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1DF7" w14:textId="77777777" w:rsidR="00301869" w:rsidRPr="00220F40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220F40">
        <w:rPr>
          <w:rFonts w:ascii="Calibri" w:hAnsi="Calibri" w:cs="Calibri"/>
          <w:b/>
          <w:bCs/>
          <w:i/>
          <w:iCs/>
        </w:rPr>
        <w:t>Instructor Guide: Module 1 – Foundations (Cyber Competition Training)</w:t>
      </w:r>
    </w:p>
    <w:p w14:paraId="13FE3F4F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301869">
        <w:rPr>
          <w:rFonts w:ascii="Calibri" w:hAnsi="Calibri" w:cs="Calibri"/>
          <w:b/>
          <w:bCs/>
        </w:rPr>
        <w:t>1. Module Overview and Competition Alignment</w:t>
      </w:r>
    </w:p>
    <w:p w14:paraId="1BCF847B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</w:rPr>
        <w:t>Module 1 serves as the critical technical baseline for the 14-week Cyber Competition Training Curriculum. As the introductory phase (covering Weeks 1 and 2 of the workshop schedule), it transitions students from passive learners to active practitioners by establishing the "VM Baseline" and repository standards used throughout the program.</w:t>
      </w:r>
    </w:p>
    <w:p w14:paraId="031A20CE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Dual Purpose:</w:t>
      </w:r>
    </w:p>
    <w:p w14:paraId="1C692234" w14:textId="77777777" w:rsidR="00301869" w:rsidRPr="00301869" w:rsidRDefault="00301869" w:rsidP="00301869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Technical Literacy:</w:t>
      </w:r>
      <w:r w:rsidRPr="00301869">
        <w:rPr>
          <w:rFonts w:ascii="Calibri" w:hAnsi="Calibri" w:cs="Calibri"/>
        </w:rPr>
        <w:t> Establishing a rigorous command of CLI, networking, and virtualization logic that serves as the prerequisite for Module 2 (Defensive Operations) and Module 3 (Networking).</w:t>
      </w:r>
    </w:p>
    <w:p w14:paraId="0851F48C" w14:textId="77777777" w:rsidR="00301869" w:rsidRPr="00301869" w:rsidRDefault="00301869" w:rsidP="00301869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Competition Readiness:</w:t>
      </w:r>
      <w:r w:rsidRPr="00301869">
        <w:rPr>
          <w:rFonts w:ascii="Calibri" w:hAnsi="Calibri" w:cs="Calibri"/>
        </w:rPr>
        <w:t> Aligning skills with the National Cyber League (NCL) individual challenges and the National Centers of Academic Excellence (NCAE) Cyber Games team-based "Inject" and service-defense formats.</w:t>
      </w:r>
    </w:p>
    <w:p w14:paraId="5E8F5862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Target Audience:</w:t>
      </w:r>
      <w:r w:rsidRPr="00301869">
        <w:rPr>
          <w:rFonts w:ascii="Calibri" w:hAnsi="Calibri" w:cs="Calibri"/>
        </w:rPr>
        <w:t> Undergraduate Computer Science/Cybersecurity students. </w:t>
      </w:r>
    </w:p>
    <w:p w14:paraId="4B1F4632" w14:textId="49092EE8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Instructional Tone:</w:t>
      </w:r>
      <w:r w:rsidRPr="00301869">
        <w:rPr>
          <w:rFonts w:ascii="Calibri" w:hAnsi="Calibri" w:cs="Calibri"/>
        </w:rPr>
        <w:t> Pedagogically authoritative, technically precise, and competition oriented.</w:t>
      </w:r>
    </w:p>
    <w:p w14:paraId="09D4D3DE" w14:textId="77777777" w:rsidR="00301869" w:rsidRPr="00301869" w:rsidRDefault="00000000" w:rsidP="00301869">
      <w:p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1F13E072">
          <v:rect id="_x0000_i1025" style="width:0;height:1.5pt" o:hralign="center" o:hrstd="t" o:hr="t" fillcolor="#a0a0a0" stroked="f"/>
        </w:pict>
      </w:r>
    </w:p>
    <w:p w14:paraId="44D0AE1C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301869">
        <w:rPr>
          <w:rFonts w:ascii="Calibri" w:hAnsi="Calibri" w:cs="Calibri"/>
          <w:b/>
          <w:bCs/>
        </w:rPr>
        <w:t>2. Learning Objectives</w:t>
      </w:r>
    </w:p>
    <w:p w14:paraId="14B4466F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proofErr w:type="gramStart"/>
      <w:r w:rsidRPr="00301869">
        <w:rPr>
          <w:rFonts w:ascii="Calibri" w:hAnsi="Calibri" w:cs="Calibri"/>
        </w:rPr>
        <w:t>By</w:t>
      </w:r>
      <w:proofErr w:type="gramEnd"/>
      <w:r w:rsidRPr="00301869">
        <w:rPr>
          <w:rFonts w:ascii="Calibri" w:hAnsi="Calibri" w:cs="Calibri"/>
        </w:rPr>
        <w:t xml:space="preserve"> the end of this module, students will be able to:</w:t>
      </w:r>
    </w:p>
    <w:p w14:paraId="62FED721" w14:textId="77777777" w:rsidR="00301869" w:rsidRPr="00301869" w:rsidRDefault="00301869" w:rsidP="00301869">
      <w:pPr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Command-Line Mastery:</w:t>
      </w:r>
      <w:r w:rsidRPr="00301869">
        <w:rPr>
          <w:rFonts w:ascii="Calibri" w:hAnsi="Calibri" w:cs="Calibri"/>
        </w:rPr>
        <w:t> Execute system navigation, file manipulation, and permission management in Linux (Ubuntu/Kali) and Windows (PowerShell/CMD).</w:t>
      </w:r>
    </w:p>
    <w:p w14:paraId="658FFFC7" w14:textId="77777777" w:rsidR="00301869" w:rsidRPr="00301869" w:rsidRDefault="00301869" w:rsidP="00301869">
      <w:pPr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Networking Logic:</w:t>
      </w:r>
      <w:r w:rsidRPr="00301869">
        <w:rPr>
          <w:rFonts w:ascii="Calibri" w:hAnsi="Calibri" w:cs="Calibri"/>
        </w:rPr>
        <w:t> Define core protocols (TCP/IP, DNS, DHCP) and apply CIDR notation to map target networks.</w:t>
      </w:r>
    </w:p>
    <w:p w14:paraId="6054599F" w14:textId="77777777" w:rsidR="00301869" w:rsidRPr="00301869" w:rsidRDefault="00301869" w:rsidP="00301869">
      <w:pPr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Version Control as Evidence:</w:t>
      </w:r>
      <w:r w:rsidRPr="00301869">
        <w:rPr>
          <w:rFonts w:ascii="Calibri" w:hAnsi="Calibri" w:cs="Calibri"/>
        </w:rPr>
        <w:t> Utilize Git to document technical workflows, with a focus on "commits as the currency of progress."</w:t>
      </w:r>
    </w:p>
    <w:p w14:paraId="1EFF0AEC" w14:textId="77777777" w:rsidR="00301869" w:rsidRPr="00301869" w:rsidRDefault="00301869" w:rsidP="00301869">
      <w:pPr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Operational Virtualization:</w:t>
      </w:r>
      <w:r w:rsidRPr="00301869">
        <w:rPr>
          <w:rFonts w:ascii="Calibri" w:hAnsi="Calibri" w:cs="Calibri"/>
        </w:rPr>
        <w:t> Deploy, snapshot, and troubleshoot virtualized environments safely, ensuring environment isolation and rapid recovery.</w:t>
      </w:r>
    </w:p>
    <w:p w14:paraId="3952B143" w14:textId="77777777" w:rsidR="00301869" w:rsidRPr="00301869" w:rsidRDefault="00000000" w:rsidP="00301869">
      <w:p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58963F38">
          <v:rect id="_x0000_i1026" style="width:0;height:1.5pt" o:hralign="center" o:hrstd="t" o:hr="t" fillcolor="#a0a0a0" stroked="f"/>
        </w:pict>
      </w:r>
    </w:p>
    <w:p w14:paraId="346733A7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301869">
        <w:rPr>
          <w:rFonts w:ascii="Calibri" w:hAnsi="Calibri" w:cs="Calibri"/>
          <w:b/>
          <w:bCs/>
        </w:rPr>
        <w:t>3. Technical Environment &amp; VM Setup Prerequisites</w:t>
      </w:r>
    </w:p>
    <w:p w14:paraId="76355F1D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</w:rPr>
        <w:t>Instructors must verify the "VM Baseline" is operational before Unit 1. This module relies on the "reusable instructional repository" identified in the Master Project Plan.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634"/>
        <w:gridCol w:w="5601"/>
      </w:tblGrid>
      <w:tr w:rsidR="00301869" w:rsidRPr="00301869" w14:paraId="76049827" w14:textId="77777777" w:rsidTr="00361F39">
        <w:tc>
          <w:tcPr>
            <w:tcW w:w="0" w:type="auto"/>
            <w:hideMark/>
          </w:tcPr>
          <w:p w14:paraId="788EC661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01869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2072" w:type="dxa"/>
            <w:hideMark/>
          </w:tcPr>
          <w:p w14:paraId="185D7858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01869">
              <w:rPr>
                <w:rFonts w:ascii="Calibri" w:hAnsi="Calibri" w:cs="Calibri"/>
                <w:b/>
                <w:bCs/>
              </w:rPr>
              <w:t>Required Tools / Software</w:t>
            </w:r>
          </w:p>
        </w:tc>
        <w:tc>
          <w:tcPr>
            <w:tcW w:w="5850" w:type="dxa"/>
            <w:hideMark/>
          </w:tcPr>
          <w:p w14:paraId="54DE7A3F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01869">
              <w:rPr>
                <w:rFonts w:ascii="Calibri" w:hAnsi="Calibri" w:cs="Calibri"/>
                <w:b/>
                <w:bCs/>
              </w:rPr>
              <w:t>Specifics for Competition</w:t>
            </w:r>
          </w:p>
        </w:tc>
      </w:tr>
      <w:tr w:rsidR="00301869" w:rsidRPr="00301869" w14:paraId="135A30EF" w14:textId="77777777" w:rsidTr="00361F39">
        <w:tc>
          <w:tcPr>
            <w:tcW w:w="0" w:type="auto"/>
            <w:hideMark/>
          </w:tcPr>
          <w:p w14:paraId="294E0522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  <w:b/>
                <w:bCs/>
              </w:rPr>
              <w:t>Hypervisor</w:t>
            </w:r>
          </w:p>
        </w:tc>
        <w:tc>
          <w:tcPr>
            <w:tcW w:w="0" w:type="auto"/>
            <w:hideMark/>
          </w:tcPr>
          <w:p w14:paraId="3127B1A9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VirtualBox (v7.x) or VMware</w:t>
            </w:r>
          </w:p>
        </w:tc>
        <w:tc>
          <w:tcPr>
            <w:tcW w:w="0" w:type="auto"/>
            <w:hideMark/>
          </w:tcPr>
          <w:p w14:paraId="5AD75EBC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Ensure "Nested Virtualization" is enabled in BIOS/UEFI.</w:t>
            </w:r>
          </w:p>
        </w:tc>
      </w:tr>
      <w:tr w:rsidR="00301869" w:rsidRPr="00301869" w14:paraId="3ACA43E3" w14:textId="77777777" w:rsidTr="00361F39">
        <w:tc>
          <w:tcPr>
            <w:tcW w:w="0" w:type="auto"/>
            <w:hideMark/>
          </w:tcPr>
          <w:p w14:paraId="0614041D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  <w:b/>
                <w:bCs/>
              </w:rPr>
              <w:t>Linux VMs</w:t>
            </w:r>
          </w:p>
        </w:tc>
        <w:tc>
          <w:tcPr>
            <w:tcW w:w="0" w:type="auto"/>
            <w:hideMark/>
          </w:tcPr>
          <w:p w14:paraId="48EE845B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Ubuntu 22.04 LTS &amp; Kali Linux</w:t>
            </w:r>
          </w:p>
        </w:tc>
        <w:tc>
          <w:tcPr>
            <w:tcW w:w="0" w:type="auto"/>
            <w:hideMark/>
          </w:tcPr>
          <w:p w14:paraId="01587D44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CLI-focused; Kali for NCL-style discovery tools.</w:t>
            </w:r>
          </w:p>
        </w:tc>
      </w:tr>
      <w:tr w:rsidR="00301869" w:rsidRPr="00301869" w14:paraId="437D8A96" w14:textId="77777777" w:rsidTr="00361F39">
        <w:tc>
          <w:tcPr>
            <w:tcW w:w="0" w:type="auto"/>
            <w:hideMark/>
          </w:tcPr>
          <w:p w14:paraId="7C9B3F6B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  <w:b/>
                <w:bCs/>
              </w:rPr>
              <w:t>Windows VMs</w:t>
            </w:r>
          </w:p>
        </w:tc>
        <w:tc>
          <w:tcPr>
            <w:tcW w:w="0" w:type="auto"/>
            <w:hideMark/>
          </w:tcPr>
          <w:p w14:paraId="6ADCDD03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Windows 10 &amp; Windows Server</w:t>
            </w:r>
          </w:p>
        </w:tc>
        <w:tc>
          <w:tcPr>
            <w:tcW w:w="0" w:type="auto"/>
            <w:hideMark/>
          </w:tcPr>
          <w:p w14:paraId="3617A0B8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Used for NCAE-style user management and hardening.</w:t>
            </w:r>
          </w:p>
        </w:tc>
      </w:tr>
      <w:tr w:rsidR="00301869" w:rsidRPr="00301869" w14:paraId="5937043C" w14:textId="77777777" w:rsidTr="00361F39">
        <w:tc>
          <w:tcPr>
            <w:tcW w:w="0" w:type="auto"/>
            <w:hideMark/>
          </w:tcPr>
          <w:p w14:paraId="423A6ADE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  <w:b/>
                <w:bCs/>
              </w:rPr>
              <w:lastRenderedPageBreak/>
              <w:t>Version Control</w:t>
            </w:r>
          </w:p>
        </w:tc>
        <w:tc>
          <w:tcPr>
            <w:tcW w:w="0" w:type="auto"/>
            <w:hideMark/>
          </w:tcPr>
          <w:p w14:paraId="5622A056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Git</w:t>
            </w:r>
          </w:p>
        </w:tc>
        <w:tc>
          <w:tcPr>
            <w:tcW w:w="0" w:type="auto"/>
            <w:hideMark/>
          </w:tcPr>
          <w:p w14:paraId="096DED58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Configured with student-specific SSH keys for the project repo.</w:t>
            </w:r>
          </w:p>
        </w:tc>
      </w:tr>
      <w:tr w:rsidR="00301869" w:rsidRPr="00301869" w14:paraId="3E61C425" w14:textId="77777777" w:rsidTr="00361F39">
        <w:tc>
          <w:tcPr>
            <w:tcW w:w="0" w:type="auto"/>
            <w:hideMark/>
          </w:tcPr>
          <w:p w14:paraId="2EAA65A3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  <w:b/>
                <w:bCs/>
              </w:rPr>
              <w:t>Lab Assets</w:t>
            </w:r>
          </w:p>
        </w:tc>
        <w:tc>
          <w:tcPr>
            <w:tcW w:w="0" w:type="auto"/>
            <w:hideMark/>
          </w:tcPr>
          <w:p w14:paraId="5A09F102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Scripts &amp; Automation Tools</w:t>
            </w:r>
          </w:p>
        </w:tc>
        <w:tc>
          <w:tcPr>
            <w:tcW w:w="0" w:type="auto"/>
            <w:hideMark/>
          </w:tcPr>
          <w:p w14:paraId="4A6FCEEA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Sample vulnerable environments and setup scripts from the repository.</w:t>
            </w:r>
          </w:p>
        </w:tc>
      </w:tr>
    </w:tbl>
    <w:p w14:paraId="4757E366" w14:textId="77777777" w:rsidR="00301869" w:rsidRPr="00301869" w:rsidRDefault="00000000" w:rsidP="00301869">
      <w:p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08A3E5A9">
          <v:rect id="_x0000_i1027" style="width:0;height:1.5pt" o:hralign="center" o:hrstd="t" o:hr="t" fillcolor="#a0a0a0" stroked="f"/>
        </w:pict>
      </w:r>
    </w:p>
    <w:p w14:paraId="11BB8AD6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301869">
        <w:rPr>
          <w:rFonts w:ascii="Calibri" w:hAnsi="Calibri" w:cs="Calibri"/>
          <w:b/>
          <w:bCs/>
        </w:rPr>
        <w:t>4. Unit-by-Unit Pacing Schedule</w:t>
      </w:r>
    </w:p>
    <w:p w14:paraId="62C9F1DB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</w:rPr>
        <w:t>This module occupies the first two weeks of the 14-week schedule.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541"/>
        <w:gridCol w:w="1426"/>
        <w:gridCol w:w="1587"/>
        <w:gridCol w:w="3348"/>
      </w:tblGrid>
      <w:tr w:rsidR="00301869" w:rsidRPr="00301869" w14:paraId="664F02EC" w14:textId="77777777">
        <w:tc>
          <w:tcPr>
            <w:tcW w:w="0" w:type="auto"/>
            <w:hideMark/>
          </w:tcPr>
          <w:p w14:paraId="78504EA6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01869">
              <w:rPr>
                <w:rFonts w:ascii="Calibri" w:hAnsi="Calibri" w:cs="Calibri"/>
                <w:b/>
                <w:bCs/>
              </w:rPr>
              <w:t>Unit</w:t>
            </w:r>
          </w:p>
        </w:tc>
        <w:tc>
          <w:tcPr>
            <w:tcW w:w="0" w:type="auto"/>
            <w:hideMark/>
          </w:tcPr>
          <w:p w14:paraId="3BE62C51" w14:textId="1FA5CBBB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01869">
              <w:rPr>
                <w:rFonts w:ascii="Calibri" w:hAnsi="Calibri" w:cs="Calibri"/>
                <w:b/>
                <w:bCs/>
              </w:rPr>
              <w:t xml:space="preserve">   Unit Title</w:t>
            </w:r>
          </w:p>
        </w:tc>
        <w:tc>
          <w:tcPr>
            <w:tcW w:w="0" w:type="auto"/>
            <w:hideMark/>
          </w:tcPr>
          <w:p w14:paraId="083EFC91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01869">
              <w:rPr>
                <w:rFonts w:ascii="Calibri" w:hAnsi="Calibri" w:cs="Calibri"/>
                <w:b/>
                <w:bCs/>
              </w:rPr>
              <w:t>Duration (Min)</w:t>
            </w:r>
          </w:p>
        </w:tc>
        <w:tc>
          <w:tcPr>
            <w:tcW w:w="0" w:type="auto"/>
            <w:hideMark/>
          </w:tcPr>
          <w:p w14:paraId="736BF1AF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01869">
              <w:rPr>
                <w:rFonts w:ascii="Calibri" w:hAnsi="Calibri" w:cs="Calibri"/>
                <w:b/>
                <w:bCs/>
              </w:rPr>
              <w:t>Workshop Week</w:t>
            </w:r>
          </w:p>
        </w:tc>
        <w:tc>
          <w:tcPr>
            <w:tcW w:w="0" w:type="auto"/>
            <w:hideMark/>
          </w:tcPr>
          <w:p w14:paraId="0F23AA75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01869">
              <w:rPr>
                <w:rFonts w:ascii="Calibri" w:hAnsi="Calibri" w:cs="Calibri"/>
                <w:b/>
                <w:bCs/>
              </w:rPr>
              <w:t>Key Topic</w:t>
            </w:r>
          </w:p>
        </w:tc>
      </w:tr>
      <w:tr w:rsidR="00301869" w:rsidRPr="00301869" w14:paraId="3F789AD4" w14:textId="77777777">
        <w:tc>
          <w:tcPr>
            <w:tcW w:w="0" w:type="auto"/>
            <w:hideMark/>
          </w:tcPr>
          <w:p w14:paraId="00300F53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EC892BB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Intro to Cyber Competition</w:t>
            </w:r>
          </w:p>
        </w:tc>
        <w:tc>
          <w:tcPr>
            <w:tcW w:w="0" w:type="auto"/>
            <w:hideMark/>
          </w:tcPr>
          <w:p w14:paraId="7FB1F6E2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45</w:t>
            </w:r>
          </w:p>
        </w:tc>
        <w:tc>
          <w:tcPr>
            <w:tcW w:w="0" w:type="auto"/>
            <w:hideMark/>
          </w:tcPr>
          <w:p w14:paraId="69593A5B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Week 1</w:t>
            </w:r>
          </w:p>
        </w:tc>
        <w:tc>
          <w:tcPr>
            <w:tcW w:w="0" w:type="auto"/>
            <w:hideMark/>
          </w:tcPr>
          <w:p w14:paraId="1F209173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NCL (Individual) vs. NCAE (Team)</w:t>
            </w:r>
          </w:p>
        </w:tc>
      </w:tr>
      <w:tr w:rsidR="00301869" w:rsidRPr="00301869" w14:paraId="34C9D7A9" w14:textId="77777777">
        <w:tc>
          <w:tcPr>
            <w:tcW w:w="0" w:type="auto"/>
            <w:hideMark/>
          </w:tcPr>
          <w:p w14:paraId="10D89DBF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61285CFC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Linux Fundamentals</w:t>
            </w:r>
          </w:p>
        </w:tc>
        <w:tc>
          <w:tcPr>
            <w:tcW w:w="0" w:type="auto"/>
            <w:hideMark/>
          </w:tcPr>
          <w:p w14:paraId="64841D04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3B5A0AC1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Week 1</w:t>
            </w:r>
          </w:p>
        </w:tc>
        <w:tc>
          <w:tcPr>
            <w:tcW w:w="0" w:type="auto"/>
            <w:hideMark/>
          </w:tcPr>
          <w:p w14:paraId="085B61F6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Permissions, Grep, and SSH</w:t>
            </w:r>
          </w:p>
        </w:tc>
      </w:tr>
      <w:tr w:rsidR="00301869" w:rsidRPr="00301869" w14:paraId="45E46E53" w14:textId="77777777">
        <w:tc>
          <w:tcPr>
            <w:tcW w:w="0" w:type="auto"/>
            <w:hideMark/>
          </w:tcPr>
          <w:p w14:paraId="3E633833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7F6FD324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Windows Fundamentals</w:t>
            </w:r>
          </w:p>
        </w:tc>
        <w:tc>
          <w:tcPr>
            <w:tcW w:w="0" w:type="auto"/>
            <w:hideMark/>
          </w:tcPr>
          <w:p w14:paraId="00040B63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36357975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Week 1</w:t>
            </w:r>
          </w:p>
        </w:tc>
        <w:tc>
          <w:tcPr>
            <w:tcW w:w="0" w:type="auto"/>
            <w:hideMark/>
          </w:tcPr>
          <w:p w14:paraId="3C814297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PowerShell, Users, and Services</w:t>
            </w:r>
          </w:p>
        </w:tc>
      </w:tr>
      <w:tr w:rsidR="00301869" w:rsidRPr="00301869" w14:paraId="38894080" w14:textId="77777777">
        <w:tc>
          <w:tcPr>
            <w:tcW w:w="0" w:type="auto"/>
            <w:hideMark/>
          </w:tcPr>
          <w:p w14:paraId="67694D54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4DC86DED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Networking Fundamentals</w:t>
            </w:r>
          </w:p>
        </w:tc>
        <w:tc>
          <w:tcPr>
            <w:tcW w:w="0" w:type="auto"/>
            <w:hideMark/>
          </w:tcPr>
          <w:p w14:paraId="1D2DF1D8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06A3AFA8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Week 1</w:t>
            </w:r>
          </w:p>
        </w:tc>
        <w:tc>
          <w:tcPr>
            <w:tcW w:w="0" w:type="auto"/>
            <w:hideMark/>
          </w:tcPr>
          <w:p w14:paraId="50967EBF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 xml:space="preserve">OSI, Subnetting, and </w:t>
            </w:r>
            <w:proofErr w:type="gramStart"/>
            <w:r w:rsidRPr="00301869">
              <w:rPr>
                <w:rFonts w:ascii="Calibri" w:hAnsi="Calibri" w:cs="Calibri"/>
              </w:rPr>
              <w:t>Trace-routing</w:t>
            </w:r>
            <w:proofErr w:type="gramEnd"/>
          </w:p>
        </w:tc>
      </w:tr>
      <w:tr w:rsidR="00301869" w:rsidRPr="00301869" w14:paraId="721C1788" w14:textId="77777777">
        <w:tc>
          <w:tcPr>
            <w:tcW w:w="0" w:type="auto"/>
            <w:hideMark/>
          </w:tcPr>
          <w:p w14:paraId="047C438C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2E380B8E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Virtualization &amp; Safety</w:t>
            </w:r>
          </w:p>
        </w:tc>
        <w:tc>
          <w:tcPr>
            <w:tcW w:w="0" w:type="auto"/>
            <w:hideMark/>
          </w:tcPr>
          <w:p w14:paraId="37201B2E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60</w:t>
            </w:r>
          </w:p>
        </w:tc>
        <w:tc>
          <w:tcPr>
            <w:tcW w:w="0" w:type="auto"/>
            <w:hideMark/>
          </w:tcPr>
          <w:p w14:paraId="65BF9052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Week 2</w:t>
            </w:r>
          </w:p>
        </w:tc>
        <w:tc>
          <w:tcPr>
            <w:tcW w:w="0" w:type="auto"/>
            <w:hideMark/>
          </w:tcPr>
          <w:p w14:paraId="0110871D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Snapshot Logic &amp; Network Isolation</w:t>
            </w:r>
          </w:p>
        </w:tc>
      </w:tr>
      <w:tr w:rsidR="00301869" w:rsidRPr="00301869" w14:paraId="5CC65ED0" w14:textId="77777777">
        <w:tc>
          <w:tcPr>
            <w:tcW w:w="0" w:type="auto"/>
            <w:hideMark/>
          </w:tcPr>
          <w:p w14:paraId="3ABFBEDC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6909C613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Git &amp; Documentation</w:t>
            </w:r>
          </w:p>
        </w:tc>
        <w:tc>
          <w:tcPr>
            <w:tcW w:w="0" w:type="auto"/>
            <w:hideMark/>
          </w:tcPr>
          <w:p w14:paraId="3700C409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60</w:t>
            </w:r>
          </w:p>
        </w:tc>
        <w:tc>
          <w:tcPr>
            <w:tcW w:w="0" w:type="auto"/>
            <w:hideMark/>
          </w:tcPr>
          <w:p w14:paraId="336D4DC9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Week 2</w:t>
            </w:r>
          </w:p>
        </w:tc>
        <w:tc>
          <w:tcPr>
            <w:tcW w:w="0" w:type="auto"/>
            <w:hideMark/>
          </w:tcPr>
          <w:p w14:paraId="034DDA8F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Commit workflows as "Evidence"</w:t>
            </w:r>
          </w:p>
        </w:tc>
      </w:tr>
      <w:tr w:rsidR="00301869" w:rsidRPr="00301869" w14:paraId="0818656A" w14:textId="77777777">
        <w:tc>
          <w:tcPr>
            <w:tcW w:w="0" w:type="auto"/>
            <w:hideMark/>
          </w:tcPr>
          <w:p w14:paraId="41303A9D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72457CD6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Foundations Blue Team Lab</w:t>
            </w:r>
          </w:p>
        </w:tc>
        <w:tc>
          <w:tcPr>
            <w:tcW w:w="0" w:type="auto"/>
            <w:hideMark/>
          </w:tcPr>
          <w:p w14:paraId="6ED31BD8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120</w:t>
            </w:r>
          </w:p>
        </w:tc>
        <w:tc>
          <w:tcPr>
            <w:tcW w:w="0" w:type="auto"/>
            <w:hideMark/>
          </w:tcPr>
          <w:p w14:paraId="33E02248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Week 2</w:t>
            </w:r>
          </w:p>
        </w:tc>
        <w:tc>
          <w:tcPr>
            <w:tcW w:w="0" w:type="auto"/>
            <w:hideMark/>
          </w:tcPr>
          <w:p w14:paraId="389004E4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Integrated Environment Hardening</w:t>
            </w:r>
          </w:p>
        </w:tc>
      </w:tr>
      <w:tr w:rsidR="00301869" w:rsidRPr="00301869" w14:paraId="2B8A4324" w14:textId="77777777">
        <w:tc>
          <w:tcPr>
            <w:tcW w:w="0" w:type="auto"/>
            <w:hideMark/>
          </w:tcPr>
          <w:p w14:paraId="2AF74B08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hideMark/>
          </w:tcPr>
          <w:p w14:paraId="6C063C3C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Hands-on Assessment</w:t>
            </w:r>
          </w:p>
        </w:tc>
        <w:tc>
          <w:tcPr>
            <w:tcW w:w="0" w:type="auto"/>
            <w:hideMark/>
          </w:tcPr>
          <w:p w14:paraId="4641AAD4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60</w:t>
            </w:r>
          </w:p>
        </w:tc>
        <w:tc>
          <w:tcPr>
            <w:tcW w:w="0" w:type="auto"/>
            <w:hideMark/>
          </w:tcPr>
          <w:p w14:paraId="6043698B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Week 2</w:t>
            </w:r>
          </w:p>
        </w:tc>
        <w:tc>
          <w:tcPr>
            <w:tcW w:w="0" w:type="auto"/>
            <w:hideMark/>
          </w:tcPr>
          <w:p w14:paraId="1534F43B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Multi-stage Flag Challenge</w:t>
            </w:r>
          </w:p>
        </w:tc>
      </w:tr>
      <w:tr w:rsidR="00301869" w:rsidRPr="00301869" w14:paraId="10AAE6FC" w14:textId="77777777">
        <w:tc>
          <w:tcPr>
            <w:tcW w:w="0" w:type="auto"/>
            <w:hideMark/>
          </w:tcPr>
          <w:p w14:paraId="723E8F65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hideMark/>
          </w:tcPr>
          <w:p w14:paraId="6510154B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Module Review</w:t>
            </w:r>
          </w:p>
        </w:tc>
        <w:tc>
          <w:tcPr>
            <w:tcW w:w="0" w:type="auto"/>
            <w:hideMark/>
          </w:tcPr>
          <w:p w14:paraId="350DC4F9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6C4A5F6B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Week 2</w:t>
            </w:r>
          </w:p>
        </w:tc>
        <w:tc>
          <w:tcPr>
            <w:tcW w:w="0" w:type="auto"/>
            <w:hideMark/>
          </w:tcPr>
          <w:p w14:paraId="7C3B7957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Bridging to Module 2 (Defensive Ops)</w:t>
            </w:r>
          </w:p>
        </w:tc>
      </w:tr>
    </w:tbl>
    <w:p w14:paraId="076C0613" w14:textId="77777777" w:rsidR="00301869" w:rsidRPr="00301869" w:rsidRDefault="00000000" w:rsidP="00301869">
      <w:p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12AE4656">
          <v:rect id="_x0000_i1028" style="width:0;height:1.5pt" o:hralign="center" o:hrstd="t" o:hr="t" fillcolor="#a0a0a0" stroked="f"/>
        </w:pict>
      </w:r>
    </w:p>
    <w:p w14:paraId="5631C70A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301869">
        <w:rPr>
          <w:rFonts w:ascii="Calibri" w:hAnsi="Calibri" w:cs="Calibri"/>
          <w:b/>
          <w:bCs/>
        </w:rPr>
        <w:t>5.</w:t>
      </w:r>
      <w:r w:rsidRPr="00301869">
        <w:rPr>
          <w:rFonts w:ascii="Calibri" w:hAnsi="Calibri" w:cs="Calibri"/>
        </w:rPr>
        <w:t xml:space="preserve"> </w:t>
      </w:r>
      <w:r w:rsidRPr="00301869">
        <w:rPr>
          <w:rFonts w:ascii="Calibri" w:hAnsi="Calibri" w:cs="Calibri"/>
          <w:b/>
          <w:bCs/>
        </w:rPr>
        <w:t>Instructional Content and Lecture Notes</w:t>
      </w:r>
    </w:p>
    <w:p w14:paraId="4EADB70E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301869">
        <w:rPr>
          <w:rFonts w:ascii="Calibri" w:hAnsi="Calibri" w:cs="Calibri"/>
          <w:b/>
          <w:bCs/>
        </w:rPr>
        <w:t>Unit 1–3: OS Fundamentals</w:t>
      </w:r>
    </w:p>
    <w:p w14:paraId="7954678E" w14:textId="77777777" w:rsidR="00301869" w:rsidRPr="00301869" w:rsidRDefault="00301869" w:rsidP="00301869">
      <w:pPr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Competition Context:</w:t>
      </w:r>
      <w:r w:rsidRPr="00301869">
        <w:rPr>
          <w:rFonts w:ascii="Calibri" w:hAnsi="Calibri" w:cs="Calibri"/>
        </w:rPr>
        <w:t> NCL often requires identifying file owners and hidden artifacts (Linux); NCAE requires fast user auditing and service management (Windows).</w:t>
      </w:r>
    </w:p>
    <w:p w14:paraId="361599C3" w14:textId="77777777" w:rsidR="00301869" w:rsidRDefault="00301869" w:rsidP="00301869">
      <w:pPr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Lecture Delivery Tip:</w:t>
      </w:r>
      <w:r w:rsidRPr="00301869">
        <w:rPr>
          <w:rFonts w:ascii="Calibri" w:hAnsi="Calibri" w:cs="Calibri"/>
        </w:rPr>
        <w:t> Use </w:t>
      </w:r>
      <w:r w:rsidRPr="00301869">
        <w:rPr>
          <w:rFonts w:ascii="Calibri" w:hAnsi="Calibri" w:cs="Calibri"/>
          <w:b/>
          <w:bCs/>
        </w:rPr>
        <w:t>Live-Coding Demonstrations</w:t>
      </w:r>
      <w:r w:rsidRPr="00301869">
        <w:rPr>
          <w:rFonts w:ascii="Calibri" w:hAnsi="Calibri" w:cs="Calibri"/>
        </w:rPr>
        <w:t xml:space="preserve">. Do not just show slides of </w:t>
      </w:r>
      <w:proofErr w:type="gramStart"/>
      <w:r w:rsidRPr="00301869">
        <w:rPr>
          <w:rFonts w:ascii="Calibri" w:hAnsi="Calibri" w:cs="Calibri"/>
        </w:rPr>
        <w:t>commands</w:t>
      </w:r>
      <w:proofErr w:type="gramEnd"/>
      <w:r w:rsidRPr="00301869">
        <w:rPr>
          <w:rFonts w:ascii="Calibri" w:hAnsi="Calibri" w:cs="Calibri"/>
        </w:rPr>
        <w:t>; execute a "broken" permission change and have students fix it in real-time. Use </w:t>
      </w:r>
      <w:r w:rsidRPr="00301869">
        <w:rPr>
          <w:rFonts w:ascii="Calibri" w:hAnsi="Calibri" w:cs="Calibri"/>
          <w:b/>
          <w:bCs/>
        </w:rPr>
        <w:t>Socratic Questioning</w:t>
      </w:r>
      <w:r w:rsidRPr="00301869">
        <w:rPr>
          <w:rFonts w:ascii="Calibri" w:hAnsi="Calibri" w:cs="Calibri"/>
        </w:rPr>
        <w:t> to ask </w:t>
      </w:r>
      <w:r w:rsidRPr="00301869">
        <w:rPr>
          <w:rFonts w:ascii="Calibri" w:hAnsi="Calibri" w:cs="Calibri"/>
          <w:i/>
          <w:iCs/>
        </w:rPr>
        <w:t>why</w:t>
      </w:r>
      <w:r w:rsidRPr="00301869">
        <w:rPr>
          <w:rFonts w:ascii="Calibri" w:hAnsi="Calibri" w:cs="Calibri"/>
        </w:rPr>
        <w:t> a service might be running as 'System' instead of a service account.</w:t>
      </w:r>
    </w:p>
    <w:p w14:paraId="3D5F1F49" w14:textId="77777777" w:rsid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</w:p>
    <w:p w14:paraId="0475BDCC" w14:textId="77777777" w:rsid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</w:p>
    <w:p w14:paraId="5655DF30" w14:textId="77777777" w:rsid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</w:p>
    <w:p w14:paraId="7E0A4931" w14:textId="77777777" w:rsid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</w:p>
    <w:p w14:paraId="78B900DE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</w:p>
    <w:p w14:paraId="75B8AC52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301869">
        <w:rPr>
          <w:rFonts w:ascii="Calibri" w:hAnsi="Calibri" w:cs="Calibri"/>
          <w:b/>
          <w:bCs/>
        </w:rPr>
        <w:lastRenderedPageBreak/>
        <w:t>Unit 4: Networking Fundamentals</w:t>
      </w:r>
    </w:p>
    <w:p w14:paraId="48B7C7DD" w14:textId="77777777" w:rsidR="00301869" w:rsidRPr="00301869" w:rsidRDefault="00301869" w:rsidP="00301869">
      <w:pPr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Competition Context:</w:t>
      </w:r>
      <w:r w:rsidRPr="00301869">
        <w:rPr>
          <w:rFonts w:ascii="Calibri" w:hAnsi="Calibri" w:cs="Calibri"/>
        </w:rPr>
        <w:t> Foundational for Module 3. In NCAE, students must configure Firewalls and IDS (Snort/Suricata). This unit is the prerequisite.</w:t>
      </w:r>
    </w:p>
    <w:p w14:paraId="4D7B4FB6" w14:textId="77777777" w:rsidR="00301869" w:rsidRPr="00301869" w:rsidRDefault="00301869" w:rsidP="00301869">
      <w:pPr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Lecture Delivery Tip:</w:t>
      </w:r>
      <w:r w:rsidRPr="00301869">
        <w:rPr>
          <w:rFonts w:ascii="Calibri" w:hAnsi="Calibri" w:cs="Calibri"/>
        </w:rPr>
        <w:t> </w:t>
      </w:r>
      <w:r w:rsidRPr="00301869">
        <w:rPr>
          <w:rFonts w:ascii="Calibri" w:hAnsi="Calibri" w:cs="Calibri"/>
          <w:b/>
          <w:bCs/>
        </w:rPr>
        <w:t>Whiteboard Packet Tracing</w:t>
      </w:r>
      <w:r w:rsidRPr="00301869">
        <w:rPr>
          <w:rFonts w:ascii="Calibri" w:hAnsi="Calibri" w:cs="Calibri"/>
        </w:rPr>
        <w:t>. Before opening a terminal, have students trace the path of a DNS request on the board. Bridge this to "Network Mapping" by showing how Nmap interprets these protocol responses.</w:t>
      </w:r>
    </w:p>
    <w:p w14:paraId="0EADDE93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301869">
        <w:rPr>
          <w:rFonts w:ascii="Calibri" w:hAnsi="Calibri" w:cs="Calibri"/>
          <w:b/>
          <w:bCs/>
        </w:rPr>
        <w:t>Unit 5: Virtualization &amp; Safety</w:t>
      </w:r>
    </w:p>
    <w:p w14:paraId="3F405EA1" w14:textId="77777777" w:rsidR="00301869" w:rsidRPr="00301869" w:rsidRDefault="00301869" w:rsidP="00301869">
      <w:pPr>
        <w:numPr>
          <w:ilvl w:val="0"/>
          <w:numId w:val="6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Competition Context:</w:t>
      </w:r>
      <w:r w:rsidRPr="00301869">
        <w:rPr>
          <w:rFonts w:ascii="Calibri" w:hAnsi="Calibri" w:cs="Calibri"/>
        </w:rPr>
        <w:t> In NCAE, teams often break their own services during hardening. </w:t>
      </w:r>
      <w:r w:rsidRPr="00301869">
        <w:rPr>
          <w:rFonts w:ascii="Calibri" w:hAnsi="Calibri" w:cs="Calibri"/>
          <w:b/>
          <w:bCs/>
        </w:rPr>
        <w:t>Snapshotting</w:t>
      </w:r>
      <w:r w:rsidRPr="00301869">
        <w:rPr>
          <w:rFonts w:ascii="Calibri" w:hAnsi="Calibri" w:cs="Calibri"/>
        </w:rPr>
        <w:t> is a "Competition Survival Skill."</w:t>
      </w:r>
    </w:p>
    <w:p w14:paraId="237B2D4B" w14:textId="77777777" w:rsidR="00301869" w:rsidRPr="00301869" w:rsidRDefault="00301869" w:rsidP="00301869">
      <w:pPr>
        <w:numPr>
          <w:ilvl w:val="0"/>
          <w:numId w:val="6"/>
        </w:numPr>
        <w:spacing w:after="0" w:line="276" w:lineRule="auto"/>
        <w:jc w:val="both"/>
        <w:rPr>
          <w:rFonts w:ascii="Calibri" w:hAnsi="Calibri" w:cs="Calibri"/>
        </w:rPr>
      </w:pPr>
      <w:proofErr w:type="gramStart"/>
      <w:r w:rsidRPr="00301869">
        <w:rPr>
          <w:rFonts w:ascii="Calibri" w:hAnsi="Calibri" w:cs="Calibri"/>
          <w:b/>
          <w:bCs/>
        </w:rPr>
        <w:t>Lecture Delivery</w:t>
      </w:r>
      <w:proofErr w:type="gramEnd"/>
      <w:r w:rsidRPr="00301869">
        <w:rPr>
          <w:rFonts w:ascii="Calibri" w:hAnsi="Calibri" w:cs="Calibri"/>
          <w:b/>
          <w:bCs/>
        </w:rPr>
        <w:t xml:space="preserve"> Tip:</w:t>
      </w:r>
      <w:r w:rsidRPr="00301869">
        <w:rPr>
          <w:rFonts w:ascii="Calibri" w:hAnsi="Calibri" w:cs="Calibri"/>
        </w:rPr>
        <w:t> Demonstrate a "Destructive Update." Intentionally delete a critical system directory, then show the restoration of service in under 30 seconds via a snapshot.</w:t>
      </w:r>
    </w:p>
    <w:p w14:paraId="478551D0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301869">
        <w:rPr>
          <w:rFonts w:ascii="Calibri" w:hAnsi="Calibri" w:cs="Calibri"/>
          <w:b/>
          <w:bCs/>
        </w:rPr>
        <w:t>Unit 6: Git &amp; Documentation</w:t>
      </w:r>
    </w:p>
    <w:p w14:paraId="60A081E9" w14:textId="77777777" w:rsidR="00301869" w:rsidRPr="00301869" w:rsidRDefault="00301869" w:rsidP="00301869">
      <w:pPr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Competition Context:</w:t>
      </w:r>
      <w:r w:rsidRPr="00301869">
        <w:rPr>
          <w:rFonts w:ascii="Calibri" w:hAnsi="Calibri" w:cs="Calibri"/>
        </w:rPr>
        <w:t> Standardized writeups are the difference between a podium finish and a mid-tier ranking.</w:t>
      </w:r>
    </w:p>
    <w:p w14:paraId="310D0A1D" w14:textId="649DEF42" w:rsidR="00301869" w:rsidRPr="00301869" w:rsidRDefault="00301869" w:rsidP="00301869">
      <w:pPr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Lecture Delivery Tip:</w:t>
      </w:r>
      <w:r w:rsidRPr="00301869">
        <w:rPr>
          <w:rFonts w:ascii="Calibri" w:hAnsi="Calibri" w:cs="Calibri"/>
        </w:rPr>
        <w:t xml:space="preserve"> Enforce the "Commits as Evidence" rule. State clearly: "If the work is not committed to the repository, the work does not exist." </w:t>
      </w:r>
      <w:r w:rsidR="00000000">
        <w:rPr>
          <w:rFonts w:ascii="Calibri" w:hAnsi="Calibri" w:cs="Calibri"/>
        </w:rPr>
        <w:pict w14:anchorId="42CCFEB9">
          <v:rect id="_x0000_i1029" style="width:0;height:1.5pt" o:hralign="center" o:hrstd="t" o:hr="t" fillcolor="#a0a0a0" stroked="f"/>
        </w:pict>
      </w:r>
    </w:p>
    <w:p w14:paraId="5C49C995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301869">
        <w:rPr>
          <w:rFonts w:ascii="Calibri" w:hAnsi="Calibri" w:cs="Calibri"/>
          <w:b/>
          <w:bCs/>
        </w:rPr>
        <w:t>6. Lab Facilitation Guidance: Foundations Blue Team Lab</w:t>
      </w:r>
    </w:p>
    <w:p w14:paraId="15C74B2C" w14:textId="07815939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</w:rPr>
        <w:t>This lab uses "Sample vulnerable environments</w:t>
      </w:r>
      <w:r w:rsidR="00361F39" w:rsidRPr="00301869">
        <w:rPr>
          <w:rFonts w:ascii="Calibri" w:hAnsi="Calibri" w:cs="Calibri"/>
        </w:rPr>
        <w:t>” to</w:t>
      </w:r>
      <w:r w:rsidRPr="00301869">
        <w:rPr>
          <w:rFonts w:ascii="Calibri" w:hAnsi="Calibri" w:cs="Calibri"/>
        </w:rPr>
        <w:t xml:space="preserve"> test foundational skills.</w:t>
      </w:r>
    </w:p>
    <w:p w14:paraId="199B9BFF" w14:textId="77777777" w:rsidR="00301869" w:rsidRPr="00301869" w:rsidRDefault="00301869" w:rsidP="00301869">
      <w:pPr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Instructor’s Role:</w:t>
      </w:r>
      <w:r w:rsidRPr="00301869">
        <w:rPr>
          <w:rFonts w:ascii="Calibri" w:hAnsi="Calibri" w:cs="Calibri"/>
        </w:rPr>
        <w:t> Facilitate, don't dictate. When students face errors, point them to their local documentation or </w:t>
      </w:r>
      <w:r w:rsidRPr="00361F39">
        <w:rPr>
          <w:rFonts w:ascii="Calibri" w:hAnsi="Calibri" w:cs="Calibri"/>
          <w:color w:val="C00000"/>
        </w:rPr>
        <w:t>man</w:t>
      </w:r>
      <w:r w:rsidRPr="00301869">
        <w:rPr>
          <w:rFonts w:ascii="Calibri" w:hAnsi="Calibri" w:cs="Calibri"/>
        </w:rPr>
        <w:t> pages.</w:t>
      </w:r>
    </w:p>
    <w:p w14:paraId="01BC4448" w14:textId="77777777" w:rsidR="00301869" w:rsidRPr="00301869" w:rsidRDefault="00301869" w:rsidP="00301869">
      <w:pPr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Technical Anchor:</w:t>
      </w:r>
      <w:r w:rsidRPr="00301869">
        <w:rPr>
          <w:rFonts w:ascii="Calibri" w:hAnsi="Calibri" w:cs="Calibri"/>
        </w:rPr>
        <w:t> Ensure students check "Promiscuous Mode" in VirtualBox settings if they cannot see traffic between VMs—a common failure point in Blue Team setups.</w:t>
      </w:r>
    </w:p>
    <w:p w14:paraId="2E942BF0" w14:textId="77777777" w:rsidR="00301869" w:rsidRPr="00301869" w:rsidRDefault="00301869" w:rsidP="00301869">
      <w:pPr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Success Criteria:</w:t>
      </w:r>
    </w:p>
    <w:p w14:paraId="05666F5C" w14:textId="77777777" w:rsidR="00301869" w:rsidRPr="00301869" w:rsidRDefault="00301869" w:rsidP="00301869">
      <w:pPr>
        <w:numPr>
          <w:ilvl w:val="1"/>
          <w:numId w:val="8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</w:rPr>
        <w:t xml:space="preserve">Successful identification of a rogue user in </w:t>
      </w:r>
      <w:proofErr w:type="gramStart"/>
      <w:r w:rsidRPr="00301869">
        <w:rPr>
          <w:rFonts w:ascii="Calibri" w:hAnsi="Calibri" w:cs="Calibri"/>
        </w:rPr>
        <w:t>the Windows</w:t>
      </w:r>
      <w:proofErr w:type="gramEnd"/>
      <w:r w:rsidRPr="00301869">
        <w:rPr>
          <w:rFonts w:ascii="Calibri" w:hAnsi="Calibri" w:cs="Calibri"/>
        </w:rPr>
        <w:t xml:space="preserve"> VM.</w:t>
      </w:r>
    </w:p>
    <w:p w14:paraId="45CAC662" w14:textId="77777777" w:rsidR="00301869" w:rsidRPr="00301869" w:rsidRDefault="00301869" w:rsidP="00301869">
      <w:pPr>
        <w:numPr>
          <w:ilvl w:val="1"/>
          <w:numId w:val="8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</w:rPr>
        <w:t>Correct modification of Linux file permissions to secure a "secret" file.</w:t>
      </w:r>
    </w:p>
    <w:p w14:paraId="0F296CA7" w14:textId="77777777" w:rsidR="00301869" w:rsidRPr="00301869" w:rsidRDefault="00301869" w:rsidP="00301869">
      <w:pPr>
        <w:numPr>
          <w:ilvl w:val="1"/>
          <w:numId w:val="8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</w:rPr>
        <w:t>A pushed Git commit containing the </w:t>
      </w:r>
      <w:proofErr w:type="spellStart"/>
      <w:r w:rsidRPr="00361F39">
        <w:rPr>
          <w:rFonts w:ascii="Calibri" w:hAnsi="Calibri" w:cs="Calibri"/>
          <w:color w:val="C00000"/>
        </w:rPr>
        <w:t>ifconfig</w:t>
      </w:r>
      <w:proofErr w:type="spellEnd"/>
      <w:r w:rsidRPr="00361F39">
        <w:rPr>
          <w:rFonts w:ascii="Calibri" w:hAnsi="Calibri" w:cs="Calibri"/>
          <w:color w:val="C00000"/>
        </w:rPr>
        <w:t>/ipconfig </w:t>
      </w:r>
      <w:r w:rsidRPr="00301869">
        <w:rPr>
          <w:rFonts w:ascii="Calibri" w:hAnsi="Calibri" w:cs="Calibri"/>
        </w:rPr>
        <w:t>output of all baseline VMs.</w:t>
      </w:r>
    </w:p>
    <w:p w14:paraId="433A0E58" w14:textId="77777777" w:rsidR="00301869" w:rsidRPr="00301869" w:rsidRDefault="00000000" w:rsidP="00301869">
      <w:p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D54E2DC">
          <v:rect id="_x0000_i1030" style="width:0;height:1.5pt" o:hralign="center" o:hrstd="t" o:hr="t" fillcolor="#a0a0a0" stroked="f"/>
        </w:pict>
      </w:r>
    </w:p>
    <w:p w14:paraId="25453158" w14:textId="77777777" w:rsidR="00301869" w:rsidRPr="00361F39" w:rsidRDefault="00301869" w:rsidP="00301869">
      <w:pPr>
        <w:spacing w:after="0" w:line="276" w:lineRule="auto"/>
        <w:jc w:val="both"/>
        <w:rPr>
          <w:rFonts w:ascii="Calibri" w:hAnsi="Calibri" w:cs="Calibri"/>
          <w:color w:val="000000" w:themeColor="text1"/>
        </w:rPr>
      </w:pPr>
      <w:r w:rsidRPr="00361F39">
        <w:rPr>
          <w:rFonts w:ascii="Calibri" w:hAnsi="Calibri" w:cs="Calibri"/>
          <w:color w:val="000000" w:themeColor="text1"/>
        </w:rPr>
        <w:t>7. Common Student Misconceptions &amp; Troubleshooting</w:t>
      </w:r>
    </w:p>
    <w:p w14:paraId="6A82BB9B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</w:rPr>
        <w:t>Misconception vs. Reality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175"/>
      </w:tblGrid>
      <w:tr w:rsidR="00301869" w:rsidRPr="00301869" w14:paraId="35F46C0A" w14:textId="77777777" w:rsidTr="00361F39">
        <w:tc>
          <w:tcPr>
            <w:tcW w:w="3235" w:type="dxa"/>
            <w:hideMark/>
          </w:tcPr>
          <w:p w14:paraId="346423D1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01869">
              <w:rPr>
                <w:rFonts w:ascii="Calibri" w:hAnsi="Calibri" w:cs="Calibri"/>
                <w:b/>
                <w:bCs/>
              </w:rPr>
              <w:t>Misconception</w:t>
            </w:r>
          </w:p>
        </w:tc>
        <w:tc>
          <w:tcPr>
            <w:tcW w:w="6175" w:type="dxa"/>
            <w:hideMark/>
          </w:tcPr>
          <w:p w14:paraId="00BEE218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01869">
              <w:rPr>
                <w:rFonts w:ascii="Calibri" w:hAnsi="Calibri" w:cs="Calibri"/>
                <w:b/>
                <w:bCs/>
              </w:rPr>
              <w:t>Reality</w:t>
            </w:r>
          </w:p>
        </w:tc>
      </w:tr>
      <w:tr w:rsidR="00301869" w:rsidRPr="00301869" w14:paraId="69F8869A" w14:textId="77777777" w:rsidTr="00361F39">
        <w:tc>
          <w:tcPr>
            <w:tcW w:w="3235" w:type="dxa"/>
            <w:hideMark/>
          </w:tcPr>
          <w:p w14:paraId="7CE193BF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"I'll just document everything at the end."</w:t>
            </w:r>
          </w:p>
        </w:tc>
        <w:tc>
          <w:tcPr>
            <w:tcW w:w="6175" w:type="dxa"/>
            <w:hideMark/>
          </w:tcPr>
          <w:p w14:paraId="74EE0311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  <w:b/>
                <w:bCs/>
              </w:rPr>
              <w:t>Reality:</w:t>
            </w:r>
            <w:r w:rsidRPr="00301869">
              <w:rPr>
                <w:rFonts w:ascii="Calibri" w:hAnsi="Calibri" w:cs="Calibri"/>
              </w:rPr>
              <w:t> Real-time documentation prevents loss of "flags" and is required for Tuesday meeting evidence.</w:t>
            </w:r>
          </w:p>
        </w:tc>
      </w:tr>
      <w:tr w:rsidR="00301869" w:rsidRPr="00301869" w14:paraId="586D50AC" w14:textId="77777777" w:rsidTr="00361F39">
        <w:tc>
          <w:tcPr>
            <w:tcW w:w="3235" w:type="dxa"/>
            <w:hideMark/>
          </w:tcPr>
          <w:p w14:paraId="7E50C3A5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"Snapshotting takes too much disk space."</w:t>
            </w:r>
          </w:p>
        </w:tc>
        <w:tc>
          <w:tcPr>
            <w:tcW w:w="6175" w:type="dxa"/>
            <w:hideMark/>
          </w:tcPr>
          <w:p w14:paraId="7B6E7AE3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  <w:b/>
                <w:bCs/>
              </w:rPr>
              <w:t>Reality:</w:t>
            </w:r>
            <w:r w:rsidRPr="00301869">
              <w:rPr>
                <w:rFonts w:ascii="Calibri" w:hAnsi="Calibri" w:cs="Calibri"/>
              </w:rPr>
              <w:t> It is the only way to recover from a "bricked" system during a 4-hour competition window.</w:t>
            </w:r>
          </w:p>
        </w:tc>
      </w:tr>
      <w:tr w:rsidR="00301869" w:rsidRPr="00301869" w14:paraId="5563DEC2" w14:textId="77777777" w:rsidTr="00361F39">
        <w:tc>
          <w:tcPr>
            <w:tcW w:w="3235" w:type="dxa"/>
            <w:hideMark/>
          </w:tcPr>
          <w:p w14:paraId="74BCBA36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</w:rPr>
              <w:t>"Nested Virtualization is automatic."</w:t>
            </w:r>
          </w:p>
        </w:tc>
        <w:tc>
          <w:tcPr>
            <w:tcW w:w="6175" w:type="dxa"/>
            <w:hideMark/>
          </w:tcPr>
          <w:p w14:paraId="0740A0C2" w14:textId="77777777" w:rsidR="00301869" w:rsidRPr="00301869" w:rsidRDefault="00301869" w:rsidP="00301869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301869">
              <w:rPr>
                <w:rFonts w:ascii="Calibri" w:hAnsi="Calibri" w:cs="Calibri"/>
                <w:b/>
                <w:bCs/>
              </w:rPr>
              <w:t>Reality:</w:t>
            </w:r>
            <w:r w:rsidRPr="00301869">
              <w:rPr>
                <w:rFonts w:ascii="Calibri" w:hAnsi="Calibri" w:cs="Calibri"/>
              </w:rPr>
              <w:t> Must be enabled in the Host BIOS and the Hypervisor settings, or VMs will be extremely slow or fail to boot.</w:t>
            </w:r>
          </w:p>
        </w:tc>
      </w:tr>
    </w:tbl>
    <w:p w14:paraId="64245569" w14:textId="77777777" w:rsidR="00361F39" w:rsidRDefault="00361F39" w:rsidP="00301869">
      <w:pPr>
        <w:spacing w:after="0" w:line="276" w:lineRule="auto"/>
        <w:jc w:val="both"/>
        <w:rPr>
          <w:rFonts w:ascii="Calibri" w:hAnsi="Calibri" w:cs="Calibri"/>
        </w:rPr>
      </w:pPr>
    </w:p>
    <w:p w14:paraId="73659FBA" w14:textId="47D8D306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</w:rPr>
        <w:lastRenderedPageBreak/>
        <w:t>Technical Troubleshooting Checklist</w:t>
      </w:r>
    </w:p>
    <w:p w14:paraId="1CAD87F3" w14:textId="59E6EAD0" w:rsidR="00301869" w:rsidRPr="00301869" w:rsidRDefault="00301869" w:rsidP="00301869">
      <w:pPr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Virtualization Errors:</w:t>
      </w:r>
      <w:r w:rsidRPr="00301869">
        <w:rPr>
          <w:rFonts w:ascii="Calibri" w:hAnsi="Calibri" w:cs="Calibri"/>
        </w:rPr>
        <w:t> Check BIOS for VT-x/AMD-V; check Hyper-V conflicts on Windows hosts.</w:t>
      </w:r>
    </w:p>
    <w:p w14:paraId="484545FA" w14:textId="4EA2BC3E" w:rsidR="00301869" w:rsidRPr="00301869" w:rsidRDefault="00301869" w:rsidP="00301869">
      <w:pPr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Promiscuous Mode:</w:t>
      </w:r>
      <w:r w:rsidRPr="00301869">
        <w:rPr>
          <w:rFonts w:ascii="Calibri" w:hAnsi="Calibri" w:cs="Calibri"/>
        </w:rPr>
        <w:t> In VM Network Settings, ensure "Advanced &gt; Promiscuous Mode: Allow All" is set for internal networking labs.</w:t>
      </w:r>
    </w:p>
    <w:p w14:paraId="249A535A" w14:textId="36F0ADC0" w:rsidR="00301869" w:rsidRPr="00301869" w:rsidRDefault="00301869" w:rsidP="00301869">
      <w:pPr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Git Authentication:</w:t>
      </w:r>
      <w:r w:rsidRPr="00301869">
        <w:rPr>
          <w:rFonts w:ascii="Calibri" w:hAnsi="Calibri" w:cs="Calibri"/>
        </w:rPr>
        <w:t> Ensure git config --global user.name and email are set to match the project tracking system.</w:t>
      </w:r>
    </w:p>
    <w:p w14:paraId="4F7C5AC4" w14:textId="77777777" w:rsidR="00301869" w:rsidRPr="00301869" w:rsidRDefault="00000000" w:rsidP="00301869">
      <w:p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C900217">
          <v:rect id="_x0000_i1031" style="width:0;height:1.5pt" o:hralign="center" o:hrstd="t" o:hr="t" fillcolor="#a0a0a0" stroked="f"/>
        </w:pict>
      </w:r>
    </w:p>
    <w:p w14:paraId="70B2FE72" w14:textId="77777777" w:rsidR="00301869" w:rsidRPr="00361F3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61F39">
        <w:rPr>
          <w:rFonts w:ascii="Calibri" w:hAnsi="Calibri" w:cs="Calibri"/>
        </w:rPr>
        <w:t>8. Assessment Guidance: Multi-Stage Challenge</w:t>
      </w:r>
    </w:p>
    <w:p w14:paraId="1DD8552D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</w:rPr>
        <w:t>The Module 1 assessment is a performance-based challenge simulating the pressure of a competition.</w:t>
      </w:r>
    </w:p>
    <w:p w14:paraId="0F485945" w14:textId="77777777" w:rsidR="00301869" w:rsidRPr="00301869" w:rsidRDefault="00301869" w:rsidP="00301869">
      <w:p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The Challenge Sequence:</w:t>
      </w:r>
    </w:p>
    <w:p w14:paraId="65956F33" w14:textId="77777777" w:rsidR="00301869" w:rsidRPr="00301869" w:rsidRDefault="00301869" w:rsidP="00301869">
      <w:pPr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Discovery:</w:t>
      </w:r>
      <w:r w:rsidRPr="00301869">
        <w:rPr>
          <w:rFonts w:ascii="Calibri" w:hAnsi="Calibri" w:cs="Calibri"/>
        </w:rPr>
        <w:t> Identify the IP address of a "Hidden" Linux VM on the internal network.</w:t>
      </w:r>
    </w:p>
    <w:p w14:paraId="30D7EE24" w14:textId="77777777" w:rsidR="00301869" w:rsidRPr="00301869" w:rsidRDefault="00301869" w:rsidP="00301869">
      <w:pPr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Analysis:</w:t>
      </w:r>
      <w:r w:rsidRPr="00301869">
        <w:rPr>
          <w:rFonts w:ascii="Calibri" w:hAnsi="Calibri" w:cs="Calibri"/>
        </w:rPr>
        <w:t> Log in via SSH and find a service running on a non-standard port.</w:t>
      </w:r>
    </w:p>
    <w:p w14:paraId="66D7A328" w14:textId="77777777" w:rsidR="00301869" w:rsidRPr="00301869" w:rsidRDefault="00301869" w:rsidP="00301869">
      <w:pPr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Action:</w:t>
      </w:r>
      <w:r w:rsidRPr="00301869">
        <w:rPr>
          <w:rFonts w:ascii="Calibri" w:hAnsi="Calibri" w:cs="Calibri"/>
        </w:rPr>
        <w:t> Change the permissions of the service configuration file to 644.</w:t>
      </w:r>
    </w:p>
    <w:p w14:paraId="799B2BB1" w14:textId="77777777" w:rsidR="00301869" w:rsidRPr="00301869" w:rsidRDefault="00301869" w:rsidP="00301869">
      <w:pPr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</w:rPr>
      </w:pPr>
      <w:r w:rsidRPr="00301869">
        <w:rPr>
          <w:rFonts w:ascii="Calibri" w:hAnsi="Calibri" w:cs="Calibri"/>
          <w:b/>
          <w:bCs/>
        </w:rPr>
        <w:t>Evidence:</w:t>
      </w:r>
      <w:r w:rsidRPr="00301869">
        <w:rPr>
          <w:rFonts w:ascii="Calibri" w:hAnsi="Calibri" w:cs="Calibri"/>
        </w:rPr>
        <w:t> Create a markdown "Writeup" of these steps, include a screenshot of the fix, and </w:t>
      </w:r>
      <w:proofErr w:type="gramStart"/>
      <w:r w:rsidRPr="00301869">
        <w:rPr>
          <w:rFonts w:ascii="Calibri" w:hAnsi="Calibri" w:cs="Calibri"/>
          <w:b/>
          <w:bCs/>
        </w:rPr>
        <w:t>Push</w:t>
      </w:r>
      <w:proofErr w:type="gramEnd"/>
      <w:r w:rsidRPr="00301869">
        <w:rPr>
          <w:rFonts w:ascii="Calibri" w:hAnsi="Calibri" w:cs="Calibri"/>
        </w:rPr>
        <w:t> the commit to the repository.</w:t>
      </w:r>
    </w:p>
    <w:p w14:paraId="7E5894A5" w14:textId="77777777" w:rsidR="0066203B" w:rsidRPr="00301869" w:rsidRDefault="0066203B" w:rsidP="00301869">
      <w:pPr>
        <w:spacing w:after="0" w:line="276" w:lineRule="auto"/>
        <w:jc w:val="both"/>
        <w:rPr>
          <w:rFonts w:ascii="Calibri" w:hAnsi="Calibri" w:cs="Calibri"/>
        </w:rPr>
      </w:pPr>
    </w:p>
    <w:sectPr w:rsidR="0066203B" w:rsidRPr="0030186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236" w14:textId="77777777" w:rsidR="00FC07BE" w:rsidRDefault="00FC07BE" w:rsidP="00220F40">
      <w:pPr>
        <w:spacing w:after="0" w:line="240" w:lineRule="auto"/>
      </w:pPr>
      <w:r>
        <w:separator/>
      </w:r>
    </w:p>
  </w:endnote>
  <w:endnote w:type="continuationSeparator" w:id="0">
    <w:p w14:paraId="7C34A7C6" w14:textId="77777777" w:rsidR="00FC07BE" w:rsidRDefault="00FC07BE" w:rsidP="00220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25FE4" w14:textId="5A791943" w:rsidR="00220F40" w:rsidRPr="00220F40" w:rsidRDefault="00220F40" w:rsidP="00220F40">
    <w:pPr>
      <w:spacing w:after="0" w:line="276" w:lineRule="auto"/>
      <w:jc w:val="both"/>
      <w:rPr>
        <w:rFonts w:ascii="Calibri" w:hAnsi="Calibri" w:cs="Calibri"/>
        <w:b/>
        <w:bCs/>
        <w:i/>
        <w:iCs/>
      </w:rPr>
    </w:pPr>
    <w:r>
      <w:ptab w:relativeTo="margin" w:alignment="center" w:leader="none"/>
    </w:r>
    <w:r w:rsidRPr="00220F40">
      <w:rPr>
        <w:rFonts w:ascii="Calibri" w:hAnsi="Calibri" w:cs="Calibri"/>
        <w:b/>
        <w:bCs/>
        <w:i/>
        <w:iCs/>
      </w:rPr>
      <w:t>Instructor Guide: Module 1 – Foundations (Cyber Competition Training)</w:t>
    </w:r>
  </w:p>
  <w:p w14:paraId="3A398848" w14:textId="657A9C83" w:rsidR="00220F40" w:rsidRDefault="00220F40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D6D0" w14:textId="77777777" w:rsidR="00FC07BE" w:rsidRDefault="00FC07BE" w:rsidP="00220F40">
      <w:pPr>
        <w:spacing w:after="0" w:line="240" w:lineRule="auto"/>
      </w:pPr>
      <w:r>
        <w:separator/>
      </w:r>
    </w:p>
  </w:footnote>
  <w:footnote w:type="continuationSeparator" w:id="0">
    <w:p w14:paraId="5648C535" w14:textId="77777777" w:rsidR="00FC07BE" w:rsidRDefault="00FC07BE" w:rsidP="00220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5CCC"/>
    <w:multiLevelType w:val="multilevel"/>
    <w:tmpl w:val="ACC4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2309E"/>
    <w:multiLevelType w:val="multilevel"/>
    <w:tmpl w:val="C4A6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7135C"/>
    <w:multiLevelType w:val="multilevel"/>
    <w:tmpl w:val="B23E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87D21"/>
    <w:multiLevelType w:val="multilevel"/>
    <w:tmpl w:val="383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00DED"/>
    <w:multiLevelType w:val="multilevel"/>
    <w:tmpl w:val="CC2E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F0639"/>
    <w:multiLevelType w:val="multilevel"/>
    <w:tmpl w:val="DBE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675AB"/>
    <w:multiLevelType w:val="multilevel"/>
    <w:tmpl w:val="C1B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524F4"/>
    <w:multiLevelType w:val="multilevel"/>
    <w:tmpl w:val="D5B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E4787"/>
    <w:multiLevelType w:val="multilevel"/>
    <w:tmpl w:val="723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32E81"/>
    <w:multiLevelType w:val="multilevel"/>
    <w:tmpl w:val="9888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18992">
    <w:abstractNumId w:val="6"/>
  </w:num>
  <w:num w:numId="2" w16cid:durableId="91510676">
    <w:abstractNumId w:val="5"/>
  </w:num>
  <w:num w:numId="3" w16cid:durableId="143789063">
    <w:abstractNumId w:val="0"/>
  </w:num>
  <w:num w:numId="4" w16cid:durableId="1713309714">
    <w:abstractNumId w:val="2"/>
  </w:num>
  <w:num w:numId="5" w16cid:durableId="159121785">
    <w:abstractNumId w:val="4"/>
  </w:num>
  <w:num w:numId="6" w16cid:durableId="604382589">
    <w:abstractNumId w:val="1"/>
  </w:num>
  <w:num w:numId="7" w16cid:durableId="723482718">
    <w:abstractNumId w:val="3"/>
  </w:num>
  <w:num w:numId="8" w16cid:durableId="2028680172">
    <w:abstractNumId w:val="7"/>
  </w:num>
  <w:num w:numId="9" w16cid:durableId="216745394">
    <w:abstractNumId w:val="8"/>
  </w:num>
  <w:num w:numId="10" w16cid:durableId="819004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C8"/>
    <w:rsid w:val="000A4CD8"/>
    <w:rsid w:val="00220F40"/>
    <w:rsid w:val="002D0570"/>
    <w:rsid w:val="00301869"/>
    <w:rsid w:val="00361F39"/>
    <w:rsid w:val="004B14C8"/>
    <w:rsid w:val="0066203B"/>
    <w:rsid w:val="009B779B"/>
    <w:rsid w:val="00A74ECD"/>
    <w:rsid w:val="00E1577E"/>
    <w:rsid w:val="00FC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6B83A"/>
  <w15:chartTrackingRefBased/>
  <w15:docId w15:val="{F1841C29-7643-4258-AF8B-941F3247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4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0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F40"/>
  </w:style>
  <w:style w:type="paragraph" w:styleId="Footer">
    <w:name w:val="footer"/>
    <w:basedOn w:val="Normal"/>
    <w:link w:val="FooterChar"/>
    <w:uiPriority w:val="99"/>
    <w:unhideWhenUsed/>
    <w:rsid w:val="00220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Kagitha, Vinay</dc:creator>
  <cp:keywords/>
  <dc:description/>
  <cp:lastModifiedBy>Kagitha, Vinay</cp:lastModifiedBy>
  <cp:revision>3</cp:revision>
  <dcterms:created xsi:type="dcterms:W3CDTF">2026-09-09T18:45:00Z</dcterms:created>
  <dcterms:modified xsi:type="dcterms:W3CDTF">2026-09-21T19:06:00Z</dcterms:modified>
</cp:coreProperties>
</file>