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Master Project Plan</w:t>
      </w:r>
    </w:p>
    <w:p>
      <w:pPr>
        <w:jc w:val="center"/>
      </w:pPr>
      <w:r>
        <w:rPr>
          <w:b/>
          <w:sz w:val="28"/>
        </w:rPr>
        <w:t>Cyber Competition Training Curriculum Development for Cyber Games</w:t>
      </w:r>
    </w:p>
    <w:p>
      <w:pPr>
        <w:jc w:val="center"/>
      </w:pPr>
      <w:r>
        <w:t>Project Lead: Vinay Kagitha  |  Mentor: Dr. John Goulden</w:t>
        <w:br/>
        <w:t>Department: Computer Science  |  Target Duration: 6 Months</w:t>
        <w:br/>
        <w:t>Progress Meeting: Every Tuesday</w:t>
      </w:r>
    </w:p>
    <w:p>
      <w:pPr>
        <w:pStyle w:val="Heading1"/>
      </w:pPr>
      <w:r>
        <w:t>1. Project Overview</w:t>
      </w:r>
    </w:p>
    <w:p>
      <w:r>
        <w:t>This project will design, develop, test, and document a cybersecurity training curriculum that prepares students for individual and team-based cyber competitions, including the National Cyber League (NCL) and National Centers of Academic Excellence (NCAE) Cyber Games.</w:t>
      </w:r>
    </w:p>
    <w:p>
      <w:r>
        <w:t>The curriculum will begin with foundational knowledge and progress toward realistic competition scenarios. Instructional content will be organized around common cybersecurity knowledge domains shared across multiple competition formats.</w:t>
      </w:r>
    </w:p>
    <w:p>
      <w:pPr>
        <w:pStyle w:val="Heading1"/>
      </w:pPr>
      <w:r>
        <w:t>2. Project Goals</w:t>
      </w:r>
    </w:p>
    <w:p>
      <w:pPr>
        <w:pStyle w:val="ListBullet"/>
      </w:pPr>
      <w:r>
        <w:t>Develop a reusable instructional repository.</w:t>
      </w:r>
    </w:p>
    <w:p>
      <w:pPr>
        <w:pStyle w:val="ListBullet"/>
      </w:pPr>
      <w:r>
        <w:t>Create complete workshop materials and hands-on lab exercises.</w:t>
      </w:r>
    </w:p>
    <w:p>
      <w:pPr>
        <w:pStyle w:val="ListBullet"/>
      </w:pPr>
      <w:r>
        <w:t>Develop instructor guides, student guides, and presentation slides.</w:t>
      </w:r>
    </w:p>
    <w:p>
      <w:pPr>
        <w:pStyle w:val="ListBullet"/>
      </w:pPr>
      <w:r>
        <w:t>Create and document virtual lab environments.</w:t>
      </w:r>
    </w:p>
    <w:p>
      <w:pPr>
        <w:pStyle w:val="ListBullet"/>
      </w:pPr>
      <w:r>
        <w:t>Develop practice competition exercises and readiness materials.</w:t>
      </w:r>
    </w:p>
    <w:p>
      <w:pPr>
        <w:pStyle w:val="ListBullet"/>
      </w:pPr>
      <w:r>
        <w:t>Create a complete 14-week workshop schedule.</w:t>
      </w:r>
    </w:p>
    <w:p>
      <w:pPr>
        <w:pStyle w:val="ListBullet"/>
      </w:pPr>
      <w:r>
        <w:t>Validate the curriculum and prepare it for adoption.</w:t>
      </w:r>
    </w:p>
    <w:p>
      <w:pPr>
        <w:pStyle w:val="Heading1"/>
      </w:pPr>
      <w:r>
        <w:t>3. Success Criteria</w:t>
      </w:r>
    </w:p>
    <w:p>
      <w:pPr>
        <w:pStyle w:val="ListBullet"/>
      </w:pPr>
      <w:r>
        <w:t>All 12 instructional modules are completed.</w:t>
      </w:r>
    </w:p>
    <w:p>
      <w:pPr>
        <w:pStyle w:val="ListBullet"/>
      </w:pPr>
      <w:r>
        <w:t>Every module includes slides, labs, instructor notes, and student guides.</w:t>
      </w:r>
    </w:p>
    <w:p>
      <w:pPr>
        <w:pStyle w:val="ListBullet"/>
      </w:pPr>
      <w:r>
        <w:t>At least one hands-on assessment is created for each module.</w:t>
      </w:r>
    </w:p>
    <w:p>
      <w:pPr>
        <w:pStyle w:val="ListBullet"/>
      </w:pPr>
      <w:r>
        <w:t>A complete 14-week workshop schedule is developed.</w:t>
      </w:r>
    </w:p>
    <w:p>
      <w:pPr>
        <w:pStyle w:val="ListBullet"/>
      </w:pPr>
      <w:r>
        <w:t>A mock NCL-style competition is created.</w:t>
      </w:r>
    </w:p>
    <w:p>
      <w:pPr>
        <w:pStyle w:val="ListBullet"/>
      </w:pPr>
      <w:r>
        <w:t>A mock NCAE Cyber Games scenario is developed.</w:t>
      </w:r>
    </w:p>
    <w:p>
      <w:pPr>
        <w:pStyle w:val="ListBullet"/>
      </w:pPr>
      <w:r>
        <w:t>All lab environments are tested and documented.</w:t>
      </w:r>
    </w:p>
    <w:p>
      <w:pPr>
        <w:pStyle w:val="Heading1"/>
      </w:pPr>
      <w:r>
        <w:t>4. Module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Module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Primary Topics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Foundations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Linux, Windows, networking fundamentals, virtualization, Git/documentation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Defensive Operations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Windows/Linux hardening, firewall configuration, user management, secure services, patch management, logging, SIEM, incident response, backup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Networking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Packet analysis, Wireshark, TCPDump, network mapping, IDS/IPS, Snort, Suricata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Digital Forensics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Event logs, memory analysis, registry, browser artifacts, Volatility, Autopsy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Cryptography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Classical ciphers, AES, RSA, hashing, JWT, Base64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Password Security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Hashcat, John the Ripper, password policies, MFA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Web Security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SQL injection, XSS, CSRF, Burp Suite, OWASP Top 10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Reverse Engineering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Assembly, Ghidra, GDB, static analysis, dynamic analysis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Enumeration &amp; Exploitation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Nmap, SMB, LDAP, CVEs, privilege escalation, Metasploit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OSINT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Google Dorking, WHOIS, DNS, GitHub reconnaissance, Shodan, Maltego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Capture the Flag Skills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Methodology, writeups, CyberChef, Pwntools, automation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Competition Readiness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Team roles, communication, documentation, stress management, scoreboard strategy</w:t>
            </w:r>
          </w:p>
        </w:tc>
      </w:tr>
    </w:tbl>
    <w:p>
      <w:pPr>
        <w:pStyle w:val="Heading1"/>
      </w:pPr>
      <w:r>
        <w:t>5. Standard Deliverables for Each Module</w:t>
      </w:r>
    </w:p>
    <w:p>
      <w:pPr>
        <w:pStyle w:val="ListBullet"/>
      </w:pPr>
      <w:r>
        <w:t>Learning objectives and prerequisites.</w:t>
      </w:r>
    </w:p>
    <w:p>
      <w:pPr>
        <w:pStyle w:val="ListBullet"/>
      </w:pPr>
      <w:r>
        <w:t>Presentation slides.</w:t>
      </w:r>
    </w:p>
    <w:p>
      <w:pPr>
        <w:pStyle w:val="ListBullet"/>
      </w:pPr>
      <w:r>
        <w:t>Instructor guide / lesson plan.</w:t>
      </w:r>
    </w:p>
    <w:p>
      <w:pPr>
        <w:pStyle w:val="ListBullet"/>
      </w:pPr>
      <w:r>
        <w:t>Student guide / workbook content.</w:t>
      </w:r>
    </w:p>
    <w:p>
      <w:pPr>
        <w:pStyle w:val="ListBullet"/>
      </w:pPr>
      <w:r>
        <w:t>Hands-on lab exercise(s).</w:t>
      </w:r>
    </w:p>
    <w:p>
      <w:pPr>
        <w:pStyle w:val="ListBullet"/>
      </w:pPr>
      <w:r>
        <w:t>At least one hands-on assessment or challenge.</w:t>
      </w:r>
    </w:p>
    <w:p>
      <w:pPr>
        <w:pStyle w:val="ListBullet"/>
      </w:pPr>
      <w:r>
        <w:t>Quiz / assessment questions where appropriate.</w:t>
      </w:r>
    </w:p>
    <w:p>
      <w:pPr>
        <w:pStyle w:val="ListBullet"/>
      </w:pPr>
      <w:r>
        <w:t>Solutions, instructor notes, or validation guidance.</w:t>
      </w:r>
    </w:p>
    <w:p>
      <w:pPr>
        <w:pStyle w:val="ListBullet"/>
      </w:pPr>
      <w:r>
        <w:t>Required tools, software, VM/environment requirements.</w:t>
      </w:r>
    </w:p>
    <w:p>
      <w:pPr>
        <w:pStyle w:val="ListBullet"/>
      </w:pPr>
      <w:r>
        <w:t>Lab testing and documentation.</w:t>
      </w:r>
    </w:p>
    <w:p>
      <w:pPr>
        <w:pStyle w:val="Heading1"/>
      </w:pPr>
      <w:r>
        <w:t>6. Six-Month Master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Month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Focus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Objectives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Key Deliverables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Month 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Planning and Foundation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Finalize curriculum framework; build GitHub repository; configure lab environment; create templates; develop Module 1.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Project repository; Module 1 complete; development standards; VM baseline.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Month 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Core Infrastructure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Modules 2, 3, and 4.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Blue Team labs; networking labs; forensics labs.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Month 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Offensive Security Content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Modules 5, 6, and 7.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Cryptography labs; password labs; web security labs.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Month 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Advanced Technical Topics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Modules 8, 9, and 10.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Reverse engineering labs; enumeration labs; OSINT labs.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Month 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Competition Development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Modules 11 and 12; create mock competitions, scoring system, and team exercises.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Complete competition package.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Month 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Validation and Deployment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Pilot the curriculum or review the plan with the team; refine materials; prepare for adoption next semester.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Pilot workshop implementation plan; student/faculty feedback forms and summary; revised instructional materials; instructor handbook; final curriculum repository.</w:t>
            </w:r>
          </w:p>
        </w:tc>
      </w:tr>
    </w:tbl>
    <w:p>
      <w:pPr>
        <w:pStyle w:val="Heading1"/>
      </w:pPr>
      <w:r>
        <w:t>7. 26-Week Working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Week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Focus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Primary Work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Expected Output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Project setup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Confirm scope, requirements, success criteria, and working standards.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Project structure and task tracker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Curriculum architecture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Define common module template and repository structure.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Templates + repository structure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Lab foundation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Establish VM baseline and lab documentation standards.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Baseline environment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 development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Complete Foundations content, slides, guides, labs, and assessment.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 draft/complete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 validation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Test labs and revise Module 1.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Validated Module 1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Defensive Operations materials and labs.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2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Networking materials and labs.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3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Digital Forensics materials and labs.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4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Core module testing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Test Modules 2–4 and document issues.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Validated Modules 2–4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Cryptography materials and challenges.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5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Password Security materials and lab.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6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Web Security materials and lab.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7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Offensive module testing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Test Modules 5–7 and revise.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Validated Modules 5–7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Reverse Engineering materials and exercises.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8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Enumeration &amp; Exploitation materials and exercises.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9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OSINT materials and scavenger hunt.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10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Advanced module testing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Test Modules 8–10 and revise.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Validated Modules 8–10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CTF methodology, writeups, CyberChef, Pwntools, automation.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11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Competition Readiness materials and rubric.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Module 12 draft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Competition design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Develop mock NCL-style and NCAE-style competition concepts.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Competition framework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Competition implementation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Build challenges, scoring, team exercises, and documentation.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Complete competition package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14-week workshop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Finalize workshop sequence and map modules to sessions.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14-week workshop schedule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Pilot preparation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Prepare pilot materials, feedback forms, instructor handbook draft.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Pilot package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Pilot / internal review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Conduct pilot or structured team review and collect feedback.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Feedback + issue log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Revision &amp; final validation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Revise materials and retest critical labs.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Revised curriculum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Finalize repository, documentation, instructor handbook, and adoption package.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Final curriculum repository</w:t>
            </w:r>
          </w:p>
        </w:tc>
      </w:tr>
    </w:tbl>
    <w:p>
      <w:pPr>
        <w:pStyle w:val="Heading1"/>
      </w:pPr>
      <w:r>
        <w:t>8. Tuesday Progress Meeting System</w:t>
      </w:r>
    </w:p>
    <w:p>
      <w:r>
        <w:t>Every Tuesday will serve as the project's formal progress checkpoint. The goal is to maintain continuous visibility, obtain feedback early, and prevent major problems from accumulating.</w:t>
      </w:r>
    </w:p>
    <w:p>
      <w:pPr>
        <w:pStyle w:val="ListBullet"/>
      </w:pPr>
      <w:r>
        <w:t>Completed since the previous meeting.</w:t>
      </w:r>
    </w:p>
    <w:p>
      <w:pPr>
        <w:pStyle w:val="ListBullet"/>
      </w:pPr>
      <w:r>
        <w:t>Current work in progress.</w:t>
      </w:r>
    </w:p>
    <w:p>
      <w:pPr>
        <w:pStyle w:val="ListBullet"/>
      </w:pPr>
      <w:r>
        <w:t>Planned work before the next Tuesday.</w:t>
      </w:r>
    </w:p>
    <w:p>
      <w:pPr>
        <w:pStyle w:val="ListBullet"/>
      </w:pPr>
      <w:r>
        <w:t>Problems, blockers, or technical issues.</w:t>
      </w:r>
    </w:p>
    <w:p>
      <w:pPr>
        <w:pStyle w:val="ListBullet"/>
      </w:pPr>
      <w:r>
        <w:t>Feedback or decisions needed from the mentor/Chair.</w:t>
      </w:r>
    </w:p>
    <w:p>
      <w:pPr>
        <w:pStyle w:val="ListBullet"/>
      </w:pPr>
      <w:r>
        <w:t>Changes to scope, timeline, or priorities.</w:t>
      </w:r>
    </w:p>
    <w:p>
      <w:pPr>
        <w:pStyle w:val="ListBullet"/>
      </w:pPr>
      <w:r>
        <w:t>Updated evidence: repository commits, completed materials, tested labs, drafts, or feedback.</w:t>
      </w:r>
    </w:p>
    <w:p>
      <w:pPr>
        <w:pStyle w:val="Heading1"/>
      </w:pPr>
      <w:r>
        <w:t>9. Weekly Tuesday Meeting Record Template</w:t>
      </w:r>
    </w:p>
    <w:p>
      <w:r>
        <w:rPr>
          <w:b/>
        </w:rPr>
        <w:t>Date:</w:t>
      </w:r>
      <w:r>
        <w:t xml:space="preserve"> </w:t>
      </w:r>
    </w:p>
    <w:p>
      <w:r>
        <w:rPr>
          <w:b/>
        </w:rPr>
        <w:t>Week:</w:t>
      </w:r>
      <w:r>
        <w:t xml:space="preserve"> </w:t>
      </w:r>
    </w:p>
    <w:p>
      <w:r>
        <w:rPr>
          <w:b/>
        </w:rPr>
        <w:t>Completed:</w:t>
      </w:r>
      <w:r>
        <w:t xml:space="preserve"> </w:t>
      </w:r>
    </w:p>
    <w:p>
      <w:r>
        <w:rPr>
          <w:b/>
        </w:rPr>
        <w:t>In Progress:</w:t>
      </w:r>
      <w:r>
        <w:t xml:space="preserve"> </w:t>
      </w:r>
    </w:p>
    <w:p>
      <w:r>
        <w:rPr>
          <w:b/>
        </w:rPr>
        <w:t>Next Week:</w:t>
      </w:r>
      <w:r>
        <w:t xml:space="preserve"> </w:t>
      </w:r>
    </w:p>
    <w:p>
      <w:r>
        <w:rPr>
          <w:b/>
        </w:rPr>
        <w:t>Blockers/Risks:</w:t>
      </w:r>
      <w:r>
        <w:t xml:space="preserve"> </w:t>
      </w:r>
    </w:p>
    <w:p>
      <w:r>
        <w:rPr>
          <w:b/>
        </w:rPr>
        <w:t>Questions/Decisions Needed:</w:t>
      </w:r>
      <w:r>
        <w:t xml:space="preserve"> </w:t>
      </w:r>
    </w:p>
    <w:p>
      <w:r>
        <w:rPr>
          <w:b/>
        </w:rPr>
        <w:t>Feedback Received:</w:t>
      </w:r>
      <w:r>
        <w:t xml:space="preserve"> </w:t>
      </w:r>
    </w:p>
    <w:p>
      <w:r>
        <w:rPr>
          <w:b/>
        </w:rPr>
        <w:t>Action Items:</w:t>
      </w:r>
      <w:r>
        <w:t xml:space="preserve"> </w:t>
      </w:r>
    </w:p>
    <w:p>
      <w:pPr>
        <w:pStyle w:val="Heading1"/>
      </w:pPr>
      <w:r>
        <w:t>10. Project Tracking Principles</w:t>
      </w:r>
    </w:p>
    <w:p>
      <w:pPr>
        <w:pStyle w:val="ListBullet"/>
      </w:pPr>
      <w:r>
        <w:t>Plan for completion within six months while retaining the option to request additional time if necessary.</w:t>
      </w:r>
    </w:p>
    <w:p>
      <w:pPr>
        <w:pStyle w:val="ListBullet"/>
      </w:pPr>
      <w:r>
        <w:t>Do not consider a module finished until its required instructional and technical components are created and tested.</w:t>
      </w:r>
    </w:p>
    <w:p>
      <w:pPr>
        <w:pStyle w:val="ListBullet"/>
      </w:pPr>
      <w:r>
        <w:t>Use a consistent structure across all modules to make the repository reusable.</w:t>
      </w:r>
    </w:p>
    <w:p>
      <w:pPr>
        <w:pStyle w:val="ListBullet"/>
      </w:pPr>
      <w:r>
        <w:t>Test labs before pilot delivery and document setup, expected results, and known issues.</w:t>
      </w:r>
    </w:p>
    <w:p>
      <w:pPr>
        <w:pStyle w:val="ListBullet"/>
      </w:pPr>
      <w:r>
        <w:t>Capture mentor/Chair feedback and incorporate revisions into the project record.</w:t>
      </w:r>
    </w:p>
    <w:p>
      <w:pPr>
        <w:pStyle w:val="ListBullet"/>
      </w:pPr>
      <w:r>
        <w:t>Maintain version-controlled project materials so progress and revisions are traceable.</w:t>
      </w:r>
    </w:p>
    <w:p>
      <w:pPr>
        <w:pStyle w:val="ListBullet"/>
      </w:pPr>
      <w:r>
        <w:t>Keep a small amount of schedule flexibility for technical issues, feedback, and pilot revisions.</w:t>
      </w:r>
    </w:p>
    <w:p>
      <w:pPr>
        <w:pStyle w:val="Heading1"/>
      </w:pPr>
      <w:r>
        <w:t>11. Key Risks to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Potential Impact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Lab environment complexity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Labs may take longer than expected to build or troubleshoot.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Build and test environments early; maintain a VM baseline.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Content scope expansion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Additional topics can expand the project beyond six months.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Keep the approved 12-module scope as the baseline.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Testing delays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Untested labs can create downstream problems.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Test incrementally instead of waiting until Month 6.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Feedback/revision cycles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Mentor or Chair feedback may require substantial revisions.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Use Tuesday meetings as recurring review checkpoints.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Competition development workload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Mock competitions can become a separate large project.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Reuse module challenges and common infrastructure where appropriate.</w:t>
            </w:r>
          </w:p>
        </w:tc>
      </w:tr>
    </w:tbl>
    <w:p>
      <w:pPr>
        <w:pStyle w:val="Heading1"/>
      </w:pPr>
      <w:r>
        <w:t>12. Final Project Package</w:t>
      </w:r>
    </w:p>
    <w:p>
      <w:pPr>
        <w:pStyle w:val="ListBullet"/>
      </w:pPr>
      <w:r>
        <w:t>12 completed instructional modules.</w:t>
      </w:r>
    </w:p>
    <w:p>
      <w:pPr>
        <w:pStyle w:val="ListBullet"/>
      </w:pPr>
      <w:r>
        <w:t>Slides for all modules.</w:t>
      </w:r>
    </w:p>
    <w:p>
      <w:pPr>
        <w:pStyle w:val="ListBullet"/>
      </w:pPr>
      <w:r>
        <w:t>Instructor guides / lesson plans.</w:t>
      </w:r>
    </w:p>
    <w:p>
      <w:pPr>
        <w:pStyle w:val="ListBullet"/>
      </w:pPr>
      <w:r>
        <w:t>Student guides / workbooks.</w:t>
      </w:r>
    </w:p>
    <w:p>
      <w:pPr>
        <w:pStyle w:val="ListBullet"/>
      </w:pPr>
      <w:r>
        <w:t>Hands-on labs and assessments.</w:t>
      </w:r>
    </w:p>
    <w:p>
      <w:pPr>
        <w:pStyle w:val="ListBullet"/>
      </w:pPr>
      <w:r>
        <w:t>Virtual lab environments and documentation.</w:t>
      </w:r>
    </w:p>
    <w:p>
      <w:pPr>
        <w:pStyle w:val="ListBullet"/>
      </w:pPr>
      <w:r>
        <w:t>14-week workshop schedule.</w:t>
      </w:r>
    </w:p>
    <w:p>
      <w:pPr>
        <w:pStyle w:val="ListBullet"/>
      </w:pPr>
      <w:r>
        <w:t>Mock NCL-style competition.</w:t>
      </w:r>
    </w:p>
    <w:p>
      <w:pPr>
        <w:pStyle w:val="ListBullet"/>
      </w:pPr>
      <w:r>
        <w:t>Mock NCAE Cyber Games scenario.</w:t>
      </w:r>
    </w:p>
    <w:p>
      <w:pPr>
        <w:pStyle w:val="ListBullet"/>
      </w:pPr>
      <w:r>
        <w:t>Blue Team exercises and CTF challenges.</w:t>
      </w:r>
    </w:p>
    <w:p>
      <w:pPr>
        <w:pStyle w:val="ListBullet"/>
      </w:pPr>
      <w:r>
        <w:t>Scoring rubrics and team readiness materials.</w:t>
      </w:r>
    </w:p>
    <w:p>
      <w:pPr>
        <w:pStyle w:val="ListBullet"/>
      </w:pPr>
      <w:r>
        <w:t>Instructor handbook.</w:t>
      </w:r>
    </w:p>
    <w:p>
      <w:pPr>
        <w:pStyle w:val="ListBullet"/>
      </w:pPr>
      <w:r>
        <w:t>Pilot implementation plan and feedback materials.</w:t>
      </w:r>
    </w:p>
    <w:p>
      <w:pPr>
        <w:pStyle w:val="ListBullet"/>
      </w:pPr>
      <w:r>
        <w:t>Final reusable curriculum repository.</w:t>
      </w:r>
    </w:p>
    <w:p>
      <w:pPr>
        <w:pStyle w:val="Heading1"/>
      </w:pPr>
      <w:r>
        <w:t>13. Source Basis</w:t>
      </w:r>
    </w:p>
    <w:p>
      <w:r>
        <w:t>This master plan is based on the Faculty Project Guide provided for the project. The guide identifies the six-month sequence, 12 recommended modules, expected deliverables, competition resources, and project success metrics. The 26-week breakdown and Tuesday meeting workflow above are project-management organization added to operationalize those requirements.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