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571"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Career Report</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Name:</w:t>
        <w:tab/>
        <w:t xml:space="preserve">Natalie Chua</w:t>
        <w:tab/>
        <w:tab/>
        <w:tab/>
        <w:tab/>
        <w:tab/>
      </w:r>
    </w:p>
    <w:p w:rsidR="00000000" w:rsidDel="00000000" w:rsidP="00000000" w:rsidRDefault="00000000" w:rsidRPr="00000000" w14:paraId="0000000F">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Admin No.: 222746Q</w:t>
      </w:r>
    </w:p>
    <w:p w:rsidR="00000000" w:rsidDel="00000000" w:rsidP="00000000" w:rsidRDefault="00000000" w:rsidRPr="00000000" w14:paraId="00000010">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Diploma: Diploma in Information Technology</w:t>
      </w:r>
    </w:p>
    <w:p w:rsidR="00000000" w:rsidDel="00000000" w:rsidP="00000000" w:rsidRDefault="00000000" w:rsidRPr="00000000" w14:paraId="00000011">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School: SIT</w:t>
      </w:r>
    </w:p>
    <w:p w:rsidR="00000000" w:rsidDel="00000000" w:rsidP="00000000" w:rsidRDefault="00000000" w:rsidRPr="00000000" w14:paraId="00000012">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Expected Graduation Year: 2025</w:t>
      </w:r>
    </w:p>
    <w:p w:rsidR="00000000" w:rsidDel="00000000" w:rsidP="00000000" w:rsidRDefault="00000000" w:rsidRPr="00000000" w14:paraId="00000013">
      <w:pPr>
        <w:ind w:left="34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Career Research Report Update: 18 / 07 / 2023</w:t>
      </w:r>
    </w:p>
    <w:p w:rsidR="00000000" w:rsidDel="00000000" w:rsidP="00000000" w:rsidRDefault="00000000" w:rsidRPr="00000000" w14:paraId="00000014">
      <w:pPr>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0"/>
          <w:szCs w:val="20"/>
        </w:rPr>
        <w:sectPr>
          <w:pgSz w:h="16838" w:w="11906" w:orient="portrait"/>
          <w:pgMar w:bottom="1440" w:top="1440" w:left="1440" w:right="1440" w:header="708" w:footer="362"/>
          <w:pgNumType w:start="1"/>
        </w:sect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Appendix A – Sector, Company and Job Research Worksheet</w:t>
      </w:r>
    </w:p>
    <w:p w:rsidR="00000000" w:rsidDel="00000000" w:rsidP="00000000" w:rsidRDefault="00000000" w:rsidRPr="00000000" w14:paraId="00000017">
      <w:pPr>
        <w:spacing w:after="36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this worksheet as a guide for your research. The information gathered can be used to help you prepare your Career Research Project Report. Provide supporting documents e.g. Skills Framework, company website, job advertisement, RIASEC profile (</w:t>
      </w:r>
      <w:r w:rsidDel="00000000" w:rsidR="00000000" w:rsidRPr="00000000">
        <w:rPr>
          <w:rFonts w:ascii="Arial" w:cs="Arial" w:eastAsia="Arial" w:hAnsi="Arial"/>
          <w:color w:val="0000ff"/>
          <w:sz w:val="20"/>
          <w:szCs w:val="20"/>
          <w:rtl w:val="0"/>
        </w:rPr>
        <w:t xml:space="preserve">refer to Topics 1.3, 3.1 and 3.2</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8">
      <w:pPr>
        <w:spacing w:after="30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Name of Sector: </w:t>
      </w:r>
      <w:r w:rsidDel="00000000" w:rsidR="00000000" w:rsidRPr="00000000">
        <w:rPr>
          <w:rFonts w:ascii="Arial" w:cs="Arial" w:eastAsia="Arial" w:hAnsi="Arial"/>
          <w:b w:val="1"/>
          <w:sz w:val="24"/>
          <w:szCs w:val="24"/>
          <w:u w:val="single"/>
          <w:rtl w:val="0"/>
        </w:rPr>
        <w:t xml:space="preserve">Business and Management Consultancy Services</w:t>
      </w:r>
    </w:p>
    <w:p w:rsidR="00000000" w:rsidDel="00000000" w:rsidP="00000000" w:rsidRDefault="00000000" w:rsidRPr="00000000" w14:paraId="00000019">
      <w:pPr>
        <w:spacing w:after="30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Name of Company : </w:t>
      </w:r>
      <w:r w:rsidDel="00000000" w:rsidR="00000000" w:rsidRPr="00000000">
        <w:rPr>
          <w:rFonts w:ascii="Arial" w:cs="Arial" w:eastAsia="Arial" w:hAnsi="Arial"/>
          <w:b w:val="1"/>
          <w:sz w:val="24"/>
          <w:szCs w:val="24"/>
          <w:u w:val="single"/>
          <w:rtl w:val="0"/>
        </w:rPr>
        <w:t xml:space="preserve">G.TECH PTE LTD</w:t>
      </w:r>
      <w:r w:rsidDel="00000000" w:rsidR="00000000" w:rsidRPr="00000000">
        <w:rPr>
          <w:rFonts w:ascii="Arial" w:cs="Arial" w:eastAsia="Arial" w:hAnsi="Arial"/>
          <w:b w:val="1"/>
          <w:sz w:val="24"/>
          <w:szCs w:val="24"/>
          <w:rtl w:val="0"/>
        </w:rPr>
        <w:t xml:space="preserve">      Job Title: </w:t>
      </w:r>
      <w:r w:rsidDel="00000000" w:rsidR="00000000" w:rsidRPr="00000000">
        <w:rPr>
          <w:rFonts w:ascii="Arial" w:cs="Arial" w:eastAsia="Arial" w:hAnsi="Arial"/>
          <w:b w:val="1"/>
          <w:sz w:val="24"/>
          <w:szCs w:val="24"/>
          <w:u w:val="single"/>
          <w:rtl w:val="0"/>
        </w:rPr>
        <w:t xml:space="preserve">Software Developer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355600</wp:posOffset>
                </wp:positionV>
                <wp:extent cx="2647950" cy="276225"/>
                <wp:effectExtent b="0" l="0" r="0" t="0"/>
                <wp:wrapNone/>
                <wp:docPr id="54" name=""/>
                <a:graphic>
                  <a:graphicData uri="http://schemas.microsoft.com/office/word/2010/wordprocessingShape">
                    <wps:wsp>
                      <wps:cNvSpPr/>
                      <wps:cNvPr id="12" name="Shape 12"/>
                      <wps:spPr>
                        <a:xfrm>
                          <a:off x="4026788" y="3646650"/>
                          <a:ext cx="2638425" cy="2667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Emerging trends in the sector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355600</wp:posOffset>
                </wp:positionV>
                <wp:extent cx="2647950" cy="276225"/>
                <wp:effectExtent b="0" l="0" r="0" t="0"/>
                <wp:wrapNone/>
                <wp:docPr id="5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647950" cy="276225"/>
                        </a:xfrm>
                        <a:prstGeom prst="rect"/>
                        <a:ln/>
                      </pic:spPr>
                    </pic:pic>
                  </a:graphicData>
                </a:graphic>
              </wp:anchor>
            </w:drawing>
          </mc:Fallback>
        </mc:AlternateConten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5692775" cy="965200"/>
                <wp:effectExtent b="0" l="0" r="0" t="0"/>
                <wp:wrapNone/>
                <wp:docPr id="51" name=""/>
                <a:graphic>
                  <a:graphicData uri="http://schemas.microsoft.com/office/word/2010/wordprocessingShape">
                    <wps:wsp>
                      <wps:cNvSpPr/>
                      <wps:cNvPr id="9" name="Shape 9"/>
                      <wps:spPr>
                        <a:xfrm>
                          <a:off x="2505963" y="3303750"/>
                          <a:ext cx="5680075" cy="952500"/>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5692775" cy="965200"/>
                <wp:effectExtent b="0" l="0" r="0" t="0"/>
                <wp:wrapNone/>
                <wp:docPr id="5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92775" cy="965200"/>
                        </a:xfrm>
                        <a:prstGeom prst="rect"/>
                        <a:ln/>
                      </pic:spPr>
                    </pic:pic>
                  </a:graphicData>
                </a:graphic>
              </wp:anchor>
            </w:drawing>
          </mc:Fallback>
        </mc:AlternateContent>
      </w:r>
    </w:p>
    <w:p w:rsidR="00000000" w:rsidDel="00000000" w:rsidP="00000000" w:rsidRDefault="00000000" w:rsidRPr="00000000" w14:paraId="0000001B">
      <w:pPr>
        <w:ind w:left="284" w:firstLine="0"/>
        <w:rPr/>
      </w:pPr>
      <w:r w:rsidDel="00000000" w:rsidR="00000000" w:rsidRPr="00000000">
        <w:rPr>
          <w:rtl w:val="0"/>
        </w:rPr>
        <w:t xml:space="preserve">Please quote at least one “Premium” article from the Straits Times Online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C">
      <w:pPr>
        <w:ind w:left="284" w:firstLine="0"/>
        <w:rPr/>
      </w:pPr>
      <w:r w:rsidDel="00000000" w:rsidR="00000000" w:rsidRPr="00000000">
        <w:rPr>
          <w:rtl w:val="0"/>
        </w:rPr>
        <w:t xml:space="preserve">You may also do research on MySkillsFuture.gov.sg or other sectoral websites.</w:t>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2924175" cy="295275"/>
                <wp:effectExtent b="0" l="0" r="0" t="0"/>
                <wp:wrapNone/>
                <wp:docPr id="46" name=""/>
                <a:graphic>
                  <a:graphicData uri="http://schemas.microsoft.com/office/word/2010/wordprocessingShape">
                    <wps:wsp>
                      <wps:cNvSpPr/>
                      <wps:cNvPr id="4" name="Shape 4"/>
                      <wps:spPr>
                        <a:xfrm>
                          <a:off x="3888675" y="3637125"/>
                          <a:ext cx="291465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Company’s Vision, Mission, Values, Culture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2924175" cy="295275"/>
                <wp:effectExtent b="0" l="0" r="0" t="0"/>
                <wp:wrapNone/>
                <wp:docPr id="4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24175" cy="295275"/>
                        </a:xfrm>
                        <a:prstGeom prst="rect"/>
                        <a:ln/>
                      </pic:spPr>
                    </pic:pic>
                  </a:graphicData>
                </a:graphic>
              </wp:anchor>
            </w:drawing>
          </mc:Fallback>
        </mc:AlternateConten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5692775" cy="936625"/>
                <wp:effectExtent b="0" l="0" r="0" t="0"/>
                <wp:wrapNone/>
                <wp:docPr id="57" name=""/>
                <a:graphic>
                  <a:graphicData uri="http://schemas.microsoft.com/office/word/2010/wordprocessingShape">
                    <wps:wsp>
                      <wps:cNvSpPr/>
                      <wps:cNvPr id="15" name="Shape 15"/>
                      <wps:spPr>
                        <a:xfrm>
                          <a:off x="2505963" y="3318038"/>
                          <a:ext cx="5680075" cy="92392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Growth – Towards – Excellence – Connectivity - Harmony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5692775" cy="936625"/>
                <wp:effectExtent b="0" l="0" r="0" t="0"/>
                <wp:wrapNone/>
                <wp:docPr id="5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692775" cy="936625"/>
                        </a:xfrm>
                        <a:prstGeom prst="rect"/>
                        <a:ln/>
                      </pic:spPr>
                    </pic:pic>
                  </a:graphicData>
                </a:graphic>
              </wp:anchor>
            </w:drawing>
          </mc:Fallback>
        </mc:AlternateConten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101600</wp:posOffset>
                </wp:positionV>
                <wp:extent cx="2912745" cy="295275"/>
                <wp:effectExtent b="0" l="0" r="0" t="0"/>
                <wp:wrapNone/>
                <wp:docPr id="56" name=""/>
                <a:graphic>
                  <a:graphicData uri="http://schemas.microsoft.com/office/word/2010/wordprocessingShape">
                    <wps:wsp>
                      <wps:cNvSpPr/>
                      <wps:cNvPr id="14" name="Shape 14"/>
                      <wps:spPr>
                        <a:xfrm>
                          <a:off x="3894390" y="3637125"/>
                          <a:ext cx="290322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What qualifications and training are required?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101600</wp:posOffset>
                </wp:positionV>
                <wp:extent cx="2912745" cy="295275"/>
                <wp:effectExtent b="0" l="0" r="0" t="0"/>
                <wp:wrapNone/>
                <wp:docPr id="56"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91274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3030855" cy="295275"/>
                <wp:effectExtent b="0" l="0" r="0" t="0"/>
                <wp:wrapNone/>
                <wp:docPr id="48" name=""/>
                <a:graphic>
                  <a:graphicData uri="http://schemas.microsoft.com/office/word/2010/wordprocessingShape">
                    <wps:wsp>
                      <wps:cNvSpPr/>
                      <wps:cNvPr id="6" name="Shape 6"/>
                      <wps:spPr>
                        <a:xfrm>
                          <a:off x="3835335" y="3637125"/>
                          <a:ext cx="302133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What skills and attributes are required?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3030855" cy="295275"/>
                <wp:effectExtent b="0" l="0" r="0" t="0"/>
                <wp:wrapNone/>
                <wp:docPr id="48"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030855" cy="295275"/>
                        </a:xfrm>
                        <a:prstGeom prst="rect"/>
                        <a:ln/>
                      </pic:spPr>
                    </pic:pic>
                  </a:graphicData>
                </a:graphic>
              </wp:anchor>
            </w:drawing>
          </mc:Fallback>
        </mc:AlternateConten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2867025" cy="942975"/>
                <wp:effectExtent b="0" l="0" r="0" t="0"/>
                <wp:wrapNone/>
                <wp:docPr id="58" name=""/>
                <a:graphic>
                  <a:graphicData uri="http://schemas.microsoft.com/office/word/2010/wordprocessingShape">
                    <wps:wsp>
                      <wps:cNvSpPr/>
                      <wps:cNvPr id="16" name="Shape 16"/>
                      <wps:spPr>
                        <a:xfrm>
                          <a:off x="3918838" y="3314863"/>
                          <a:ext cx="2854325" cy="93027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Knowledge in python, MySQL, C#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Ability to work independently and in a team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2867025" cy="942975"/>
                <wp:effectExtent b="0" l="0" r="0" t="0"/>
                <wp:wrapNone/>
                <wp:docPr id="5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867025" cy="942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2699385" cy="936625"/>
                <wp:effectExtent b="0" l="0" r="0" t="0"/>
                <wp:wrapNone/>
                <wp:docPr id="50" name=""/>
                <a:graphic>
                  <a:graphicData uri="http://schemas.microsoft.com/office/word/2010/wordprocessingShape">
                    <wps:wsp>
                      <wps:cNvSpPr/>
                      <wps:cNvPr id="8" name="Shape 8"/>
                      <wps:spPr>
                        <a:xfrm>
                          <a:off x="4002658" y="3318038"/>
                          <a:ext cx="2686685" cy="92392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Diploma or Degree in IT or Computer Science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Training is not required since it will be provided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2699385" cy="936625"/>
                <wp:effectExtent b="0" l="0" r="0" t="0"/>
                <wp:wrapNone/>
                <wp:docPr id="50"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699385" cy="936625"/>
                        </a:xfrm>
                        <a:prstGeom prst="rect"/>
                        <a:ln/>
                      </pic:spPr>
                    </pic:pic>
                  </a:graphicData>
                </a:graphic>
              </wp:anchor>
            </w:drawing>
          </mc:Fallback>
        </mc:AlternateConten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2917825" cy="1005205"/>
                <wp:effectExtent b="0" l="0" r="0" t="0"/>
                <wp:wrapNone/>
                <wp:docPr id="53" name=""/>
                <a:graphic>
                  <a:graphicData uri="http://schemas.microsoft.com/office/word/2010/wordprocessingShape">
                    <wps:wsp>
                      <wps:cNvSpPr/>
                      <wps:cNvPr id="11" name="Shape 11"/>
                      <wps:spPr>
                        <a:xfrm>
                          <a:off x="3893438" y="3283748"/>
                          <a:ext cx="2905125" cy="99250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Ideas and People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2917825" cy="1005205"/>
                <wp:effectExtent b="0" l="0" r="0" t="0"/>
                <wp:wrapNone/>
                <wp:docPr id="5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917825" cy="1005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304800</wp:posOffset>
                </wp:positionV>
                <wp:extent cx="2731770" cy="1012825"/>
                <wp:effectExtent b="0" l="0" r="0" t="0"/>
                <wp:wrapNone/>
                <wp:docPr id="47" name=""/>
                <a:graphic>
                  <a:graphicData uri="http://schemas.microsoft.com/office/word/2010/wordprocessingShape">
                    <wps:wsp>
                      <wps:cNvSpPr/>
                      <wps:cNvPr id="5" name="Shape 5"/>
                      <wps:spPr>
                        <a:xfrm>
                          <a:off x="3986465" y="3279938"/>
                          <a:ext cx="2719070" cy="100012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Indoors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304800</wp:posOffset>
                </wp:positionV>
                <wp:extent cx="2731770" cy="1012825"/>
                <wp:effectExtent b="0" l="0" r="0" t="0"/>
                <wp:wrapNone/>
                <wp:docPr id="47"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2731770" cy="1012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wp:posOffset>
                </wp:positionV>
                <wp:extent cx="2705735" cy="295275"/>
                <wp:effectExtent b="0" l="0" r="0" t="0"/>
                <wp:wrapNone/>
                <wp:docPr id="44" name=""/>
                <a:graphic>
                  <a:graphicData uri="http://schemas.microsoft.com/office/word/2010/wordprocessingShape">
                    <wps:wsp>
                      <wps:cNvSpPr/>
                      <wps:cNvPr id="2" name="Shape 2"/>
                      <wps:spPr>
                        <a:xfrm>
                          <a:off x="3997895" y="3637125"/>
                          <a:ext cx="269621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Work Environment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wp:posOffset>
                </wp:positionV>
                <wp:extent cx="2705735" cy="295275"/>
                <wp:effectExtent b="0" l="0" r="0" t="0"/>
                <wp:wrapNone/>
                <wp:docPr id="44"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270573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2905125" cy="304800"/>
                <wp:effectExtent b="0" l="0" r="0" t="0"/>
                <wp:wrapNone/>
                <wp:docPr id="52" name=""/>
                <a:graphic>
                  <a:graphicData uri="http://schemas.microsoft.com/office/word/2010/wordprocessingShape">
                    <wps:wsp>
                      <wps:cNvSpPr/>
                      <wps:cNvPr id="10" name="Shape 10"/>
                      <wps:spPr>
                        <a:xfrm>
                          <a:off x="3898200" y="3632363"/>
                          <a:ext cx="2895600" cy="2952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Working with Things, Ideas, People or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2905125" cy="304800"/>
                <wp:effectExtent b="0" l="0" r="0" t="0"/>
                <wp:wrapNone/>
                <wp:docPr id="5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905125" cy="304800"/>
                        </a:xfrm>
                        <a:prstGeom prst="rect"/>
                        <a:ln/>
                      </pic:spPr>
                    </pic:pic>
                  </a:graphicData>
                </a:graphic>
              </wp:anchor>
            </w:drawing>
          </mc:Fallback>
        </mc:AlternateConten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228600</wp:posOffset>
                </wp:positionV>
                <wp:extent cx="2846070" cy="276225"/>
                <wp:effectExtent b="0" l="0" r="0" t="0"/>
                <wp:wrapNone/>
                <wp:docPr id="45" name=""/>
                <a:graphic>
                  <a:graphicData uri="http://schemas.microsoft.com/office/word/2010/wordprocessingShape">
                    <wps:wsp>
                      <wps:cNvSpPr/>
                      <wps:cNvPr id="3" name="Shape 3"/>
                      <wps:spPr>
                        <a:xfrm>
                          <a:off x="3927728" y="3646650"/>
                          <a:ext cx="2836545" cy="2667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What are other companies offering this job?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228600</wp:posOffset>
                </wp:positionV>
                <wp:extent cx="2846070" cy="276225"/>
                <wp:effectExtent b="0" l="0" r="0" t="0"/>
                <wp:wrapNone/>
                <wp:docPr id="45"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284607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2714625" cy="271780"/>
                <wp:effectExtent b="0" l="0" r="0" t="0"/>
                <wp:wrapNone/>
                <wp:docPr id="55" name=""/>
                <a:graphic>
                  <a:graphicData uri="http://schemas.microsoft.com/office/word/2010/wordprocessingShape">
                    <wps:wsp>
                      <wps:cNvSpPr/>
                      <wps:cNvPr id="13" name="Shape 13"/>
                      <wps:spPr>
                        <a:xfrm>
                          <a:off x="3993450" y="3648873"/>
                          <a:ext cx="2705100" cy="26225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Career Outlook and Progression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2714625" cy="271780"/>
                <wp:effectExtent b="0" l="0" r="0" t="0"/>
                <wp:wrapNone/>
                <wp:docPr id="5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2714625" cy="271780"/>
                        </a:xfrm>
                        <a:prstGeom prst="rect"/>
                        <a:ln/>
                      </pic:spPr>
                    </pic:pic>
                  </a:graphicData>
                </a:graphic>
              </wp:anchor>
            </w:drawing>
          </mc:Fallback>
        </mc:AlternateConten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4763</wp:posOffset>
                </wp:positionH>
                <wp:positionV relativeFrom="paragraph">
                  <wp:posOffset>201402</wp:posOffset>
                </wp:positionV>
                <wp:extent cx="2929890" cy="1050925"/>
                <wp:effectExtent b="0" l="0" r="0" t="0"/>
                <wp:wrapNone/>
                <wp:docPr id="49" name=""/>
                <a:graphic>
                  <a:graphicData uri="http://schemas.microsoft.com/office/word/2010/wordprocessingShape">
                    <wps:wsp>
                      <wps:cNvSpPr/>
                      <wps:cNvPr id="7" name="Shape 7"/>
                      <wps:spPr>
                        <a:xfrm>
                          <a:off x="3887405" y="3260888"/>
                          <a:ext cx="2917190" cy="1038225"/>
                        </a:xfrm>
                        <a:prstGeom prst="rect">
                          <a:avLst/>
                        </a:prstGeom>
                        <a:noFill/>
                        <a:ln cap="flat" cmpd="sng" w="12700">
                          <a:solidFill>
                            <a:srgbClr val="A5A5A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4763</wp:posOffset>
                </wp:positionH>
                <wp:positionV relativeFrom="paragraph">
                  <wp:posOffset>201402</wp:posOffset>
                </wp:positionV>
                <wp:extent cx="2929890" cy="1050925"/>
                <wp:effectExtent b="0" l="0" r="0" t="0"/>
                <wp:wrapNone/>
                <wp:docPr id="49"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929890" cy="1050925"/>
                        </a:xfrm>
                        <a:prstGeom prst="rect"/>
                        <a:ln/>
                      </pic:spPr>
                    </pic:pic>
                  </a:graphicData>
                </a:graphic>
              </wp:anchor>
            </w:drawing>
          </mc:Fallback>
        </mc:AlternateConten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Entry level -&gt; Mid Level -&gt; Senior                    Microsoft, google. </w:t>
        <w:br w:type="textWrapping"/>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Appendix B – Reflection on Choice of Company and Job</w:t>
      </w:r>
    </w:p>
    <w:p w:rsidR="00000000" w:rsidDel="00000000" w:rsidP="00000000" w:rsidRDefault="00000000" w:rsidRPr="00000000" w14:paraId="0000003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use the guiding questions below for your reflection on choice of company and job position, explaining how you decided on your choice, why you are a suitable candidate and how the job will play a role in your career journey; and in the event that the industry is not doing well, what is the potential job role that you will be able to take on.</w:t>
      </w:r>
      <w:r w:rsidDel="00000000" w:rsidR="00000000" w:rsidRPr="00000000">
        <w:rPr>
          <w:rtl w:val="0"/>
        </w:rPr>
        <w:t xml:space="preserve"> </w:t>
      </w:r>
      <w:r w:rsidDel="00000000" w:rsidR="00000000" w:rsidRPr="00000000">
        <w:rPr>
          <w:rFonts w:ascii="Arial" w:cs="Arial" w:eastAsia="Arial" w:hAnsi="Arial"/>
          <w:sz w:val="24"/>
          <w:szCs w:val="24"/>
          <w:rtl w:val="0"/>
        </w:rPr>
        <w:t xml:space="preserve"> (about 100 to 150 words). The reflection forms part of your Career Research Project Report.</w:t>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chose to be a software developer at G. TECH.</w:t>
      </w:r>
    </w:p>
    <w:p w:rsidR="00000000" w:rsidDel="00000000" w:rsidP="00000000" w:rsidRDefault="00000000" w:rsidRPr="00000000" w14:paraId="0000003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was chosen due to the potential career growth in my chosen industry along with the fact it aligns with what I am currently studying - offering growth in my skills and potential future opportunities having worked at a known company that has won multiple awards over the course of its establishment. </w:t>
      </w:r>
    </w:p>
    <w:p w:rsidR="00000000" w:rsidDel="00000000" w:rsidP="00000000" w:rsidRDefault="00000000" w:rsidRPr="00000000" w14:paraId="0000003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job aligns with my skills in python as well as SQL, along with offering on site job training and allowing me to learn on the job while implementing what I already know. The job aligns as well with my strengths in Python and SQL – allowing me to build further on my skills and develop them further. </w:t>
      </w:r>
    </w:p>
    <w:p w:rsidR="00000000" w:rsidDel="00000000" w:rsidP="00000000" w:rsidRDefault="00000000" w:rsidRPr="00000000" w14:paraId="0000003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made the decision by weighing out the pros and cons of the job. Overall I found very few cons and mainly pros. The large pros were the fact that they were accepting entry level applicants into the job and training the applicants on site for the job. This allows me to be able progress further into the company as well as touch up on any skills I am lacking that the company requires.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would see this as the start of my career journey, where I could hopefully move up the company's ranks and progress my career there – otherwise, I would likely move to a different company, with experience under my belt and hopefully be able to progress further at a different company. </w:t>
      </w: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sectPr>
      <w:type w:val="nextPage"/>
      <w:pgSz w:h="16838" w:w="11906" w:orient="portrait"/>
      <w:pgMar w:bottom="1440" w:top="1440" w:left="1440" w:right="1440" w:header="708" w:footer="3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DengXi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All NYP students are given an ST Online account accessible by NYP student email address.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000000"/>
      <w:sz w:val="24"/>
      <w:szCs w:val="24"/>
    </w:rPr>
  </w:style>
  <w:style w:type="paragraph" w:styleId="Heading2">
    <w:name w:val="heading 2"/>
    <w:basedOn w:val="Normal"/>
    <w:next w:val="Normal"/>
    <w:pPr>
      <w:keepNext w:val="1"/>
      <w:keepLines w:val="1"/>
      <w:spacing w:after="0" w:before="40" w:lineRule="auto"/>
    </w:pPr>
    <w:rPr>
      <w:rFonts w:ascii="Arial" w:cs="Arial" w:eastAsia="Arial" w:hAnsi="Arial"/>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0D1F"/>
  </w:style>
  <w:style w:type="paragraph" w:styleId="Heading1">
    <w:name w:val="heading 1"/>
    <w:basedOn w:val="Normal"/>
    <w:next w:val="Normal"/>
    <w:link w:val="Heading1Char"/>
    <w:uiPriority w:val="9"/>
    <w:qFormat w:val="1"/>
    <w:rsid w:val="002714AA"/>
    <w:pPr>
      <w:keepNext w:val="1"/>
      <w:keepLines w:val="1"/>
      <w:spacing w:after="0" w:before="240"/>
      <w:outlineLvl w:val="0"/>
    </w:pPr>
    <w:rPr>
      <w:rFonts w:ascii="Arial" w:hAnsi="Arial" w:cstheme="majorBidi" w:eastAsiaTheme="majorEastAsia"/>
      <w:color w:val="000000" w:themeColor="text1"/>
      <w:sz w:val="24"/>
      <w:szCs w:val="32"/>
    </w:rPr>
  </w:style>
  <w:style w:type="paragraph" w:styleId="Heading2">
    <w:name w:val="heading 2"/>
    <w:basedOn w:val="Normal"/>
    <w:next w:val="Normal"/>
    <w:link w:val="Heading2Char"/>
    <w:uiPriority w:val="9"/>
    <w:unhideWhenUsed w:val="1"/>
    <w:qFormat w:val="1"/>
    <w:rsid w:val="002714AA"/>
    <w:pPr>
      <w:keepNext w:val="1"/>
      <w:keepLines w:val="1"/>
      <w:spacing w:after="0" w:before="40"/>
      <w:outlineLvl w:val="1"/>
    </w:pPr>
    <w:rPr>
      <w:rFonts w:ascii="Arial" w:hAnsi="Arial" w:cstheme="majorBidi" w:eastAsiaTheme="majorEastAsia"/>
      <w:color w:val="000000" w:themeColor="text1"/>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14AA"/>
    <w:rPr>
      <w:rFonts w:ascii="Arial" w:hAnsi="Arial" w:cstheme="majorBidi" w:eastAsiaTheme="majorEastAsia"/>
      <w:color w:val="000000" w:themeColor="text1"/>
      <w:sz w:val="24"/>
      <w:szCs w:val="32"/>
    </w:rPr>
  </w:style>
  <w:style w:type="character" w:styleId="Heading2Char" w:customStyle="1">
    <w:name w:val="Heading 2 Char"/>
    <w:basedOn w:val="DefaultParagraphFont"/>
    <w:link w:val="Heading2"/>
    <w:uiPriority w:val="9"/>
    <w:rsid w:val="002714AA"/>
    <w:rPr>
      <w:rFonts w:ascii="Arial" w:hAnsi="Arial" w:cstheme="majorBidi" w:eastAsiaTheme="majorEastAsia"/>
      <w:color w:val="000000" w:themeColor="text1"/>
      <w:sz w:val="24"/>
      <w:szCs w:val="26"/>
    </w:rPr>
  </w:style>
  <w:style w:type="paragraph" w:styleId="Header">
    <w:name w:val="header"/>
    <w:basedOn w:val="Normal"/>
    <w:link w:val="HeaderChar"/>
    <w:uiPriority w:val="99"/>
    <w:unhideWhenUsed w:val="1"/>
    <w:rsid w:val="00614337"/>
    <w:pPr>
      <w:tabs>
        <w:tab w:val="center" w:pos="4513"/>
        <w:tab w:val="right" w:pos="9026"/>
      </w:tabs>
      <w:spacing w:after="0" w:line="240" w:lineRule="auto"/>
    </w:pPr>
  </w:style>
  <w:style w:type="character" w:styleId="HeaderChar" w:customStyle="1">
    <w:name w:val="Header Char"/>
    <w:basedOn w:val="DefaultParagraphFont"/>
    <w:link w:val="Header"/>
    <w:uiPriority w:val="99"/>
    <w:rsid w:val="00614337"/>
  </w:style>
  <w:style w:type="paragraph" w:styleId="Footer">
    <w:name w:val="footer"/>
    <w:basedOn w:val="Normal"/>
    <w:link w:val="FooterChar"/>
    <w:uiPriority w:val="99"/>
    <w:unhideWhenUsed w:val="1"/>
    <w:rsid w:val="00614337"/>
    <w:pPr>
      <w:tabs>
        <w:tab w:val="center" w:pos="4513"/>
        <w:tab w:val="right" w:pos="9026"/>
      </w:tabs>
      <w:spacing w:after="0" w:line="240" w:lineRule="auto"/>
    </w:pPr>
  </w:style>
  <w:style w:type="character" w:styleId="FooterChar" w:customStyle="1">
    <w:name w:val="Footer Char"/>
    <w:basedOn w:val="DefaultParagraphFont"/>
    <w:link w:val="Footer"/>
    <w:uiPriority w:val="99"/>
    <w:rsid w:val="00614337"/>
  </w:style>
  <w:style w:type="character" w:styleId="apple-converted-space" w:customStyle="1">
    <w:name w:val="apple-converted-space"/>
    <w:basedOn w:val="DefaultParagraphFont"/>
    <w:rsid w:val="00E2585B"/>
  </w:style>
  <w:style w:type="character" w:styleId="Hyperlink">
    <w:name w:val="Hyperlink"/>
    <w:basedOn w:val="DefaultParagraphFont"/>
    <w:uiPriority w:val="99"/>
    <w:unhideWhenUsed w:val="1"/>
    <w:rsid w:val="00E2585B"/>
    <w:rPr>
      <w:color w:val="0000ff"/>
      <w:u w:val="single"/>
    </w:rPr>
  </w:style>
  <w:style w:type="paragraph" w:styleId="ListParagraph">
    <w:name w:val="List Paragraph"/>
    <w:basedOn w:val="Normal"/>
    <w:uiPriority w:val="34"/>
    <w:qFormat w:val="1"/>
    <w:rsid w:val="00673F35"/>
    <w:pPr>
      <w:ind w:left="720"/>
      <w:contextualSpacing w:val="1"/>
    </w:pPr>
  </w:style>
  <w:style w:type="table" w:styleId="TableGrid">
    <w:name w:val="Table Grid"/>
    <w:basedOn w:val="TableNormal"/>
    <w:uiPriority w:val="39"/>
    <w:rsid w:val="002455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F32B8"/>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C4650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46503"/>
    <w:rPr>
      <w:rFonts w:ascii="Segoe UI" w:cs="Segoe UI" w:hAnsi="Segoe UI"/>
      <w:sz w:val="18"/>
      <w:szCs w:val="18"/>
    </w:rPr>
  </w:style>
  <w:style w:type="character" w:styleId="FollowedHyperlink">
    <w:name w:val="FollowedHyperlink"/>
    <w:basedOn w:val="DefaultParagraphFont"/>
    <w:uiPriority w:val="99"/>
    <w:semiHidden w:val="1"/>
    <w:unhideWhenUsed w:val="1"/>
    <w:rsid w:val="00382AAC"/>
    <w:rPr>
      <w:color w:val="954f72" w:themeColor="followedHyperlink"/>
      <w:u w:val="single"/>
    </w:rPr>
  </w:style>
  <w:style w:type="table" w:styleId="TableGrid1" w:customStyle="1">
    <w:name w:val="Table Grid1"/>
    <w:basedOn w:val="TableNormal"/>
    <w:next w:val="TableGrid"/>
    <w:uiPriority w:val="39"/>
    <w:rsid w:val="003C46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A04A3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04A31"/>
    <w:rPr>
      <w:sz w:val="20"/>
      <w:szCs w:val="20"/>
    </w:rPr>
  </w:style>
  <w:style w:type="character" w:styleId="FootnoteReference">
    <w:name w:val="footnote reference"/>
    <w:basedOn w:val="DefaultParagraphFont"/>
    <w:uiPriority w:val="99"/>
    <w:semiHidden w:val="1"/>
    <w:unhideWhenUsed w:val="1"/>
    <w:rsid w:val="00A04A31"/>
    <w:rPr>
      <w:vertAlign w:val="superscript"/>
    </w:rPr>
  </w:style>
  <w:style w:type="paragraph" w:styleId="elementor-icon-list-item" w:customStyle="1">
    <w:name w:val="elementor-icon-list-item"/>
    <w:basedOn w:val="Normal"/>
    <w:rsid w:val="00F31203"/>
    <w:pPr>
      <w:spacing w:after="100" w:afterAutospacing="1" w:before="100" w:beforeAutospacing="1" w:line="240" w:lineRule="auto"/>
    </w:pPr>
    <w:rPr>
      <w:rFonts w:ascii="Times New Roman" w:cs="Times New Roman" w:eastAsia="Times New Roman" w:hAnsi="Times New Roman"/>
      <w:sz w:val="24"/>
      <w:szCs w:val="24"/>
    </w:rPr>
  </w:style>
  <w:style w:type="character" w:styleId="elementor-icon-list-text" w:customStyle="1">
    <w:name w:val="elementor-icon-list-text"/>
    <w:basedOn w:val="DefaultParagraphFont"/>
    <w:rsid w:val="00F3120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png"/><Relationship Id="rId22"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arqrEibVpcEeQQuD3BsRlzLSA==">CgMxLjA4AHIhMXZpQzNObTcyckJXVzI4VVMxRHV5NzZrd09kVHB4NmRV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2023-04-12T04:33:00Z</dcterms:created>
  <dc:creator>LAM SU LIN WENDY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2023-04-12T04:33:42Z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c2cae822-c5fb-4c35-a4c2-ec4e933fdf0d</vt:lpwstr>
  </property>
  <property fmtid="{D5CDD505-2E9C-101B-9397-08002B2CF9AE}" pid="17" name="MSIP_Label_babe128f-e2ab-4b18-9c62-301caee5e80a_ContentBits">
    <vt:lpwstr>1</vt:lpwstr>
  </property>
</Properties>
</file>