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3"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3"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rFonts w:ascii="Arial" w:cs="Arial" w:eastAsia="Arial" w:hAnsi="Arial"/>
        </w:rPr>
      </w:pPr>
      <w:r w:rsidDel="00000000" w:rsidR="00000000" w:rsidRPr="00000000">
        <w:rPr>
          <w:rtl w:val="0"/>
        </w:rPr>
      </w:r>
    </w:p>
    <w:p w:rsidR="00000000" w:rsidDel="00000000" w:rsidP="00000000" w:rsidRDefault="00000000" w:rsidRPr="00000000" w14:paraId="00000003">
      <w:pPr>
        <w:rPr>
          <w:rFonts w:ascii="Arial" w:cs="Arial" w:eastAsia="Arial" w:hAnsi="Arial"/>
        </w:rPr>
      </w:pPr>
      <w:r w:rsidDel="00000000" w:rsidR="00000000" w:rsidRPr="00000000">
        <w:rPr>
          <w:rtl w:val="0"/>
        </w:rPr>
      </w:r>
    </w:p>
    <w:p w:rsidR="00000000" w:rsidDel="00000000" w:rsidP="00000000" w:rsidRDefault="00000000" w:rsidRPr="00000000" w14:paraId="00000004">
      <w:pPr>
        <w:rPr>
          <w:rFonts w:ascii="Arial" w:cs="Arial" w:eastAsia="Arial" w:hAnsi="Arial"/>
        </w:rPr>
      </w:pPr>
      <w:r w:rsidDel="00000000" w:rsidR="00000000" w:rsidRPr="00000000">
        <w:rPr>
          <w:rtl w:val="0"/>
        </w:rPr>
      </w:r>
    </w:p>
    <w:p w:rsidR="00000000" w:rsidDel="00000000" w:rsidP="00000000" w:rsidRDefault="00000000" w:rsidRPr="00000000" w14:paraId="00000005">
      <w:pPr>
        <w:rPr>
          <w:rFonts w:ascii="Arial" w:cs="Arial" w:eastAsia="Arial" w:hAnsi="Arial"/>
        </w:rPr>
      </w:pPr>
      <w:r w:rsidDel="00000000" w:rsidR="00000000" w:rsidRPr="00000000">
        <w:rPr>
          <w:rtl w:val="0"/>
        </w:rPr>
      </w:r>
    </w:p>
    <w:p w:rsidR="00000000" w:rsidDel="00000000" w:rsidP="00000000" w:rsidRDefault="00000000" w:rsidRPr="00000000" w14:paraId="00000006">
      <w:pPr>
        <w:rPr>
          <w:rFonts w:ascii="Arial" w:cs="Arial" w:eastAsia="Arial" w:hAnsi="Arial"/>
        </w:rPr>
      </w:pPr>
      <w:r w:rsidDel="00000000" w:rsidR="00000000" w:rsidRPr="00000000">
        <w:rPr>
          <w:rtl w:val="0"/>
        </w:rPr>
      </w:r>
    </w:p>
    <w:p w:rsidR="00000000" w:rsidDel="00000000" w:rsidP="00000000" w:rsidRDefault="00000000" w:rsidRPr="00000000" w14:paraId="00000007">
      <w:pPr>
        <w:rPr>
          <w:rFonts w:ascii="Arial" w:cs="Arial" w:eastAsia="Arial" w:hAnsi="Arial"/>
          <w:b w:val="1"/>
          <w:bCs w:val="1"/>
        </w:rPr>
      </w:pPr>
      <w:r w:rsidDel="00000000" w:rsidR="00000000" w:rsidRPr="00000000">
        <w:rPr>
          <w:rFonts w:ascii="Arial" w:cs="Arial" w:eastAsia="Arial" w:hAnsi="Arial"/>
          <w:b w:val="1"/>
          <w:bCs w:val="1"/>
          <w:rtl w:val="0"/>
        </w:rPr>
        <w:tab/>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ind w:left="720" w:hanging="360"/>
        <w:rPr>
          <w:rFonts w:ascii="Arial" w:cs="Arial" w:eastAsia="Arial" w:hAnsi="Arial"/>
          <w:b w:val="1"/>
          <w:bCs w:val="1"/>
          <w:color w:val="4472c4"/>
          <w:sz w:val="32"/>
          <w:szCs w:val="32"/>
        </w:rPr>
      </w:pPr>
      <w:r w:rsidDel="00000000" w:rsidR="00000000" w:rsidRPr="00000000">
        <w:rPr>
          <w:rFonts w:ascii="Arial" w:cs="Arial" w:eastAsia="Arial" w:hAnsi="Arial"/>
          <w:b w:val="1"/>
          <w:bCs w:val="1"/>
          <w:color w:val="4472c4"/>
          <w:sz w:val="32"/>
          <w:szCs w:val="32"/>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rFonts w:ascii="Arial" w:cs="Arial" w:eastAsia="Arial" w:hAnsi="Arial"/>
                <w:b w:val="1"/>
                <w:bCs w:val="1"/>
                <w:color w:val="1f3864"/>
                <w:sz w:val="28"/>
                <w:szCs w:val="28"/>
              </w:rPr>
            </w:pPr>
            <w:r w:rsidDel="00000000" w:rsidR="00000000" w:rsidRPr="00000000">
              <w:rPr>
                <w:rFonts w:ascii="Arial" w:cs="Arial" w:eastAsia="Arial" w:hAnsi="Arial"/>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rFonts w:ascii="Arial" w:cs="Arial" w:eastAsia="Arial" w:hAnsi="Arial"/>
                <w:color w:val="1f3864"/>
              </w:rPr>
            </w:pPr>
            <w:r w:rsidDel="00000000" w:rsidR="00000000" w:rsidRPr="00000000">
              <w:rPr>
                <w:rFonts w:ascii="Arial" w:cs="Arial" w:eastAsia="Arial" w:hAnsi="Arial"/>
                <w:color w:val="1f3864"/>
                <w:rtl w:val="0"/>
              </w:rPr>
              <w:t xml:space="preserve">A continuación, se presenta una tabla en la que debes completar la información solicitada. </w:t>
            </w:r>
          </w:p>
        </w:tc>
      </w:tr>
    </w:tbl>
    <w:p w:rsidR="00000000" w:rsidDel="00000000" w:rsidP="00000000" w:rsidRDefault="00000000" w:rsidRPr="00000000" w14:paraId="0000000B">
      <w:pPr>
        <w:rPr>
          <w:rFonts w:ascii="Arial" w:cs="Arial" w:eastAsia="Arial" w:hAnsi="Arial"/>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Arial" w:cs="Arial" w:eastAsia="Arial" w:hAnsi="Arial"/>
                <w:color w:val="1f3864"/>
              </w:rPr>
            </w:pPr>
            <w:r w:rsidDel="00000000" w:rsidR="00000000" w:rsidRPr="00000000">
              <w:rPr>
                <w:rFonts w:ascii="Arial" w:cs="Arial" w:eastAsia="Arial" w:hAnsi="Arial"/>
                <w:color w:val="1f3864"/>
                <w:rtl w:val="0"/>
              </w:rPr>
              <w:t xml:space="preserve">Nombre estudiante</w:t>
            </w:r>
          </w:p>
        </w:tc>
        <w:tc>
          <w:tcPr>
            <w:vAlign w:val="center"/>
          </w:tcPr>
          <w:p w:rsidR="00000000" w:rsidDel="00000000" w:rsidP="00000000" w:rsidRDefault="00000000" w:rsidRPr="00000000" w14:paraId="0000000D">
            <w:pPr>
              <w:spacing w:after="0" w:line="360" w:lineRule="auto"/>
              <w:ind w:left="720" w:firstLine="0"/>
              <w:rPr>
                <w:rFonts w:ascii="Arial" w:cs="Arial" w:eastAsia="Arial" w:hAnsi="Arial"/>
                <w:i w:val="1"/>
                <w:iCs w:val="1"/>
              </w:rPr>
            </w:pPr>
            <w:r w:rsidDel="00000000" w:rsidR="00000000" w:rsidRPr="00000000">
              <w:rPr>
                <w:rFonts w:ascii="Arial" w:cs="Arial" w:eastAsia="Arial" w:hAnsi="Arial"/>
                <w:i w:val="1"/>
                <w:iCs w:val="1"/>
                <w:rtl w:val="0"/>
              </w:rPr>
              <w:t xml:space="preserve">Flavio Antonio Henriquez Godoy</w:t>
            </w:r>
          </w:p>
          <w:p w:rsidR="00000000" w:rsidDel="00000000" w:rsidP="00000000" w:rsidRDefault="00000000" w:rsidRPr="00000000" w14:paraId="0000000E">
            <w:pPr>
              <w:spacing w:after="0" w:line="360" w:lineRule="auto"/>
              <w:ind w:left="720" w:firstLine="0"/>
              <w:rPr>
                <w:rFonts w:ascii="Arial" w:cs="Arial" w:eastAsia="Arial" w:hAnsi="Arial"/>
                <w:i w:val="1"/>
                <w:iCs w:val="1"/>
              </w:rPr>
            </w:pPr>
            <w:r w:rsidDel="00000000" w:rsidR="00000000" w:rsidRPr="00000000">
              <w:rPr>
                <w:rFonts w:ascii="Arial" w:cs="Arial" w:eastAsia="Arial" w:hAnsi="Arial"/>
                <w:i w:val="1"/>
                <w:iCs w:val="1"/>
                <w:rtl w:val="0"/>
              </w:rPr>
              <w:t xml:space="preserve">Martin Philip Gutierrez Kuruz</w:t>
            </w:r>
          </w:p>
          <w:p w:rsidR="00000000" w:rsidDel="00000000" w:rsidP="00000000" w:rsidRDefault="00000000" w:rsidRPr="00000000" w14:paraId="0000000F">
            <w:pPr>
              <w:spacing w:after="0" w:line="360" w:lineRule="auto"/>
              <w:ind w:left="720" w:firstLine="0"/>
              <w:rPr>
                <w:rFonts w:ascii="Arial" w:cs="Arial" w:eastAsia="Arial" w:hAnsi="Arial"/>
                <w:i w:val="1"/>
                <w:iCs w:val="1"/>
              </w:rPr>
            </w:pPr>
            <w:r w:rsidDel="00000000" w:rsidR="00000000" w:rsidRPr="00000000">
              <w:rPr>
                <w:rFonts w:ascii="Arial" w:cs="Arial" w:eastAsia="Arial" w:hAnsi="Arial"/>
                <w:i w:val="1"/>
                <w:iCs w:val="1"/>
                <w:rtl w:val="0"/>
              </w:rPr>
              <w:t xml:space="preserve">Pedro Ignacio Campos Saez</w:t>
            </w:r>
          </w:p>
          <w:p w:rsidR="00000000" w:rsidDel="00000000" w:rsidP="00000000" w:rsidRDefault="00000000" w:rsidRPr="00000000" w14:paraId="00000010">
            <w:pPr>
              <w:spacing w:after="0" w:line="360" w:lineRule="auto"/>
              <w:ind w:left="720" w:firstLine="0"/>
              <w:rPr>
                <w:rFonts w:ascii="Arial" w:cs="Arial" w:eastAsia="Arial" w:hAnsi="Arial"/>
                <w:i w:val="1"/>
                <w:iCs w:val="1"/>
              </w:rPr>
            </w:pPr>
            <w:r w:rsidDel="00000000" w:rsidR="00000000" w:rsidRPr="00000000">
              <w:rPr>
                <w:rFonts w:ascii="Arial" w:cs="Arial" w:eastAsia="Arial" w:hAnsi="Arial"/>
                <w:i w:val="1"/>
                <w:iCs w:val="1"/>
                <w:rtl w:val="0"/>
              </w:rPr>
              <w:t xml:space="preserve">Esteban Armando Maino Téllez</w:t>
            </w:r>
          </w:p>
          <w:p w:rsidR="00000000" w:rsidDel="00000000" w:rsidP="00000000" w:rsidRDefault="00000000" w:rsidRPr="00000000" w14:paraId="00000011">
            <w:pPr>
              <w:rPr>
                <w:rFonts w:ascii="Arial" w:cs="Arial" w:eastAsia="Arial" w:hAnsi="Arial"/>
                <w:b w:val="1"/>
                <w:bCs w:val="1"/>
              </w:rPr>
            </w:pP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2">
            <w:pPr>
              <w:rPr>
                <w:rFonts w:ascii="Arial" w:cs="Arial" w:eastAsia="Arial" w:hAnsi="Arial"/>
                <w:color w:val="1f3864"/>
              </w:rPr>
            </w:pPr>
            <w:r w:rsidDel="00000000" w:rsidR="00000000" w:rsidRPr="00000000">
              <w:rPr>
                <w:rFonts w:ascii="Arial" w:cs="Arial" w:eastAsia="Arial" w:hAnsi="Arial"/>
                <w:color w:val="1f3864"/>
                <w:rtl w:val="0"/>
              </w:rPr>
              <w:t xml:space="preserve">Rut</w:t>
            </w:r>
          </w:p>
        </w:tc>
        <w:tc>
          <w:tcPr>
            <w:vAlign w:val="center"/>
          </w:tcPr>
          <w:p w:rsidR="00000000" w:rsidDel="00000000" w:rsidP="00000000" w:rsidRDefault="00000000" w:rsidRPr="00000000" w14:paraId="00000013">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4">
            <w:pPr>
              <w:rPr>
                <w:rFonts w:ascii="Arial" w:cs="Arial" w:eastAsia="Arial" w:hAnsi="Arial"/>
                <w:sz w:val="24"/>
                <w:szCs w:val="24"/>
              </w:rPr>
            </w:pPr>
            <w:r w:rsidDel="00000000" w:rsidR="00000000" w:rsidRPr="00000000">
              <w:rPr>
                <w:rFonts w:ascii="Arial" w:cs="Arial" w:eastAsia="Arial" w:hAnsi="Arial"/>
                <w:sz w:val="24"/>
                <w:szCs w:val="24"/>
                <w:rtl w:val="0"/>
              </w:rPr>
              <w:t xml:space="preserve">21.239.484-K </w:t>
            </w:r>
          </w:p>
          <w:p w:rsidR="00000000" w:rsidDel="00000000" w:rsidP="00000000" w:rsidRDefault="00000000" w:rsidRPr="00000000" w14:paraId="00000015">
            <w:pPr>
              <w:rPr>
                <w:rFonts w:ascii="Arial" w:cs="Arial" w:eastAsia="Arial" w:hAnsi="Arial"/>
                <w:sz w:val="24"/>
                <w:szCs w:val="24"/>
              </w:rPr>
            </w:pPr>
            <w:r w:rsidDel="00000000" w:rsidR="00000000" w:rsidRPr="00000000">
              <w:rPr>
                <w:rFonts w:ascii="Arial" w:cs="Arial" w:eastAsia="Arial" w:hAnsi="Arial"/>
                <w:sz w:val="24"/>
                <w:szCs w:val="24"/>
                <w:rtl w:val="0"/>
              </w:rPr>
              <w:t xml:space="preserve">21.522.622-0</w:t>
            </w:r>
          </w:p>
          <w:p w:rsidR="00000000" w:rsidDel="00000000" w:rsidP="00000000" w:rsidRDefault="00000000" w:rsidRPr="00000000" w14:paraId="00000016">
            <w:pPr>
              <w:rPr>
                <w:rFonts w:ascii="Arial" w:cs="Arial" w:eastAsia="Arial" w:hAnsi="Arial"/>
                <w:sz w:val="24"/>
                <w:szCs w:val="24"/>
              </w:rPr>
            </w:pPr>
            <w:r w:rsidDel="00000000" w:rsidR="00000000" w:rsidRPr="00000000">
              <w:rPr>
                <w:rFonts w:ascii="Arial" w:cs="Arial" w:eastAsia="Arial" w:hAnsi="Arial"/>
                <w:sz w:val="24"/>
                <w:szCs w:val="24"/>
                <w:rtl w:val="0"/>
              </w:rPr>
              <w:t xml:space="preserve">20.883.136-4</w:t>
            </w:r>
          </w:p>
          <w:p w:rsidR="00000000" w:rsidDel="00000000" w:rsidP="00000000" w:rsidRDefault="00000000" w:rsidRPr="00000000" w14:paraId="00000017">
            <w:pPr>
              <w:rPr>
                <w:rFonts w:ascii="Arial" w:cs="Arial" w:eastAsia="Arial" w:hAnsi="Arial"/>
                <w:b w:val="1"/>
                <w:bCs w:val="1"/>
              </w:rPr>
            </w:pPr>
            <w:r w:rsidDel="00000000" w:rsidR="00000000" w:rsidRPr="00000000">
              <w:rPr>
                <w:rFonts w:ascii="Arial" w:cs="Arial" w:eastAsia="Arial" w:hAnsi="Arial"/>
                <w:sz w:val="24"/>
                <w:szCs w:val="24"/>
                <w:rtl w:val="0"/>
              </w:rPr>
              <w:t xml:space="preserve">21.125.899-3</w:t>
            </w:r>
            <w:r w:rsidDel="00000000" w:rsidR="00000000" w:rsidRPr="00000000">
              <w:rPr>
                <w:rFonts w:ascii="Arial" w:cs="Arial" w:eastAsia="Arial" w:hAnsi="Arial"/>
                <w:b w:val="1"/>
                <w:bCs w:val="1"/>
                <w:rtl w:val="0"/>
              </w:rPr>
              <w:t xml:space="preserve">  </w:t>
            </w:r>
          </w:p>
        </w:tc>
      </w:tr>
      <w:tr>
        <w:trPr>
          <w:cantSplit w:val="0"/>
          <w:trHeight w:val="425" w:hRule="atLeast"/>
          <w:tblHeader w:val="0"/>
        </w:trPr>
        <w:tc>
          <w:tcPr>
            <w:vAlign w:val="center"/>
          </w:tcPr>
          <w:p w:rsidR="00000000" w:rsidDel="00000000" w:rsidP="00000000" w:rsidRDefault="00000000" w:rsidRPr="00000000" w14:paraId="00000018">
            <w:pPr>
              <w:rPr>
                <w:rFonts w:ascii="Arial" w:cs="Arial" w:eastAsia="Arial" w:hAnsi="Arial"/>
                <w:color w:val="1f3864"/>
              </w:rPr>
            </w:pPr>
            <w:r w:rsidDel="00000000" w:rsidR="00000000" w:rsidRPr="00000000">
              <w:rPr>
                <w:rFonts w:ascii="Arial" w:cs="Arial" w:eastAsia="Arial" w:hAnsi="Arial"/>
                <w:color w:val="1f3864"/>
                <w:rtl w:val="0"/>
              </w:rPr>
              <w:t xml:space="preserve">Carrera</w:t>
            </w:r>
          </w:p>
        </w:tc>
        <w:tc>
          <w:tcPr>
            <w:vAlign w:val="center"/>
          </w:tcPr>
          <w:p w:rsidR="00000000" w:rsidDel="00000000" w:rsidP="00000000" w:rsidRDefault="00000000" w:rsidRPr="00000000" w14:paraId="00000019">
            <w:pPr>
              <w:rPr>
                <w:rFonts w:ascii="Arial" w:cs="Arial" w:eastAsia="Arial" w:hAnsi="Arial"/>
                <w:b w:val="1"/>
                <w:bCs w:val="1"/>
              </w:rPr>
            </w:pPr>
            <w:r w:rsidDel="00000000" w:rsidR="00000000" w:rsidRPr="00000000">
              <w:rPr>
                <w:rFonts w:ascii="Arial" w:cs="Arial" w:eastAsia="Arial" w:hAnsi="Arial"/>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A">
            <w:pPr>
              <w:rPr>
                <w:rFonts w:ascii="Arial" w:cs="Arial" w:eastAsia="Arial" w:hAnsi="Arial"/>
                <w:color w:val="1f3864"/>
              </w:rPr>
            </w:pPr>
            <w:r w:rsidDel="00000000" w:rsidR="00000000" w:rsidRPr="00000000">
              <w:rPr>
                <w:rFonts w:ascii="Arial" w:cs="Arial" w:eastAsia="Arial" w:hAnsi="Arial"/>
                <w:color w:val="1f3864"/>
                <w:rtl w:val="0"/>
              </w:rPr>
              <w:t xml:space="preserve">Sede</w:t>
            </w:r>
          </w:p>
        </w:tc>
        <w:tc>
          <w:tcPr>
            <w:vAlign w:val="center"/>
          </w:tcPr>
          <w:p w:rsidR="00000000" w:rsidDel="00000000" w:rsidP="00000000" w:rsidRDefault="00000000" w:rsidRPr="00000000" w14:paraId="0000001B">
            <w:pPr>
              <w:rPr>
                <w:rFonts w:ascii="Arial" w:cs="Arial" w:eastAsia="Arial" w:hAnsi="Arial"/>
                <w:b w:val="1"/>
                <w:bCs w:val="1"/>
              </w:rPr>
            </w:pPr>
            <w:r w:rsidDel="00000000" w:rsidR="00000000" w:rsidRPr="00000000">
              <w:rPr>
                <w:rFonts w:ascii="Arial" w:cs="Arial" w:eastAsia="Arial" w:hAnsi="Arial"/>
                <w:b w:val="1"/>
                <w:bCs w:val="1"/>
                <w:rtl w:val="0"/>
              </w:rPr>
              <w:t xml:space="preserve">Antonio Varas</w:t>
            </w:r>
          </w:p>
        </w:tc>
      </w:tr>
    </w:tbl>
    <w:p w:rsidR="00000000" w:rsidDel="00000000" w:rsidP="00000000" w:rsidRDefault="00000000" w:rsidRPr="00000000" w14:paraId="0000001C">
      <w:pPr>
        <w:rPr>
          <w:rFonts w:ascii="Arial" w:cs="Arial" w:eastAsia="Arial" w:hAnsi="Arial"/>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D">
            <w:pPr>
              <w:rPr>
                <w:rFonts w:ascii="Arial" w:cs="Arial" w:eastAsia="Arial" w:hAnsi="Arial"/>
                <w:b w:val="1"/>
                <w:bCs w:val="1"/>
                <w:color w:val="1f3864"/>
                <w:sz w:val="28"/>
                <w:szCs w:val="28"/>
              </w:rPr>
            </w:pPr>
            <w:r w:rsidDel="00000000" w:rsidR="00000000" w:rsidRPr="00000000">
              <w:rPr>
                <w:rFonts w:ascii="Arial" w:cs="Arial" w:eastAsia="Arial" w:hAnsi="Arial"/>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rFonts w:ascii="Arial" w:cs="Arial" w:eastAsia="Arial" w:hAnsi="Arial"/>
                <w:color w:val="1f3864"/>
              </w:rPr>
            </w:pPr>
            <w:r w:rsidDel="00000000" w:rsidR="00000000" w:rsidRPr="00000000">
              <w:rPr>
                <w:rFonts w:ascii="Arial" w:cs="Arial" w:eastAsia="Arial" w:hAnsi="Arial"/>
                <w:color w:val="1f3864"/>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F">
      <w:pPr>
        <w:rPr>
          <w:rFonts w:ascii="Arial" w:cs="Arial" w:eastAsia="Arial" w:hAnsi="Arial"/>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0">
            <w:pPr>
              <w:rPr>
                <w:rFonts w:ascii="Arial" w:cs="Arial" w:eastAsia="Arial" w:hAnsi="Arial"/>
                <w:color w:val="1f3864"/>
              </w:rPr>
            </w:pPr>
            <w:r w:rsidDel="00000000" w:rsidR="00000000" w:rsidRPr="00000000">
              <w:rPr>
                <w:rFonts w:ascii="Arial" w:cs="Arial" w:eastAsia="Arial" w:hAnsi="Arial"/>
                <w:color w:val="1f3864"/>
                <w:rtl w:val="0"/>
              </w:rPr>
              <w:t xml:space="preserve">Nombre del proyecto</w:t>
            </w:r>
          </w:p>
        </w:tc>
        <w:tc>
          <w:tcPr>
            <w:vAlign w:val="center"/>
          </w:tcPr>
          <w:p w:rsidR="00000000" w:rsidDel="00000000" w:rsidP="00000000" w:rsidRDefault="00000000" w:rsidRPr="00000000" w14:paraId="00000021">
            <w:pPr>
              <w:rPr>
                <w:rFonts w:ascii="Arial" w:cs="Arial" w:eastAsia="Arial" w:hAnsi="Arial"/>
                <w:i w:val="1"/>
                <w:iCs w:val="1"/>
                <w:color w:val="548dd4"/>
                <w:sz w:val="20"/>
                <w:szCs w:val="20"/>
              </w:rPr>
            </w:pPr>
            <w:r w:rsidDel="00000000" w:rsidR="00000000" w:rsidRPr="00000000">
              <w:rPr>
                <w:rFonts w:ascii="Arial" w:cs="Arial" w:eastAsia="Arial" w:hAnsi="Arial"/>
                <w:i w:val="1"/>
                <w:iCs w:val="1"/>
                <w:color w:val="548dd4"/>
                <w:sz w:val="20"/>
                <w:szCs w:val="20"/>
                <w:rtl w:val="0"/>
              </w:rPr>
              <w:t xml:space="preserve">Escribe el nombre de tu Proyecto </w:t>
            </w:r>
            <w:hyperlink r:id="rId9">
              <w:r w:rsidDel="00000000" w:rsidR="00000000" w:rsidRPr="00000000">
                <w:rPr>
                  <w:rFonts w:ascii="Arial" w:cs="Arial" w:eastAsia="Arial" w:hAnsi="Arial"/>
                  <w:i w:val="1"/>
                  <w:iCs w:val="1"/>
                  <w:color w:val="1155cc"/>
                  <w:sz w:val="20"/>
                  <w:szCs w:val="20"/>
                  <w:u w:val="single"/>
                  <w:rtl w:val="0"/>
                </w:rPr>
                <w:t xml:space="preserve">APT.ii</w:t>
              </w:r>
            </w:hyperlink>
            <w:r w:rsidDel="00000000" w:rsidR="00000000" w:rsidRPr="00000000">
              <w:rPr>
                <w:rtl w:val="0"/>
              </w:rPr>
            </w:r>
          </w:p>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 xml:space="preserve">Kobra Data Bridge</w:t>
            </w:r>
          </w:p>
        </w:tc>
      </w:tr>
      <w:tr>
        <w:trPr>
          <w:cantSplit w:val="0"/>
          <w:trHeight w:val="418" w:hRule="atLeast"/>
          <w:tblHeader w:val="0"/>
        </w:trPr>
        <w:tc>
          <w:tcPr>
            <w:vAlign w:val="center"/>
          </w:tcPr>
          <w:p w:rsidR="00000000" w:rsidDel="00000000" w:rsidP="00000000" w:rsidRDefault="00000000" w:rsidRPr="00000000" w14:paraId="00000023">
            <w:pPr>
              <w:rPr>
                <w:rFonts w:ascii="Arial" w:cs="Arial" w:eastAsia="Arial" w:hAnsi="Arial"/>
                <w:color w:val="1f3864"/>
              </w:rPr>
            </w:pPr>
            <w:r w:rsidDel="00000000" w:rsidR="00000000" w:rsidRPr="00000000">
              <w:rPr>
                <w:rFonts w:ascii="Arial" w:cs="Arial" w:eastAsia="Arial" w:hAnsi="Arial"/>
                <w:color w:val="1f3864"/>
                <w:rtl w:val="0"/>
              </w:rPr>
              <w:t xml:space="preserve">Área (s) de desempeño(s)</w:t>
            </w:r>
          </w:p>
        </w:tc>
        <w:tc>
          <w:tcPr>
            <w:vAlign w:val="center"/>
          </w:tcPr>
          <w:p w:rsidR="00000000" w:rsidDel="00000000" w:rsidP="00000000" w:rsidRDefault="00000000" w:rsidRPr="00000000" w14:paraId="00000024">
            <w:pPr>
              <w:rPr>
                <w:rFonts w:ascii="Arial" w:cs="Arial" w:eastAsia="Arial" w:hAnsi="Arial"/>
                <w:i w:val="1"/>
                <w:iCs w:val="1"/>
                <w:color w:val="548dd4"/>
                <w:sz w:val="20"/>
                <w:szCs w:val="20"/>
              </w:rPr>
            </w:pPr>
            <w:r w:rsidDel="00000000" w:rsidR="00000000" w:rsidRPr="00000000">
              <w:rPr>
                <w:rFonts w:ascii="Arial" w:cs="Arial" w:eastAsia="Arial" w:hAnsi="Arial"/>
                <w:i w:val="1"/>
                <w:iCs w:val="1"/>
                <w:color w:val="548dd4"/>
                <w:sz w:val="20"/>
                <w:szCs w:val="20"/>
                <w:rtl w:val="0"/>
              </w:rPr>
              <w:t xml:space="preserve">Menciona la(s) área(s) de desempeño de tu Plan de Estudio que vas a abordar en tu Proyecto APT.</w:t>
            </w:r>
          </w:p>
          <w:p w:rsidR="00000000" w:rsidDel="00000000" w:rsidP="00000000" w:rsidRDefault="00000000" w:rsidRPr="00000000" w14:paraId="00000025">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Desarrollo Frontend</w:t>
            </w:r>
          </w:p>
          <w:p w:rsidR="00000000" w:rsidDel="00000000" w:rsidP="00000000" w:rsidRDefault="00000000" w:rsidRPr="00000000" w14:paraId="00000026">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Desarrollo de Backend </w:t>
            </w:r>
          </w:p>
          <w:p w:rsidR="00000000" w:rsidDel="00000000" w:rsidP="00000000" w:rsidRDefault="00000000" w:rsidRPr="00000000" w14:paraId="00000027">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Administración de base de datos</w:t>
            </w:r>
          </w:p>
          <w:p w:rsidR="00000000" w:rsidDel="00000000" w:rsidP="00000000" w:rsidRDefault="00000000" w:rsidRPr="00000000" w14:paraId="00000028">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Manejo de agentes de IA</w:t>
            </w:r>
          </w:p>
          <w:p w:rsidR="00000000" w:rsidDel="00000000" w:rsidP="00000000" w:rsidRDefault="00000000" w:rsidRPr="00000000" w14:paraId="00000029">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Integración de APIs</w:t>
            </w:r>
          </w:p>
          <w:p w:rsidR="00000000" w:rsidDel="00000000" w:rsidP="00000000" w:rsidRDefault="00000000" w:rsidRPr="00000000" w14:paraId="0000002A">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Gestión Ágil de proyectos (SCRUM y Kanban)</w:t>
            </w:r>
          </w:p>
          <w:p w:rsidR="00000000" w:rsidDel="00000000" w:rsidP="00000000" w:rsidRDefault="00000000" w:rsidRPr="00000000" w14:paraId="0000002B">
            <w:pPr>
              <w:rPr>
                <w:rFonts w:ascii="Arial" w:cs="Arial" w:eastAsia="Arial" w:hAnsi="Arial"/>
                <w:i w:val="1"/>
                <w:iCs w:val="1"/>
                <w:color w:val="548dd4"/>
                <w:sz w:val="20"/>
                <w:szCs w:val="20"/>
              </w:rPr>
            </w:pPr>
            <w:r w:rsidDel="00000000" w:rsidR="00000000" w:rsidRPr="00000000">
              <w:rPr>
                <w:rtl w:val="0"/>
              </w:rPr>
            </w:r>
          </w:p>
          <w:p w:rsidR="00000000" w:rsidDel="00000000" w:rsidP="00000000" w:rsidRDefault="00000000" w:rsidRPr="00000000" w14:paraId="0000002C">
            <w:pPr>
              <w:rPr>
                <w:rFonts w:ascii="Arial" w:cs="Arial" w:eastAsia="Arial" w:hAnsi="Arial"/>
                <w:i w:val="1"/>
                <w:iCs w:val="1"/>
                <w:color w:val="548dd4"/>
                <w:sz w:val="20"/>
                <w:szCs w:val="20"/>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D">
            <w:pPr>
              <w:rPr>
                <w:rFonts w:ascii="Arial" w:cs="Arial" w:eastAsia="Arial" w:hAnsi="Arial"/>
                <w:color w:val="1f3864"/>
              </w:rPr>
            </w:pPr>
            <w:r w:rsidDel="00000000" w:rsidR="00000000" w:rsidRPr="00000000">
              <w:rPr>
                <w:rFonts w:ascii="Arial" w:cs="Arial" w:eastAsia="Arial" w:hAnsi="Arial"/>
                <w:color w:val="1f3864"/>
                <w:rtl w:val="0"/>
              </w:rPr>
              <w:t xml:space="preserve">Competencias </w:t>
            </w:r>
          </w:p>
          <w:p w:rsidR="00000000" w:rsidDel="00000000" w:rsidP="00000000" w:rsidRDefault="00000000" w:rsidRPr="00000000" w14:paraId="0000002E">
            <w:pPr>
              <w:rPr>
                <w:rFonts w:ascii="Arial" w:cs="Arial" w:eastAsia="Arial" w:hAnsi="Arial"/>
                <w:color w:val="1f3864"/>
              </w:rPr>
            </w:pPr>
            <w:r w:rsidDel="00000000" w:rsidR="00000000" w:rsidRPr="00000000">
              <w:rPr>
                <w:rtl w:val="0"/>
              </w:rPr>
            </w:r>
          </w:p>
        </w:tc>
        <w:tc>
          <w:tcPr>
            <w:vAlign w:val="center"/>
          </w:tcPr>
          <w:p w:rsidR="00000000" w:rsidDel="00000000" w:rsidP="00000000" w:rsidRDefault="00000000" w:rsidRPr="00000000" w14:paraId="0000002F">
            <w:pPr>
              <w:rPr>
                <w:rFonts w:ascii="Arial" w:cs="Arial" w:eastAsia="Arial" w:hAnsi="Arial"/>
                <w:i w:val="1"/>
                <w:iCs w:val="1"/>
                <w:color w:val="548dd4"/>
                <w:sz w:val="20"/>
                <w:szCs w:val="20"/>
              </w:rPr>
            </w:pPr>
            <w:r w:rsidDel="00000000" w:rsidR="00000000" w:rsidRPr="00000000">
              <w:rPr>
                <w:rFonts w:ascii="Arial" w:cs="Arial" w:eastAsia="Arial" w:hAnsi="Arial"/>
                <w:i w:val="1"/>
                <w:iCs w:val="1"/>
                <w:color w:val="548dd4"/>
                <w:sz w:val="20"/>
                <w:szCs w:val="20"/>
                <w:rtl w:val="0"/>
              </w:rPr>
              <w:t xml:space="preserve">Menciona las competencias de tu Plan de Estudio que vas a abordar en tu Proyecto APT.</w:t>
            </w:r>
          </w:p>
          <w:p w:rsidR="00000000" w:rsidDel="00000000" w:rsidP="00000000" w:rsidRDefault="00000000" w:rsidRPr="00000000" w14:paraId="00000030">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DevOps / CI-CD</w:t>
            </w:r>
            <w:r w:rsidDel="00000000" w:rsidR="00000000" w:rsidRPr="00000000">
              <w:rPr>
                <w:rFonts w:ascii="Arial" w:cs="Arial" w:eastAsia="Arial" w:hAnsi="Arial"/>
                <w:sz w:val="20"/>
                <w:szCs w:val="20"/>
                <w:rtl w:val="0"/>
              </w:rPr>
              <w:t xml:space="preserve"> — Es la competencia más ausente en tu lista. Cubre la automatización de todo el ciclo que va desde que el código se integra hasta que corre en producción: contenerización con Docker, despliegue continuo (Vercel, GitHub Actions) y automatización del build y las pruebas. No es lo mismo que backend: el backend construye la lógica de la aplicación, mientras que DevOps se encarga de empaquetarla, desplegarla y mantenerla corriendo de forma reproducible. </w:t>
            </w:r>
          </w:p>
          <w:p w:rsidR="00000000" w:rsidDel="00000000" w:rsidP="00000000" w:rsidRDefault="00000000" w:rsidRPr="00000000" w14:paraId="00000031">
            <w:pPr>
              <w:spacing w:after="240" w:befor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Testing / Aseguramiento de calidad (QA)</w:t>
            </w:r>
            <w:r w:rsidDel="00000000" w:rsidR="00000000" w:rsidRPr="00000000">
              <w:rPr>
                <w:rFonts w:ascii="Arial" w:cs="Arial" w:eastAsia="Arial" w:hAnsi="Arial"/>
                <w:sz w:val="20"/>
                <w:szCs w:val="20"/>
                <w:rtl w:val="0"/>
              </w:rPr>
              <w:t xml:space="preserve"> — Etapa "Pruebas" con JUnit y Mockito. Pruebas unitarias, de integración, mocking y idealmente TDD. Distinta del desarrollo: aquí validas, no construyes.</w:t>
            </w:r>
          </w:p>
          <w:p w:rsidR="00000000" w:rsidDel="00000000" w:rsidP="00000000" w:rsidRDefault="00000000" w:rsidRPr="00000000" w14:paraId="00000032">
            <w:pPr>
              <w:spacing w:after="240" w:befor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Observabilidad y monitoreo</w:t>
            </w:r>
            <w:r w:rsidDel="00000000" w:rsidR="00000000" w:rsidRPr="00000000">
              <w:rPr>
                <w:rFonts w:ascii="Arial" w:cs="Arial" w:eastAsia="Arial" w:hAnsi="Arial"/>
                <w:sz w:val="20"/>
                <w:szCs w:val="20"/>
                <w:rtl w:val="0"/>
              </w:rPr>
              <w:t xml:space="preserve"> — Etapa Monitoreo con Grafana. Métricas, logs, alertas y tableros para vigilar el sistema en producción. Nadie de tu lista original cubre esto.</w:t>
            </w:r>
          </w:p>
          <w:p w:rsidR="00000000" w:rsidDel="00000000" w:rsidP="00000000" w:rsidRDefault="00000000" w:rsidRPr="00000000" w14:paraId="00000033">
            <w:pPr>
              <w:spacing w:after="240" w:befor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Seguridad de aplicaciones</w:t>
            </w:r>
            <w:r w:rsidDel="00000000" w:rsidR="00000000" w:rsidRPr="00000000">
              <w:rPr>
                <w:rFonts w:ascii="Arial" w:cs="Arial" w:eastAsia="Arial" w:hAnsi="Arial"/>
                <w:sz w:val="20"/>
                <w:szCs w:val="20"/>
                <w:rtl w:val="0"/>
              </w:rPr>
              <w:t xml:space="preserve"> — Spring Security y JWT aparecen en el stack de backend. Autenticación, autorización y manejo seguro de credenciales/tokens. Crítico porque el sistema mueve pagos.</w:t>
            </w:r>
          </w:p>
          <w:p w:rsidR="00000000" w:rsidDel="00000000" w:rsidP="00000000" w:rsidRDefault="00000000" w:rsidRPr="00000000" w14:paraId="00000034">
            <w:pPr>
              <w:spacing w:after="240" w:befor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Migración y versionado de esquemas de BD</w:t>
            </w:r>
            <w:r w:rsidDel="00000000" w:rsidR="00000000" w:rsidRPr="00000000">
              <w:rPr>
                <w:rFonts w:ascii="Arial" w:cs="Arial" w:eastAsia="Arial" w:hAnsi="Arial"/>
                <w:sz w:val="20"/>
                <w:szCs w:val="20"/>
                <w:rtl w:val="0"/>
              </w:rPr>
              <w:t xml:space="preserve"> — Flyway está junto a PostgreSQL. : Se versiona el esquema de forma controlada, igual que el código.</w:t>
            </w:r>
          </w:p>
          <w:p w:rsidR="00000000" w:rsidDel="00000000" w:rsidP="00000000" w:rsidRDefault="00000000" w:rsidRPr="00000000" w14:paraId="00000035">
            <w:pPr>
              <w:spacing w:after="240" w:befor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Integración de pasarelas de pago y webhooks</w:t>
            </w:r>
            <w:r w:rsidDel="00000000" w:rsidR="00000000" w:rsidRPr="00000000">
              <w:rPr>
                <w:rFonts w:ascii="Arial" w:cs="Arial" w:eastAsia="Arial" w:hAnsi="Arial"/>
                <w:sz w:val="20"/>
                <w:szCs w:val="20"/>
                <w:rtl w:val="0"/>
              </w:rPr>
              <w:t xml:space="preserve"> — Khipu, MercadoPago y Kapso, más el ícono de webhooks. Manejo de flujos transaccionales, callbacks asíncronos e idempotencia. Es un tipo de integración más delicado que una API REST común.</w:t>
            </w:r>
          </w:p>
          <w:p w:rsidR="00000000" w:rsidDel="00000000" w:rsidP="00000000" w:rsidRDefault="00000000" w:rsidRPr="00000000" w14:paraId="00000036">
            <w:pPr>
              <w:spacing w:after="240" w:befor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Integración de mensajería / chatbots</w:t>
            </w:r>
            <w:r w:rsidDel="00000000" w:rsidR="00000000" w:rsidRPr="00000000">
              <w:rPr>
                <w:rFonts w:ascii="Arial" w:cs="Arial" w:eastAsia="Arial" w:hAnsi="Arial"/>
                <w:sz w:val="20"/>
                <w:szCs w:val="20"/>
                <w:rtl w:val="0"/>
              </w:rPr>
              <w:t xml:space="preserve"> — WhatsApp y KOBRA Data Bridge en el diagrama 1. Orquestar canales conversacionales y puentes de datos entre el usuario final y el backend.</w:t>
            </w:r>
          </w:p>
          <w:p w:rsidR="00000000" w:rsidDel="00000000" w:rsidP="00000000" w:rsidRDefault="00000000" w:rsidRPr="00000000" w14:paraId="00000037">
            <w:pPr>
              <w:spacing w:after="240" w:befor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Documentación técnica</w:t>
            </w:r>
            <w:r w:rsidDel="00000000" w:rsidR="00000000" w:rsidRPr="00000000">
              <w:rPr>
                <w:rFonts w:ascii="Arial" w:cs="Arial" w:eastAsia="Arial" w:hAnsi="Arial"/>
                <w:sz w:val="20"/>
                <w:szCs w:val="20"/>
                <w:rtl w:val="0"/>
              </w:rPr>
              <w:t xml:space="preserve"> — Etapa final con íconos de PDF, Markdown, OpenAPI/Swagger. Documentar APIs, arquitectura y procesos de forma mantenible.</w:t>
            </w:r>
          </w:p>
          <w:p w:rsidR="00000000" w:rsidDel="00000000" w:rsidP="00000000" w:rsidRDefault="00000000" w:rsidRPr="00000000" w14:paraId="00000038">
            <w:pPr>
              <w:spacing w:after="240" w:befor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Arquitectura de software / diseño de sistemas</w:t>
            </w:r>
            <w:r w:rsidDel="00000000" w:rsidR="00000000" w:rsidRPr="00000000">
              <w:rPr>
                <w:rFonts w:ascii="Arial" w:cs="Arial" w:eastAsia="Arial" w:hAnsi="Arial"/>
                <w:sz w:val="20"/>
                <w:szCs w:val="20"/>
                <w:rtl w:val="0"/>
              </w:rPr>
              <w:t xml:space="preserve"> — Es transversal: alguien tiene que decidir cómo se conectan todas estas piezas (patrones, contratos entre servicios, dónde vive cada responsabilidad). </w:t>
            </w:r>
          </w:p>
          <w:p w:rsidR="00000000" w:rsidDel="00000000" w:rsidP="00000000" w:rsidRDefault="00000000" w:rsidRPr="00000000" w14:paraId="00000039">
            <w:pPr>
              <w:rPr>
                <w:rFonts w:ascii="Arial" w:cs="Arial" w:eastAsia="Arial" w:hAnsi="Arial"/>
                <w:i w:val="1"/>
                <w:iCs w:val="1"/>
                <w:color w:val="548dd4"/>
                <w:sz w:val="20"/>
                <w:szCs w:val="20"/>
              </w:rPr>
            </w:pPr>
            <w:r w:rsidDel="00000000" w:rsidR="00000000" w:rsidRPr="00000000">
              <w:rPr>
                <w:rtl w:val="0"/>
              </w:rPr>
            </w:r>
          </w:p>
          <w:p w:rsidR="00000000" w:rsidDel="00000000" w:rsidP="00000000" w:rsidRDefault="00000000" w:rsidRPr="00000000" w14:paraId="0000003A">
            <w:pPr>
              <w:rPr>
                <w:rFonts w:ascii="Arial" w:cs="Arial" w:eastAsia="Arial" w:hAnsi="Arial"/>
                <w:i w:val="1"/>
                <w:iCs w:val="1"/>
                <w:color w:val="548dd4"/>
                <w:sz w:val="20"/>
                <w:szCs w:val="20"/>
              </w:rPr>
            </w:pPr>
            <w:r w:rsidDel="00000000" w:rsidR="00000000" w:rsidRPr="00000000">
              <w:rPr>
                <w:rtl w:val="0"/>
              </w:rPr>
            </w:r>
          </w:p>
          <w:p w:rsidR="00000000" w:rsidDel="00000000" w:rsidP="00000000" w:rsidRDefault="00000000" w:rsidRPr="00000000" w14:paraId="0000003B">
            <w:pPr>
              <w:rPr>
                <w:rFonts w:ascii="Arial" w:cs="Arial" w:eastAsia="Arial" w:hAnsi="Arial"/>
                <w:i w:val="1"/>
                <w:iCs w:val="1"/>
                <w:color w:val="548dd4"/>
                <w:sz w:val="20"/>
                <w:szCs w:val="20"/>
              </w:rPr>
            </w:pPr>
            <w:r w:rsidDel="00000000" w:rsidR="00000000" w:rsidRPr="00000000">
              <w:rPr>
                <w:rtl w:val="0"/>
              </w:rPr>
            </w:r>
          </w:p>
        </w:tc>
      </w:tr>
    </w:tbl>
    <w:p w:rsidR="00000000" w:rsidDel="00000000" w:rsidP="00000000" w:rsidRDefault="00000000" w:rsidRPr="00000000" w14:paraId="0000003C">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D">
      <w:pPr>
        <w:spacing w:after="0" w:line="240" w:lineRule="auto"/>
        <w:rPr>
          <w:rFonts w:ascii="Arial" w:cs="Arial" w:eastAsia="Arial" w:hAnsi="Arial"/>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E">
            <w:pPr>
              <w:rPr>
                <w:rFonts w:ascii="Arial" w:cs="Arial" w:eastAsia="Arial" w:hAnsi="Arial"/>
                <w:b w:val="1"/>
                <w:bCs w:val="1"/>
                <w:color w:val="1f3864"/>
                <w:sz w:val="28"/>
                <w:szCs w:val="28"/>
              </w:rPr>
            </w:pPr>
            <w:r w:rsidDel="00000000" w:rsidR="00000000" w:rsidRPr="00000000">
              <w:rPr>
                <w:rFonts w:ascii="Arial" w:cs="Arial" w:eastAsia="Arial" w:hAnsi="Arial"/>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40">
      <w:pPr>
        <w:spacing w:after="0" w:line="360" w:lineRule="auto"/>
        <w:jc w:val="both"/>
        <w:rPr>
          <w:rFonts w:ascii="Arial" w:cs="Arial" w:eastAsia="Arial" w:hAnsi="Arial"/>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41">
            <w:pPr>
              <w:rPr>
                <w:rFonts w:ascii="Arial" w:cs="Arial" w:eastAsia="Arial" w:hAnsi="Arial"/>
                <w:color w:val="1f3864"/>
              </w:rPr>
            </w:pPr>
            <w:r w:rsidDel="00000000" w:rsidR="00000000" w:rsidRPr="00000000">
              <w:rPr>
                <w:rFonts w:ascii="Arial" w:cs="Arial" w:eastAsia="Arial" w:hAnsi="Arial"/>
                <w:color w:val="1f3864"/>
                <w:rtl w:val="0"/>
              </w:rPr>
              <w:t xml:space="preserve">Relevancia del proyecto APT</w:t>
            </w:r>
          </w:p>
        </w:tc>
        <w:tc>
          <w:tcPr>
            <w:vAlign w:val="center"/>
          </w:tcPr>
          <w:p w:rsidR="00000000" w:rsidDel="00000000" w:rsidP="00000000" w:rsidRDefault="00000000" w:rsidRPr="00000000" w14:paraId="00000042">
            <w:pPr>
              <w:jc w:val="both"/>
              <w:rPr>
                <w:rFonts w:ascii="Arial" w:cs="Arial" w:eastAsia="Arial" w:hAnsi="Arial"/>
                <w:i w:val="1"/>
                <w:iCs w:val="1"/>
                <w:color w:val="548dd4"/>
                <w:sz w:val="20"/>
                <w:szCs w:val="20"/>
              </w:rPr>
            </w:pPr>
            <w:r w:rsidDel="00000000" w:rsidR="00000000" w:rsidRPr="00000000">
              <w:rPr>
                <w:rFonts w:ascii="Arial" w:cs="Arial" w:eastAsia="Arial" w:hAnsi="Arial"/>
                <w:i w:val="1"/>
                <w:iCs w:val="1"/>
                <w:color w:val="548dd4"/>
                <w:sz w:val="20"/>
                <w:szCs w:val="20"/>
                <w:rtl w:val="0"/>
              </w:rPr>
              <w:t xml:space="preserve">Todo proyecto, ya sea una innovación, producto, servicio, etc., pretende dar respuesta a una situación o problemática. Señala qué problema busca solucionar tu proyecto y la relevancia que tiene para el campo laboral de tu carrera. También menciona el contexto en que esta problemática se sitúa (lugar, a quienes impactaría, etc.). Es importante que esta problemática sea relevante en el contexto de la profesión, siendo su resolución un aporte real o simulado a la organización u entorno en el que se sitúa. Algunas preguntas que pueden ayudarte a responder este apartado son: </w:t>
            </w:r>
          </w:p>
          <w:p w:rsidR="00000000" w:rsidDel="00000000" w:rsidP="00000000" w:rsidRDefault="00000000" w:rsidRPr="00000000" w14:paraId="00000043">
            <w:pPr>
              <w:numPr>
                <w:ilvl w:val="0"/>
                <w:numId w:val="3"/>
              </w:numPr>
              <w:pBdr>
                <w:top w:space="0" w:sz="0" w:val="nil"/>
                <w:left w:space="0" w:sz="0" w:val="nil"/>
                <w:bottom w:space="0" w:sz="0" w:val="nil"/>
                <w:right w:space="0" w:sz="0" w:val="nil"/>
                <w:between w:space="0" w:sz="0" w:val="nil"/>
              </w:pBdr>
              <w:spacing w:after="0" w:lineRule="auto"/>
              <w:ind w:left="720" w:hanging="360"/>
              <w:jc w:val="both"/>
              <w:rPr>
                <w:rFonts w:ascii="Arial" w:cs="Arial" w:eastAsia="Arial" w:hAnsi="Arial"/>
                <w:i w:val="1"/>
                <w:iCs w:val="1"/>
                <w:color w:val="548dd4"/>
                <w:sz w:val="20"/>
                <w:szCs w:val="20"/>
              </w:rPr>
            </w:pPr>
            <w:r w:rsidDel="00000000" w:rsidR="00000000" w:rsidRPr="00000000">
              <w:rPr>
                <w:rFonts w:ascii="Arial" w:cs="Arial" w:eastAsia="Arial" w:hAnsi="Arial"/>
                <w:i w:val="1"/>
                <w:iCs w:val="1"/>
                <w:color w:val="548dd4"/>
                <w:sz w:val="20"/>
                <w:szCs w:val="20"/>
                <w:rtl w:val="0"/>
              </w:rPr>
              <w:t xml:space="preserve">¿Por qué escogiste este tema? ¿Por qué es relevante este tema para el campo laboral de tu carrera?</w:t>
            </w:r>
          </w:p>
          <w:p w:rsidR="00000000" w:rsidDel="00000000" w:rsidP="00000000" w:rsidRDefault="00000000" w:rsidRPr="00000000" w14:paraId="00000044">
            <w:pPr>
              <w:numPr>
                <w:ilvl w:val="0"/>
                <w:numId w:val="3"/>
              </w:numPr>
              <w:pBdr>
                <w:top w:space="0" w:sz="0" w:val="nil"/>
                <w:left w:space="0" w:sz="0" w:val="nil"/>
                <w:bottom w:space="0" w:sz="0" w:val="nil"/>
                <w:right w:space="0" w:sz="0" w:val="nil"/>
                <w:between w:space="0" w:sz="0" w:val="nil"/>
              </w:pBdr>
              <w:spacing w:after="0" w:lineRule="auto"/>
              <w:ind w:left="720" w:hanging="360"/>
              <w:jc w:val="both"/>
              <w:rPr>
                <w:rFonts w:ascii="Arial" w:cs="Arial" w:eastAsia="Arial" w:hAnsi="Arial"/>
                <w:b w:val="1"/>
                <w:bCs w:val="1"/>
                <w:i w:val="1"/>
                <w:iCs w:val="1"/>
                <w:color w:val="548dd4"/>
                <w:sz w:val="20"/>
                <w:szCs w:val="20"/>
              </w:rPr>
            </w:pPr>
            <w:r w:rsidDel="00000000" w:rsidR="00000000" w:rsidRPr="00000000">
              <w:rPr>
                <w:rFonts w:ascii="Arial" w:cs="Arial" w:eastAsia="Arial" w:hAnsi="Arial"/>
                <w:i w:val="1"/>
                <w:iCs w:val="1"/>
                <w:color w:val="548dd4"/>
                <w:sz w:val="20"/>
                <w:szCs w:val="20"/>
                <w:rtl w:val="0"/>
              </w:rPr>
              <w:t xml:space="preserve">¿Dónde se ubica la situación que vas a abordar? (Ej.: País, región, comuna o institución) ¿Cuáles son las características principales de ese lugar? </w:t>
            </w:r>
            <w:r w:rsidDel="00000000" w:rsidR="00000000" w:rsidRPr="00000000">
              <w:rPr>
                <w:rtl w:val="0"/>
              </w:rPr>
            </w:r>
          </w:p>
          <w:p w:rsidR="00000000" w:rsidDel="00000000" w:rsidP="00000000" w:rsidRDefault="00000000" w:rsidRPr="00000000" w14:paraId="00000045">
            <w:pPr>
              <w:numPr>
                <w:ilvl w:val="0"/>
                <w:numId w:val="3"/>
              </w:numPr>
              <w:pBdr>
                <w:top w:space="0" w:sz="0" w:val="nil"/>
                <w:left w:space="0" w:sz="0" w:val="nil"/>
                <w:bottom w:space="0" w:sz="0" w:val="nil"/>
                <w:right w:space="0" w:sz="0" w:val="nil"/>
                <w:between w:space="0" w:sz="0" w:val="nil"/>
              </w:pBdr>
              <w:spacing w:after="0" w:lineRule="auto"/>
              <w:ind w:left="720" w:hanging="360"/>
              <w:jc w:val="both"/>
              <w:rPr>
                <w:rFonts w:ascii="Arial" w:cs="Arial" w:eastAsia="Arial" w:hAnsi="Arial"/>
                <w:i w:val="1"/>
                <w:iCs w:val="1"/>
                <w:color w:val="548dd4"/>
                <w:sz w:val="20"/>
                <w:szCs w:val="20"/>
              </w:rPr>
            </w:pPr>
            <w:r w:rsidDel="00000000" w:rsidR="00000000" w:rsidRPr="00000000">
              <w:rPr>
                <w:rFonts w:ascii="Arial" w:cs="Arial" w:eastAsia="Arial" w:hAnsi="Arial"/>
                <w:i w:val="1"/>
                <w:iCs w:val="1"/>
                <w:color w:val="548dd4"/>
                <w:sz w:val="20"/>
                <w:szCs w:val="20"/>
                <w:rtl w:val="0"/>
              </w:rPr>
              <w:t xml:space="preserve">¿A quiénes afecta o impacta la situación que vas a abordar? (Ej.: Grupo etario, usuarios de algún servicio, etc.).</w:t>
            </w:r>
          </w:p>
          <w:p w:rsidR="00000000" w:rsidDel="00000000" w:rsidP="00000000" w:rsidRDefault="00000000" w:rsidRPr="00000000" w14:paraId="00000046">
            <w:pPr>
              <w:numPr>
                <w:ilvl w:val="0"/>
                <w:numId w:val="3"/>
              </w:numPr>
              <w:pBdr>
                <w:top w:space="0" w:sz="0" w:val="nil"/>
                <w:left w:space="0" w:sz="0" w:val="nil"/>
                <w:bottom w:space="0" w:sz="0" w:val="nil"/>
                <w:right w:space="0" w:sz="0" w:val="nil"/>
                <w:between w:space="0" w:sz="0" w:val="nil"/>
              </w:pBdr>
              <w:ind w:left="720" w:hanging="360"/>
              <w:jc w:val="both"/>
              <w:rPr>
                <w:rFonts w:ascii="Arial" w:cs="Arial" w:eastAsia="Arial" w:hAnsi="Arial"/>
                <w:i w:val="1"/>
                <w:iCs w:val="1"/>
                <w:color w:val="548dd4"/>
                <w:sz w:val="20"/>
                <w:szCs w:val="20"/>
              </w:rPr>
            </w:pPr>
            <w:r w:rsidDel="00000000" w:rsidR="00000000" w:rsidRPr="00000000">
              <w:rPr>
                <w:rFonts w:ascii="Arial" w:cs="Arial" w:eastAsia="Arial" w:hAnsi="Arial"/>
                <w:i w:val="1"/>
                <w:iCs w:val="1"/>
                <w:color w:val="548dd4"/>
                <w:sz w:val="20"/>
                <w:szCs w:val="20"/>
                <w:rtl w:val="0"/>
              </w:rPr>
              <w:t xml:space="preserve">¿Cuál sería el aporte de valor (real o simulado) de tu Proyecto APT para el contexto laboral y/o social en que se situaría?</w:t>
            </w:r>
          </w:p>
          <w:p w:rsidR="00000000" w:rsidDel="00000000" w:rsidP="00000000" w:rsidRDefault="00000000" w:rsidRPr="00000000" w14:paraId="00000047">
            <w:pPr>
              <w:spacing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Kobra es una plataforma chilena de cobranza automatizada mediante IA que actualmente acompaña al deudor hasta el acuerdo, pero no hasta el pago. Este proyecto desarrolla los componentes para cerrar ese tramo: un gateway de pagos que unifica operaciones hacia Khipu y Mercado Pago, un simulador de planes de pago basado en políticas comerciales, y un portal de autoatención para el deudor.</w:t>
            </w:r>
          </w:p>
          <w:p w:rsidR="00000000" w:rsidDel="00000000" w:rsidP="00000000" w:rsidRDefault="00000000" w:rsidRPr="00000000" w14:paraId="00000048">
            <w:pPr>
              <w:spacing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La relevancia de este proyecto para el campo laboral radica en la resolución de un problema crítico de conversión digital (el abandono en el momento del pago). Aborda la arquitectura de integraciones financieras bajo el estándar de facilitación, impactando directamente en la automatización de recaudación para carteras de múltiples rubros (inmobiliario, educación, salud).</w:t>
            </w:r>
          </w:p>
          <w:p w:rsidR="00000000" w:rsidDel="00000000" w:rsidP="00000000" w:rsidRDefault="00000000" w:rsidRPr="00000000" w14:paraId="00000049">
            <w:pPr>
              <w:pBdr>
                <w:top w:space="0" w:sz="0" w:val="nil"/>
                <w:left w:space="0" w:sz="0" w:val="nil"/>
                <w:bottom w:space="0" w:sz="0" w:val="nil"/>
                <w:right w:space="0" w:sz="0" w:val="nil"/>
                <w:between w:space="0" w:sz="0" w:val="nil"/>
              </w:pBdr>
              <w:jc w:val="both"/>
              <w:rPr>
                <w:rFonts w:ascii="Arial" w:cs="Arial" w:eastAsia="Arial" w:hAnsi="Arial"/>
                <w:i w:val="1"/>
                <w:iCs w:val="1"/>
                <w:color w:val="548dd4"/>
                <w:sz w:val="20"/>
                <w:szCs w:val="20"/>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jc w:val="both"/>
              <w:rPr>
                <w:rFonts w:ascii="Arial" w:cs="Arial" w:eastAsia="Arial" w:hAnsi="Arial"/>
                <w:i w:val="1"/>
                <w:iCs w:val="1"/>
                <w:color w:val="548dd4"/>
                <w:sz w:val="20"/>
                <w:szCs w:val="20"/>
              </w:rPr>
            </w:pP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4B">
            <w:pPr>
              <w:rPr>
                <w:rFonts w:ascii="Arial" w:cs="Arial" w:eastAsia="Arial" w:hAnsi="Arial"/>
                <w:color w:val="1f3864"/>
              </w:rPr>
            </w:pPr>
            <w:r w:rsidDel="00000000" w:rsidR="00000000" w:rsidRPr="00000000">
              <w:rPr>
                <w:rFonts w:ascii="Arial" w:cs="Arial" w:eastAsia="Arial" w:hAnsi="Arial"/>
                <w:color w:val="1f3864"/>
                <w:rtl w:val="0"/>
              </w:rPr>
              <w:t xml:space="preserve">Descripción del Proyecto APT</w:t>
            </w:r>
          </w:p>
        </w:tc>
        <w:tc>
          <w:tcPr>
            <w:vAlign w:val="center"/>
          </w:tcPr>
          <w:p w:rsidR="00000000" w:rsidDel="00000000" w:rsidP="00000000" w:rsidRDefault="00000000" w:rsidRPr="00000000" w14:paraId="0000004C">
            <w:pPr>
              <w:jc w:val="both"/>
              <w:rPr>
                <w:rFonts w:ascii="Arial" w:cs="Arial" w:eastAsia="Arial" w:hAnsi="Arial"/>
                <w:i w:val="1"/>
                <w:iCs w:val="1"/>
                <w:color w:val="548dd4"/>
                <w:sz w:val="20"/>
                <w:szCs w:val="20"/>
              </w:rPr>
            </w:pPr>
            <w:r w:rsidDel="00000000" w:rsidR="00000000" w:rsidRPr="00000000">
              <w:rPr>
                <w:rFonts w:ascii="Arial" w:cs="Arial" w:eastAsia="Arial" w:hAnsi="Arial"/>
                <w:i w:val="1"/>
                <w:iCs w:val="1"/>
                <w:color w:val="548dd4"/>
                <w:sz w:val="20"/>
                <w:szCs w:val="20"/>
                <w:rtl w:val="0"/>
              </w:rPr>
              <w:t xml:space="preserve">Señala qué se espera lograr con el proyecto (objetivo) y describe brevemente en qué consistiría, cómo planeas abordar la problemática presentada en el apartado anterior.</w:t>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Kobra es una plataforma chilena de cobranza automatizada mediante inteligencia artificial. Contacta deudores por WhatsApp, llamadas y correo electrónico, negocia acuerdos dentro de la política que cada empresa acreedora autoriza previamente, deriva a un ejecutivo los casos sensibles y registra cada gestión en un panel de seguimiento. Hoy la plataforma acompaña al deudor hasta el acuerdo, pero no hasta el pago: cuando el deudor acepta pagar, la gestión registra el compromiso y ahí se detiene, porque el pago debe ejecutarse fuera de la conversación y su confirmación depende de una conciliación posterior.</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Este proyecto desarrolla los componentes que faltan para cerrar ese tramo. El primero es un gateway de pagos: una interfaz de programación que expone, bajo un contrato único, las operaciones de consulta de deuda, consulta de cobros por año y mes, simulación de planes, registro de compromiso, emisión de cobro y consulta de estado, con una capa de adaptadores que traduce esas operaciones al lenguaje de cada proveedor (Khipu para transferencia bancaria y Mercado Pago para tarjeta) y que recibe sus notificaciones de pago para actualizar el estado del cobro. El segundo es un simulador de planes de pago, que a partir de la política comercial configurada genera únicamente las alternativas admisibles y fundamenta el rechazo de aquellas que la exceden. El tercero es un portal de autoatención del deudor, al que este accede mediante un enlace enviado en la propia conversación de WhatsApp y donde, previa verificación de identidad puede consultar sus cobros por período, elegir un plan, pagar y descargar el comprobante.</w:t>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La solución adopta un modelo de facilitación y no de recaudación: el cobro se emite con las credenciales de la empresa acreedora y el dinero se transfiere directamente hacia ella, sin que el sistema custodie fondos de terceros. Quedan fuera de alcance la suscripción de pagarés, el cobro automático sobre un medio de pago registrado, el contacto con deudores reales y la operación con dinero real.</w:t>
            </w:r>
          </w:p>
          <w:p w:rsidR="00000000" w:rsidDel="00000000" w:rsidP="00000000" w:rsidRDefault="00000000" w:rsidRPr="00000000" w14:paraId="00000050">
            <w:pPr>
              <w:jc w:val="both"/>
              <w:rPr>
                <w:rFonts w:ascii="Arial" w:cs="Arial" w:eastAsia="Arial" w:hAnsi="Arial"/>
                <w:i w:val="1"/>
                <w:iCs w:val="1"/>
                <w:color w:val="548dd4"/>
                <w:sz w:val="20"/>
                <w:szCs w:val="20"/>
              </w:rPr>
            </w:pPr>
            <w:r w:rsidDel="00000000" w:rsidR="00000000" w:rsidRPr="00000000">
              <w:rPr>
                <w:rFonts w:ascii="Arial" w:cs="Arial" w:eastAsia="Arial" w:hAnsi="Arial"/>
                <w:i w:val="1"/>
                <w:iCs w:val="1"/>
                <w:color w:val="548dd4"/>
                <w:sz w:val="20"/>
                <w:szCs w:val="20"/>
                <w:rtl w:val="0"/>
              </w:rPr>
              <w:t xml:space="preserve"> </w:t>
            </w:r>
          </w:p>
        </w:tc>
      </w:tr>
      <w:tr>
        <w:trPr>
          <w:cantSplit w:val="0"/>
          <w:trHeight w:val="866" w:hRule="atLeast"/>
          <w:tblHeader w:val="0"/>
        </w:trPr>
        <w:tc>
          <w:tcPr>
            <w:vAlign w:val="center"/>
          </w:tcPr>
          <w:p w:rsidR="00000000" w:rsidDel="00000000" w:rsidP="00000000" w:rsidRDefault="00000000" w:rsidRPr="00000000" w14:paraId="00000051">
            <w:pPr>
              <w:rPr>
                <w:rFonts w:ascii="Arial" w:cs="Arial" w:eastAsia="Arial" w:hAnsi="Arial"/>
                <w:color w:val="1f3864"/>
              </w:rPr>
            </w:pPr>
            <w:r w:rsidDel="00000000" w:rsidR="00000000" w:rsidRPr="00000000">
              <w:rPr>
                <w:rFonts w:ascii="Arial" w:cs="Arial" w:eastAsia="Arial" w:hAnsi="Arial"/>
                <w:color w:val="1f3864"/>
                <w:rtl w:val="0"/>
              </w:rPr>
              <w:t xml:space="preserve">Pertinencia del proyecto con el perfil de egreso</w:t>
            </w:r>
          </w:p>
        </w:tc>
        <w:tc>
          <w:tcPr>
            <w:vAlign w:val="center"/>
          </w:tcPr>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proyecto moviliza de manera directa las competencias del perfil de egreso de Ingeniería en Informática, y en varios casos las exige como condición para que la solución funcione.</w:t>
            </w:r>
          </w:p>
          <w:p w:rsidR="00000000" w:rsidDel="00000000" w:rsidP="00000000" w:rsidRDefault="00000000" w:rsidRPr="00000000" w14:paraId="0000005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Diseñar y generar soluciones de software innovadoras y de calidad</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aplicando el ciclo de vida de éste. El proyecto recorre el ciclo completo: levantamiento de requerimientos con la contraparte técnica del cliente, diseño de la arquitectura y del modelo de datos, implementación del gateway, del simulador y del portal, y pruebas del prototipo.</w:t>
            </w:r>
          </w:p>
          <w:p w:rsidR="00000000" w:rsidDel="00000000" w:rsidP="00000000" w:rsidRDefault="00000000" w:rsidRPr="00000000" w14:paraId="0000005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Diseñar y adaptar los procesos de ingeniería de requisitos, a través del uso de metodologías de vanguardia y estándares de la industria. Se especifican y validan con el cliente los requerimientos funcionales y no funcionales de los tres componentes, con criterio de aceptación por requerimiento y trazabilidad hacia los casos de prueba.</w:t>
            </w:r>
          </w:p>
          <w:p w:rsidR="00000000" w:rsidDel="00000000" w:rsidP="00000000" w:rsidRDefault="00000000" w:rsidRPr="00000000" w14:paraId="0000005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Diseñar soluciones de software de acuerdo a estándares, marcos de trabajo y regulatorios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con foco en la calidad, seguridad y sostenibilidad del proyecto. Es la competencia que el proyecto exige con mayor intensidad, porque el sistema interviene en el flujo de pago de personas. El diseño debe cumplir el estándar PCI-DSS evitando que los datos de tarjeta ingresen al sistema, verificar el origen de las notificaciones de pago, garantizar operaciones idempotentes frente a reintentos, verificar identidad antes de exponer cualquier saldo y ajustarse a la normativa chilena de protección de datos personales.</w:t>
            </w:r>
          </w:p>
          <w:p w:rsidR="00000000" w:rsidDel="00000000" w:rsidP="00000000" w:rsidRDefault="00000000" w:rsidRPr="00000000" w14:paraId="0000005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Diseñar y generar soluciones que permitan resolver las necesidades de las organizaciones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considerando bases de datos relacionales y no relacionales. El proyecto define el modelo de datos del módulo obligación, plan, cuota, compromiso, cobro, evento de pago y bitácora junto con sus reglas de integridad, entre ellas que una cuota no admita más de un cobro vigente y que un evento de pago ya procesado no vuelva a aplicarse.</w:t>
            </w:r>
          </w:p>
          <w:p w:rsidR="00000000" w:rsidDel="00000000" w:rsidP="00000000" w:rsidRDefault="00000000" w:rsidRPr="00000000" w14:paraId="0000005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Evaluar y gestionar proyectos en su área de especialización profesional, durante todo el ciclo de vida, de acuerdo a buenas prácticas y utilizando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metodologías y herramientas de software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La gestión se realiza con Scrum y tablero Kanban, con sprints, ceremonias, planificación de entregables y validación periódica con la contraparte técnica del cliente.</w:t>
            </w:r>
          </w:p>
          <w:p w:rsidR="00000000" w:rsidDel="00000000" w:rsidP="00000000" w:rsidRDefault="00000000" w:rsidRPr="00000000" w14:paraId="0000005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Desarrollar proyectos de software innovadores para plataformas y dispositivos móviles. El portal de autoatención tiene como caso de uso principal el teléfono móvil, porque el deudor llega desde un enlace recibido por WhatsApp. El diseño responsivo y la usabilidad en pantalla pequeña no son un accesorio del componente, sino su requisito central.</w:t>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0" w:line="360" w:lineRule="auto"/>
              <w:jc w:val="both"/>
              <w:rPr>
                <w:rFonts w:ascii="Arial" w:cs="Arial" w:eastAsia="Arial" w:hAnsi="Arial"/>
                <w:i w:val="1"/>
                <w:iCs w:val="1"/>
                <w:color w:val="548dd4"/>
                <w:sz w:val="20"/>
                <w:szCs w:val="20"/>
                <w:highlight w:val="yellow"/>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5A">
            <w:pPr>
              <w:rPr>
                <w:rFonts w:ascii="Arial" w:cs="Arial" w:eastAsia="Arial" w:hAnsi="Arial"/>
                <w:color w:val="1f3864"/>
              </w:rPr>
            </w:pPr>
            <w:r w:rsidDel="00000000" w:rsidR="00000000" w:rsidRPr="00000000">
              <w:rPr>
                <w:rFonts w:ascii="Arial" w:cs="Arial" w:eastAsia="Arial" w:hAnsi="Arial"/>
                <w:color w:val="1f3864"/>
                <w:rtl w:val="0"/>
              </w:rPr>
              <w:t xml:space="preserve">Relación con los intereses profesionales</w:t>
            </w:r>
          </w:p>
        </w:tc>
        <w:tc>
          <w:tcPr>
            <w:vAlign w:val="center"/>
          </w:tcPr>
          <w:p w:rsidR="00000000" w:rsidDel="00000000" w:rsidP="00000000" w:rsidRDefault="00000000" w:rsidRPr="00000000" w14:paraId="0000005B">
            <w:pPr>
              <w:jc w:val="both"/>
              <w:rPr>
                <w:rFonts w:ascii="Arial" w:cs="Arial" w:eastAsia="Arial" w:hAnsi="Arial"/>
                <w:i w:val="1"/>
                <w:iCs w:val="1"/>
                <w:color w:val="548dd4"/>
                <w:sz w:val="20"/>
                <w:szCs w:val="20"/>
              </w:rPr>
            </w:pPr>
            <w:r w:rsidDel="00000000" w:rsidR="00000000" w:rsidRPr="00000000">
              <w:rPr>
                <w:rFonts w:ascii="Arial" w:cs="Arial" w:eastAsia="Arial" w:hAnsi="Arial"/>
                <w:i w:val="1"/>
                <w:iCs w:val="1"/>
                <w:color w:val="548dd4"/>
                <w:sz w:val="20"/>
                <w:szCs w:val="20"/>
                <w:rtl w:val="0"/>
              </w:rPr>
              <w:t xml:space="preserve">Señala cómo se relaciona el Proyecto APT que propones con tus intereses profesionales.</w:t>
            </w:r>
          </w:p>
          <w:p w:rsidR="00000000" w:rsidDel="00000000" w:rsidP="00000000" w:rsidRDefault="00000000" w:rsidRPr="00000000" w14:paraId="0000005C">
            <w:pPr>
              <w:jc w:val="both"/>
              <w:rPr>
                <w:rFonts w:ascii="Arial" w:cs="Arial" w:eastAsia="Arial" w:hAnsi="Arial"/>
                <w:i w:val="1"/>
                <w:iCs w:val="1"/>
                <w:color w:val="548dd4"/>
                <w:sz w:val="20"/>
                <w:szCs w:val="20"/>
              </w:rPr>
            </w:pPr>
            <w:r w:rsidDel="00000000" w:rsidR="00000000" w:rsidRPr="00000000">
              <w:rPr>
                <w:rFonts w:ascii="Arial" w:cs="Arial" w:eastAsia="Arial" w:hAnsi="Arial"/>
                <w:i w:val="1"/>
                <w:iCs w:val="1"/>
                <w:color w:val="548dd4"/>
                <w:sz w:val="20"/>
                <w:szCs w:val="20"/>
                <w:rtl w:val="0"/>
              </w:rPr>
              <w:t xml:space="preserve">¿Cuáles son tus intereses profesionales?  ¿Qué aspectos de tus intereses profesionales se ven reflejados en tu Proyecto APT? Realizar este Proyecto APT, ¿de qué manera va a contribuir a tu desarrollo profesional? </w:t>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desarrollo de este gateway transaccional para Kobra se alinea directamente con mi objetivo de consolidar un perfil profesional híbrido, que logre fusionar la ciberseguridad con el análisis y la estructuración de datos.</w:t>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Por un lado, el diseño del simulador de planes y el modelado de la base de datos subyacente exigen procesar la información financiera de los deudores y las políticas comerciales de los clientes. Esto me permite aplicar un enfoque analítico para manejar datos reales y resolver un problema crítico de negocio, lo cual conecta directamente con mis intereses en el área de Data Mining y manejo de información.</w:t>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Por otro lado, la construcción de una API que orquesta pagos y maneja transferencias monetarias es el escenario ideal para aplicar principios de ciberseguridad en el desarrollo de software. Garantizar operaciones idempotentes, validar el origen de las notificaciones de Khipu o Mercado Pago y proteger los datos en tránsito son requerimientos obligatorios para este proyecto. Esto me da la oportunidad de llevar mis conocimientos de seguridad desde un plano teórico hacia la construcción de una arquitectura robusta, acercándome a mi proyección de especializarme en la protección de sistemas organizacionales.</w:t>
            </w:r>
          </w:p>
          <w:p w:rsidR="00000000" w:rsidDel="00000000" w:rsidP="00000000" w:rsidRDefault="00000000" w:rsidRPr="00000000" w14:paraId="00000060">
            <w:pPr>
              <w:jc w:val="both"/>
              <w:rPr>
                <w:rFonts w:ascii="Arial" w:cs="Arial" w:eastAsia="Arial" w:hAnsi="Arial"/>
                <w:i w:val="1"/>
                <w:iCs w:val="1"/>
                <w:color w:val="548dd4"/>
                <w:sz w:val="20"/>
                <w:szCs w:val="20"/>
                <w:highlight w:val="yellow"/>
              </w:rPr>
            </w:pP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61">
            <w:pPr>
              <w:rPr>
                <w:rFonts w:ascii="Arial" w:cs="Arial" w:eastAsia="Arial" w:hAnsi="Arial"/>
                <w:color w:val="1f3864"/>
              </w:rPr>
            </w:pPr>
            <w:r w:rsidDel="00000000" w:rsidR="00000000" w:rsidRPr="00000000">
              <w:rPr>
                <w:rFonts w:ascii="Arial" w:cs="Arial" w:eastAsia="Arial" w:hAnsi="Arial"/>
                <w:color w:val="1f3864"/>
                <w:rtl w:val="0"/>
              </w:rPr>
              <w:t xml:space="preserve">Factibilidad de desarrollo del Proyecto APT</w:t>
            </w:r>
          </w:p>
        </w:tc>
        <w:tc>
          <w:tcPr>
            <w:vAlign w:val="center"/>
          </w:tcPr>
          <w:p w:rsidR="00000000" w:rsidDel="00000000" w:rsidP="00000000" w:rsidRDefault="00000000" w:rsidRPr="00000000" w14:paraId="00000062">
            <w:pPr>
              <w:jc w:val="both"/>
              <w:rPr>
                <w:rFonts w:ascii="Arial" w:cs="Arial" w:eastAsia="Arial" w:hAnsi="Arial"/>
                <w:i w:val="1"/>
                <w:iCs w:val="1"/>
                <w:color w:val="548dd4"/>
                <w:sz w:val="20"/>
                <w:szCs w:val="20"/>
              </w:rPr>
            </w:pPr>
            <w:r w:rsidDel="00000000" w:rsidR="00000000" w:rsidRPr="00000000">
              <w:rPr>
                <w:rFonts w:ascii="Arial" w:cs="Arial" w:eastAsia="Arial" w:hAnsi="Arial"/>
                <w:i w:val="1"/>
                <w:iCs w:val="1"/>
                <w:color w:val="548dd4"/>
                <w:sz w:val="20"/>
                <w:szCs w:val="20"/>
                <w:rtl w:val="0"/>
              </w:rPr>
              <w:t xml:space="preserve">Justifica brevemente por qué es posible desarrollar tu proyecto APT. Considera el tiempo y materiales que necesitas para desarrollarlo, así como los posibles factores externos que podrían dificultar y facilitar su desarrollo.  </w:t>
            </w:r>
          </w:p>
          <w:p w:rsidR="00000000" w:rsidDel="00000000" w:rsidP="00000000" w:rsidRDefault="00000000" w:rsidRPr="00000000" w14:paraId="00000063">
            <w:pPr>
              <w:rPr>
                <w:rFonts w:ascii="Arial" w:cs="Arial" w:eastAsia="Arial" w:hAnsi="Arial"/>
                <w:i w:val="1"/>
                <w:iCs w:val="1"/>
                <w:color w:val="548dd4"/>
                <w:sz w:val="20"/>
                <w:szCs w:val="20"/>
              </w:rPr>
            </w:pPr>
            <w:r w:rsidDel="00000000" w:rsidR="00000000" w:rsidRPr="00000000">
              <w:rPr>
                <w:rFonts w:ascii="Arial" w:cs="Arial" w:eastAsia="Arial" w:hAnsi="Arial"/>
                <w:i w:val="1"/>
                <w:iCs w:val="1"/>
                <w:color w:val="548dd4"/>
                <w:sz w:val="20"/>
                <w:szCs w:val="20"/>
                <w:rtl w:val="0"/>
              </w:rPr>
              <w:t xml:space="preserve">¿Por qué crees es posible desarrollar tu Proyecto APT? Para responder esta pregunta debes tener en consideración:</w:t>
            </w:r>
          </w:p>
          <w:p w:rsidR="00000000" w:rsidDel="00000000" w:rsidP="00000000" w:rsidRDefault="00000000" w:rsidRPr="00000000" w14:paraId="00000064">
            <w:pPr>
              <w:numPr>
                <w:ilvl w:val="0"/>
                <w:numId w:val="2"/>
              </w:numPr>
              <w:pBdr>
                <w:top w:space="0" w:sz="0" w:val="nil"/>
                <w:left w:space="0" w:sz="0" w:val="nil"/>
                <w:bottom w:space="0" w:sz="0" w:val="nil"/>
                <w:right w:space="0" w:sz="0" w:val="nil"/>
                <w:between w:space="0" w:sz="0" w:val="nil"/>
              </w:pBdr>
              <w:spacing w:after="0" w:lineRule="auto"/>
              <w:ind w:left="720" w:hanging="360"/>
              <w:rPr>
                <w:rFonts w:ascii="Arial" w:cs="Arial" w:eastAsia="Arial" w:hAnsi="Arial"/>
                <w:i w:val="1"/>
                <w:iCs w:val="1"/>
                <w:color w:val="548dd4"/>
                <w:sz w:val="20"/>
                <w:szCs w:val="20"/>
              </w:rPr>
            </w:pPr>
            <w:r w:rsidDel="00000000" w:rsidR="00000000" w:rsidRPr="00000000">
              <w:rPr>
                <w:rFonts w:ascii="Arial" w:cs="Arial" w:eastAsia="Arial" w:hAnsi="Arial"/>
                <w:i w:val="1"/>
                <w:iCs w:val="1"/>
                <w:color w:val="548dd4"/>
                <w:sz w:val="20"/>
                <w:szCs w:val="20"/>
                <w:rtl w:val="0"/>
              </w:rPr>
              <w:t xml:space="preserve">Duración del semestre</w:t>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pacing w:after="0" w:lineRule="auto"/>
              <w:ind w:left="720" w:hanging="360"/>
              <w:rPr>
                <w:rFonts w:ascii="Arial" w:cs="Arial" w:eastAsia="Arial" w:hAnsi="Arial"/>
                <w:i w:val="1"/>
                <w:iCs w:val="1"/>
                <w:color w:val="548dd4"/>
                <w:sz w:val="20"/>
                <w:szCs w:val="20"/>
              </w:rPr>
            </w:pPr>
            <w:r w:rsidDel="00000000" w:rsidR="00000000" w:rsidRPr="00000000">
              <w:rPr>
                <w:rFonts w:ascii="Arial" w:cs="Arial" w:eastAsia="Arial" w:hAnsi="Arial"/>
                <w:i w:val="1"/>
                <w:iCs w:val="1"/>
                <w:color w:val="548dd4"/>
                <w:sz w:val="20"/>
                <w:szCs w:val="20"/>
                <w:rtl w:val="0"/>
              </w:rPr>
              <w:t xml:space="preserve">Horas asignadas a la asignatura </w:t>
            </w:r>
          </w:p>
          <w:p w:rsidR="00000000" w:rsidDel="00000000" w:rsidP="00000000" w:rsidRDefault="00000000" w:rsidRPr="00000000" w14:paraId="00000066">
            <w:pPr>
              <w:numPr>
                <w:ilvl w:val="0"/>
                <w:numId w:val="2"/>
              </w:numPr>
              <w:pBdr>
                <w:top w:space="0" w:sz="0" w:val="nil"/>
                <w:left w:space="0" w:sz="0" w:val="nil"/>
                <w:bottom w:space="0" w:sz="0" w:val="nil"/>
                <w:right w:space="0" w:sz="0" w:val="nil"/>
                <w:between w:space="0" w:sz="0" w:val="nil"/>
              </w:pBdr>
              <w:spacing w:after="0" w:lineRule="auto"/>
              <w:ind w:left="720" w:hanging="360"/>
              <w:rPr>
                <w:rFonts w:ascii="Arial" w:cs="Arial" w:eastAsia="Arial" w:hAnsi="Arial"/>
                <w:i w:val="1"/>
                <w:iCs w:val="1"/>
                <w:color w:val="548dd4"/>
                <w:sz w:val="20"/>
                <w:szCs w:val="20"/>
              </w:rPr>
            </w:pPr>
            <w:r w:rsidDel="00000000" w:rsidR="00000000" w:rsidRPr="00000000">
              <w:rPr>
                <w:rFonts w:ascii="Arial" w:cs="Arial" w:eastAsia="Arial" w:hAnsi="Arial"/>
                <w:i w:val="1"/>
                <w:iCs w:val="1"/>
                <w:color w:val="548dd4"/>
                <w:sz w:val="20"/>
                <w:szCs w:val="20"/>
                <w:rtl w:val="0"/>
              </w:rPr>
              <w:t xml:space="preserve">Materiales requeridos</w:t>
            </w:r>
          </w:p>
          <w:p w:rsidR="00000000" w:rsidDel="00000000" w:rsidP="00000000" w:rsidRDefault="00000000" w:rsidRPr="00000000" w14:paraId="00000067">
            <w:pPr>
              <w:numPr>
                <w:ilvl w:val="0"/>
                <w:numId w:val="2"/>
              </w:numPr>
              <w:pBdr>
                <w:top w:space="0" w:sz="0" w:val="nil"/>
                <w:left w:space="0" w:sz="0" w:val="nil"/>
                <w:bottom w:space="0" w:sz="0" w:val="nil"/>
                <w:right w:space="0" w:sz="0" w:val="nil"/>
                <w:between w:space="0" w:sz="0" w:val="nil"/>
              </w:pBdr>
              <w:spacing w:after="0" w:lineRule="auto"/>
              <w:ind w:left="720" w:hanging="360"/>
              <w:rPr>
                <w:rFonts w:ascii="Arial" w:cs="Arial" w:eastAsia="Arial" w:hAnsi="Arial"/>
                <w:i w:val="1"/>
                <w:iCs w:val="1"/>
                <w:color w:val="548dd4"/>
                <w:sz w:val="20"/>
                <w:szCs w:val="20"/>
              </w:rPr>
            </w:pPr>
            <w:r w:rsidDel="00000000" w:rsidR="00000000" w:rsidRPr="00000000">
              <w:rPr>
                <w:rFonts w:ascii="Arial" w:cs="Arial" w:eastAsia="Arial" w:hAnsi="Arial"/>
                <w:i w:val="1"/>
                <w:iCs w:val="1"/>
                <w:color w:val="548dd4"/>
                <w:sz w:val="20"/>
                <w:szCs w:val="20"/>
                <w:rtl w:val="0"/>
              </w:rPr>
              <w:t xml:space="preserve">Factores externos que facilitan su desarrollo </w:t>
            </w:r>
          </w:p>
          <w:p w:rsidR="00000000" w:rsidDel="00000000" w:rsidP="00000000" w:rsidRDefault="00000000" w:rsidRPr="00000000" w14:paraId="00000068">
            <w:pPr>
              <w:numPr>
                <w:ilvl w:val="0"/>
                <w:numId w:val="2"/>
              </w:numPr>
              <w:pBdr>
                <w:top w:space="0" w:sz="0" w:val="nil"/>
                <w:left w:space="0" w:sz="0" w:val="nil"/>
                <w:bottom w:space="0" w:sz="0" w:val="nil"/>
                <w:right w:space="0" w:sz="0" w:val="nil"/>
                <w:between w:space="0" w:sz="0" w:val="nil"/>
              </w:pBdr>
              <w:ind w:left="720" w:hanging="360"/>
              <w:rPr>
                <w:rFonts w:ascii="Arial" w:cs="Arial" w:eastAsia="Arial" w:hAnsi="Arial"/>
                <w:i w:val="1"/>
                <w:iCs w:val="1"/>
                <w:color w:val="548dd4"/>
                <w:sz w:val="20"/>
                <w:szCs w:val="20"/>
              </w:rPr>
            </w:pPr>
            <w:r w:rsidDel="00000000" w:rsidR="00000000" w:rsidRPr="00000000">
              <w:rPr>
                <w:rFonts w:ascii="Arial" w:cs="Arial" w:eastAsia="Arial" w:hAnsi="Arial"/>
                <w:i w:val="1"/>
                <w:iCs w:val="1"/>
                <w:color w:val="548dd4"/>
                <w:sz w:val="20"/>
                <w:szCs w:val="20"/>
                <w:rtl w:val="0"/>
              </w:rPr>
              <w:t xml:space="preserve">Factores externos que dificultan su desarrollo y maneras en que podrías solucionarlos</w:t>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proyecto es factible dentro del marco de la asignatura Capstone porque se ha diseñado con un alcance estrictamente acotado e incremental. No se busca construir un sistema financiero desde cero, sino un integrador (facilitador) que delega la complejidad transaccional a pasarelas consolidadas (Khipu y Mercado Pago). Además, se ha excluido explícitamente del alcance inicial la integración de la API de pagarés y el cobro automático, condicionándolos a futuras definiciones del cliente, lo que protege los tiempos de desarrollo.</w:t>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La factibilidad técnica también se sustenta en el ecosistema de desarrollo. Al abordar la construcción del backend y la gestión de la base de datos mediante tecnologías sólidas de dominio previo —como Java, el framework Spring Boot, Python y motores SQL—, se minimiza la curva de aprendizaje técnico inicial. Esto permite que el equipo concentre los recursos y el tiempo disponible de la asignatura en resolver la lógica de negocio, diseñar la arquitectura de la API y realizar las pruebas de integración necesarias, en lugar de aprender herramientas desde cero.</w:t>
            </w:r>
          </w:p>
          <w:p w:rsidR="00000000" w:rsidDel="00000000" w:rsidP="00000000" w:rsidRDefault="00000000" w:rsidRPr="00000000" w14:paraId="0000006B">
            <w:pPr>
              <w:pBdr>
                <w:top w:space="0" w:sz="0" w:val="nil"/>
                <w:left w:space="0" w:sz="0" w:val="nil"/>
                <w:bottom w:space="0" w:sz="0" w:val="nil"/>
                <w:right w:space="0" w:sz="0" w:val="nil"/>
                <w:between w:space="0" w:sz="0" w:val="nil"/>
              </w:pBdr>
              <w:rPr>
                <w:rFonts w:ascii="Arial" w:cs="Arial" w:eastAsia="Arial" w:hAnsi="Arial"/>
                <w:i w:val="1"/>
                <w:iCs w:val="1"/>
                <w:color w:val="548dd4"/>
                <w:sz w:val="20"/>
                <w:szCs w:val="20"/>
              </w:rPr>
            </w:pPr>
            <w:r w:rsidDel="00000000" w:rsidR="00000000" w:rsidRPr="00000000">
              <w:rPr>
                <w:rtl w:val="0"/>
              </w:rPr>
            </w:r>
          </w:p>
        </w:tc>
      </w:tr>
    </w:tbl>
    <w:p w:rsidR="00000000" w:rsidDel="00000000" w:rsidP="00000000" w:rsidRDefault="00000000" w:rsidRPr="00000000" w14:paraId="0000006C">
      <w:pPr>
        <w:rPr>
          <w:rFonts w:ascii="Arial" w:cs="Arial" w:eastAsia="Arial" w:hAnsi="Arial"/>
          <w:b w:val="1"/>
          <w:bCs w:val="1"/>
          <w:color w:val="4472c4"/>
          <w:sz w:val="32"/>
          <w:szCs w:val="32"/>
        </w:rPr>
      </w:pPr>
      <w:r w:rsidDel="00000000" w:rsidR="00000000" w:rsidRPr="00000000">
        <w:rPr>
          <w:rtl w:val="0"/>
        </w:rPr>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ind w:left="720" w:hanging="360"/>
        <w:rPr>
          <w:rFonts w:ascii="Arial" w:cs="Arial" w:eastAsia="Arial" w:hAnsi="Arial"/>
          <w:b w:val="1"/>
          <w:bCs w:val="1"/>
          <w:color w:val="4472c4"/>
          <w:sz w:val="32"/>
          <w:szCs w:val="32"/>
        </w:rPr>
      </w:pPr>
      <w:r w:rsidDel="00000000" w:rsidR="00000000" w:rsidRPr="00000000">
        <w:rPr>
          <w:rFonts w:ascii="Arial" w:cs="Arial" w:eastAsia="Arial" w:hAnsi="Arial"/>
          <w:b w:val="1"/>
          <w:bCs w:val="1"/>
          <w:color w:val="4472c4"/>
          <w:sz w:val="32"/>
          <w:szCs w:val="32"/>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E">
            <w:pPr>
              <w:rPr>
                <w:rFonts w:ascii="Arial" w:cs="Arial" w:eastAsia="Arial" w:hAnsi="Arial"/>
                <w:b w:val="1"/>
                <w:bCs w:val="1"/>
                <w:color w:val="1f3864"/>
                <w:sz w:val="28"/>
                <w:szCs w:val="28"/>
              </w:rPr>
            </w:pPr>
            <w:r w:rsidDel="00000000" w:rsidR="00000000" w:rsidRPr="00000000">
              <w:rPr>
                <w:rFonts w:ascii="Arial" w:cs="Arial" w:eastAsia="Arial" w:hAnsi="Arial"/>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6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70">
      <w:pPr>
        <w:spacing w:after="0" w:line="360" w:lineRule="auto"/>
        <w:jc w:val="both"/>
        <w:rPr>
          <w:rFonts w:ascii="Arial" w:cs="Arial" w:eastAsia="Arial" w:hAnsi="Arial"/>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71">
            <w:pPr>
              <w:rPr>
                <w:rFonts w:ascii="Arial" w:cs="Arial" w:eastAsia="Arial" w:hAnsi="Arial"/>
                <w:color w:val="1f3864"/>
              </w:rPr>
            </w:pPr>
            <w:r w:rsidDel="00000000" w:rsidR="00000000" w:rsidRPr="00000000">
              <w:rPr>
                <w:rFonts w:ascii="Arial" w:cs="Arial" w:eastAsia="Arial" w:hAnsi="Arial"/>
                <w:color w:val="1f3864"/>
                <w:rtl w:val="0"/>
              </w:rPr>
              <w:t xml:space="preserve">Objetivo general</w:t>
            </w:r>
          </w:p>
        </w:tc>
        <w:tc>
          <w:tcPr>
            <w:vAlign w:val="center"/>
          </w:tcPr>
          <w:p w:rsidR="00000000" w:rsidDel="00000000" w:rsidP="00000000" w:rsidRDefault="00000000" w:rsidRPr="00000000" w14:paraId="00000072">
            <w:pPr>
              <w:jc w:val="both"/>
              <w:rPr>
                <w:rFonts w:ascii="Arial" w:cs="Arial" w:eastAsia="Arial" w:hAnsi="Arial"/>
                <w:i w:val="1"/>
                <w:iCs w:val="1"/>
                <w:color w:val="548dd4"/>
                <w:sz w:val="20"/>
                <w:szCs w:val="20"/>
              </w:rPr>
            </w:pPr>
            <w:r w:rsidDel="00000000" w:rsidR="00000000" w:rsidRPr="00000000">
              <w:rPr>
                <w:rFonts w:ascii="Arial" w:cs="Arial" w:eastAsia="Arial" w:hAnsi="Arial"/>
                <w:i w:val="1"/>
                <w:iCs w:val="1"/>
                <w:color w:val="548dd4"/>
                <w:sz w:val="20"/>
                <w:szCs w:val="20"/>
                <w:rtl w:val="0"/>
              </w:rPr>
              <w:t xml:space="preserve">Describe el o los objetivos generales de tu trabajo. Estos representan las grandes metas del proyecto que realizarás, de manera que te servirán de guía para que, una vez finalizado todo el proceso, puedas contrastar el resultado con lo planificado y así ver en qué medida fue posible cumplirlo.</w:t>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Desarrollar una API de gestión de pagos unificada y un portal de autoatención responsivo que permita al agente conversacional de Kobra ofrecer, emitir y conciliar pagos mediante Khipu y Mercado Pago, operando bajo las políticas comerciales de cada acreedor sin intervención manual.</w:t>
            </w:r>
          </w:p>
          <w:p w:rsidR="00000000" w:rsidDel="00000000" w:rsidP="00000000" w:rsidRDefault="00000000" w:rsidRPr="00000000" w14:paraId="00000074">
            <w:pPr>
              <w:jc w:val="both"/>
              <w:rPr>
                <w:rFonts w:ascii="Arial" w:cs="Arial" w:eastAsia="Arial" w:hAnsi="Arial"/>
                <w:i w:val="1"/>
                <w:iCs w:val="1"/>
                <w:color w:val="548dd4"/>
                <w:sz w:val="20"/>
                <w:szCs w:val="20"/>
              </w:rPr>
            </w:pP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75">
            <w:pPr>
              <w:rPr>
                <w:rFonts w:ascii="Arial" w:cs="Arial" w:eastAsia="Arial" w:hAnsi="Arial"/>
                <w:color w:val="1f3864"/>
              </w:rPr>
            </w:pPr>
            <w:r w:rsidDel="00000000" w:rsidR="00000000" w:rsidRPr="00000000">
              <w:rPr>
                <w:rFonts w:ascii="Arial" w:cs="Arial" w:eastAsia="Arial" w:hAnsi="Arial"/>
                <w:color w:val="1f3864"/>
                <w:rtl w:val="0"/>
              </w:rPr>
              <w:t xml:space="preserve">Objetivos específicos</w:t>
            </w:r>
          </w:p>
        </w:tc>
        <w:tc>
          <w:tcPr>
            <w:vAlign w:val="center"/>
          </w:tcPr>
          <w:p w:rsidR="00000000" w:rsidDel="00000000" w:rsidP="00000000" w:rsidRDefault="00000000" w:rsidRPr="00000000" w14:paraId="00000076">
            <w:pPr>
              <w:jc w:val="both"/>
              <w:rPr>
                <w:rFonts w:ascii="Arial" w:cs="Arial" w:eastAsia="Arial" w:hAnsi="Arial"/>
                <w:i w:val="1"/>
                <w:iCs w:val="1"/>
                <w:color w:val="548dd4"/>
                <w:sz w:val="20"/>
                <w:szCs w:val="20"/>
              </w:rPr>
            </w:pPr>
            <w:r w:rsidDel="00000000" w:rsidR="00000000" w:rsidRPr="00000000">
              <w:rPr>
                <w:rFonts w:ascii="Arial" w:cs="Arial" w:eastAsia="Arial" w:hAnsi="Arial"/>
                <w:i w:val="1"/>
                <w:iCs w:val="1"/>
                <w:color w:val="548dd4"/>
                <w:sz w:val="20"/>
                <w:szCs w:val="20"/>
                <w:rtl w:val="0"/>
              </w:rPr>
              <w:t xml:space="preserve">Describe los objetivos específicos del proyecto. Estos permiten aterrizar el trabajo y trazar procedimientos concretos a seguir. Se desprenden del objetivo general. </w:t>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0" w:line="36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Diseñar la arquitectura del gateway y el modelo de bases de datos relacional para gestionar las deudas, compromisos y eventos de pago.</w:t>
            </w:r>
          </w:p>
          <w:p w:rsidR="00000000" w:rsidDel="00000000" w:rsidP="00000000" w:rsidRDefault="00000000" w:rsidRPr="00000000" w14:paraId="0000007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Desarrollar la API de integración que unifique bajo un mismo contrato las operaciones hacia Khipu y Mercado Pago.</w:t>
            </w:r>
          </w:p>
          <w:p w:rsidR="00000000" w:rsidDel="00000000" w:rsidP="00000000" w:rsidRDefault="00000000" w:rsidRPr="00000000" w14:paraId="0000007A">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Construir la lógica del simulador de planes de pago para que filtre y genere únicamente las opciones de cuotas admisibles según las reglas de cada cliente.</w:t>
            </w:r>
          </w:p>
          <w:p w:rsidR="00000000" w:rsidDel="00000000" w:rsidP="00000000" w:rsidRDefault="00000000" w:rsidRPr="00000000" w14:paraId="0000007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Implementar el portal web de autoatención que permita al deudor visualizar sus cobros y ejecutar el pago desde un enlace seguro.</w:t>
            </w:r>
          </w:p>
          <w:p w:rsidR="00000000" w:rsidDel="00000000" w:rsidP="00000000" w:rsidRDefault="00000000" w:rsidRPr="00000000" w14:paraId="0000007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Ejecutar pruebas funcionales y de integración de los endpoints para validar la seguridad, la idempotencia de las transacciones y la correcta actualización del panel de Kobra.</w:t>
            </w:r>
          </w:p>
          <w:p w:rsidR="00000000" w:rsidDel="00000000" w:rsidP="00000000" w:rsidRDefault="00000000" w:rsidRPr="00000000" w14:paraId="0000007D">
            <w:pPr>
              <w:jc w:val="both"/>
              <w:rPr>
                <w:rFonts w:ascii="Arial" w:cs="Arial" w:eastAsia="Arial" w:hAnsi="Arial"/>
                <w:i w:val="1"/>
                <w:iCs w:val="1"/>
                <w:color w:val="548dd4"/>
                <w:sz w:val="20"/>
                <w:szCs w:val="20"/>
              </w:rPr>
            </w:pPr>
            <w:r w:rsidDel="00000000" w:rsidR="00000000" w:rsidRPr="00000000">
              <w:rPr>
                <w:rtl w:val="0"/>
              </w:rPr>
            </w:r>
          </w:p>
        </w:tc>
      </w:tr>
    </w:tbl>
    <w:p w:rsidR="00000000" w:rsidDel="00000000" w:rsidP="00000000" w:rsidRDefault="00000000" w:rsidRPr="00000000" w14:paraId="0000007E">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7F">
      <w:pPr>
        <w:spacing w:after="0" w:line="360" w:lineRule="auto"/>
        <w:jc w:val="both"/>
        <w:rPr>
          <w:rFonts w:ascii="Arial" w:cs="Arial" w:eastAsia="Arial" w:hAnsi="Arial"/>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80">
            <w:pPr>
              <w:rPr>
                <w:rFonts w:ascii="Arial" w:cs="Arial" w:eastAsia="Arial" w:hAnsi="Arial"/>
                <w:b w:val="1"/>
                <w:bCs w:val="1"/>
                <w:color w:val="1f3864"/>
                <w:sz w:val="28"/>
                <w:szCs w:val="28"/>
              </w:rPr>
            </w:pPr>
            <w:r w:rsidDel="00000000" w:rsidR="00000000" w:rsidRPr="00000000">
              <w:rPr>
                <w:rFonts w:ascii="Arial" w:cs="Arial" w:eastAsia="Arial" w:hAnsi="Arial"/>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8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82">
      <w:pPr>
        <w:spacing w:after="0" w:line="360" w:lineRule="auto"/>
        <w:jc w:val="both"/>
        <w:rPr>
          <w:rFonts w:ascii="Arial" w:cs="Arial" w:eastAsia="Arial" w:hAnsi="Arial"/>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83">
            <w:pPr>
              <w:jc w:val="center"/>
              <w:rPr>
                <w:rFonts w:ascii="Arial" w:cs="Arial" w:eastAsia="Arial" w:hAnsi="Arial"/>
                <w:color w:val="1f3864"/>
              </w:rPr>
            </w:pPr>
            <w:r w:rsidDel="00000000" w:rsidR="00000000" w:rsidRPr="00000000">
              <w:rPr>
                <w:rFonts w:ascii="Arial" w:cs="Arial" w:eastAsia="Arial" w:hAnsi="Arial"/>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84">
            <w:pPr>
              <w:jc w:val="both"/>
              <w:rPr>
                <w:rFonts w:ascii="Arial" w:cs="Arial" w:eastAsia="Arial" w:hAnsi="Arial"/>
                <w:i w:val="1"/>
                <w:iCs w:val="1"/>
                <w:color w:val="548dd4"/>
                <w:sz w:val="20"/>
                <w:szCs w:val="20"/>
              </w:rPr>
            </w:pPr>
            <w:r w:rsidDel="00000000" w:rsidR="00000000" w:rsidRPr="00000000">
              <w:rPr>
                <w:rFonts w:ascii="Arial" w:cs="Arial" w:eastAsia="Arial" w:hAnsi="Arial"/>
                <w:i w:val="1"/>
                <w:iCs w:val="1"/>
                <w:color w:val="548dd4"/>
                <w:sz w:val="20"/>
                <w:szCs w:val="20"/>
                <w:rtl w:val="0"/>
              </w:rPr>
              <w:t xml:space="preserve">Describe cómo abordarás el problema o situación que se identificó anteriormente, señalando la metodología que se utilizará para cumplir con tu objetivo. </w:t>
            </w:r>
          </w:p>
          <w:p w:rsidR="00000000" w:rsidDel="00000000" w:rsidP="00000000" w:rsidRDefault="00000000" w:rsidRPr="00000000" w14:paraId="00000085">
            <w:pPr>
              <w:jc w:val="both"/>
              <w:rPr>
                <w:rFonts w:ascii="Arial" w:cs="Arial" w:eastAsia="Arial" w:hAnsi="Arial"/>
                <w:i w:val="1"/>
                <w:iCs w:val="1"/>
                <w:color w:val="548dd4"/>
                <w:sz w:val="20"/>
                <w:szCs w:val="20"/>
              </w:rPr>
            </w:pPr>
            <w:r w:rsidDel="00000000" w:rsidR="00000000" w:rsidRPr="00000000">
              <w:rPr>
                <w:rFonts w:ascii="Arial" w:cs="Arial" w:eastAsia="Arial" w:hAnsi="Arial"/>
                <w:i w:val="1"/>
                <w:iCs w:val="1"/>
                <w:color w:val="548dd4"/>
                <w:sz w:val="20"/>
                <w:szCs w:val="20"/>
                <w:rtl w:val="0"/>
              </w:rPr>
              <w:t xml:space="preserve">Cuando el proyecto a desarrollar es grupal, es necesario incorporar la definición de las funciones, tareas y responsabilidades asociadas a cada integrante del equipo.</w:t>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Para alcanzar los objetivos dentro del plazo de la asignatura y manejar la integración con un cliente real, se utilizará un marco de trabajo ágil basado en Se va a utilizar la metodología </w:t>
            </w:r>
            <w:r w:rsidDel="00000000" w:rsidR="00000000" w:rsidRPr="00000000">
              <w:rPr>
                <w:rFonts w:ascii="Arial" w:cs="Arial" w:eastAsia="Arial" w:hAnsi="Arial"/>
                <w:b w:val="1"/>
                <w:bCs w:val="1"/>
                <w:color w:val="000000"/>
                <w:rtl w:val="0"/>
              </w:rPr>
              <w:t xml:space="preserve">SCRUM</w:t>
            </w:r>
            <w:r w:rsidDel="00000000" w:rsidR="00000000" w:rsidRPr="00000000">
              <w:rPr>
                <w:rFonts w:ascii="Arial" w:cs="Arial" w:eastAsia="Arial" w:hAnsi="Arial"/>
                <w:color w:val="000000"/>
                <w:rtl w:val="0"/>
              </w:rPr>
              <w:t xml:space="preserve"> para la organización y roles dentro del equipo teniendo a Martín Gutiérrez como </w:t>
            </w:r>
            <w:r w:rsidDel="00000000" w:rsidR="00000000" w:rsidRPr="00000000">
              <w:rPr>
                <w:rFonts w:ascii="Arial" w:cs="Arial" w:eastAsia="Arial" w:hAnsi="Arial"/>
                <w:b w:val="1"/>
                <w:bCs w:val="1"/>
                <w:color w:val="000000"/>
                <w:rtl w:val="0"/>
              </w:rPr>
              <w:t xml:space="preserve">Product Owner </w:t>
            </w:r>
            <w:r w:rsidDel="00000000" w:rsidR="00000000" w:rsidRPr="00000000">
              <w:rPr>
                <w:rFonts w:ascii="Arial" w:cs="Arial" w:eastAsia="Arial" w:hAnsi="Arial"/>
                <w:color w:val="000000"/>
                <w:rtl w:val="0"/>
              </w:rPr>
              <w:t xml:space="preserve">que le da valor al negocio y sirve de puente con el cliente, </w:t>
            </w:r>
            <w:r w:rsidDel="00000000" w:rsidR="00000000" w:rsidRPr="00000000">
              <w:rPr>
                <w:rFonts w:ascii="Arial" w:cs="Arial" w:eastAsia="Arial" w:hAnsi="Arial"/>
                <w:b w:val="1"/>
                <w:bCs w:val="1"/>
                <w:color w:val="000000"/>
                <w:rtl w:val="0"/>
              </w:rPr>
              <w:t xml:space="preserve">Esteban Maino </w:t>
            </w:r>
            <w:r w:rsidDel="00000000" w:rsidR="00000000" w:rsidRPr="00000000">
              <w:rPr>
                <w:rFonts w:ascii="Arial" w:cs="Arial" w:eastAsia="Arial" w:hAnsi="Arial"/>
                <w:color w:val="000000"/>
                <w:rtl w:val="0"/>
              </w:rPr>
              <w:t xml:space="preserve">como </w:t>
            </w:r>
            <w:r w:rsidDel="00000000" w:rsidR="00000000" w:rsidRPr="00000000">
              <w:rPr>
                <w:rFonts w:ascii="Arial" w:cs="Arial" w:eastAsia="Arial" w:hAnsi="Arial"/>
                <w:b w:val="1"/>
                <w:bCs w:val="1"/>
                <w:color w:val="000000"/>
                <w:rtl w:val="0"/>
              </w:rPr>
              <w:t xml:space="preserve">SCRUM Master</w:t>
            </w:r>
            <w:r w:rsidDel="00000000" w:rsidR="00000000" w:rsidRPr="00000000">
              <w:rPr>
                <w:rFonts w:ascii="Arial" w:cs="Arial" w:eastAsia="Arial" w:hAnsi="Arial"/>
                <w:color w:val="000000"/>
                <w:rtl w:val="0"/>
              </w:rPr>
              <w:t xml:space="preserve"> que lidera el equipo, </w:t>
            </w:r>
            <w:r w:rsidDel="00000000" w:rsidR="00000000" w:rsidRPr="00000000">
              <w:rPr>
                <w:rFonts w:ascii="Arial" w:cs="Arial" w:eastAsia="Arial" w:hAnsi="Arial"/>
                <w:b w:val="1"/>
                <w:bCs w:val="1"/>
                <w:color w:val="000000"/>
                <w:rtl w:val="0"/>
              </w:rPr>
              <w:t xml:space="preserve">Flavio Henríquez </w:t>
            </w:r>
            <w:r w:rsidDel="00000000" w:rsidR="00000000" w:rsidRPr="00000000">
              <w:rPr>
                <w:rFonts w:ascii="Arial" w:cs="Arial" w:eastAsia="Arial" w:hAnsi="Arial"/>
                <w:color w:val="000000"/>
                <w:rtl w:val="0"/>
              </w:rPr>
              <w:t xml:space="preserve">y </w:t>
            </w:r>
            <w:r w:rsidDel="00000000" w:rsidR="00000000" w:rsidRPr="00000000">
              <w:rPr>
                <w:rFonts w:ascii="Arial" w:cs="Arial" w:eastAsia="Arial" w:hAnsi="Arial"/>
                <w:b w:val="1"/>
                <w:bCs w:val="1"/>
                <w:color w:val="000000"/>
                <w:rtl w:val="0"/>
              </w:rPr>
              <w:t xml:space="preserve">Pedro Campos</w:t>
            </w:r>
            <w:r w:rsidDel="00000000" w:rsidR="00000000" w:rsidRPr="00000000">
              <w:rPr>
                <w:rFonts w:ascii="Arial" w:cs="Arial" w:eastAsia="Arial" w:hAnsi="Arial"/>
                <w:color w:val="000000"/>
                <w:rtl w:val="0"/>
              </w:rPr>
              <w:t xml:space="preserve"> siendo integrantes del equipo de desarrollo.</w:t>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Este enfoque es el más adecuado porque los proyectos de integración de software (especialmente con APIs externas y lógica de cobranza) suelen presentar requerimientos cambiantes a medida que se descubren limitaciones técnicas o nuevas reglas de negocio de Kobra. Trabajar mediante </w:t>
            </w:r>
            <w:r w:rsidDel="00000000" w:rsidR="00000000" w:rsidRPr="00000000">
              <w:rPr>
                <w:rFonts w:ascii="Arial" w:cs="Arial" w:eastAsia="Arial" w:hAnsi="Arial"/>
                <w:b w:val="1"/>
                <w:bCs w:val="1"/>
                <w:color w:val="000000"/>
                <w:rtl w:val="0"/>
              </w:rPr>
              <w:t xml:space="preserve">Sprints</w:t>
            </w:r>
            <w:r w:rsidDel="00000000" w:rsidR="00000000" w:rsidRPr="00000000">
              <w:rPr>
                <w:rFonts w:ascii="Arial" w:cs="Arial" w:eastAsia="Arial" w:hAnsi="Arial"/>
                <w:color w:val="000000"/>
                <w:rtl w:val="0"/>
              </w:rPr>
              <w:t xml:space="preserve"> iterativos permitirá entregar valor de forma progresiva: primero el diseño del contrato de la API, luego la lógica del simulador, posteriormente las conexiones con las pasarelas y finalmente el frontend del portal, adicionalmente de lo anterior se utilizará </w:t>
            </w:r>
            <w:r w:rsidDel="00000000" w:rsidR="00000000" w:rsidRPr="00000000">
              <w:rPr>
                <w:rFonts w:ascii="Arial" w:cs="Arial" w:eastAsia="Arial" w:hAnsi="Arial"/>
                <w:b w:val="1"/>
                <w:bCs w:val="1"/>
                <w:color w:val="000000"/>
                <w:rtl w:val="0"/>
              </w:rPr>
              <w:t xml:space="preserve">KANBAN</w:t>
            </w:r>
            <w:r w:rsidDel="00000000" w:rsidR="00000000" w:rsidRPr="00000000">
              <w:rPr>
                <w:rFonts w:ascii="Arial" w:cs="Arial" w:eastAsia="Arial" w:hAnsi="Arial"/>
                <w:color w:val="000000"/>
                <w:rtl w:val="0"/>
              </w:rPr>
              <w:t xml:space="preserve"> para la asignación visual y priorización de tareas como complemento.</w:t>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0" w:line="36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Esta división facilita la validación temprana de cada componente con la contraparte técnica de Kobra, permite gestionar los riesgos técnicos de manera aislada (por ejemplo, probar Khipu independientemente de Mercado Pago) y asegura que la documentación funcional crezca en paralelo al código entregado.</w:t>
            </w:r>
          </w:p>
          <w:p w:rsidR="00000000" w:rsidDel="00000000" w:rsidP="00000000" w:rsidRDefault="00000000" w:rsidRPr="00000000" w14:paraId="0000008A">
            <w:pPr>
              <w:jc w:val="both"/>
              <w:rPr>
                <w:rFonts w:ascii="Arial" w:cs="Arial" w:eastAsia="Arial" w:hAnsi="Arial"/>
                <w:i w:val="1"/>
                <w:iCs w:val="1"/>
                <w:color w:val="ff0000"/>
                <w:sz w:val="18"/>
                <w:szCs w:val="18"/>
              </w:rPr>
            </w:pPr>
            <w:r w:rsidDel="00000000" w:rsidR="00000000" w:rsidRPr="00000000">
              <w:rPr>
                <w:rtl w:val="0"/>
              </w:rPr>
            </w:r>
          </w:p>
        </w:tc>
      </w:tr>
    </w:tbl>
    <w:p w:rsidR="00000000" w:rsidDel="00000000" w:rsidP="00000000" w:rsidRDefault="00000000" w:rsidRPr="00000000" w14:paraId="0000008B">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8C">
      <w:pPr>
        <w:spacing w:after="0" w:line="240" w:lineRule="auto"/>
        <w:rPr>
          <w:rFonts w:ascii="Arial" w:cs="Arial" w:eastAsia="Arial" w:hAnsi="Arial"/>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D">
            <w:pPr>
              <w:rPr>
                <w:rFonts w:ascii="Arial" w:cs="Arial" w:eastAsia="Arial" w:hAnsi="Arial"/>
                <w:b w:val="1"/>
                <w:bCs w:val="1"/>
                <w:color w:val="1f3864"/>
                <w:sz w:val="28"/>
                <w:szCs w:val="28"/>
              </w:rPr>
            </w:pPr>
            <w:r w:rsidDel="00000000" w:rsidR="00000000" w:rsidRPr="00000000">
              <w:rPr>
                <w:rFonts w:ascii="Arial" w:cs="Arial" w:eastAsia="Arial" w:hAnsi="Arial"/>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8E">
            <w:pPr>
              <w:spacing w:after="0" w:lineRule="auto"/>
              <w:jc w:val="both"/>
              <w:rPr>
                <w:rFonts w:ascii="Arial" w:cs="Arial" w:eastAsia="Arial" w:hAnsi="Arial"/>
                <w:color w:val="595959"/>
              </w:rPr>
            </w:pPr>
            <w:r w:rsidDel="00000000" w:rsidR="00000000" w:rsidRPr="00000000">
              <w:rPr>
                <w:rFonts w:ascii="Arial" w:cs="Arial" w:eastAsia="Arial" w:hAnsi="Arial"/>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Fonts w:ascii="Arial" w:cs="Arial" w:eastAsia="Arial" w:hAnsi="Arial"/>
                <w:rtl w:val="0"/>
              </w:rPr>
              <w:t xml:space="preserve"> Se entenderá por evidencia los productos que se desarrollen durante el proyecto y cuyo propósito sea visibilizar o documentar cómo se ha implementado el trabajo. </w:t>
            </w:r>
            <w:r w:rsidDel="00000000" w:rsidR="00000000" w:rsidRPr="00000000">
              <w:rPr>
                <w:rFonts w:ascii="Arial" w:cs="Arial" w:eastAsia="Arial" w:hAnsi="Arial"/>
                <w:color w:val="595959"/>
                <w:rtl w:val="0"/>
              </w:rPr>
              <w:t xml:space="preserve"> </w:t>
            </w:r>
          </w:p>
        </w:tc>
      </w:tr>
    </w:tbl>
    <w:p w:rsidR="00000000" w:rsidDel="00000000" w:rsidP="00000000" w:rsidRDefault="00000000" w:rsidRPr="00000000" w14:paraId="0000008F">
      <w:pPr>
        <w:spacing w:after="0" w:line="360" w:lineRule="auto"/>
        <w:jc w:val="both"/>
        <w:rPr>
          <w:rFonts w:ascii="Arial" w:cs="Arial" w:eastAsia="Arial" w:hAnsi="Arial"/>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9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Tipo de evidencia </w:t>
            </w:r>
          </w:p>
          <w:p w:rsidR="00000000" w:rsidDel="00000000" w:rsidP="00000000" w:rsidRDefault="00000000" w:rsidRPr="00000000" w14:paraId="0000009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(avance o final)</w:t>
            </w:r>
          </w:p>
        </w:tc>
        <w:tc>
          <w:tcPr>
            <w:vAlign w:val="center"/>
          </w:tcPr>
          <w:p w:rsidR="00000000" w:rsidDel="00000000" w:rsidP="00000000" w:rsidRDefault="00000000" w:rsidRPr="00000000" w14:paraId="0000009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Nombre de la evidencia</w:t>
            </w:r>
          </w:p>
        </w:tc>
        <w:tc>
          <w:tcPr>
            <w:vAlign w:val="center"/>
          </w:tcPr>
          <w:p w:rsidR="00000000" w:rsidDel="00000000" w:rsidP="00000000" w:rsidRDefault="00000000" w:rsidRPr="00000000" w14:paraId="0000009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Descripción</w:t>
            </w:r>
          </w:p>
        </w:tc>
        <w:tc>
          <w:tcPr>
            <w:vAlign w:val="center"/>
          </w:tcPr>
          <w:p w:rsidR="00000000" w:rsidDel="00000000" w:rsidP="00000000" w:rsidRDefault="00000000" w:rsidRPr="00000000" w14:paraId="0000009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Justificación</w:t>
            </w:r>
          </w:p>
        </w:tc>
      </w:tr>
      <w:tr>
        <w:trPr>
          <w:cantSplit w:val="0"/>
          <w:trHeight w:val="362" w:hRule="atLeast"/>
          <w:tblHeader w:val="0"/>
        </w:trPr>
        <w:tc>
          <w:tcPr/>
          <w:p w:rsidR="00000000" w:rsidDel="00000000" w:rsidP="00000000" w:rsidRDefault="00000000" w:rsidRPr="00000000" w14:paraId="0000009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tl w:val="0"/>
              </w:rPr>
            </w:r>
          </w:p>
        </w:tc>
        <w:tc>
          <w:tcPr/>
          <w:p w:rsidR="00000000" w:rsidDel="00000000" w:rsidP="00000000" w:rsidRDefault="00000000" w:rsidRPr="00000000" w14:paraId="0000009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tl w:val="0"/>
              </w:rPr>
            </w:r>
          </w:p>
        </w:tc>
        <w:tc>
          <w:tcPr/>
          <w:p w:rsidR="00000000" w:rsidDel="00000000" w:rsidP="00000000" w:rsidRDefault="00000000" w:rsidRPr="00000000" w14:paraId="00000097">
            <w:pPr>
              <w:jc w:val="both"/>
              <w:rPr>
                <w:rFonts w:ascii="Arial" w:cs="Arial" w:eastAsia="Arial" w:hAnsi="Arial"/>
                <w:i w:val="1"/>
                <w:iCs w:val="1"/>
                <w:color w:val="4472c4"/>
                <w:sz w:val="18"/>
                <w:szCs w:val="18"/>
              </w:rPr>
            </w:pPr>
            <w:r w:rsidDel="00000000" w:rsidR="00000000" w:rsidRPr="00000000">
              <w:rPr>
                <w:rFonts w:ascii="Arial" w:cs="Arial" w:eastAsia="Arial" w:hAnsi="Arial"/>
                <w:i w:val="1"/>
                <w:iCs w:val="1"/>
                <w:color w:val="4472c4"/>
                <w:sz w:val="18"/>
                <w:szCs w:val="18"/>
                <w:rtl w:val="0"/>
              </w:rPr>
              <w:t xml:space="preserve">Describe las evidencias acordadas con tu docente, siempre teniendo en mente que estas deben dar cuenta del desarrollo de tu Proyecto APT.</w:t>
            </w:r>
          </w:p>
        </w:tc>
        <w:tc>
          <w:tcPr/>
          <w:p w:rsidR="00000000" w:rsidDel="00000000" w:rsidP="00000000" w:rsidRDefault="00000000" w:rsidRPr="00000000" w14:paraId="0000009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tl w:val="0"/>
              </w:rPr>
            </w:r>
          </w:p>
        </w:tc>
        <w:tc>
          <w:tcPr/>
          <w:p w:rsidR="00000000" w:rsidDel="00000000" w:rsidP="00000000" w:rsidRDefault="00000000" w:rsidRPr="00000000" w14:paraId="0000009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Henriquez_Flavio_1.1_APT122_AutoevaluacionCompetenciasFase1.docx</w:t>
            </w:r>
          </w:p>
        </w:tc>
        <w:tc>
          <w:tcPr/>
          <w:p w:rsidR="00000000" w:rsidDel="00000000" w:rsidP="00000000" w:rsidRDefault="00000000" w:rsidRPr="00000000" w14:paraId="0000009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tl w:val="0"/>
              </w:rPr>
            </w:r>
          </w:p>
        </w:tc>
        <w:tc>
          <w:tcPr/>
          <w:p w:rsidR="00000000" w:rsidDel="00000000" w:rsidP="00000000" w:rsidRDefault="00000000" w:rsidRPr="00000000" w14:paraId="0000009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tl w:val="0"/>
              </w:rPr>
            </w:r>
          </w:p>
        </w:tc>
        <w:tc>
          <w:tcPr/>
          <w:p w:rsidR="00000000" w:rsidDel="00000000" w:rsidP="00000000" w:rsidRDefault="00000000" w:rsidRPr="00000000" w14:paraId="0000009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Maino_Esteban_1.1_APT122_AutoevaluacionCompetenciasFase1.docx</w:t>
            </w:r>
          </w:p>
        </w:tc>
        <w:tc>
          <w:tcPr/>
          <w:p w:rsidR="00000000" w:rsidDel="00000000" w:rsidP="00000000" w:rsidRDefault="00000000" w:rsidRPr="00000000" w14:paraId="0000009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tl w:val="0"/>
              </w:rPr>
            </w:r>
          </w:p>
        </w:tc>
        <w:tc>
          <w:tcPr/>
          <w:p w:rsidR="00000000" w:rsidDel="00000000" w:rsidP="00000000" w:rsidRDefault="00000000" w:rsidRPr="00000000" w14:paraId="000000A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tl w:val="0"/>
              </w:rPr>
            </w:r>
          </w:p>
        </w:tc>
        <w:tc>
          <w:tcPr/>
          <w:p w:rsidR="00000000" w:rsidDel="00000000" w:rsidP="00000000" w:rsidRDefault="00000000" w:rsidRPr="00000000" w14:paraId="000000A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Campos_Pedro_1.1_APT122_AutoevaluacionCompetenciasFase1.docx</w:t>
            </w:r>
          </w:p>
        </w:tc>
        <w:tc>
          <w:tcPr/>
          <w:p w:rsidR="00000000" w:rsidDel="00000000" w:rsidP="00000000" w:rsidRDefault="00000000" w:rsidRPr="00000000" w14:paraId="000000A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tl w:val="0"/>
              </w:rPr>
            </w:r>
          </w:p>
        </w:tc>
        <w:tc>
          <w:tcPr/>
          <w:p w:rsidR="00000000" w:rsidDel="00000000" w:rsidP="00000000" w:rsidRDefault="00000000" w:rsidRPr="00000000" w14:paraId="000000A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tl w:val="0"/>
              </w:rPr>
            </w:r>
          </w:p>
        </w:tc>
        <w:tc>
          <w:tcPr/>
          <w:p w:rsidR="00000000" w:rsidDel="00000000" w:rsidP="00000000" w:rsidRDefault="00000000" w:rsidRPr="00000000" w14:paraId="000000A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Gutierrez_Martin_1.1_APT122_AutoevaluacionCompetenciasFase1.docx</w:t>
            </w:r>
          </w:p>
        </w:tc>
        <w:tc>
          <w:tcPr/>
          <w:p w:rsidR="00000000" w:rsidDel="00000000" w:rsidP="00000000" w:rsidRDefault="00000000" w:rsidRPr="00000000" w14:paraId="000000A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tl w:val="0"/>
              </w:rPr>
            </w:r>
          </w:p>
        </w:tc>
        <w:tc>
          <w:tcPr/>
          <w:p w:rsidR="00000000" w:rsidDel="00000000" w:rsidP="00000000" w:rsidRDefault="00000000" w:rsidRPr="00000000" w14:paraId="000000A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tl w:val="0"/>
              </w:rPr>
            </w:r>
          </w:p>
        </w:tc>
        <w:tc>
          <w:tcPr/>
          <w:p w:rsidR="00000000" w:rsidDel="00000000" w:rsidP="00000000" w:rsidRDefault="00000000" w:rsidRPr="00000000" w14:paraId="000000A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Henriquez_Flavio _1.2_APT122_DiarioReflexionFase1.docx</w:t>
            </w:r>
          </w:p>
        </w:tc>
        <w:tc>
          <w:tcPr/>
          <w:p w:rsidR="00000000" w:rsidDel="00000000" w:rsidP="00000000" w:rsidRDefault="00000000" w:rsidRPr="00000000" w14:paraId="000000A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tl w:val="0"/>
              </w:rPr>
            </w:r>
          </w:p>
        </w:tc>
        <w:tc>
          <w:tcPr/>
          <w:p w:rsidR="00000000" w:rsidDel="00000000" w:rsidP="00000000" w:rsidRDefault="00000000" w:rsidRPr="00000000" w14:paraId="000000A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tl w:val="0"/>
              </w:rPr>
            </w:r>
          </w:p>
        </w:tc>
        <w:tc>
          <w:tcPr/>
          <w:p w:rsidR="00000000" w:rsidDel="00000000" w:rsidP="00000000" w:rsidRDefault="00000000" w:rsidRPr="00000000" w14:paraId="000000A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Maino_Esteban _1.2_APT122_DiarioReflexionFase1.docx</w:t>
            </w:r>
          </w:p>
        </w:tc>
        <w:tc>
          <w:tcPr/>
          <w:p w:rsidR="00000000" w:rsidDel="00000000" w:rsidP="00000000" w:rsidRDefault="00000000" w:rsidRPr="00000000" w14:paraId="000000A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tl w:val="0"/>
              </w:rPr>
            </w:r>
          </w:p>
        </w:tc>
        <w:tc>
          <w:tcPr/>
          <w:p w:rsidR="00000000" w:rsidDel="00000000" w:rsidP="00000000" w:rsidRDefault="00000000" w:rsidRPr="00000000" w14:paraId="000000B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B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tl w:val="0"/>
              </w:rPr>
            </w:r>
          </w:p>
        </w:tc>
        <w:tc>
          <w:tcPr/>
          <w:p w:rsidR="00000000" w:rsidDel="00000000" w:rsidP="00000000" w:rsidRDefault="00000000" w:rsidRPr="00000000" w14:paraId="000000B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Campos_Pedro _1.2_APT122_DiarioReflexionFase1.docx</w:t>
            </w:r>
          </w:p>
        </w:tc>
        <w:tc>
          <w:tcPr/>
          <w:p w:rsidR="00000000" w:rsidDel="00000000" w:rsidP="00000000" w:rsidRDefault="00000000" w:rsidRPr="00000000" w14:paraId="000000B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tl w:val="0"/>
              </w:rPr>
            </w:r>
          </w:p>
        </w:tc>
        <w:tc>
          <w:tcPr/>
          <w:p w:rsidR="00000000" w:rsidDel="00000000" w:rsidP="00000000" w:rsidRDefault="00000000" w:rsidRPr="00000000" w14:paraId="000000B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B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tl w:val="0"/>
              </w:rPr>
            </w:r>
          </w:p>
        </w:tc>
        <w:tc>
          <w:tcPr/>
          <w:p w:rsidR="00000000" w:rsidDel="00000000" w:rsidP="00000000" w:rsidRDefault="00000000" w:rsidRPr="00000000" w14:paraId="000000B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Gutierrez_Martin _1.2_APT122_DiarioReflexionFase1.docx</w:t>
            </w:r>
          </w:p>
        </w:tc>
        <w:tc>
          <w:tcPr/>
          <w:p w:rsidR="00000000" w:rsidDel="00000000" w:rsidP="00000000" w:rsidRDefault="00000000" w:rsidRPr="00000000" w14:paraId="000000B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tl w:val="0"/>
              </w:rPr>
            </w:r>
          </w:p>
        </w:tc>
        <w:tc>
          <w:tcPr/>
          <w:p w:rsidR="00000000" w:rsidDel="00000000" w:rsidP="00000000" w:rsidRDefault="00000000" w:rsidRPr="00000000" w14:paraId="000000B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B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tl w:val="0"/>
              </w:rPr>
            </w:r>
          </w:p>
        </w:tc>
        <w:tc>
          <w:tcPr/>
          <w:p w:rsidR="00000000" w:rsidDel="00000000" w:rsidP="00000000" w:rsidRDefault="00000000" w:rsidRPr="00000000" w14:paraId="000000B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1.5_GuiaEstudiante_Fase 1_Definicion Proyecto APT (Español).docx</w:t>
            </w:r>
          </w:p>
        </w:tc>
        <w:tc>
          <w:tcPr/>
          <w:p w:rsidR="00000000" w:rsidDel="00000000" w:rsidP="00000000" w:rsidRDefault="00000000" w:rsidRPr="00000000" w14:paraId="000000B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tl w:val="0"/>
              </w:rPr>
            </w:r>
          </w:p>
        </w:tc>
        <w:tc>
          <w:tcPr/>
          <w:p w:rsidR="00000000" w:rsidDel="00000000" w:rsidP="00000000" w:rsidRDefault="00000000" w:rsidRPr="00000000" w14:paraId="000000B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B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tl w:val="0"/>
              </w:rPr>
            </w:r>
          </w:p>
        </w:tc>
        <w:tc>
          <w:tcPr/>
          <w:p w:rsidR="00000000" w:rsidDel="00000000" w:rsidP="00000000" w:rsidRDefault="00000000" w:rsidRPr="00000000" w14:paraId="000000B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Presentación Proyecto.pptx</w:t>
            </w:r>
          </w:p>
        </w:tc>
        <w:tc>
          <w:tcPr/>
          <w:p w:rsidR="00000000" w:rsidDel="00000000" w:rsidP="00000000" w:rsidRDefault="00000000" w:rsidRPr="00000000" w14:paraId="000000B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tl w:val="0"/>
              </w:rPr>
            </w:r>
          </w:p>
        </w:tc>
        <w:tc>
          <w:tcPr/>
          <w:p w:rsidR="00000000" w:rsidDel="00000000" w:rsidP="00000000" w:rsidRDefault="00000000" w:rsidRPr="00000000" w14:paraId="000000C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Es la imagen del proyecto APT y apoyo principal la defensa del proyecto</w:t>
            </w:r>
          </w:p>
        </w:tc>
      </w:tr>
      <w:tr>
        <w:trPr>
          <w:cantSplit w:val="0"/>
          <w:trHeight w:val="362" w:hRule="atLeast"/>
          <w:tblHeader w:val="0"/>
        </w:trPr>
        <w:tc>
          <w:tcPr/>
          <w:p w:rsidR="00000000" w:rsidDel="00000000" w:rsidP="00000000" w:rsidRDefault="00000000" w:rsidRPr="00000000" w14:paraId="000000C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tl w:val="0"/>
              </w:rPr>
            </w:r>
          </w:p>
        </w:tc>
        <w:tc>
          <w:tcPr/>
          <w:p w:rsidR="00000000" w:rsidDel="00000000" w:rsidP="00000000" w:rsidRDefault="00000000" w:rsidRPr="00000000" w14:paraId="000000C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tl w:val="0"/>
              </w:rPr>
            </w:r>
          </w:p>
        </w:tc>
        <w:tc>
          <w:tcPr/>
          <w:p w:rsidR="00000000" w:rsidDel="00000000" w:rsidP="00000000" w:rsidRDefault="00000000" w:rsidRPr="00000000" w14:paraId="000000C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tl w:val="0"/>
              </w:rPr>
            </w:r>
          </w:p>
        </w:tc>
        <w:tc>
          <w:tcPr/>
          <w:p w:rsidR="00000000" w:rsidDel="00000000" w:rsidP="00000000" w:rsidRDefault="00000000" w:rsidRPr="00000000" w14:paraId="000000C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C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tl w:val="0"/>
              </w:rPr>
            </w:r>
          </w:p>
        </w:tc>
        <w:tc>
          <w:tcPr/>
          <w:p w:rsidR="00000000" w:rsidDel="00000000" w:rsidP="00000000" w:rsidRDefault="00000000" w:rsidRPr="00000000" w14:paraId="000000C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tl w:val="0"/>
              </w:rPr>
            </w:r>
          </w:p>
        </w:tc>
        <w:tc>
          <w:tcPr/>
          <w:p w:rsidR="00000000" w:rsidDel="00000000" w:rsidP="00000000" w:rsidRDefault="00000000" w:rsidRPr="00000000" w14:paraId="000000C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tl w:val="0"/>
              </w:rPr>
            </w:r>
          </w:p>
        </w:tc>
        <w:tc>
          <w:tcPr/>
          <w:p w:rsidR="00000000" w:rsidDel="00000000" w:rsidP="00000000" w:rsidRDefault="00000000" w:rsidRPr="00000000" w14:paraId="000000C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tl w:val="0"/>
              </w:rPr>
            </w:r>
          </w:p>
        </w:tc>
      </w:tr>
    </w:tbl>
    <w:p w:rsidR="00000000" w:rsidDel="00000000" w:rsidP="00000000" w:rsidRDefault="00000000" w:rsidRPr="00000000" w14:paraId="000000C9">
      <w:pPr>
        <w:spacing w:after="0" w:line="360" w:lineRule="auto"/>
        <w:jc w:val="both"/>
        <w:rPr>
          <w:rFonts w:ascii="Arial" w:cs="Arial" w:eastAsia="Arial" w:hAnsi="Arial"/>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A">
            <w:pPr>
              <w:rPr>
                <w:rFonts w:ascii="Arial" w:cs="Arial" w:eastAsia="Arial" w:hAnsi="Arial"/>
                <w:b w:val="1"/>
                <w:bCs w:val="1"/>
                <w:color w:val="1f3864"/>
                <w:sz w:val="28"/>
                <w:szCs w:val="28"/>
              </w:rPr>
            </w:pPr>
            <w:r w:rsidDel="00000000" w:rsidR="00000000" w:rsidRPr="00000000">
              <w:rPr>
                <w:rFonts w:ascii="Arial" w:cs="Arial" w:eastAsia="Arial" w:hAnsi="Arial"/>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C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En la siguiente tabla define la planificación de tu Proyecto APT de acuerdo a lo requerido.</w:t>
            </w:r>
          </w:p>
        </w:tc>
      </w:tr>
    </w:tbl>
    <w:p w:rsidR="00000000" w:rsidDel="00000000" w:rsidP="00000000" w:rsidRDefault="00000000" w:rsidRPr="00000000" w14:paraId="000000CC">
      <w:pPr>
        <w:spacing w:after="0" w:line="360" w:lineRule="auto"/>
        <w:jc w:val="both"/>
        <w:rPr>
          <w:rFonts w:ascii="Arial" w:cs="Arial" w:eastAsia="Arial" w:hAnsi="Arial"/>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CD">
            <w:pPr>
              <w:jc w:val="center"/>
              <w:rPr>
                <w:rFonts w:ascii="Arial" w:cs="Arial" w:eastAsia="Arial" w:hAnsi="Arial"/>
                <w:color w:val="1f3864"/>
              </w:rPr>
            </w:pPr>
            <w:r w:rsidDel="00000000" w:rsidR="00000000" w:rsidRPr="00000000">
              <w:rPr>
                <w:rFonts w:ascii="Arial" w:cs="Arial" w:eastAsia="Arial" w:hAnsi="Arial"/>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D4">
            <w:pPr>
              <w:jc w:val="center"/>
              <w:rPr>
                <w:rFonts w:ascii="Arial" w:cs="Arial" w:eastAsia="Arial" w:hAnsi="Arial"/>
                <w:color w:val="1f3864"/>
                <w:sz w:val="18"/>
                <w:szCs w:val="18"/>
              </w:rPr>
            </w:pPr>
            <w:r w:rsidDel="00000000" w:rsidR="00000000" w:rsidRPr="00000000">
              <w:rPr>
                <w:rFonts w:ascii="Arial" w:cs="Arial" w:eastAsia="Arial" w:hAnsi="Arial"/>
                <w:color w:val="1f3864"/>
                <w:sz w:val="18"/>
                <w:szCs w:val="18"/>
                <w:rtl w:val="0"/>
              </w:rPr>
              <w:t xml:space="preserve">Competencia o unidades de competencias</w:t>
            </w:r>
          </w:p>
        </w:tc>
        <w:tc>
          <w:tcPr>
            <w:vAlign w:val="center"/>
          </w:tcPr>
          <w:p w:rsidR="00000000" w:rsidDel="00000000" w:rsidP="00000000" w:rsidRDefault="00000000" w:rsidRPr="00000000" w14:paraId="000000D5">
            <w:pPr>
              <w:jc w:val="center"/>
              <w:rPr>
                <w:rFonts w:ascii="Arial" w:cs="Arial" w:eastAsia="Arial" w:hAnsi="Arial"/>
                <w:color w:val="1f3864"/>
              </w:rPr>
            </w:pPr>
            <w:r w:rsidDel="00000000" w:rsidR="00000000" w:rsidRPr="00000000">
              <w:rPr>
                <w:rFonts w:ascii="Arial" w:cs="Arial" w:eastAsia="Arial" w:hAnsi="Arial"/>
                <w:color w:val="1f3864"/>
                <w:rtl w:val="0"/>
              </w:rPr>
              <w:t xml:space="preserve">Nombre de  Actividades/Tareas</w:t>
            </w:r>
          </w:p>
        </w:tc>
        <w:tc>
          <w:tcPr>
            <w:vAlign w:val="center"/>
          </w:tcPr>
          <w:p w:rsidR="00000000" w:rsidDel="00000000" w:rsidP="00000000" w:rsidRDefault="00000000" w:rsidRPr="00000000" w14:paraId="000000D6">
            <w:pPr>
              <w:jc w:val="center"/>
              <w:rPr>
                <w:rFonts w:ascii="Arial" w:cs="Arial" w:eastAsia="Arial" w:hAnsi="Arial"/>
                <w:color w:val="1f3864"/>
              </w:rPr>
            </w:pPr>
            <w:r w:rsidDel="00000000" w:rsidR="00000000" w:rsidRPr="00000000">
              <w:rPr>
                <w:rFonts w:ascii="Arial" w:cs="Arial" w:eastAsia="Arial" w:hAnsi="Arial"/>
                <w:color w:val="1f3864"/>
                <w:rtl w:val="0"/>
              </w:rPr>
              <w:t xml:space="preserve">Descripción Actividades/Tareas</w:t>
            </w:r>
          </w:p>
        </w:tc>
        <w:tc>
          <w:tcPr>
            <w:vAlign w:val="center"/>
          </w:tcPr>
          <w:p w:rsidR="00000000" w:rsidDel="00000000" w:rsidP="00000000" w:rsidRDefault="00000000" w:rsidRPr="00000000" w14:paraId="000000D7">
            <w:pPr>
              <w:jc w:val="center"/>
              <w:rPr>
                <w:rFonts w:ascii="Arial" w:cs="Arial" w:eastAsia="Arial" w:hAnsi="Arial"/>
                <w:color w:val="1f3864"/>
              </w:rPr>
            </w:pPr>
            <w:r w:rsidDel="00000000" w:rsidR="00000000" w:rsidRPr="00000000">
              <w:rPr>
                <w:rFonts w:ascii="Arial" w:cs="Arial" w:eastAsia="Arial" w:hAnsi="Arial"/>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D8">
            <w:pPr>
              <w:jc w:val="center"/>
              <w:rPr>
                <w:rFonts w:ascii="Arial" w:cs="Arial" w:eastAsia="Arial" w:hAnsi="Arial"/>
                <w:color w:val="1f3864"/>
              </w:rPr>
            </w:pPr>
            <w:r w:rsidDel="00000000" w:rsidR="00000000" w:rsidRPr="00000000">
              <w:rPr>
                <w:rFonts w:ascii="Arial" w:cs="Arial" w:eastAsia="Arial" w:hAnsi="Arial"/>
                <w:color w:val="1f3864"/>
                <w:rtl w:val="0"/>
              </w:rPr>
              <w:t xml:space="preserve">Duración de la actividad</w:t>
            </w:r>
          </w:p>
          <w:p w:rsidR="00000000" w:rsidDel="00000000" w:rsidP="00000000" w:rsidRDefault="00000000" w:rsidRPr="00000000" w14:paraId="000000D9">
            <w:pPr>
              <w:jc w:val="center"/>
              <w:rPr>
                <w:rFonts w:ascii="Arial" w:cs="Arial" w:eastAsia="Arial" w:hAnsi="Arial"/>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DA">
            <w:pPr>
              <w:jc w:val="center"/>
              <w:rPr>
                <w:rFonts w:ascii="Arial" w:cs="Arial" w:eastAsia="Arial" w:hAnsi="Arial"/>
                <w:color w:val="1f3864"/>
              </w:rPr>
            </w:pPr>
            <w:r w:rsidDel="00000000" w:rsidR="00000000" w:rsidRPr="00000000">
              <w:rPr>
                <w:rFonts w:ascii="Arial" w:cs="Arial" w:eastAsia="Arial" w:hAnsi="Arial"/>
                <w:color w:val="1f3864"/>
                <w:rtl w:val="0"/>
              </w:rPr>
              <w:t xml:space="preserve">Responsable</w:t>
            </w:r>
            <w:r w:rsidDel="00000000" w:rsidR="00000000" w:rsidRPr="00000000">
              <w:rPr>
                <w:rFonts w:ascii="Arial" w:cs="Arial" w:eastAsia="Arial" w:hAnsi="Arial"/>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DB">
            <w:pPr>
              <w:jc w:val="center"/>
              <w:rPr>
                <w:rFonts w:ascii="Arial" w:cs="Arial" w:eastAsia="Arial" w:hAnsi="Arial"/>
                <w:color w:val="1f3864"/>
              </w:rPr>
            </w:pPr>
            <w:r w:rsidDel="00000000" w:rsidR="00000000" w:rsidRPr="00000000">
              <w:rPr>
                <w:rFonts w:ascii="Arial" w:cs="Arial" w:eastAsia="Arial" w:hAnsi="Arial"/>
                <w:color w:val="1f3864"/>
                <w:rtl w:val="0"/>
              </w:rPr>
              <w:t xml:space="preserve">Observaciones</w:t>
            </w:r>
          </w:p>
        </w:tc>
      </w:tr>
      <w:tr>
        <w:trPr>
          <w:cantSplit w:val="0"/>
          <w:tblHeader w:val="0"/>
        </w:trPr>
        <w:tc>
          <w:tcPr/>
          <w:p w:rsidR="00000000" w:rsidDel="00000000" w:rsidP="00000000" w:rsidRDefault="00000000" w:rsidRPr="00000000" w14:paraId="000000DC">
            <w:pPr>
              <w:jc w:val="both"/>
              <w:rPr>
                <w:rFonts w:ascii="Arial" w:cs="Arial" w:eastAsia="Arial" w:hAnsi="Arial"/>
                <w:i w:val="1"/>
                <w:iCs w:val="1"/>
                <w:color w:val="548dd4"/>
                <w:sz w:val="18"/>
                <w:szCs w:val="18"/>
              </w:rPr>
            </w:pPr>
            <w:r w:rsidDel="00000000" w:rsidR="00000000" w:rsidRPr="00000000">
              <w:rPr>
                <w:rFonts w:ascii="Arial" w:cs="Arial" w:eastAsia="Arial" w:hAnsi="Arial"/>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DD">
            <w:pPr>
              <w:jc w:val="both"/>
              <w:rPr>
                <w:rFonts w:ascii="Arial" w:cs="Arial" w:eastAsia="Arial" w:hAnsi="Arial"/>
                <w:i w:val="1"/>
                <w:iCs w:val="1"/>
                <w:color w:val="548dd4"/>
                <w:sz w:val="18"/>
                <w:szCs w:val="18"/>
              </w:rPr>
            </w:pPr>
            <w:r w:rsidDel="00000000" w:rsidR="00000000" w:rsidRPr="00000000">
              <w:rPr>
                <w:rFonts w:ascii="Arial" w:cs="Arial" w:eastAsia="Arial" w:hAnsi="Arial"/>
                <w:i w:val="1"/>
                <w:iCs w:val="1"/>
                <w:color w:val="548dd4"/>
                <w:sz w:val="18"/>
                <w:szCs w:val="18"/>
                <w:rtl w:val="0"/>
              </w:rPr>
              <w:t xml:space="preserve">Señale el nombre de la tarea o actividad.</w:t>
            </w:r>
          </w:p>
          <w:p w:rsidR="00000000" w:rsidDel="00000000" w:rsidP="00000000" w:rsidRDefault="00000000" w:rsidRPr="00000000" w14:paraId="000000DE">
            <w:pPr>
              <w:jc w:val="both"/>
              <w:rPr>
                <w:rFonts w:ascii="Arial" w:cs="Arial" w:eastAsia="Arial" w:hAnsi="Arial"/>
                <w:b w:val="1"/>
                <w:bCs w:val="1"/>
                <w:sz w:val="18"/>
                <w:szCs w:val="18"/>
              </w:rPr>
            </w:pPr>
            <w:r w:rsidDel="00000000" w:rsidR="00000000" w:rsidRPr="00000000">
              <w:rPr>
                <w:rtl w:val="0"/>
              </w:rPr>
            </w:r>
          </w:p>
        </w:tc>
        <w:tc>
          <w:tcPr/>
          <w:p w:rsidR="00000000" w:rsidDel="00000000" w:rsidP="00000000" w:rsidRDefault="00000000" w:rsidRPr="00000000" w14:paraId="000000DF">
            <w:pPr>
              <w:jc w:val="both"/>
              <w:rPr>
                <w:rFonts w:ascii="Arial" w:cs="Arial" w:eastAsia="Arial" w:hAnsi="Arial"/>
                <w:b w:val="1"/>
                <w:bCs w:val="1"/>
                <w:sz w:val="18"/>
                <w:szCs w:val="18"/>
              </w:rPr>
            </w:pPr>
            <w:r w:rsidDel="00000000" w:rsidR="00000000" w:rsidRPr="00000000">
              <w:rPr>
                <w:rFonts w:ascii="Arial" w:cs="Arial" w:eastAsia="Arial" w:hAnsi="Arial"/>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E0">
            <w:pPr>
              <w:jc w:val="both"/>
              <w:rPr>
                <w:rFonts w:ascii="Arial" w:cs="Arial" w:eastAsia="Arial" w:hAnsi="Arial"/>
                <w:i w:val="1"/>
                <w:iCs w:val="1"/>
                <w:color w:val="548dd4"/>
                <w:sz w:val="18"/>
                <w:szCs w:val="18"/>
              </w:rPr>
            </w:pPr>
            <w:r w:rsidDel="00000000" w:rsidR="00000000" w:rsidRPr="00000000">
              <w:rPr>
                <w:rFonts w:ascii="Arial" w:cs="Arial" w:eastAsia="Arial" w:hAnsi="Arial"/>
                <w:i w:val="1"/>
                <w:iCs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E1">
            <w:pPr>
              <w:jc w:val="both"/>
              <w:rPr>
                <w:rFonts w:ascii="Arial" w:cs="Arial" w:eastAsia="Arial" w:hAnsi="Arial"/>
                <w:i w:val="1"/>
                <w:iCs w:val="1"/>
                <w:color w:val="548dd4"/>
                <w:sz w:val="18"/>
                <w:szCs w:val="18"/>
              </w:rPr>
            </w:pPr>
            <w:r w:rsidDel="00000000" w:rsidR="00000000" w:rsidRPr="00000000">
              <w:rPr>
                <w:rFonts w:ascii="Arial" w:cs="Arial" w:eastAsia="Arial" w:hAnsi="Arial"/>
                <w:i w:val="1"/>
                <w:iCs w:val="1"/>
                <w:color w:val="548dd4"/>
                <w:sz w:val="18"/>
                <w:szCs w:val="18"/>
                <w:rtl w:val="0"/>
              </w:rPr>
              <w:t xml:space="preserve">Escribe la duración de actividades o tarea.</w:t>
            </w:r>
          </w:p>
          <w:p w:rsidR="00000000" w:rsidDel="00000000" w:rsidP="00000000" w:rsidRDefault="00000000" w:rsidRPr="00000000" w14:paraId="000000E2">
            <w:pPr>
              <w:jc w:val="both"/>
              <w:rPr>
                <w:rFonts w:ascii="Arial" w:cs="Arial" w:eastAsia="Arial" w:hAnsi="Arial"/>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3">
            <w:pPr>
              <w:jc w:val="both"/>
              <w:rPr>
                <w:rFonts w:ascii="Arial" w:cs="Arial" w:eastAsia="Arial" w:hAnsi="Arial"/>
                <w:b w:val="1"/>
                <w:bCs w:val="1"/>
                <w:sz w:val="18"/>
                <w:szCs w:val="18"/>
              </w:rPr>
            </w:pPr>
            <w:r w:rsidDel="00000000" w:rsidR="00000000" w:rsidRPr="00000000">
              <w:rPr>
                <w:rFonts w:ascii="Arial" w:cs="Arial" w:eastAsia="Arial" w:hAnsi="Arial"/>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E4">
            <w:pPr>
              <w:jc w:val="both"/>
              <w:rPr>
                <w:rFonts w:ascii="Arial" w:cs="Arial" w:eastAsia="Arial" w:hAnsi="Arial"/>
                <w:b w:val="1"/>
                <w:bCs w:val="1"/>
                <w:sz w:val="18"/>
                <w:szCs w:val="18"/>
              </w:rPr>
            </w:pPr>
            <w:r w:rsidDel="00000000" w:rsidR="00000000" w:rsidRPr="00000000">
              <w:rPr>
                <w:rFonts w:ascii="Arial" w:cs="Arial" w:eastAsia="Arial" w:hAnsi="Arial"/>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5">
            <w:pPr>
              <w:jc w:val="both"/>
              <w:rPr>
                <w:rFonts w:ascii="Arial" w:cs="Arial" w:eastAsia="Arial" w:hAnsi="Arial"/>
                <w:b w:val="1"/>
                <w:bCs w:val="1"/>
                <w:i w:val="1"/>
                <w:iCs w:val="1"/>
                <w:sz w:val="18"/>
                <w:szCs w:val="18"/>
              </w:rPr>
            </w:pPr>
            <w:r w:rsidDel="00000000" w:rsidR="00000000" w:rsidRPr="00000000">
              <w:rPr>
                <w:rFonts w:ascii="Arial" w:cs="Arial" w:eastAsia="Arial" w:hAnsi="Arial"/>
                <w:b w:val="1"/>
                <w:bCs w:val="1"/>
                <w:i w:val="1"/>
                <w:iCs w:val="1"/>
                <w:sz w:val="18"/>
                <w:szCs w:val="18"/>
                <w:rtl w:val="0"/>
              </w:rPr>
              <w:t xml:space="preserve">Gestión de proyectos</w:t>
            </w:r>
          </w:p>
        </w:tc>
        <w:tc>
          <w:tcPr>
            <w:vAlign w:val="center"/>
          </w:tcPr>
          <w:p w:rsidR="00000000" w:rsidDel="00000000" w:rsidP="00000000" w:rsidRDefault="00000000" w:rsidRPr="00000000" w14:paraId="000000E6">
            <w:pPr>
              <w:spacing w:line="360" w:lineRule="auto"/>
              <w:jc w:val="both"/>
              <w:rPr>
                <w:rFonts w:ascii="Arial" w:cs="Arial" w:eastAsia="Arial" w:hAnsi="Arial"/>
                <w:b w:val="1"/>
                <w:bCs w:val="1"/>
                <w:i w:val="1"/>
                <w:iCs w:val="1"/>
                <w:sz w:val="24"/>
                <w:szCs w:val="24"/>
              </w:rPr>
            </w:pPr>
            <w:r w:rsidDel="00000000" w:rsidR="00000000" w:rsidRPr="00000000">
              <w:rPr>
                <w:rFonts w:ascii="Arial" w:cs="Arial" w:eastAsia="Arial" w:hAnsi="Arial"/>
                <w:b w:val="1"/>
                <w:bCs w:val="1"/>
                <w:rtl w:val="0"/>
              </w:rPr>
              <w:t xml:space="preserve">Definición de alcance del proyecto</w:t>
            </w:r>
            <w:r w:rsidDel="00000000" w:rsidR="00000000" w:rsidRPr="00000000">
              <w:rPr>
                <w:rtl w:val="0"/>
              </w:rPr>
            </w:r>
          </w:p>
        </w:tc>
        <w:tc>
          <w:tcPr>
            <w:vAlign w:val="center"/>
          </w:tcPr>
          <w:p w:rsidR="00000000" w:rsidDel="00000000" w:rsidP="00000000" w:rsidRDefault="00000000" w:rsidRPr="00000000" w14:paraId="000000E7">
            <w:pPr>
              <w:jc w:val="both"/>
              <w:rPr>
                <w:rFonts w:ascii="Arial" w:cs="Arial" w:eastAsia="Arial" w:hAnsi="Arial"/>
                <w:b w:val="1"/>
                <w:bCs w:val="1"/>
                <w:i w:val="1"/>
                <w:iCs w:val="1"/>
                <w:sz w:val="18"/>
                <w:szCs w:val="18"/>
              </w:rPr>
            </w:pPr>
            <w:r w:rsidDel="00000000" w:rsidR="00000000" w:rsidRPr="00000000">
              <w:rPr>
                <w:rFonts w:ascii="Arial" w:cs="Arial" w:eastAsia="Arial" w:hAnsi="Arial"/>
                <w:b w:val="1"/>
                <w:bCs w:val="1"/>
                <w:i w:val="1"/>
                <w:iCs w:val="1"/>
                <w:sz w:val="18"/>
                <w:szCs w:val="18"/>
                <w:rtl w:val="0"/>
              </w:rPr>
              <w:t xml:space="preserve">Definir problemáticas, objetivos y posibles herramientas para el desarrollo del proyecto</w:t>
            </w:r>
          </w:p>
        </w:tc>
        <w:tc>
          <w:tcPr>
            <w:vAlign w:val="center"/>
          </w:tcPr>
          <w:p w:rsidR="00000000" w:rsidDel="00000000" w:rsidP="00000000" w:rsidRDefault="00000000" w:rsidRPr="00000000" w14:paraId="000000E8">
            <w:pPr>
              <w:jc w:val="both"/>
              <w:rPr>
                <w:rFonts w:ascii="Arial" w:cs="Arial" w:eastAsia="Arial" w:hAnsi="Arial"/>
                <w:b w:val="1"/>
                <w:bCs w:val="1"/>
                <w:i w:val="1"/>
                <w:iCs w:val="1"/>
                <w:sz w:val="18"/>
                <w:szCs w:val="18"/>
              </w:rPr>
            </w:pPr>
            <w:r w:rsidDel="00000000" w:rsidR="00000000" w:rsidRPr="00000000">
              <w:rPr>
                <w:rFonts w:ascii="Arial" w:cs="Arial" w:eastAsia="Arial" w:hAnsi="Arial"/>
                <w:b w:val="1"/>
                <w:bCs w:val="1"/>
                <w:i w:val="1"/>
                <w:iCs w:val="1"/>
                <w:sz w:val="18"/>
                <w:szCs w:val="18"/>
                <w:rtl w:val="0"/>
              </w:rPr>
              <w:t xml:space="preserve">Documentos, herramientas tipo linear, google documents o word para documentar los descubrimientos</w:t>
            </w:r>
          </w:p>
        </w:tc>
        <w:tc>
          <w:tcPr>
            <w:tcBorders>
              <w:right w:color="ffffff" w:space="0" w:sz="4" w:val="single"/>
            </w:tcBorders>
            <w:vAlign w:val="center"/>
          </w:tcPr>
          <w:p w:rsidR="00000000" w:rsidDel="00000000" w:rsidP="00000000" w:rsidRDefault="00000000" w:rsidRPr="00000000" w14:paraId="000000E9">
            <w:pPr>
              <w:jc w:val="both"/>
              <w:rPr>
                <w:rFonts w:ascii="Arial" w:cs="Arial" w:eastAsia="Arial" w:hAnsi="Arial"/>
                <w:b w:val="1"/>
                <w:bCs w:val="1"/>
                <w:i w:val="1"/>
                <w:iCs w:val="1"/>
                <w:sz w:val="18"/>
                <w:szCs w:val="18"/>
              </w:rPr>
            </w:pPr>
            <w:r w:rsidDel="00000000" w:rsidR="00000000" w:rsidRPr="00000000">
              <w:rPr>
                <w:rFonts w:ascii="Arial" w:cs="Arial" w:eastAsia="Arial" w:hAnsi="Arial"/>
                <w:b w:val="1"/>
                <w:bCs w:val="1"/>
                <w:i w:val="1"/>
                <w:iCs w:val="1"/>
                <w:sz w:val="18"/>
                <w:szCs w:val="18"/>
                <w:rtl w:val="0"/>
              </w:rPr>
              <w:t xml:space="preserve">La documentación básica del alcance (5 horas)</w:t>
            </w:r>
          </w:p>
        </w:tc>
        <w:tc>
          <w:tcPr>
            <w:tcBorders>
              <w:left w:color="ffffff" w:space="0" w:sz="4" w:val="single"/>
            </w:tcBorders>
            <w:shd w:fill="d9d9d9" w:val="clear"/>
            <w:vAlign w:val="center"/>
          </w:tcPr>
          <w:p w:rsidR="00000000" w:rsidDel="00000000" w:rsidP="00000000" w:rsidRDefault="00000000" w:rsidRPr="00000000" w14:paraId="000000EA">
            <w:pPr>
              <w:jc w:val="both"/>
              <w:rPr>
                <w:rFonts w:ascii="Arial" w:cs="Arial" w:eastAsia="Arial" w:hAnsi="Arial"/>
                <w:b w:val="1"/>
                <w:bCs w:val="1"/>
                <w:i w:val="1"/>
                <w:iCs w:val="1"/>
                <w:sz w:val="18"/>
                <w:szCs w:val="18"/>
              </w:rPr>
            </w:pPr>
            <w:r w:rsidDel="00000000" w:rsidR="00000000" w:rsidRPr="00000000">
              <w:rPr>
                <w:rFonts w:ascii="Arial" w:cs="Arial" w:eastAsia="Arial" w:hAnsi="Arial"/>
                <w:b w:val="1"/>
                <w:bCs w:val="1"/>
                <w:i w:val="1"/>
                <w:iCs w:val="1"/>
                <w:sz w:val="18"/>
                <w:szCs w:val="18"/>
                <w:rtl w:val="0"/>
              </w:rPr>
              <w:t xml:space="preserve">Esteban Maino y Martín Gutiérrez</w:t>
            </w:r>
          </w:p>
        </w:tc>
        <w:tc>
          <w:tcPr>
            <w:vAlign w:val="center"/>
          </w:tcPr>
          <w:p w:rsidR="00000000" w:rsidDel="00000000" w:rsidP="00000000" w:rsidRDefault="00000000" w:rsidRPr="00000000" w14:paraId="000000EB">
            <w:pPr>
              <w:jc w:val="both"/>
              <w:rPr>
                <w:rFonts w:ascii="Arial" w:cs="Arial" w:eastAsia="Arial" w:hAnsi="Arial"/>
                <w:b w:val="1"/>
                <w:bCs w:val="1"/>
                <w:i w:val="1"/>
                <w:iCs w:val="1"/>
                <w:sz w:val="18"/>
                <w:szCs w:val="18"/>
              </w:rPr>
            </w:pPr>
            <w:r w:rsidDel="00000000" w:rsidR="00000000" w:rsidRPr="00000000">
              <w:rPr>
                <w:rFonts w:ascii="Arial" w:cs="Arial" w:eastAsia="Arial" w:hAnsi="Arial"/>
                <w:b w:val="1"/>
                <w:bCs w:val="1"/>
                <w:i w:val="1"/>
                <w:iCs w:val="1"/>
                <w:sz w:val="18"/>
                <w:szCs w:val="18"/>
                <w:rtl w:val="0"/>
              </w:rPr>
              <w:t xml:space="preserve">Falta de comunicación o validación con el cliente y  problemas de comunicación pueden dificultar la interpretación de los objetivos. Una validación continua , y una mejor organizacion mitiga ese riesgo</w:t>
            </w:r>
          </w:p>
        </w:tc>
      </w:tr>
      <w:tr>
        <w:trPr>
          <w:cantSplit w:val="0"/>
          <w:tblHeader w:val="0"/>
        </w:trPr>
        <w:tc>
          <w:tcPr>
            <w:vAlign w:val="center"/>
          </w:tcPr>
          <w:p w:rsidR="00000000" w:rsidDel="00000000" w:rsidP="00000000" w:rsidRDefault="00000000" w:rsidRPr="00000000" w14:paraId="000000EC">
            <w:pPr>
              <w:jc w:val="both"/>
              <w:rPr>
                <w:rFonts w:ascii="Arial" w:cs="Arial" w:eastAsia="Arial" w:hAnsi="Arial"/>
                <w:i w:val="1"/>
                <w:iCs w:val="1"/>
                <w:color w:val="548dd4"/>
                <w:sz w:val="18"/>
                <w:szCs w:val="18"/>
              </w:rPr>
            </w:pPr>
            <w:r w:rsidDel="00000000" w:rsidR="00000000" w:rsidRPr="00000000">
              <w:rPr>
                <w:rtl w:val="0"/>
              </w:rPr>
            </w:r>
          </w:p>
        </w:tc>
        <w:tc>
          <w:tcPr>
            <w:vAlign w:val="center"/>
          </w:tcPr>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i w:val="1"/>
                <w:iCs w:val="1"/>
                <w:color w:val="548dd4"/>
                <w:sz w:val="20"/>
                <w:szCs w:val="20"/>
              </w:rPr>
            </w:pPr>
            <w:r w:rsidDel="00000000" w:rsidR="00000000" w:rsidRPr="00000000">
              <w:rPr>
                <w:rFonts w:ascii="Arial" w:cs="Arial" w:eastAsia="Arial" w:hAnsi="Arial"/>
                <w:b w:val="1"/>
                <w:bCs w:val="1"/>
                <w:sz w:val="18"/>
                <w:szCs w:val="18"/>
                <w:rtl w:val="0"/>
              </w:rPr>
              <w:t xml:space="preserve">Primeras evidencias</w:t>
            </w:r>
            <w:r w:rsidDel="00000000" w:rsidR="00000000" w:rsidRPr="00000000">
              <w:rPr>
                <w:rtl w:val="0"/>
              </w:rPr>
            </w:r>
          </w:p>
        </w:tc>
        <w:tc>
          <w:tcPr>
            <w:vAlign w:val="center"/>
          </w:tcPr>
          <w:p w:rsidR="00000000" w:rsidDel="00000000" w:rsidP="00000000" w:rsidRDefault="00000000" w:rsidRPr="00000000" w14:paraId="000000EE">
            <w:pPr>
              <w:jc w:val="both"/>
              <w:rPr>
                <w:rFonts w:ascii="Arial" w:cs="Arial" w:eastAsia="Arial" w:hAnsi="Arial"/>
                <w:i w:val="1"/>
                <w:iCs w:val="1"/>
                <w:color w:val="548dd4"/>
                <w:sz w:val="18"/>
                <w:szCs w:val="18"/>
              </w:rPr>
            </w:pPr>
            <w:r w:rsidDel="00000000" w:rsidR="00000000" w:rsidRPr="00000000">
              <w:rPr>
                <w:rFonts w:ascii="Arial" w:cs="Arial" w:eastAsia="Arial" w:hAnsi="Arial"/>
                <w:i w:val="1"/>
                <w:iCs w:val="1"/>
                <w:color w:val="548dd4"/>
                <w:sz w:val="18"/>
                <w:szCs w:val="18"/>
                <w:rtl w:val="0"/>
              </w:rPr>
              <w:t xml:space="preserve">Evidencias individuales iniciales (autoevaluación 1.1)</w:t>
            </w:r>
          </w:p>
        </w:tc>
        <w:tc>
          <w:tcPr>
            <w:vAlign w:val="center"/>
          </w:tcPr>
          <w:p w:rsidR="00000000" w:rsidDel="00000000" w:rsidP="00000000" w:rsidRDefault="00000000" w:rsidRPr="00000000" w14:paraId="000000EF">
            <w:pPr>
              <w:jc w:val="both"/>
              <w:rPr>
                <w:rFonts w:ascii="Arial" w:cs="Arial" w:eastAsia="Arial" w:hAnsi="Arial"/>
                <w:i w:val="1"/>
                <w:iCs w:val="1"/>
                <w:color w:val="548dd4"/>
                <w:sz w:val="18"/>
                <w:szCs w:val="18"/>
              </w:rPr>
            </w:pPr>
            <w:r w:rsidDel="00000000" w:rsidR="00000000" w:rsidRPr="00000000">
              <w:rPr>
                <w:rtl w:val="0"/>
              </w:rPr>
            </w:r>
          </w:p>
        </w:tc>
        <w:tc>
          <w:tcPr>
            <w:tcBorders>
              <w:right w:color="ffffff" w:space="0" w:sz="4" w:val="single"/>
            </w:tcBorders>
            <w:vAlign w:val="center"/>
          </w:tcPr>
          <w:p w:rsidR="00000000" w:rsidDel="00000000" w:rsidP="00000000" w:rsidRDefault="00000000" w:rsidRPr="00000000" w14:paraId="000000F0">
            <w:pPr>
              <w:jc w:val="both"/>
              <w:rPr>
                <w:rFonts w:ascii="Arial" w:cs="Arial" w:eastAsia="Arial" w:hAnsi="Arial"/>
                <w:i w:val="1"/>
                <w:iCs w:val="1"/>
                <w:color w:val="548dd4"/>
                <w:sz w:val="18"/>
                <w:szCs w:val="18"/>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F1">
            <w:pPr>
              <w:jc w:val="both"/>
              <w:rPr>
                <w:rFonts w:ascii="Arial" w:cs="Arial" w:eastAsia="Arial" w:hAnsi="Arial"/>
                <w:i w:val="1"/>
                <w:iCs w:val="1"/>
                <w:color w:val="548dd4"/>
                <w:sz w:val="18"/>
                <w:szCs w:val="18"/>
              </w:rPr>
            </w:pPr>
            <w:r w:rsidDel="00000000" w:rsidR="00000000" w:rsidRPr="00000000">
              <w:rPr>
                <w:rFonts w:ascii="Arial" w:cs="Arial" w:eastAsia="Arial" w:hAnsi="Arial"/>
                <w:i w:val="1"/>
                <w:iCs w:val="1"/>
                <w:color w:val="548dd4"/>
                <w:sz w:val="18"/>
                <w:szCs w:val="18"/>
                <w:rtl w:val="0"/>
              </w:rPr>
              <w:t xml:space="preserve">Esteban Maino , Martín Gutiérrez, Flavio Henríquez y Pedro Campos</w:t>
            </w:r>
          </w:p>
        </w:tc>
        <w:tc>
          <w:tcPr>
            <w:vAlign w:val="center"/>
          </w:tcPr>
          <w:p w:rsidR="00000000" w:rsidDel="00000000" w:rsidP="00000000" w:rsidRDefault="00000000" w:rsidRPr="00000000" w14:paraId="000000F2">
            <w:pPr>
              <w:jc w:val="both"/>
              <w:rPr>
                <w:rFonts w:ascii="Arial" w:cs="Arial" w:eastAsia="Arial" w:hAnsi="Arial"/>
                <w:i w:val="1"/>
                <w:iCs w:val="1"/>
                <w:color w:val="548dd4"/>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F3">
            <w:pPr>
              <w:jc w:val="both"/>
              <w:rPr>
                <w:rFonts w:ascii="Arial" w:cs="Arial" w:eastAsia="Arial" w:hAnsi="Arial"/>
                <w:i w:val="1"/>
                <w:iCs w:val="1"/>
                <w:color w:val="548dd4"/>
                <w:sz w:val="18"/>
                <w:szCs w:val="18"/>
              </w:rPr>
            </w:pPr>
            <w:r w:rsidDel="00000000" w:rsidR="00000000" w:rsidRPr="00000000">
              <w:rPr>
                <w:rtl w:val="0"/>
              </w:rPr>
            </w:r>
          </w:p>
        </w:tc>
        <w:tc>
          <w:tcPr>
            <w:vAlign w:val="center"/>
          </w:tcPr>
          <w:p w:rsidR="00000000" w:rsidDel="00000000" w:rsidP="00000000" w:rsidRDefault="00000000" w:rsidRPr="00000000" w14:paraId="000000F4">
            <w:pPr>
              <w:spacing w:line="360" w:lineRule="auto"/>
              <w:jc w:val="both"/>
              <w:rPr>
                <w:rFonts w:ascii="Arial" w:cs="Arial" w:eastAsia="Arial" w:hAnsi="Arial"/>
                <w:i w:val="1"/>
                <w:iCs w:val="1"/>
                <w:color w:val="548dd4"/>
                <w:sz w:val="18"/>
                <w:szCs w:val="18"/>
              </w:rPr>
            </w:pPr>
            <w:r w:rsidDel="00000000" w:rsidR="00000000" w:rsidRPr="00000000">
              <w:rPr>
                <w:rFonts w:ascii="Arial" w:cs="Arial" w:eastAsia="Arial" w:hAnsi="Arial"/>
                <w:b w:val="1"/>
                <w:bCs w:val="1"/>
                <w:sz w:val="16"/>
                <w:szCs w:val="16"/>
                <w:rtl w:val="0"/>
              </w:rPr>
              <w:t xml:space="preserve">validaciones con el cliente</w:t>
            </w:r>
            <w:r w:rsidDel="00000000" w:rsidR="00000000" w:rsidRPr="00000000">
              <w:rPr>
                <w:rtl w:val="0"/>
              </w:rPr>
            </w:r>
          </w:p>
        </w:tc>
        <w:tc>
          <w:tcPr>
            <w:vAlign w:val="center"/>
          </w:tcPr>
          <w:p w:rsidR="00000000" w:rsidDel="00000000" w:rsidP="00000000" w:rsidRDefault="00000000" w:rsidRPr="00000000" w14:paraId="000000F5">
            <w:pPr>
              <w:jc w:val="both"/>
              <w:rPr>
                <w:rFonts w:ascii="Arial" w:cs="Arial" w:eastAsia="Arial" w:hAnsi="Arial"/>
                <w:i w:val="1"/>
                <w:iCs w:val="1"/>
                <w:color w:val="548dd4"/>
                <w:sz w:val="18"/>
                <w:szCs w:val="18"/>
              </w:rPr>
            </w:pPr>
            <w:r w:rsidDel="00000000" w:rsidR="00000000" w:rsidRPr="00000000">
              <w:rPr>
                <w:rFonts w:ascii="Arial" w:cs="Arial" w:eastAsia="Arial" w:hAnsi="Arial"/>
                <w:i w:val="1"/>
                <w:iCs w:val="1"/>
                <w:color w:val="548dd4"/>
                <w:sz w:val="18"/>
                <w:szCs w:val="18"/>
                <w:rtl w:val="0"/>
              </w:rPr>
              <w:t xml:space="preserve">Comunicación constante con el cliente</w:t>
            </w:r>
          </w:p>
        </w:tc>
        <w:tc>
          <w:tcPr>
            <w:vAlign w:val="center"/>
          </w:tcPr>
          <w:p w:rsidR="00000000" w:rsidDel="00000000" w:rsidP="00000000" w:rsidRDefault="00000000" w:rsidRPr="00000000" w14:paraId="000000F6">
            <w:pPr>
              <w:jc w:val="both"/>
              <w:rPr>
                <w:rFonts w:ascii="Arial" w:cs="Arial" w:eastAsia="Arial" w:hAnsi="Arial"/>
                <w:i w:val="1"/>
                <w:iCs w:val="1"/>
                <w:color w:val="548dd4"/>
                <w:sz w:val="18"/>
                <w:szCs w:val="18"/>
              </w:rPr>
            </w:pPr>
            <w:r w:rsidDel="00000000" w:rsidR="00000000" w:rsidRPr="00000000">
              <w:rPr>
                <w:rtl w:val="0"/>
              </w:rPr>
            </w:r>
          </w:p>
        </w:tc>
        <w:tc>
          <w:tcPr>
            <w:tcBorders>
              <w:right w:color="ffffff" w:space="0" w:sz="4" w:val="single"/>
            </w:tcBorders>
            <w:vAlign w:val="center"/>
          </w:tcPr>
          <w:p w:rsidR="00000000" w:rsidDel="00000000" w:rsidP="00000000" w:rsidRDefault="00000000" w:rsidRPr="00000000" w14:paraId="000000F7">
            <w:pPr>
              <w:jc w:val="both"/>
              <w:rPr>
                <w:rFonts w:ascii="Arial" w:cs="Arial" w:eastAsia="Arial" w:hAnsi="Arial"/>
                <w:i w:val="1"/>
                <w:iCs w:val="1"/>
                <w:color w:val="548dd4"/>
                <w:sz w:val="18"/>
                <w:szCs w:val="18"/>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F8">
            <w:pPr>
              <w:jc w:val="both"/>
              <w:rPr>
                <w:rFonts w:ascii="Arial" w:cs="Arial" w:eastAsia="Arial" w:hAnsi="Arial"/>
                <w:i w:val="1"/>
                <w:iCs w:val="1"/>
                <w:color w:val="548dd4"/>
                <w:sz w:val="18"/>
                <w:szCs w:val="18"/>
              </w:rPr>
            </w:pPr>
            <w:r w:rsidDel="00000000" w:rsidR="00000000" w:rsidRPr="00000000">
              <w:rPr>
                <w:rFonts w:ascii="Arial" w:cs="Arial" w:eastAsia="Arial" w:hAnsi="Arial"/>
                <w:i w:val="1"/>
                <w:iCs w:val="1"/>
                <w:color w:val="548dd4"/>
                <w:sz w:val="18"/>
                <w:szCs w:val="18"/>
                <w:rtl w:val="0"/>
              </w:rPr>
              <w:t xml:space="preserve">Martín Gutiérrez</w:t>
            </w:r>
          </w:p>
        </w:tc>
        <w:tc>
          <w:tcPr>
            <w:vAlign w:val="center"/>
          </w:tcPr>
          <w:p w:rsidR="00000000" w:rsidDel="00000000" w:rsidP="00000000" w:rsidRDefault="00000000" w:rsidRPr="00000000" w14:paraId="000000F9">
            <w:pPr>
              <w:jc w:val="both"/>
              <w:rPr>
                <w:rFonts w:ascii="Arial" w:cs="Arial" w:eastAsia="Arial" w:hAnsi="Arial"/>
                <w:i w:val="1"/>
                <w:iCs w:val="1"/>
                <w:color w:val="548dd4"/>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FA">
            <w:pPr>
              <w:jc w:val="both"/>
              <w:rPr>
                <w:rFonts w:ascii="Arial" w:cs="Arial" w:eastAsia="Arial" w:hAnsi="Arial"/>
                <w:i w:val="1"/>
                <w:iCs w:val="1"/>
                <w:color w:val="548dd4"/>
                <w:sz w:val="18"/>
                <w:szCs w:val="18"/>
              </w:rPr>
            </w:pPr>
            <w:r w:rsidDel="00000000" w:rsidR="00000000" w:rsidRPr="00000000">
              <w:rPr>
                <w:rtl w:val="0"/>
              </w:rPr>
            </w:r>
          </w:p>
        </w:tc>
        <w:tc>
          <w:tcPr>
            <w:vAlign w:val="center"/>
          </w:tcPr>
          <w:p w:rsidR="00000000" w:rsidDel="00000000" w:rsidP="00000000" w:rsidRDefault="00000000" w:rsidRPr="00000000" w14:paraId="000000FB">
            <w:pPr>
              <w:jc w:val="both"/>
              <w:rPr>
                <w:rFonts w:ascii="Arial" w:cs="Arial" w:eastAsia="Arial" w:hAnsi="Arial"/>
                <w:i w:val="1"/>
                <w:iCs w:val="1"/>
                <w:color w:val="548dd4"/>
                <w:sz w:val="18"/>
                <w:szCs w:val="18"/>
              </w:rPr>
            </w:pPr>
            <w:r w:rsidDel="00000000" w:rsidR="00000000" w:rsidRPr="00000000">
              <w:rPr>
                <w:rtl w:val="0"/>
              </w:rPr>
            </w:r>
          </w:p>
        </w:tc>
        <w:tc>
          <w:tcPr>
            <w:vAlign w:val="center"/>
          </w:tcPr>
          <w:p w:rsidR="00000000" w:rsidDel="00000000" w:rsidP="00000000" w:rsidRDefault="00000000" w:rsidRPr="00000000" w14:paraId="000000FC">
            <w:pPr>
              <w:jc w:val="both"/>
              <w:rPr>
                <w:rFonts w:ascii="Arial" w:cs="Arial" w:eastAsia="Arial" w:hAnsi="Arial"/>
                <w:i w:val="1"/>
                <w:iCs w:val="1"/>
                <w:color w:val="548dd4"/>
                <w:sz w:val="18"/>
                <w:szCs w:val="18"/>
              </w:rPr>
            </w:pPr>
            <w:r w:rsidDel="00000000" w:rsidR="00000000" w:rsidRPr="00000000">
              <w:rPr>
                <w:rtl w:val="0"/>
              </w:rPr>
            </w:r>
          </w:p>
        </w:tc>
        <w:tc>
          <w:tcPr>
            <w:vAlign w:val="center"/>
          </w:tcPr>
          <w:p w:rsidR="00000000" w:rsidDel="00000000" w:rsidP="00000000" w:rsidRDefault="00000000" w:rsidRPr="00000000" w14:paraId="000000FD">
            <w:pPr>
              <w:jc w:val="both"/>
              <w:rPr>
                <w:rFonts w:ascii="Arial" w:cs="Arial" w:eastAsia="Arial" w:hAnsi="Arial"/>
                <w:i w:val="1"/>
                <w:iCs w:val="1"/>
                <w:color w:val="548dd4"/>
                <w:sz w:val="18"/>
                <w:szCs w:val="18"/>
              </w:rPr>
            </w:pPr>
            <w:r w:rsidDel="00000000" w:rsidR="00000000" w:rsidRPr="00000000">
              <w:rPr>
                <w:rtl w:val="0"/>
              </w:rPr>
            </w:r>
          </w:p>
        </w:tc>
        <w:tc>
          <w:tcPr>
            <w:tcBorders>
              <w:right w:color="ffffff" w:space="0" w:sz="4" w:val="single"/>
            </w:tcBorders>
            <w:vAlign w:val="center"/>
          </w:tcPr>
          <w:p w:rsidR="00000000" w:rsidDel="00000000" w:rsidP="00000000" w:rsidRDefault="00000000" w:rsidRPr="00000000" w14:paraId="000000FE">
            <w:pPr>
              <w:jc w:val="both"/>
              <w:rPr>
                <w:rFonts w:ascii="Arial" w:cs="Arial" w:eastAsia="Arial" w:hAnsi="Arial"/>
                <w:i w:val="1"/>
                <w:iCs w:val="1"/>
                <w:color w:val="548dd4"/>
                <w:sz w:val="18"/>
                <w:szCs w:val="18"/>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FF">
            <w:pPr>
              <w:jc w:val="both"/>
              <w:rPr>
                <w:rFonts w:ascii="Arial" w:cs="Arial" w:eastAsia="Arial" w:hAnsi="Arial"/>
                <w:i w:val="1"/>
                <w:iCs w:val="1"/>
                <w:color w:val="548dd4"/>
                <w:sz w:val="18"/>
                <w:szCs w:val="18"/>
              </w:rPr>
            </w:pPr>
            <w:r w:rsidDel="00000000" w:rsidR="00000000" w:rsidRPr="00000000">
              <w:rPr>
                <w:rtl w:val="0"/>
              </w:rPr>
            </w:r>
          </w:p>
        </w:tc>
        <w:tc>
          <w:tcPr>
            <w:vAlign w:val="center"/>
          </w:tcPr>
          <w:p w:rsidR="00000000" w:rsidDel="00000000" w:rsidP="00000000" w:rsidRDefault="00000000" w:rsidRPr="00000000" w14:paraId="00000100">
            <w:pPr>
              <w:jc w:val="both"/>
              <w:rPr>
                <w:rFonts w:ascii="Arial" w:cs="Arial" w:eastAsia="Arial" w:hAnsi="Arial"/>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01">
            <w:pPr>
              <w:jc w:val="both"/>
              <w:rPr>
                <w:rFonts w:ascii="Arial" w:cs="Arial" w:eastAsia="Arial" w:hAnsi="Arial"/>
                <w:i w:val="1"/>
                <w:iCs w:val="1"/>
                <w:color w:val="548dd4"/>
                <w:sz w:val="18"/>
                <w:szCs w:val="18"/>
              </w:rPr>
            </w:pPr>
            <w:r w:rsidDel="00000000" w:rsidR="00000000" w:rsidRPr="00000000">
              <w:rPr>
                <w:rtl w:val="0"/>
              </w:rPr>
            </w:r>
          </w:p>
        </w:tc>
        <w:tc>
          <w:tcPr/>
          <w:p w:rsidR="00000000" w:rsidDel="00000000" w:rsidP="00000000" w:rsidRDefault="00000000" w:rsidRPr="00000000" w14:paraId="00000102">
            <w:pPr>
              <w:jc w:val="both"/>
              <w:rPr>
                <w:rFonts w:ascii="Arial" w:cs="Arial" w:eastAsia="Arial" w:hAnsi="Arial"/>
                <w:i w:val="1"/>
                <w:iCs w:val="1"/>
                <w:color w:val="548dd4"/>
                <w:sz w:val="18"/>
                <w:szCs w:val="18"/>
              </w:rPr>
            </w:pPr>
            <w:r w:rsidDel="00000000" w:rsidR="00000000" w:rsidRPr="00000000">
              <w:rPr>
                <w:rtl w:val="0"/>
              </w:rPr>
            </w:r>
          </w:p>
        </w:tc>
        <w:tc>
          <w:tcPr/>
          <w:p w:rsidR="00000000" w:rsidDel="00000000" w:rsidP="00000000" w:rsidRDefault="00000000" w:rsidRPr="00000000" w14:paraId="00000103">
            <w:pPr>
              <w:jc w:val="both"/>
              <w:rPr>
                <w:rFonts w:ascii="Arial" w:cs="Arial" w:eastAsia="Arial" w:hAnsi="Arial"/>
                <w:i w:val="1"/>
                <w:iCs w:val="1"/>
                <w:color w:val="548dd4"/>
                <w:sz w:val="18"/>
                <w:szCs w:val="18"/>
              </w:rPr>
            </w:pPr>
            <w:r w:rsidDel="00000000" w:rsidR="00000000" w:rsidRPr="00000000">
              <w:rPr>
                <w:rtl w:val="0"/>
              </w:rPr>
            </w:r>
          </w:p>
        </w:tc>
        <w:tc>
          <w:tcPr/>
          <w:p w:rsidR="00000000" w:rsidDel="00000000" w:rsidP="00000000" w:rsidRDefault="00000000" w:rsidRPr="00000000" w14:paraId="00000104">
            <w:pPr>
              <w:jc w:val="both"/>
              <w:rPr>
                <w:rFonts w:ascii="Arial" w:cs="Arial" w:eastAsia="Arial" w:hAnsi="Arial"/>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105">
            <w:pPr>
              <w:jc w:val="both"/>
              <w:rPr>
                <w:rFonts w:ascii="Arial" w:cs="Arial" w:eastAsia="Arial" w:hAnsi="Arial"/>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06">
            <w:pPr>
              <w:jc w:val="both"/>
              <w:rPr>
                <w:rFonts w:ascii="Arial" w:cs="Arial" w:eastAsia="Arial" w:hAnsi="Arial"/>
                <w:i w:val="1"/>
                <w:iCs w:val="1"/>
                <w:color w:val="548dd4"/>
                <w:sz w:val="18"/>
                <w:szCs w:val="18"/>
              </w:rPr>
            </w:pPr>
            <w:r w:rsidDel="00000000" w:rsidR="00000000" w:rsidRPr="00000000">
              <w:rPr>
                <w:rtl w:val="0"/>
              </w:rPr>
            </w:r>
          </w:p>
        </w:tc>
        <w:tc>
          <w:tcPr/>
          <w:p w:rsidR="00000000" w:rsidDel="00000000" w:rsidP="00000000" w:rsidRDefault="00000000" w:rsidRPr="00000000" w14:paraId="00000107">
            <w:pPr>
              <w:jc w:val="both"/>
              <w:rPr>
                <w:rFonts w:ascii="Arial" w:cs="Arial" w:eastAsia="Arial" w:hAnsi="Arial"/>
                <w:i w:val="1"/>
                <w:iCs w:val="1"/>
                <w:color w:val="548dd4"/>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08">
            <w:pPr>
              <w:jc w:val="both"/>
              <w:rPr>
                <w:rFonts w:ascii="Arial" w:cs="Arial" w:eastAsia="Arial" w:hAnsi="Arial"/>
                <w:i w:val="1"/>
                <w:iCs w:val="1"/>
                <w:color w:val="548dd4"/>
                <w:sz w:val="18"/>
                <w:szCs w:val="18"/>
              </w:rPr>
            </w:pPr>
            <w:r w:rsidDel="00000000" w:rsidR="00000000" w:rsidRPr="00000000">
              <w:rPr>
                <w:rtl w:val="0"/>
              </w:rPr>
            </w:r>
          </w:p>
        </w:tc>
        <w:tc>
          <w:tcPr>
            <w:vAlign w:val="center"/>
          </w:tcPr>
          <w:p w:rsidR="00000000" w:rsidDel="00000000" w:rsidP="00000000" w:rsidRDefault="00000000" w:rsidRPr="00000000" w14:paraId="00000109">
            <w:pPr>
              <w:jc w:val="both"/>
              <w:rPr>
                <w:rFonts w:ascii="Arial" w:cs="Arial" w:eastAsia="Arial" w:hAnsi="Arial"/>
                <w:i w:val="1"/>
                <w:iCs w:val="1"/>
                <w:color w:val="548dd4"/>
                <w:sz w:val="18"/>
                <w:szCs w:val="18"/>
              </w:rPr>
            </w:pPr>
            <w:r w:rsidDel="00000000" w:rsidR="00000000" w:rsidRPr="00000000">
              <w:rPr>
                <w:rtl w:val="0"/>
              </w:rPr>
            </w:r>
          </w:p>
        </w:tc>
        <w:tc>
          <w:tcPr>
            <w:vAlign w:val="center"/>
          </w:tcPr>
          <w:p w:rsidR="00000000" w:rsidDel="00000000" w:rsidP="00000000" w:rsidRDefault="00000000" w:rsidRPr="00000000" w14:paraId="0000010A">
            <w:pPr>
              <w:jc w:val="both"/>
              <w:rPr>
                <w:rFonts w:ascii="Arial" w:cs="Arial" w:eastAsia="Arial" w:hAnsi="Arial"/>
                <w:i w:val="1"/>
                <w:iCs w:val="1"/>
                <w:color w:val="548dd4"/>
                <w:sz w:val="18"/>
                <w:szCs w:val="18"/>
              </w:rPr>
            </w:pPr>
            <w:r w:rsidDel="00000000" w:rsidR="00000000" w:rsidRPr="00000000">
              <w:rPr>
                <w:rtl w:val="0"/>
              </w:rPr>
            </w:r>
          </w:p>
        </w:tc>
        <w:tc>
          <w:tcPr>
            <w:vAlign w:val="center"/>
          </w:tcPr>
          <w:p w:rsidR="00000000" w:rsidDel="00000000" w:rsidP="00000000" w:rsidRDefault="00000000" w:rsidRPr="00000000" w14:paraId="0000010B">
            <w:pPr>
              <w:jc w:val="both"/>
              <w:rPr>
                <w:rFonts w:ascii="Arial" w:cs="Arial" w:eastAsia="Arial" w:hAnsi="Arial"/>
                <w:i w:val="1"/>
                <w:iCs w:val="1"/>
                <w:color w:val="548dd4"/>
                <w:sz w:val="18"/>
                <w:szCs w:val="18"/>
              </w:rPr>
            </w:pPr>
            <w:r w:rsidDel="00000000" w:rsidR="00000000" w:rsidRPr="00000000">
              <w:rPr>
                <w:rtl w:val="0"/>
              </w:rPr>
            </w:r>
          </w:p>
        </w:tc>
        <w:tc>
          <w:tcPr>
            <w:tcBorders>
              <w:right w:color="ffffff" w:space="0" w:sz="4" w:val="single"/>
            </w:tcBorders>
            <w:vAlign w:val="center"/>
          </w:tcPr>
          <w:p w:rsidR="00000000" w:rsidDel="00000000" w:rsidP="00000000" w:rsidRDefault="00000000" w:rsidRPr="00000000" w14:paraId="0000010C">
            <w:pPr>
              <w:jc w:val="both"/>
              <w:rPr>
                <w:rFonts w:ascii="Arial" w:cs="Arial" w:eastAsia="Arial" w:hAnsi="Arial"/>
                <w:i w:val="1"/>
                <w:iCs w:val="1"/>
                <w:color w:val="548dd4"/>
                <w:sz w:val="18"/>
                <w:szCs w:val="18"/>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10D">
            <w:pPr>
              <w:jc w:val="both"/>
              <w:rPr>
                <w:rFonts w:ascii="Arial" w:cs="Arial" w:eastAsia="Arial" w:hAnsi="Arial"/>
                <w:i w:val="1"/>
                <w:iCs w:val="1"/>
                <w:color w:val="548dd4"/>
                <w:sz w:val="18"/>
                <w:szCs w:val="18"/>
              </w:rPr>
            </w:pPr>
            <w:r w:rsidDel="00000000" w:rsidR="00000000" w:rsidRPr="00000000">
              <w:rPr>
                <w:rtl w:val="0"/>
              </w:rPr>
            </w:r>
          </w:p>
        </w:tc>
        <w:tc>
          <w:tcPr>
            <w:vAlign w:val="center"/>
          </w:tcPr>
          <w:p w:rsidR="00000000" w:rsidDel="00000000" w:rsidP="00000000" w:rsidRDefault="00000000" w:rsidRPr="00000000" w14:paraId="0000010E">
            <w:pPr>
              <w:jc w:val="both"/>
              <w:rPr>
                <w:rFonts w:ascii="Arial" w:cs="Arial" w:eastAsia="Arial" w:hAnsi="Arial"/>
                <w:i w:val="1"/>
                <w:iCs w:val="1"/>
                <w:color w:val="548dd4"/>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0F">
            <w:pPr>
              <w:jc w:val="both"/>
              <w:rPr>
                <w:rFonts w:ascii="Arial" w:cs="Arial" w:eastAsia="Arial" w:hAnsi="Arial"/>
                <w:i w:val="1"/>
                <w:iCs w:val="1"/>
                <w:color w:val="548dd4"/>
                <w:sz w:val="18"/>
                <w:szCs w:val="18"/>
              </w:rPr>
            </w:pPr>
            <w:r w:rsidDel="00000000" w:rsidR="00000000" w:rsidRPr="00000000">
              <w:rPr>
                <w:rtl w:val="0"/>
              </w:rPr>
            </w:r>
          </w:p>
        </w:tc>
        <w:tc>
          <w:tcPr>
            <w:vAlign w:val="center"/>
          </w:tcPr>
          <w:p w:rsidR="00000000" w:rsidDel="00000000" w:rsidP="00000000" w:rsidRDefault="00000000" w:rsidRPr="00000000" w14:paraId="00000110">
            <w:pPr>
              <w:jc w:val="both"/>
              <w:rPr>
                <w:rFonts w:ascii="Arial" w:cs="Arial" w:eastAsia="Arial" w:hAnsi="Arial"/>
                <w:i w:val="1"/>
                <w:iCs w:val="1"/>
                <w:color w:val="548dd4"/>
                <w:sz w:val="18"/>
                <w:szCs w:val="18"/>
              </w:rPr>
            </w:pPr>
            <w:r w:rsidDel="00000000" w:rsidR="00000000" w:rsidRPr="00000000">
              <w:rPr>
                <w:rtl w:val="0"/>
              </w:rPr>
            </w:r>
          </w:p>
        </w:tc>
        <w:tc>
          <w:tcPr>
            <w:vAlign w:val="center"/>
          </w:tcPr>
          <w:p w:rsidR="00000000" w:rsidDel="00000000" w:rsidP="00000000" w:rsidRDefault="00000000" w:rsidRPr="00000000" w14:paraId="00000111">
            <w:pPr>
              <w:jc w:val="both"/>
              <w:rPr>
                <w:rFonts w:ascii="Arial" w:cs="Arial" w:eastAsia="Arial" w:hAnsi="Arial"/>
                <w:i w:val="1"/>
                <w:iCs w:val="1"/>
                <w:color w:val="548dd4"/>
                <w:sz w:val="18"/>
                <w:szCs w:val="18"/>
              </w:rPr>
            </w:pPr>
            <w:r w:rsidDel="00000000" w:rsidR="00000000" w:rsidRPr="00000000">
              <w:rPr>
                <w:rtl w:val="0"/>
              </w:rPr>
            </w:r>
          </w:p>
        </w:tc>
        <w:tc>
          <w:tcPr>
            <w:vAlign w:val="center"/>
          </w:tcPr>
          <w:p w:rsidR="00000000" w:rsidDel="00000000" w:rsidP="00000000" w:rsidRDefault="00000000" w:rsidRPr="00000000" w14:paraId="00000112">
            <w:pPr>
              <w:jc w:val="both"/>
              <w:rPr>
                <w:rFonts w:ascii="Arial" w:cs="Arial" w:eastAsia="Arial" w:hAnsi="Arial"/>
                <w:i w:val="1"/>
                <w:iCs w:val="1"/>
                <w:color w:val="548dd4"/>
                <w:sz w:val="18"/>
                <w:szCs w:val="18"/>
              </w:rPr>
            </w:pPr>
            <w:r w:rsidDel="00000000" w:rsidR="00000000" w:rsidRPr="00000000">
              <w:rPr>
                <w:rtl w:val="0"/>
              </w:rPr>
            </w:r>
          </w:p>
        </w:tc>
        <w:tc>
          <w:tcPr>
            <w:tcBorders>
              <w:right w:color="ffffff" w:space="0" w:sz="4" w:val="single"/>
            </w:tcBorders>
            <w:vAlign w:val="center"/>
          </w:tcPr>
          <w:p w:rsidR="00000000" w:rsidDel="00000000" w:rsidP="00000000" w:rsidRDefault="00000000" w:rsidRPr="00000000" w14:paraId="00000113">
            <w:pPr>
              <w:jc w:val="both"/>
              <w:rPr>
                <w:rFonts w:ascii="Arial" w:cs="Arial" w:eastAsia="Arial" w:hAnsi="Arial"/>
                <w:i w:val="1"/>
                <w:iCs w:val="1"/>
                <w:color w:val="548dd4"/>
                <w:sz w:val="18"/>
                <w:szCs w:val="18"/>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114">
            <w:pPr>
              <w:jc w:val="both"/>
              <w:rPr>
                <w:rFonts w:ascii="Arial" w:cs="Arial" w:eastAsia="Arial" w:hAnsi="Arial"/>
                <w:i w:val="1"/>
                <w:iCs w:val="1"/>
                <w:color w:val="548dd4"/>
                <w:sz w:val="18"/>
                <w:szCs w:val="18"/>
              </w:rPr>
            </w:pPr>
            <w:r w:rsidDel="00000000" w:rsidR="00000000" w:rsidRPr="00000000">
              <w:rPr>
                <w:rtl w:val="0"/>
              </w:rPr>
            </w:r>
          </w:p>
        </w:tc>
        <w:tc>
          <w:tcPr>
            <w:vAlign w:val="center"/>
          </w:tcPr>
          <w:p w:rsidR="00000000" w:rsidDel="00000000" w:rsidP="00000000" w:rsidRDefault="00000000" w:rsidRPr="00000000" w14:paraId="00000115">
            <w:pPr>
              <w:jc w:val="both"/>
              <w:rPr>
                <w:rFonts w:ascii="Arial" w:cs="Arial" w:eastAsia="Arial" w:hAnsi="Arial"/>
                <w:i w:val="1"/>
                <w:iCs w:val="1"/>
                <w:color w:val="548dd4"/>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16">
            <w:pPr>
              <w:jc w:val="both"/>
              <w:rPr>
                <w:rFonts w:ascii="Arial" w:cs="Arial" w:eastAsia="Arial" w:hAnsi="Arial"/>
                <w:i w:val="1"/>
                <w:iCs w:val="1"/>
                <w:color w:val="548dd4"/>
                <w:sz w:val="18"/>
                <w:szCs w:val="18"/>
              </w:rPr>
            </w:pPr>
            <w:r w:rsidDel="00000000" w:rsidR="00000000" w:rsidRPr="00000000">
              <w:rPr>
                <w:rtl w:val="0"/>
              </w:rPr>
            </w:r>
          </w:p>
        </w:tc>
        <w:tc>
          <w:tcPr>
            <w:vAlign w:val="center"/>
          </w:tcPr>
          <w:p w:rsidR="00000000" w:rsidDel="00000000" w:rsidP="00000000" w:rsidRDefault="00000000" w:rsidRPr="00000000" w14:paraId="00000117">
            <w:pPr>
              <w:jc w:val="both"/>
              <w:rPr>
                <w:rFonts w:ascii="Arial" w:cs="Arial" w:eastAsia="Arial" w:hAnsi="Arial"/>
                <w:i w:val="1"/>
                <w:iCs w:val="1"/>
                <w:color w:val="548dd4"/>
                <w:sz w:val="18"/>
                <w:szCs w:val="18"/>
              </w:rPr>
            </w:pPr>
            <w:r w:rsidDel="00000000" w:rsidR="00000000" w:rsidRPr="00000000">
              <w:rPr>
                <w:rtl w:val="0"/>
              </w:rPr>
            </w:r>
          </w:p>
        </w:tc>
        <w:tc>
          <w:tcPr>
            <w:vAlign w:val="center"/>
          </w:tcPr>
          <w:p w:rsidR="00000000" w:rsidDel="00000000" w:rsidP="00000000" w:rsidRDefault="00000000" w:rsidRPr="00000000" w14:paraId="00000118">
            <w:pPr>
              <w:jc w:val="both"/>
              <w:rPr>
                <w:rFonts w:ascii="Arial" w:cs="Arial" w:eastAsia="Arial" w:hAnsi="Arial"/>
                <w:i w:val="1"/>
                <w:iCs w:val="1"/>
                <w:color w:val="548dd4"/>
                <w:sz w:val="18"/>
                <w:szCs w:val="18"/>
              </w:rPr>
            </w:pPr>
            <w:r w:rsidDel="00000000" w:rsidR="00000000" w:rsidRPr="00000000">
              <w:rPr>
                <w:rtl w:val="0"/>
              </w:rPr>
            </w:r>
          </w:p>
        </w:tc>
        <w:tc>
          <w:tcPr>
            <w:vAlign w:val="center"/>
          </w:tcPr>
          <w:p w:rsidR="00000000" w:rsidDel="00000000" w:rsidP="00000000" w:rsidRDefault="00000000" w:rsidRPr="00000000" w14:paraId="00000119">
            <w:pPr>
              <w:jc w:val="both"/>
              <w:rPr>
                <w:rFonts w:ascii="Arial" w:cs="Arial" w:eastAsia="Arial" w:hAnsi="Arial"/>
                <w:i w:val="1"/>
                <w:iCs w:val="1"/>
                <w:color w:val="548dd4"/>
                <w:sz w:val="18"/>
                <w:szCs w:val="18"/>
              </w:rPr>
            </w:pPr>
            <w:r w:rsidDel="00000000" w:rsidR="00000000" w:rsidRPr="00000000">
              <w:rPr>
                <w:rtl w:val="0"/>
              </w:rPr>
            </w:r>
          </w:p>
        </w:tc>
        <w:tc>
          <w:tcPr>
            <w:tcBorders>
              <w:right w:color="ffffff" w:space="0" w:sz="4" w:val="single"/>
            </w:tcBorders>
            <w:vAlign w:val="center"/>
          </w:tcPr>
          <w:p w:rsidR="00000000" w:rsidDel="00000000" w:rsidP="00000000" w:rsidRDefault="00000000" w:rsidRPr="00000000" w14:paraId="0000011A">
            <w:pPr>
              <w:jc w:val="both"/>
              <w:rPr>
                <w:rFonts w:ascii="Arial" w:cs="Arial" w:eastAsia="Arial" w:hAnsi="Arial"/>
                <w:i w:val="1"/>
                <w:iCs w:val="1"/>
                <w:color w:val="548dd4"/>
                <w:sz w:val="18"/>
                <w:szCs w:val="18"/>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11B">
            <w:pPr>
              <w:jc w:val="both"/>
              <w:rPr>
                <w:rFonts w:ascii="Arial" w:cs="Arial" w:eastAsia="Arial" w:hAnsi="Arial"/>
                <w:i w:val="1"/>
                <w:iCs w:val="1"/>
                <w:color w:val="548dd4"/>
                <w:sz w:val="18"/>
                <w:szCs w:val="18"/>
              </w:rPr>
            </w:pPr>
            <w:r w:rsidDel="00000000" w:rsidR="00000000" w:rsidRPr="00000000">
              <w:rPr>
                <w:rtl w:val="0"/>
              </w:rPr>
            </w:r>
          </w:p>
        </w:tc>
        <w:tc>
          <w:tcPr>
            <w:vAlign w:val="center"/>
          </w:tcPr>
          <w:p w:rsidR="00000000" w:rsidDel="00000000" w:rsidP="00000000" w:rsidRDefault="00000000" w:rsidRPr="00000000" w14:paraId="0000011C">
            <w:pPr>
              <w:jc w:val="both"/>
              <w:rPr>
                <w:rFonts w:ascii="Arial" w:cs="Arial" w:eastAsia="Arial" w:hAnsi="Arial"/>
                <w:i w:val="1"/>
                <w:iCs w:val="1"/>
                <w:color w:val="548dd4"/>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1D">
            <w:pPr>
              <w:jc w:val="both"/>
              <w:rPr>
                <w:rFonts w:ascii="Arial" w:cs="Arial" w:eastAsia="Arial" w:hAnsi="Arial"/>
                <w:i w:val="1"/>
                <w:iCs w:val="1"/>
                <w:color w:val="548dd4"/>
                <w:sz w:val="18"/>
                <w:szCs w:val="18"/>
              </w:rPr>
            </w:pPr>
            <w:r w:rsidDel="00000000" w:rsidR="00000000" w:rsidRPr="00000000">
              <w:rPr>
                <w:rtl w:val="0"/>
              </w:rPr>
            </w:r>
          </w:p>
        </w:tc>
        <w:tc>
          <w:tcPr>
            <w:vAlign w:val="center"/>
          </w:tcPr>
          <w:p w:rsidR="00000000" w:rsidDel="00000000" w:rsidP="00000000" w:rsidRDefault="00000000" w:rsidRPr="00000000" w14:paraId="0000011E">
            <w:pPr>
              <w:jc w:val="both"/>
              <w:rPr>
                <w:rFonts w:ascii="Arial" w:cs="Arial" w:eastAsia="Arial" w:hAnsi="Arial"/>
                <w:i w:val="1"/>
                <w:iCs w:val="1"/>
                <w:color w:val="548dd4"/>
                <w:sz w:val="18"/>
                <w:szCs w:val="18"/>
              </w:rPr>
            </w:pPr>
            <w:r w:rsidDel="00000000" w:rsidR="00000000" w:rsidRPr="00000000">
              <w:rPr>
                <w:rtl w:val="0"/>
              </w:rPr>
            </w:r>
          </w:p>
        </w:tc>
        <w:tc>
          <w:tcPr>
            <w:vAlign w:val="center"/>
          </w:tcPr>
          <w:p w:rsidR="00000000" w:rsidDel="00000000" w:rsidP="00000000" w:rsidRDefault="00000000" w:rsidRPr="00000000" w14:paraId="0000011F">
            <w:pPr>
              <w:jc w:val="both"/>
              <w:rPr>
                <w:rFonts w:ascii="Arial" w:cs="Arial" w:eastAsia="Arial" w:hAnsi="Arial"/>
                <w:i w:val="1"/>
                <w:iCs w:val="1"/>
                <w:color w:val="548dd4"/>
                <w:sz w:val="18"/>
                <w:szCs w:val="18"/>
              </w:rPr>
            </w:pPr>
            <w:r w:rsidDel="00000000" w:rsidR="00000000" w:rsidRPr="00000000">
              <w:rPr>
                <w:rtl w:val="0"/>
              </w:rPr>
            </w:r>
          </w:p>
        </w:tc>
        <w:tc>
          <w:tcPr>
            <w:vAlign w:val="center"/>
          </w:tcPr>
          <w:p w:rsidR="00000000" w:rsidDel="00000000" w:rsidP="00000000" w:rsidRDefault="00000000" w:rsidRPr="00000000" w14:paraId="00000120">
            <w:pPr>
              <w:jc w:val="both"/>
              <w:rPr>
                <w:rFonts w:ascii="Arial" w:cs="Arial" w:eastAsia="Arial" w:hAnsi="Arial"/>
                <w:i w:val="1"/>
                <w:iCs w:val="1"/>
                <w:color w:val="548dd4"/>
                <w:sz w:val="18"/>
                <w:szCs w:val="18"/>
              </w:rPr>
            </w:pPr>
            <w:r w:rsidDel="00000000" w:rsidR="00000000" w:rsidRPr="00000000">
              <w:rPr>
                <w:rtl w:val="0"/>
              </w:rPr>
            </w:r>
          </w:p>
        </w:tc>
        <w:tc>
          <w:tcPr>
            <w:tcBorders>
              <w:right w:color="ffffff" w:space="0" w:sz="4" w:val="single"/>
            </w:tcBorders>
            <w:vAlign w:val="center"/>
          </w:tcPr>
          <w:p w:rsidR="00000000" w:rsidDel="00000000" w:rsidP="00000000" w:rsidRDefault="00000000" w:rsidRPr="00000000" w14:paraId="00000121">
            <w:pPr>
              <w:jc w:val="both"/>
              <w:rPr>
                <w:rFonts w:ascii="Arial" w:cs="Arial" w:eastAsia="Arial" w:hAnsi="Arial"/>
                <w:i w:val="1"/>
                <w:iCs w:val="1"/>
                <w:color w:val="548dd4"/>
                <w:sz w:val="18"/>
                <w:szCs w:val="18"/>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122">
            <w:pPr>
              <w:jc w:val="both"/>
              <w:rPr>
                <w:rFonts w:ascii="Arial" w:cs="Arial" w:eastAsia="Arial" w:hAnsi="Arial"/>
                <w:i w:val="1"/>
                <w:iCs w:val="1"/>
                <w:color w:val="548dd4"/>
                <w:sz w:val="18"/>
                <w:szCs w:val="18"/>
              </w:rPr>
            </w:pPr>
            <w:r w:rsidDel="00000000" w:rsidR="00000000" w:rsidRPr="00000000">
              <w:rPr>
                <w:rtl w:val="0"/>
              </w:rPr>
            </w:r>
          </w:p>
        </w:tc>
        <w:tc>
          <w:tcPr>
            <w:vAlign w:val="center"/>
          </w:tcPr>
          <w:p w:rsidR="00000000" w:rsidDel="00000000" w:rsidP="00000000" w:rsidRDefault="00000000" w:rsidRPr="00000000" w14:paraId="00000123">
            <w:pPr>
              <w:jc w:val="both"/>
              <w:rPr>
                <w:rFonts w:ascii="Arial" w:cs="Arial" w:eastAsia="Arial" w:hAnsi="Arial"/>
                <w:i w:val="1"/>
                <w:iCs w:val="1"/>
                <w:color w:val="548dd4"/>
                <w:sz w:val="18"/>
                <w:szCs w:val="18"/>
              </w:rPr>
            </w:pPr>
            <w:r w:rsidDel="00000000" w:rsidR="00000000" w:rsidRPr="00000000">
              <w:rPr>
                <w:rtl w:val="0"/>
              </w:rPr>
            </w:r>
          </w:p>
        </w:tc>
      </w:tr>
    </w:tbl>
    <w:p w:rsidR="00000000" w:rsidDel="00000000" w:rsidP="00000000" w:rsidRDefault="00000000" w:rsidRPr="00000000" w14:paraId="00000124">
      <w:pPr>
        <w:spacing w:after="0" w:line="360" w:lineRule="auto"/>
        <w:jc w:val="both"/>
        <w:rPr>
          <w:rFonts w:ascii="Arial" w:cs="Arial" w:eastAsia="Arial" w:hAnsi="Arial"/>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25">
            <w:pPr>
              <w:rPr>
                <w:rFonts w:ascii="Arial" w:cs="Arial" w:eastAsia="Arial" w:hAnsi="Arial"/>
                <w:b w:val="1"/>
                <w:bCs w:val="1"/>
                <w:color w:val="1f3864"/>
                <w:sz w:val="28"/>
                <w:szCs w:val="28"/>
              </w:rPr>
            </w:pPr>
            <w:r w:rsidDel="00000000" w:rsidR="00000000" w:rsidRPr="00000000">
              <w:rPr>
                <w:rFonts w:ascii="Arial" w:cs="Arial" w:eastAsia="Arial" w:hAnsi="Arial"/>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2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27">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28">
      <w:pPr>
        <w:spacing w:after="0" w:line="360" w:lineRule="auto"/>
        <w:jc w:val="both"/>
        <w:rPr>
          <w:rFonts w:ascii="Arial" w:cs="Arial" w:eastAsia="Arial" w:hAnsi="Arial"/>
          <w:b w:val="1"/>
          <w:bCs w:val="1"/>
          <w:sz w:val="24"/>
          <w:szCs w:val="24"/>
        </w:rPr>
      </w:pPr>
      <w:r w:rsidDel="00000000" w:rsidR="00000000" w:rsidRPr="00000000">
        <w:rPr>
          <w:rtl w:val="0"/>
        </w:rPr>
      </w:r>
    </w:p>
    <w:tbl>
      <w:tblPr>
        <w:tblStyle w:val="Table16"/>
        <w:tblW w:w="10801.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0"/>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0"/>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129">
            <w:pPr>
              <w:spacing w:line="360"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Actividad</w:t>
            </w:r>
          </w:p>
        </w:tc>
        <w:tc>
          <w:tcPr>
            <w:gridSpan w:val="4"/>
            <w:shd w:fill="e2efd9" w:val="clear"/>
          </w:tcPr>
          <w:p w:rsidR="00000000" w:rsidDel="00000000" w:rsidP="00000000" w:rsidRDefault="00000000" w:rsidRPr="00000000" w14:paraId="0000012A">
            <w:pPr>
              <w:spacing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Fase 1</w:t>
            </w:r>
          </w:p>
        </w:tc>
        <w:tc>
          <w:tcPr>
            <w:gridSpan w:val="12"/>
            <w:shd w:fill="fff2cb" w:val="clear"/>
          </w:tcPr>
          <w:p w:rsidR="00000000" w:rsidDel="00000000" w:rsidP="00000000" w:rsidRDefault="00000000" w:rsidRPr="00000000" w14:paraId="0000012E">
            <w:pPr>
              <w:spacing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Fase 2</w:t>
            </w:r>
          </w:p>
        </w:tc>
        <w:tc>
          <w:tcPr>
            <w:gridSpan w:val="4"/>
            <w:shd w:fill="fbe4d5" w:val="clear"/>
          </w:tcPr>
          <w:p w:rsidR="00000000" w:rsidDel="00000000" w:rsidP="00000000" w:rsidRDefault="00000000" w:rsidRPr="00000000" w14:paraId="0000013A">
            <w:pPr>
              <w:spacing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 1</w:t>
            </w:r>
          </w:p>
        </w:tc>
        <w:tc>
          <w:tcPr/>
          <w:p w:rsidR="00000000" w:rsidDel="00000000" w:rsidP="00000000" w:rsidRDefault="00000000" w:rsidRPr="00000000" w14:paraId="00000140">
            <w:pPr>
              <w:spacing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 2</w:t>
            </w:r>
          </w:p>
        </w:tc>
        <w:tc>
          <w:tcPr/>
          <w:p w:rsidR="00000000" w:rsidDel="00000000" w:rsidP="00000000" w:rsidRDefault="00000000" w:rsidRPr="00000000" w14:paraId="00000141">
            <w:pPr>
              <w:spacing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 3</w:t>
            </w:r>
          </w:p>
        </w:tc>
        <w:tc>
          <w:tcPr/>
          <w:p w:rsidR="00000000" w:rsidDel="00000000" w:rsidP="00000000" w:rsidRDefault="00000000" w:rsidRPr="00000000" w14:paraId="00000142">
            <w:pPr>
              <w:spacing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 4</w:t>
            </w:r>
          </w:p>
        </w:tc>
        <w:tc>
          <w:tcPr/>
          <w:p w:rsidR="00000000" w:rsidDel="00000000" w:rsidP="00000000" w:rsidRDefault="00000000" w:rsidRPr="00000000" w14:paraId="00000143">
            <w:pPr>
              <w:spacing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 5</w:t>
            </w:r>
          </w:p>
        </w:tc>
        <w:tc>
          <w:tcPr/>
          <w:p w:rsidR="00000000" w:rsidDel="00000000" w:rsidP="00000000" w:rsidRDefault="00000000" w:rsidRPr="00000000" w14:paraId="00000144">
            <w:pPr>
              <w:spacing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 6</w:t>
            </w:r>
          </w:p>
        </w:tc>
        <w:tc>
          <w:tcPr/>
          <w:p w:rsidR="00000000" w:rsidDel="00000000" w:rsidP="00000000" w:rsidRDefault="00000000" w:rsidRPr="00000000" w14:paraId="00000145">
            <w:pPr>
              <w:spacing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 7</w:t>
            </w:r>
          </w:p>
        </w:tc>
        <w:tc>
          <w:tcPr/>
          <w:p w:rsidR="00000000" w:rsidDel="00000000" w:rsidP="00000000" w:rsidRDefault="00000000" w:rsidRPr="00000000" w14:paraId="00000146">
            <w:pPr>
              <w:spacing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 8</w:t>
            </w:r>
          </w:p>
        </w:tc>
        <w:tc>
          <w:tcPr/>
          <w:p w:rsidR="00000000" w:rsidDel="00000000" w:rsidP="00000000" w:rsidRDefault="00000000" w:rsidRPr="00000000" w14:paraId="00000147">
            <w:pPr>
              <w:spacing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 9</w:t>
            </w:r>
          </w:p>
        </w:tc>
        <w:tc>
          <w:tcPr/>
          <w:p w:rsidR="00000000" w:rsidDel="00000000" w:rsidP="00000000" w:rsidRDefault="00000000" w:rsidRPr="00000000" w14:paraId="00000148">
            <w:pPr>
              <w:spacing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 10</w:t>
            </w:r>
          </w:p>
        </w:tc>
        <w:tc>
          <w:tcPr/>
          <w:p w:rsidR="00000000" w:rsidDel="00000000" w:rsidP="00000000" w:rsidRDefault="00000000" w:rsidRPr="00000000" w14:paraId="00000149">
            <w:pPr>
              <w:spacing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 11</w:t>
            </w:r>
          </w:p>
        </w:tc>
        <w:tc>
          <w:tcPr/>
          <w:p w:rsidR="00000000" w:rsidDel="00000000" w:rsidP="00000000" w:rsidRDefault="00000000" w:rsidRPr="00000000" w14:paraId="0000014A">
            <w:pPr>
              <w:spacing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 12</w:t>
            </w:r>
          </w:p>
        </w:tc>
        <w:tc>
          <w:tcPr/>
          <w:p w:rsidR="00000000" w:rsidDel="00000000" w:rsidP="00000000" w:rsidRDefault="00000000" w:rsidRPr="00000000" w14:paraId="0000014B">
            <w:pPr>
              <w:spacing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 13</w:t>
            </w:r>
          </w:p>
        </w:tc>
        <w:tc>
          <w:tcPr/>
          <w:p w:rsidR="00000000" w:rsidDel="00000000" w:rsidP="00000000" w:rsidRDefault="00000000" w:rsidRPr="00000000" w14:paraId="0000014C">
            <w:pPr>
              <w:spacing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 14</w:t>
            </w:r>
          </w:p>
        </w:tc>
        <w:tc>
          <w:tcPr/>
          <w:p w:rsidR="00000000" w:rsidDel="00000000" w:rsidP="00000000" w:rsidRDefault="00000000" w:rsidRPr="00000000" w14:paraId="0000014D">
            <w:pPr>
              <w:spacing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 15</w:t>
            </w:r>
          </w:p>
        </w:tc>
        <w:tc>
          <w:tcPr>
            <w:gridSpan w:val="2"/>
          </w:tcPr>
          <w:p w:rsidR="00000000" w:rsidDel="00000000" w:rsidP="00000000" w:rsidRDefault="00000000" w:rsidRPr="00000000" w14:paraId="0000014E">
            <w:pPr>
              <w:spacing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 16</w:t>
            </w:r>
          </w:p>
        </w:tc>
        <w:tc>
          <w:tcPr/>
          <w:p w:rsidR="00000000" w:rsidDel="00000000" w:rsidP="00000000" w:rsidRDefault="00000000" w:rsidRPr="00000000" w14:paraId="00000150">
            <w:pPr>
              <w:spacing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 17</w:t>
            </w:r>
          </w:p>
        </w:tc>
        <w:tc>
          <w:tcPr/>
          <w:p w:rsidR="00000000" w:rsidDel="00000000" w:rsidP="00000000" w:rsidRDefault="00000000" w:rsidRPr="00000000" w14:paraId="00000151">
            <w:pPr>
              <w:spacing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52">
            <w:pPr>
              <w:spacing w:line="360" w:lineRule="auto"/>
              <w:jc w:val="both"/>
              <w:rPr>
                <w:rFonts w:ascii="Arial" w:cs="Arial" w:eastAsia="Arial" w:hAnsi="Arial"/>
                <w:b w:val="1"/>
                <w:bCs w:val="1"/>
                <w:sz w:val="16"/>
                <w:szCs w:val="16"/>
              </w:rPr>
            </w:pPr>
            <w:r w:rsidDel="00000000" w:rsidR="00000000" w:rsidRPr="00000000">
              <w:rPr>
                <w:rFonts w:ascii="Arial" w:cs="Arial" w:eastAsia="Arial" w:hAnsi="Arial"/>
                <w:i w:val="1"/>
                <w:iCs w:val="1"/>
                <w:color w:val="548dd4"/>
                <w:sz w:val="16"/>
                <w:szCs w:val="16"/>
                <w:rtl w:val="0"/>
              </w:rPr>
              <w:t xml:space="preserve">Describe actividades del punto anterior</w:t>
            </w:r>
            <w:r w:rsidDel="00000000" w:rsidR="00000000" w:rsidRPr="00000000">
              <w:rPr>
                <w:rtl w:val="0"/>
              </w:rPr>
            </w:r>
          </w:p>
        </w:tc>
        <w:tc>
          <w:tcPr/>
          <w:p w:rsidR="00000000" w:rsidDel="00000000" w:rsidP="00000000" w:rsidRDefault="00000000" w:rsidRPr="00000000" w14:paraId="00000153">
            <w:pPr>
              <w:spacing w:line="360"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Definicion de alcance del proyecto</w:t>
            </w:r>
          </w:p>
        </w:tc>
        <w:tc>
          <w:tcPr/>
          <w:p w:rsidR="00000000" w:rsidDel="00000000" w:rsidP="00000000" w:rsidRDefault="00000000" w:rsidRPr="00000000" w14:paraId="00000154">
            <w:pPr>
              <w:spacing w:line="360"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Primeras evidencias</w:t>
            </w:r>
          </w:p>
        </w:tc>
        <w:tc>
          <w:tcPr/>
          <w:p w:rsidR="00000000" w:rsidDel="00000000" w:rsidP="00000000" w:rsidRDefault="00000000" w:rsidRPr="00000000" w14:paraId="00000155">
            <w:pPr>
              <w:spacing w:line="360"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validaciones con el cliente</w:t>
            </w:r>
          </w:p>
        </w:tc>
        <w:tc>
          <w:tcPr/>
          <w:p w:rsidR="00000000" w:rsidDel="00000000" w:rsidP="00000000" w:rsidRDefault="00000000" w:rsidRPr="00000000" w14:paraId="00000156">
            <w:pPr>
              <w:spacing w:line="360"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Entregables grupales final fase 1</w:t>
            </w:r>
          </w:p>
        </w:tc>
        <w:tc>
          <w:tcPr/>
          <w:p w:rsidR="00000000" w:rsidDel="00000000" w:rsidP="00000000" w:rsidRDefault="00000000" w:rsidRPr="00000000" w14:paraId="00000157">
            <w:pPr>
              <w:spacing w:line="360"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Asignacion de tareas de desarrollo</w:t>
            </w:r>
          </w:p>
        </w:tc>
        <w:tc>
          <w:tcPr/>
          <w:p w:rsidR="00000000" w:rsidDel="00000000" w:rsidP="00000000" w:rsidRDefault="00000000" w:rsidRPr="00000000" w14:paraId="00000158">
            <w:pPr>
              <w:spacing w:line="360"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1er entregable individual e fase de desarrollo</w:t>
            </w:r>
          </w:p>
        </w:tc>
        <w:tc>
          <w:tcPr/>
          <w:p w:rsidR="00000000" w:rsidDel="00000000" w:rsidP="00000000" w:rsidRDefault="00000000" w:rsidRPr="00000000" w14:paraId="00000159">
            <w:pPr>
              <w:spacing w:line="360"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validaciones de rendimiento de features con el cliente</w:t>
            </w:r>
          </w:p>
        </w:tc>
        <w:tc>
          <w:tcPr/>
          <w:p w:rsidR="00000000" w:rsidDel="00000000" w:rsidP="00000000" w:rsidRDefault="00000000" w:rsidRPr="00000000" w14:paraId="0000015A">
            <w:pPr>
              <w:spacing w:line="360"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cerrar evidencias grupales</w:t>
            </w:r>
          </w:p>
        </w:tc>
        <w:tc>
          <w:tcPr/>
          <w:p w:rsidR="00000000" w:rsidDel="00000000" w:rsidP="00000000" w:rsidRDefault="00000000" w:rsidRPr="00000000" w14:paraId="0000015B">
            <w:pPr>
              <w:spacing w:line="360"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Elaboración de documentacion complentaria</w:t>
            </w:r>
          </w:p>
        </w:tc>
        <w:tc>
          <w:tcPr/>
          <w:p w:rsidR="00000000" w:rsidDel="00000000" w:rsidP="00000000" w:rsidRDefault="00000000" w:rsidRPr="00000000" w14:paraId="0000015C">
            <w:pPr>
              <w:spacing w:line="360"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Desarrollo del Gateway y APIspara la automatización de pagos directos</w:t>
            </w:r>
          </w:p>
        </w:tc>
        <w:tc>
          <w:tcPr/>
          <w:p w:rsidR="00000000" w:rsidDel="00000000" w:rsidP="00000000" w:rsidRDefault="00000000" w:rsidRPr="00000000" w14:paraId="0000015D">
            <w:pPr>
              <w:spacing w:line="360"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Pruebas unitatarias y funcionales del primer prototipo del GateWay</w:t>
            </w:r>
          </w:p>
        </w:tc>
        <w:tc>
          <w:tcPr/>
          <w:p w:rsidR="00000000" w:rsidDel="00000000" w:rsidP="00000000" w:rsidRDefault="00000000" w:rsidRPr="00000000" w14:paraId="0000015E">
            <w:pPr>
              <w:spacing w:line="360"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Correción de bugs y vulnerabilidades de seguridad</w:t>
            </w:r>
          </w:p>
        </w:tc>
        <w:tc>
          <w:tcPr/>
          <w:p w:rsidR="00000000" w:rsidDel="00000000" w:rsidP="00000000" w:rsidRDefault="00000000" w:rsidRPr="00000000" w14:paraId="0000015F">
            <w:pPr>
              <w:spacing w:line="360"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Refacciones y afinamiento final</w:t>
            </w:r>
          </w:p>
        </w:tc>
        <w:tc>
          <w:tcPr/>
          <w:p w:rsidR="00000000" w:rsidDel="00000000" w:rsidP="00000000" w:rsidRDefault="00000000" w:rsidRPr="00000000" w14:paraId="00000160">
            <w:pPr>
              <w:spacing w:line="360"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Pruebas Finales de funciones finales para marcha blanca</w:t>
            </w:r>
          </w:p>
        </w:tc>
        <w:tc>
          <w:tcPr/>
          <w:p w:rsidR="00000000" w:rsidDel="00000000" w:rsidP="00000000" w:rsidRDefault="00000000" w:rsidRPr="00000000" w14:paraId="00000161">
            <w:pPr>
              <w:spacing w:line="360"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Presentación técnica  de la fase de la fase 2 </w:t>
            </w:r>
          </w:p>
        </w:tc>
        <w:tc>
          <w:tcPr>
            <w:gridSpan w:val="2"/>
          </w:tcPr>
          <w:p w:rsidR="00000000" w:rsidDel="00000000" w:rsidP="00000000" w:rsidRDefault="00000000" w:rsidRPr="00000000" w14:paraId="00000162">
            <w:pPr>
              <w:spacing w:line="360"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Revisión final y despliegue del Producto Mínimo Viable final</w:t>
            </w:r>
          </w:p>
        </w:tc>
        <w:tc>
          <w:tcPr/>
          <w:p w:rsidR="00000000" w:rsidDel="00000000" w:rsidP="00000000" w:rsidRDefault="00000000" w:rsidRPr="00000000" w14:paraId="00000164">
            <w:pPr>
              <w:spacing w:line="360"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Preparación de presentación grupal</w:t>
              <w:br w:type="textWrapping"/>
              <w:t xml:space="preserve">final</w:t>
            </w:r>
          </w:p>
        </w:tc>
        <w:tc>
          <w:tcPr/>
          <w:p w:rsidR="00000000" w:rsidDel="00000000" w:rsidP="00000000" w:rsidRDefault="00000000" w:rsidRPr="00000000" w14:paraId="00000165">
            <w:pPr>
              <w:spacing w:line="360"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Entrega y presentación de proyecto realizado</w:t>
            </w:r>
          </w:p>
        </w:tc>
      </w:tr>
      <w:tr>
        <w:trPr>
          <w:cantSplit w:val="0"/>
          <w:trHeight w:val="303" w:hRule="atLeast"/>
          <w:tblHeader w:val="0"/>
        </w:trPr>
        <w:tc>
          <w:tcPr/>
          <w:p w:rsidR="00000000" w:rsidDel="00000000" w:rsidP="00000000" w:rsidRDefault="00000000" w:rsidRPr="00000000" w14:paraId="00000166">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Reunión presencial del cliente</w:t>
            </w:r>
          </w:p>
        </w:tc>
        <w:tc>
          <w:tcPr/>
          <w:p w:rsidR="00000000" w:rsidDel="00000000" w:rsidP="00000000" w:rsidRDefault="00000000" w:rsidRPr="00000000" w14:paraId="0000016C">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rFonts w:ascii="Arial" w:cs="Arial" w:eastAsia="Arial" w:hAnsi="Arial"/>
                <w:b w:val="1"/>
                <w:bCs w:val="1"/>
                <w:sz w:val="16"/>
                <w:szCs w:val="16"/>
              </w:rPr>
            </w:pPr>
            <w:r w:rsidDel="00000000" w:rsidR="00000000" w:rsidRPr="00000000">
              <w:rPr>
                <w:rtl w:val="0"/>
              </w:rPr>
            </w:r>
          </w:p>
        </w:tc>
        <w:tc>
          <w:tcPr>
            <w:gridSpan w:val="2"/>
          </w:tcPr>
          <w:p w:rsidR="00000000" w:rsidDel="00000000" w:rsidP="00000000" w:rsidRDefault="00000000" w:rsidRPr="00000000" w14:paraId="00000176">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rFonts w:ascii="Arial" w:cs="Arial" w:eastAsia="Arial" w:hAnsi="Arial"/>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A">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85">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both"/>
              <w:rPr>
                <w:rFonts w:ascii="Arial" w:cs="Arial" w:eastAsia="Arial" w:hAnsi="Arial"/>
                <w:b w:val="1"/>
                <w:bCs w:val="1"/>
                <w:sz w:val="16"/>
                <w:szCs w:val="16"/>
              </w:rPr>
            </w:pPr>
            <w:r w:rsidDel="00000000" w:rsidR="00000000" w:rsidRPr="00000000">
              <w:rPr>
                <w:rtl w:val="0"/>
              </w:rPr>
            </w:r>
          </w:p>
        </w:tc>
        <w:tc>
          <w:tcPr>
            <w:gridSpan w:val="2"/>
          </w:tcPr>
          <w:p w:rsidR="00000000" w:rsidDel="00000000" w:rsidP="00000000" w:rsidRDefault="00000000" w:rsidRPr="00000000" w14:paraId="0000018A">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both"/>
              <w:rPr>
                <w:rFonts w:ascii="Arial" w:cs="Arial" w:eastAsia="Arial" w:hAnsi="Arial"/>
                <w:b w:val="1"/>
                <w:bCs w:val="1"/>
                <w:sz w:val="16"/>
                <w:szCs w:val="16"/>
              </w:rPr>
            </w:pPr>
            <w:r w:rsidDel="00000000" w:rsidR="00000000" w:rsidRPr="00000000">
              <w:rPr>
                <w:rtl w:val="0"/>
              </w:rPr>
            </w:r>
          </w:p>
        </w:tc>
      </w:tr>
    </w:tbl>
    <w:p w:rsidR="00000000" w:rsidDel="00000000" w:rsidP="00000000" w:rsidRDefault="00000000" w:rsidRPr="00000000" w14:paraId="0000018E">
      <w:pPr>
        <w:rPr>
          <w:rFonts w:ascii="Arial" w:cs="Arial" w:eastAsia="Arial" w:hAnsi="Arial"/>
        </w:rPr>
      </w:pPr>
      <w:r w:rsidDel="00000000" w:rsidR="00000000" w:rsidRPr="00000000">
        <w:rPr>
          <w:rtl w:val="0"/>
        </w:rPr>
      </w:r>
    </w:p>
    <w:p w:rsidR="00000000" w:rsidDel="00000000" w:rsidP="00000000" w:rsidRDefault="00000000" w:rsidRPr="00000000" w14:paraId="0000018F">
      <w:pPr>
        <w:pStyle w:val="Heading1"/>
        <w:spacing w:line="360"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Bibliografía</w:t>
      </w:r>
    </w:p>
    <w:p w:rsidR="00000000" w:rsidDel="00000000" w:rsidP="00000000" w:rsidRDefault="00000000" w:rsidRPr="00000000" w14:paraId="00000190">
      <w:pPr>
        <w:pBdr>
          <w:top w:space="0" w:sz="0" w:val="nil"/>
          <w:left w:space="0" w:sz="0" w:val="nil"/>
          <w:bottom w:space="0" w:sz="0" w:val="nil"/>
          <w:right w:space="0" w:sz="0" w:val="nil"/>
          <w:between w:space="0" w:sz="0" w:val="nil"/>
        </w:pBdr>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Khipu. (s.f.). Documentación para Desarrolladores. Recuperado de </w:t>
      </w:r>
      <w:hyperlink r:id="rId10">
        <w:r w:rsidDel="00000000" w:rsidR="00000000" w:rsidRPr="00000000">
          <w:rPr>
            <w:rFonts w:ascii="Arial" w:cs="Arial" w:eastAsia="Arial" w:hAnsi="Arial"/>
            <w:i w:val="0"/>
            <w:iCs w:val="0"/>
            <w:smallCaps w:val="0"/>
            <w:strike w:val="0"/>
            <w:color w:val="0000ff"/>
            <w:sz w:val="24"/>
            <w:szCs w:val="24"/>
            <w:u w:val="single"/>
            <w:shd w:fill="auto" w:val="clear"/>
            <w:vertAlign w:val="baseline"/>
            <w:rtl w:val="0"/>
          </w:rPr>
          <w:t xml:space="preserve">https://developers.khipu.com/</w:t>
        </w:r>
      </w:hyperlink>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Kobra. (s.f.). Kobra: Cobranza automatizada con IA. Recuperado de https://trykobra.com/</w:t>
      </w:r>
    </w:p>
    <w:p w:rsidR="00000000" w:rsidDel="00000000" w:rsidP="00000000" w:rsidRDefault="00000000" w:rsidRPr="00000000" w14:paraId="0000019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Mercado Pago. (s.f.). Mercado Pago Developers - Documentación oficial. Recuperado de </w:t>
      </w:r>
      <w:hyperlink r:id="rId11">
        <w:r w:rsidDel="00000000" w:rsidR="00000000" w:rsidRPr="00000000">
          <w:rPr>
            <w:rFonts w:ascii="Arial" w:cs="Arial" w:eastAsia="Arial" w:hAnsi="Arial"/>
            <w:i w:val="0"/>
            <w:iCs w:val="0"/>
            <w:smallCaps w:val="0"/>
            <w:strike w:val="0"/>
            <w:color w:val="0000ff"/>
            <w:sz w:val="24"/>
            <w:szCs w:val="24"/>
            <w:u w:val="single"/>
            <w:shd w:fill="auto" w:val="clear"/>
            <w:vertAlign w:val="baseline"/>
            <w:rtl w:val="0"/>
          </w:rPr>
          <w:t xml:space="preserve">https://www.mercadopago.cl/developers/</w:t>
        </w:r>
      </w:hyperlink>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PCI Security Standards Council. (2022). Payment Card Industry Data Security Standard (PCI DSS). Recuperado de </w:t>
      </w:r>
      <w:hyperlink r:id="rId12">
        <w:r w:rsidDel="00000000" w:rsidR="00000000" w:rsidRPr="00000000">
          <w:rPr>
            <w:rFonts w:ascii="Arial" w:cs="Arial" w:eastAsia="Arial" w:hAnsi="Arial"/>
            <w:i w:val="0"/>
            <w:iCs w:val="0"/>
            <w:smallCaps w:val="0"/>
            <w:strike w:val="0"/>
            <w:color w:val="0000ff"/>
            <w:sz w:val="24"/>
            <w:szCs w:val="24"/>
            <w:u w:val="single"/>
            <w:shd w:fill="auto" w:val="clear"/>
            <w:vertAlign w:val="baseline"/>
            <w:rtl w:val="0"/>
          </w:rPr>
          <w:t xml:space="preserve">https://www.pcisecuritystandards.org/</w:t>
        </w:r>
      </w:hyperlink>
      <w:r w:rsidDel="00000000" w:rsidR="00000000" w:rsidRPr="00000000">
        <w:rPr>
          <w:rtl w:val="0"/>
        </w:rPr>
      </w:r>
    </w:p>
    <w:p w:rsidR="00000000" w:rsidDel="00000000" w:rsidP="00000000" w:rsidRDefault="00000000" w:rsidRPr="00000000" w14:paraId="00000195">
      <w:pPr>
        <w:rPr>
          <w:rFonts w:ascii="Arial" w:cs="Arial" w:eastAsia="Arial" w:hAnsi="Arial"/>
        </w:rPr>
      </w:pPr>
      <w:r w:rsidDel="00000000" w:rsidR="00000000" w:rsidRPr="00000000">
        <w:rPr>
          <w:rtl w:val="0"/>
        </w:rPr>
      </w:r>
    </w:p>
    <w:sectPr>
      <w:headerReference r:id="rId13"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96">
      <w:pPr>
        <w:pBdr>
          <w:top w:space="0" w:sz="0" w:val="nil"/>
          <w:left w:space="0" w:sz="0" w:val="nil"/>
          <w:bottom w:space="0" w:sz="0" w:val="nil"/>
          <w:right w:space="0" w:sz="0" w:val="nil"/>
          <w:between w:space="0" w:sz="0" w:val="nil"/>
        </w:pBd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w:t>
      </w:r>
      <w:r w:rsidDel="00000000" w:rsidR="00000000" w:rsidRPr="00000000">
        <w:rPr>
          <w:color w:val="595959"/>
          <w:sz w:val="20"/>
          <w:szCs w:val="20"/>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7">
    <w:pPr>
      <w:widowControl w:val="0"/>
      <w:pBdr>
        <w:top w:space="0" w:sz="0" w:val="nil"/>
        <w:left w:space="0" w:sz="0" w:val="nil"/>
        <w:bottom w:space="0" w:sz="0" w:val="nil"/>
        <w:right w:space="0" w:sz="0" w:val="nil"/>
        <w:between w:space="0" w:sz="0" w:val="nil"/>
      </w:pBdr>
      <w:spacing w:after="0" w:line="276" w:lineRule="auto"/>
      <w:rPr>
        <w:color w:val="595959"/>
        <w:sz w:val="20"/>
        <w:szCs w:val="20"/>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9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9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rFonts w:ascii="Arial" w:cs="Arial" w:eastAsia="Arial" w:hAnsi="Arial"/>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color w:val="1f3863"/>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CellMar>
        <w:top w:w="0.0" w:type="dxa"/>
        <w:left w:w="108.0" w:type="dxa"/>
        <w:bottom w:w="0.0" w:type="dxa"/>
        <w:right w:w="108.0" w:type="dxa"/>
      </w:tblCellMar>
    </w:tblPr>
  </w:style>
  <w:style w:type="table" w:styleId="a0" w:customStyle="1">
    <w:basedOn w:val="TableNormal"/>
    <w:tblPr>
      <w:tblStyleRowBandSize w:val="1"/>
      <w:tblStyleColBandSize w:val="1"/>
      <w:tblCellMar>
        <w:top w:w="0.0" w:type="dxa"/>
        <w:left w:w="108.0" w:type="dxa"/>
        <w:bottom w:w="0.0" w:type="dxa"/>
        <w:right w:w="108.0" w:type="dxa"/>
      </w:tblCellMar>
    </w:tblPr>
  </w:style>
  <w:style w:type="table" w:styleId="a1" w:customStyle="1">
    <w:basedOn w:val="TableNormal"/>
    <w:tblPr>
      <w:tblStyleRowBandSize w:val="1"/>
      <w:tblStyleColBandSize w:val="1"/>
      <w:tblCellMar>
        <w:top w:w="0.0" w:type="dxa"/>
        <w:left w:w="108.0" w:type="dxa"/>
        <w:bottom w:w="0.0" w:type="dxa"/>
        <w:right w:w="108.0" w:type="dxa"/>
      </w:tblCellMar>
    </w:tblPr>
  </w:style>
  <w:style w:type="table" w:styleId="a2" w:customStyle="1">
    <w:basedOn w:val="TableNormal"/>
    <w:tblPr>
      <w:tblStyleRowBandSize w:val="1"/>
      <w:tblStyleColBandSize w:val="1"/>
      <w:tblCellMar>
        <w:top w:w="0.0" w:type="dxa"/>
        <w:left w:w="108.0" w:type="dxa"/>
        <w:bottom w:w="0.0" w:type="dxa"/>
        <w:right w:w="108.0" w:type="dxa"/>
      </w:tblCellMar>
    </w:tblPr>
  </w:style>
  <w:style w:type="table" w:styleId="a3" w:customStyle="1">
    <w:basedOn w:val="TableNormal"/>
    <w:tblPr>
      <w:tblStyleRowBandSize w:val="1"/>
      <w:tblStyleColBandSize w:val="1"/>
      <w:tblCellMar>
        <w:top w:w="0.0" w:type="dxa"/>
        <w:left w:w="108.0" w:type="dxa"/>
        <w:bottom w:w="0.0" w:type="dxa"/>
        <w:right w:w="108.0" w:type="dxa"/>
      </w:tblCellMar>
    </w:tblPr>
  </w:style>
  <w:style w:type="table" w:styleId="a4" w:customStyle="1">
    <w:basedOn w:val="TableNormal"/>
    <w:tblPr>
      <w:tblStyleRowBandSize w:val="1"/>
      <w:tblStyleColBandSize w:val="1"/>
      <w:tblCellMar>
        <w:top w:w="0.0" w:type="dxa"/>
        <w:left w:w="108.0" w:type="dxa"/>
        <w:bottom w:w="0.0" w:type="dxa"/>
        <w:right w:w="108.0" w:type="dxa"/>
      </w:tblCellMar>
    </w:tblPr>
  </w:style>
  <w:style w:type="table" w:styleId="a5" w:customStyle="1">
    <w:basedOn w:val="TableNormal"/>
    <w:tblPr>
      <w:tblStyleRowBandSize w:val="1"/>
      <w:tblStyleColBandSize w:val="1"/>
      <w:tblCellMar>
        <w:top w:w="0.0" w:type="dxa"/>
        <w:left w:w="108.0" w:type="dxa"/>
        <w:bottom w:w="0.0" w:type="dxa"/>
        <w:right w:w="108.0" w:type="dxa"/>
      </w:tblCellMar>
    </w:tblPr>
  </w:style>
  <w:style w:type="table" w:styleId="a6" w:customStyle="1">
    <w:basedOn w:val="TableNormal"/>
    <w:tblPr>
      <w:tblStyleRowBandSize w:val="1"/>
      <w:tblStyleColBandSize w:val="1"/>
      <w:tblCellMar>
        <w:top w:w="0.0" w:type="dxa"/>
        <w:left w:w="108.0" w:type="dxa"/>
        <w:bottom w:w="0.0" w:type="dxa"/>
        <w:right w:w="108.0" w:type="dxa"/>
      </w:tblCellMar>
    </w:tblPr>
  </w:style>
  <w:style w:type="table" w:styleId="a7" w:customStyle="1">
    <w:basedOn w:val="TableNormal"/>
    <w:tblPr>
      <w:tblStyleRowBandSize w:val="1"/>
      <w:tblStyleColBandSize w:val="1"/>
      <w:tblCellMar>
        <w:top w:w="0.0" w:type="dxa"/>
        <w:left w:w="108.0" w:type="dxa"/>
        <w:bottom w:w="0.0" w:type="dxa"/>
        <w:right w:w="108.0" w:type="dxa"/>
      </w:tblCellMar>
    </w:tblPr>
  </w:style>
  <w:style w:type="table" w:styleId="a8" w:customStyle="1">
    <w:basedOn w:val="TableNormal"/>
    <w:tblPr>
      <w:tblStyleRowBandSize w:val="1"/>
      <w:tblStyleColBandSize w:val="1"/>
      <w:tblCellMar>
        <w:top w:w="0.0" w:type="dxa"/>
        <w:left w:w="108.0" w:type="dxa"/>
        <w:bottom w:w="0.0" w:type="dxa"/>
        <w:right w:w="108.0" w:type="dxa"/>
      </w:tblCellMar>
    </w:tblPr>
  </w:style>
  <w:style w:type="table" w:styleId="a9" w:customStyle="1">
    <w:basedOn w:val="TableNormal"/>
    <w:tblPr>
      <w:tblStyleRowBandSize w:val="1"/>
      <w:tblStyleColBandSize w:val="1"/>
      <w:tblCellMar>
        <w:top w:w="0.0" w:type="dxa"/>
        <w:left w:w="108.0" w:type="dxa"/>
        <w:bottom w:w="0.0" w:type="dxa"/>
        <w:right w:w="108.0" w:type="dxa"/>
      </w:tblCellMar>
    </w:tblPr>
  </w:style>
  <w:style w:type="table" w:styleId="aa" w:customStyle="1">
    <w:basedOn w:val="TableNormal"/>
    <w:tblPr>
      <w:tblStyleRowBandSize w:val="1"/>
      <w:tblStyleColBandSize w:val="1"/>
      <w:tblCellMar>
        <w:top w:w="0.0" w:type="dxa"/>
        <w:left w:w="108.0" w:type="dxa"/>
        <w:bottom w:w="0.0" w:type="dxa"/>
        <w:right w:w="108.0" w:type="dxa"/>
      </w:tblCellMar>
    </w:tblPr>
  </w:style>
  <w:style w:type="table" w:styleId="ab" w:customStyle="1">
    <w:basedOn w:val="TableNormal"/>
    <w:tblPr>
      <w:tblStyleRowBandSize w:val="1"/>
      <w:tblStyleColBandSize w:val="1"/>
      <w:tblCellMar>
        <w:top w:w="0.0" w:type="dxa"/>
        <w:left w:w="108.0" w:type="dxa"/>
        <w:bottom w:w="0.0" w:type="dxa"/>
        <w:right w:w="108.0" w:type="dxa"/>
      </w:tblCellMar>
    </w:tblPr>
  </w:style>
  <w:style w:type="table" w:styleId="ac" w:customStyle="1">
    <w:basedOn w:val="TableNormal"/>
    <w:tblPr>
      <w:tblStyleRowBandSize w:val="1"/>
      <w:tblStyleColBandSize w:val="1"/>
      <w:tblCellMar>
        <w:top w:w="0.0" w:type="dxa"/>
        <w:left w:w="108.0" w:type="dxa"/>
        <w:bottom w:w="0.0" w:type="dxa"/>
        <w:right w:w="108.0" w:type="dxa"/>
      </w:tblCellMar>
    </w:tblPr>
  </w:style>
  <w:style w:type="table" w:styleId="ad" w:customStyle="1">
    <w:basedOn w:val="TableNormal"/>
    <w:tblPr>
      <w:tblStyleRowBandSize w:val="1"/>
      <w:tblStyleColBandSize w:val="1"/>
      <w:tblCellMar>
        <w:top w:w="0.0" w:type="dxa"/>
        <w:left w:w="108.0" w:type="dxa"/>
        <w:bottom w:w="0.0" w:type="dxa"/>
        <w:right w:w="108.0" w:type="dxa"/>
      </w:tblCellMar>
    </w:tblPr>
  </w:style>
  <w:style w:type="table" w:styleId="ae" w:customStyle="1">
    <w:basedOn w:val="TableNormal"/>
    <w:tblPr>
      <w:tblStyleRowBandSize w:val="1"/>
      <w:tblStyleColBandSize w:val="1"/>
      <w:tblCellMar>
        <w:top w:w="0.0" w:type="dxa"/>
        <w:left w:w="108.0" w:type="dxa"/>
        <w:bottom w:w="0.0" w:type="dxa"/>
        <w:right w:w="108.0" w:type="dxa"/>
      </w:tblCellMar>
    </w:tblPr>
  </w:style>
  <w:style w:type="table" w:styleId="af" w:customStyle="1">
    <w:basedOn w:val="TableNormal"/>
    <w:tblPr>
      <w:tblStyleRowBandSize w:val="1"/>
      <w:tblStyleColBandSize w:val="1"/>
      <w:tblCellMar>
        <w:top w:w="0.0" w:type="dxa"/>
        <w:left w:w="108.0" w:type="dxa"/>
        <w:bottom w:w="0.0" w:type="dxa"/>
        <w:right w:w="108.0" w:type="dxa"/>
      </w:tblCellMar>
    </w:tblPr>
  </w:style>
  <w:style w:type="paragraph" w:styleId="Prrafodelista">
    <w:name w:val="List Paragraph"/>
    <w:basedOn w:val="Normal"/>
    <w:uiPriority w:val="34"/>
    <w:qFormat w:val="1"/>
    <w:rsid w:val="00226CA4"/>
    <w:pPr>
      <w:spacing w:line="278" w:lineRule="auto"/>
      <w:ind w:left="720"/>
      <w:contextualSpacing w:val="1"/>
    </w:pPr>
    <w:rPr>
      <w:rFonts w:asciiTheme="minorHAnsi" w:cstheme="minorBidi" w:eastAsiaTheme="minorHAnsi" w:hAnsiTheme="minorHAnsi"/>
      <w:kern w:val="2"/>
      <w:sz w:val="24"/>
      <w:szCs w:val="24"/>
      <w:lang w:eastAsia="en-US"/>
    </w:rPr>
  </w:style>
  <w:style w:type="character" w:styleId="Hipervnculo">
    <w:name w:val="Hyperlink"/>
    <w:basedOn w:val="Fuentedeprrafopredeter"/>
    <w:uiPriority w:val="99"/>
    <w:unhideWhenUsed w:val="1"/>
    <w:rsid w:val="005230E3"/>
    <w:rPr>
      <w:color w:val="0000ff" w:themeColor="hyperlink"/>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mercadopago.cl/developers/" TargetMode="External"/><Relationship Id="rId10" Type="http://schemas.openxmlformats.org/officeDocument/2006/relationships/hyperlink" Target="https://developers.khipu.com/" TargetMode="External"/><Relationship Id="rId13" Type="http://schemas.openxmlformats.org/officeDocument/2006/relationships/header" Target="header1.xml"/><Relationship Id="rId12" Type="http://schemas.openxmlformats.org/officeDocument/2006/relationships/hyperlink" Target="https://www.pcisecuritystandards.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apt.ii"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fVt4svf4l0Y4JolM76BsEH4nGg==">CgMxLjA4AHIhMUg2RWlmSmZ2eU1EU0g1NWgwa2hNbUJTclVzWmQtQVpE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2026-08-29T00:54:00Z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