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Title: Integrated Multifunctional Tsunami Detection and Marine Life Warning System with AI-Enhanced Sensor Technology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Abstract: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white paper introduces a groundbreaking device designed to serve multiple functions in the realms of natural disaster detection, renewable energy collection, seismic data radar, bird detection and deterrence, and marine life warning. This all-encompassing device harnesses the power of artificial intelligence (AI) to capture, compile, and process sensor data points, delivering real-time information through a user-friendly interface. The implementation of holographic contact lenses provides an immersive and intuitive experience, directly interfacing with the optic nerve for seamless data consumption.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Introduction: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proposed device aims to address various environmental and safety concerns, combining advanced sensor technologies and AI algorithms to create a versatile solution. Key functionalities include: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 Tsunami Detection: Utilizing advanced seismic sensors and machine learning algorithms to accurately detect and predict tsunami events, providing timely warnings to coastal regions.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 Energy Collection: Integrating renewable energy technologies such as solar panels and kinetic energy harvesting to power the device, ensuring sustainability and autonomy in remote locations.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 Seismic Data Radar: Employing high-precision radar technology to monitor and analyze seismic activity, contributing to early earthquake detection and response.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 Bird Detection and Deterrence: Incorporating computer vision algorithms to identify and deter birds from high-risk areas, preventing collisions with structures and ensuring aviation safety.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 Marine Life Warning System: Integrating underwater sensors and AI to detect and communicate potential threats to marine life, offering timely warnings to mitigate harm caused by human activities.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AI Integration: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device's AI system processes data from multiple sensors simultaneously, employing machine learning models to identify patterns, anomalies, and potential risks. The AI algorithms continuously adapt and improve through iterative learning, enhancing the system's accuracy over time.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Holographic Contact Lens Interface: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facilitate seamless interaction with the device, holographic contact lenses provide users with a visually immersive experience. These lenses, worn by authorized personnel, offer a direct interface with the optic nerve, enabling real-time access to critical information. The holographic interface displays intuitive visuals, alerts, and actionable insights.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Communication and Reporting: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device communicates crucial information through a user-friendly interface accessible via holographic lenses. Data points, alerts, and warnings are presented in a clear and concise manner, allowing users to make informed decisions promptly.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Future Developments: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Ongoing research and development will focus on improving AI algorithms, expanding sensor capabilities, and enhancing the device's overall performance. Collaboration with environmental agencies, research institutions, and technology partners will further refine and optimize the system for global deployment.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Conclusion: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proposed device represents a groundbreaking integration of technology to address critical environmental and safety challenges. By combining tsunami detection, energy collection, seismic data radar, bird detection, and marine life warning capabilities, this multifunctional system aims to contribute significantly to disaster prevention and environmental conservation efforts. The utilization of AI and holographic interfaces ensures the delivery of accurate and actionable information to users, empowering them to make informed decisions in real-time.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