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7161" w:rsidRPr="00627161" w:rsidRDefault="009E4E8A" w:rsidP="00627161">
      <w:pPr>
        <w:pStyle w:val="Heading1"/>
        <w:spacing w:before="20" w:beforeAutospacing="0" w:after="20" w:afterAutospacing="0"/>
        <w:jc w:val="center"/>
      </w:pPr>
      <w:r>
        <w:t>Employee Attrition and Analysis Prediction</w:t>
      </w:r>
      <w:r>
        <w:br/>
      </w:r>
      <w:proofErr w:type="gramStart"/>
      <w:r w:rsidR="00627161" w:rsidRPr="00627161">
        <w:rPr>
          <w:b w:val="0"/>
          <w:sz w:val="24"/>
          <w:szCs w:val="24"/>
        </w:rPr>
        <w:t>This</w:t>
      </w:r>
      <w:proofErr w:type="gramEnd"/>
      <w:r w:rsidR="00627161" w:rsidRPr="00627161">
        <w:rPr>
          <w:b w:val="0"/>
          <w:sz w:val="24"/>
          <w:szCs w:val="24"/>
        </w:rPr>
        <w:t xml:space="preserve"> project aims to uncover the factors that influence employee attrition and predict which employees are most likely to leave the company.</w:t>
      </w:r>
    </w:p>
    <w:p w:rsidR="00D8437F" w:rsidRPr="00A06711" w:rsidRDefault="00D8437F" w:rsidP="00D8437F">
      <w:pPr>
        <w:pStyle w:val="Heading1"/>
        <w:spacing w:before="20" w:after="20"/>
        <w:rPr>
          <w:sz w:val="28"/>
          <w:szCs w:val="24"/>
        </w:rPr>
      </w:pPr>
      <w:r w:rsidRPr="00A06711">
        <w:rPr>
          <w:sz w:val="28"/>
          <w:szCs w:val="24"/>
        </w:rPr>
        <w:t>Problem Statement:</w:t>
      </w:r>
    </w:p>
    <w:p w:rsidR="00627161" w:rsidRDefault="00627161" w:rsidP="00D8437F">
      <w:pPr>
        <w:pStyle w:val="Heading1"/>
        <w:spacing w:before="20" w:after="20"/>
        <w:rPr>
          <w:b w:val="0"/>
          <w:sz w:val="24"/>
          <w:szCs w:val="24"/>
        </w:rPr>
      </w:pPr>
      <w:r w:rsidRPr="00627161">
        <w:rPr>
          <w:b w:val="0"/>
          <w:sz w:val="24"/>
          <w:szCs w:val="24"/>
        </w:rPr>
        <w:t xml:space="preserve">Acme Corporation, a leading tech company, is facing a growing challenge with employee turnover. The HR department is increasingly concerned about the rising rate of attrition, which negatively affects team dynamics, disrupts project continuity, and undermines overall company morale. To address this issue, Acme Corporation seeks to utilize data analytics and machine learning </w:t>
      </w:r>
      <w:proofErr w:type="gramStart"/>
      <w:r w:rsidRPr="00627161">
        <w:rPr>
          <w:b w:val="0"/>
          <w:sz w:val="24"/>
          <w:szCs w:val="24"/>
        </w:rPr>
        <w:t>to better understand</w:t>
      </w:r>
      <w:proofErr w:type="gramEnd"/>
      <w:r w:rsidRPr="00627161">
        <w:rPr>
          <w:b w:val="0"/>
          <w:sz w:val="24"/>
          <w:szCs w:val="24"/>
        </w:rPr>
        <w:t xml:space="preserve"> the drivers of employee turnover and to predict which employees are most at risk of leaving in the near future.</w:t>
      </w:r>
    </w:p>
    <w:p w:rsidR="001C1823" w:rsidRPr="00C176F5" w:rsidRDefault="001C1823" w:rsidP="001C1823">
      <w:pPr>
        <w:pStyle w:val="Heading1"/>
        <w:spacing w:before="20" w:after="20"/>
        <w:rPr>
          <w:sz w:val="24"/>
          <w:szCs w:val="24"/>
        </w:rPr>
      </w:pPr>
      <w:r w:rsidRPr="00C176F5">
        <w:rPr>
          <w:sz w:val="24"/>
          <w:szCs w:val="24"/>
        </w:rPr>
        <w:t xml:space="preserve">Difference </w:t>
      </w:r>
      <w:proofErr w:type="gramStart"/>
      <w:r w:rsidRPr="00C176F5">
        <w:rPr>
          <w:sz w:val="24"/>
          <w:szCs w:val="24"/>
        </w:rPr>
        <w:t>B</w:t>
      </w:r>
      <w:r w:rsidRPr="00C176F5">
        <w:rPr>
          <w:sz w:val="24"/>
          <w:szCs w:val="24"/>
        </w:rPr>
        <w:t>etween</w:t>
      </w:r>
      <w:proofErr w:type="gramEnd"/>
      <w:r w:rsidRPr="00C176F5">
        <w:rPr>
          <w:sz w:val="24"/>
          <w:szCs w:val="24"/>
        </w:rPr>
        <w:t xml:space="preserve"> Attrition and Layoff</w:t>
      </w:r>
      <w:r w:rsidR="00C176F5" w:rsidRPr="00C176F5">
        <w:rPr>
          <w:sz w:val="24"/>
          <w:szCs w:val="24"/>
        </w:rPr>
        <w:t>?</w:t>
      </w:r>
    </w:p>
    <w:p w:rsidR="001C1823" w:rsidRPr="00627161" w:rsidRDefault="001C1823" w:rsidP="001C1823">
      <w:pPr>
        <w:pStyle w:val="Heading1"/>
        <w:spacing w:before="20" w:after="20"/>
        <w:rPr>
          <w:b w:val="0"/>
          <w:sz w:val="24"/>
          <w:szCs w:val="24"/>
        </w:rPr>
      </w:pPr>
      <w:r w:rsidRPr="001C1823">
        <w:rPr>
          <w:b w:val="0"/>
          <w:sz w:val="24"/>
          <w:szCs w:val="24"/>
        </w:rPr>
        <w:t>While attrition happens voluntarily when employees choose to leave the company, layoff refers to the involuntary termination of employees by the employer, often due to financial constraints, restructuring, or other business-related reasons. In attrition, the position may remain unfilled, whereas in a layoff, the employer actively decides to downsize the workforce.</w:t>
      </w:r>
    </w:p>
    <w:p w:rsidR="00D8437F" w:rsidRPr="00A06711" w:rsidRDefault="00D8437F" w:rsidP="00D8437F">
      <w:pPr>
        <w:pStyle w:val="Heading1"/>
        <w:spacing w:before="20" w:after="20"/>
        <w:rPr>
          <w:sz w:val="28"/>
          <w:szCs w:val="24"/>
        </w:rPr>
      </w:pPr>
      <w:r w:rsidRPr="00A06711">
        <w:rPr>
          <w:sz w:val="28"/>
          <w:szCs w:val="24"/>
        </w:rPr>
        <w:t>About the Dataset:</w:t>
      </w:r>
    </w:p>
    <w:p w:rsidR="00627161" w:rsidRPr="00627161" w:rsidRDefault="00627161" w:rsidP="00D8437F">
      <w:pPr>
        <w:pStyle w:val="Heading1"/>
        <w:spacing w:before="20" w:after="20"/>
        <w:rPr>
          <w:b w:val="0"/>
          <w:sz w:val="24"/>
          <w:szCs w:val="24"/>
        </w:rPr>
      </w:pPr>
      <w:r w:rsidRPr="00627161">
        <w:rPr>
          <w:b w:val="0"/>
          <w:sz w:val="24"/>
          <w:szCs w:val="24"/>
        </w:rPr>
        <w:t xml:space="preserve">Acme Corporation has provided historical data encompassing employee demographics, job satisfaction, work environment, performance metrics, and turnover status. This dataset spans the past five years and includes information on employees who have left the company as well as those who </w:t>
      </w:r>
      <w:proofErr w:type="gramStart"/>
      <w:r w:rsidRPr="00627161">
        <w:rPr>
          <w:b w:val="0"/>
          <w:sz w:val="24"/>
          <w:szCs w:val="24"/>
        </w:rPr>
        <w:t>are still employed</w:t>
      </w:r>
      <w:proofErr w:type="gramEnd"/>
      <w:r w:rsidRPr="00627161">
        <w:rPr>
          <w:b w:val="0"/>
          <w:sz w:val="24"/>
          <w:szCs w:val="24"/>
        </w:rPr>
        <w:t>. The dataset comprises various features that shed light on employee characteristics, job satisfaction, and performance.</w:t>
      </w:r>
    </w:p>
    <w:p w:rsidR="00627161" w:rsidRPr="00627161" w:rsidRDefault="00627161" w:rsidP="00D8437F">
      <w:pPr>
        <w:pStyle w:val="Heading1"/>
        <w:spacing w:before="20" w:after="20"/>
        <w:rPr>
          <w:b w:val="0"/>
          <w:sz w:val="24"/>
          <w:szCs w:val="24"/>
        </w:rPr>
      </w:pPr>
      <w:r w:rsidRPr="00627161">
        <w:rPr>
          <w:b w:val="0"/>
          <w:sz w:val="24"/>
          <w:szCs w:val="24"/>
        </w:rPr>
        <w:t>The dataset contains 1,470 rows and 35 columns.</w:t>
      </w:r>
    </w:p>
    <w:p w:rsidR="00D8437F" w:rsidRPr="00A06711" w:rsidRDefault="00627161" w:rsidP="00D8437F">
      <w:pPr>
        <w:pStyle w:val="Heading1"/>
        <w:spacing w:before="20" w:after="20"/>
        <w:rPr>
          <w:sz w:val="28"/>
          <w:szCs w:val="24"/>
        </w:rPr>
      </w:pPr>
      <w:r w:rsidRPr="00A06711">
        <w:rPr>
          <w:sz w:val="28"/>
          <w:szCs w:val="24"/>
        </w:rPr>
        <w:t>Data Cleaning:</w:t>
      </w:r>
    </w:p>
    <w:p w:rsidR="00D8437F" w:rsidRDefault="00627161" w:rsidP="00D8437F">
      <w:pPr>
        <w:pStyle w:val="Heading1"/>
        <w:spacing w:before="20" w:after="20"/>
      </w:pPr>
      <w:r w:rsidRPr="00627161">
        <w:rPr>
          <w:b w:val="0"/>
          <w:sz w:val="24"/>
          <w:szCs w:val="24"/>
        </w:rPr>
        <w:t xml:space="preserve">The dataset </w:t>
      </w:r>
      <w:proofErr w:type="gramStart"/>
      <w:r w:rsidRPr="00627161">
        <w:rPr>
          <w:b w:val="0"/>
          <w:sz w:val="24"/>
          <w:szCs w:val="24"/>
        </w:rPr>
        <w:t>was found</w:t>
      </w:r>
      <w:proofErr w:type="gramEnd"/>
      <w:r w:rsidRPr="00627161">
        <w:rPr>
          <w:b w:val="0"/>
          <w:sz w:val="24"/>
          <w:szCs w:val="24"/>
        </w:rPr>
        <w:t xml:space="preserve"> to have no missing values and no duplicate entries. It primarily consists of numerical data (integer and float types), making it </w:t>
      </w:r>
      <w:proofErr w:type="gramStart"/>
      <w:r w:rsidRPr="00627161">
        <w:rPr>
          <w:b w:val="0"/>
          <w:sz w:val="24"/>
          <w:szCs w:val="24"/>
        </w:rPr>
        <w:t>well-suited</w:t>
      </w:r>
      <w:proofErr w:type="gramEnd"/>
      <w:r w:rsidRPr="00627161">
        <w:rPr>
          <w:b w:val="0"/>
          <w:sz w:val="24"/>
          <w:szCs w:val="24"/>
        </w:rPr>
        <w:t xml:space="preserve"> for analytical tasks. Additionally, a few columns are categorical (object data type), and there are no inconsistencies in data types. The categorical columns in the dataset </w:t>
      </w:r>
      <w:proofErr w:type="gramStart"/>
      <w:r w:rsidRPr="00627161">
        <w:rPr>
          <w:b w:val="0"/>
          <w:sz w:val="24"/>
          <w:szCs w:val="24"/>
        </w:rPr>
        <w:t>are:</w:t>
      </w:r>
      <w:proofErr w:type="gramEnd"/>
      <w:r w:rsidRPr="00627161">
        <w:rPr>
          <w:b w:val="0"/>
          <w:sz w:val="24"/>
          <w:szCs w:val="24"/>
        </w:rPr>
        <w:t xml:space="preserve"> Attrition, </w:t>
      </w:r>
      <w:proofErr w:type="spellStart"/>
      <w:r w:rsidRPr="00627161">
        <w:rPr>
          <w:b w:val="0"/>
          <w:sz w:val="24"/>
          <w:szCs w:val="24"/>
        </w:rPr>
        <w:t>BusinessTravel</w:t>
      </w:r>
      <w:proofErr w:type="spellEnd"/>
      <w:r w:rsidRPr="00627161">
        <w:rPr>
          <w:b w:val="0"/>
          <w:sz w:val="24"/>
          <w:szCs w:val="24"/>
        </w:rPr>
        <w:t xml:space="preserve">, Department, </w:t>
      </w:r>
      <w:proofErr w:type="spellStart"/>
      <w:r w:rsidRPr="00627161">
        <w:rPr>
          <w:b w:val="0"/>
          <w:sz w:val="24"/>
          <w:szCs w:val="24"/>
        </w:rPr>
        <w:t>EducationField</w:t>
      </w:r>
      <w:proofErr w:type="spellEnd"/>
      <w:r w:rsidRPr="00627161">
        <w:rPr>
          <w:b w:val="0"/>
          <w:sz w:val="24"/>
          <w:szCs w:val="24"/>
        </w:rPr>
        <w:t xml:space="preserve">, Gender, </w:t>
      </w:r>
      <w:proofErr w:type="spellStart"/>
      <w:r w:rsidRPr="00627161">
        <w:rPr>
          <w:b w:val="0"/>
          <w:sz w:val="24"/>
          <w:szCs w:val="24"/>
        </w:rPr>
        <w:t>JobRole</w:t>
      </w:r>
      <w:proofErr w:type="spellEnd"/>
      <w:r w:rsidRPr="00627161">
        <w:rPr>
          <w:b w:val="0"/>
          <w:sz w:val="24"/>
          <w:szCs w:val="24"/>
        </w:rPr>
        <w:t xml:space="preserve">, </w:t>
      </w:r>
      <w:proofErr w:type="spellStart"/>
      <w:r w:rsidRPr="00627161">
        <w:rPr>
          <w:b w:val="0"/>
          <w:sz w:val="24"/>
          <w:szCs w:val="24"/>
        </w:rPr>
        <w:t>MaritalStatus</w:t>
      </w:r>
      <w:proofErr w:type="spellEnd"/>
      <w:r w:rsidRPr="00627161">
        <w:rPr>
          <w:b w:val="0"/>
          <w:sz w:val="24"/>
          <w:szCs w:val="24"/>
        </w:rPr>
        <w:t xml:space="preserve">, Over18, and </w:t>
      </w:r>
      <w:proofErr w:type="spellStart"/>
      <w:r w:rsidRPr="00627161">
        <w:rPr>
          <w:b w:val="0"/>
          <w:sz w:val="24"/>
          <w:szCs w:val="24"/>
        </w:rPr>
        <w:t>OverTime</w:t>
      </w:r>
      <w:proofErr w:type="spellEnd"/>
      <w:r w:rsidRPr="00627161">
        <w:rPr>
          <w:b w:val="0"/>
          <w:sz w:val="24"/>
          <w:szCs w:val="24"/>
        </w:rPr>
        <w:t>.</w:t>
      </w:r>
      <w:r w:rsidR="00D8437F" w:rsidRPr="00D8437F">
        <w:t xml:space="preserve"> </w:t>
      </w:r>
    </w:p>
    <w:p w:rsidR="00A043C0" w:rsidRDefault="00A043C0" w:rsidP="00D8437F">
      <w:pPr>
        <w:pStyle w:val="Heading1"/>
        <w:spacing w:before="20" w:after="20"/>
        <w:rPr>
          <w:b w:val="0"/>
          <w:sz w:val="24"/>
          <w:szCs w:val="24"/>
        </w:rPr>
      </w:pPr>
    </w:p>
    <w:p w:rsidR="00A043C0" w:rsidRDefault="00A043C0" w:rsidP="00D8437F">
      <w:pPr>
        <w:pStyle w:val="Heading1"/>
        <w:spacing w:before="20" w:after="20"/>
        <w:rPr>
          <w:b w:val="0"/>
          <w:sz w:val="24"/>
          <w:szCs w:val="24"/>
        </w:rPr>
      </w:pPr>
    </w:p>
    <w:p w:rsidR="00A043C0" w:rsidRDefault="00A043C0" w:rsidP="00D8437F">
      <w:pPr>
        <w:pStyle w:val="Heading1"/>
        <w:spacing w:before="20" w:after="20"/>
        <w:rPr>
          <w:b w:val="0"/>
          <w:sz w:val="24"/>
          <w:szCs w:val="24"/>
        </w:rPr>
      </w:pPr>
    </w:p>
    <w:p w:rsidR="00A043C0" w:rsidRDefault="00A043C0" w:rsidP="00D8437F">
      <w:pPr>
        <w:pStyle w:val="Heading1"/>
        <w:spacing w:before="20" w:after="20"/>
        <w:rPr>
          <w:b w:val="0"/>
          <w:sz w:val="24"/>
          <w:szCs w:val="24"/>
        </w:rPr>
      </w:pPr>
    </w:p>
    <w:p w:rsidR="00D8437F" w:rsidRPr="00627161" w:rsidRDefault="00D8437F" w:rsidP="00D8437F">
      <w:pPr>
        <w:pStyle w:val="Heading1"/>
        <w:spacing w:before="20" w:after="20"/>
        <w:rPr>
          <w:b w:val="0"/>
          <w:sz w:val="24"/>
          <w:szCs w:val="24"/>
        </w:rPr>
      </w:pPr>
      <w:r w:rsidRPr="00D8437F">
        <w:rPr>
          <w:b w:val="0"/>
          <w:sz w:val="24"/>
          <w:szCs w:val="24"/>
        </w:rPr>
        <w:lastRenderedPageBreak/>
        <w:t xml:space="preserve">The following code </w:t>
      </w:r>
      <w:proofErr w:type="gramStart"/>
      <w:r w:rsidRPr="00D8437F">
        <w:rPr>
          <w:b w:val="0"/>
          <w:sz w:val="24"/>
          <w:szCs w:val="24"/>
        </w:rPr>
        <w:t>was used</w:t>
      </w:r>
      <w:proofErr w:type="gramEnd"/>
      <w:r w:rsidRPr="00D8437F">
        <w:rPr>
          <w:b w:val="0"/>
          <w:sz w:val="24"/>
          <w:szCs w:val="24"/>
        </w:rPr>
        <w:t xml:space="preserve"> to determine the number of values in the categorical columns:</w:t>
      </w:r>
    </w:p>
    <w:p w:rsidR="002A38C1" w:rsidRDefault="002A38C1" w:rsidP="00627161">
      <w:pPr>
        <w:pStyle w:val="Heading1"/>
        <w:spacing w:before="40" w:after="40"/>
        <w:rPr>
          <w:b w:val="0"/>
          <w:sz w:val="24"/>
          <w:szCs w:val="24"/>
        </w:rPr>
      </w:pPr>
      <w:r w:rsidRPr="002A38C1">
        <w:rPr>
          <w:b w:val="0"/>
          <w:sz w:val="24"/>
          <w:szCs w:val="24"/>
        </w:rPr>
        <w:drawing>
          <wp:inline distT="0" distB="0" distL="0" distR="0">
            <wp:extent cx="5939790" cy="213741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39790" cy="2137410"/>
                    </a:xfrm>
                    <a:prstGeom prst="rect">
                      <a:avLst/>
                    </a:prstGeom>
                  </pic:spPr>
                </pic:pic>
              </a:graphicData>
            </a:graphic>
          </wp:inline>
        </w:drawing>
      </w:r>
    </w:p>
    <w:p w:rsidR="00D8437F" w:rsidRPr="00D8437F" w:rsidRDefault="00D8437F" w:rsidP="00D8437F">
      <w:pPr>
        <w:rPr>
          <w:rFonts w:ascii="Times New Roman" w:eastAsia="Times New Roman" w:hAnsi="Times New Roman" w:cs="Times New Roman"/>
          <w:bCs/>
          <w:kern w:val="36"/>
          <w:sz w:val="24"/>
          <w:szCs w:val="24"/>
        </w:rPr>
      </w:pPr>
      <w:r w:rsidRPr="00D8437F">
        <w:rPr>
          <w:rFonts w:ascii="Times New Roman" w:eastAsia="Times New Roman" w:hAnsi="Times New Roman" w:cs="Times New Roman"/>
          <w:bCs/>
          <w:kern w:val="36"/>
          <w:sz w:val="24"/>
          <w:szCs w:val="24"/>
        </w:rPr>
        <w:t xml:space="preserve">The distinct values within the categorical columns </w:t>
      </w:r>
      <w:proofErr w:type="gramStart"/>
      <w:r w:rsidRPr="00D8437F">
        <w:rPr>
          <w:rFonts w:ascii="Times New Roman" w:eastAsia="Times New Roman" w:hAnsi="Times New Roman" w:cs="Times New Roman"/>
          <w:bCs/>
          <w:kern w:val="36"/>
          <w:sz w:val="24"/>
          <w:szCs w:val="24"/>
        </w:rPr>
        <w:t>are listed</w:t>
      </w:r>
      <w:proofErr w:type="gramEnd"/>
      <w:r w:rsidRPr="00D8437F">
        <w:rPr>
          <w:rFonts w:ascii="Times New Roman" w:eastAsia="Times New Roman" w:hAnsi="Times New Roman" w:cs="Times New Roman"/>
          <w:bCs/>
          <w:kern w:val="36"/>
          <w:sz w:val="24"/>
          <w:szCs w:val="24"/>
        </w:rPr>
        <w:t xml:space="preserve"> below:</w:t>
      </w:r>
    </w:p>
    <w:p w:rsidR="00D8437F" w:rsidRDefault="00D8437F" w:rsidP="002A38C1">
      <w:pPr>
        <w:pStyle w:val="Heading1"/>
        <w:spacing w:before="40" w:after="40"/>
        <w:rPr>
          <w:b w:val="0"/>
          <w:sz w:val="24"/>
          <w:szCs w:val="24"/>
        </w:rPr>
      </w:pPr>
      <w:r w:rsidRPr="002A38C1">
        <w:rPr>
          <w:b w:val="0"/>
          <w:sz w:val="24"/>
          <w:szCs w:val="24"/>
        </w:rPr>
        <w:drawing>
          <wp:inline distT="0" distB="0" distL="0" distR="0" wp14:anchorId="3B4DDE18" wp14:editId="354E20A7">
            <wp:extent cx="5943600" cy="35928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92830"/>
                    </a:xfrm>
                    <a:prstGeom prst="rect">
                      <a:avLst/>
                    </a:prstGeom>
                  </pic:spPr>
                </pic:pic>
              </a:graphicData>
            </a:graphic>
          </wp:inline>
        </w:drawing>
      </w:r>
    </w:p>
    <w:p w:rsidR="00A043C0" w:rsidRDefault="00A043C0" w:rsidP="002A38C1">
      <w:pPr>
        <w:pStyle w:val="Heading1"/>
        <w:spacing w:before="40" w:after="40"/>
        <w:rPr>
          <w:b w:val="0"/>
          <w:sz w:val="24"/>
          <w:szCs w:val="24"/>
        </w:rPr>
      </w:pPr>
    </w:p>
    <w:p w:rsidR="00A043C0" w:rsidRDefault="00A043C0" w:rsidP="002A38C1">
      <w:pPr>
        <w:pStyle w:val="Heading1"/>
        <w:spacing w:before="40" w:after="40"/>
        <w:rPr>
          <w:b w:val="0"/>
          <w:sz w:val="24"/>
          <w:szCs w:val="24"/>
        </w:rPr>
      </w:pPr>
    </w:p>
    <w:p w:rsidR="00A043C0" w:rsidRDefault="00A043C0" w:rsidP="002A38C1">
      <w:pPr>
        <w:pStyle w:val="Heading1"/>
        <w:spacing w:before="40" w:after="40"/>
        <w:rPr>
          <w:b w:val="0"/>
          <w:sz w:val="24"/>
          <w:szCs w:val="24"/>
        </w:rPr>
      </w:pPr>
    </w:p>
    <w:p w:rsidR="00D8437F" w:rsidRDefault="00D8437F" w:rsidP="002A38C1">
      <w:pPr>
        <w:pStyle w:val="Heading1"/>
        <w:spacing w:before="40" w:after="40"/>
        <w:rPr>
          <w:b w:val="0"/>
          <w:sz w:val="24"/>
          <w:szCs w:val="24"/>
        </w:rPr>
      </w:pPr>
      <w:r w:rsidRPr="00D8437F">
        <w:rPr>
          <w:b w:val="0"/>
          <w:sz w:val="24"/>
          <w:szCs w:val="24"/>
        </w:rPr>
        <w:lastRenderedPageBreak/>
        <w:t xml:space="preserve">Ten columns in the dataset </w:t>
      </w:r>
      <w:proofErr w:type="gramStart"/>
      <w:r w:rsidRPr="00D8437F">
        <w:rPr>
          <w:b w:val="0"/>
          <w:sz w:val="24"/>
          <w:szCs w:val="24"/>
        </w:rPr>
        <w:t>were identified</w:t>
      </w:r>
      <w:proofErr w:type="gramEnd"/>
      <w:r w:rsidRPr="00D8437F">
        <w:rPr>
          <w:b w:val="0"/>
          <w:sz w:val="24"/>
          <w:szCs w:val="24"/>
        </w:rPr>
        <w:t xml:space="preserve"> to contain outliers. These outliers </w:t>
      </w:r>
      <w:proofErr w:type="gramStart"/>
      <w:r w:rsidRPr="00D8437F">
        <w:rPr>
          <w:b w:val="0"/>
          <w:sz w:val="24"/>
          <w:szCs w:val="24"/>
        </w:rPr>
        <w:t>were detected</w:t>
      </w:r>
      <w:proofErr w:type="gramEnd"/>
      <w:r w:rsidRPr="00D8437F">
        <w:rPr>
          <w:b w:val="0"/>
          <w:sz w:val="24"/>
          <w:szCs w:val="24"/>
        </w:rPr>
        <w:t xml:space="preserve"> using the Interquartile Range (IQR) method. The code used for identifying these outliers and the affected columns </w:t>
      </w:r>
      <w:proofErr w:type="gramStart"/>
      <w:r w:rsidRPr="00D8437F">
        <w:rPr>
          <w:b w:val="0"/>
          <w:sz w:val="24"/>
          <w:szCs w:val="24"/>
        </w:rPr>
        <w:t>is provided</w:t>
      </w:r>
      <w:proofErr w:type="gramEnd"/>
      <w:r w:rsidRPr="00D8437F">
        <w:rPr>
          <w:b w:val="0"/>
          <w:sz w:val="24"/>
          <w:szCs w:val="24"/>
        </w:rPr>
        <w:t xml:space="preserve"> below:</w:t>
      </w:r>
    </w:p>
    <w:p w:rsidR="00D8437F" w:rsidRDefault="00D8437F" w:rsidP="002A38C1">
      <w:pPr>
        <w:pStyle w:val="Heading1"/>
        <w:spacing w:before="40" w:after="40"/>
        <w:rPr>
          <w:b w:val="0"/>
          <w:sz w:val="24"/>
          <w:szCs w:val="24"/>
        </w:rPr>
      </w:pPr>
      <w:r w:rsidRPr="002A38C1">
        <w:rPr>
          <w:b w:val="0"/>
          <w:sz w:val="24"/>
          <w:szCs w:val="24"/>
        </w:rPr>
        <w:drawing>
          <wp:inline distT="0" distB="0" distL="0" distR="0">
            <wp:extent cx="6160770" cy="3169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60770" cy="3169920"/>
                    </a:xfrm>
                    <a:prstGeom prst="rect">
                      <a:avLst/>
                    </a:prstGeom>
                  </pic:spPr>
                </pic:pic>
              </a:graphicData>
            </a:graphic>
          </wp:inline>
        </w:drawing>
      </w:r>
    </w:p>
    <w:p w:rsidR="00A043C0" w:rsidRDefault="00D8437F" w:rsidP="00D8437F">
      <w:pPr>
        <w:rPr>
          <w:rFonts w:ascii="Times New Roman" w:eastAsia="Times New Roman" w:hAnsi="Times New Roman" w:cs="Times New Roman"/>
          <w:bCs/>
          <w:kern w:val="36"/>
          <w:sz w:val="24"/>
          <w:szCs w:val="24"/>
        </w:rPr>
      </w:pPr>
      <w:r w:rsidRPr="00D8437F">
        <w:rPr>
          <w:rFonts w:ascii="Times New Roman" w:eastAsia="Times New Roman" w:hAnsi="Times New Roman" w:cs="Times New Roman"/>
          <w:bCs/>
          <w:kern w:val="36"/>
          <w:sz w:val="24"/>
          <w:szCs w:val="24"/>
        </w:rPr>
        <w:t xml:space="preserve">After identifying the outliers, the values in these columns </w:t>
      </w:r>
      <w:proofErr w:type="gramStart"/>
      <w:r w:rsidRPr="00D8437F">
        <w:rPr>
          <w:rFonts w:ascii="Times New Roman" w:eastAsia="Times New Roman" w:hAnsi="Times New Roman" w:cs="Times New Roman"/>
          <w:bCs/>
          <w:kern w:val="36"/>
          <w:sz w:val="24"/>
          <w:szCs w:val="24"/>
        </w:rPr>
        <w:t>were visualized</w:t>
      </w:r>
      <w:proofErr w:type="gramEnd"/>
      <w:r w:rsidRPr="00D8437F">
        <w:rPr>
          <w:rFonts w:ascii="Times New Roman" w:eastAsia="Times New Roman" w:hAnsi="Times New Roman" w:cs="Times New Roman"/>
          <w:bCs/>
          <w:kern w:val="36"/>
          <w:sz w:val="24"/>
          <w:szCs w:val="24"/>
        </w:rPr>
        <w:t xml:space="preserve"> to assess whether they were related or if they indicated potential data</w:t>
      </w:r>
      <w:r w:rsidR="00A043C0">
        <w:rPr>
          <w:rFonts w:ascii="Times New Roman" w:eastAsia="Times New Roman" w:hAnsi="Times New Roman" w:cs="Times New Roman"/>
          <w:bCs/>
          <w:kern w:val="36"/>
          <w:sz w:val="24"/>
          <w:szCs w:val="24"/>
        </w:rPr>
        <w:t xml:space="preserve"> </w:t>
      </w:r>
      <w:r w:rsidR="00A043C0" w:rsidRPr="00D8437F">
        <w:rPr>
          <w:rFonts w:ascii="Times New Roman" w:eastAsia="Times New Roman" w:hAnsi="Times New Roman" w:cs="Times New Roman"/>
          <w:bCs/>
          <w:kern w:val="36"/>
          <w:sz w:val="24"/>
          <w:szCs w:val="24"/>
        </w:rPr>
        <w:t>entry errors.</w:t>
      </w:r>
    </w:p>
    <w:p w:rsidR="00D8437F" w:rsidRPr="00D8437F" w:rsidRDefault="00A043C0" w:rsidP="00D8437F">
      <w:pPr>
        <w:rPr>
          <w:rFonts w:ascii="Times New Roman" w:eastAsia="Times New Roman" w:hAnsi="Times New Roman" w:cs="Times New Roman"/>
          <w:bCs/>
          <w:kern w:val="36"/>
          <w:sz w:val="24"/>
          <w:szCs w:val="24"/>
        </w:rPr>
      </w:pPr>
      <w:r>
        <w:rPr>
          <w:bCs/>
          <w:noProof/>
        </w:rPr>
        <w:drawing>
          <wp:inline distT="0" distB="0" distL="0" distR="0" wp14:anchorId="60B804D0" wp14:editId="0E9D8731">
            <wp:extent cx="5942965" cy="3356610"/>
            <wp:effectExtent l="0" t="0" r="635" b="0"/>
            <wp:docPr id="4" name="Picture 4" descr="C:\Users\afiroz\AppData\Local\Microsoft\Windows\INetCache\Content.MSO\79E62B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iroz\AppData\Local\Microsoft\Windows\INetCache\Content.MSO\79E62BC7.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67326" cy="3370369"/>
                    </a:xfrm>
                    <a:prstGeom prst="rect">
                      <a:avLst/>
                    </a:prstGeom>
                    <a:noFill/>
                    <a:ln>
                      <a:noFill/>
                    </a:ln>
                  </pic:spPr>
                </pic:pic>
              </a:graphicData>
            </a:graphic>
          </wp:inline>
        </w:drawing>
      </w:r>
      <w:r w:rsidR="00D8437F" w:rsidRPr="00D8437F">
        <w:rPr>
          <w:rFonts w:ascii="Times New Roman" w:eastAsia="Times New Roman" w:hAnsi="Times New Roman" w:cs="Times New Roman"/>
          <w:bCs/>
          <w:kern w:val="36"/>
          <w:sz w:val="24"/>
          <w:szCs w:val="24"/>
        </w:rPr>
        <w:t xml:space="preserve"> </w:t>
      </w:r>
    </w:p>
    <w:p w:rsidR="009E4E8A" w:rsidRDefault="005E6288" w:rsidP="009E4E8A">
      <w:pPr>
        <w:pStyle w:val="Heading1"/>
        <w:spacing w:before="0" w:beforeAutospacing="0" w:after="0" w:afterAutospacing="0"/>
        <w:rPr>
          <w:b w:val="0"/>
          <w:sz w:val="24"/>
          <w:szCs w:val="24"/>
        </w:rPr>
      </w:pPr>
      <w:r>
        <w:rPr>
          <w:b w:val="0"/>
          <w:sz w:val="24"/>
          <w:szCs w:val="24"/>
        </w:rPr>
        <w:lastRenderedPageBreak/>
        <w:br/>
      </w:r>
    </w:p>
    <w:p w:rsidR="005E6288" w:rsidRDefault="005E6288" w:rsidP="009E4E8A">
      <w:pPr>
        <w:pStyle w:val="Heading1"/>
        <w:spacing w:before="0" w:beforeAutospacing="0" w:after="0" w:afterAutospacing="0"/>
        <w:rPr>
          <w:b w:val="0"/>
          <w:sz w:val="24"/>
          <w:szCs w:val="24"/>
        </w:rPr>
      </w:pPr>
    </w:p>
    <w:p w:rsidR="00627161" w:rsidRDefault="00D8437F" w:rsidP="005E6288">
      <w:pPr>
        <w:pStyle w:val="Heading1"/>
        <w:spacing w:after="0"/>
        <w:rPr>
          <w:b w:val="0"/>
          <w:sz w:val="24"/>
          <w:szCs w:val="24"/>
        </w:rPr>
      </w:pPr>
      <w:r w:rsidRPr="00D8437F">
        <w:rPr>
          <w:b w:val="0"/>
          <w:sz w:val="24"/>
          <w:szCs w:val="24"/>
        </w:rPr>
        <w:t xml:space="preserve">It </w:t>
      </w:r>
      <w:proofErr w:type="gramStart"/>
      <w:r w:rsidRPr="00D8437F">
        <w:rPr>
          <w:b w:val="0"/>
          <w:sz w:val="24"/>
          <w:szCs w:val="24"/>
        </w:rPr>
        <w:t>was observed</w:t>
      </w:r>
      <w:proofErr w:type="gramEnd"/>
      <w:r w:rsidRPr="00D8437F">
        <w:rPr>
          <w:b w:val="0"/>
          <w:sz w:val="24"/>
          <w:szCs w:val="24"/>
        </w:rPr>
        <w:t xml:space="preserve"> that the outliers in the dataset are valid data points, representing significant observations such as long-tenured employees or high earners. These outliers play an essential role in influencing key metrics, and therefore, it is advisable to retain them for further analysis and dashboard creation. These outliers will be particularly valuable when constructing comprehensive dashboards in Power BI, enabling detailed insights into crucial employee segments.</w:t>
      </w:r>
    </w:p>
    <w:p w:rsidR="00D8437F" w:rsidRPr="00A06711" w:rsidRDefault="00D8437F" w:rsidP="00D8437F">
      <w:pPr>
        <w:pStyle w:val="NormalWeb"/>
        <w:rPr>
          <w:sz w:val="28"/>
        </w:rPr>
      </w:pPr>
      <w:r w:rsidRPr="00A06711">
        <w:rPr>
          <w:rStyle w:val="Strong"/>
          <w:rFonts w:eastAsiaTheme="majorEastAsia"/>
          <w:sz w:val="28"/>
        </w:rPr>
        <w:t>ETL in Power BI:</w:t>
      </w:r>
    </w:p>
    <w:p w:rsidR="00896AA2" w:rsidRDefault="00896AA2" w:rsidP="00896AA2">
      <w:pPr>
        <w:pStyle w:val="NormalWeb"/>
      </w:pPr>
      <w:r>
        <w:t xml:space="preserve">After cleaning the dataset in </w:t>
      </w:r>
      <w:proofErr w:type="spellStart"/>
      <w:r>
        <w:t>Jupyter</w:t>
      </w:r>
      <w:proofErr w:type="spellEnd"/>
      <w:r>
        <w:t xml:space="preserve"> Notebook, it was downloaded as an Excel file and subsequently imported into Power BI, where the extraction process was completed. Following the import, the data </w:t>
      </w:r>
      <w:r>
        <w:t xml:space="preserve">transformation phase commenced. </w:t>
      </w:r>
      <w:r>
        <w:t xml:space="preserve">During the transformation phase, the first row of the dataset </w:t>
      </w:r>
      <w:proofErr w:type="gramStart"/>
      <w:r>
        <w:t>was promoted</w:t>
      </w:r>
      <w:proofErr w:type="gramEnd"/>
      <w:r>
        <w:t xml:space="preserve"> to serve as headers.</w:t>
      </w:r>
      <w:r>
        <w:t xml:space="preserve"> Some columns </w:t>
      </w:r>
      <w:proofErr w:type="gramStart"/>
      <w:r>
        <w:t>were renamed</w:t>
      </w:r>
      <w:proofErr w:type="gramEnd"/>
      <w:r>
        <w:t>.</w:t>
      </w:r>
      <w:r>
        <w:t xml:space="preserve"> </w:t>
      </w:r>
      <w:proofErr w:type="gramStart"/>
      <w:r>
        <w:t>The</w:t>
      </w:r>
      <w:proofErr w:type="gramEnd"/>
      <w:r>
        <w:t xml:space="preserve"> columns </w:t>
      </w:r>
      <w:proofErr w:type="spellStart"/>
      <w:r>
        <w:t>EmployeeCount</w:t>
      </w:r>
      <w:proofErr w:type="spellEnd"/>
      <w:r>
        <w:t xml:space="preserve">, Over18, and </w:t>
      </w:r>
      <w:proofErr w:type="spellStart"/>
      <w:r>
        <w:t>StandardHours</w:t>
      </w:r>
      <w:proofErr w:type="spellEnd"/>
      <w:r>
        <w:t xml:space="preserve"> were removed because they contained only a single, constant value, making them irrelevant for analysis. Additionally, six</w:t>
      </w:r>
      <w:r>
        <w:t xml:space="preserve"> </w:t>
      </w:r>
      <w:r>
        <w:t xml:space="preserve">custom columns were created to group the data based on specific criteria, facilitating </w:t>
      </w:r>
      <w:proofErr w:type="gramStart"/>
      <w:r>
        <w:t>more effective analysis</w:t>
      </w:r>
      <w:proofErr w:type="gramEnd"/>
      <w:r>
        <w:t>.</w:t>
      </w:r>
    </w:p>
    <w:p w:rsidR="00F81C15" w:rsidRDefault="00F81C15" w:rsidP="00896AA2">
      <w:pPr>
        <w:pStyle w:val="NormalWeb"/>
      </w:pPr>
      <w:r>
        <w:t xml:space="preserve">The custom columns </w:t>
      </w:r>
      <w:r w:rsidR="00C2478A">
        <w:t xml:space="preserve">along </w:t>
      </w:r>
      <w:r w:rsidR="00C2478A" w:rsidRPr="00C2478A">
        <w:rPr>
          <w:rStyle w:val="Strong"/>
          <w:b w:val="0"/>
        </w:rPr>
        <w:t xml:space="preserve">Power Query M </w:t>
      </w:r>
      <w:proofErr w:type="gramStart"/>
      <w:r w:rsidR="00C2478A" w:rsidRPr="00C2478A">
        <w:rPr>
          <w:rStyle w:val="Strong"/>
          <w:b w:val="0"/>
        </w:rPr>
        <w:t>Language</w:t>
      </w:r>
      <w:r w:rsidR="00C2478A">
        <w:t>,</w:t>
      </w:r>
      <w:proofErr w:type="gramEnd"/>
      <w:r>
        <w:t xml:space="preserve"> are as follows:</w:t>
      </w:r>
    </w:p>
    <w:p w:rsidR="00627161" w:rsidRPr="00AE578A" w:rsidRDefault="00F81C15" w:rsidP="00C2478A">
      <w:pPr>
        <w:pStyle w:val="NormalWeb"/>
        <w:spacing w:before="20" w:beforeAutospacing="0" w:after="20" w:afterAutospacing="0"/>
        <w:rPr>
          <w:b/>
          <w:sz w:val="20"/>
          <w:szCs w:val="20"/>
        </w:rPr>
      </w:pPr>
      <w:r>
        <w:t xml:space="preserve">1. </w:t>
      </w:r>
      <w:r w:rsidR="00C2478A" w:rsidRPr="00AE578A">
        <w:rPr>
          <w:b/>
          <w:sz w:val="20"/>
          <w:szCs w:val="20"/>
        </w:rPr>
        <w:t>Age</w:t>
      </w:r>
      <w:r w:rsidRPr="00AE578A">
        <w:rPr>
          <w:b/>
          <w:sz w:val="20"/>
          <w:szCs w:val="20"/>
        </w:rPr>
        <w:t xml:space="preserve"> Group</w:t>
      </w:r>
    </w:p>
    <w:p w:rsidR="00C2478A" w:rsidRPr="00AE578A" w:rsidRDefault="00C2478A" w:rsidP="00C2478A">
      <w:pPr>
        <w:pStyle w:val="NormalWeb"/>
        <w:spacing w:before="20" w:beforeAutospacing="0" w:after="20" w:afterAutospacing="0"/>
        <w:rPr>
          <w:b/>
          <w:sz w:val="20"/>
          <w:szCs w:val="20"/>
        </w:rPr>
      </w:pPr>
      <w:r w:rsidRPr="00AE578A">
        <w:rPr>
          <w:sz w:val="20"/>
          <w:szCs w:val="20"/>
        </w:rPr>
        <w:drawing>
          <wp:inline distT="0" distB="0" distL="0" distR="0" wp14:anchorId="29CBB9E4" wp14:editId="07A72E48">
            <wp:extent cx="5943600" cy="850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50900"/>
                    </a:xfrm>
                    <a:prstGeom prst="rect">
                      <a:avLst/>
                    </a:prstGeom>
                  </pic:spPr>
                </pic:pic>
              </a:graphicData>
            </a:graphic>
          </wp:inline>
        </w:drawing>
      </w:r>
    </w:p>
    <w:p w:rsidR="00C2478A" w:rsidRPr="00AE578A" w:rsidRDefault="00C2478A" w:rsidP="00C2478A">
      <w:pPr>
        <w:pStyle w:val="NormalWeb"/>
        <w:spacing w:before="20" w:beforeAutospacing="0" w:after="20" w:afterAutospacing="0"/>
        <w:rPr>
          <w:b/>
          <w:sz w:val="20"/>
          <w:szCs w:val="20"/>
        </w:rPr>
      </w:pPr>
    </w:p>
    <w:p w:rsidR="00C2478A" w:rsidRPr="00AE578A" w:rsidRDefault="00C2478A" w:rsidP="00C2478A">
      <w:pPr>
        <w:pStyle w:val="Heading1"/>
        <w:spacing w:before="20" w:beforeAutospacing="0" w:after="20" w:afterAutospacing="0"/>
        <w:contextualSpacing/>
        <w:rPr>
          <w:sz w:val="20"/>
          <w:szCs w:val="20"/>
        </w:rPr>
      </w:pPr>
      <w:r w:rsidRPr="00AE578A">
        <w:rPr>
          <w:b w:val="0"/>
          <w:sz w:val="20"/>
          <w:szCs w:val="20"/>
        </w:rPr>
        <w:t xml:space="preserve">2. </w:t>
      </w:r>
      <w:r w:rsidRPr="00AE578A">
        <w:rPr>
          <w:sz w:val="20"/>
          <w:szCs w:val="20"/>
        </w:rPr>
        <w:t>Job Satisfaction Group</w:t>
      </w:r>
    </w:p>
    <w:p w:rsidR="00C2478A" w:rsidRPr="00AE578A" w:rsidRDefault="00C2478A" w:rsidP="00C2478A">
      <w:pPr>
        <w:pStyle w:val="Heading1"/>
        <w:spacing w:before="20" w:beforeAutospacing="0" w:after="20" w:afterAutospacing="0"/>
        <w:contextualSpacing/>
        <w:rPr>
          <w:sz w:val="20"/>
          <w:szCs w:val="20"/>
        </w:rPr>
      </w:pPr>
      <w:r w:rsidRPr="00AE578A">
        <w:rPr>
          <w:sz w:val="20"/>
          <w:szCs w:val="20"/>
        </w:rPr>
        <w:drawing>
          <wp:inline distT="0" distB="0" distL="0" distR="0" wp14:anchorId="20974741" wp14:editId="2CE26919">
            <wp:extent cx="5943600" cy="6337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33730"/>
                    </a:xfrm>
                    <a:prstGeom prst="rect">
                      <a:avLst/>
                    </a:prstGeom>
                  </pic:spPr>
                </pic:pic>
              </a:graphicData>
            </a:graphic>
          </wp:inline>
        </w:drawing>
      </w:r>
    </w:p>
    <w:p w:rsidR="00C2478A" w:rsidRPr="00AE578A" w:rsidRDefault="00C2478A" w:rsidP="00C2478A">
      <w:pPr>
        <w:pStyle w:val="Heading1"/>
        <w:spacing w:before="20" w:beforeAutospacing="0" w:after="20" w:afterAutospacing="0"/>
        <w:contextualSpacing/>
        <w:rPr>
          <w:sz w:val="20"/>
          <w:szCs w:val="20"/>
        </w:rPr>
      </w:pPr>
    </w:p>
    <w:p w:rsidR="00C2478A" w:rsidRPr="00AE578A" w:rsidRDefault="00C2478A" w:rsidP="00C2478A">
      <w:pPr>
        <w:pStyle w:val="Heading1"/>
        <w:spacing w:before="20" w:beforeAutospacing="0" w:after="20" w:afterAutospacing="0"/>
        <w:contextualSpacing/>
        <w:rPr>
          <w:sz w:val="20"/>
          <w:szCs w:val="20"/>
        </w:rPr>
      </w:pPr>
      <w:r w:rsidRPr="00AE578A">
        <w:rPr>
          <w:b w:val="0"/>
          <w:sz w:val="20"/>
          <w:szCs w:val="20"/>
        </w:rPr>
        <w:t xml:space="preserve">3. </w:t>
      </w:r>
      <w:r w:rsidRPr="00AE578A">
        <w:rPr>
          <w:sz w:val="20"/>
          <w:szCs w:val="20"/>
        </w:rPr>
        <w:t>Income Group</w:t>
      </w:r>
    </w:p>
    <w:p w:rsidR="00C2478A" w:rsidRPr="00AE578A" w:rsidRDefault="00C2478A" w:rsidP="00C2478A">
      <w:pPr>
        <w:pStyle w:val="Heading1"/>
        <w:spacing w:before="20" w:beforeAutospacing="0" w:after="20" w:afterAutospacing="0"/>
        <w:contextualSpacing/>
        <w:rPr>
          <w:sz w:val="20"/>
          <w:szCs w:val="20"/>
        </w:rPr>
      </w:pPr>
      <w:r w:rsidRPr="00AE578A">
        <w:rPr>
          <w:sz w:val="20"/>
          <w:szCs w:val="20"/>
        </w:rPr>
        <w:drawing>
          <wp:inline distT="0" distB="0" distL="0" distR="0" wp14:anchorId="4B6E5037" wp14:editId="2128DFB3">
            <wp:extent cx="5943600" cy="772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72795"/>
                    </a:xfrm>
                    <a:prstGeom prst="rect">
                      <a:avLst/>
                    </a:prstGeom>
                  </pic:spPr>
                </pic:pic>
              </a:graphicData>
            </a:graphic>
          </wp:inline>
        </w:drawing>
      </w:r>
    </w:p>
    <w:p w:rsidR="00C2478A" w:rsidRPr="00AE578A" w:rsidRDefault="00C2478A" w:rsidP="00C2478A">
      <w:pPr>
        <w:pStyle w:val="Heading1"/>
        <w:spacing w:before="20" w:beforeAutospacing="0" w:after="20" w:afterAutospacing="0"/>
        <w:contextualSpacing/>
        <w:rPr>
          <w:sz w:val="20"/>
          <w:szCs w:val="20"/>
        </w:rPr>
      </w:pPr>
    </w:p>
    <w:p w:rsidR="00C2478A" w:rsidRPr="00AE578A" w:rsidRDefault="00C2478A" w:rsidP="00C2478A">
      <w:pPr>
        <w:pStyle w:val="Heading1"/>
        <w:spacing w:before="20" w:beforeAutospacing="0" w:after="20" w:afterAutospacing="0"/>
        <w:contextualSpacing/>
        <w:rPr>
          <w:sz w:val="20"/>
          <w:szCs w:val="20"/>
        </w:rPr>
      </w:pPr>
      <w:r w:rsidRPr="00AE578A">
        <w:rPr>
          <w:b w:val="0"/>
          <w:sz w:val="20"/>
          <w:szCs w:val="20"/>
        </w:rPr>
        <w:t>4.</w:t>
      </w:r>
      <w:r w:rsidRPr="00AE578A">
        <w:rPr>
          <w:sz w:val="20"/>
          <w:szCs w:val="20"/>
        </w:rPr>
        <w:t xml:space="preserve"> Experience Group</w:t>
      </w:r>
    </w:p>
    <w:p w:rsidR="00C2478A" w:rsidRPr="00AE578A" w:rsidRDefault="00C2478A" w:rsidP="00C2478A">
      <w:pPr>
        <w:pStyle w:val="Heading1"/>
        <w:spacing w:before="20" w:beforeAutospacing="0" w:after="20" w:afterAutospacing="0"/>
        <w:contextualSpacing/>
        <w:rPr>
          <w:sz w:val="20"/>
          <w:szCs w:val="20"/>
        </w:rPr>
      </w:pPr>
      <w:r w:rsidRPr="00AE578A">
        <w:rPr>
          <w:sz w:val="20"/>
          <w:szCs w:val="20"/>
        </w:rPr>
        <w:drawing>
          <wp:inline distT="0" distB="0" distL="0" distR="0" wp14:anchorId="61A6D7A2" wp14:editId="7826ADD8">
            <wp:extent cx="5943600" cy="767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67080"/>
                    </a:xfrm>
                    <a:prstGeom prst="rect">
                      <a:avLst/>
                    </a:prstGeom>
                  </pic:spPr>
                </pic:pic>
              </a:graphicData>
            </a:graphic>
          </wp:inline>
        </w:drawing>
      </w:r>
    </w:p>
    <w:p w:rsidR="00C2478A" w:rsidRPr="00AE578A" w:rsidRDefault="00C2478A" w:rsidP="00C2478A">
      <w:pPr>
        <w:pStyle w:val="Heading1"/>
        <w:spacing w:before="20" w:beforeAutospacing="0" w:after="20" w:afterAutospacing="0"/>
        <w:contextualSpacing/>
        <w:rPr>
          <w:sz w:val="20"/>
          <w:szCs w:val="20"/>
        </w:rPr>
      </w:pPr>
    </w:p>
    <w:p w:rsidR="00C2478A" w:rsidRPr="00AE578A" w:rsidRDefault="00C2478A" w:rsidP="00C2478A">
      <w:pPr>
        <w:pStyle w:val="Heading1"/>
        <w:spacing w:before="20" w:beforeAutospacing="0" w:after="20" w:afterAutospacing="0"/>
        <w:contextualSpacing/>
        <w:rPr>
          <w:sz w:val="20"/>
          <w:szCs w:val="20"/>
        </w:rPr>
      </w:pPr>
      <w:r w:rsidRPr="00AE578A">
        <w:rPr>
          <w:b w:val="0"/>
          <w:sz w:val="20"/>
          <w:szCs w:val="20"/>
        </w:rPr>
        <w:t xml:space="preserve">5. </w:t>
      </w:r>
      <w:r w:rsidRPr="00AE578A">
        <w:rPr>
          <w:sz w:val="20"/>
          <w:szCs w:val="20"/>
        </w:rPr>
        <w:t>Distance</w:t>
      </w:r>
      <w:r w:rsidR="00896AA2" w:rsidRPr="00AE578A">
        <w:rPr>
          <w:sz w:val="20"/>
          <w:szCs w:val="20"/>
        </w:rPr>
        <w:t xml:space="preserve"> </w:t>
      </w:r>
      <w:proofErr w:type="gramStart"/>
      <w:r w:rsidRPr="00AE578A">
        <w:rPr>
          <w:sz w:val="20"/>
          <w:szCs w:val="20"/>
        </w:rPr>
        <w:t>From</w:t>
      </w:r>
      <w:proofErr w:type="gramEnd"/>
      <w:r w:rsidR="00896AA2" w:rsidRPr="00AE578A">
        <w:rPr>
          <w:sz w:val="20"/>
          <w:szCs w:val="20"/>
        </w:rPr>
        <w:t xml:space="preserve"> </w:t>
      </w:r>
      <w:r w:rsidRPr="00AE578A">
        <w:rPr>
          <w:sz w:val="20"/>
          <w:szCs w:val="20"/>
        </w:rPr>
        <w:t xml:space="preserve">Home Group </w:t>
      </w:r>
    </w:p>
    <w:p w:rsidR="00C2478A" w:rsidRPr="00AE578A" w:rsidRDefault="00C2478A" w:rsidP="00C2478A">
      <w:pPr>
        <w:pStyle w:val="Heading1"/>
        <w:spacing w:before="20" w:beforeAutospacing="0" w:after="20" w:afterAutospacing="0"/>
        <w:contextualSpacing/>
        <w:rPr>
          <w:sz w:val="20"/>
          <w:szCs w:val="20"/>
        </w:rPr>
      </w:pPr>
      <w:r w:rsidRPr="00AE578A">
        <w:rPr>
          <w:sz w:val="20"/>
          <w:szCs w:val="20"/>
        </w:rPr>
        <w:drawing>
          <wp:inline distT="0" distB="0" distL="0" distR="0" wp14:anchorId="02DF7A1A" wp14:editId="3C9AE67D">
            <wp:extent cx="5943600" cy="7359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35965"/>
                    </a:xfrm>
                    <a:prstGeom prst="rect">
                      <a:avLst/>
                    </a:prstGeom>
                  </pic:spPr>
                </pic:pic>
              </a:graphicData>
            </a:graphic>
          </wp:inline>
        </w:drawing>
      </w:r>
    </w:p>
    <w:p w:rsidR="00896AA2" w:rsidRPr="00AE578A" w:rsidRDefault="00896AA2" w:rsidP="00896AA2">
      <w:pPr>
        <w:pStyle w:val="NormalWeb"/>
        <w:rPr>
          <w:sz w:val="20"/>
          <w:szCs w:val="20"/>
        </w:rPr>
      </w:pPr>
      <w:r w:rsidRPr="00AE578A">
        <w:rPr>
          <w:sz w:val="20"/>
          <w:szCs w:val="20"/>
        </w:rPr>
        <w:t xml:space="preserve">The final column </w:t>
      </w:r>
      <w:proofErr w:type="gramStart"/>
      <w:r w:rsidRPr="00AE578A">
        <w:rPr>
          <w:sz w:val="20"/>
          <w:szCs w:val="20"/>
        </w:rPr>
        <w:t>was created</w:t>
      </w:r>
      <w:proofErr w:type="gramEnd"/>
      <w:r w:rsidRPr="00AE578A">
        <w:rPr>
          <w:sz w:val="20"/>
          <w:szCs w:val="20"/>
        </w:rPr>
        <w:t xml:space="preserve"> using a DAX query. The DAX query </w:t>
      </w:r>
      <w:proofErr w:type="gramStart"/>
      <w:r w:rsidRPr="00AE578A">
        <w:rPr>
          <w:sz w:val="20"/>
          <w:szCs w:val="20"/>
        </w:rPr>
        <w:t>is provided</w:t>
      </w:r>
      <w:proofErr w:type="gramEnd"/>
      <w:r w:rsidRPr="00AE578A">
        <w:rPr>
          <w:sz w:val="20"/>
          <w:szCs w:val="20"/>
        </w:rPr>
        <w:t xml:space="preserve"> below:</w:t>
      </w:r>
    </w:p>
    <w:p w:rsidR="00896AA2" w:rsidRPr="00AE578A" w:rsidRDefault="00896AA2" w:rsidP="00C2478A">
      <w:pPr>
        <w:pStyle w:val="Heading1"/>
        <w:spacing w:before="20" w:beforeAutospacing="0" w:after="20" w:afterAutospacing="0"/>
        <w:contextualSpacing/>
        <w:rPr>
          <w:sz w:val="20"/>
          <w:szCs w:val="20"/>
        </w:rPr>
      </w:pPr>
      <w:r w:rsidRPr="00AE578A">
        <w:rPr>
          <w:b w:val="0"/>
          <w:sz w:val="20"/>
          <w:szCs w:val="20"/>
        </w:rPr>
        <w:t xml:space="preserve">6. </w:t>
      </w:r>
      <w:r w:rsidRPr="00AE578A">
        <w:rPr>
          <w:sz w:val="20"/>
          <w:szCs w:val="20"/>
        </w:rPr>
        <w:t xml:space="preserve">Years </w:t>
      </w:r>
      <w:proofErr w:type="gramStart"/>
      <w:r w:rsidRPr="00AE578A">
        <w:rPr>
          <w:sz w:val="20"/>
          <w:szCs w:val="20"/>
        </w:rPr>
        <w:t>With</w:t>
      </w:r>
      <w:proofErr w:type="gramEnd"/>
      <w:r w:rsidRPr="00AE578A">
        <w:rPr>
          <w:sz w:val="20"/>
          <w:szCs w:val="20"/>
        </w:rPr>
        <w:t xml:space="preserve"> Manager Group</w:t>
      </w:r>
    </w:p>
    <w:p w:rsidR="00896AA2" w:rsidRPr="00AE578A" w:rsidRDefault="00896AA2" w:rsidP="00C2478A">
      <w:pPr>
        <w:pStyle w:val="Heading1"/>
        <w:spacing w:before="20" w:beforeAutospacing="0" w:after="20" w:afterAutospacing="0"/>
        <w:contextualSpacing/>
        <w:rPr>
          <w:sz w:val="20"/>
          <w:szCs w:val="20"/>
        </w:rPr>
      </w:pPr>
      <w:r w:rsidRPr="00AE578A">
        <w:rPr>
          <w:sz w:val="20"/>
          <w:szCs w:val="20"/>
        </w:rPr>
        <w:drawing>
          <wp:inline distT="0" distB="0" distL="0" distR="0" wp14:anchorId="5B740295" wp14:editId="22001DB7">
            <wp:extent cx="3970364" cy="14860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0364" cy="1486029"/>
                    </a:xfrm>
                    <a:prstGeom prst="rect">
                      <a:avLst/>
                    </a:prstGeom>
                  </pic:spPr>
                </pic:pic>
              </a:graphicData>
            </a:graphic>
          </wp:inline>
        </w:drawing>
      </w:r>
    </w:p>
    <w:p w:rsidR="00896AA2" w:rsidRPr="00AE578A" w:rsidRDefault="00896AA2" w:rsidP="00C2478A">
      <w:pPr>
        <w:pStyle w:val="Heading1"/>
        <w:spacing w:before="20" w:beforeAutospacing="0" w:after="20" w:afterAutospacing="0"/>
        <w:contextualSpacing/>
        <w:rPr>
          <w:sz w:val="20"/>
          <w:szCs w:val="20"/>
        </w:rPr>
      </w:pPr>
    </w:p>
    <w:p w:rsidR="00AE578A" w:rsidRDefault="00AE578A" w:rsidP="00C2478A">
      <w:pPr>
        <w:pStyle w:val="Heading1"/>
        <w:spacing w:before="20" w:beforeAutospacing="0" w:after="20" w:afterAutospacing="0"/>
        <w:contextualSpacing/>
        <w:rPr>
          <w:b w:val="0"/>
          <w:sz w:val="24"/>
          <w:szCs w:val="24"/>
        </w:rPr>
      </w:pPr>
    </w:p>
    <w:p w:rsidR="00896AA2" w:rsidRPr="00AE578A" w:rsidRDefault="00896AA2" w:rsidP="00C2478A">
      <w:pPr>
        <w:pStyle w:val="Heading1"/>
        <w:spacing w:before="20" w:beforeAutospacing="0" w:after="20" w:afterAutospacing="0"/>
        <w:contextualSpacing/>
        <w:rPr>
          <w:b w:val="0"/>
          <w:sz w:val="24"/>
          <w:szCs w:val="24"/>
        </w:rPr>
      </w:pPr>
      <w:r w:rsidRPr="00AE578A">
        <w:rPr>
          <w:b w:val="0"/>
          <w:sz w:val="24"/>
          <w:szCs w:val="24"/>
        </w:rPr>
        <w:t xml:space="preserve">After completing the data transformation, the data was loaded into Power BI, where the data modeling process began. Since there was only a single table, no relationships needed to be established. With the data model in place, the next step was to create DAX measures to enhance the analysis. </w:t>
      </w:r>
      <w:proofErr w:type="gramStart"/>
      <w:r w:rsidRPr="00AE578A">
        <w:rPr>
          <w:b w:val="0"/>
          <w:sz w:val="24"/>
          <w:szCs w:val="24"/>
        </w:rPr>
        <w:t>A total of five</w:t>
      </w:r>
      <w:proofErr w:type="gramEnd"/>
      <w:r w:rsidRPr="00AE578A">
        <w:rPr>
          <w:b w:val="0"/>
          <w:sz w:val="24"/>
          <w:szCs w:val="24"/>
        </w:rPr>
        <w:t xml:space="preserve"> DAX measures were created, and the DAX measures, along with their corresponding code, are provided below:</w:t>
      </w:r>
    </w:p>
    <w:p w:rsidR="00896AA2" w:rsidRPr="00AE578A" w:rsidRDefault="00896AA2" w:rsidP="00C2478A">
      <w:pPr>
        <w:pStyle w:val="Heading1"/>
        <w:spacing w:before="20" w:beforeAutospacing="0" w:after="20" w:afterAutospacing="0"/>
        <w:contextualSpacing/>
        <w:rPr>
          <w:b w:val="0"/>
          <w:sz w:val="24"/>
          <w:szCs w:val="24"/>
        </w:rPr>
      </w:pPr>
    </w:p>
    <w:p w:rsidR="00896AA2" w:rsidRPr="00AE578A" w:rsidRDefault="00896AA2" w:rsidP="00C2478A">
      <w:pPr>
        <w:pStyle w:val="Heading1"/>
        <w:spacing w:before="20" w:beforeAutospacing="0" w:after="20" w:afterAutospacing="0"/>
        <w:contextualSpacing/>
        <w:rPr>
          <w:sz w:val="20"/>
          <w:szCs w:val="20"/>
        </w:rPr>
      </w:pPr>
      <w:r w:rsidRPr="00AE578A">
        <w:rPr>
          <w:b w:val="0"/>
          <w:sz w:val="20"/>
          <w:szCs w:val="20"/>
        </w:rPr>
        <w:t xml:space="preserve">1. </w:t>
      </w:r>
      <w:r w:rsidRPr="00AE578A">
        <w:rPr>
          <w:sz w:val="20"/>
          <w:szCs w:val="20"/>
        </w:rPr>
        <w:t>Active Employees</w:t>
      </w:r>
    </w:p>
    <w:p w:rsidR="00896AA2" w:rsidRPr="00AE578A" w:rsidRDefault="00896AA2" w:rsidP="00C2478A">
      <w:pPr>
        <w:pStyle w:val="Heading1"/>
        <w:spacing w:before="20" w:beforeAutospacing="0" w:after="20" w:afterAutospacing="0"/>
        <w:contextualSpacing/>
        <w:rPr>
          <w:sz w:val="20"/>
          <w:szCs w:val="20"/>
        </w:rPr>
      </w:pPr>
      <w:r w:rsidRPr="00AE578A">
        <w:rPr>
          <w:sz w:val="20"/>
          <w:szCs w:val="20"/>
        </w:rPr>
        <w:drawing>
          <wp:inline distT="0" distB="0" distL="0" distR="0" wp14:anchorId="4D960037" wp14:editId="3BC667CF">
            <wp:extent cx="2457663" cy="9030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7663" cy="903048"/>
                    </a:xfrm>
                    <a:prstGeom prst="rect">
                      <a:avLst/>
                    </a:prstGeom>
                  </pic:spPr>
                </pic:pic>
              </a:graphicData>
            </a:graphic>
          </wp:inline>
        </w:drawing>
      </w:r>
    </w:p>
    <w:p w:rsidR="00896AA2" w:rsidRPr="00AE578A" w:rsidRDefault="00896AA2" w:rsidP="00C2478A">
      <w:pPr>
        <w:pStyle w:val="Heading1"/>
        <w:spacing w:before="20" w:beforeAutospacing="0" w:after="20" w:afterAutospacing="0"/>
        <w:contextualSpacing/>
        <w:rPr>
          <w:sz w:val="20"/>
          <w:szCs w:val="20"/>
        </w:rPr>
      </w:pPr>
    </w:p>
    <w:p w:rsidR="00896AA2" w:rsidRPr="00AE578A" w:rsidRDefault="00896AA2" w:rsidP="00C2478A">
      <w:pPr>
        <w:pStyle w:val="Heading1"/>
        <w:spacing w:before="20" w:beforeAutospacing="0" w:after="20" w:afterAutospacing="0"/>
        <w:contextualSpacing/>
        <w:rPr>
          <w:sz w:val="20"/>
          <w:szCs w:val="20"/>
        </w:rPr>
      </w:pPr>
      <w:r w:rsidRPr="00AE578A">
        <w:rPr>
          <w:b w:val="0"/>
          <w:sz w:val="20"/>
          <w:szCs w:val="20"/>
        </w:rPr>
        <w:t xml:space="preserve">2. </w:t>
      </w:r>
      <w:r w:rsidRPr="00AE578A">
        <w:rPr>
          <w:sz w:val="20"/>
          <w:szCs w:val="20"/>
        </w:rPr>
        <w:t>Average Age</w:t>
      </w:r>
    </w:p>
    <w:p w:rsidR="00896AA2" w:rsidRPr="00AE578A" w:rsidRDefault="00896AA2" w:rsidP="00C2478A">
      <w:pPr>
        <w:pStyle w:val="Heading1"/>
        <w:spacing w:before="20" w:beforeAutospacing="0" w:after="20" w:afterAutospacing="0"/>
        <w:contextualSpacing/>
        <w:rPr>
          <w:sz w:val="20"/>
          <w:szCs w:val="20"/>
        </w:rPr>
      </w:pPr>
      <w:r w:rsidRPr="00AE578A">
        <w:rPr>
          <w:sz w:val="20"/>
          <w:szCs w:val="20"/>
        </w:rPr>
        <w:drawing>
          <wp:inline distT="0" distB="0" distL="0" distR="0" wp14:anchorId="2AF97A7B" wp14:editId="08021354">
            <wp:extent cx="3562659" cy="2171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62659" cy="217189"/>
                    </a:xfrm>
                    <a:prstGeom prst="rect">
                      <a:avLst/>
                    </a:prstGeom>
                  </pic:spPr>
                </pic:pic>
              </a:graphicData>
            </a:graphic>
          </wp:inline>
        </w:drawing>
      </w:r>
    </w:p>
    <w:p w:rsidR="00E43AAD" w:rsidRPr="00AE578A" w:rsidRDefault="00E43AAD" w:rsidP="00C2478A">
      <w:pPr>
        <w:pStyle w:val="Heading1"/>
        <w:spacing w:before="20" w:beforeAutospacing="0" w:after="20" w:afterAutospacing="0"/>
        <w:contextualSpacing/>
        <w:rPr>
          <w:b w:val="0"/>
          <w:sz w:val="20"/>
          <w:szCs w:val="20"/>
        </w:rPr>
      </w:pPr>
    </w:p>
    <w:p w:rsidR="00896AA2" w:rsidRPr="00AE578A" w:rsidRDefault="00896AA2" w:rsidP="00C2478A">
      <w:pPr>
        <w:pStyle w:val="Heading1"/>
        <w:spacing w:before="20" w:beforeAutospacing="0" w:after="20" w:afterAutospacing="0"/>
        <w:contextualSpacing/>
        <w:rPr>
          <w:sz w:val="20"/>
          <w:szCs w:val="20"/>
        </w:rPr>
      </w:pPr>
      <w:r w:rsidRPr="00AE578A">
        <w:rPr>
          <w:b w:val="0"/>
          <w:sz w:val="20"/>
          <w:szCs w:val="20"/>
        </w:rPr>
        <w:t xml:space="preserve">3. </w:t>
      </w:r>
      <w:r w:rsidRPr="00AE578A">
        <w:rPr>
          <w:sz w:val="20"/>
          <w:szCs w:val="20"/>
        </w:rPr>
        <w:t>Average Salary</w:t>
      </w:r>
    </w:p>
    <w:p w:rsidR="00896AA2" w:rsidRPr="00AE578A" w:rsidRDefault="00896AA2" w:rsidP="00C2478A">
      <w:pPr>
        <w:pStyle w:val="Heading1"/>
        <w:spacing w:before="20" w:beforeAutospacing="0" w:after="20" w:afterAutospacing="0"/>
        <w:contextualSpacing/>
        <w:rPr>
          <w:sz w:val="20"/>
          <w:szCs w:val="20"/>
        </w:rPr>
      </w:pPr>
      <w:r w:rsidRPr="00AE578A">
        <w:rPr>
          <w:sz w:val="20"/>
          <w:szCs w:val="20"/>
        </w:rPr>
        <w:drawing>
          <wp:inline distT="0" distB="0" distL="0" distR="0" wp14:anchorId="14FE3DBA" wp14:editId="2FCC2F77">
            <wp:extent cx="2743438" cy="3886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438" cy="388654"/>
                    </a:xfrm>
                    <a:prstGeom prst="rect">
                      <a:avLst/>
                    </a:prstGeom>
                  </pic:spPr>
                </pic:pic>
              </a:graphicData>
            </a:graphic>
          </wp:inline>
        </w:drawing>
      </w:r>
    </w:p>
    <w:p w:rsidR="00E43AAD" w:rsidRPr="00AE578A" w:rsidRDefault="00E43AAD" w:rsidP="00C2478A">
      <w:pPr>
        <w:pStyle w:val="Heading1"/>
        <w:spacing w:before="20" w:beforeAutospacing="0" w:after="20" w:afterAutospacing="0"/>
        <w:contextualSpacing/>
        <w:rPr>
          <w:sz w:val="20"/>
          <w:szCs w:val="20"/>
        </w:rPr>
      </w:pPr>
    </w:p>
    <w:p w:rsidR="00E43AAD" w:rsidRPr="00AE578A" w:rsidRDefault="00E43AAD" w:rsidP="00C2478A">
      <w:pPr>
        <w:pStyle w:val="Heading1"/>
        <w:spacing w:before="20" w:beforeAutospacing="0" w:after="20" w:afterAutospacing="0"/>
        <w:contextualSpacing/>
        <w:rPr>
          <w:sz w:val="20"/>
          <w:szCs w:val="20"/>
        </w:rPr>
      </w:pPr>
      <w:r w:rsidRPr="00AE578A">
        <w:rPr>
          <w:b w:val="0"/>
          <w:sz w:val="20"/>
          <w:szCs w:val="20"/>
        </w:rPr>
        <w:t xml:space="preserve">4. </w:t>
      </w:r>
      <w:r w:rsidRPr="00AE578A">
        <w:rPr>
          <w:sz w:val="20"/>
          <w:szCs w:val="20"/>
        </w:rPr>
        <w:t>Total Attrition</w:t>
      </w:r>
    </w:p>
    <w:p w:rsidR="00E43AAD" w:rsidRPr="00AE578A" w:rsidRDefault="00E43AAD" w:rsidP="00C2478A">
      <w:pPr>
        <w:pStyle w:val="Heading1"/>
        <w:spacing w:before="20" w:beforeAutospacing="0" w:after="20" w:afterAutospacing="0"/>
        <w:contextualSpacing/>
        <w:rPr>
          <w:sz w:val="20"/>
          <w:szCs w:val="20"/>
        </w:rPr>
      </w:pPr>
      <w:r w:rsidRPr="00AE578A">
        <w:rPr>
          <w:sz w:val="20"/>
          <w:szCs w:val="20"/>
        </w:rPr>
        <w:drawing>
          <wp:inline distT="0" distB="0" distL="0" distR="0" wp14:anchorId="14DFBA92" wp14:editId="70E24DC2">
            <wp:extent cx="4484759" cy="4267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4759" cy="426757"/>
                    </a:xfrm>
                    <a:prstGeom prst="rect">
                      <a:avLst/>
                    </a:prstGeom>
                  </pic:spPr>
                </pic:pic>
              </a:graphicData>
            </a:graphic>
          </wp:inline>
        </w:drawing>
      </w:r>
    </w:p>
    <w:p w:rsidR="00E43AAD" w:rsidRPr="00AE578A" w:rsidRDefault="00E43AAD" w:rsidP="00C2478A">
      <w:pPr>
        <w:pStyle w:val="Heading1"/>
        <w:spacing w:before="20" w:beforeAutospacing="0" w:after="20" w:afterAutospacing="0"/>
        <w:contextualSpacing/>
        <w:rPr>
          <w:sz w:val="20"/>
          <w:szCs w:val="20"/>
        </w:rPr>
      </w:pPr>
      <w:r w:rsidRPr="00AE578A">
        <w:rPr>
          <w:b w:val="0"/>
          <w:sz w:val="20"/>
          <w:szCs w:val="20"/>
        </w:rPr>
        <w:t xml:space="preserve">5. </w:t>
      </w:r>
      <w:r w:rsidRPr="00AE578A">
        <w:rPr>
          <w:sz w:val="20"/>
          <w:szCs w:val="20"/>
        </w:rPr>
        <w:t>Average Tenure of Active Employees</w:t>
      </w:r>
    </w:p>
    <w:p w:rsidR="00E43AAD" w:rsidRDefault="00E43AAD" w:rsidP="00C2478A">
      <w:pPr>
        <w:pStyle w:val="Heading1"/>
        <w:spacing w:before="20" w:beforeAutospacing="0" w:after="20" w:afterAutospacing="0"/>
        <w:contextualSpacing/>
        <w:rPr>
          <w:sz w:val="24"/>
          <w:szCs w:val="24"/>
        </w:rPr>
      </w:pPr>
      <w:r w:rsidRPr="00E43AAD">
        <w:rPr>
          <w:sz w:val="24"/>
          <w:szCs w:val="24"/>
        </w:rPr>
        <w:lastRenderedPageBreak/>
        <w:drawing>
          <wp:inline distT="0" distB="0" distL="0" distR="0" wp14:anchorId="484C3C63" wp14:editId="601F0239">
            <wp:extent cx="3105419" cy="8573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05419" cy="857324"/>
                    </a:xfrm>
                    <a:prstGeom prst="rect">
                      <a:avLst/>
                    </a:prstGeom>
                  </pic:spPr>
                </pic:pic>
              </a:graphicData>
            </a:graphic>
          </wp:inline>
        </w:drawing>
      </w:r>
    </w:p>
    <w:p w:rsidR="00E43AAD" w:rsidRDefault="00E43AAD" w:rsidP="00C2478A">
      <w:pPr>
        <w:pStyle w:val="Heading1"/>
        <w:spacing w:before="20" w:beforeAutospacing="0" w:after="20" w:afterAutospacing="0"/>
        <w:contextualSpacing/>
        <w:rPr>
          <w:sz w:val="24"/>
          <w:szCs w:val="24"/>
        </w:rPr>
      </w:pPr>
    </w:p>
    <w:p w:rsidR="00583F0A" w:rsidRPr="00583F0A" w:rsidRDefault="00583F0A" w:rsidP="00E43AAD">
      <w:p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Dashboard Creation and Analysis:</w:t>
      </w:r>
    </w:p>
    <w:p w:rsidR="00583F0A" w:rsidRDefault="00E43AAD" w:rsidP="00E43AAD">
      <w:pPr>
        <w:spacing w:before="100" w:beforeAutospacing="1" w:after="100" w:afterAutospacing="1" w:line="240" w:lineRule="auto"/>
        <w:rPr>
          <w:rFonts w:ascii="Times New Roman" w:eastAsia="Times New Roman" w:hAnsi="Times New Roman" w:cs="Times New Roman"/>
          <w:sz w:val="24"/>
          <w:szCs w:val="24"/>
        </w:rPr>
      </w:pPr>
      <w:r w:rsidRPr="00E43AAD">
        <w:rPr>
          <w:rFonts w:ascii="Times New Roman" w:eastAsia="Times New Roman" w:hAnsi="Times New Roman" w:cs="Times New Roman"/>
          <w:sz w:val="24"/>
          <w:szCs w:val="24"/>
        </w:rPr>
        <w:t xml:space="preserve">After completing the measures, the focus shifted to building the dashboard. To guide the dashboard creation process, several problem statements </w:t>
      </w:r>
      <w:proofErr w:type="gramStart"/>
      <w:r w:rsidRPr="00E43AAD">
        <w:rPr>
          <w:rFonts w:ascii="Times New Roman" w:eastAsia="Times New Roman" w:hAnsi="Times New Roman" w:cs="Times New Roman"/>
          <w:sz w:val="24"/>
          <w:szCs w:val="24"/>
        </w:rPr>
        <w:t>were formulated</w:t>
      </w:r>
      <w:proofErr w:type="gramEnd"/>
      <w:r w:rsidRPr="00E43AAD">
        <w:rPr>
          <w:rFonts w:ascii="Times New Roman" w:eastAsia="Times New Roman" w:hAnsi="Times New Roman" w:cs="Times New Roman"/>
          <w:sz w:val="24"/>
          <w:szCs w:val="24"/>
        </w:rPr>
        <w:t xml:space="preserve">. </w:t>
      </w:r>
    </w:p>
    <w:p w:rsidR="00E43AAD" w:rsidRDefault="00E43AAD" w:rsidP="00E43AAD">
      <w:pPr>
        <w:spacing w:before="100" w:beforeAutospacing="1" w:after="100" w:afterAutospacing="1" w:line="240" w:lineRule="auto"/>
        <w:rPr>
          <w:rFonts w:ascii="Times New Roman" w:eastAsia="Times New Roman" w:hAnsi="Times New Roman" w:cs="Times New Roman"/>
          <w:sz w:val="24"/>
          <w:szCs w:val="24"/>
        </w:rPr>
      </w:pPr>
      <w:r w:rsidRPr="00E43AAD">
        <w:rPr>
          <w:rFonts w:ascii="Times New Roman" w:eastAsia="Times New Roman" w:hAnsi="Times New Roman" w:cs="Times New Roman"/>
          <w:sz w:val="24"/>
          <w:szCs w:val="24"/>
        </w:rPr>
        <w:t xml:space="preserve">These </w:t>
      </w:r>
      <w:r w:rsidRPr="00E43AAD">
        <w:rPr>
          <w:rFonts w:ascii="Times New Roman" w:eastAsia="Times New Roman" w:hAnsi="Times New Roman" w:cs="Times New Roman"/>
          <w:b/>
          <w:sz w:val="24"/>
          <w:szCs w:val="24"/>
        </w:rPr>
        <w:t>problem statements</w:t>
      </w:r>
      <w:r w:rsidRPr="00E43AAD">
        <w:rPr>
          <w:rFonts w:ascii="Times New Roman" w:eastAsia="Times New Roman" w:hAnsi="Times New Roman" w:cs="Times New Roman"/>
          <w:sz w:val="24"/>
          <w:szCs w:val="24"/>
        </w:rPr>
        <w:t xml:space="preserve"> are as follows:</w:t>
      </w:r>
    </w:p>
    <w:p w:rsidR="00E43AAD" w:rsidRPr="00583F0A" w:rsidRDefault="00E43AAD" w:rsidP="00583F0A">
      <w:pPr>
        <w:spacing w:beforeLines="20" w:before="48" w:afterLines="20" w:after="48" w:line="240" w:lineRule="auto"/>
        <w:rPr>
          <w:rFonts w:ascii="Times New Roman" w:hAnsi="Times New Roman" w:cs="Times New Roman"/>
          <w:sz w:val="24"/>
          <w:szCs w:val="24"/>
        </w:rPr>
      </w:pPr>
      <w:r w:rsidRPr="00583F0A">
        <w:rPr>
          <w:rFonts w:ascii="Times New Roman" w:eastAsia="Times New Roman" w:hAnsi="Times New Roman" w:cs="Times New Roman"/>
          <w:sz w:val="24"/>
          <w:szCs w:val="24"/>
        </w:rPr>
        <w:t xml:space="preserve">1. </w:t>
      </w:r>
      <w:r w:rsidRPr="00583F0A">
        <w:rPr>
          <w:rFonts w:ascii="Times New Roman" w:hAnsi="Times New Roman" w:cs="Times New Roman"/>
          <w:sz w:val="24"/>
          <w:szCs w:val="24"/>
        </w:rPr>
        <w:t>How does employee attrition vary across different departments within the company, and what role does gender play in this variation?</w:t>
      </w:r>
    </w:p>
    <w:p w:rsidR="00583F0A" w:rsidRPr="00583F0A" w:rsidRDefault="00583F0A" w:rsidP="00583F0A">
      <w:pPr>
        <w:spacing w:beforeLines="20" w:before="48" w:afterLines="20" w:after="48" w:line="240" w:lineRule="auto"/>
        <w:rPr>
          <w:rFonts w:ascii="Times New Roman" w:hAnsi="Times New Roman" w:cs="Times New Roman"/>
          <w:sz w:val="24"/>
          <w:szCs w:val="24"/>
        </w:rPr>
      </w:pPr>
      <w:r w:rsidRPr="00583F0A">
        <w:rPr>
          <w:rFonts w:ascii="Times New Roman" w:hAnsi="Times New Roman" w:cs="Times New Roman"/>
          <w:sz w:val="24"/>
          <w:szCs w:val="24"/>
        </w:rPr>
        <w:t xml:space="preserve">2. </w:t>
      </w:r>
      <w:r w:rsidRPr="00583F0A">
        <w:rPr>
          <w:rFonts w:ascii="Times New Roman" w:hAnsi="Times New Roman" w:cs="Times New Roman"/>
          <w:sz w:val="24"/>
          <w:szCs w:val="24"/>
        </w:rPr>
        <w:t>What is the relationship between employee attrition and their years of job experience?</w:t>
      </w:r>
    </w:p>
    <w:p w:rsidR="00583F0A" w:rsidRPr="00583F0A" w:rsidRDefault="00583F0A" w:rsidP="00583F0A">
      <w:pPr>
        <w:spacing w:beforeLines="20" w:before="48" w:afterLines="20" w:after="48" w:line="240" w:lineRule="auto"/>
        <w:rPr>
          <w:rFonts w:ascii="Times New Roman" w:hAnsi="Times New Roman" w:cs="Times New Roman"/>
          <w:sz w:val="24"/>
          <w:szCs w:val="24"/>
        </w:rPr>
      </w:pPr>
      <w:r w:rsidRPr="00583F0A">
        <w:rPr>
          <w:rFonts w:ascii="Times New Roman" w:hAnsi="Times New Roman" w:cs="Times New Roman"/>
          <w:sz w:val="24"/>
          <w:szCs w:val="24"/>
        </w:rPr>
        <w:t xml:space="preserve">3. </w:t>
      </w:r>
      <w:r w:rsidRPr="00583F0A">
        <w:rPr>
          <w:rFonts w:ascii="Times New Roman" w:hAnsi="Times New Roman" w:cs="Times New Roman"/>
          <w:sz w:val="24"/>
          <w:szCs w:val="24"/>
        </w:rPr>
        <w:t xml:space="preserve">How does job satisfaction combined with </w:t>
      </w:r>
      <w:proofErr w:type="gramStart"/>
      <w:r w:rsidRPr="00583F0A">
        <w:rPr>
          <w:rFonts w:ascii="Times New Roman" w:hAnsi="Times New Roman" w:cs="Times New Roman"/>
          <w:sz w:val="24"/>
          <w:szCs w:val="24"/>
        </w:rPr>
        <w:t>income level impact employee attrition</w:t>
      </w:r>
      <w:proofErr w:type="gramEnd"/>
      <w:r w:rsidRPr="00583F0A">
        <w:rPr>
          <w:rFonts w:ascii="Times New Roman" w:hAnsi="Times New Roman" w:cs="Times New Roman"/>
          <w:sz w:val="24"/>
          <w:szCs w:val="24"/>
        </w:rPr>
        <w:t>?</w:t>
      </w:r>
    </w:p>
    <w:p w:rsidR="00583F0A" w:rsidRPr="00583F0A" w:rsidRDefault="00583F0A" w:rsidP="00583F0A">
      <w:pPr>
        <w:spacing w:beforeLines="20" w:before="48" w:afterLines="20" w:after="48" w:line="240" w:lineRule="auto"/>
        <w:rPr>
          <w:rFonts w:ascii="Times New Roman" w:hAnsi="Times New Roman" w:cs="Times New Roman"/>
          <w:sz w:val="24"/>
          <w:szCs w:val="24"/>
        </w:rPr>
      </w:pPr>
      <w:r w:rsidRPr="00583F0A">
        <w:rPr>
          <w:rFonts w:ascii="Times New Roman" w:hAnsi="Times New Roman" w:cs="Times New Roman"/>
          <w:sz w:val="24"/>
          <w:szCs w:val="24"/>
        </w:rPr>
        <w:t xml:space="preserve">4. </w:t>
      </w:r>
      <w:r w:rsidRPr="00583F0A">
        <w:rPr>
          <w:rFonts w:ascii="Times New Roman" w:hAnsi="Times New Roman" w:cs="Times New Roman"/>
          <w:sz w:val="24"/>
          <w:szCs w:val="24"/>
        </w:rPr>
        <w:t>Does marital status affect employee attrition, and if so, how?</w:t>
      </w:r>
    </w:p>
    <w:p w:rsidR="00583F0A" w:rsidRPr="00583F0A" w:rsidRDefault="00583F0A" w:rsidP="00583F0A">
      <w:pPr>
        <w:spacing w:beforeLines="20" w:before="48" w:afterLines="20" w:after="48" w:line="240" w:lineRule="auto"/>
        <w:rPr>
          <w:rFonts w:ascii="Times New Roman" w:hAnsi="Times New Roman" w:cs="Times New Roman"/>
          <w:sz w:val="24"/>
          <w:szCs w:val="24"/>
        </w:rPr>
      </w:pPr>
      <w:r w:rsidRPr="00583F0A">
        <w:rPr>
          <w:rFonts w:ascii="Times New Roman" w:hAnsi="Times New Roman" w:cs="Times New Roman"/>
          <w:sz w:val="24"/>
          <w:szCs w:val="24"/>
        </w:rPr>
        <w:t xml:space="preserve">5. </w:t>
      </w:r>
      <w:r w:rsidRPr="00583F0A">
        <w:rPr>
          <w:rFonts w:ascii="Times New Roman" w:hAnsi="Times New Roman" w:cs="Times New Roman"/>
          <w:sz w:val="24"/>
          <w:szCs w:val="24"/>
        </w:rPr>
        <w:t>How do age and frequency of business travel influence employee attrition?</w:t>
      </w:r>
    </w:p>
    <w:p w:rsidR="00583F0A" w:rsidRPr="00583F0A" w:rsidRDefault="00583F0A" w:rsidP="00583F0A">
      <w:pPr>
        <w:spacing w:beforeLines="20" w:before="48" w:afterLines="20" w:after="48" w:line="240" w:lineRule="auto"/>
        <w:rPr>
          <w:rFonts w:ascii="Times New Roman" w:hAnsi="Times New Roman" w:cs="Times New Roman"/>
          <w:sz w:val="24"/>
          <w:szCs w:val="24"/>
        </w:rPr>
      </w:pPr>
      <w:r w:rsidRPr="00583F0A">
        <w:rPr>
          <w:rFonts w:ascii="Times New Roman" w:hAnsi="Times New Roman" w:cs="Times New Roman"/>
          <w:sz w:val="24"/>
          <w:szCs w:val="24"/>
        </w:rPr>
        <w:t xml:space="preserve">6. </w:t>
      </w:r>
      <w:r w:rsidRPr="00583F0A">
        <w:rPr>
          <w:rFonts w:ascii="Times New Roman" w:hAnsi="Times New Roman" w:cs="Times New Roman"/>
          <w:sz w:val="24"/>
          <w:szCs w:val="24"/>
        </w:rPr>
        <w:t>How does working overtime correlate with employee attrition?</w:t>
      </w:r>
    </w:p>
    <w:p w:rsidR="00583F0A" w:rsidRPr="00583F0A" w:rsidRDefault="00583F0A" w:rsidP="00583F0A">
      <w:pPr>
        <w:spacing w:beforeLines="20" w:before="48" w:afterLines="20" w:after="48" w:line="240" w:lineRule="auto"/>
        <w:rPr>
          <w:rFonts w:ascii="Times New Roman" w:hAnsi="Times New Roman" w:cs="Times New Roman"/>
          <w:sz w:val="24"/>
          <w:szCs w:val="24"/>
        </w:rPr>
      </w:pPr>
      <w:r w:rsidRPr="00583F0A">
        <w:rPr>
          <w:rFonts w:ascii="Times New Roman" w:hAnsi="Times New Roman" w:cs="Times New Roman"/>
          <w:sz w:val="24"/>
          <w:szCs w:val="24"/>
        </w:rPr>
        <w:t xml:space="preserve">7. </w:t>
      </w:r>
      <w:r w:rsidRPr="00583F0A">
        <w:rPr>
          <w:rFonts w:ascii="Times New Roman" w:hAnsi="Times New Roman" w:cs="Times New Roman"/>
          <w:sz w:val="24"/>
          <w:szCs w:val="24"/>
        </w:rPr>
        <w:t>How does the length of time an employee has been with their current manager affect attrition?</w:t>
      </w:r>
    </w:p>
    <w:p w:rsidR="00583F0A" w:rsidRPr="00583F0A" w:rsidRDefault="00583F0A" w:rsidP="00583F0A">
      <w:pPr>
        <w:spacing w:beforeLines="20" w:before="48" w:afterLines="20" w:after="48" w:line="240" w:lineRule="auto"/>
        <w:rPr>
          <w:rFonts w:ascii="Times New Roman" w:hAnsi="Times New Roman" w:cs="Times New Roman"/>
          <w:sz w:val="24"/>
          <w:szCs w:val="24"/>
        </w:rPr>
      </w:pPr>
      <w:r w:rsidRPr="00583F0A">
        <w:rPr>
          <w:rFonts w:ascii="Times New Roman" w:hAnsi="Times New Roman" w:cs="Times New Roman"/>
          <w:sz w:val="24"/>
          <w:szCs w:val="24"/>
        </w:rPr>
        <w:t xml:space="preserve">8. </w:t>
      </w:r>
      <w:r w:rsidRPr="00583F0A">
        <w:rPr>
          <w:rFonts w:ascii="Times New Roman" w:hAnsi="Times New Roman" w:cs="Times New Roman"/>
          <w:sz w:val="24"/>
          <w:szCs w:val="24"/>
        </w:rPr>
        <w:t>Which job roles are most susceptible to employee attrition?</w:t>
      </w:r>
    </w:p>
    <w:p w:rsidR="00583F0A" w:rsidRPr="00583F0A" w:rsidRDefault="00583F0A" w:rsidP="00583F0A">
      <w:pPr>
        <w:spacing w:beforeLines="20" w:before="48" w:afterLines="20" w:after="48" w:line="240" w:lineRule="auto"/>
        <w:rPr>
          <w:rFonts w:ascii="Times New Roman" w:hAnsi="Times New Roman" w:cs="Times New Roman"/>
          <w:sz w:val="24"/>
          <w:szCs w:val="24"/>
        </w:rPr>
      </w:pPr>
      <w:r w:rsidRPr="00583F0A">
        <w:rPr>
          <w:rFonts w:ascii="Times New Roman" w:hAnsi="Times New Roman" w:cs="Times New Roman"/>
          <w:sz w:val="24"/>
          <w:szCs w:val="24"/>
        </w:rPr>
        <w:t xml:space="preserve">9. </w:t>
      </w:r>
      <w:r w:rsidRPr="00583F0A">
        <w:rPr>
          <w:rFonts w:ascii="Times New Roman" w:hAnsi="Times New Roman" w:cs="Times New Roman"/>
          <w:sz w:val="24"/>
          <w:szCs w:val="24"/>
        </w:rPr>
        <w:t>How does the distance an employee lives from work impact attrition?</w:t>
      </w:r>
    </w:p>
    <w:p w:rsidR="00583F0A" w:rsidRDefault="00583F0A" w:rsidP="00583F0A">
      <w:pPr>
        <w:spacing w:beforeLines="20" w:before="48" w:afterLines="20" w:after="48" w:line="240" w:lineRule="auto"/>
        <w:rPr>
          <w:rFonts w:ascii="Times New Roman" w:hAnsi="Times New Roman" w:cs="Times New Roman"/>
          <w:sz w:val="24"/>
          <w:szCs w:val="24"/>
        </w:rPr>
      </w:pPr>
      <w:r w:rsidRPr="00583F0A">
        <w:rPr>
          <w:rFonts w:ascii="Times New Roman" w:hAnsi="Times New Roman" w:cs="Times New Roman"/>
          <w:sz w:val="24"/>
          <w:szCs w:val="24"/>
        </w:rPr>
        <w:t xml:space="preserve">10. </w:t>
      </w:r>
      <w:r w:rsidRPr="00583F0A">
        <w:rPr>
          <w:rFonts w:ascii="Times New Roman" w:hAnsi="Times New Roman" w:cs="Times New Roman"/>
          <w:sz w:val="24"/>
          <w:szCs w:val="24"/>
        </w:rPr>
        <w:t>Which educational backgrounds are associated with higher attrition rates?</w:t>
      </w:r>
    </w:p>
    <w:p w:rsidR="00583F0A" w:rsidRDefault="00583F0A" w:rsidP="00583F0A">
      <w:pPr>
        <w:spacing w:beforeLines="20" w:before="48" w:afterLines="20" w:after="48" w:line="240" w:lineRule="auto"/>
      </w:pPr>
      <w:r>
        <w:rPr>
          <w:rFonts w:ascii="Times New Roman" w:hAnsi="Times New Roman" w:cs="Times New Roman"/>
          <w:sz w:val="24"/>
          <w:szCs w:val="24"/>
        </w:rPr>
        <w:t xml:space="preserve">11. </w:t>
      </w:r>
      <w:r>
        <w:t xml:space="preserve">How does the perception of work-life </w:t>
      </w:r>
      <w:proofErr w:type="gramStart"/>
      <w:r>
        <w:t>balance impact employee attrition</w:t>
      </w:r>
      <w:proofErr w:type="gramEnd"/>
      <w:r>
        <w:t>?</w:t>
      </w:r>
    </w:p>
    <w:p w:rsidR="00583F0A" w:rsidRPr="00583F0A" w:rsidRDefault="00583F0A" w:rsidP="00583F0A">
      <w:pPr>
        <w:spacing w:beforeLines="20" w:before="48" w:afterLines="20" w:after="48" w:line="240" w:lineRule="auto"/>
        <w:rPr>
          <w:rFonts w:ascii="Times New Roman" w:eastAsia="Times New Roman" w:hAnsi="Times New Roman" w:cs="Times New Roman"/>
          <w:sz w:val="24"/>
          <w:szCs w:val="24"/>
        </w:rPr>
      </w:pPr>
      <w:r>
        <w:t xml:space="preserve">12. </w:t>
      </w:r>
      <w:r>
        <w:t xml:space="preserve">How do years at the company and the time since the last </w:t>
      </w:r>
      <w:proofErr w:type="gramStart"/>
      <w:r>
        <w:t>promotion influence employee attrition</w:t>
      </w:r>
      <w:proofErr w:type="gramEnd"/>
      <w:r>
        <w:t>?</w:t>
      </w:r>
    </w:p>
    <w:p w:rsidR="00E43AAD" w:rsidRPr="00E43AAD" w:rsidRDefault="00E43AAD" w:rsidP="00583F0A">
      <w:pPr>
        <w:spacing w:beforeLines="20" w:before="48" w:afterLines="20" w:after="48" w:line="240" w:lineRule="auto"/>
        <w:rPr>
          <w:rFonts w:ascii="Times New Roman" w:eastAsia="Times New Roman" w:hAnsi="Times New Roman" w:cs="Times New Roman"/>
          <w:sz w:val="24"/>
          <w:szCs w:val="24"/>
        </w:rPr>
      </w:pPr>
    </w:p>
    <w:p w:rsidR="00583F0A" w:rsidRDefault="00583F0A" w:rsidP="00583F0A">
      <w:pPr>
        <w:pStyle w:val="Heading1"/>
        <w:spacing w:beforeLines="20" w:before="48" w:beforeAutospacing="0" w:afterLines="20" w:after="48" w:afterAutospacing="0"/>
        <w:contextualSpacing/>
        <w:rPr>
          <w:sz w:val="24"/>
          <w:szCs w:val="24"/>
        </w:rPr>
      </w:pPr>
    </w:p>
    <w:p w:rsidR="00583F0A" w:rsidRDefault="00583F0A" w:rsidP="00583F0A">
      <w:pPr>
        <w:pStyle w:val="Heading1"/>
        <w:spacing w:beforeLines="20" w:before="48" w:beforeAutospacing="0" w:afterLines="20" w:after="48" w:afterAutospacing="0"/>
        <w:contextualSpacing/>
        <w:rPr>
          <w:sz w:val="24"/>
          <w:szCs w:val="24"/>
        </w:rPr>
      </w:pPr>
    </w:p>
    <w:p w:rsidR="00583F0A" w:rsidRDefault="00583F0A" w:rsidP="00583F0A">
      <w:pPr>
        <w:pStyle w:val="Heading1"/>
        <w:spacing w:beforeLines="20" w:before="48" w:beforeAutospacing="0" w:afterLines="20" w:after="48" w:afterAutospacing="0"/>
        <w:contextualSpacing/>
        <w:rPr>
          <w:sz w:val="24"/>
          <w:szCs w:val="24"/>
        </w:rPr>
      </w:pPr>
    </w:p>
    <w:p w:rsidR="00A043C0" w:rsidRDefault="00A043C0" w:rsidP="00583F0A">
      <w:pPr>
        <w:pStyle w:val="Heading1"/>
        <w:tabs>
          <w:tab w:val="left" w:pos="2712"/>
        </w:tabs>
        <w:spacing w:beforeLines="20" w:before="48" w:beforeAutospacing="0" w:afterLines="20" w:after="48" w:afterAutospacing="0"/>
        <w:contextualSpacing/>
        <w:jc w:val="center"/>
        <w:rPr>
          <w:sz w:val="24"/>
          <w:szCs w:val="24"/>
        </w:rPr>
      </w:pPr>
    </w:p>
    <w:p w:rsidR="00A043C0" w:rsidRDefault="00A043C0" w:rsidP="00583F0A">
      <w:pPr>
        <w:pStyle w:val="Heading1"/>
        <w:tabs>
          <w:tab w:val="left" w:pos="2712"/>
        </w:tabs>
        <w:spacing w:beforeLines="20" w:before="48" w:beforeAutospacing="0" w:afterLines="20" w:after="48" w:afterAutospacing="0"/>
        <w:contextualSpacing/>
        <w:jc w:val="center"/>
        <w:rPr>
          <w:sz w:val="24"/>
          <w:szCs w:val="24"/>
        </w:rPr>
      </w:pPr>
    </w:p>
    <w:p w:rsidR="00A043C0" w:rsidRDefault="00A043C0" w:rsidP="00583F0A">
      <w:pPr>
        <w:pStyle w:val="Heading1"/>
        <w:tabs>
          <w:tab w:val="left" w:pos="2712"/>
        </w:tabs>
        <w:spacing w:beforeLines="20" w:before="48" w:beforeAutospacing="0" w:afterLines="20" w:after="48" w:afterAutospacing="0"/>
        <w:contextualSpacing/>
        <w:jc w:val="center"/>
        <w:rPr>
          <w:sz w:val="24"/>
          <w:szCs w:val="24"/>
        </w:rPr>
      </w:pPr>
    </w:p>
    <w:p w:rsidR="00A043C0" w:rsidRDefault="00A043C0" w:rsidP="00583F0A">
      <w:pPr>
        <w:pStyle w:val="Heading1"/>
        <w:tabs>
          <w:tab w:val="left" w:pos="2712"/>
        </w:tabs>
        <w:spacing w:beforeLines="20" w:before="48" w:beforeAutospacing="0" w:afterLines="20" w:after="48" w:afterAutospacing="0"/>
        <w:contextualSpacing/>
        <w:jc w:val="center"/>
        <w:rPr>
          <w:sz w:val="24"/>
          <w:szCs w:val="24"/>
        </w:rPr>
      </w:pPr>
    </w:p>
    <w:p w:rsidR="00A043C0" w:rsidRDefault="00A043C0" w:rsidP="00583F0A">
      <w:pPr>
        <w:pStyle w:val="Heading1"/>
        <w:tabs>
          <w:tab w:val="left" w:pos="2712"/>
        </w:tabs>
        <w:spacing w:beforeLines="20" w:before="48" w:beforeAutospacing="0" w:afterLines="20" w:after="48" w:afterAutospacing="0"/>
        <w:contextualSpacing/>
        <w:jc w:val="center"/>
        <w:rPr>
          <w:sz w:val="24"/>
          <w:szCs w:val="24"/>
        </w:rPr>
      </w:pPr>
    </w:p>
    <w:p w:rsidR="00A043C0" w:rsidRDefault="00A043C0" w:rsidP="00583F0A">
      <w:pPr>
        <w:pStyle w:val="Heading1"/>
        <w:tabs>
          <w:tab w:val="left" w:pos="2712"/>
        </w:tabs>
        <w:spacing w:beforeLines="20" w:before="48" w:beforeAutospacing="0" w:afterLines="20" w:after="48" w:afterAutospacing="0"/>
        <w:contextualSpacing/>
        <w:jc w:val="center"/>
        <w:rPr>
          <w:sz w:val="24"/>
          <w:szCs w:val="24"/>
        </w:rPr>
      </w:pPr>
    </w:p>
    <w:p w:rsidR="00A043C0" w:rsidRDefault="00A043C0" w:rsidP="00583F0A">
      <w:pPr>
        <w:pStyle w:val="Heading1"/>
        <w:tabs>
          <w:tab w:val="left" w:pos="2712"/>
        </w:tabs>
        <w:spacing w:beforeLines="20" w:before="48" w:beforeAutospacing="0" w:afterLines="20" w:after="48" w:afterAutospacing="0"/>
        <w:contextualSpacing/>
        <w:jc w:val="center"/>
        <w:rPr>
          <w:sz w:val="24"/>
          <w:szCs w:val="24"/>
        </w:rPr>
      </w:pPr>
    </w:p>
    <w:p w:rsidR="00A043C0" w:rsidRDefault="00A043C0" w:rsidP="00A043C0">
      <w:pPr>
        <w:pStyle w:val="Heading1"/>
        <w:tabs>
          <w:tab w:val="left" w:pos="2712"/>
        </w:tabs>
        <w:spacing w:beforeLines="20" w:before="48" w:beforeAutospacing="0" w:afterLines="20" w:after="48" w:afterAutospacing="0"/>
        <w:contextualSpacing/>
        <w:rPr>
          <w:sz w:val="24"/>
          <w:szCs w:val="24"/>
        </w:rPr>
      </w:pPr>
    </w:p>
    <w:p w:rsidR="00A043C0" w:rsidRDefault="00A043C0" w:rsidP="00A043C0">
      <w:pPr>
        <w:pStyle w:val="Heading1"/>
        <w:tabs>
          <w:tab w:val="left" w:pos="2712"/>
        </w:tabs>
        <w:spacing w:beforeLines="20" w:before="48" w:beforeAutospacing="0" w:afterLines="20" w:after="48" w:afterAutospacing="0"/>
        <w:contextualSpacing/>
        <w:rPr>
          <w:sz w:val="24"/>
          <w:szCs w:val="24"/>
        </w:rPr>
      </w:pPr>
    </w:p>
    <w:p w:rsidR="00A043C0" w:rsidRDefault="00A043C0" w:rsidP="00A043C0">
      <w:pPr>
        <w:pStyle w:val="Heading1"/>
        <w:tabs>
          <w:tab w:val="left" w:pos="2712"/>
        </w:tabs>
        <w:spacing w:beforeLines="20" w:before="48" w:beforeAutospacing="0" w:afterLines="20" w:after="48" w:afterAutospacing="0"/>
        <w:contextualSpacing/>
        <w:rPr>
          <w:sz w:val="24"/>
          <w:szCs w:val="24"/>
        </w:rPr>
      </w:pPr>
    </w:p>
    <w:p w:rsidR="00A043C0" w:rsidRDefault="00A043C0" w:rsidP="00A043C0">
      <w:pPr>
        <w:pStyle w:val="Heading1"/>
        <w:tabs>
          <w:tab w:val="left" w:pos="2712"/>
        </w:tabs>
        <w:spacing w:beforeLines="20" w:before="48" w:beforeAutospacing="0" w:afterLines="20" w:after="48" w:afterAutospacing="0"/>
        <w:contextualSpacing/>
        <w:rPr>
          <w:sz w:val="24"/>
          <w:szCs w:val="24"/>
        </w:rPr>
      </w:pPr>
    </w:p>
    <w:p w:rsidR="00A043C0" w:rsidRDefault="00A043C0" w:rsidP="00A043C0">
      <w:pPr>
        <w:pStyle w:val="Heading1"/>
        <w:tabs>
          <w:tab w:val="left" w:pos="2712"/>
        </w:tabs>
        <w:spacing w:beforeLines="20" w:before="48" w:beforeAutospacing="0" w:afterLines="20" w:after="48" w:afterAutospacing="0"/>
        <w:contextualSpacing/>
        <w:rPr>
          <w:sz w:val="24"/>
          <w:szCs w:val="24"/>
        </w:rPr>
      </w:pPr>
    </w:p>
    <w:p w:rsidR="00A043C0" w:rsidRDefault="00A043C0" w:rsidP="00A043C0">
      <w:pPr>
        <w:pStyle w:val="Heading1"/>
        <w:tabs>
          <w:tab w:val="left" w:pos="2712"/>
        </w:tabs>
        <w:spacing w:beforeLines="20" w:before="48" w:beforeAutospacing="0" w:afterLines="20" w:after="48" w:afterAutospacing="0"/>
        <w:contextualSpacing/>
        <w:rPr>
          <w:sz w:val="24"/>
          <w:szCs w:val="24"/>
        </w:rPr>
      </w:pPr>
    </w:p>
    <w:p w:rsidR="00A043C0" w:rsidRPr="00A06711" w:rsidRDefault="00A043C0" w:rsidP="00A043C0">
      <w:pPr>
        <w:pStyle w:val="Heading1"/>
        <w:spacing w:beforeLines="20" w:before="48" w:beforeAutospacing="0" w:afterLines="20" w:after="48" w:afterAutospacing="0"/>
        <w:contextualSpacing/>
        <w:rPr>
          <w:sz w:val="28"/>
          <w:szCs w:val="24"/>
        </w:rPr>
      </w:pPr>
      <w:r w:rsidRPr="00A06711">
        <w:rPr>
          <w:sz w:val="28"/>
          <w:szCs w:val="24"/>
        </w:rPr>
        <w:lastRenderedPageBreak/>
        <w:t>Insights:</w:t>
      </w:r>
    </w:p>
    <w:p w:rsidR="00A043C0" w:rsidRDefault="00A043C0" w:rsidP="00A043C0">
      <w:pPr>
        <w:pStyle w:val="Heading1"/>
        <w:spacing w:beforeLines="20" w:before="48" w:beforeAutospacing="0" w:afterLines="20" w:after="48" w:afterAutospacing="0"/>
        <w:contextualSpacing/>
        <w:rPr>
          <w:sz w:val="24"/>
          <w:szCs w:val="24"/>
        </w:rPr>
      </w:pPr>
    </w:p>
    <w:p w:rsidR="00A043C0" w:rsidRDefault="00A043C0" w:rsidP="00A043C0">
      <w:pPr>
        <w:pStyle w:val="Heading1"/>
        <w:spacing w:beforeLines="20" w:before="48" w:beforeAutospacing="0" w:afterLines="20" w:after="48" w:afterAutospacing="0"/>
        <w:contextualSpacing/>
        <w:rPr>
          <w:sz w:val="24"/>
          <w:szCs w:val="24"/>
        </w:rPr>
      </w:pPr>
      <w:r>
        <w:rPr>
          <w:sz w:val="24"/>
          <w:szCs w:val="24"/>
        </w:rPr>
        <w:t>1.</w:t>
      </w:r>
    </w:p>
    <w:p w:rsidR="00A043C0" w:rsidRDefault="00A043C0" w:rsidP="00A043C0">
      <w:pPr>
        <w:pStyle w:val="Heading1"/>
        <w:tabs>
          <w:tab w:val="left" w:pos="2712"/>
        </w:tabs>
        <w:spacing w:beforeLines="20" w:before="48" w:beforeAutospacing="0" w:afterLines="20" w:after="48" w:afterAutospacing="0"/>
        <w:contextualSpacing/>
        <w:rPr>
          <w:sz w:val="24"/>
          <w:szCs w:val="24"/>
        </w:rPr>
      </w:pPr>
    </w:p>
    <w:p w:rsidR="00583F0A" w:rsidRDefault="00583F0A" w:rsidP="00583F0A">
      <w:pPr>
        <w:pStyle w:val="Heading1"/>
        <w:tabs>
          <w:tab w:val="left" w:pos="2712"/>
        </w:tabs>
        <w:spacing w:beforeLines="20" w:before="48" w:beforeAutospacing="0" w:afterLines="20" w:after="48" w:afterAutospacing="0"/>
        <w:contextualSpacing/>
        <w:jc w:val="center"/>
        <w:rPr>
          <w:sz w:val="24"/>
          <w:szCs w:val="24"/>
        </w:rPr>
      </w:pPr>
      <w:r w:rsidRPr="00583F0A">
        <w:rPr>
          <w:sz w:val="24"/>
          <w:szCs w:val="24"/>
        </w:rPr>
        <w:drawing>
          <wp:inline distT="0" distB="0" distL="0" distR="0" wp14:anchorId="41AF19D4" wp14:editId="18A9EB87">
            <wp:extent cx="2762250" cy="2697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510" b="-1"/>
                    <a:stretch/>
                  </pic:blipFill>
                  <pic:spPr bwMode="auto">
                    <a:xfrm>
                      <a:off x="0" y="0"/>
                      <a:ext cx="2762499" cy="2697723"/>
                    </a:xfrm>
                    <a:prstGeom prst="rect">
                      <a:avLst/>
                    </a:prstGeom>
                    <a:ln>
                      <a:noFill/>
                    </a:ln>
                    <a:extLst>
                      <a:ext uri="{53640926-AAD7-44D8-BBD7-CCE9431645EC}">
                        <a14:shadowObscured xmlns:a14="http://schemas.microsoft.com/office/drawing/2010/main"/>
                      </a:ext>
                    </a:extLst>
                  </pic:spPr>
                </pic:pic>
              </a:graphicData>
            </a:graphic>
          </wp:inline>
        </w:drawing>
      </w:r>
    </w:p>
    <w:p w:rsidR="00583F0A" w:rsidRDefault="00583F0A" w:rsidP="00583F0A">
      <w:pPr>
        <w:pStyle w:val="Heading1"/>
        <w:tabs>
          <w:tab w:val="left" w:pos="2712"/>
        </w:tabs>
        <w:spacing w:beforeLines="20" w:before="48" w:beforeAutospacing="0" w:afterLines="20" w:after="48" w:afterAutospacing="0"/>
        <w:contextualSpacing/>
        <w:rPr>
          <w:sz w:val="24"/>
          <w:szCs w:val="24"/>
        </w:rPr>
      </w:pPr>
    </w:p>
    <w:p w:rsidR="00583F0A" w:rsidRDefault="00583F0A" w:rsidP="00583F0A">
      <w:pPr>
        <w:pStyle w:val="ListParagraph"/>
        <w:numPr>
          <w:ilvl w:val="0"/>
          <w:numId w:val="1"/>
        </w:numPr>
        <w:rPr>
          <w:rFonts w:ascii="Times New Roman" w:hAnsi="Times New Roman" w:cs="Times New Roman"/>
          <w:sz w:val="24"/>
          <w:szCs w:val="24"/>
        </w:rPr>
      </w:pPr>
      <w:r w:rsidRPr="00583F0A">
        <w:rPr>
          <w:rFonts w:ascii="Times New Roman" w:hAnsi="Times New Roman" w:cs="Times New Roman"/>
          <w:sz w:val="24"/>
          <w:szCs w:val="24"/>
        </w:rPr>
        <w:t>The Research &amp; Development department has the highest attrition overall, with a notable difference between male (90) and female (43) employees.</w:t>
      </w:r>
    </w:p>
    <w:p w:rsidR="00583F0A" w:rsidRPr="00583F0A" w:rsidRDefault="00583F0A" w:rsidP="00583F0A">
      <w:pPr>
        <w:pStyle w:val="ListParagraph"/>
        <w:numPr>
          <w:ilvl w:val="0"/>
          <w:numId w:val="1"/>
        </w:numPr>
        <w:rPr>
          <w:rFonts w:ascii="Times New Roman" w:hAnsi="Times New Roman" w:cs="Times New Roman"/>
          <w:sz w:val="24"/>
          <w:szCs w:val="24"/>
        </w:rPr>
      </w:pPr>
      <w:r w:rsidRPr="00583F0A">
        <w:rPr>
          <w:rFonts w:ascii="Times New Roman" w:hAnsi="Times New Roman" w:cs="Times New Roman"/>
          <w:sz w:val="24"/>
          <w:szCs w:val="24"/>
        </w:rPr>
        <w:t xml:space="preserve"> The Sales department also experiences significant attrition, but the gap between male (54) and female (38) employees is smaller.</w:t>
      </w:r>
    </w:p>
    <w:p w:rsidR="00583F0A" w:rsidRPr="00583F0A" w:rsidRDefault="00583F0A" w:rsidP="00583F0A">
      <w:pPr>
        <w:pStyle w:val="Heading1"/>
        <w:numPr>
          <w:ilvl w:val="0"/>
          <w:numId w:val="1"/>
        </w:numPr>
        <w:tabs>
          <w:tab w:val="left" w:pos="2712"/>
        </w:tabs>
        <w:spacing w:beforeLines="20" w:before="48" w:beforeAutospacing="0" w:afterLines="20" w:after="48" w:afterAutospacing="0"/>
        <w:contextualSpacing/>
        <w:rPr>
          <w:sz w:val="24"/>
          <w:szCs w:val="24"/>
        </w:rPr>
      </w:pPr>
      <w:r w:rsidRPr="00583F0A">
        <w:rPr>
          <w:b w:val="0"/>
          <w:sz w:val="24"/>
          <w:szCs w:val="24"/>
        </w:rPr>
        <w:t>Human Resources has the least attrition, with equal numbers of male and female employees (6 each) leaving.</w:t>
      </w:r>
    </w:p>
    <w:p w:rsidR="00583F0A" w:rsidRDefault="00583F0A" w:rsidP="00583F0A">
      <w:pPr>
        <w:pStyle w:val="Heading1"/>
        <w:tabs>
          <w:tab w:val="left" w:pos="2712"/>
        </w:tabs>
        <w:spacing w:beforeLines="20" w:before="48" w:beforeAutospacing="0" w:afterLines="20" w:after="48" w:afterAutospacing="0"/>
        <w:ind w:left="720"/>
        <w:contextualSpacing/>
        <w:rPr>
          <w:b w:val="0"/>
          <w:sz w:val="24"/>
          <w:szCs w:val="24"/>
        </w:rPr>
      </w:pPr>
    </w:p>
    <w:p w:rsidR="00583F0A" w:rsidRDefault="00583F0A" w:rsidP="00583F0A">
      <w:pPr>
        <w:pStyle w:val="Heading1"/>
        <w:tabs>
          <w:tab w:val="left" w:pos="2712"/>
        </w:tabs>
        <w:spacing w:beforeLines="20" w:before="48" w:beforeAutospacing="0" w:afterLines="20" w:after="48" w:afterAutospacing="0"/>
        <w:ind w:left="720"/>
        <w:contextualSpacing/>
        <w:rPr>
          <w:b w:val="0"/>
          <w:sz w:val="24"/>
          <w:szCs w:val="24"/>
        </w:rPr>
      </w:pPr>
    </w:p>
    <w:p w:rsidR="00583F0A" w:rsidRDefault="00583F0A" w:rsidP="00583F0A">
      <w:pPr>
        <w:pStyle w:val="Heading1"/>
        <w:tabs>
          <w:tab w:val="left" w:pos="2712"/>
        </w:tabs>
        <w:spacing w:beforeLines="20" w:before="48" w:beforeAutospacing="0" w:afterLines="20" w:after="48" w:afterAutospacing="0"/>
        <w:ind w:left="720"/>
        <w:contextualSpacing/>
        <w:rPr>
          <w:sz w:val="24"/>
          <w:szCs w:val="24"/>
        </w:rPr>
      </w:pPr>
    </w:p>
    <w:p w:rsidR="00CC6D56" w:rsidRDefault="00CC6D56" w:rsidP="00583F0A">
      <w:pPr>
        <w:pStyle w:val="Heading1"/>
        <w:tabs>
          <w:tab w:val="left" w:pos="2712"/>
        </w:tabs>
        <w:spacing w:beforeLines="20" w:before="48" w:beforeAutospacing="0" w:afterLines="20" w:after="48" w:afterAutospacing="0"/>
        <w:ind w:left="720"/>
        <w:contextualSpacing/>
        <w:rPr>
          <w:sz w:val="24"/>
          <w:szCs w:val="24"/>
        </w:rPr>
      </w:pPr>
    </w:p>
    <w:p w:rsidR="00A06711" w:rsidRDefault="00A06711" w:rsidP="00CC6D56">
      <w:pPr>
        <w:pStyle w:val="Heading1"/>
        <w:tabs>
          <w:tab w:val="left" w:pos="2712"/>
        </w:tabs>
        <w:spacing w:beforeLines="20" w:before="48" w:beforeAutospacing="0" w:afterLines="20" w:after="48" w:afterAutospacing="0"/>
        <w:contextualSpacing/>
        <w:rPr>
          <w:sz w:val="24"/>
          <w:szCs w:val="24"/>
        </w:rPr>
      </w:pPr>
    </w:p>
    <w:p w:rsidR="00583F0A" w:rsidRDefault="00CC6D56" w:rsidP="00CC6D56">
      <w:pPr>
        <w:pStyle w:val="Heading1"/>
        <w:tabs>
          <w:tab w:val="left" w:pos="2712"/>
        </w:tabs>
        <w:spacing w:beforeLines="20" w:before="48" w:beforeAutospacing="0" w:afterLines="20" w:after="48" w:afterAutospacing="0"/>
        <w:contextualSpacing/>
        <w:rPr>
          <w:sz w:val="24"/>
          <w:szCs w:val="24"/>
        </w:rPr>
      </w:pPr>
      <w:r>
        <w:rPr>
          <w:sz w:val="24"/>
          <w:szCs w:val="24"/>
        </w:rPr>
        <w:t xml:space="preserve">2.  </w:t>
      </w:r>
    </w:p>
    <w:p w:rsidR="00CC6D56" w:rsidRDefault="00CC6D56" w:rsidP="00CC6D56">
      <w:pPr>
        <w:pStyle w:val="Heading1"/>
        <w:tabs>
          <w:tab w:val="left" w:pos="2712"/>
        </w:tabs>
        <w:spacing w:beforeLines="20" w:before="48" w:beforeAutospacing="0" w:afterLines="20" w:after="48" w:afterAutospacing="0"/>
        <w:ind w:left="720"/>
        <w:contextualSpacing/>
        <w:jc w:val="center"/>
        <w:rPr>
          <w:sz w:val="24"/>
          <w:szCs w:val="24"/>
        </w:rPr>
      </w:pPr>
      <w:r w:rsidRPr="00CC6D56">
        <w:rPr>
          <w:sz w:val="24"/>
          <w:szCs w:val="24"/>
        </w:rPr>
        <w:drawing>
          <wp:inline distT="0" distB="0" distL="0" distR="0" wp14:anchorId="666A7F6C" wp14:editId="10638EC8">
            <wp:extent cx="3512820" cy="21259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587" b="1"/>
                    <a:stretch/>
                  </pic:blipFill>
                  <pic:spPr bwMode="auto">
                    <a:xfrm>
                      <a:off x="0" y="0"/>
                      <a:ext cx="3513124" cy="2126164"/>
                    </a:xfrm>
                    <a:prstGeom prst="rect">
                      <a:avLst/>
                    </a:prstGeom>
                    <a:ln>
                      <a:noFill/>
                    </a:ln>
                    <a:extLst>
                      <a:ext uri="{53640926-AAD7-44D8-BBD7-CCE9431645EC}">
                        <a14:shadowObscured xmlns:a14="http://schemas.microsoft.com/office/drawing/2010/main"/>
                      </a:ext>
                    </a:extLst>
                  </pic:spPr>
                </pic:pic>
              </a:graphicData>
            </a:graphic>
          </wp:inline>
        </w:drawing>
      </w:r>
    </w:p>
    <w:p w:rsidR="00CC6D56" w:rsidRDefault="00CC6D56" w:rsidP="00CC6D56">
      <w:pPr>
        <w:pStyle w:val="Heading1"/>
        <w:tabs>
          <w:tab w:val="left" w:pos="2712"/>
        </w:tabs>
        <w:spacing w:beforeLines="20" w:before="48" w:beforeAutospacing="0" w:afterLines="20" w:after="48" w:afterAutospacing="0"/>
        <w:ind w:left="720"/>
        <w:contextualSpacing/>
        <w:jc w:val="center"/>
        <w:rPr>
          <w:sz w:val="24"/>
          <w:szCs w:val="24"/>
        </w:rPr>
      </w:pPr>
    </w:p>
    <w:p w:rsidR="00CC6D56" w:rsidRDefault="00CC6D56" w:rsidP="00CC6D56">
      <w:pPr>
        <w:pStyle w:val="ListParagraph"/>
        <w:numPr>
          <w:ilvl w:val="0"/>
          <w:numId w:val="1"/>
        </w:numPr>
        <w:rPr>
          <w:rFonts w:ascii="Times New Roman" w:hAnsi="Times New Roman" w:cs="Times New Roman"/>
          <w:sz w:val="24"/>
          <w:szCs w:val="24"/>
        </w:rPr>
      </w:pPr>
      <w:r w:rsidRPr="00CC6D56">
        <w:rPr>
          <w:rFonts w:ascii="Times New Roman" w:hAnsi="Times New Roman" w:cs="Times New Roman"/>
          <w:sz w:val="24"/>
          <w:szCs w:val="24"/>
        </w:rPr>
        <w:t>Employees with 6-10 years of experience have the highest attrition rate (91), indicating a potential issue with retaining mid-level employees.</w:t>
      </w:r>
    </w:p>
    <w:p w:rsidR="00CC6D56" w:rsidRPr="00CC6D56" w:rsidRDefault="00CC6D56" w:rsidP="00CC6D56">
      <w:pPr>
        <w:pStyle w:val="ListParagraph"/>
        <w:numPr>
          <w:ilvl w:val="0"/>
          <w:numId w:val="1"/>
        </w:numPr>
        <w:rPr>
          <w:rFonts w:ascii="Times New Roman" w:hAnsi="Times New Roman" w:cs="Times New Roman"/>
          <w:sz w:val="24"/>
          <w:szCs w:val="24"/>
        </w:rPr>
      </w:pPr>
      <w:r w:rsidRPr="00CC6D56">
        <w:rPr>
          <w:rFonts w:ascii="Times New Roman" w:hAnsi="Times New Roman" w:cs="Times New Roman"/>
          <w:sz w:val="24"/>
          <w:szCs w:val="24"/>
        </w:rPr>
        <w:t xml:space="preserve"> Employees with 0-5 years of experience also show a high attrition count (91), which could suggest challenges in retaining newer employees.</w:t>
      </w:r>
    </w:p>
    <w:p w:rsidR="00CC6D56" w:rsidRDefault="00CC6D56" w:rsidP="00CC6D56">
      <w:pPr>
        <w:pStyle w:val="Heading1"/>
        <w:numPr>
          <w:ilvl w:val="0"/>
          <w:numId w:val="1"/>
        </w:numPr>
        <w:tabs>
          <w:tab w:val="left" w:pos="2712"/>
        </w:tabs>
        <w:spacing w:beforeLines="20" w:before="48" w:beforeAutospacing="0" w:afterLines="20" w:after="48" w:afterAutospacing="0"/>
        <w:contextualSpacing/>
        <w:rPr>
          <w:b w:val="0"/>
          <w:sz w:val="24"/>
          <w:szCs w:val="24"/>
        </w:rPr>
      </w:pPr>
      <w:r w:rsidRPr="00CC6D56">
        <w:rPr>
          <w:b w:val="0"/>
          <w:sz w:val="24"/>
          <w:szCs w:val="24"/>
        </w:rPr>
        <w:t xml:space="preserve"> Attrition significantly decreases as employees gain more than 20 years of experience, with only 16 leaving.</w:t>
      </w:r>
    </w:p>
    <w:p w:rsidR="00CC6D56" w:rsidRDefault="00CC6D56" w:rsidP="00CC6D56">
      <w:pPr>
        <w:pStyle w:val="Heading1"/>
        <w:tabs>
          <w:tab w:val="left" w:pos="2712"/>
        </w:tabs>
        <w:spacing w:beforeLines="20" w:before="48" w:beforeAutospacing="0" w:afterLines="20" w:after="48" w:afterAutospacing="0"/>
        <w:contextualSpacing/>
        <w:rPr>
          <w:b w:val="0"/>
          <w:sz w:val="24"/>
          <w:szCs w:val="24"/>
        </w:rPr>
      </w:pPr>
    </w:p>
    <w:p w:rsidR="00CC6D56" w:rsidRDefault="00CC6D56" w:rsidP="00CC6D56">
      <w:pPr>
        <w:pStyle w:val="Heading1"/>
        <w:tabs>
          <w:tab w:val="left" w:pos="2712"/>
        </w:tabs>
        <w:spacing w:beforeLines="20" w:before="48" w:beforeAutospacing="0" w:afterLines="20" w:after="48" w:afterAutospacing="0"/>
        <w:contextualSpacing/>
        <w:rPr>
          <w:sz w:val="24"/>
          <w:szCs w:val="24"/>
        </w:rPr>
      </w:pPr>
      <w:r>
        <w:rPr>
          <w:sz w:val="24"/>
          <w:szCs w:val="24"/>
        </w:rPr>
        <w:t xml:space="preserve">3. </w:t>
      </w:r>
    </w:p>
    <w:p w:rsidR="00CC6D56" w:rsidRDefault="00CC6D56" w:rsidP="00CC6D56">
      <w:pPr>
        <w:pStyle w:val="Heading1"/>
        <w:tabs>
          <w:tab w:val="left" w:pos="2712"/>
        </w:tabs>
        <w:spacing w:beforeLines="20" w:before="48" w:beforeAutospacing="0" w:afterLines="20" w:after="48" w:afterAutospacing="0"/>
        <w:contextualSpacing/>
        <w:jc w:val="center"/>
        <w:rPr>
          <w:sz w:val="24"/>
          <w:szCs w:val="24"/>
        </w:rPr>
      </w:pPr>
      <w:r w:rsidRPr="00CC6D56">
        <w:rPr>
          <w:sz w:val="24"/>
          <w:szCs w:val="24"/>
        </w:rPr>
        <w:drawing>
          <wp:inline distT="0" distB="0" distL="0" distR="0" wp14:anchorId="1508BD7D" wp14:editId="1BA941C0">
            <wp:extent cx="4133850" cy="18402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4212" cy="1840391"/>
                    </a:xfrm>
                    <a:prstGeom prst="rect">
                      <a:avLst/>
                    </a:prstGeom>
                  </pic:spPr>
                </pic:pic>
              </a:graphicData>
            </a:graphic>
          </wp:inline>
        </w:drawing>
      </w:r>
    </w:p>
    <w:p w:rsidR="00CC6D56" w:rsidRDefault="00CC6D56" w:rsidP="00CC6D56">
      <w:pPr>
        <w:pStyle w:val="Heading1"/>
        <w:tabs>
          <w:tab w:val="left" w:pos="2712"/>
        </w:tabs>
        <w:spacing w:beforeLines="20" w:before="48" w:beforeAutospacing="0" w:afterLines="20" w:after="48" w:afterAutospacing="0"/>
        <w:contextualSpacing/>
        <w:jc w:val="center"/>
        <w:rPr>
          <w:sz w:val="24"/>
          <w:szCs w:val="24"/>
        </w:rPr>
      </w:pPr>
    </w:p>
    <w:p w:rsidR="00A06711" w:rsidRDefault="00AE578A" w:rsidP="00A06711">
      <w:pPr>
        <w:pStyle w:val="NormalWeb"/>
        <w:numPr>
          <w:ilvl w:val="0"/>
          <w:numId w:val="23"/>
        </w:numPr>
      </w:pPr>
      <w:r w:rsidRPr="00AE578A">
        <w:t xml:space="preserve"> High attrition rates are most pronounced in the Low Income group across all job satisfaction levels, with the highest rate (33%) occurring in the Average Satisfaction category.</w:t>
      </w:r>
    </w:p>
    <w:p w:rsidR="00A06711" w:rsidRDefault="00AE578A" w:rsidP="00A06711">
      <w:pPr>
        <w:pStyle w:val="NormalWeb"/>
        <w:numPr>
          <w:ilvl w:val="0"/>
          <w:numId w:val="23"/>
        </w:numPr>
      </w:pPr>
      <w:r w:rsidRPr="00AE578A">
        <w:t xml:space="preserve">The Very High Income group consistently shows the lowest attrition rates across all job satisfaction levels, suggesting higher pay may contribute to employee retention regardless of job satisfaction. </w:t>
      </w:r>
    </w:p>
    <w:p w:rsidR="00AE578A" w:rsidRDefault="00AE578A" w:rsidP="00A06711">
      <w:pPr>
        <w:pStyle w:val="NormalWeb"/>
        <w:numPr>
          <w:ilvl w:val="0"/>
          <w:numId w:val="23"/>
        </w:numPr>
      </w:pPr>
      <w:r w:rsidRPr="00AE578A">
        <w:t>Surprisingly, the High Satisfaction category does not always correspond to the lowest attrition rates, particularly for the Middle Income group where it shows higher attrition (26%) compared to their Below Average Satisfaction rate (24%).</w:t>
      </w:r>
    </w:p>
    <w:p w:rsidR="00DD28CC" w:rsidRDefault="00DD28CC" w:rsidP="00DD28CC">
      <w:pPr>
        <w:pStyle w:val="NormalWeb"/>
        <w:rPr>
          <w:rFonts w:eastAsiaTheme="minorHAnsi"/>
          <w:b/>
        </w:rPr>
      </w:pPr>
      <w:r>
        <w:rPr>
          <w:rFonts w:eastAsiaTheme="minorHAnsi"/>
          <w:b/>
        </w:rPr>
        <w:t xml:space="preserve">4. </w:t>
      </w:r>
    </w:p>
    <w:p w:rsidR="00DD28CC" w:rsidRPr="00DD28CC" w:rsidRDefault="00DD28CC" w:rsidP="00DD28CC">
      <w:pPr>
        <w:pStyle w:val="NormalWeb"/>
        <w:jc w:val="center"/>
        <w:rPr>
          <w:rFonts w:eastAsiaTheme="minorHAnsi"/>
          <w:b/>
        </w:rPr>
      </w:pPr>
      <w:r w:rsidRPr="00DD28CC">
        <w:rPr>
          <w:rFonts w:eastAsiaTheme="minorHAnsi"/>
          <w:b/>
        </w:rPr>
        <w:drawing>
          <wp:inline distT="0" distB="0" distL="0" distR="0" wp14:anchorId="48F0FF30" wp14:editId="5BD33E9B">
            <wp:extent cx="3482340" cy="16002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402" t="1" b="1634"/>
                    <a:stretch/>
                  </pic:blipFill>
                  <pic:spPr bwMode="auto">
                    <a:xfrm>
                      <a:off x="0" y="0"/>
                      <a:ext cx="3482650" cy="1600342"/>
                    </a:xfrm>
                    <a:prstGeom prst="rect">
                      <a:avLst/>
                    </a:prstGeom>
                    <a:ln>
                      <a:noFill/>
                    </a:ln>
                    <a:extLst>
                      <a:ext uri="{53640926-AAD7-44D8-BBD7-CCE9431645EC}">
                        <a14:shadowObscured xmlns:a14="http://schemas.microsoft.com/office/drawing/2010/main"/>
                      </a:ext>
                    </a:extLst>
                  </pic:spPr>
                </pic:pic>
              </a:graphicData>
            </a:graphic>
          </wp:inline>
        </w:drawing>
      </w:r>
    </w:p>
    <w:p w:rsidR="00DD28CC" w:rsidRPr="00DD28CC" w:rsidRDefault="00DD28CC" w:rsidP="00DD28CC">
      <w:pPr>
        <w:pStyle w:val="ListParagraph"/>
        <w:numPr>
          <w:ilvl w:val="0"/>
          <w:numId w:val="1"/>
        </w:numPr>
        <w:spacing w:after="0" w:line="240" w:lineRule="auto"/>
        <w:rPr>
          <w:rFonts w:ascii="Times New Roman" w:eastAsia="Times New Roman" w:hAnsi="Times New Roman" w:cs="Times New Roman"/>
          <w:sz w:val="24"/>
          <w:szCs w:val="24"/>
        </w:rPr>
      </w:pPr>
      <w:r w:rsidRPr="00DD28CC">
        <w:rPr>
          <w:rFonts w:ascii="Times New Roman" w:eastAsia="Times New Roman" w:hAnsi="Times New Roman" w:cs="Times New Roman"/>
          <w:sz w:val="24"/>
          <w:szCs w:val="24"/>
        </w:rPr>
        <w:lastRenderedPageBreak/>
        <w:t>Single employees have the highest attrition rate (25.53%), which may indicate that single employees feel less tied to their current job or location.</w:t>
      </w:r>
    </w:p>
    <w:p w:rsidR="00DD28CC" w:rsidRPr="00DD28CC" w:rsidRDefault="00DD28CC" w:rsidP="00DD28CC">
      <w:pPr>
        <w:pStyle w:val="ListParagraph"/>
        <w:numPr>
          <w:ilvl w:val="0"/>
          <w:numId w:val="1"/>
        </w:numPr>
        <w:spacing w:after="0" w:line="240" w:lineRule="auto"/>
        <w:rPr>
          <w:rFonts w:ascii="Times New Roman" w:eastAsia="Times New Roman" w:hAnsi="Times New Roman" w:cs="Times New Roman"/>
          <w:sz w:val="24"/>
          <w:szCs w:val="24"/>
        </w:rPr>
      </w:pPr>
      <w:r w:rsidRPr="00DD28CC">
        <w:rPr>
          <w:rFonts w:ascii="Times New Roman" w:eastAsia="Times New Roman" w:hAnsi="Times New Roman" w:cs="Times New Roman"/>
          <w:sz w:val="24"/>
          <w:szCs w:val="24"/>
        </w:rPr>
        <w:t>M</w:t>
      </w:r>
      <w:r>
        <w:rPr>
          <w:rFonts w:ascii="Times New Roman" w:eastAsia="Times New Roman" w:hAnsi="Times New Roman" w:cs="Times New Roman"/>
          <w:sz w:val="24"/>
          <w:szCs w:val="24"/>
        </w:rPr>
        <w:t>arried employees have a lower</w:t>
      </w:r>
      <w:r w:rsidRPr="00DD28CC">
        <w:rPr>
          <w:rFonts w:ascii="Times New Roman" w:eastAsia="Times New Roman" w:hAnsi="Times New Roman" w:cs="Times New Roman"/>
          <w:sz w:val="24"/>
          <w:szCs w:val="24"/>
        </w:rPr>
        <w:t xml:space="preserve"> attrition rate (87.52% staying), possibly due to greater stability or commitment to the job.</w:t>
      </w:r>
    </w:p>
    <w:p w:rsidR="00DD28CC" w:rsidRDefault="00DD28CC" w:rsidP="00DD28CC">
      <w:pPr>
        <w:pStyle w:val="NormalWeb"/>
        <w:numPr>
          <w:ilvl w:val="0"/>
          <w:numId w:val="1"/>
        </w:numPr>
      </w:pPr>
      <w:r>
        <w:t>Divorced employees have the lowest</w:t>
      </w:r>
      <w:r w:rsidRPr="00DD28CC">
        <w:t xml:space="preserve"> attrition rate (89.91%</w:t>
      </w:r>
      <w:r>
        <w:t xml:space="preserve"> staying</w:t>
      </w:r>
      <w:r w:rsidRPr="00DD28CC">
        <w:t>), which may suggest that they prioritize job stability during life transitions.</w:t>
      </w:r>
    </w:p>
    <w:p w:rsidR="00CC6D56" w:rsidRDefault="00DD28CC" w:rsidP="00CC6D56">
      <w:pPr>
        <w:pStyle w:val="Heading1"/>
        <w:tabs>
          <w:tab w:val="left" w:pos="2712"/>
        </w:tabs>
        <w:spacing w:beforeLines="20" w:before="48" w:beforeAutospacing="0" w:afterLines="20" w:after="48" w:afterAutospacing="0"/>
        <w:contextualSpacing/>
        <w:rPr>
          <w:sz w:val="24"/>
          <w:szCs w:val="24"/>
        </w:rPr>
      </w:pPr>
      <w:r>
        <w:rPr>
          <w:sz w:val="24"/>
          <w:szCs w:val="24"/>
        </w:rPr>
        <w:t xml:space="preserve">5. </w:t>
      </w:r>
    </w:p>
    <w:p w:rsidR="00DD28CC" w:rsidRDefault="00DD28CC" w:rsidP="00DD28CC">
      <w:pPr>
        <w:pStyle w:val="Heading1"/>
        <w:tabs>
          <w:tab w:val="left" w:pos="2712"/>
        </w:tabs>
        <w:spacing w:beforeLines="20" w:before="48" w:beforeAutospacing="0" w:afterLines="20" w:after="48" w:afterAutospacing="0"/>
        <w:contextualSpacing/>
        <w:jc w:val="center"/>
        <w:rPr>
          <w:sz w:val="24"/>
          <w:szCs w:val="24"/>
        </w:rPr>
      </w:pPr>
      <w:r w:rsidRPr="00DD28CC">
        <w:rPr>
          <w:sz w:val="24"/>
          <w:szCs w:val="24"/>
        </w:rPr>
        <w:drawing>
          <wp:inline distT="0" distB="0" distL="0" distR="0" wp14:anchorId="7860B010" wp14:editId="6CF75C8B">
            <wp:extent cx="4153260" cy="22480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3260" cy="2248095"/>
                    </a:xfrm>
                    <a:prstGeom prst="rect">
                      <a:avLst/>
                    </a:prstGeom>
                  </pic:spPr>
                </pic:pic>
              </a:graphicData>
            </a:graphic>
          </wp:inline>
        </w:drawing>
      </w:r>
    </w:p>
    <w:p w:rsidR="00DD28CC" w:rsidRDefault="00DD28CC" w:rsidP="00DD28CC">
      <w:pPr>
        <w:pStyle w:val="Heading1"/>
        <w:tabs>
          <w:tab w:val="left" w:pos="2712"/>
        </w:tabs>
        <w:spacing w:beforeLines="20" w:before="48" w:beforeAutospacing="0" w:afterLines="20" w:after="48" w:afterAutospacing="0"/>
        <w:contextualSpacing/>
        <w:rPr>
          <w:sz w:val="24"/>
          <w:szCs w:val="24"/>
        </w:rPr>
      </w:pPr>
    </w:p>
    <w:p w:rsidR="006630B5" w:rsidRDefault="00DD28CC" w:rsidP="006630B5">
      <w:pPr>
        <w:pStyle w:val="ListParagraph"/>
        <w:numPr>
          <w:ilvl w:val="0"/>
          <w:numId w:val="14"/>
        </w:numPr>
        <w:rPr>
          <w:rFonts w:ascii="Times New Roman" w:hAnsi="Times New Roman" w:cs="Times New Roman"/>
          <w:sz w:val="24"/>
          <w:szCs w:val="24"/>
        </w:rPr>
      </w:pPr>
      <w:r w:rsidRPr="006630B5">
        <w:rPr>
          <w:rFonts w:ascii="Times New Roman" w:hAnsi="Times New Roman" w:cs="Times New Roman"/>
          <w:sz w:val="24"/>
          <w:szCs w:val="24"/>
        </w:rPr>
        <w:t>Employees aged 26-35 who travel rarely have the highest attrition rate (72), suggesting that infrequent travel might contribute to dissatisfaction among younger professionals.</w:t>
      </w:r>
    </w:p>
    <w:p w:rsidR="006630B5" w:rsidRPr="006630B5" w:rsidRDefault="006630B5" w:rsidP="006630B5">
      <w:pPr>
        <w:pStyle w:val="ListParagraph"/>
        <w:numPr>
          <w:ilvl w:val="0"/>
          <w:numId w:val="14"/>
        </w:numPr>
        <w:rPr>
          <w:rFonts w:ascii="Times New Roman" w:hAnsi="Times New Roman" w:cs="Times New Roman"/>
          <w:sz w:val="24"/>
          <w:szCs w:val="24"/>
        </w:rPr>
      </w:pPr>
      <w:r w:rsidRPr="006630B5">
        <w:rPr>
          <w:sz w:val="24"/>
          <w:szCs w:val="24"/>
        </w:rPr>
        <w:t>The 36-45 age group also shows significant attrition, particularly among those who travel rarely (31), which could indicate burnout or dissatisfaction despite the infrequent travel.</w:t>
      </w:r>
    </w:p>
    <w:p w:rsidR="006630B5" w:rsidRPr="006630B5" w:rsidRDefault="006630B5" w:rsidP="006630B5">
      <w:pPr>
        <w:pStyle w:val="Heading1"/>
        <w:tabs>
          <w:tab w:val="left" w:pos="2712"/>
        </w:tabs>
        <w:spacing w:beforeLines="20" w:before="48" w:beforeAutospacing="0" w:afterLines="20" w:after="48" w:afterAutospacing="0"/>
        <w:ind w:left="720"/>
        <w:contextualSpacing/>
        <w:rPr>
          <w:b w:val="0"/>
          <w:sz w:val="24"/>
          <w:szCs w:val="24"/>
        </w:rPr>
      </w:pPr>
    </w:p>
    <w:p w:rsidR="00DD28CC" w:rsidRDefault="00DD28CC" w:rsidP="006630B5">
      <w:pPr>
        <w:pStyle w:val="Heading1"/>
        <w:numPr>
          <w:ilvl w:val="0"/>
          <w:numId w:val="14"/>
        </w:numPr>
        <w:tabs>
          <w:tab w:val="left" w:pos="2712"/>
        </w:tabs>
        <w:spacing w:beforeLines="20" w:before="48" w:beforeAutospacing="0" w:afterLines="20" w:after="48" w:afterAutospacing="0"/>
        <w:contextualSpacing/>
        <w:rPr>
          <w:b w:val="0"/>
          <w:sz w:val="24"/>
          <w:szCs w:val="24"/>
        </w:rPr>
      </w:pPr>
      <w:r w:rsidRPr="006630B5">
        <w:rPr>
          <w:b w:val="0"/>
          <w:sz w:val="24"/>
          <w:szCs w:val="24"/>
        </w:rPr>
        <w:t>Attrition is much lower among employees over 46, regardless of travel frequency, suggesting that older employees may have settled into their roles.</w:t>
      </w:r>
    </w:p>
    <w:p w:rsidR="006630B5" w:rsidRDefault="006630B5" w:rsidP="006630B5">
      <w:pPr>
        <w:pStyle w:val="Heading1"/>
        <w:tabs>
          <w:tab w:val="left" w:pos="2712"/>
        </w:tabs>
        <w:spacing w:beforeLines="20" w:before="48" w:beforeAutospacing="0" w:afterLines="20" w:after="48" w:afterAutospacing="0"/>
        <w:contextualSpacing/>
        <w:rPr>
          <w:sz w:val="24"/>
          <w:szCs w:val="24"/>
        </w:rPr>
      </w:pPr>
    </w:p>
    <w:p w:rsidR="006630B5" w:rsidRDefault="006630B5" w:rsidP="006630B5">
      <w:pPr>
        <w:pStyle w:val="Heading1"/>
        <w:tabs>
          <w:tab w:val="left" w:pos="2712"/>
        </w:tabs>
        <w:spacing w:beforeLines="20" w:before="48" w:beforeAutospacing="0" w:afterLines="20" w:after="48" w:afterAutospacing="0"/>
        <w:contextualSpacing/>
        <w:rPr>
          <w:sz w:val="24"/>
          <w:szCs w:val="24"/>
        </w:rPr>
      </w:pPr>
      <w:r>
        <w:rPr>
          <w:sz w:val="24"/>
          <w:szCs w:val="24"/>
        </w:rPr>
        <w:t>6.</w:t>
      </w:r>
    </w:p>
    <w:p w:rsidR="006630B5" w:rsidRDefault="006630B5" w:rsidP="006630B5">
      <w:pPr>
        <w:pStyle w:val="Heading1"/>
        <w:tabs>
          <w:tab w:val="left" w:pos="2712"/>
        </w:tabs>
        <w:spacing w:beforeLines="20" w:before="48" w:beforeAutospacing="0" w:afterLines="20" w:after="48" w:afterAutospacing="0"/>
        <w:contextualSpacing/>
        <w:jc w:val="center"/>
        <w:rPr>
          <w:sz w:val="24"/>
          <w:szCs w:val="24"/>
        </w:rPr>
      </w:pPr>
      <w:r w:rsidRPr="006630B5">
        <w:rPr>
          <w:sz w:val="24"/>
          <w:szCs w:val="24"/>
        </w:rPr>
        <w:drawing>
          <wp:inline distT="0" distB="0" distL="0" distR="0" wp14:anchorId="1F57DB17" wp14:editId="348B1188">
            <wp:extent cx="4724809" cy="22480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4809" cy="2248095"/>
                    </a:xfrm>
                    <a:prstGeom prst="rect">
                      <a:avLst/>
                    </a:prstGeom>
                  </pic:spPr>
                </pic:pic>
              </a:graphicData>
            </a:graphic>
          </wp:inline>
        </w:drawing>
      </w:r>
    </w:p>
    <w:p w:rsidR="006630B5" w:rsidRDefault="006630B5" w:rsidP="006630B5">
      <w:pPr>
        <w:pStyle w:val="Heading1"/>
        <w:tabs>
          <w:tab w:val="left" w:pos="2712"/>
        </w:tabs>
        <w:spacing w:beforeLines="20" w:before="48" w:beforeAutospacing="0" w:afterLines="20" w:after="48" w:afterAutospacing="0"/>
        <w:contextualSpacing/>
        <w:rPr>
          <w:sz w:val="24"/>
          <w:szCs w:val="24"/>
        </w:rPr>
      </w:pPr>
    </w:p>
    <w:p w:rsidR="006630B5" w:rsidRPr="006630B5" w:rsidRDefault="006630B5" w:rsidP="006630B5">
      <w:pPr>
        <w:pStyle w:val="ListParagraph"/>
        <w:numPr>
          <w:ilvl w:val="0"/>
          <w:numId w:val="14"/>
        </w:numPr>
        <w:rPr>
          <w:rFonts w:ascii="Times New Roman" w:hAnsi="Times New Roman" w:cs="Times New Roman"/>
          <w:sz w:val="24"/>
          <w:szCs w:val="24"/>
        </w:rPr>
      </w:pPr>
      <w:r w:rsidRPr="006630B5">
        <w:rPr>
          <w:rFonts w:ascii="Times New Roman" w:hAnsi="Times New Roman" w:cs="Times New Roman"/>
          <w:sz w:val="24"/>
          <w:szCs w:val="24"/>
        </w:rPr>
        <w:t>A significant portion of employe</w:t>
      </w:r>
      <w:r>
        <w:rPr>
          <w:rFonts w:ascii="Times New Roman" w:hAnsi="Times New Roman" w:cs="Times New Roman"/>
          <w:sz w:val="24"/>
          <w:szCs w:val="24"/>
        </w:rPr>
        <w:t>es who have to</w:t>
      </w:r>
      <w:r w:rsidRPr="006630B5">
        <w:rPr>
          <w:rFonts w:ascii="Times New Roman" w:hAnsi="Times New Roman" w:cs="Times New Roman"/>
          <w:sz w:val="24"/>
          <w:szCs w:val="24"/>
        </w:rPr>
        <w:t xml:space="preserve"> work overtime,</w:t>
      </w:r>
      <w:r w:rsidRPr="006630B5">
        <w:rPr>
          <w:rFonts w:ascii="Times New Roman" w:hAnsi="Times New Roman" w:cs="Times New Roman"/>
          <w:sz w:val="24"/>
          <w:szCs w:val="24"/>
        </w:rPr>
        <w:t xml:space="preserve"> </w:t>
      </w:r>
      <w:r>
        <w:rPr>
          <w:rFonts w:ascii="Times New Roman" w:hAnsi="Times New Roman" w:cs="Times New Roman"/>
          <w:sz w:val="24"/>
          <w:szCs w:val="24"/>
        </w:rPr>
        <w:t>(127</w:t>
      </w:r>
      <w:proofErr w:type="gramStart"/>
      <w:r w:rsidRPr="006630B5">
        <w:rPr>
          <w:rFonts w:ascii="Times New Roman" w:hAnsi="Times New Roman" w:cs="Times New Roman"/>
          <w:sz w:val="24"/>
          <w:szCs w:val="24"/>
        </w:rPr>
        <w:t>)  indicating</w:t>
      </w:r>
      <w:proofErr w:type="gramEnd"/>
      <w:r w:rsidRPr="006630B5">
        <w:rPr>
          <w:rFonts w:ascii="Times New Roman" w:hAnsi="Times New Roman" w:cs="Times New Roman"/>
          <w:sz w:val="24"/>
          <w:szCs w:val="24"/>
        </w:rPr>
        <w:t xml:space="preserve"> that overtime might be a contributing factor to attrition.</w:t>
      </w:r>
    </w:p>
    <w:p w:rsidR="006630B5" w:rsidRDefault="006630B5" w:rsidP="006630B5">
      <w:pPr>
        <w:pStyle w:val="Heading1"/>
        <w:numPr>
          <w:ilvl w:val="0"/>
          <w:numId w:val="1"/>
        </w:numPr>
        <w:tabs>
          <w:tab w:val="left" w:pos="2712"/>
        </w:tabs>
        <w:spacing w:beforeLines="20" w:before="48" w:beforeAutospacing="0" w:afterLines="20" w:after="48" w:afterAutospacing="0"/>
        <w:contextualSpacing/>
        <w:rPr>
          <w:b w:val="0"/>
          <w:sz w:val="24"/>
          <w:szCs w:val="24"/>
        </w:rPr>
      </w:pPr>
      <w:r w:rsidRPr="006630B5">
        <w:rPr>
          <w:b w:val="0"/>
          <w:sz w:val="24"/>
          <w:szCs w:val="24"/>
        </w:rPr>
        <w:t xml:space="preserve">However, a slightly higher number of employees who do </w:t>
      </w:r>
      <w:r>
        <w:rPr>
          <w:b w:val="0"/>
          <w:sz w:val="24"/>
          <w:szCs w:val="24"/>
        </w:rPr>
        <w:t>not work overtime also leave (110</w:t>
      </w:r>
      <w:r w:rsidRPr="006630B5">
        <w:rPr>
          <w:b w:val="0"/>
          <w:sz w:val="24"/>
          <w:szCs w:val="24"/>
        </w:rPr>
        <w:t>), suggesting that factors other than overtime, such as job satisfaction or work-life balance, might also play significant roles in attrition.</w:t>
      </w:r>
    </w:p>
    <w:p w:rsidR="006630B5" w:rsidRDefault="006630B5" w:rsidP="006630B5">
      <w:pPr>
        <w:pStyle w:val="Heading1"/>
        <w:tabs>
          <w:tab w:val="left" w:pos="2712"/>
        </w:tabs>
        <w:spacing w:beforeLines="20" w:before="48" w:beforeAutospacing="0" w:afterLines="20" w:after="48" w:afterAutospacing="0"/>
        <w:contextualSpacing/>
        <w:rPr>
          <w:b w:val="0"/>
          <w:sz w:val="24"/>
          <w:szCs w:val="24"/>
        </w:rPr>
      </w:pPr>
    </w:p>
    <w:p w:rsidR="006630B5" w:rsidRDefault="006630B5" w:rsidP="006630B5">
      <w:pPr>
        <w:pStyle w:val="Heading1"/>
        <w:tabs>
          <w:tab w:val="left" w:pos="2712"/>
        </w:tabs>
        <w:spacing w:beforeLines="20" w:before="48" w:beforeAutospacing="0" w:afterLines="20" w:after="48" w:afterAutospacing="0"/>
        <w:contextualSpacing/>
        <w:rPr>
          <w:sz w:val="24"/>
          <w:szCs w:val="24"/>
        </w:rPr>
      </w:pPr>
      <w:r>
        <w:rPr>
          <w:sz w:val="24"/>
          <w:szCs w:val="24"/>
        </w:rPr>
        <w:t xml:space="preserve">7. </w:t>
      </w:r>
    </w:p>
    <w:p w:rsidR="006630B5" w:rsidRDefault="006630B5" w:rsidP="006630B5">
      <w:pPr>
        <w:pStyle w:val="Heading1"/>
        <w:tabs>
          <w:tab w:val="left" w:pos="2712"/>
        </w:tabs>
        <w:spacing w:beforeLines="20" w:before="48" w:beforeAutospacing="0" w:afterLines="20" w:after="48" w:afterAutospacing="0"/>
        <w:contextualSpacing/>
        <w:jc w:val="center"/>
        <w:rPr>
          <w:sz w:val="24"/>
          <w:szCs w:val="24"/>
        </w:rPr>
      </w:pPr>
      <w:r w:rsidRPr="006630B5">
        <w:rPr>
          <w:sz w:val="24"/>
          <w:szCs w:val="24"/>
        </w:rPr>
        <w:drawing>
          <wp:inline distT="0" distB="0" distL="0" distR="0" wp14:anchorId="3C9F9D35" wp14:editId="183E0DF3">
            <wp:extent cx="4637172" cy="22480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7172" cy="2248095"/>
                    </a:xfrm>
                    <a:prstGeom prst="rect">
                      <a:avLst/>
                    </a:prstGeom>
                  </pic:spPr>
                </pic:pic>
              </a:graphicData>
            </a:graphic>
          </wp:inline>
        </w:drawing>
      </w:r>
    </w:p>
    <w:p w:rsidR="006630B5" w:rsidRDefault="006630B5" w:rsidP="006630B5">
      <w:pPr>
        <w:pStyle w:val="Heading1"/>
        <w:tabs>
          <w:tab w:val="left" w:pos="2712"/>
        </w:tabs>
        <w:spacing w:beforeLines="20" w:before="48" w:beforeAutospacing="0" w:afterLines="20" w:after="48" w:afterAutospacing="0"/>
        <w:contextualSpacing/>
        <w:jc w:val="center"/>
        <w:rPr>
          <w:sz w:val="24"/>
          <w:szCs w:val="24"/>
        </w:rPr>
      </w:pPr>
    </w:p>
    <w:p w:rsidR="006630B5" w:rsidRPr="006630B5" w:rsidRDefault="006630B5" w:rsidP="006630B5">
      <w:pPr>
        <w:pStyle w:val="ListParagraph"/>
        <w:numPr>
          <w:ilvl w:val="0"/>
          <w:numId w:val="1"/>
        </w:numPr>
        <w:rPr>
          <w:rFonts w:ascii="Times New Roman" w:hAnsi="Times New Roman" w:cs="Times New Roman"/>
          <w:sz w:val="24"/>
          <w:szCs w:val="24"/>
        </w:rPr>
      </w:pPr>
      <w:r w:rsidRPr="006630B5">
        <w:rPr>
          <w:rFonts w:ascii="Times New Roman" w:hAnsi="Times New Roman" w:cs="Times New Roman"/>
          <w:sz w:val="24"/>
          <w:szCs w:val="24"/>
        </w:rPr>
        <w:t xml:space="preserve">Employees who </w:t>
      </w:r>
      <w:proofErr w:type="gramStart"/>
      <w:r w:rsidRPr="006630B5">
        <w:rPr>
          <w:rFonts w:ascii="Times New Roman" w:hAnsi="Times New Roman" w:cs="Times New Roman"/>
          <w:sz w:val="24"/>
          <w:szCs w:val="24"/>
        </w:rPr>
        <w:t>have been with their current manager for 0-1 years have the highest attrition rate (96), suggesting</w:t>
      </w:r>
      <w:proofErr w:type="gramEnd"/>
      <w:r w:rsidRPr="006630B5">
        <w:rPr>
          <w:rFonts w:ascii="Times New Roman" w:hAnsi="Times New Roman" w:cs="Times New Roman"/>
          <w:sz w:val="24"/>
          <w:szCs w:val="24"/>
        </w:rPr>
        <w:t xml:space="preserve"> that newer relationships with managers might be a critical period for retention efforts.</w:t>
      </w:r>
    </w:p>
    <w:p w:rsidR="006630B5" w:rsidRDefault="006630B5" w:rsidP="006630B5">
      <w:pPr>
        <w:pStyle w:val="Heading1"/>
        <w:numPr>
          <w:ilvl w:val="0"/>
          <w:numId w:val="1"/>
        </w:numPr>
        <w:tabs>
          <w:tab w:val="left" w:pos="2712"/>
        </w:tabs>
        <w:spacing w:beforeLines="20" w:before="48" w:beforeAutospacing="0" w:afterLines="20" w:after="48" w:afterAutospacing="0"/>
        <w:contextualSpacing/>
        <w:rPr>
          <w:b w:val="0"/>
          <w:sz w:val="24"/>
          <w:szCs w:val="24"/>
        </w:rPr>
      </w:pPr>
      <w:r w:rsidRPr="006630B5">
        <w:rPr>
          <w:b w:val="0"/>
          <w:sz w:val="24"/>
          <w:szCs w:val="24"/>
        </w:rPr>
        <w:t>Attrition decreases as the length of time with the manager increases, with those who have been wi</w:t>
      </w:r>
      <w:r>
        <w:rPr>
          <w:b w:val="0"/>
          <w:sz w:val="24"/>
          <w:szCs w:val="24"/>
        </w:rPr>
        <w:t>th their manager for more than 4-5</w:t>
      </w:r>
      <w:r w:rsidRPr="006630B5">
        <w:rPr>
          <w:b w:val="0"/>
          <w:sz w:val="24"/>
          <w:szCs w:val="24"/>
        </w:rPr>
        <w:t xml:space="preserve"> yea</w:t>
      </w:r>
      <w:r>
        <w:rPr>
          <w:b w:val="0"/>
          <w:sz w:val="24"/>
          <w:szCs w:val="24"/>
        </w:rPr>
        <w:t>rs showing the lowest attrition</w:t>
      </w:r>
      <w:r w:rsidRPr="006630B5">
        <w:rPr>
          <w:b w:val="0"/>
          <w:sz w:val="24"/>
          <w:szCs w:val="24"/>
        </w:rPr>
        <w:t>.</w:t>
      </w:r>
    </w:p>
    <w:p w:rsidR="006630B5" w:rsidRDefault="006630B5" w:rsidP="006630B5">
      <w:pPr>
        <w:pStyle w:val="Heading1"/>
        <w:tabs>
          <w:tab w:val="left" w:pos="2712"/>
        </w:tabs>
        <w:spacing w:beforeLines="20" w:before="48" w:beforeAutospacing="0" w:afterLines="20" w:after="48" w:afterAutospacing="0"/>
        <w:contextualSpacing/>
        <w:rPr>
          <w:b w:val="0"/>
          <w:sz w:val="24"/>
          <w:szCs w:val="24"/>
        </w:rPr>
      </w:pPr>
    </w:p>
    <w:p w:rsidR="006630B5" w:rsidRDefault="006630B5" w:rsidP="006630B5">
      <w:pPr>
        <w:pStyle w:val="Heading1"/>
        <w:tabs>
          <w:tab w:val="left" w:pos="2712"/>
        </w:tabs>
        <w:spacing w:beforeLines="20" w:before="48" w:beforeAutospacing="0" w:afterLines="20" w:after="48" w:afterAutospacing="0"/>
        <w:contextualSpacing/>
        <w:rPr>
          <w:sz w:val="24"/>
          <w:szCs w:val="24"/>
        </w:rPr>
      </w:pPr>
      <w:r>
        <w:rPr>
          <w:sz w:val="24"/>
          <w:szCs w:val="24"/>
        </w:rPr>
        <w:t>8.</w:t>
      </w:r>
    </w:p>
    <w:p w:rsidR="006630B5" w:rsidRDefault="006630B5" w:rsidP="006630B5">
      <w:pPr>
        <w:pStyle w:val="Heading1"/>
        <w:tabs>
          <w:tab w:val="left" w:pos="2712"/>
        </w:tabs>
        <w:spacing w:beforeLines="20" w:before="48" w:beforeAutospacing="0" w:afterLines="20" w:after="48" w:afterAutospacing="0"/>
        <w:contextualSpacing/>
        <w:jc w:val="center"/>
        <w:rPr>
          <w:sz w:val="24"/>
          <w:szCs w:val="24"/>
        </w:rPr>
      </w:pPr>
      <w:r w:rsidRPr="006630B5">
        <w:rPr>
          <w:sz w:val="24"/>
          <w:szCs w:val="24"/>
        </w:rPr>
        <w:drawing>
          <wp:inline distT="0" distB="0" distL="0" distR="0" wp14:anchorId="65A44318" wp14:editId="71ADE229">
            <wp:extent cx="4629551" cy="21985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9551" cy="2198561"/>
                    </a:xfrm>
                    <a:prstGeom prst="rect">
                      <a:avLst/>
                    </a:prstGeom>
                  </pic:spPr>
                </pic:pic>
              </a:graphicData>
            </a:graphic>
          </wp:inline>
        </w:drawing>
      </w:r>
    </w:p>
    <w:p w:rsidR="006630B5" w:rsidRPr="006630B5" w:rsidRDefault="006630B5" w:rsidP="006630B5">
      <w:pPr>
        <w:pStyle w:val="ListParagraph"/>
        <w:numPr>
          <w:ilvl w:val="0"/>
          <w:numId w:val="1"/>
        </w:numPr>
        <w:rPr>
          <w:rFonts w:ascii="Times New Roman" w:hAnsi="Times New Roman" w:cs="Times New Roman"/>
          <w:sz w:val="24"/>
          <w:szCs w:val="24"/>
        </w:rPr>
      </w:pPr>
      <w:r w:rsidRPr="006630B5">
        <w:rPr>
          <w:rFonts w:ascii="Times New Roman" w:hAnsi="Times New Roman" w:cs="Times New Roman"/>
          <w:sz w:val="24"/>
          <w:szCs w:val="24"/>
        </w:rPr>
        <w:t>Laboratory Technicians have the highest attrition (62), followed closely by Sales Executives (57) and Research Scientists (47), suggesting that these roles might have inherent challenges that lead to higher turnover.</w:t>
      </w:r>
    </w:p>
    <w:p w:rsidR="006630B5" w:rsidRDefault="006630B5" w:rsidP="006630B5">
      <w:pPr>
        <w:pStyle w:val="Heading1"/>
        <w:numPr>
          <w:ilvl w:val="0"/>
          <w:numId w:val="1"/>
        </w:numPr>
        <w:tabs>
          <w:tab w:val="left" w:pos="2712"/>
        </w:tabs>
        <w:spacing w:beforeLines="20" w:before="48" w:beforeAutospacing="0" w:afterLines="20" w:after="48" w:afterAutospacing="0"/>
        <w:contextualSpacing/>
        <w:rPr>
          <w:b w:val="0"/>
          <w:sz w:val="24"/>
          <w:szCs w:val="24"/>
        </w:rPr>
      </w:pPr>
      <w:r w:rsidRPr="006630B5">
        <w:rPr>
          <w:b w:val="0"/>
          <w:sz w:val="24"/>
          <w:szCs w:val="24"/>
        </w:rPr>
        <w:lastRenderedPageBreak/>
        <w:t>Higher-level positions like Managers and Research Directors have the lowest attrition rates, which could indicate higher job satisfaction or better compensation at these levels.</w:t>
      </w:r>
    </w:p>
    <w:p w:rsidR="006F3DFA" w:rsidRDefault="006F3DFA" w:rsidP="006630B5">
      <w:pPr>
        <w:pStyle w:val="Heading1"/>
        <w:tabs>
          <w:tab w:val="left" w:pos="2712"/>
        </w:tabs>
        <w:spacing w:beforeLines="20" w:before="48" w:beforeAutospacing="0" w:afterLines="20" w:after="48" w:afterAutospacing="0"/>
        <w:contextualSpacing/>
        <w:rPr>
          <w:sz w:val="24"/>
          <w:szCs w:val="24"/>
        </w:rPr>
      </w:pPr>
    </w:p>
    <w:p w:rsidR="00C176F5" w:rsidRDefault="00C176F5" w:rsidP="006630B5">
      <w:pPr>
        <w:pStyle w:val="Heading1"/>
        <w:tabs>
          <w:tab w:val="left" w:pos="2712"/>
        </w:tabs>
        <w:spacing w:beforeLines="20" w:before="48" w:beforeAutospacing="0" w:afterLines="20" w:after="48" w:afterAutospacing="0"/>
        <w:contextualSpacing/>
        <w:rPr>
          <w:sz w:val="24"/>
          <w:szCs w:val="24"/>
        </w:rPr>
      </w:pPr>
    </w:p>
    <w:p w:rsidR="006630B5" w:rsidRDefault="006F3DFA" w:rsidP="006630B5">
      <w:pPr>
        <w:pStyle w:val="Heading1"/>
        <w:tabs>
          <w:tab w:val="left" w:pos="2712"/>
        </w:tabs>
        <w:spacing w:beforeLines="20" w:before="48" w:beforeAutospacing="0" w:afterLines="20" w:after="48" w:afterAutospacing="0"/>
        <w:contextualSpacing/>
        <w:rPr>
          <w:sz w:val="24"/>
          <w:szCs w:val="24"/>
        </w:rPr>
      </w:pPr>
      <w:r>
        <w:rPr>
          <w:sz w:val="24"/>
          <w:szCs w:val="24"/>
        </w:rPr>
        <w:t>9.</w:t>
      </w:r>
    </w:p>
    <w:p w:rsidR="006F3DFA" w:rsidRDefault="006F3DFA" w:rsidP="006F3DFA">
      <w:pPr>
        <w:pStyle w:val="Heading1"/>
        <w:tabs>
          <w:tab w:val="left" w:pos="2712"/>
        </w:tabs>
        <w:spacing w:beforeLines="20" w:before="48" w:beforeAutospacing="0" w:afterLines="20" w:after="48" w:afterAutospacing="0"/>
        <w:contextualSpacing/>
        <w:jc w:val="center"/>
        <w:rPr>
          <w:sz w:val="24"/>
          <w:szCs w:val="24"/>
        </w:rPr>
      </w:pPr>
      <w:r w:rsidRPr="006F3DFA">
        <w:rPr>
          <w:sz w:val="24"/>
          <w:szCs w:val="24"/>
        </w:rPr>
        <w:drawing>
          <wp:inline distT="0" distB="0" distL="0" distR="0" wp14:anchorId="64D8D488" wp14:editId="55FA6B0C">
            <wp:extent cx="4781964" cy="21985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1964" cy="2198561"/>
                    </a:xfrm>
                    <a:prstGeom prst="rect">
                      <a:avLst/>
                    </a:prstGeom>
                  </pic:spPr>
                </pic:pic>
              </a:graphicData>
            </a:graphic>
          </wp:inline>
        </w:drawing>
      </w:r>
    </w:p>
    <w:p w:rsidR="006F3DFA" w:rsidRDefault="006F3DFA" w:rsidP="006F3DFA">
      <w:pPr>
        <w:pStyle w:val="Heading1"/>
        <w:tabs>
          <w:tab w:val="left" w:pos="2712"/>
        </w:tabs>
        <w:spacing w:beforeLines="20" w:before="48" w:beforeAutospacing="0" w:afterLines="20" w:after="48" w:afterAutospacing="0"/>
        <w:contextualSpacing/>
        <w:rPr>
          <w:sz w:val="24"/>
          <w:szCs w:val="24"/>
        </w:rPr>
      </w:pPr>
    </w:p>
    <w:p w:rsidR="006F3DFA" w:rsidRPr="006F3DFA" w:rsidRDefault="006F3DFA" w:rsidP="006F3DFA">
      <w:pPr>
        <w:pStyle w:val="ListParagraph"/>
        <w:numPr>
          <w:ilvl w:val="0"/>
          <w:numId w:val="1"/>
        </w:numPr>
        <w:rPr>
          <w:rFonts w:ascii="Times New Roman" w:hAnsi="Times New Roman" w:cs="Times New Roman"/>
          <w:sz w:val="24"/>
          <w:szCs w:val="24"/>
        </w:rPr>
      </w:pPr>
      <w:r w:rsidRPr="006F3DFA">
        <w:rPr>
          <w:rFonts w:ascii="Times New Roman" w:hAnsi="Times New Roman" w:cs="Times New Roman"/>
          <w:sz w:val="24"/>
          <w:szCs w:val="24"/>
        </w:rPr>
        <w:t>Employees living close to work (0-5 distance units) have the highest attrition, particularly those very close (0 units) with 26-28 leaving, suggesting that proximity does not necessarily correlate with retention.</w:t>
      </w:r>
    </w:p>
    <w:p w:rsidR="006F3DFA" w:rsidRPr="006F3DFA" w:rsidRDefault="006F3DFA" w:rsidP="006F3DFA">
      <w:pPr>
        <w:pStyle w:val="ListParagraph"/>
        <w:numPr>
          <w:ilvl w:val="0"/>
          <w:numId w:val="1"/>
        </w:numPr>
        <w:rPr>
          <w:rFonts w:ascii="Times New Roman" w:hAnsi="Times New Roman" w:cs="Times New Roman"/>
          <w:sz w:val="24"/>
          <w:szCs w:val="24"/>
        </w:rPr>
      </w:pPr>
      <w:r w:rsidRPr="006F3DFA">
        <w:rPr>
          <w:rFonts w:ascii="Times New Roman" w:hAnsi="Times New Roman" w:cs="Times New Roman"/>
          <w:sz w:val="24"/>
          <w:szCs w:val="24"/>
        </w:rPr>
        <w:t>Attrition decreases as the distance increases, but there is a slight uptick for those living 15-20 units away, which might indicate a balance where commute becomes inconvenient.</w:t>
      </w:r>
    </w:p>
    <w:p w:rsidR="006F3DFA" w:rsidRPr="006F3DFA" w:rsidRDefault="006F3DFA" w:rsidP="006F3DFA">
      <w:pPr>
        <w:pStyle w:val="Heading1"/>
        <w:numPr>
          <w:ilvl w:val="0"/>
          <w:numId w:val="1"/>
        </w:numPr>
        <w:tabs>
          <w:tab w:val="left" w:pos="2712"/>
        </w:tabs>
        <w:spacing w:beforeLines="20" w:before="48" w:beforeAutospacing="0" w:afterLines="20" w:after="48" w:afterAutospacing="0"/>
        <w:contextualSpacing/>
        <w:rPr>
          <w:sz w:val="24"/>
          <w:szCs w:val="24"/>
        </w:rPr>
      </w:pPr>
      <w:r w:rsidRPr="006F3DFA">
        <w:rPr>
          <w:b w:val="0"/>
          <w:sz w:val="24"/>
          <w:szCs w:val="24"/>
        </w:rPr>
        <w:t>Employees living far away (25-30 units) have the lowest attrition, which could suggest that those willing to commute long distances are more committed to their roles</w:t>
      </w:r>
      <w:r>
        <w:rPr>
          <w:b w:val="0"/>
          <w:sz w:val="24"/>
          <w:szCs w:val="24"/>
        </w:rPr>
        <w:t>.</w:t>
      </w:r>
    </w:p>
    <w:p w:rsidR="006F3DFA" w:rsidRDefault="006F3DFA" w:rsidP="006F3DFA">
      <w:pPr>
        <w:pStyle w:val="Heading1"/>
        <w:tabs>
          <w:tab w:val="left" w:pos="2712"/>
        </w:tabs>
        <w:spacing w:beforeLines="20" w:before="48" w:beforeAutospacing="0" w:afterLines="20" w:after="48" w:afterAutospacing="0"/>
        <w:contextualSpacing/>
        <w:rPr>
          <w:sz w:val="24"/>
          <w:szCs w:val="24"/>
        </w:rPr>
      </w:pPr>
    </w:p>
    <w:p w:rsidR="006F3DFA" w:rsidRDefault="006F3DFA" w:rsidP="006F3DFA">
      <w:pPr>
        <w:pStyle w:val="Heading1"/>
        <w:tabs>
          <w:tab w:val="left" w:pos="2712"/>
        </w:tabs>
        <w:spacing w:beforeLines="20" w:before="48" w:beforeAutospacing="0" w:afterLines="20" w:after="48" w:afterAutospacing="0"/>
        <w:contextualSpacing/>
        <w:rPr>
          <w:sz w:val="24"/>
          <w:szCs w:val="24"/>
        </w:rPr>
      </w:pPr>
      <w:r>
        <w:rPr>
          <w:sz w:val="24"/>
          <w:szCs w:val="24"/>
        </w:rPr>
        <w:t xml:space="preserve">10. </w:t>
      </w:r>
    </w:p>
    <w:p w:rsidR="006F3DFA" w:rsidRDefault="006F3DFA" w:rsidP="006F3DFA">
      <w:pPr>
        <w:pStyle w:val="Heading1"/>
        <w:tabs>
          <w:tab w:val="left" w:pos="2712"/>
        </w:tabs>
        <w:spacing w:beforeLines="20" w:before="48" w:beforeAutospacing="0" w:afterLines="20" w:after="48" w:afterAutospacing="0"/>
        <w:contextualSpacing/>
        <w:jc w:val="center"/>
        <w:rPr>
          <w:sz w:val="24"/>
          <w:szCs w:val="24"/>
        </w:rPr>
      </w:pPr>
      <w:r w:rsidRPr="006F3DFA">
        <w:rPr>
          <w:sz w:val="24"/>
          <w:szCs w:val="24"/>
        </w:rPr>
        <w:drawing>
          <wp:inline distT="0" distB="0" distL="0" distR="0" wp14:anchorId="333A26C0" wp14:editId="2433B254">
            <wp:extent cx="5284928" cy="25338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4928" cy="2533870"/>
                    </a:xfrm>
                    <a:prstGeom prst="rect">
                      <a:avLst/>
                    </a:prstGeom>
                  </pic:spPr>
                </pic:pic>
              </a:graphicData>
            </a:graphic>
          </wp:inline>
        </w:drawing>
      </w:r>
    </w:p>
    <w:p w:rsidR="006F3DFA" w:rsidRDefault="006F3DFA" w:rsidP="006F3DFA">
      <w:pPr>
        <w:pStyle w:val="Heading1"/>
        <w:tabs>
          <w:tab w:val="left" w:pos="2712"/>
        </w:tabs>
        <w:spacing w:beforeLines="20" w:before="48" w:beforeAutospacing="0" w:afterLines="20" w:after="48" w:afterAutospacing="0"/>
        <w:contextualSpacing/>
        <w:rPr>
          <w:sz w:val="24"/>
          <w:szCs w:val="24"/>
        </w:rPr>
      </w:pPr>
    </w:p>
    <w:p w:rsidR="006F3DFA" w:rsidRPr="006F3DFA" w:rsidRDefault="006F3DFA" w:rsidP="006F3DFA">
      <w:pPr>
        <w:pStyle w:val="ListParagraph"/>
        <w:numPr>
          <w:ilvl w:val="0"/>
          <w:numId w:val="1"/>
        </w:numPr>
        <w:rPr>
          <w:rFonts w:ascii="Times New Roman" w:hAnsi="Times New Roman" w:cs="Times New Roman"/>
          <w:sz w:val="24"/>
          <w:szCs w:val="24"/>
        </w:rPr>
      </w:pPr>
      <w:r w:rsidRPr="006F3DFA">
        <w:rPr>
          <w:rFonts w:ascii="Times New Roman" w:hAnsi="Times New Roman" w:cs="Times New Roman"/>
          <w:sz w:val="24"/>
          <w:szCs w:val="24"/>
        </w:rPr>
        <w:lastRenderedPageBreak/>
        <w:t>Employees with a background in Life Sciences have the highest attrition rate (89), suggesting that this field might be particularly challenging or that employees might have better opportunities elsewhere.</w:t>
      </w:r>
    </w:p>
    <w:p w:rsidR="006F3DFA" w:rsidRDefault="006F3DFA" w:rsidP="006F3DFA">
      <w:pPr>
        <w:pStyle w:val="Heading1"/>
        <w:numPr>
          <w:ilvl w:val="0"/>
          <w:numId w:val="1"/>
        </w:numPr>
        <w:tabs>
          <w:tab w:val="left" w:pos="2712"/>
        </w:tabs>
        <w:spacing w:beforeLines="20" w:before="48" w:beforeAutospacing="0" w:afterLines="20" w:after="48" w:afterAutospacing="0"/>
        <w:contextualSpacing/>
        <w:rPr>
          <w:b w:val="0"/>
          <w:sz w:val="24"/>
          <w:szCs w:val="24"/>
        </w:rPr>
      </w:pPr>
      <w:r w:rsidRPr="006F3DFA">
        <w:rPr>
          <w:b w:val="0"/>
          <w:sz w:val="24"/>
          <w:szCs w:val="24"/>
        </w:rPr>
        <w:t>Those in Medical (63) and Technical Degree (35) fields also show higher attrition, while employees in Marketing and Human Resources have lower attrition rates, possibly indicating better job satisfaction or stability in these fields.</w:t>
      </w:r>
    </w:p>
    <w:p w:rsidR="006F3DFA" w:rsidRDefault="006F3DFA" w:rsidP="006F3DFA">
      <w:pPr>
        <w:pStyle w:val="Heading1"/>
        <w:tabs>
          <w:tab w:val="left" w:pos="2712"/>
        </w:tabs>
        <w:spacing w:beforeLines="20" w:before="48" w:beforeAutospacing="0" w:afterLines="20" w:after="48" w:afterAutospacing="0"/>
        <w:contextualSpacing/>
        <w:rPr>
          <w:b w:val="0"/>
          <w:sz w:val="24"/>
          <w:szCs w:val="24"/>
        </w:rPr>
      </w:pPr>
    </w:p>
    <w:p w:rsidR="006F3DFA" w:rsidRDefault="006F3DFA" w:rsidP="006F3DFA">
      <w:pPr>
        <w:pStyle w:val="Heading1"/>
        <w:tabs>
          <w:tab w:val="left" w:pos="2712"/>
        </w:tabs>
        <w:spacing w:beforeLines="20" w:before="48" w:beforeAutospacing="0" w:afterLines="20" w:after="48" w:afterAutospacing="0"/>
        <w:contextualSpacing/>
        <w:rPr>
          <w:sz w:val="24"/>
          <w:szCs w:val="24"/>
        </w:rPr>
      </w:pPr>
      <w:r>
        <w:rPr>
          <w:sz w:val="24"/>
          <w:szCs w:val="24"/>
        </w:rPr>
        <w:t>11.</w:t>
      </w:r>
    </w:p>
    <w:p w:rsidR="006F3DFA" w:rsidRDefault="006F3DFA" w:rsidP="006F3DFA">
      <w:pPr>
        <w:pStyle w:val="Heading1"/>
        <w:tabs>
          <w:tab w:val="left" w:pos="2712"/>
        </w:tabs>
        <w:spacing w:beforeLines="20" w:before="48" w:beforeAutospacing="0" w:afterLines="20" w:after="48" w:afterAutospacing="0"/>
        <w:contextualSpacing/>
        <w:jc w:val="center"/>
        <w:rPr>
          <w:sz w:val="24"/>
          <w:szCs w:val="24"/>
        </w:rPr>
      </w:pPr>
      <w:r w:rsidRPr="006F3DFA">
        <w:rPr>
          <w:sz w:val="24"/>
          <w:szCs w:val="24"/>
        </w:rPr>
        <w:drawing>
          <wp:inline distT="0" distB="0" distL="0" distR="0" wp14:anchorId="0D19D8FC" wp14:editId="033F2348">
            <wp:extent cx="2274570" cy="1756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947"/>
                    <a:stretch/>
                  </pic:blipFill>
                  <pic:spPr bwMode="auto">
                    <a:xfrm>
                      <a:off x="0" y="0"/>
                      <a:ext cx="2274770" cy="1756564"/>
                    </a:xfrm>
                    <a:prstGeom prst="rect">
                      <a:avLst/>
                    </a:prstGeom>
                    <a:ln>
                      <a:noFill/>
                    </a:ln>
                    <a:extLst>
                      <a:ext uri="{53640926-AAD7-44D8-BBD7-CCE9431645EC}">
                        <a14:shadowObscured xmlns:a14="http://schemas.microsoft.com/office/drawing/2010/main"/>
                      </a:ext>
                    </a:extLst>
                  </pic:spPr>
                </pic:pic>
              </a:graphicData>
            </a:graphic>
          </wp:inline>
        </w:drawing>
      </w:r>
    </w:p>
    <w:p w:rsidR="006F3DFA" w:rsidRDefault="006F3DFA" w:rsidP="006F3DFA">
      <w:pPr>
        <w:pStyle w:val="Heading1"/>
        <w:tabs>
          <w:tab w:val="left" w:pos="2712"/>
        </w:tabs>
        <w:spacing w:beforeLines="20" w:before="48" w:beforeAutospacing="0" w:afterLines="20" w:after="48" w:afterAutospacing="0"/>
        <w:contextualSpacing/>
        <w:rPr>
          <w:sz w:val="24"/>
          <w:szCs w:val="24"/>
        </w:rPr>
      </w:pPr>
    </w:p>
    <w:p w:rsidR="006F3DFA" w:rsidRPr="006F3DFA" w:rsidRDefault="006F3DFA" w:rsidP="006F3DFA">
      <w:pPr>
        <w:pStyle w:val="ListParagraph"/>
        <w:numPr>
          <w:ilvl w:val="0"/>
          <w:numId w:val="1"/>
        </w:numPr>
        <w:rPr>
          <w:rFonts w:ascii="Times New Roman" w:hAnsi="Times New Roman" w:cs="Times New Roman"/>
          <w:sz w:val="24"/>
          <w:szCs w:val="24"/>
        </w:rPr>
      </w:pPr>
      <w:r w:rsidRPr="006F3DFA">
        <w:rPr>
          <w:rFonts w:ascii="Times New Roman" w:hAnsi="Times New Roman" w:cs="Times New Roman"/>
          <w:sz w:val="24"/>
          <w:szCs w:val="24"/>
        </w:rPr>
        <w:t xml:space="preserve">Employees who rated their work-life balance as "3" (on a scale where </w:t>
      </w:r>
      <w:proofErr w:type="gramStart"/>
      <w:r w:rsidRPr="006F3DFA">
        <w:rPr>
          <w:rFonts w:ascii="Times New Roman" w:hAnsi="Times New Roman" w:cs="Times New Roman"/>
          <w:sz w:val="24"/>
          <w:szCs w:val="24"/>
        </w:rPr>
        <w:t>1</w:t>
      </w:r>
      <w:proofErr w:type="gramEnd"/>
      <w:r w:rsidRPr="006F3DFA">
        <w:rPr>
          <w:rFonts w:ascii="Times New Roman" w:hAnsi="Times New Roman" w:cs="Times New Roman"/>
          <w:sz w:val="24"/>
          <w:szCs w:val="24"/>
        </w:rPr>
        <w:t xml:space="preserve"> is the lowest and 4 is the highest) have the highest overall count (893), with a significant portion of them (127) experiencing attrition.</w:t>
      </w:r>
    </w:p>
    <w:p w:rsidR="006F3DFA" w:rsidRPr="006F3DFA" w:rsidRDefault="006F3DFA" w:rsidP="006F3DFA">
      <w:pPr>
        <w:pStyle w:val="ListParagraph"/>
        <w:numPr>
          <w:ilvl w:val="0"/>
          <w:numId w:val="1"/>
        </w:numPr>
        <w:rPr>
          <w:rFonts w:ascii="Times New Roman" w:hAnsi="Times New Roman" w:cs="Times New Roman"/>
          <w:sz w:val="24"/>
          <w:szCs w:val="24"/>
        </w:rPr>
      </w:pPr>
      <w:r w:rsidRPr="006F3DFA">
        <w:rPr>
          <w:rFonts w:ascii="Times New Roman" w:hAnsi="Times New Roman" w:cs="Times New Roman"/>
          <w:sz w:val="24"/>
          <w:szCs w:val="24"/>
        </w:rPr>
        <w:t>The lowest attrition is observed among those who rated their work-life balance as "4" (27), suggesting that a higher work-life balance rating correlates with better employee retention.</w:t>
      </w:r>
    </w:p>
    <w:p w:rsidR="006F3DFA" w:rsidRPr="006F3DFA" w:rsidRDefault="006F3DFA" w:rsidP="006F3DFA">
      <w:pPr>
        <w:pStyle w:val="Heading1"/>
        <w:numPr>
          <w:ilvl w:val="0"/>
          <w:numId w:val="1"/>
        </w:numPr>
        <w:tabs>
          <w:tab w:val="left" w:pos="2712"/>
        </w:tabs>
        <w:spacing w:beforeLines="20" w:before="48" w:beforeAutospacing="0" w:afterLines="20" w:after="48" w:afterAutospacing="0"/>
        <w:contextualSpacing/>
        <w:rPr>
          <w:sz w:val="24"/>
          <w:szCs w:val="24"/>
        </w:rPr>
      </w:pPr>
      <w:r w:rsidRPr="006F3DFA">
        <w:rPr>
          <w:b w:val="0"/>
          <w:sz w:val="24"/>
          <w:szCs w:val="24"/>
        </w:rPr>
        <w:t>Interestingly, those with a "1" rating (the lowest) have a smaller attrition count (25), possibly because this group is smaller overall or because those with very low work-life balance may leave quickly, leaving a self-selected group of those who tolerate it</w:t>
      </w:r>
      <w:r>
        <w:rPr>
          <w:b w:val="0"/>
          <w:sz w:val="24"/>
          <w:szCs w:val="24"/>
        </w:rPr>
        <w:t>.</w:t>
      </w:r>
    </w:p>
    <w:p w:rsidR="006F3DFA" w:rsidRDefault="006F3DFA" w:rsidP="006F3DFA">
      <w:pPr>
        <w:pStyle w:val="Heading1"/>
        <w:tabs>
          <w:tab w:val="left" w:pos="2712"/>
        </w:tabs>
        <w:spacing w:beforeLines="20" w:before="48" w:beforeAutospacing="0" w:afterLines="20" w:after="48" w:afterAutospacing="0"/>
        <w:contextualSpacing/>
        <w:rPr>
          <w:sz w:val="24"/>
          <w:szCs w:val="24"/>
        </w:rPr>
      </w:pPr>
      <w:r>
        <w:rPr>
          <w:sz w:val="24"/>
          <w:szCs w:val="24"/>
        </w:rPr>
        <w:t xml:space="preserve"> </w:t>
      </w:r>
    </w:p>
    <w:p w:rsidR="006F3DFA" w:rsidRDefault="006F3DFA" w:rsidP="006F3DFA">
      <w:pPr>
        <w:pStyle w:val="Heading1"/>
        <w:tabs>
          <w:tab w:val="left" w:pos="2712"/>
        </w:tabs>
        <w:spacing w:beforeLines="20" w:before="48" w:beforeAutospacing="0" w:afterLines="20" w:after="48" w:afterAutospacing="0"/>
        <w:contextualSpacing/>
        <w:rPr>
          <w:sz w:val="24"/>
          <w:szCs w:val="24"/>
        </w:rPr>
      </w:pPr>
      <w:r>
        <w:rPr>
          <w:sz w:val="24"/>
          <w:szCs w:val="24"/>
        </w:rPr>
        <w:t>12.</w:t>
      </w:r>
    </w:p>
    <w:p w:rsidR="006F3DFA" w:rsidRDefault="00AE578A" w:rsidP="006F3DFA">
      <w:pPr>
        <w:pStyle w:val="Heading1"/>
        <w:tabs>
          <w:tab w:val="left" w:pos="2712"/>
        </w:tabs>
        <w:spacing w:beforeLines="20" w:before="48" w:beforeAutospacing="0" w:afterLines="20" w:after="48" w:afterAutospacing="0"/>
        <w:contextualSpacing/>
        <w:jc w:val="center"/>
        <w:rPr>
          <w:sz w:val="24"/>
          <w:szCs w:val="24"/>
        </w:rPr>
      </w:pPr>
      <w:bookmarkStart w:id="0" w:name="_GoBack"/>
      <w:r w:rsidRPr="00AE578A">
        <w:rPr>
          <w:sz w:val="24"/>
          <w:szCs w:val="24"/>
        </w:rPr>
        <w:drawing>
          <wp:inline distT="0" distB="0" distL="0" distR="0" wp14:anchorId="1F52C1FC" wp14:editId="2A697182">
            <wp:extent cx="4103370" cy="2533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03734" cy="2533875"/>
                    </a:xfrm>
                    <a:prstGeom prst="rect">
                      <a:avLst/>
                    </a:prstGeom>
                  </pic:spPr>
                </pic:pic>
              </a:graphicData>
            </a:graphic>
          </wp:inline>
        </w:drawing>
      </w:r>
      <w:bookmarkEnd w:id="0"/>
    </w:p>
    <w:p w:rsidR="006F3DFA" w:rsidRDefault="006F3DFA" w:rsidP="006F3DFA">
      <w:pPr>
        <w:pStyle w:val="Heading1"/>
        <w:tabs>
          <w:tab w:val="left" w:pos="2712"/>
        </w:tabs>
        <w:spacing w:beforeLines="20" w:before="48" w:beforeAutospacing="0" w:afterLines="20" w:after="48" w:afterAutospacing="0"/>
        <w:contextualSpacing/>
        <w:rPr>
          <w:sz w:val="24"/>
          <w:szCs w:val="24"/>
        </w:rPr>
      </w:pPr>
    </w:p>
    <w:p w:rsidR="00A06711" w:rsidRPr="00A06711" w:rsidRDefault="00A06711" w:rsidP="00A06711">
      <w:pPr>
        <w:pStyle w:val="Heading1"/>
        <w:numPr>
          <w:ilvl w:val="0"/>
          <w:numId w:val="24"/>
        </w:numPr>
        <w:tabs>
          <w:tab w:val="left" w:pos="2712"/>
        </w:tabs>
        <w:spacing w:beforeLines="20" w:before="48" w:afterLines="20" w:after="48"/>
        <w:contextualSpacing/>
        <w:rPr>
          <w:b w:val="0"/>
          <w:sz w:val="24"/>
          <w:szCs w:val="24"/>
        </w:rPr>
      </w:pPr>
      <w:r w:rsidRPr="00A06711">
        <w:rPr>
          <w:b w:val="0"/>
          <w:sz w:val="24"/>
          <w:szCs w:val="24"/>
        </w:rPr>
        <w:t xml:space="preserve">The plot shows employees with tenure (Years At Company) ranging from </w:t>
      </w:r>
      <w:proofErr w:type="gramStart"/>
      <w:r w:rsidRPr="00A06711">
        <w:rPr>
          <w:b w:val="0"/>
          <w:sz w:val="24"/>
          <w:szCs w:val="24"/>
        </w:rPr>
        <w:t>0</w:t>
      </w:r>
      <w:proofErr w:type="gramEnd"/>
      <w:r w:rsidRPr="00A06711">
        <w:rPr>
          <w:b w:val="0"/>
          <w:sz w:val="24"/>
          <w:szCs w:val="24"/>
        </w:rPr>
        <w:t xml:space="preserve"> to about 40 years, with a higher concentration of employees in the 0-20 year range.</w:t>
      </w:r>
    </w:p>
    <w:p w:rsidR="00A06711" w:rsidRPr="00A06711" w:rsidRDefault="00A06711" w:rsidP="00A06711">
      <w:pPr>
        <w:pStyle w:val="Heading1"/>
        <w:tabs>
          <w:tab w:val="left" w:pos="2712"/>
        </w:tabs>
        <w:spacing w:beforeLines="20" w:before="48" w:afterLines="20" w:after="48"/>
        <w:contextualSpacing/>
        <w:rPr>
          <w:b w:val="0"/>
          <w:sz w:val="24"/>
          <w:szCs w:val="24"/>
        </w:rPr>
      </w:pPr>
    </w:p>
    <w:p w:rsidR="00A06711" w:rsidRPr="00A06711" w:rsidRDefault="00A06711" w:rsidP="00A06711">
      <w:pPr>
        <w:pStyle w:val="Heading1"/>
        <w:numPr>
          <w:ilvl w:val="0"/>
          <w:numId w:val="24"/>
        </w:numPr>
        <w:tabs>
          <w:tab w:val="left" w:pos="2712"/>
        </w:tabs>
        <w:spacing w:beforeLines="20" w:before="48" w:afterLines="20" w:after="48"/>
        <w:contextualSpacing/>
        <w:rPr>
          <w:b w:val="0"/>
          <w:sz w:val="24"/>
          <w:szCs w:val="24"/>
        </w:rPr>
      </w:pPr>
      <w:r w:rsidRPr="00A06711">
        <w:rPr>
          <w:b w:val="0"/>
          <w:sz w:val="24"/>
          <w:szCs w:val="24"/>
        </w:rPr>
        <w:t xml:space="preserve">Most recent promotions (Years </w:t>
      </w:r>
      <w:proofErr w:type="gramStart"/>
      <w:r w:rsidRPr="00A06711">
        <w:rPr>
          <w:b w:val="0"/>
          <w:sz w:val="24"/>
          <w:szCs w:val="24"/>
        </w:rPr>
        <w:t>Since</w:t>
      </w:r>
      <w:proofErr w:type="gramEnd"/>
      <w:r w:rsidRPr="00A06711">
        <w:rPr>
          <w:b w:val="0"/>
          <w:sz w:val="24"/>
          <w:szCs w:val="24"/>
        </w:rPr>
        <w:t xml:space="preserve"> Last Promotion) appear to cluster in the 0-5 year range, regardless of tenure. This suggests that promotions are more frequent early in an employee's career or shortly after joining the company.</w:t>
      </w:r>
    </w:p>
    <w:p w:rsidR="00A06711" w:rsidRPr="00A06711" w:rsidRDefault="00A06711" w:rsidP="00A06711">
      <w:pPr>
        <w:pStyle w:val="Heading1"/>
        <w:tabs>
          <w:tab w:val="left" w:pos="2712"/>
        </w:tabs>
        <w:spacing w:beforeLines="20" w:before="48" w:afterLines="20" w:after="48"/>
        <w:contextualSpacing/>
        <w:rPr>
          <w:b w:val="0"/>
          <w:sz w:val="24"/>
          <w:szCs w:val="24"/>
        </w:rPr>
      </w:pPr>
    </w:p>
    <w:p w:rsidR="00A06711" w:rsidRPr="00A06711" w:rsidRDefault="00A06711" w:rsidP="00A06711">
      <w:pPr>
        <w:pStyle w:val="Heading1"/>
        <w:numPr>
          <w:ilvl w:val="0"/>
          <w:numId w:val="24"/>
        </w:numPr>
        <w:tabs>
          <w:tab w:val="left" w:pos="2712"/>
        </w:tabs>
        <w:spacing w:beforeLines="20" w:before="48" w:afterLines="20" w:after="48"/>
        <w:contextualSpacing/>
        <w:rPr>
          <w:b w:val="0"/>
          <w:sz w:val="24"/>
          <w:szCs w:val="24"/>
        </w:rPr>
      </w:pPr>
      <w:r w:rsidRPr="00A06711">
        <w:rPr>
          <w:b w:val="0"/>
          <w:sz w:val="24"/>
          <w:szCs w:val="24"/>
        </w:rPr>
        <w:t xml:space="preserve">There seems to be a higher concentration of attrition (orange dots) among employees with shorter tenure (0-10 years) and those who </w:t>
      </w:r>
      <w:proofErr w:type="gramStart"/>
      <w:r w:rsidRPr="00A06711">
        <w:rPr>
          <w:b w:val="0"/>
          <w:sz w:val="24"/>
          <w:szCs w:val="24"/>
        </w:rPr>
        <w:t>haven't</w:t>
      </w:r>
      <w:proofErr w:type="gramEnd"/>
      <w:r w:rsidRPr="00A06711">
        <w:rPr>
          <w:b w:val="0"/>
          <w:sz w:val="24"/>
          <w:szCs w:val="24"/>
        </w:rPr>
        <w:t xml:space="preserve"> been promoted recently (0-5 years since last promotion).</w:t>
      </w:r>
    </w:p>
    <w:p w:rsidR="00A06711" w:rsidRPr="00A06711" w:rsidRDefault="00A06711" w:rsidP="00A06711">
      <w:pPr>
        <w:pStyle w:val="Heading1"/>
        <w:tabs>
          <w:tab w:val="left" w:pos="2712"/>
        </w:tabs>
        <w:spacing w:beforeLines="20" w:before="48" w:afterLines="20" w:after="48"/>
        <w:contextualSpacing/>
        <w:rPr>
          <w:b w:val="0"/>
          <w:sz w:val="24"/>
          <w:szCs w:val="24"/>
        </w:rPr>
      </w:pPr>
    </w:p>
    <w:p w:rsidR="00AE578A" w:rsidRDefault="00A06711" w:rsidP="00A06711">
      <w:pPr>
        <w:pStyle w:val="Heading1"/>
        <w:numPr>
          <w:ilvl w:val="0"/>
          <w:numId w:val="24"/>
        </w:numPr>
        <w:tabs>
          <w:tab w:val="left" w:pos="2712"/>
        </w:tabs>
        <w:spacing w:beforeLines="20" w:before="48" w:beforeAutospacing="0" w:afterLines="20" w:after="48" w:afterAutospacing="0"/>
        <w:contextualSpacing/>
        <w:rPr>
          <w:b w:val="0"/>
          <w:sz w:val="24"/>
          <w:szCs w:val="24"/>
        </w:rPr>
      </w:pPr>
      <w:r w:rsidRPr="00A06711">
        <w:rPr>
          <w:b w:val="0"/>
          <w:sz w:val="24"/>
          <w:szCs w:val="24"/>
        </w:rPr>
        <w:t>Employees with longer tenure (20+ years) generally show less attrition, as indicated by more blue dots in this area. This suggests that long-term employees are more likely to stay with the company.</w:t>
      </w:r>
    </w:p>
    <w:p w:rsidR="00A06711" w:rsidRDefault="00A06711" w:rsidP="00AE578A">
      <w:pPr>
        <w:pStyle w:val="Heading1"/>
        <w:tabs>
          <w:tab w:val="left" w:pos="2712"/>
        </w:tabs>
        <w:spacing w:beforeLines="20" w:before="48" w:beforeAutospacing="0" w:afterLines="20" w:after="48" w:afterAutospacing="0"/>
        <w:contextualSpacing/>
        <w:rPr>
          <w:sz w:val="24"/>
          <w:szCs w:val="24"/>
        </w:rPr>
      </w:pPr>
    </w:p>
    <w:p w:rsidR="00A06711" w:rsidRDefault="00A06711" w:rsidP="00AE578A">
      <w:pPr>
        <w:pStyle w:val="Heading1"/>
        <w:tabs>
          <w:tab w:val="left" w:pos="2712"/>
        </w:tabs>
        <w:spacing w:beforeLines="20" w:before="48" w:beforeAutospacing="0" w:afterLines="20" w:after="48" w:afterAutospacing="0"/>
        <w:contextualSpacing/>
        <w:rPr>
          <w:sz w:val="24"/>
          <w:szCs w:val="24"/>
        </w:rPr>
      </w:pPr>
    </w:p>
    <w:p w:rsidR="00A06711" w:rsidRDefault="00A06711" w:rsidP="00AE578A">
      <w:pPr>
        <w:pStyle w:val="Heading1"/>
        <w:tabs>
          <w:tab w:val="left" w:pos="2712"/>
        </w:tabs>
        <w:spacing w:beforeLines="20" w:before="48" w:beforeAutospacing="0" w:afterLines="20" w:after="48" w:afterAutospacing="0"/>
        <w:contextualSpacing/>
        <w:rPr>
          <w:sz w:val="24"/>
          <w:szCs w:val="24"/>
        </w:rPr>
      </w:pPr>
    </w:p>
    <w:p w:rsidR="00AE578A" w:rsidRPr="00A06711" w:rsidRDefault="00AE578A" w:rsidP="00AE578A">
      <w:pPr>
        <w:pStyle w:val="Heading1"/>
        <w:tabs>
          <w:tab w:val="left" w:pos="2712"/>
        </w:tabs>
        <w:spacing w:beforeLines="20" w:before="48" w:beforeAutospacing="0" w:afterLines="20" w:after="48" w:afterAutospacing="0"/>
        <w:contextualSpacing/>
        <w:rPr>
          <w:sz w:val="28"/>
          <w:szCs w:val="24"/>
        </w:rPr>
      </w:pPr>
      <w:r w:rsidRPr="00A06711">
        <w:rPr>
          <w:sz w:val="28"/>
          <w:szCs w:val="24"/>
        </w:rPr>
        <w:t>Conclusion:</w:t>
      </w:r>
    </w:p>
    <w:p w:rsidR="00AE578A" w:rsidRDefault="00AE578A" w:rsidP="00AE578A">
      <w:pPr>
        <w:pStyle w:val="Heading1"/>
        <w:tabs>
          <w:tab w:val="left" w:pos="2712"/>
        </w:tabs>
        <w:spacing w:beforeLines="20" w:before="48" w:beforeAutospacing="0" w:afterLines="20" w:after="48" w:afterAutospacing="0"/>
        <w:contextualSpacing/>
        <w:rPr>
          <w:sz w:val="24"/>
          <w:szCs w:val="24"/>
        </w:rPr>
      </w:pPr>
    </w:p>
    <w:p w:rsidR="00A06711" w:rsidRDefault="00A06711" w:rsidP="00AE578A">
      <w:pPr>
        <w:pStyle w:val="Heading1"/>
        <w:tabs>
          <w:tab w:val="left" w:pos="2712"/>
        </w:tabs>
        <w:spacing w:beforeLines="20" w:before="48" w:beforeAutospacing="0" w:afterLines="20" w:after="48" w:afterAutospacing="0"/>
        <w:contextualSpacing/>
        <w:rPr>
          <w:b w:val="0"/>
          <w:sz w:val="24"/>
          <w:szCs w:val="24"/>
        </w:rPr>
      </w:pPr>
      <w:r>
        <w:rPr>
          <w:b w:val="0"/>
          <w:sz w:val="24"/>
          <w:szCs w:val="24"/>
        </w:rPr>
        <w:t xml:space="preserve">Based on the </w:t>
      </w:r>
      <w:r w:rsidRPr="00A06711">
        <w:rPr>
          <w:b w:val="0"/>
          <w:sz w:val="24"/>
          <w:szCs w:val="24"/>
        </w:rPr>
        <w:t>analysis, we can draw several important conclusions about employee attrition patterns in the company:</w:t>
      </w:r>
    </w:p>
    <w:p w:rsidR="00A06711" w:rsidRDefault="00A06711" w:rsidP="00AE578A">
      <w:pPr>
        <w:pStyle w:val="Heading1"/>
        <w:tabs>
          <w:tab w:val="left" w:pos="2712"/>
        </w:tabs>
        <w:spacing w:beforeLines="20" w:before="48" w:beforeAutospacing="0" w:afterLines="20" w:after="48" w:afterAutospacing="0"/>
        <w:contextualSpacing/>
        <w:rPr>
          <w:b w:val="0"/>
          <w:sz w:val="24"/>
          <w:szCs w:val="24"/>
        </w:rPr>
      </w:pPr>
      <w:r w:rsidRPr="00A06711">
        <w:rPr>
          <w:b w:val="0"/>
          <w:sz w:val="24"/>
          <w:szCs w:val="24"/>
        </w:rPr>
        <w:t xml:space="preserve"> </w:t>
      </w:r>
      <w:r w:rsidRPr="00A06711">
        <w:rPr>
          <w:sz w:val="24"/>
          <w:szCs w:val="24"/>
        </w:rPr>
        <w:t xml:space="preserve">Tenure and Attrition: </w:t>
      </w:r>
      <w:proofErr w:type="gramStart"/>
      <w:r w:rsidRPr="00A06711">
        <w:rPr>
          <w:b w:val="0"/>
          <w:sz w:val="24"/>
          <w:szCs w:val="24"/>
        </w:rPr>
        <w:t>There's</w:t>
      </w:r>
      <w:proofErr w:type="gramEnd"/>
      <w:r w:rsidRPr="00A06711">
        <w:rPr>
          <w:b w:val="0"/>
          <w:sz w:val="24"/>
          <w:szCs w:val="24"/>
        </w:rPr>
        <w:t xml:space="preserve"> a clear correlation between employee tenure and attrition rates. Employees with shorter tenure (0-10 years) are more likely to leave the company, while those with longer tenure (20+ years) show significantly lower attrition rates. This suggests that the company should focus on retention strategies for employees in their early to mid-career stages. </w:t>
      </w:r>
    </w:p>
    <w:p w:rsidR="00A06711" w:rsidRDefault="00A06711" w:rsidP="00AE578A">
      <w:pPr>
        <w:pStyle w:val="Heading1"/>
        <w:tabs>
          <w:tab w:val="left" w:pos="2712"/>
        </w:tabs>
        <w:spacing w:beforeLines="20" w:before="48" w:beforeAutospacing="0" w:afterLines="20" w:after="48" w:afterAutospacing="0"/>
        <w:contextualSpacing/>
        <w:rPr>
          <w:b w:val="0"/>
          <w:sz w:val="24"/>
          <w:szCs w:val="24"/>
        </w:rPr>
      </w:pPr>
    </w:p>
    <w:p w:rsidR="00A06711" w:rsidRDefault="00A06711" w:rsidP="00AE578A">
      <w:pPr>
        <w:pStyle w:val="Heading1"/>
        <w:tabs>
          <w:tab w:val="left" w:pos="2712"/>
        </w:tabs>
        <w:spacing w:beforeLines="20" w:before="48" w:beforeAutospacing="0" w:afterLines="20" w:after="48" w:afterAutospacing="0"/>
        <w:contextualSpacing/>
        <w:rPr>
          <w:b w:val="0"/>
          <w:sz w:val="24"/>
          <w:szCs w:val="24"/>
        </w:rPr>
      </w:pPr>
      <w:r w:rsidRPr="00A06711">
        <w:rPr>
          <w:sz w:val="24"/>
          <w:szCs w:val="24"/>
        </w:rPr>
        <w:t>Departmental and Gender Differences:</w:t>
      </w:r>
      <w:r w:rsidRPr="00A06711">
        <w:rPr>
          <w:b w:val="0"/>
          <w:sz w:val="24"/>
          <w:szCs w:val="24"/>
        </w:rPr>
        <w:t xml:space="preserve"> Attrition rates vary significantly across departments, with Research &amp; Development experiencing the highest attrition, followed by Sales. </w:t>
      </w:r>
      <w:proofErr w:type="gramStart"/>
      <w:r w:rsidRPr="00A06711">
        <w:rPr>
          <w:b w:val="0"/>
          <w:sz w:val="24"/>
          <w:szCs w:val="24"/>
        </w:rPr>
        <w:t>There's</w:t>
      </w:r>
      <w:proofErr w:type="gramEnd"/>
      <w:r w:rsidRPr="00A06711">
        <w:rPr>
          <w:b w:val="0"/>
          <w:sz w:val="24"/>
          <w:szCs w:val="24"/>
        </w:rPr>
        <w:t xml:space="preserve"> also a notable gender disparity, particularly in R&amp;D, where male employees leave at a higher rate than females. This indicates a need for targeted retention strategies for specific departments and addressing potential gender-related issues. </w:t>
      </w:r>
    </w:p>
    <w:p w:rsidR="00A06711" w:rsidRDefault="00A06711" w:rsidP="00AE578A">
      <w:pPr>
        <w:pStyle w:val="Heading1"/>
        <w:tabs>
          <w:tab w:val="left" w:pos="2712"/>
        </w:tabs>
        <w:spacing w:beforeLines="20" w:before="48" w:beforeAutospacing="0" w:afterLines="20" w:after="48" w:afterAutospacing="0"/>
        <w:contextualSpacing/>
        <w:rPr>
          <w:b w:val="0"/>
          <w:sz w:val="24"/>
          <w:szCs w:val="24"/>
        </w:rPr>
      </w:pPr>
    </w:p>
    <w:p w:rsidR="00A06711" w:rsidRDefault="00A06711" w:rsidP="00AE578A">
      <w:pPr>
        <w:pStyle w:val="Heading1"/>
        <w:tabs>
          <w:tab w:val="left" w:pos="2712"/>
        </w:tabs>
        <w:spacing w:beforeLines="20" w:before="48" w:beforeAutospacing="0" w:afterLines="20" w:after="48" w:afterAutospacing="0"/>
        <w:contextualSpacing/>
        <w:rPr>
          <w:b w:val="0"/>
          <w:sz w:val="24"/>
          <w:szCs w:val="24"/>
        </w:rPr>
      </w:pPr>
      <w:r w:rsidRPr="00A06711">
        <w:rPr>
          <w:sz w:val="24"/>
          <w:szCs w:val="24"/>
        </w:rPr>
        <w:t>Income and Job Satisfaction</w:t>
      </w:r>
      <w:r>
        <w:rPr>
          <w:sz w:val="24"/>
          <w:szCs w:val="24"/>
        </w:rPr>
        <w:t>:</w:t>
      </w:r>
      <w:r w:rsidRPr="00A06711">
        <w:rPr>
          <w:b w:val="0"/>
          <w:sz w:val="24"/>
          <w:szCs w:val="24"/>
        </w:rPr>
        <w:t xml:space="preserve"> </w:t>
      </w:r>
      <w:proofErr w:type="gramStart"/>
      <w:r w:rsidRPr="00A06711">
        <w:rPr>
          <w:b w:val="0"/>
          <w:sz w:val="24"/>
          <w:szCs w:val="24"/>
        </w:rPr>
        <w:t>There's</w:t>
      </w:r>
      <w:proofErr w:type="gramEnd"/>
      <w:r w:rsidRPr="00A06711">
        <w:rPr>
          <w:b w:val="0"/>
          <w:sz w:val="24"/>
          <w:szCs w:val="24"/>
        </w:rPr>
        <w:t xml:space="preserve"> a strong inverse relationship between income and attrition. Employees in the Low Income group show the highest attrition rates across all job satisfaction levels, while the Very High Income group consistently has the lowest attrition. This suggests that competitive compensation is a crucial factor in retention. Interestingly, high job satisfaction </w:t>
      </w:r>
      <w:proofErr w:type="gramStart"/>
      <w:r w:rsidRPr="00A06711">
        <w:rPr>
          <w:b w:val="0"/>
          <w:sz w:val="24"/>
          <w:szCs w:val="24"/>
        </w:rPr>
        <w:t>doesn't</w:t>
      </w:r>
      <w:proofErr w:type="gramEnd"/>
      <w:r w:rsidRPr="00A06711">
        <w:rPr>
          <w:b w:val="0"/>
          <w:sz w:val="24"/>
          <w:szCs w:val="24"/>
        </w:rPr>
        <w:t xml:space="preserve"> always correlate with lower attrition, especially in the Middle Income group. This implies that factors beyond job satisfaction, such as career growth opportunities, may influence retention.</w:t>
      </w:r>
    </w:p>
    <w:p w:rsidR="00A06711" w:rsidRDefault="00A06711" w:rsidP="00AE578A">
      <w:pPr>
        <w:pStyle w:val="Heading1"/>
        <w:tabs>
          <w:tab w:val="left" w:pos="2712"/>
        </w:tabs>
        <w:spacing w:beforeLines="20" w:before="48" w:beforeAutospacing="0" w:afterLines="20" w:after="48" w:afterAutospacing="0"/>
        <w:contextualSpacing/>
        <w:rPr>
          <w:b w:val="0"/>
          <w:sz w:val="24"/>
          <w:szCs w:val="24"/>
        </w:rPr>
      </w:pPr>
    </w:p>
    <w:p w:rsidR="00A06711" w:rsidRDefault="00A06711" w:rsidP="00AE578A">
      <w:pPr>
        <w:pStyle w:val="Heading1"/>
        <w:tabs>
          <w:tab w:val="left" w:pos="2712"/>
        </w:tabs>
        <w:spacing w:beforeLines="20" w:before="48" w:beforeAutospacing="0" w:afterLines="20" w:after="48" w:afterAutospacing="0"/>
        <w:contextualSpacing/>
        <w:rPr>
          <w:b w:val="0"/>
          <w:sz w:val="24"/>
          <w:szCs w:val="24"/>
        </w:rPr>
      </w:pPr>
      <w:r w:rsidRPr="00A06711">
        <w:rPr>
          <w:b w:val="0"/>
          <w:sz w:val="24"/>
          <w:szCs w:val="24"/>
        </w:rPr>
        <w:t xml:space="preserve"> </w:t>
      </w:r>
      <w:r w:rsidRPr="00A06711">
        <w:rPr>
          <w:sz w:val="24"/>
          <w:szCs w:val="24"/>
        </w:rPr>
        <w:t xml:space="preserve">Work-Life Balance: </w:t>
      </w:r>
      <w:r w:rsidRPr="00A06711">
        <w:rPr>
          <w:b w:val="0"/>
          <w:sz w:val="24"/>
          <w:szCs w:val="24"/>
        </w:rPr>
        <w:t xml:space="preserve">Employees who rate their work-life balance as good (3 out of 4) form the largest group but also show significant attrition. Those with the highest work-life balance rating (4) have the lowest attrition, emphasizing the importance of maintaining a healthy work-life balance for retention. </w:t>
      </w:r>
    </w:p>
    <w:p w:rsidR="00A06711" w:rsidRDefault="00A06711" w:rsidP="00AE578A">
      <w:pPr>
        <w:pStyle w:val="Heading1"/>
        <w:tabs>
          <w:tab w:val="left" w:pos="2712"/>
        </w:tabs>
        <w:spacing w:beforeLines="20" w:before="48" w:beforeAutospacing="0" w:afterLines="20" w:after="48" w:afterAutospacing="0"/>
        <w:contextualSpacing/>
        <w:rPr>
          <w:b w:val="0"/>
          <w:sz w:val="24"/>
          <w:szCs w:val="24"/>
        </w:rPr>
      </w:pPr>
    </w:p>
    <w:p w:rsidR="00A06711" w:rsidRDefault="00A06711" w:rsidP="00AE578A">
      <w:pPr>
        <w:pStyle w:val="Heading1"/>
        <w:tabs>
          <w:tab w:val="left" w:pos="2712"/>
        </w:tabs>
        <w:spacing w:beforeLines="20" w:before="48" w:beforeAutospacing="0" w:afterLines="20" w:after="48" w:afterAutospacing="0"/>
        <w:contextualSpacing/>
        <w:rPr>
          <w:b w:val="0"/>
          <w:sz w:val="24"/>
          <w:szCs w:val="24"/>
        </w:rPr>
      </w:pPr>
      <w:r w:rsidRPr="00A06711">
        <w:rPr>
          <w:sz w:val="24"/>
          <w:szCs w:val="24"/>
        </w:rPr>
        <w:lastRenderedPageBreak/>
        <w:t>Promotion Patterns:</w:t>
      </w:r>
      <w:r w:rsidRPr="00A06711">
        <w:rPr>
          <w:b w:val="0"/>
          <w:sz w:val="24"/>
          <w:szCs w:val="24"/>
        </w:rPr>
        <w:t xml:space="preserve"> Most promotions occur within the first 5 years of employment, regardless of overall tenure. This pattern, combined with higher attrition in the 6-10 year experience range, suggests that the company might be losing valuable mid-level talent. Implementing clearer career progression paths and opportunities for long-term growth could help address this issue. </w:t>
      </w:r>
    </w:p>
    <w:p w:rsidR="00A06711" w:rsidRDefault="00A06711" w:rsidP="00AE578A">
      <w:pPr>
        <w:pStyle w:val="Heading1"/>
        <w:tabs>
          <w:tab w:val="left" w:pos="2712"/>
        </w:tabs>
        <w:spacing w:beforeLines="20" w:before="48" w:beforeAutospacing="0" w:afterLines="20" w:after="48" w:afterAutospacing="0"/>
        <w:contextualSpacing/>
        <w:rPr>
          <w:b w:val="0"/>
          <w:sz w:val="24"/>
          <w:szCs w:val="24"/>
        </w:rPr>
      </w:pPr>
    </w:p>
    <w:p w:rsidR="00A06711" w:rsidRDefault="00A06711" w:rsidP="00AE578A">
      <w:pPr>
        <w:pStyle w:val="Heading1"/>
        <w:tabs>
          <w:tab w:val="left" w:pos="2712"/>
        </w:tabs>
        <w:spacing w:beforeLines="20" w:before="48" w:beforeAutospacing="0" w:afterLines="20" w:after="48" w:afterAutospacing="0"/>
        <w:contextualSpacing/>
        <w:rPr>
          <w:b w:val="0"/>
          <w:sz w:val="24"/>
          <w:szCs w:val="24"/>
        </w:rPr>
      </w:pPr>
      <w:r w:rsidRPr="00A06711">
        <w:rPr>
          <w:sz w:val="24"/>
          <w:szCs w:val="24"/>
        </w:rPr>
        <w:t>Educational Background and Marital Status:</w:t>
      </w:r>
      <w:r w:rsidRPr="00A06711">
        <w:rPr>
          <w:b w:val="0"/>
          <w:sz w:val="24"/>
          <w:szCs w:val="24"/>
        </w:rPr>
        <w:t xml:space="preserve"> Employees with backgrounds in Life Sciences, Medical, and Technical fields show higher attrition rates. This could indicate industry-specific challenges or </w:t>
      </w:r>
      <w:proofErr w:type="gramStart"/>
      <w:r w:rsidRPr="00A06711">
        <w:rPr>
          <w:b w:val="0"/>
          <w:sz w:val="24"/>
          <w:szCs w:val="24"/>
        </w:rPr>
        <w:t>more competitive external opportunities for these groups</w:t>
      </w:r>
      <w:proofErr w:type="gramEnd"/>
      <w:r w:rsidRPr="00A06711">
        <w:rPr>
          <w:b w:val="0"/>
          <w:sz w:val="24"/>
          <w:szCs w:val="24"/>
        </w:rPr>
        <w:t xml:space="preserve">. Single employees have the highest attrition rate, possibly due to greater flexibility or fewer personal commitments tying them to their current job. In conclusion, the company faces multifaceted attrition challenges that require a comprehensive approach to employee retention. </w:t>
      </w:r>
    </w:p>
    <w:p w:rsidR="00A06711" w:rsidRDefault="00A06711" w:rsidP="00AE578A">
      <w:pPr>
        <w:pStyle w:val="Heading1"/>
        <w:tabs>
          <w:tab w:val="left" w:pos="2712"/>
        </w:tabs>
        <w:spacing w:beforeLines="20" w:before="48" w:beforeAutospacing="0" w:afterLines="20" w:after="48" w:afterAutospacing="0"/>
        <w:contextualSpacing/>
        <w:rPr>
          <w:b w:val="0"/>
          <w:sz w:val="24"/>
          <w:szCs w:val="24"/>
        </w:rPr>
      </w:pPr>
    </w:p>
    <w:p w:rsidR="00AE578A" w:rsidRDefault="00AE578A" w:rsidP="00AE578A">
      <w:pPr>
        <w:pStyle w:val="Heading1"/>
        <w:tabs>
          <w:tab w:val="left" w:pos="2712"/>
        </w:tabs>
        <w:spacing w:beforeLines="20" w:before="48" w:beforeAutospacing="0" w:afterLines="20" w:after="48" w:afterAutospacing="0"/>
        <w:contextualSpacing/>
        <w:rPr>
          <w:sz w:val="24"/>
          <w:szCs w:val="24"/>
        </w:rPr>
      </w:pPr>
    </w:p>
    <w:p w:rsidR="00A06711" w:rsidRDefault="00A06711" w:rsidP="00AE578A">
      <w:pPr>
        <w:pStyle w:val="Heading1"/>
        <w:tabs>
          <w:tab w:val="left" w:pos="2712"/>
        </w:tabs>
        <w:spacing w:beforeLines="20" w:before="48" w:beforeAutospacing="0" w:afterLines="20" w:after="48" w:afterAutospacing="0"/>
        <w:contextualSpacing/>
        <w:rPr>
          <w:sz w:val="24"/>
          <w:szCs w:val="24"/>
        </w:rPr>
      </w:pPr>
    </w:p>
    <w:p w:rsidR="00A06711" w:rsidRDefault="00A06711" w:rsidP="00AE578A">
      <w:pPr>
        <w:pStyle w:val="Heading1"/>
        <w:tabs>
          <w:tab w:val="left" w:pos="2712"/>
        </w:tabs>
        <w:spacing w:beforeLines="20" w:before="48" w:beforeAutospacing="0" w:afterLines="20" w:after="48" w:afterAutospacing="0"/>
        <w:contextualSpacing/>
        <w:rPr>
          <w:sz w:val="24"/>
          <w:szCs w:val="24"/>
        </w:rPr>
      </w:pPr>
    </w:p>
    <w:p w:rsidR="00A06711" w:rsidRDefault="00A06711" w:rsidP="00AE578A">
      <w:pPr>
        <w:pStyle w:val="Heading1"/>
        <w:tabs>
          <w:tab w:val="left" w:pos="2712"/>
        </w:tabs>
        <w:spacing w:beforeLines="20" w:before="48" w:beforeAutospacing="0" w:afterLines="20" w:after="48" w:afterAutospacing="0"/>
        <w:contextualSpacing/>
        <w:rPr>
          <w:sz w:val="24"/>
          <w:szCs w:val="24"/>
        </w:rPr>
      </w:pPr>
    </w:p>
    <w:p w:rsidR="00A06711" w:rsidRDefault="00A06711" w:rsidP="00AE578A">
      <w:pPr>
        <w:pStyle w:val="Heading1"/>
        <w:tabs>
          <w:tab w:val="left" w:pos="2712"/>
        </w:tabs>
        <w:spacing w:beforeLines="20" w:before="48" w:beforeAutospacing="0" w:afterLines="20" w:after="48" w:afterAutospacing="0"/>
        <w:contextualSpacing/>
        <w:rPr>
          <w:sz w:val="24"/>
          <w:szCs w:val="24"/>
        </w:rPr>
      </w:pPr>
    </w:p>
    <w:p w:rsidR="00A06711" w:rsidRDefault="00A06711" w:rsidP="00AE578A">
      <w:pPr>
        <w:pStyle w:val="Heading1"/>
        <w:tabs>
          <w:tab w:val="left" w:pos="2712"/>
        </w:tabs>
        <w:spacing w:beforeLines="20" w:before="48" w:beforeAutospacing="0" w:afterLines="20" w:after="48" w:afterAutospacing="0"/>
        <w:contextualSpacing/>
        <w:rPr>
          <w:sz w:val="24"/>
          <w:szCs w:val="24"/>
        </w:rPr>
      </w:pPr>
    </w:p>
    <w:p w:rsidR="00A06711" w:rsidRPr="00A06711" w:rsidRDefault="00A06711" w:rsidP="00A06711">
      <w:pPr>
        <w:pStyle w:val="Heading1"/>
        <w:tabs>
          <w:tab w:val="left" w:pos="2712"/>
        </w:tabs>
        <w:spacing w:beforeLines="20" w:before="48" w:beforeAutospacing="0" w:afterLines="20" w:after="48" w:afterAutospacing="0"/>
        <w:contextualSpacing/>
        <w:rPr>
          <w:sz w:val="24"/>
          <w:szCs w:val="24"/>
        </w:rPr>
      </w:pPr>
      <w:r w:rsidRPr="00A06711">
        <w:rPr>
          <w:sz w:val="24"/>
          <w:szCs w:val="24"/>
        </w:rPr>
        <w:t xml:space="preserve">Key areas for focus include: </w:t>
      </w:r>
    </w:p>
    <w:p w:rsidR="00A06711" w:rsidRDefault="00A06711" w:rsidP="00A06711">
      <w:pPr>
        <w:pStyle w:val="Heading1"/>
        <w:tabs>
          <w:tab w:val="left" w:pos="2712"/>
        </w:tabs>
        <w:spacing w:beforeLines="20" w:before="48" w:beforeAutospacing="0" w:afterLines="20" w:after="48" w:afterAutospacing="0"/>
        <w:contextualSpacing/>
        <w:rPr>
          <w:b w:val="0"/>
          <w:sz w:val="24"/>
          <w:szCs w:val="24"/>
        </w:rPr>
      </w:pPr>
    </w:p>
    <w:p w:rsidR="00A06711" w:rsidRDefault="00A06711" w:rsidP="00A06711">
      <w:pPr>
        <w:pStyle w:val="Heading1"/>
        <w:numPr>
          <w:ilvl w:val="0"/>
          <w:numId w:val="25"/>
        </w:numPr>
        <w:tabs>
          <w:tab w:val="left" w:pos="2712"/>
        </w:tabs>
        <w:spacing w:beforeLines="20" w:before="48" w:beforeAutospacing="0" w:afterLines="20" w:after="48" w:afterAutospacing="0"/>
        <w:contextualSpacing/>
        <w:rPr>
          <w:b w:val="0"/>
          <w:sz w:val="24"/>
          <w:szCs w:val="24"/>
        </w:rPr>
      </w:pPr>
      <w:r w:rsidRPr="00A06711">
        <w:rPr>
          <w:b w:val="0"/>
          <w:sz w:val="24"/>
          <w:szCs w:val="24"/>
        </w:rPr>
        <w:t>Developing targeted retention strategies for employees in their first 10 years, especially in R&amp;D and Sales departments.</w:t>
      </w:r>
    </w:p>
    <w:p w:rsidR="00A06711" w:rsidRDefault="00A06711" w:rsidP="00A06711">
      <w:pPr>
        <w:pStyle w:val="Heading1"/>
        <w:numPr>
          <w:ilvl w:val="0"/>
          <w:numId w:val="25"/>
        </w:numPr>
        <w:tabs>
          <w:tab w:val="left" w:pos="2712"/>
        </w:tabs>
        <w:spacing w:beforeLines="20" w:before="48" w:beforeAutospacing="0" w:afterLines="20" w:after="48" w:afterAutospacing="0"/>
        <w:contextualSpacing/>
        <w:rPr>
          <w:b w:val="0"/>
          <w:sz w:val="24"/>
          <w:szCs w:val="24"/>
        </w:rPr>
      </w:pPr>
      <w:r w:rsidRPr="00A06711">
        <w:rPr>
          <w:b w:val="0"/>
          <w:sz w:val="24"/>
          <w:szCs w:val="24"/>
        </w:rPr>
        <w:t xml:space="preserve">Addressing potential gender disparities in certain departments. </w:t>
      </w:r>
    </w:p>
    <w:p w:rsidR="00A06711" w:rsidRDefault="00A06711" w:rsidP="00A06711">
      <w:pPr>
        <w:pStyle w:val="Heading1"/>
        <w:numPr>
          <w:ilvl w:val="0"/>
          <w:numId w:val="25"/>
        </w:numPr>
        <w:tabs>
          <w:tab w:val="left" w:pos="2712"/>
        </w:tabs>
        <w:spacing w:beforeLines="20" w:before="48" w:beforeAutospacing="0" w:afterLines="20" w:after="48" w:afterAutospacing="0"/>
        <w:contextualSpacing/>
        <w:rPr>
          <w:b w:val="0"/>
          <w:sz w:val="24"/>
          <w:szCs w:val="24"/>
        </w:rPr>
      </w:pPr>
      <w:r w:rsidRPr="00A06711">
        <w:rPr>
          <w:b w:val="0"/>
          <w:sz w:val="24"/>
          <w:szCs w:val="24"/>
        </w:rPr>
        <w:t xml:space="preserve">Ensuring competitive compensation, particularly for lower and middle-income groups. Enhancing work-life balance initiatives. </w:t>
      </w:r>
    </w:p>
    <w:p w:rsidR="00A06711" w:rsidRDefault="00A06711" w:rsidP="00A06711">
      <w:pPr>
        <w:pStyle w:val="Heading1"/>
        <w:numPr>
          <w:ilvl w:val="0"/>
          <w:numId w:val="25"/>
        </w:numPr>
        <w:tabs>
          <w:tab w:val="left" w:pos="2712"/>
        </w:tabs>
        <w:spacing w:beforeLines="20" w:before="48" w:beforeAutospacing="0" w:afterLines="20" w:after="48" w:afterAutospacing="0"/>
        <w:contextualSpacing/>
        <w:rPr>
          <w:b w:val="0"/>
          <w:sz w:val="24"/>
          <w:szCs w:val="24"/>
        </w:rPr>
      </w:pPr>
      <w:r w:rsidRPr="00A06711">
        <w:rPr>
          <w:b w:val="0"/>
          <w:sz w:val="24"/>
          <w:szCs w:val="24"/>
        </w:rPr>
        <w:t xml:space="preserve">Creating more robust career development and promotion opportunities beyond the initial years of employment. </w:t>
      </w:r>
    </w:p>
    <w:p w:rsidR="00A06711" w:rsidRDefault="00A06711" w:rsidP="00A06711">
      <w:pPr>
        <w:pStyle w:val="Heading1"/>
        <w:numPr>
          <w:ilvl w:val="0"/>
          <w:numId w:val="25"/>
        </w:numPr>
        <w:tabs>
          <w:tab w:val="left" w:pos="2712"/>
        </w:tabs>
        <w:spacing w:beforeLines="20" w:before="48" w:beforeAutospacing="0" w:afterLines="20" w:after="48" w:afterAutospacing="0"/>
        <w:contextualSpacing/>
        <w:rPr>
          <w:b w:val="0"/>
          <w:sz w:val="24"/>
          <w:szCs w:val="24"/>
        </w:rPr>
      </w:pPr>
      <w:r w:rsidRPr="00A06711">
        <w:rPr>
          <w:b w:val="0"/>
          <w:sz w:val="24"/>
          <w:szCs w:val="24"/>
        </w:rPr>
        <w:t xml:space="preserve">Tailoring retention strategies to address the specific needs of employees based on their educational background and personal circumstances. </w:t>
      </w:r>
    </w:p>
    <w:p w:rsidR="00A06711" w:rsidRDefault="00A06711" w:rsidP="00A06711">
      <w:pPr>
        <w:pStyle w:val="Heading1"/>
        <w:tabs>
          <w:tab w:val="left" w:pos="2712"/>
        </w:tabs>
        <w:spacing w:beforeLines="20" w:before="48" w:beforeAutospacing="0" w:afterLines="20" w:after="48" w:afterAutospacing="0"/>
        <w:contextualSpacing/>
        <w:rPr>
          <w:b w:val="0"/>
          <w:sz w:val="24"/>
          <w:szCs w:val="24"/>
        </w:rPr>
      </w:pPr>
    </w:p>
    <w:p w:rsidR="00A06711" w:rsidRPr="00A06711" w:rsidRDefault="00A06711" w:rsidP="00A06711">
      <w:pPr>
        <w:pStyle w:val="Heading1"/>
        <w:tabs>
          <w:tab w:val="left" w:pos="2712"/>
        </w:tabs>
        <w:spacing w:beforeLines="20" w:before="48" w:beforeAutospacing="0" w:afterLines="20" w:after="48" w:afterAutospacing="0"/>
        <w:contextualSpacing/>
        <w:rPr>
          <w:b w:val="0"/>
          <w:sz w:val="24"/>
          <w:szCs w:val="24"/>
        </w:rPr>
      </w:pPr>
      <w:r w:rsidRPr="00A06711">
        <w:rPr>
          <w:b w:val="0"/>
          <w:sz w:val="24"/>
          <w:szCs w:val="24"/>
        </w:rPr>
        <w:t>By addressing these areas, the company can work towards reducing attrition rates, retaining valuable talent, and creating a more stable and satisfied workforce.</w:t>
      </w:r>
    </w:p>
    <w:p w:rsidR="00A06711" w:rsidRDefault="00A06711" w:rsidP="00AE578A">
      <w:pPr>
        <w:pStyle w:val="Heading1"/>
        <w:tabs>
          <w:tab w:val="left" w:pos="2712"/>
        </w:tabs>
        <w:spacing w:beforeLines="20" w:before="48" w:beforeAutospacing="0" w:afterLines="20" w:after="48" w:afterAutospacing="0"/>
        <w:contextualSpacing/>
        <w:rPr>
          <w:b w:val="0"/>
          <w:sz w:val="24"/>
          <w:szCs w:val="24"/>
        </w:rPr>
      </w:pPr>
    </w:p>
    <w:p w:rsidR="00A06711" w:rsidRDefault="00A06711" w:rsidP="00AE578A">
      <w:pPr>
        <w:pStyle w:val="Heading1"/>
        <w:tabs>
          <w:tab w:val="left" w:pos="2712"/>
        </w:tabs>
        <w:spacing w:beforeLines="20" w:before="48" w:beforeAutospacing="0" w:afterLines="20" w:after="48" w:afterAutospacing="0"/>
        <w:contextualSpacing/>
        <w:rPr>
          <w:b w:val="0"/>
          <w:sz w:val="24"/>
          <w:szCs w:val="24"/>
        </w:rPr>
      </w:pPr>
    </w:p>
    <w:p w:rsidR="00C176F5" w:rsidRDefault="00C176F5" w:rsidP="00AE578A">
      <w:pPr>
        <w:pStyle w:val="Heading1"/>
        <w:tabs>
          <w:tab w:val="left" w:pos="2712"/>
        </w:tabs>
        <w:spacing w:beforeLines="20" w:before="48" w:beforeAutospacing="0" w:afterLines="20" w:after="48" w:afterAutospacing="0"/>
        <w:contextualSpacing/>
        <w:rPr>
          <w:sz w:val="28"/>
          <w:szCs w:val="28"/>
        </w:rPr>
      </w:pPr>
    </w:p>
    <w:p w:rsidR="00C176F5" w:rsidRDefault="00C176F5" w:rsidP="00AE578A">
      <w:pPr>
        <w:pStyle w:val="Heading1"/>
        <w:tabs>
          <w:tab w:val="left" w:pos="2712"/>
        </w:tabs>
        <w:spacing w:beforeLines="20" w:before="48" w:beforeAutospacing="0" w:afterLines="20" w:after="48" w:afterAutospacing="0"/>
        <w:contextualSpacing/>
        <w:rPr>
          <w:sz w:val="28"/>
          <w:szCs w:val="28"/>
        </w:rPr>
      </w:pPr>
    </w:p>
    <w:p w:rsidR="00C176F5" w:rsidRDefault="00C176F5" w:rsidP="00AE578A">
      <w:pPr>
        <w:pStyle w:val="Heading1"/>
        <w:tabs>
          <w:tab w:val="left" w:pos="2712"/>
        </w:tabs>
        <w:spacing w:beforeLines="20" w:before="48" w:beforeAutospacing="0" w:afterLines="20" w:after="48" w:afterAutospacing="0"/>
        <w:contextualSpacing/>
        <w:rPr>
          <w:sz w:val="28"/>
          <w:szCs w:val="28"/>
        </w:rPr>
      </w:pPr>
    </w:p>
    <w:p w:rsidR="00C176F5" w:rsidRDefault="00C176F5" w:rsidP="00AE578A">
      <w:pPr>
        <w:pStyle w:val="Heading1"/>
        <w:tabs>
          <w:tab w:val="left" w:pos="2712"/>
        </w:tabs>
        <w:spacing w:beforeLines="20" w:before="48" w:beforeAutospacing="0" w:afterLines="20" w:after="48" w:afterAutospacing="0"/>
        <w:contextualSpacing/>
        <w:rPr>
          <w:sz w:val="28"/>
          <w:szCs w:val="28"/>
        </w:rPr>
      </w:pPr>
    </w:p>
    <w:p w:rsidR="00C176F5" w:rsidRDefault="00C176F5" w:rsidP="00AE578A">
      <w:pPr>
        <w:pStyle w:val="Heading1"/>
        <w:tabs>
          <w:tab w:val="left" w:pos="2712"/>
        </w:tabs>
        <w:spacing w:beforeLines="20" w:before="48" w:beforeAutospacing="0" w:afterLines="20" w:after="48" w:afterAutospacing="0"/>
        <w:contextualSpacing/>
        <w:rPr>
          <w:sz w:val="28"/>
          <w:szCs w:val="28"/>
        </w:rPr>
      </w:pPr>
    </w:p>
    <w:p w:rsidR="00C176F5" w:rsidRDefault="00C176F5" w:rsidP="00AE578A">
      <w:pPr>
        <w:pStyle w:val="Heading1"/>
        <w:tabs>
          <w:tab w:val="left" w:pos="2712"/>
        </w:tabs>
        <w:spacing w:beforeLines="20" w:before="48" w:beforeAutospacing="0" w:afterLines="20" w:after="48" w:afterAutospacing="0"/>
        <w:contextualSpacing/>
        <w:rPr>
          <w:sz w:val="28"/>
          <w:szCs w:val="28"/>
        </w:rPr>
      </w:pPr>
    </w:p>
    <w:p w:rsidR="00C176F5" w:rsidRDefault="00C176F5" w:rsidP="00AE578A">
      <w:pPr>
        <w:pStyle w:val="Heading1"/>
        <w:tabs>
          <w:tab w:val="left" w:pos="2712"/>
        </w:tabs>
        <w:spacing w:beforeLines="20" w:before="48" w:beforeAutospacing="0" w:afterLines="20" w:after="48" w:afterAutospacing="0"/>
        <w:contextualSpacing/>
        <w:rPr>
          <w:sz w:val="28"/>
          <w:szCs w:val="28"/>
        </w:rPr>
      </w:pPr>
    </w:p>
    <w:p w:rsidR="00C176F5" w:rsidRDefault="00C176F5" w:rsidP="00AE578A">
      <w:pPr>
        <w:pStyle w:val="Heading1"/>
        <w:tabs>
          <w:tab w:val="left" w:pos="2712"/>
        </w:tabs>
        <w:spacing w:beforeLines="20" w:before="48" w:beforeAutospacing="0" w:afterLines="20" w:after="48" w:afterAutospacing="0"/>
        <w:contextualSpacing/>
        <w:rPr>
          <w:sz w:val="28"/>
          <w:szCs w:val="28"/>
        </w:rPr>
      </w:pPr>
    </w:p>
    <w:p w:rsidR="00C176F5" w:rsidRDefault="00C176F5" w:rsidP="00AE578A">
      <w:pPr>
        <w:pStyle w:val="Heading1"/>
        <w:tabs>
          <w:tab w:val="left" w:pos="2712"/>
        </w:tabs>
        <w:spacing w:beforeLines="20" w:before="48" w:beforeAutospacing="0" w:afterLines="20" w:after="48" w:afterAutospacing="0"/>
        <w:contextualSpacing/>
        <w:rPr>
          <w:sz w:val="28"/>
          <w:szCs w:val="28"/>
        </w:rPr>
      </w:pPr>
    </w:p>
    <w:p w:rsidR="00C176F5" w:rsidRDefault="00C176F5" w:rsidP="00AE578A">
      <w:pPr>
        <w:pStyle w:val="Heading1"/>
        <w:tabs>
          <w:tab w:val="left" w:pos="2712"/>
        </w:tabs>
        <w:spacing w:beforeLines="20" w:before="48" w:beforeAutospacing="0" w:afterLines="20" w:after="48" w:afterAutospacing="0"/>
        <w:contextualSpacing/>
        <w:rPr>
          <w:sz w:val="28"/>
          <w:szCs w:val="28"/>
        </w:rPr>
      </w:pPr>
    </w:p>
    <w:p w:rsidR="00A06711" w:rsidRDefault="00E2670C" w:rsidP="00AE578A">
      <w:pPr>
        <w:pStyle w:val="Heading1"/>
        <w:tabs>
          <w:tab w:val="left" w:pos="2712"/>
        </w:tabs>
        <w:spacing w:beforeLines="20" w:before="48" w:beforeAutospacing="0" w:afterLines="20" w:after="48" w:afterAutospacing="0"/>
        <w:contextualSpacing/>
        <w:rPr>
          <w:sz w:val="28"/>
          <w:szCs w:val="28"/>
        </w:rPr>
      </w:pPr>
      <w:r>
        <w:rPr>
          <w:sz w:val="28"/>
          <w:szCs w:val="28"/>
        </w:rPr>
        <w:lastRenderedPageBreak/>
        <w:t>Predictive Analysis:</w:t>
      </w:r>
    </w:p>
    <w:p w:rsidR="001C1823" w:rsidRDefault="001C1823" w:rsidP="00AE578A">
      <w:pPr>
        <w:pStyle w:val="Heading1"/>
        <w:tabs>
          <w:tab w:val="left" w:pos="2712"/>
        </w:tabs>
        <w:spacing w:beforeLines="20" w:before="48" w:beforeAutospacing="0" w:afterLines="20" w:after="48" w:afterAutospacing="0"/>
        <w:contextualSpacing/>
        <w:rPr>
          <w:sz w:val="28"/>
          <w:szCs w:val="28"/>
        </w:rPr>
      </w:pPr>
      <w:r>
        <w:rPr>
          <w:sz w:val="28"/>
          <w:szCs w:val="28"/>
        </w:rPr>
        <w:t>1.</w:t>
      </w:r>
    </w:p>
    <w:p w:rsidR="00E2670C" w:rsidRDefault="00E2670C" w:rsidP="00AE578A">
      <w:pPr>
        <w:pStyle w:val="Heading1"/>
        <w:tabs>
          <w:tab w:val="left" w:pos="2712"/>
        </w:tabs>
        <w:spacing w:beforeLines="20" w:before="48" w:beforeAutospacing="0" w:afterLines="20" w:after="48" w:afterAutospacing="0"/>
        <w:contextualSpacing/>
        <w:rPr>
          <w:sz w:val="28"/>
          <w:szCs w:val="28"/>
        </w:rPr>
      </w:pPr>
    </w:p>
    <w:p w:rsidR="00E2670C" w:rsidRDefault="00E2670C" w:rsidP="00E2670C">
      <w:pPr>
        <w:pStyle w:val="Heading1"/>
        <w:tabs>
          <w:tab w:val="left" w:pos="2712"/>
        </w:tabs>
        <w:spacing w:beforeLines="20" w:before="48" w:beforeAutospacing="0" w:afterLines="20" w:after="48" w:afterAutospacing="0"/>
        <w:contextualSpacing/>
        <w:jc w:val="center"/>
        <w:rPr>
          <w:sz w:val="28"/>
          <w:szCs w:val="28"/>
        </w:rPr>
      </w:pPr>
      <w:r w:rsidRPr="00E2670C">
        <w:rPr>
          <w:sz w:val="28"/>
          <w:szCs w:val="28"/>
        </w:rPr>
        <w:drawing>
          <wp:inline distT="0" distB="0" distL="0" distR="0" wp14:anchorId="4EC23670" wp14:editId="5F92D276">
            <wp:extent cx="4255770" cy="3528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55770" cy="3528060"/>
                    </a:xfrm>
                    <a:prstGeom prst="rect">
                      <a:avLst/>
                    </a:prstGeom>
                  </pic:spPr>
                </pic:pic>
              </a:graphicData>
            </a:graphic>
          </wp:inline>
        </w:drawing>
      </w:r>
    </w:p>
    <w:p w:rsidR="00E2670C" w:rsidRPr="00E2670C" w:rsidRDefault="00E2670C" w:rsidP="00E2670C">
      <w:pPr>
        <w:pStyle w:val="Heading1"/>
        <w:rPr>
          <w:sz w:val="24"/>
          <w:szCs w:val="24"/>
        </w:rPr>
      </w:pPr>
      <w:r w:rsidRPr="00E2670C">
        <w:rPr>
          <w:sz w:val="24"/>
          <w:szCs w:val="24"/>
        </w:rPr>
        <w:t>Description</w:t>
      </w:r>
    </w:p>
    <w:p w:rsidR="00E2670C" w:rsidRPr="00E2670C" w:rsidRDefault="00E2670C" w:rsidP="00E2670C">
      <w:pPr>
        <w:rPr>
          <w:sz w:val="24"/>
        </w:rPr>
      </w:pPr>
      <w:r w:rsidRPr="00E2670C">
        <w:rPr>
          <w:sz w:val="24"/>
        </w:rPr>
        <w:t xml:space="preserve">This analysis employs a logistic regression model to predict employee attrition using key factors such as Years At Company, Job Satisfaction, Work-Life Balance, and Environment Satisfaction. The model was trained on a dataset where the target variable 'Attrition' was mapped to a binary outcome ('Yes' = </w:t>
      </w:r>
      <w:proofErr w:type="gramStart"/>
      <w:r w:rsidRPr="00E2670C">
        <w:rPr>
          <w:sz w:val="24"/>
        </w:rPr>
        <w:t>1</w:t>
      </w:r>
      <w:proofErr w:type="gramEnd"/>
      <w:r w:rsidRPr="00E2670C">
        <w:rPr>
          <w:sz w:val="24"/>
        </w:rPr>
        <w:t xml:space="preserve">, 'No' = 0). The prediction results </w:t>
      </w:r>
      <w:proofErr w:type="gramStart"/>
      <w:r w:rsidRPr="00E2670C">
        <w:rPr>
          <w:sz w:val="24"/>
        </w:rPr>
        <w:t>were added</w:t>
      </w:r>
      <w:proofErr w:type="gramEnd"/>
      <w:r w:rsidRPr="00E2670C">
        <w:rPr>
          <w:sz w:val="24"/>
        </w:rPr>
        <w:t xml:space="preserve"> to the dataset as a new column representing the probability of each employee leaving the company.</w:t>
      </w:r>
    </w:p>
    <w:p w:rsidR="00E2670C" w:rsidRPr="00E2670C" w:rsidRDefault="00E2670C" w:rsidP="00E2670C">
      <w:pPr>
        <w:rPr>
          <w:sz w:val="24"/>
        </w:rPr>
      </w:pPr>
      <w:r w:rsidRPr="00E2670C">
        <w:rPr>
          <w:sz w:val="24"/>
        </w:rPr>
        <w:t xml:space="preserve">Upon analyzing the dataset, a significant class imbalance </w:t>
      </w:r>
      <w:proofErr w:type="gramStart"/>
      <w:r w:rsidRPr="00E2670C">
        <w:rPr>
          <w:sz w:val="24"/>
        </w:rPr>
        <w:t>was observed</w:t>
      </w:r>
      <w:proofErr w:type="gramEnd"/>
      <w:r w:rsidRPr="00E2670C">
        <w:rPr>
          <w:sz w:val="24"/>
        </w:rPr>
        <w:t xml:space="preserve"> in the 'Attrition' column, where 83.88% of the data represented employees who did not leave the company, and only 16.12% represented those who did. This imbalance suggests that the model </w:t>
      </w:r>
      <w:proofErr w:type="gramStart"/>
      <w:r w:rsidRPr="00E2670C">
        <w:rPr>
          <w:sz w:val="24"/>
        </w:rPr>
        <w:t>may be biased</w:t>
      </w:r>
      <w:proofErr w:type="gramEnd"/>
      <w:r w:rsidRPr="00E2670C">
        <w:rPr>
          <w:sz w:val="24"/>
        </w:rPr>
        <w:t xml:space="preserve"> towards predicting 'No' for attrition. Such imbalances can </w:t>
      </w:r>
      <w:proofErr w:type="gramStart"/>
      <w:r w:rsidRPr="00E2670C">
        <w:rPr>
          <w:sz w:val="24"/>
        </w:rPr>
        <w:t>impact</w:t>
      </w:r>
      <w:proofErr w:type="gramEnd"/>
      <w:r w:rsidRPr="00E2670C">
        <w:rPr>
          <w:sz w:val="24"/>
        </w:rPr>
        <w:t xml:space="preserve"> the accuracy and reliability of predictions, particularly in cases where detecting the minority class ('Yes' for attrition) is critical.</w:t>
      </w:r>
    </w:p>
    <w:p w:rsidR="00E2670C" w:rsidRPr="00E2670C" w:rsidRDefault="00E2670C" w:rsidP="00E2670C">
      <w:pPr>
        <w:pStyle w:val="Heading1"/>
        <w:rPr>
          <w:sz w:val="24"/>
          <w:szCs w:val="24"/>
        </w:rPr>
      </w:pPr>
      <w:r w:rsidRPr="00E2670C">
        <w:rPr>
          <w:sz w:val="24"/>
          <w:szCs w:val="24"/>
        </w:rPr>
        <w:t>Insights</w:t>
      </w:r>
    </w:p>
    <w:p w:rsidR="00E2670C" w:rsidRPr="00E2670C" w:rsidRDefault="00E2670C" w:rsidP="00E2670C">
      <w:pPr>
        <w:pStyle w:val="ListParagraph"/>
        <w:numPr>
          <w:ilvl w:val="0"/>
          <w:numId w:val="26"/>
        </w:numPr>
        <w:rPr>
          <w:sz w:val="24"/>
        </w:rPr>
      </w:pPr>
      <w:r w:rsidRPr="00E2670C">
        <w:rPr>
          <w:sz w:val="24"/>
        </w:rPr>
        <w:t xml:space="preserve">The logistic regression model revealed that the probability of attrition </w:t>
      </w:r>
      <w:proofErr w:type="gramStart"/>
      <w:r w:rsidRPr="00E2670C">
        <w:rPr>
          <w:sz w:val="24"/>
        </w:rPr>
        <w:t>is inversely related</w:t>
      </w:r>
      <w:proofErr w:type="gramEnd"/>
      <w:r w:rsidRPr="00E2670C">
        <w:rPr>
          <w:sz w:val="24"/>
        </w:rPr>
        <w:t xml:space="preserve"> to the tenure of the employee. Employees with shorter tenures have significantly higher probabilities of leaving, with the probability decreasing as tenure increases. This trend suggests that newer employees are at a higher risk of attrition.</w:t>
      </w:r>
    </w:p>
    <w:p w:rsidR="00E2670C" w:rsidRPr="00E2670C" w:rsidRDefault="00E2670C" w:rsidP="00E2670C">
      <w:pPr>
        <w:pStyle w:val="ListParagraph"/>
        <w:numPr>
          <w:ilvl w:val="0"/>
          <w:numId w:val="26"/>
        </w:numPr>
        <w:rPr>
          <w:sz w:val="24"/>
        </w:rPr>
      </w:pPr>
      <w:r w:rsidRPr="00E2670C">
        <w:rPr>
          <w:sz w:val="24"/>
        </w:rPr>
        <w:lastRenderedPageBreak/>
        <w:t xml:space="preserve">The inclusion of factors such as Job Satisfaction, Work-Life Balance, and Environment Satisfaction in the model highlights their expected impact on attrition. While these variables </w:t>
      </w:r>
      <w:proofErr w:type="gramStart"/>
      <w:r w:rsidRPr="00E2670C">
        <w:rPr>
          <w:sz w:val="24"/>
        </w:rPr>
        <w:t>are not directly visualized</w:t>
      </w:r>
      <w:proofErr w:type="gramEnd"/>
      <w:r w:rsidRPr="00E2670C">
        <w:rPr>
          <w:sz w:val="24"/>
        </w:rPr>
        <w:t>, it is inferred that lower satisfaction in these areas correlates with higher attrition probabilities, especially among employees with shorter tenures.</w:t>
      </w:r>
    </w:p>
    <w:p w:rsidR="00E2670C" w:rsidRPr="00E2670C" w:rsidRDefault="00E2670C" w:rsidP="00E2670C">
      <w:pPr>
        <w:pStyle w:val="ListParagraph"/>
        <w:numPr>
          <w:ilvl w:val="0"/>
          <w:numId w:val="26"/>
        </w:numPr>
        <w:rPr>
          <w:sz w:val="24"/>
        </w:rPr>
      </w:pPr>
      <w:r w:rsidRPr="00E2670C">
        <w:rPr>
          <w:sz w:val="24"/>
        </w:rPr>
        <w:t xml:space="preserve">The significant class imbalance in the dataset indicates that attrition is relatively rare compared to employee retention. This imbalance necessitates careful consideration during model training, as it could lead to a model that under-predicts attrition cases. Techniques such as resampling or adjusting class weights </w:t>
      </w:r>
      <w:proofErr w:type="gramStart"/>
      <w:r w:rsidRPr="00E2670C">
        <w:rPr>
          <w:sz w:val="24"/>
        </w:rPr>
        <w:t>could be employed</w:t>
      </w:r>
      <w:proofErr w:type="gramEnd"/>
      <w:r w:rsidRPr="00E2670C">
        <w:rPr>
          <w:sz w:val="24"/>
        </w:rPr>
        <w:t xml:space="preserve"> to address this issue.</w:t>
      </w:r>
    </w:p>
    <w:p w:rsidR="00E2670C" w:rsidRPr="00E2670C" w:rsidRDefault="00E2670C" w:rsidP="00E2670C">
      <w:pPr>
        <w:pStyle w:val="ListParagraph"/>
        <w:numPr>
          <w:ilvl w:val="0"/>
          <w:numId w:val="26"/>
        </w:numPr>
        <w:rPr>
          <w:sz w:val="24"/>
        </w:rPr>
      </w:pPr>
      <w:r w:rsidRPr="00E2670C">
        <w:rPr>
          <w:sz w:val="24"/>
        </w:rPr>
        <w:t>Long-term employees exhibit much lower probabilities of attrition, indicating that they are more likely to remain with the company. This could be due to increased job security, satisfaction, or loyalty to the company over time.</w:t>
      </w:r>
    </w:p>
    <w:p w:rsidR="00E2670C" w:rsidRDefault="00E2670C" w:rsidP="00AE578A">
      <w:pPr>
        <w:pStyle w:val="Heading1"/>
        <w:tabs>
          <w:tab w:val="left" w:pos="2712"/>
        </w:tabs>
        <w:spacing w:beforeLines="20" w:before="48" w:beforeAutospacing="0" w:afterLines="20" w:after="48" w:afterAutospacing="0"/>
        <w:contextualSpacing/>
        <w:rPr>
          <w:sz w:val="28"/>
          <w:szCs w:val="28"/>
        </w:rPr>
      </w:pPr>
    </w:p>
    <w:p w:rsidR="00E2670C" w:rsidRDefault="00C176F5" w:rsidP="00AE578A">
      <w:pPr>
        <w:pStyle w:val="Heading1"/>
        <w:tabs>
          <w:tab w:val="left" w:pos="2712"/>
        </w:tabs>
        <w:spacing w:beforeLines="20" w:before="48" w:beforeAutospacing="0" w:afterLines="20" w:after="48" w:afterAutospacing="0"/>
        <w:contextualSpacing/>
        <w:rPr>
          <w:sz w:val="28"/>
          <w:szCs w:val="28"/>
        </w:rPr>
      </w:pPr>
      <w:r>
        <w:rPr>
          <w:sz w:val="28"/>
          <w:szCs w:val="28"/>
        </w:rPr>
        <w:t>2.</w:t>
      </w:r>
    </w:p>
    <w:p w:rsidR="00E2670C" w:rsidRDefault="00C176F5" w:rsidP="00C176F5">
      <w:pPr>
        <w:pStyle w:val="Heading1"/>
        <w:tabs>
          <w:tab w:val="left" w:pos="2712"/>
        </w:tabs>
        <w:spacing w:beforeLines="20" w:before="48" w:beforeAutospacing="0" w:afterLines="20" w:after="48" w:afterAutospacing="0"/>
        <w:contextualSpacing/>
        <w:jc w:val="center"/>
        <w:rPr>
          <w:sz w:val="28"/>
          <w:szCs w:val="28"/>
        </w:rPr>
      </w:pPr>
      <w:r w:rsidRPr="001C1823">
        <w:drawing>
          <wp:inline distT="0" distB="0" distL="0" distR="0" wp14:anchorId="38FC51F5" wp14:editId="42E0F740">
            <wp:extent cx="4991100" cy="39319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5322" b="429"/>
                    <a:stretch/>
                  </pic:blipFill>
                  <pic:spPr bwMode="auto">
                    <a:xfrm>
                      <a:off x="0" y="0"/>
                      <a:ext cx="4991547" cy="3932272"/>
                    </a:xfrm>
                    <a:prstGeom prst="rect">
                      <a:avLst/>
                    </a:prstGeom>
                    <a:ln>
                      <a:noFill/>
                    </a:ln>
                    <a:extLst>
                      <a:ext uri="{53640926-AAD7-44D8-BBD7-CCE9431645EC}">
                        <a14:shadowObscured xmlns:a14="http://schemas.microsoft.com/office/drawing/2010/main"/>
                      </a:ext>
                    </a:extLst>
                  </pic:spPr>
                </pic:pic>
              </a:graphicData>
            </a:graphic>
          </wp:inline>
        </w:drawing>
      </w:r>
    </w:p>
    <w:p w:rsidR="001C1823" w:rsidRDefault="001C1823" w:rsidP="00E35251">
      <w:pPr>
        <w:pStyle w:val="Heading3"/>
        <w:rPr>
          <w:rFonts w:ascii="Times New Roman" w:hAnsi="Times New Roman" w:cs="Times New Roman"/>
          <w:b/>
          <w:color w:val="auto"/>
          <w:sz w:val="28"/>
        </w:rPr>
      </w:pPr>
    </w:p>
    <w:p w:rsidR="00E35251" w:rsidRDefault="00E35251" w:rsidP="00E35251">
      <w:pPr>
        <w:pStyle w:val="Heading3"/>
        <w:rPr>
          <w:rFonts w:ascii="Times New Roman" w:hAnsi="Times New Roman" w:cs="Times New Roman"/>
          <w:b/>
          <w:color w:val="auto"/>
          <w:sz w:val="28"/>
        </w:rPr>
      </w:pPr>
      <w:r w:rsidRPr="001C1823">
        <w:rPr>
          <w:rFonts w:ascii="Times New Roman" w:hAnsi="Times New Roman" w:cs="Times New Roman"/>
          <w:b/>
          <w:color w:val="auto"/>
          <w:sz w:val="28"/>
        </w:rPr>
        <w:t>Description:</w:t>
      </w:r>
    </w:p>
    <w:p w:rsidR="00E35251" w:rsidRPr="001C1823" w:rsidRDefault="00E35251" w:rsidP="00E35251">
      <w:pPr>
        <w:pStyle w:val="NormalWeb"/>
      </w:pPr>
      <w:r w:rsidRPr="001C1823">
        <w:t xml:space="preserve">This analysis predicts employee attrition probability using a logistic regression model based on features like years at the company, job satisfaction, years since last promotion, and monthly </w:t>
      </w:r>
      <w:r w:rsidRPr="001C1823">
        <w:lastRenderedPageBreak/>
        <w:t>income. The dataset shows a significant class imbalance, with 83.88% of employees marked as "No" for attrition and 16.12% as "Yes." This imbalance can affect the model's accuracy, potentially leading to a bias toward predicting non-attrition.</w:t>
      </w:r>
    </w:p>
    <w:p w:rsidR="00E35251" w:rsidRPr="001C1823" w:rsidRDefault="00E35251" w:rsidP="00E35251">
      <w:pPr>
        <w:pStyle w:val="NormalWeb"/>
      </w:pPr>
      <w:r w:rsidRPr="001C1823">
        <w:t xml:space="preserve">The model achieved an accuracy of </w:t>
      </w:r>
      <w:r w:rsidRPr="001C1823">
        <w:rPr>
          <w:rStyle w:val="Strong"/>
          <w:b w:val="0"/>
        </w:rPr>
        <w:t>83.22%</w:t>
      </w:r>
      <w:r w:rsidRPr="001C1823">
        <w:rPr>
          <w:b/>
        </w:rPr>
        <w:t>,</w:t>
      </w:r>
      <w:r w:rsidRPr="001C1823">
        <w:t xml:space="preserve"> indicating reasonable effectiveness in predicting attrition. The inclusion of </w:t>
      </w:r>
      <w:proofErr w:type="spellStart"/>
      <w:r w:rsidRPr="001C1823">
        <w:rPr>
          <w:rStyle w:val="HTMLCode"/>
          <w:rFonts w:ascii="Times New Roman" w:hAnsi="Times New Roman" w:cs="Times New Roman"/>
          <w:sz w:val="24"/>
          <w:szCs w:val="24"/>
        </w:rPr>
        <w:t>MonthlyIncome</w:t>
      </w:r>
      <w:proofErr w:type="spellEnd"/>
      <w:r w:rsidRPr="001C1823">
        <w:t xml:space="preserve"> as a feature adds depth to the model, helping to capture more factors that may influence an employee's decision to leave.</w:t>
      </w:r>
    </w:p>
    <w:p w:rsidR="00E35251" w:rsidRPr="001C1823" w:rsidRDefault="00E35251" w:rsidP="00E35251">
      <w:pPr>
        <w:pStyle w:val="Heading3"/>
        <w:rPr>
          <w:rFonts w:ascii="Times New Roman" w:hAnsi="Times New Roman" w:cs="Times New Roman"/>
          <w:b/>
          <w:color w:val="auto"/>
          <w:sz w:val="28"/>
        </w:rPr>
      </w:pPr>
      <w:r w:rsidRPr="001C1823">
        <w:rPr>
          <w:rFonts w:ascii="Times New Roman" w:hAnsi="Times New Roman" w:cs="Times New Roman"/>
          <w:b/>
          <w:color w:val="auto"/>
          <w:sz w:val="28"/>
        </w:rPr>
        <w:t>Similarities with Previous Code:</w:t>
      </w:r>
    </w:p>
    <w:p w:rsidR="00E35251" w:rsidRPr="001C1823" w:rsidRDefault="00E35251" w:rsidP="00E35251">
      <w:pPr>
        <w:numPr>
          <w:ilvl w:val="0"/>
          <w:numId w:val="28"/>
        </w:numPr>
        <w:spacing w:before="100" w:beforeAutospacing="1" w:after="100" w:afterAutospacing="1" w:line="240" w:lineRule="auto"/>
        <w:rPr>
          <w:rFonts w:ascii="Times New Roman" w:hAnsi="Times New Roman" w:cs="Times New Roman"/>
          <w:sz w:val="24"/>
          <w:szCs w:val="24"/>
        </w:rPr>
      </w:pPr>
      <w:r w:rsidRPr="001C1823">
        <w:rPr>
          <w:rStyle w:val="Strong"/>
          <w:rFonts w:ascii="Times New Roman" w:hAnsi="Times New Roman" w:cs="Times New Roman"/>
          <w:sz w:val="24"/>
          <w:szCs w:val="24"/>
        </w:rPr>
        <w:t>Logistic Regression Model</w:t>
      </w:r>
      <w:r w:rsidRPr="001C1823">
        <w:rPr>
          <w:rFonts w:ascii="Times New Roman" w:hAnsi="Times New Roman" w:cs="Times New Roman"/>
          <w:sz w:val="24"/>
          <w:szCs w:val="24"/>
        </w:rPr>
        <w:t>: Both analyses use logistic regression to predict attrition probabilities.</w:t>
      </w:r>
    </w:p>
    <w:p w:rsidR="00E35251" w:rsidRPr="001C1823" w:rsidRDefault="00E35251" w:rsidP="00E35251">
      <w:pPr>
        <w:numPr>
          <w:ilvl w:val="0"/>
          <w:numId w:val="28"/>
        </w:numPr>
        <w:spacing w:before="100" w:beforeAutospacing="1" w:after="100" w:afterAutospacing="1" w:line="240" w:lineRule="auto"/>
        <w:rPr>
          <w:rFonts w:ascii="Times New Roman" w:hAnsi="Times New Roman" w:cs="Times New Roman"/>
          <w:sz w:val="24"/>
          <w:szCs w:val="24"/>
        </w:rPr>
      </w:pPr>
      <w:r w:rsidRPr="001C1823">
        <w:rPr>
          <w:rStyle w:val="Strong"/>
          <w:rFonts w:ascii="Times New Roman" w:hAnsi="Times New Roman" w:cs="Times New Roman"/>
          <w:sz w:val="24"/>
          <w:szCs w:val="24"/>
        </w:rPr>
        <w:t>Dataset Structure</w:t>
      </w:r>
      <w:r w:rsidRPr="001C1823">
        <w:rPr>
          <w:rFonts w:ascii="Times New Roman" w:hAnsi="Times New Roman" w:cs="Times New Roman"/>
          <w:sz w:val="24"/>
          <w:szCs w:val="24"/>
        </w:rPr>
        <w:t>: The structure remains consistent, with attrition mapped as a binary target and similar features used for training.</w:t>
      </w:r>
    </w:p>
    <w:p w:rsidR="00E35251" w:rsidRPr="001C1823" w:rsidRDefault="00E35251" w:rsidP="00E35251">
      <w:pPr>
        <w:pStyle w:val="NormalWeb"/>
      </w:pPr>
      <w:r w:rsidRPr="001C1823">
        <w:rPr>
          <w:rStyle w:val="Strong"/>
          <w:sz w:val="28"/>
        </w:rPr>
        <w:t>Differences</w:t>
      </w:r>
      <w:r w:rsidRPr="001C1823">
        <w:t>:</w:t>
      </w:r>
    </w:p>
    <w:p w:rsidR="00E35251" w:rsidRPr="001C1823" w:rsidRDefault="00E35251" w:rsidP="00E35251">
      <w:pPr>
        <w:numPr>
          <w:ilvl w:val="0"/>
          <w:numId w:val="29"/>
        </w:numPr>
        <w:spacing w:before="100" w:beforeAutospacing="1" w:after="100" w:afterAutospacing="1" w:line="240" w:lineRule="auto"/>
        <w:rPr>
          <w:rFonts w:ascii="Times New Roman" w:hAnsi="Times New Roman" w:cs="Times New Roman"/>
          <w:sz w:val="24"/>
          <w:szCs w:val="24"/>
        </w:rPr>
      </w:pPr>
      <w:r w:rsidRPr="001C1823">
        <w:rPr>
          <w:rStyle w:val="Strong"/>
          <w:rFonts w:ascii="Times New Roman" w:hAnsi="Times New Roman" w:cs="Times New Roman"/>
          <w:sz w:val="24"/>
          <w:szCs w:val="24"/>
        </w:rPr>
        <w:t>Feature Selection</w:t>
      </w:r>
      <w:r w:rsidRPr="001C1823">
        <w:rPr>
          <w:rFonts w:ascii="Times New Roman" w:hAnsi="Times New Roman" w:cs="Times New Roman"/>
          <w:sz w:val="24"/>
          <w:szCs w:val="24"/>
        </w:rPr>
        <w:t xml:space="preserve">: The current model introduces </w:t>
      </w:r>
      <w:proofErr w:type="spellStart"/>
      <w:r w:rsidRPr="001C1823">
        <w:rPr>
          <w:rStyle w:val="HTMLCode"/>
          <w:rFonts w:ascii="Times New Roman" w:eastAsiaTheme="minorHAnsi" w:hAnsi="Times New Roman" w:cs="Times New Roman"/>
          <w:sz w:val="24"/>
          <w:szCs w:val="24"/>
        </w:rPr>
        <w:t>MonthlyIncome</w:t>
      </w:r>
      <w:proofErr w:type="spellEnd"/>
      <w:r w:rsidRPr="001C1823">
        <w:rPr>
          <w:rFonts w:ascii="Times New Roman" w:hAnsi="Times New Roman" w:cs="Times New Roman"/>
          <w:sz w:val="24"/>
          <w:szCs w:val="24"/>
        </w:rPr>
        <w:t>, providing additional context for attrition predictions.</w:t>
      </w:r>
    </w:p>
    <w:p w:rsidR="00E35251" w:rsidRPr="001C1823" w:rsidRDefault="00E35251" w:rsidP="00E35251">
      <w:pPr>
        <w:pStyle w:val="Heading3"/>
        <w:rPr>
          <w:rFonts w:ascii="Times New Roman" w:hAnsi="Times New Roman" w:cs="Times New Roman"/>
          <w:b/>
          <w:color w:val="auto"/>
        </w:rPr>
      </w:pPr>
      <w:r w:rsidRPr="001C1823">
        <w:rPr>
          <w:rFonts w:ascii="Times New Roman" w:hAnsi="Times New Roman" w:cs="Times New Roman"/>
          <w:b/>
          <w:color w:val="auto"/>
          <w:sz w:val="28"/>
        </w:rPr>
        <w:t>Insights</w:t>
      </w:r>
      <w:r w:rsidRPr="001C1823">
        <w:rPr>
          <w:rFonts w:ascii="Times New Roman" w:hAnsi="Times New Roman" w:cs="Times New Roman"/>
          <w:b/>
          <w:color w:val="auto"/>
        </w:rPr>
        <w:t>:</w:t>
      </w:r>
    </w:p>
    <w:p w:rsidR="00E35251" w:rsidRPr="001C1823" w:rsidRDefault="00E35251" w:rsidP="001C1823">
      <w:pPr>
        <w:pStyle w:val="NormalWeb"/>
        <w:numPr>
          <w:ilvl w:val="0"/>
          <w:numId w:val="31"/>
        </w:numPr>
      </w:pPr>
      <w:r w:rsidRPr="001C1823">
        <w:rPr>
          <w:rStyle w:val="Strong"/>
        </w:rPr>
        <w:t>Longer Tenure, Lower Attrition</w:t>
      </w:r>
      <w:r w:rsidRPr="001C1823">
        <w:t>: Employees with longer tenures, higher job satisfaction, or recent promotions are less likely to leave, indicating more stability and satisfaction in their roles.</w:t>
      </w:r>
    </w:p>
    <w:p w:rsidR="00E35251" w:rsidRPr="001C1823" w:rsidRDefault="00E35251" w:rsidP="001C1823">
      <w:pPr>
        <w:pStyle w:val="NormalWeb"/>
        <w:numPr>
          <w:ilvl w:val="0"/>
          <w:numId w:val="31"/>
        </w:numPr>
      </w:pPr>
      <w:r w:rsidRPr="001C1823">
        <w:rPr>
          <w:rStyle w:val="Strong"/>
        </w:rPr>
        <w:t>Higher Attrition for Newer Employees</w:t>
      </w:r>
      <w:r w:rsidRPr="001C1823">
        <w:t>: Employees with shorter tenures or those lacking recent promotions are more likely to leave, highlighting the need for early career development and regular promotions to improve retention.</w:t>
      </w:r>
    </w:p>
    <w:p w:rsidR="00E35251" w:rsidRPr="001C1823" w:rsidRDefault="00E35251" w:rsidP="001C1823">
      <w:pPr>
        <w:pStyle w:val="NormalWeb"/>
        <w:numPr>
          <w:ilvl w:val="0"/>
          <w:numId w:val="31"/>
        </w:numPr>
      </w:pPr>
      <w:r w:rsidRPr="001C1823">
        <w:rPr>
          <w:rStyle w:val="Strong"/>
        </w:rPr>
        <w:t>Impact of Job Satisfaction</w:t>
      </w:r>
      <w:r w:rsidRPr="001C1823">
        <w:t xml:space="preserve">: Higher job satisfaction </w:t>
      </w:r>
      <w:proofErr w:type="gramStart"/>
      <w:r w:rsidRPr="001C1823">
        <w:t>is strongly correlated</w:t>
      </w:r>
      <w:proofErr w:type="gramEnd"/>
      <w:r w:rsidRPr="001C1823">
        <w:t xml:space="preserve"> with lower attrition probability, emphasizing the importance of improving employee satisfaction to reduce turnover.</w:t>
      </w:r>
    </w:p>
    <w:p w:rsidR="00E35251" w:rsidRDefault="00E35251" w:rsidP="00AE578A">
      <w:pPr>
        <w:pStyle w:val="Heading1"/>
        <w:tabs>
          <w:tab w:val="left" w:pos="2712"/>
        </w:tabs>
        <w:spacing w:beforeLines="20" w:before="48" w:beforeAutospacing="0" w:afterLines="20" w:after="48" w:afterAutospacing="0"/>
        <w:contextualSpacing/>
        <w:rPr>
          <w:sz w:val="24"/>
          <w:szCs w:val="24"/>
        </w:rPr>
      </w:pPr>
    </w:p>
    <w:p w:rsidR="00C176F5" w:rsidRDefault="00C176F5" w:rsidP="00AE578A">
      <w:pPr>
        <w:pStyle w:val="Heading1"/>
        <w:tabs>
          <w:tab w:val="left" w:pos="2712"/>
        </w:tabs>
        <w:spacing w:beforeLines="20" w:before="48" w:beforeAutospacing="0" w:afterLines="20" w:after="48" w:afterAutospacing="0"/>
        <w:contextualSpacing/>
        <w:rPr>
          <w:sz w:val="28"/>
          <w:szCs w:val="24"/>
        </w:rPr>
      </w:pPr>
    </w:p>
    <w:p w:rsidR="00C176F5" w:rsidRDefault="00C176F5" w:rsidP="00AE578A">
      <w:pPr>
        <w:pStyle w:val="Heading1"/>
        <w:tabs>
          <w:tab w:val="left" w:pos="2712"/>
        </w:tabs>
        <w:spacing w:beforeLines="20" w:before="48" w:beforeAutospacing="0" w:afterLines="20" w:after="48" w:afterAutospacing="0"/>
        <w:contextualSpacing/>
        <w:rPr>
          <w:sz w:val="28"/>
          <w:szCs w:val="24"/>
        </w:rPr>
      </w:pPr>
    </w:p>
    <w:p w:rsidR="00C176F5" w:rsidRDefault="00C176F5" w:rsidP="00AE578A">
      <w:pPr>
        <w:pStyle w:val="Heading1"/>
        <w:tabs>
          <w:tab w:val="left" w:pos="2712"/>
        </w:tabs>
        <w:spacing w:beforeLines="20" w:before="48" w:beforeAutospacing="0" w:afterLines="20" w:after="48" w:afterAutospacing="0"/>
        <w:contextualSpacing/>
        <w:rPr>
          <w:sz w:val="28"/>
          <w:szCs w:val="24"/>
        </w:rPr>
      </w:pPr>
    </w:p>
    <w:p w:rsidR="00C176F5" w:rsidRDefault="00C176F5" w:rsidP="00AE578A">
      <w:pPr>
        <w:pStyle w:val="Heading1"/>
        <w:tabs>
          <w:tab w:val="left" w:pos="2712"/>
        </w:tabs>
        <w:spacing w:beforeLines="20" w:before="48" w:beforeAutospacing="0" w:afterLines="20" w:after="48" w:afterAutospacing="0"/>
        <w:contextualSpacing/>
        <w:rPr>
          <w:sz w:val="28"/>
          <w:szCs w:val="24"/>
        </w:rPr>
      </w:pPr>
    </w:p>
    <w:p w:rsidR="00C176F5" w:rsidRDefault="00C176F5" w:rsidP="00AE578A">
      <w:pPr>
        <w:pStyle w:val="Heading1"/>
        <w:tabs>
          <w:tab w:val="left" w:pos="2712"/>
        </w:tabs>
        <w:spacing w:beforeLines="20" w:before="48" w:beforeAutospacing="0" w:afterLines="20" w:after="48" w:afterAutospacing="0"/>
        <w:contextualSpacing/>
        <w:rPr>
          <w:sz w:val="28"/>
          <w:szCs w:val="24"/>
        </w:rPr>
      </w:pPr>
    </w:p>
    <w:p w:rsidR="00C176F5" w:rsidRDefault="00C176F5" w:rsidP="00AE578A">
      <w:pPr>
        <w:pStyle w:val="Heading1"/>
        <w:tabs>
          <w:tab w:val="left" w:pos="2712"/>
        </w:tabs>
        <w:spacing w:beforeLines="20" w:before="48" w:beforeAutospacing="0" w:afterLines="20" w:after="48" w:afterAutospacing="0"/>
        <w:contextualSpacing/>
        <w:rPr>
          <w:sz w:val="28"/>
          <w:szCs w:val="24"/>
        </w:rPr>
      </w:pPr>
    </w:p>
    <w:p w:rsidR="00C176F5" w:rsidRDefault="00C176F5" w:rsidP="00AE578A">
      <w:pPr>
        <w:pStyle w:val="Heading1"/>
        <w:tabs>
          <w:tab w:val="left" w:pos="2712"/>
        </w:tabs>
        <w:spacing w:beforeLines="20" w:before="48" w:beforeAutospacing="0" w:afterLines="20" w:after="48" w:afterAutospacing="0"/>
        <w:contextualSpacing/>
        <w:rPr>
          <w:sz w:val="28"/>
          <w:szCs w:val="24"/>
        </w:rPr>
      </w:pPr>
    </w:p>
    <w:p w:rsidR="00C176F5" w:rsidRDefault="00C176F5" w:rsidP="00AE578A">
      <w:pPr>
        <w:pStyle w:val="Heading1"/>
        <w:tabs>
          <w:tab w:val="left" w:pos="2712"/>
        </w:tabs>
        <w:spacing w:beforeLines="20" w:before="48" w:beforeAutospacing="0" w:afterLines="20" w:after="48" w:afterAutospacing="0"/>
        <w:contextualSpacing/>
        <w:rPr>
          <w:sz w:val="28"/>
          <w:szCs w:val="24"/>
        </w:rPr>
      </w:pPr>
    </w:p>
    <w:p w:rsidR="00C176F5" w:rsidRDefault="00C176F5" w:rsidP="00AE578A">
      <w:pPr>
        <w:pStyle w:val="Heading1"/>
        <w:tabs>
          <w:tab w:val="left" w:pos="2712"/>
        </w:tabs>
        <w:spacing w:beforeLines="20" w:before="48" w:beforeAutospacing="0" w:afterLines="20" w:after="48" w:afterAutospacing="0"/>
        <w:contextualSpacing/>
        <w:rPr>
          <w:sz w:val="28"/>
          <w:szCs w:val="24"/>
        </w:rPr>
      </w:pPr>
    </w:p>
    <w:p w:rsidR="00C176F5" w:rsidRDefault="00C176F5" w:rsidP="00AE578A">
      <w:pPr>
        <w:pStyle w:val="Heading1"/>
        <w:tabs>
          <w:tab w:val="left" w:pos="2712"/>
        </w:tabs>
        <w:spacing w:beforeLines="20" w:before="48" w:beforeAutospacing="0" w:afterLines="20" w:after="48" w:afterAutospacing="0"/>
        <w:contextualSpacing/>
        <w:rPr>
          <w:sz w:val="28"/>
          <w:szCs w:val="24"/>
        </w:rPr>
      </w:pPr>
    </w:p>
    <w:p w:rsidR="00C176F5" w:rsidRDefault="00C176F5" w:rsidP="00AE578A">
      <w:pPr>
        <w:pStyle w:val="Heading1"/>
        <w:tabs>
          <w:tab w:val="left" w:pos="2712"/>
        </w:tabs>
        <w:spacing w:beforeLines="20" w:before="48" w:beforeAutospacing="0" w:afterLines="20" w:after="48" w:afterAutospacing="0"/>
        <w:contextualSpacing/>
        <w:rPr>
          <w:sz w:val="28"/>
          <w:szCs w:val="24"/>
        </w:rPr>
      </w:pPr>
    </w:p>
    <w:p w:rsidR="001C1823" w:rsidRPr="001C1823" w:rsidRDefault="001C1823" w:rsidP="00AE578A">
      <w:pPr>
        <w:pStyle w:val="Heading1"/>
        <w:tabs>
          <w:tab w:val="left" w:pos="2712"/>
        </w:tabs>
        <w:spacing w:beforeLines="20" w:before="48" w:beforeAutospacing="0" w:afterLines="20" w:after="48" w:afterAutospacing="0"/>
        <w:contextualSpacing/>
        <w:rPr>
          <w:sz w:val="28"/>
          <w:szCs w:val="24"/>
        </w:rPr>
      </w:pPr>
      <w:r w:rsidRPr="001C1823">
        <w:rPr>
          <w:sz w:val="28"/>
          <w:szCs w:val="24"/>
        </w:rPr>
        <w:lastRenderedPageBreak/>
        <w:t xml:space="preserve">Code: </w:t>
      </w:r>
    </w:p>
    <w:p w:rsidR="001C1823" w:rsidRDefault="001C1823" w:rsidP="00AE578A">
      <w:pPr>
        <w:pStyle w:val="Heading1"/>
        <w:tabs>
          <w:tab w:val="left" w:pos="2712"/>
        </w:tabs>
        <w:spacing w:beforeLines="20" w:before="48" w:beforeAutospacing="0" w:afterLines="20" w:after="48" w:afterAutospacing="0"/>
        <w:contextualSpacing/>
        <w:rPr>
          <w:sz w:val="24"/>
          <w:szCs w:val="24"/>
        </w:rPr>
      </w:pPr>
    </w:p>
    <w:p w:rsidR="001C1823" w:rsidRDefault="001C1823" w:rsidP="00AE578A">
      <w:pPr>
        <w:pStyle w:val="Heading1"/>
        <w:tabs>
          <w:tab w:val="left" w:pos="2712"/>
        </w:tabs>
        <w:spacing w:beforeLines="20" w:before="48" w:beforeAutospacing="0" w:afterLines="20" w:after="48" w:afterAutospacing="0"/>
        <w:contextualSpacing/>
        <w:rPr>
          <w:sz w:val="24"/>
          <w:szCs w:val="24"/>
        </w:rPr>
      </w:pPr>
      <w:r>
        <w:rPr>
          <w:sz w:val="24"/>
          <w:szCs w:val="24"/>
        </w:rPr>
        <w:t xml:space="preserve">1. </w:t>
      </w:r>
      <w:r w:rsidRPr="001C1823">
        <w:rPr>
          <w:sz w:val="24"/>
          <w:szCs w:val="24"/>
        </w:rPr>
        <w:drawing>
          <wp:inline distT="0" distB="0" distL="0" distR="0" wp14:anchorId="42106477" wp14:editId="42F23704">
            <wp:extent cx="5943600" cy="30016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01645"/>
                    </a:xfrm>
                    <a:prstGeom prst="rect">
                      <a:avLst/>
                    </a:prstGeom>
                  </pic:spPr>
                </pic:pic>
              </a:graphicData>
            </a:graphic>
          </wp:inline>
        </w:drawing>
      </w:r>
    </w:p>
    <w:p w:rsidR="001C1823" w:rsidRDefault="001C1823" w:rsidP="00AE578A">
      <w:pPr>
        <w:pStyle w:val="Heading1"/>
        <w:tabs>
          <w:tab w:val="left" w:pos="2712"/>
        </w:tabs>
        <w:spacing w:beforeLines="20" w:before="48" w:beforeAutospacing="0" w:afterLines="20" w:after="48" w:afterAutospacing="0"/>
        <w:contextualSpacing/>
        <w:rPr>
          <w:sz w:val="24"/>
          <w:szCs w:val="24"/>
        </w:rPr>
      </w:pPr>
      <w:r>
        <w:rPr>
          <w:sz w:val="24"/>
          <w:szCs w:val="24"/>
        </w:rPr>
        <w:t>2.</w:t>
      </w:r>
    </w:p>
    <w:p w:rsidR="001C1823" w:rsidRDefault="001C1823" w:rsidP="00AE578A">
      <w:pPr>
        <w:pStyle w:val="Heading1"/>
        <w:tabs>
          <w:tab w:val="left" w:pos="2712"/>
        </w:tabs>
        <w:spacing w:beforeLines="20" w:before="48" w:beforeAutospacing="0" w:afterLines="20" w:after="48" w:afterAutospacing="0"/>
        <w:contextualSpacing/>
        <w:rPr>
          <w:b w:val="0"/>
          <w:sz w:val="24"/>
          <w:szCs w:val="24"/>
        </w:rPr>
      </w:pPr>
      <w:r w:rsidRPr="001C1823">
        <w:rPr>
          <w:b w:val="0"/>
          <w:sz w:val="24"/>
          <w:szCs w:val="24"/>
        </w:rPr>
        <w:drawing>
          <wp:inline distT="0" distB="0" distL="0" distR="0" wp14:anchorId="55449C7D" wp14:editId="34C6653F">
            <wp:extent cx="5943600" cy="31857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85795"/>
                    </a:xfrm>
                    <a:prstGeom prst="rect">
                      <a:avLst/>
                    </a:prstGeom>
                  </pic:spPr>
                </pic:pic>
              </a:graphicData>
            </a:graphic>
          </wp:inline>
        </w:drawing>
      </w:r>
    </w:p>
    <w:p w:rsidR="00C176F5" w:rsidRDefault="00C176F5" w:rsidP="00AE578A">
      <w:pPr>
        <w:pStyle w:val="Heading1"/>
        <w:tabs>
          <w:tab w:val="left" w:pos="2712"/>
        </w:tabs>
        <w:spacing w:beforeLines="20" w:before="48" w:beforeAutospacing="0" w:afterLines="20" w:after="48" w:afterAutospacing="0"/>
        <w:contextualSpacing/>
        <w:rPr>
          <w:b w:val="0"/>
          <w:sz w:val="24"/>
          <w:szCs w:val="24"/>
        </w:rPr>
      </w:pPr>
    </w:p>
    <w:p w:rsidR="00C176F5" w:rsidRDefault="00C176F5" w:rsidP="00AE578A">
      <w:pPr>
        <w:pStyle w:val="Heading1"/>
        <w:tabs>
          <w:tab w:val="left" w:pos="2712"/>
        </w:tabs>
        <w:spacing w:beforeLines="20" w:before="48" w:beforeAutospacing="0" w:afterLines="20" w:after="48" w:afterAutospacing="0"/>
        <w:contextualSpacing/>
        <w:rPr>
          <w:b w:val="0"/>
          <w:sz w:val="24"/>
          <w:szCs w:val="24"/>
        </w:rPr>
      </w:pPr>
    </w:p>
    <w:p w:rsidR="00C176F5" w:rsidRPr="00C176F5" w:rsidRDefault="00C176F5" w:rsidP="00C176F5">
      <w:pPr>
        <w:pStyle w:val="Heading1"/>
        <w:tabs>
          <w:tab w:val="left" w:pos="2712"/>
        </w:tabs>
        <w:spacing w:beforeLines="20" w:before="48" w:beforeAutospacing="0" w:afterLines="20" w:after="48" w:afterAutospacing="0"/>
        <w:contextualSpacing/>
        <w:jc w:val="center"/>
        <w:rPr>
          <w:sz w:val="24"/>
          <w:szCs w:val="24"/>
        </w:rPr>
      </w:pPr>
      <w:r w:rsidRPr="00C176F5">
        <w:rPr>
          <w:sz w:val="24"/>
          <w:szCs w:val="24"/>
        </w:rPr>
        <w:t>Link to the POWERBI Dashboard:</w:t>
      </w:r>
    </w:p>
    <w:p w:rsidR="00C176F5" w:rsidRDefault="00C176F5" w:rsidP="00C176F5">
      <w:pPr>
        <w:pStyle w:val="Heading1"/>
        <w:tabs>
          <w:tab w:val="left" w:pos="2712"/>
        </w:tabs>
        <w:spacing w:beforeLines="20" w:before="48" w:beforeAutospacing="0" w:afterLines="20" w:after="48" w:afterAutospacing="0"/>
        <w:contextualSpacing/>
        <w:jc w:val="center"/>
        <w:rPr>
          <w:b w:val="0"/>
          <w:sz w:val="24"/>
          <w:szCs w:val="24"/>
        </w:rPr>
      </w:pPr>
    </w:p>
    <w:p w:rsidR="00C176F5" w:rsidRPr="001C1823" w:rsidRDefault="00C176F5" w:rsidP="00C176F5">
      <w:pPr>
        <w:pStyle w:val="Heading1"/>
        <w:tabs>
          <w:tab w:val="left" w:pos="2712"/>
        </w:tabs>
        <w:spacing w:beforeLines="20" w:before="48" w:beforeAutospacing="0" w:afterLines="20" w:after="48" w:afterAutospacing="0"/>
        <w:contextualSpacing/>
        <w:jc w:val="center"/>
        <w:rPr>
          <w:b w:val="0"/>
          <w:sz w:val="24"/>
          <w:szCs w:val="24"/>
        </w:rPr>
      </w:pPr>
      <w:r w:rsidRPr="00C176F5">
        <w:rPr>
          <w:b w:val="0"/>
          <w:sz w:val="24"/>
          <w:szCs w:val="24"/>
        </w:rPr>
        <w:t>https://app.powerbi.com/links/KzJWXw3lE8?ctid=6ef33993-a22d-4072-84ca-afc10ca48665&amp;pbi_source=linkShare&amp;bookmarkGuid=2dd69e1e-3ec9-4455-933f-3829af7a7644</w:t>
      </w:r>
    </w:p>
    <w:sectPr w:rsidR="00C176F5" w:rsidRPr="001C1823" w:rsidSect="00C176F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6915" w:rsidRDefault="004B6915" w:rsidP="00D8437F">
      <w:pPr>
        <w:spacing w:after="0" w:line="240" w:lineRule="auto"/>
      </w:pPr>
      <w:r>
        <w:separator/>
      </w:r>
    </w:p>
  </w:endnote>
  <w:endnote w:type="continuationSeparator" w:id="0">
    <w:p w:rsidR="004B6915" w:rsidRDefault="004B6915" w:rsidP="00D843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6915" w:rsidRDefault="004B6915" w:rsidP="00D8437F">
      <w:pPr>
        <w:spacing w:after="0" w:line="240" w:lineRule="auto"/>
      </w:pPr>
      <w:r>
        <w:separator/>
      </w:r>
    </w:p>
  </w:footnote>
  <w:footnote w:type="continuationSeparator" w:id="0">
    <w:p w:rsidR="004B6915" w:rsidRDefault="004B6915" w:rsidP="00D843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C3952"/>
    <w:multiLevelType w:val="hybridMultilevel"/>
    <w:tmpl w:val="9BD6D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B1F58"/>
    <w:multiLevelType w:val="hybridMultilevel"/>
    <w:tmpl w:val="66A8D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A3FBF"/>
    <w:multiLevelType w:val="hybridMultilevel"/>
    <w:tmpl w:val="9C1EC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E47FBF"/>
    <w:multiLevelType w:val="multilevel"/>
    <w:tmpl w:val="16E0D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5D0AB3"/>
    <w:multiLevelType w:val="hybridMultilevel"/>
    <w:tmpl w:val="4CBA1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11793F"/>
    <w:multiLevelType w:val="hybridMultilevel"/>
    <w:tmpl w:val="5596E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D10714"/>
    <w:multiLevelType w:val="multilevel"/>
    <w:tmpl w:val="85BAB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800B3E"/>
    <w:multiLevelType w:val="hybridMultilevel"/>
    <w:tmpl w:val="17D0E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B6315A"/>
    <w:multiLevelType w:val="hybridMultilevel"/>
    <w:tmpl w:val="0AA01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A70EF3"/>
    <w:multiLevelType w:val="hybridMultilevel"/>
    <w:tmpl w:val="476ED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E7095A"/>
    <w:multiLevelType w:val="hybridMultilevel"/>
    <w:tmpl w:val="FA8EE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A324E7"/>
    <w:multiLevelType w:val="hybridMultilevel"/>
    <w:tmpl w:val="FC74A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F75F75"/>
    <w:multiLevelType w:val="multilevel"/>
    <w:tmpl w:val="93E65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3A2B02"/>
    <w:multiLevelType w:val="hybridMultilevel"/>
    <w:tmpl w:val="41408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4B48A3"/>
    <w:multiLevelType w:val="hybridMultilevel"/>
    <w:tmpl w:val="053AF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8D7ADC"/>
    <w:multiLevelType w:val="hybridMultilevel"/>
    <w:tmpl w:val="549E9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DB5C62"/>
    <w:multiLevelType w:val="hybridMultilevel"/>
    <w:tmpl w:val="F01E6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3106F8"/>
    <w:multiLevelType w:val="hybridMultilevel"/>
    <w:tmpl w:val="1534B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4171D9"/>
    <w:multiLevelType w:val="hybridMultilevel"/>
    <w:tmpl w:val="66E492A2"/>
    <w:lvl w:ilvl="0" w:tplc="04090001">
      <w:start w:val="1"/>
      <w:numFmt w:val="bullet"/>
      <w:lvlText w:val=""/>
      <w:lvlJc w:val="left"/>
      <w:pPr>
        <w:ind w:left="720" w:hanging="360"/>
      </w:pPr>
      <w:rPr>
        <w:rFonts w:ascii="Symbol" w:hAnsi="Symbol" w:hint="default"/>
      </w:rPr>
    </w:lvl>
    <w:lvl w:ilvl="1" w:tplc="CC440970">
      <w:start w:val="3"/>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4B4E2A"/>
    <w:multiLevelType w:val="hybridMultilevel"/>
    <w:tmpl w:val="DE422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781765"/>
    <w:multiLevelType w:val="hybridMultilevel"/>
    <w:tmpl w:val="B60A3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0A331A"/>
    <w:multiLevelType w:val="hybridMultilevel"/>
    <w:tmpl w:val="62F4C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6D6DC4"/>
    <w:multiLevelType w:val="hybridMultilevel"/>
    <w:tmpl w:val="B1102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D40C07"/>
    <w:multiLevelType w:val="hybridMultilevel"/>
    <w:tmpl w:val="21EA7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2B0137"/>
    <w:multiLevelType w:val="hybridMultilevel"/>
    <w:tmpl w:val="A6D27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9F7598"/>
    <w:multiLevelType w:val="hybridMultilevel"/>
    <w:tmpl w:val="10747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7C66D5"/>
    <w:multiLevelType w:val="hybridMultilevel"/>
    <w:tmpl w:val="8A58E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03663B"/>
    <w:multiLevelType w:val="hybridMultilevel"/>
    <w:tmpl w:val="7BBA15E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7165100A"/>
    <w:multiLevelType w:val="hybridMultilevel"/>
    <w:tmpl w:val="E2D80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9955C0"/>
    <w:multiLevelType w:val="hybridMultilevel"/>
    <w:tmpl w:val="D5B03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7B4094"/>
    <w:multiLevelType w:val="hybridMultilevel"/>
    <w:tmpl w:val="66B8293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20"/>
  </w:num>
  <w:num w:numId="2">
    <w:abstractNumId w:val="19"/>
  </w:num>
  <w:num w:numId="3">
    <w:abstractNumId w:val="21"/>
  </w:num>
  <w:num w:numId="4">
    <w:abstractNumId w:val="28"/>
  </w:num>
  <w:num w:numId="5">
    <w:abstractNumId w:val="29"/>
  </w:num>
  <w:num w:numId="6">
    <w:abstractNumId w:val="9"/>
  </w:num>
  <w:num w:numId="7">
    <w:abstractNumId w:val="17"/>
  </w:num>
  <w:num w:numId="8">
    <w:abstractNumId w:val="8"/>
  </w:num>
  <w:num w:numId="9">
    <w:abstractNumId w:val="30"/>
  </w:num>
  <w:num w:numId="10">
    <w:abstractNumId w:val="16"/>
  </w:num>
  <w:num w:numId="11">
    <w:abstractNumId w:val="22"/>
  </w:num>
  <w:num w:numId="12">
    <w:abstractNumId w:val="27"/>
  </w:num>
  <w:num w:numId="13">
    <w:abstractNumId w:val="0"/>
  </w:num>
  <w:num w:numId="14">
    <w:abstractNumId w:val="5"/>
  </w:num>
  <w:num w:numId="15">
    <w:abstractNumId w:val="24"/>
  </w:num>
  <w:num w:numId="16">
    <w:abstractNumId w:val="11"/>
  </w:num>
  <w:num w:numId="17">
    <w:abstractNumId w:val="2"/>
  </w:num>
  <w:num w:numId="18">
    <w:abstractNumId w:val="4"/>
  </w:num>
  <w:num w:numId="19">
    <w:abstractNumId w:val="10"/>
  </w:num>
  <w:num w:numId="20">
    <w:abstractNumId w:val="15"/>
  </w:num>
  <w:num w:numId="21">
    <w:abstractNumId w:val="1"/>
  </w:num>
  <w:num w:numId="22">
    <w:abstractNumId w:val="18"/>
  </w:num>
  <w:num w:numId="23">
    <w:abstractNumId w:val="25"/>
  </w:num>
  <w:num w:numId="24">
    <w:abstractNumId w:val="23"/>
  </w:num>
  <w:num w:numId="25">
    <w:abstractNumId w:val="13"/>
  </w:num>
  <w:num w:numId="26">
    <w:abstractNumId w:val="7"/>
  </w:num>
  <w:num w:numId="27">
    <w:abstractNumId w:val="14"/>
  </w:num>
  <w:num w:numId="28">
    <w:abstractNumId w:val="3"/>
  </w:num>
  <w:num w:numId="29">
    <w:abstractNumId w:val="6"/>
  </w:num>
  <w:num w:numId="30">
    <w:abstractNumId w:val="12"/>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4E8A"/>
    <w:rsid w:val="001C1823"/>
    <w:rsid w:val="002A38C1"/>
    <w:rsid w:val="004B6915"/>
    <w:rsid w:val="00583F0A"/>
    <w:rsid w:val="0059040E"/>
    <w:rsid w:val="005E189F"/>
    <w:rsid w:val="005E6288"/>
    <w:rsid w:val="00627161"/>
    <w:rsid w:val="006630B5"/>
    <w:rsid w:val="006F3DFA"/>
    <w:rsid w:val="00896AA2"/>
    <w:rsid w:val="009E4E8A"/>
    <w:rsid w:val="00A043C0"/>
    <w:rsid w:val="00A06711"/>
    <w:rsid w:val="00AE578A"/>
    <w:rsid w:val="00C176F5"/>
    <w:rsid w:val="00C2478A"/>
    <w:rsid w:val="00CC6D56"/>
    <w:rsid w:val="00D8437F"/>
    <w:rsid w:val="00DD28CC"/>
    <w:rsid w:val="00E2670C"/>
    <w:rsid w:val="00E35251"/>
    <w:rsid w:val="00E369B1"/>
    <w:rsid w:val="00E43AAD"/>
    <w:rsid w:val="00F81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9B831"/>
  <w15:chartTrackingRefBased/>
  <w15:docId w15:val="{A10C1E8C-F3DF-4638-8F06-41E2AB253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E4E8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E4E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3525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4E8A"/>
    <w:rPr>
      <w:rFonts w:ascii="Times New Roman" w:eastAsia="Times New Roman" w:hAnsi="Times New Roman" w:cs="Times New Roman"/>
      <w:b/>
      <w:bCs/>
      <w:kern w:val="36"/>
      <w:sz w:val="48"/>
      <w:szCs w:val="48"/>
    </w:rPr>
  </w:style>
  <w:style w:type="paragraph" w:customStyle="1" w:styleId="text-lg">
    <w:name w:val="text-lg"/>
    <w:basedOn w:val="Normal"/>
    <w:rsid w:val="009E4E8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9E4E8A"/>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D843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437F"/>
  </w:style>
  <w:style w:type="paragraph" w:styleId="Footer">
    <w:name w:val="footer"/>
    <w:basedOn w:val="Normal"/>
    <w:link w:val="FooterChar"/>
    <w:uiPriority w:val="99"/>
    <w:unhideWhenUsed/>
    <w:rsid w:val="00D843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437F"/>
  </w:style>
  <w:style w:type="paragraph" w:styleId="NormalWeb">
    <w:name w:val="Normal (Web)"/>
    <w:basedOn w:val="Normal"/>
    <w:uiPriority w:val="99"/>
    <w:unhideWhenUsed/>
    <w:rsid w:val="00D8437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8437F"/>
    <w:rPr>
      <w:b/>
      <w:bCs/>
    </w:rPr>
  </w:style>
  <w:style w:type="paragraph" w:styleId="ListParagraph">
    <w:name w:val="List Paragraph"/>
    <w:basedOn w:val="Normal"/>
    <w:uiPriority w:val="34"/>
    <w:qFormat/>
    <w:rsid w:val="00583F0A"/>
    <w:pPr>
      <w:ind w:left="720"/>
      <w:contextualSpacing/>
    </w:pPr>
  </w:style>
  <w:style w:type="paragraph" w:customStyle="1" w:styleId="my-4">
    <w:name w:val="my-4"/>
    <w:basedOn w:val="Normal"/>
    <w:rsid w:val="00AE578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E35251"/>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E35251"/>
    <w:rPr>
      <w:rFonts w:ascii="Courier New" w:eastAsia="Times New Roman" w:hAnsi="Courier New" w:cs="Courier New"/>
      <w:sz w:val="20"/>
      <w:szCs w:val="20"/>
    </w:rPr>
  </w:style>
  <w:style w:type="character" w:styleId="Hyperlink">
    <w:name w:val="Hyperlink"/>
    <w:basedOn w:val="DefaultParagraphFont"/>
    <w:uiPriority w:val="99"/>
    <w:unhideWhenUsed/>
    <w:rsid w:val="00C176F5"/>
    <w:rPr>
      <w:color w:val="0563C1" w:themeColor="hyperlink"/>
      <w:u w:val="single"/>
    </w:rPr>
  </w:style>
  <w:style w:type="character" w:styleId="FollowedHyperlink">
    <w:name w:val="FollowedHyperlink"/>
    <w:basedOn w:val="DefaultParagraphFont"/>
    <w:uiPriority w:val="99"/>
    <w:semiHidden/>
    <w:unhideWhenUsed/>
    <w:rsid w:val="00C176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54570">
      <w:bodyDiv w:val="1"/>
      <w:marLeft w:val="0"/>
      <w:marRight w:val="0"/>
      <w:marTop w:val="0"/>
      <w:marBottom w:val="0"/>
      <w:divBdr>
        <w:top w:val="none" w:sz="0" w:space="0" w:color="auto"/>
        <w:left w:val="none" w:sz="0" w:space="0" w:color="auto"/>
        <w:bottom w:val="none" w:sz="0" w:space="0" w:color="auto"/>
        <w:right w:val="none" w:sz="0" w:space="0" w:color="auto"/>
      </w:divBdr>
    </w:div>
    <w:div w:id="36392209">
      <w:bodyDiv w:val="1"/>
      <w:marLeft w:val="0"/>
      <w:marRight w:val="0"/>
      <w:marTop w:val="0"/>
      <w:marBottom w:val="0"/>
      <w:divBdr>
        <w:top w:val="none" w:sz="0" w:space="0" w:color="auto"/>
        <w:left w:val="none" w:sz="0" w:space="0" w:color="auto"/>
        <w:bottom w:val="none" w:sz="0" w:space="0" w:color="auto"/>
        <w:right w:val="none" w:sz="0" w:space="0" w:color="auto"/>
      </w:divBdr>
    </w:div>
    <w:div w:id="71126560">
      <w:bodyDiv w:val="1"/>
      <w:marLeft w:val="0"/>
      <w:marRight w:val="0"/>
      <w:marTop w:val="0"/>
      <w:marBottom w:val="0"/>
      <w:divBdr>
        <w:top w:val="none" w:sz="0" w:space="0" w:color="auto"/>
        <w:left w:val="none" w:sz="0" w:space="0" w:color="auto"/>
        <w:bottom w:val="none" w:sz="0" w:space="0" w:color="auto"/>
        <w:right w:val="none" w:sz="0" w:space="0" w:color="auto"/>
      </w:divBdr>
    </w:div>
    <w:div w:id="273484720">
      <w:bodyDiv w:val="1"/>
      <w:marLeft w:val="0"/>
      <w:marRight w:val="0"/>
      <w:marTop w:val="0"/>
      <w:marBottom w:val="0"/>
      <w:divBdr>
        <w:top w:val="none" w:sz="0" w:space="0" w:color="auto"/>
        <w:left w:val="none" w:sz="0" w:space="0" w:color="auto"/>
        <w:bottom w:val="none" w:sz="0" w:space="0" w:color="auto"/>
        <w:right w:val="none" w:sz="0" w:space="0" w:color="auto"/>
      </w:divBdr>
    </w:div>
    <w:div w:id="567375456">
      <w:bodyDiv w:val="1"/>
      <w:marLeft w:val="0"/>
      <w:marRight w:val="0"/>
      <w:marTop w:val="0"/>
      <w:marBottom w:val="0"/>
      <w:divBdr>
        <w:top w:val="none" w:sz="0" w:space="0" w:color="auto"/>
        <w:left w:val="none" w:sz="0" w:space="0" w:color="auto"/>
        <w:bottom w:val="none" w:sz="0" w:space="0" w:color="auto"/>
        <w:right w:val="none" w:sz="0" w:space="0" w:color="auto"/>
      </w:divBdr>
      <w:divsChild>
        <w:div w:id="1583293380">
          <w:marLeft w:val="0"/>
          <w:marRight w:val="0"/>
          <w:marTop w:val="240"/>
          <w:marBottom w:val="0"/>
          <w:divBdr>
            <w:top w:val="single" w:sz="2" w:space="0" w:color="E5E7EB"/>
            <w:left w:val="single" w:sz="2" w:space="0" w:color="E5E7EB"/>
            <w:bottom w:val="single" w:sz="2" w:space="0" w:color="E5E7EB"/>
            <w:right w:val="single" w:sz="2" w:space="0" w:color="E5E7EB"/>
          </w:divBdr>
        </w:div>
      </w:divsChild>
    </w:div>
    <w:div w:id="589629809">
      <w:bodyDiv w:val="1"/>
      <w:marLeft w:val="0"/>
      <w:marRight w:val="0"/>
      <w:marTop w:val="0"/>
      <w:marBottom w:val="0"/>
      <w:divBdr>
        <w:top w:val="none" w:sz="0" w:space="0" w:color="auto"/>
        <w:left w:val="none" w:sz="0" w:space="0" w:color="auto"/>
        <w:bottom w:val="none" w:sz="0" w:space="0" w:color="auto"/>
        <w:right w:val="none" w:sz="0" w:space="0" w:color="auto"/>
      </w:divBdr>
    </w:div>
    <w:div w:id="591856345">
      <w:bodyDiv w:val="1"/>
      <w:marLeft w:val="0"/>
      <w:marRight w:val="0"/>
      <w:marTop w:val="0"/>
      <w:marBottom w:val="0"/>
      <w:divBdr>
        <w:top w:val="none" w:sz="0" w:space="0" w:color="auto"/>
        <w:left w:val="none" w:sz="0" w:space="0" w:color="auto"/>
        <w:bottom w:val="none" w:sz="0" w:space="0" w:color="auto"/>
        <w:right w:val="none" w:sz="0" w:space="0" w:color="auto"/>
      </w:divBdr>
    </w:div>
    <w:div w:id="604001602">
      <w:bodyDiv w:val="1"/>
      <w:marLeft w:val="0"/>
      <w:marRight w:val="0"/>
      <w:marTop w:val="0"/>
      <w:marBottom w:val="0"/>
      <w:divBdr>
        <w:top w:val="none" w:sz="0" w:space="0" w:color="auto"/>
        <w:left w:val="none" w:sz="0" w:space="0" w:color="auto"/>
        <w:bottom w:val="none" w:sz="0" w:space="0" w:color="auto"/>
        <w:right w:val="none" w:sz="0" w:space="0" w:color="auto"/>
      </w:divBdr>
    </w:div>
    <w:div w:id="627394608">
      <w:bodyDiv w:val="1"/>
      <w:marLeft w:val="0"/>
      <w:marRight w:val="0"/>
      <w:marTop w:val="0"/>
      <w:marBottom w:val="0"/>
      <w:divBdr>
        <w:top w:val="none" w:sz="0" w:space="0" w:color="auto"/>
        <w:left w:val="none" w:sz="0" w:space="0" w:color="auto"/>
        <w:bottom w:val="none" w:sz="0" w:space="0" w:color="auto"/>
        <w:right w:val="none" w:sz="0" w:space="0" w:color="auto"/>
      </w:divBdr>
    </w:div>
    <w:div w:id="672345665">
      <w:bodyDiv w:val="1"/>
      <w:marLeft w:val="0"/>
      <w:marRight w:val="0"/>
      <w:marTop w:val="0"/>
      <w:marBottom w:val="0"/>
      <w:divBdr>
        <w:top w:val="none" w:sz="0" w:space="0" w:color="auto"/>
        <w:left w:val="none" w:sz="0" w:space="0" w:color="auto"/>
        <w:bottom w:val="none" w:sz="0" w:space="0" w:color="auto"/>
        <w:right w:val="none" w:sz="0" w:space="0" w:color="auto"/>
      </w:divBdr>
    </w:div>
    <w:div w:id="690960184">
      <w:bodyDiv w:val="1"/>
      <w:marLeft w:val="0"/>
      <w:marRight w:val="0"/>
      <w:marTop w:val="0"/>
      <w:marBottom w:val="0"/>
      <w:divBdr>
        <w:top w:val="none" w:sz="0" w:space="0" w:color="auto"/>
        <w:left w:val="none" w:sz="0" w:space="0" w:color="auto"/>
        <w:bottom w:val="none" w:sz="0" w:space="0" w:color="auto"/>
        <w:right w:val="none" w:sz="0" w:space="0" w:color="auto"/>
      </w:divBdr>
      <w:divsChild>
        <w:div w:id="1815099770">
          <w:marLeft w:val="0"/>
          <w:marRight w:val="0"/>
          <w:marTop w:val="0"/>
          <w:marBottom w:val="0"/>
          <w:divBdr>
            <w:top w:val="none" w:sz="0" w:space="0" w:color="auto"/>
            <w:left w:val="none" w:sz="0" w:space="0" w:color="auto"/>
            <w:bottom w:val="none" w:sz="0" w:space="0" w:color="auto"/>
            <w:right w:val="none" w:sz="0" w:space="0" w:color="auto"/>
          </w:divBdr>
          <w:divsChild>
            <w:div w:id="905147570">
              <w:marLeft w:val="0"/>
              <w:marRight w:val="0"/>
              <w:marTop w:val="0"/>
              <w:marBottom w:val="0"/>
              <w:divBdr>
                <w:top w:val="none" w:sz="0" w:space="0" w:color="auto"/>
                <w:left w:val="none" w:sz="0" w:space="0" w:color="auto"/>
                <w:bottom w:val="none" w:sz="0" w:space="0" w:color="auto"/>
                <w:right w:val="none" w:sz="0" w:space="0" w:color="auto"/>
              </w:divBdr>
              <w:divsChild>
                <w:div w:id="888491598">
                  <w:marLeft w:val="0"/>
                  <w:marRight w:val="0"/>
                  <w:marTop w:val="0"/>
                  <w:marBottom w:val="0"/>
                  <w:divBdr>
                    <w:top w:val="none" w:sz="0" w:space="0" w:color="auto"/>
                    <w:left w:val="none" w:sz="0" w:space="0" w:color="auto"/>
                    <w:bottom w:val="none" w:sz="0" w:space="0" w:color="auto"/>
                    <w:right w:val="none" w:sz="0" w:space="0" w:color="auto"/>
                  </w:divBdr>
                  <w:divsChild>
                    <w:div w:id="107048365">
                      <w:marLeft w:val="0"/>
                      <w:marRight w:val="0"/>
                      <w:marTop w:val="0"/>
                      <w:marBottom w:val="0"/>
                      <w:divBdr>
                        <w:top w:val="none" w:sz="0" w:space="0" w:color="auto"/>
                        <w:left w:val="none" w:sz="0" w:space="0" w:color="auto"/>
                        <w:bottom w:val="none" w:sz="0" w:space="0" w:color="auto"/>
                        <w:right w:val="none" w:sz="0" w:space="0" w:color="auto"/>
                      </w:divBdr>
                      <w:divsChild>
                        <w:div w:id="1641107582">
                          <w:marLeft w:val="0"/>
                          <w:marRight w:val="0"/>
                          <w:marTop w:val="0"/>
                          <w:marBottom w:val="0"/>
                          <w:divBdr>
                            <w:top w:val="none" w:sz="0" w:space="0" w:color="auto"/>
                            <w:left w:val="none" w:sz="0" w:space="0" w:color="auto"/>
                            <w:bottom w:val="none" w:sz="0" w:space="0" w:color="auto"/>
                            <w:right w:val="none" w:sz="0" w:space="0" w:color="auto"/>
                          </w:divBdr>
                          <w:divsChild>
                            <w:div w:id="15819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4053172">
      <w:bodyDiv w:val="1"/>
      <w:marLeft w:val="0"/>
      <w:marRight w:val="0"/>
      <w:marTop w:val="0"/>
      <w:marBottom w:val="0"/>
      <w:divBdr>
        <w:top w:val="none" w:sz="0" w:space="0" w:color="auto"/>
        <w:left w:val="none" w:sz="0" w:space="0" w:color="auto"/>
        <w:bottom w:val="none" w:sz="0" w:space="0" w:color="auto"/>
        <w:right w:val="none" w:sz="0" w:space="0" w:color="auto"/>
      </w:divBdr>
    </w:div>
    <w:div w:id="952173750">
      <w:bodyDiv w:val="1"/>
      <w:marLeft w:val="0"/>
      <w:marRight w:val="0"/>
      <w:marTop w:val="0"/>
      <w:marBottom w:val="0"/>
      <w:divBdr>
        <w:top w:val="none" w:sz="0" w:space="0" w:color="auto"/>
        <w:left w:val="none" w:sz="0" w:space="0" w:color="auto"/>
        <w:bottom w:val="none" w:sz="0" w:space="0" w:color="auto"/>
        <w:right w:val="none" w:sz="0" w:space="0" w:color="auto"/>
      </w:divBdr>
    </w:div>
    <w:div w:id="1068655462">
      <w:bodyDiv w:val="1"/>
      <w:marLeft w:val="0"/>
      <w:marRight w:val="0"/>
      <w:marTop w:val="0"/>
      <w:marBottom w:val="0"/>
      <w:divBdr>
        <w:top w:val="none" w:sz="0" w:space="0" w:color="auto"/>
        <w:left w:val="none" w:sz="0" w:space="0" w:color="auto"/>
        <w:bottom w:val="none" w:sz="0" w:space="0" w:color="auto"/>
        <w:right w:val="none" w:sz="0" w:space="0" w:color="auto"/>
      </w:divBdr>
    </w:div>
    <w:div w:id="1091467047">
      <w:bodyDiv w:val="1"/>
      <w:marLeft w:val="0"/>
      <w:marRight w:val="0"/>
      <w:marTop w:val="0"/>
      <w:marBottom w:val="0"/>
      <w:divBdr>
        <w:top w:val="none" w:sz="0" w:space="0" w:color="auto"/>
        <w:left w:val="none" w:sz="0" w:space="0" w:color="auto"/>
        <w:bottom w:val="none" w:sz="0" w:space="0" w:color="auto"/>
        <w:right w:val="none" w:sz="0" w:space="0" w:color="auto"/>
      </w:divBdr>
    </w:div>
    <w:div w:id="1142503482">
      <w:bodyDiv w:val="1"/>
      <w:marLeft w:val="0"/>
      <w:marRight w:val="0"/>
      <w:marTop w:val="0"/>
      <w:marBottom w:val="0"/>
      <w:divBdr>
        <w:top w:val="none" w:sz="0" w:space="0" w:color="auto"/>
        <w:left w:val="none" w:sz="0" w:space="0" w:color="auto"/>
        <w:bottom w:val="none" w:sz="0" w:space="0" w:color="auto"/>
        <w:right w:val="none" w:sz="0" w:space="0" w:color="auto"/>
      </w:divBdr>
    </w:div>
    <w:div w:id="1188525149">
      <w:bodyDiv w:val="1"/>
      <w:marLeft w:val="0"/>
      <w:marRight w:val="0"/>
      <w:marTop w:val="0"/>
      <w:marBottom w:val="0"/>
      <w:divBdr>
        <w:top w:val="none" w:sz="0" w:space="0" w:color="auto"/>
        <w:left w:val="none" w:sz="0" w:space="0" w:color="auto"/>
        <w:bottom w:val="none" w:sz="0" w:space="0" w:color="auto"/>
        <w:right w:val="none" w:sz="0" w:space="0" w:color="auto"/>
      </w:divBdr>
    </w:div>
    <w:div w:id="1517692594">
      <w:bodyDiv w:val="1"/>
      <w:marLeft w:val="0"/>
      <w:marRight w:val="0"/>
      <w:marTop w:val="0"/>
      <w:marBottom w:val="0"/>
      <w:divBdr>
        <w:top w:val="none" w:sz="0" w:space="0" w:color="auto"/>
        <w:left w:val="none" w:sz="0" w:space="0" w:color="auto"/>
        <w:bottom w:val="none" w:sz="0" w:space="0" w:color="auto"/>
        <w:right w:val="none" w:sz="0" w:space="0" w:color="auto"/>
      </w:divBdr>
    </w:div>
    <w:div w:id="1760367086">
      <w:bodyDiv w:val="1"/>
      <w:marLeft w:val="0"/>
      <w:marRight w:val="0"/>
      <w:marTop w:val="0"/>
      <w:marBottom w:val="0"/>
      <w:divBdr>
        <w:top w:val="none" w:sz="0" w:space="0" w:color="auto"/>
        <w:left w:val="none" w:sz="0" w:space="0" w:color="auto"/>
        <w:bottom w:val="none" w:sz="0" w:space="0" w:color="auto"/>
        <w:right w:val="none" w:sz="0" w:space="0" w:color="auto"/>
      </w:divBdr>
    </w:div>
    <w:div w:id="1764833263">
      <w:bodyDiv w:val="1"/>
      <w:marLeft w:val="0"/>
      <w:marRight w:val="0"/>
      <w:marTop w:val="0"/>
      <w:marBottom w:val="0"/>
      <w:divBdr>
        <w:top w:val="none" w:sz="0" w:space="0" w:color="auto"/>
        <w:left w:val="none" w:sz="0" w:space="0" w:color="auto"/>
        <w:bottom w:val="none" w:sz="0" w:space="0" w:color="auto"/>
        <w:right w:val="none" w:sz="0" w:space="0" w:color="auto"/>
      </w:divBdr>
    </w:div>
    <w:div w:id="1799908823">
      <w:bodyDiv w:val="1"/>
      <w:marLeft w:val="0"/>
      <w:marRight w:val="0"/>
      <w:marTop w:val="0"/>
      <w:marBottom w:val="0"/>
      <w:divBdr>
        <w:top w:val="none" w:sz="0" w:space="0" w:color="auto"/>
        <w:left w:val="none" w:sz="0" w:space="0" w:color="auto"/>
        <w:bottom w:val="none" w:sz="0" w:space="0" w:color="auto"/>
        <w:right w:val="none" w:sz="0" w:space="0" w:color="auto"/>
      </w:divBdr>
    </w:div>
    <w:div w:id="1844974405">
      <w:bodyDiv w:val="1"/>
      <w:marLeft w:val="0"/>
      <w:marRight w:val="0"/>
      <w:marTop w:val="0"/>
      <w:marBottom w:val="0"/>
      <w:divBdr>
        <w:top w:val="none" w:sz="0" w:space="0" w:color="auto"/>
        <w:left w:val="none" w:sz="0" w:space="0" w:color="auto"/>
        <w:bottom w:val="none" w:sz="0" w:space="0" w:color="auto"/>
        <w:right w:val="none" w:sz="0" w:space="0" w:color="auto"/>
      </w:divBdr>
    </w:div>
    <w:div w:id="1856386468">
      <w:bodyDiv w:val="1"/>
      <w:marLeft w:val="0"/>
      <w:marRight w:val="0"/>
      <w:marTop w:val="0"/>
      <w:marBottom w:val="0"/>
      <w:divBdr>
        <w:top w:val="none" w:sz="0" w:space="0" w:color="auto"/>
        <w:left w:val="none" w:sz="0" w:space="0" w:color="auto"/>
        <w:bottom w:val="none" w:sz="0" w:space="0" w:color="auto"/>
        <w:right w:val="none" w:sz="0" w:space="0" w:color="auto"/>
      </w:divBdr>
    </w:div>
    <w:div w:id="1893997290">
      <w:bodyDiv w:val="1"/>
      <w:marLeft w:val="0"/>
      <w:marRight w:val="0"/>
      <w:marTop w:val="0"/>
      <w:marBottom w:val="0"/>
      <w:divBdr>
        <w:top w:val="none" w:sz="0" w:space="0" w:color="auto"/>
        <w:left w:val="none" w:sz="0" w:space="0" w:color="auto"/>
        <w:bottom w:val="none" w:sz="0" w:space="0" w:color="auto"/>
        <w:right w:val="none" w:sz="0" w:space="0" w:color="auto"/>
      </w:divBdr>
    </w:div>
    <w:div w:id="1945192109">
      <w:bodyDiv w:val="1"/>
      <w:marLeft w:val="0"/>
      <w:marRight w:val="0"/>
      <w:marTop w:val="0"/>
      <w:marBottom w:val="0"/>
      <w:divBdr>
        <w:top w:val="none" w:sz="0" w:space="0" w:color="auto"/>
        <w:left w:val="none" w:sz="0" w:space="0" w:color="auto"/>
        <w:bottom w:val="none" w:sz="0" w:space="0" w:color="auto"/>
        <w:right w:val="none" w:sz="0" w:space="0" w:color="auto"/>
      </w:divBdr>
    </w:div>
    <w:div w:id="2042197995">
      <w:bodyDiv w:val="1"/>
      <w:marLeft w:val="0"/>
      <w:marRight w:val="0"/>
      <w:marTop w:val="0"/>
      <w:marBottom w:val="0"/>
      <w:divBdr>
        <w:top w:val="none" w:sz="0" w:space="0" w:color="auto"/>
        <w:left w:val="none" w:sz="0" w:space="0" w:color="auto"/>
        <w:bottom w:val="none" w:sz="0" w:space="0" w:color="auto"/>
        <w:right w:val="none" w:sz="0" w:space="0" w:color="auto"/>
      </w:divBdr>
    </w:div>
    <w:div w:id="2046833960">
      <w:bodyDiv w:val="1"/>
      <w:marLeft w:val="0"/>
      <w:marRight w:val="0"/>
      <w:marTop w:val="0"/>
      <w:marBottom w:val="0"/>
      <w:divBdr>
        <w:top w:val="none" w:sz="0" w:space="0" w:color="auto"/>
        <w:left w:val="none" w:sz="0" w:space="0" w:color="auto"/>
        <w:bottom w:val="none" w:sz="0" w:space="0" w:color="auto"/>
        <w:right w:val="none" w:sz="0" w:space="0" w:color="auto"/>
      </w:divBdr>
    </w:div>
    <w:div w:id="2147313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18</Pages>
  <Words>2923</Words>
  <Characters>16667</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afiroz</dc:creator>
  <cp:keywords/>
  <dc:description/>
  <cp:lastModifiedBy>afiroz</cp:lastModifiedBy>
  <cp:revision>3</cp:revision>
  <cp:lastPrinted>2024-09-23T18:17:00Z</cp:lastPrinted>
  <dcterms:created xsi:type="dcterms:W3CDTF">2024-09-23T18:16:00Z</dcterms:created>
  <dcterms:modified xsi:type="dcterms:W3CDTF">2024-09-23T18:22:00Z</dcterms:modified>
</cp:coreProperties>
</file>