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57344" w14:textId="77777777" w:rsidR="00135D92" w:rsidRDefault="00135D92" w:rsidP="00135D92">
      <w:pPr>
        <w:tabs>
          <w:tab w:val="center" w:pos="4680"/>
        </w:tabs>
        <w:rPr>
          <w:rFonts w:ascii="Garamond" w:hAnsi="Garamond"/>
          <w:b/>
          <w:bCs/>
          <w:sz w:val="36"/>
          <w:szCs w:val="36"/>
        </w:rPr>
      </w:pPr>
      <w:r>
        <w:rPr>
          <w:rFonts w:ascii="Garamond" w:hAnsi="Garamond"/>
          <w:b/>
          <w:bCs/>
          <w:sz w:val="36"/>
          <w:szCs w:val="36"/>
        </w:rPr>
        <w:tab/>
      </w:r>
    </w:p>
    <w:p w14:paraId="1EE3DDFC" w14:textId="77777777" w:rsidR="00135D92" w:rsidRDefault="00135D92" w:rsidP="00135D92">
      <w:pPr>
        <w:tabs>
          <w:tab w:val="center" w:pos="4680"/>
        </w:tabs>
        <w:rPr>
          <w:rFonts w:ascii="Garamond" w:hAnsi="Garamond"/>
          <w:b/>
          <w:bCs/>
          <w:sz w:val="36"/>
          <w:szCs w:val="36"/>
        </w:rPr>
      </w:pPr>
    </w:p>
    <w:p w14:paraId="26C7BDB4" w14:textId="77777777" w:rsidR="00135D92" w:rsidRDefault="00135D92" w:rsidP="00135D92">
      <w:pPr>
        <w:tabs>
          <w:tab w:val="center" w:pos="4680"/>
        </w:tabs>
        <w:rPr>
          <w:rFonts w:ascii="Garamond" w:hAnsi="Garamond"/>
          <w:b/>
          <w:bCs/>
          <w:sz w:val="36"/>
          <w:szCs w:val="36"/>
        </w:rPr>
      </w:pPr>
    </w:p>
    <w:p w14:paraId="57C55BDC" w14:textId="77777777" w:rsidR="00135D92" w:rsidRDefault="00135D92" w:rsidP="00135D92">
      <w:pPr>
        <w:tabs>
          <w:tab w:val="center" w:pos="4680"/>
        </w:tabs>
        <w:rPr>
          <w:rFonts w:ascii="Garamond" w:hAnsi="Garamond"/>
          <w:b/>
          <w:bCs/>
          <w:sz w:val="36"/>
          <w:szCs w:val="36"/>
        </w:rPr>
      </w:pPr>
    </w:p>
    <w:p w14:paraId="4961ECF9" w14:textId="77777777" w:rsidR="00135D92" w:rsidRDefault="00135D92" w:rsidP="00135D92">
      <w:pPr>
        <w:tabs>
          <w:tab w:val="center" w:pos="4680"/>
        </w:tabs>
        <w:rPr>
          <w:rFonts w:ascii="Garamond" w:hAnsi="Garamond"/>
          <w:b/>
          <w:bCs/>
          <w:sz w:val="36"/>
          <w:szCs w:val="36"/>
        </w:rPr>
      </w:pPr>
    </w:p>
    <w:p w14:paraId="4CCCF56E" w14:textId="77777777" w:rsidR="00135D92" w:rsidRPr="007F4312" w:rsidRDefault="00135D92" w:rsidP="00135D92">
      <w:pPr>
        <w:jc w:val="center"/>
        <w:rPr>
          <w:rFonts w:ascii="Segoe Script" w:hAnsi="Segoe Script" w:cs="Segoe Script"/>
        </w:rPr>
      </w:pPr>
      <w:r w:rsidRPr="00542A1A">
        <w:rPr>
          <w:rFonts w:ascii="Garamond" w:hAnsi="Garamond"/>
          <w:b/>
          <w:bCs/>
          <w:sz w:val="36"/>
          <w:szCs w:val="36"/>
        </w:rPr>
        <w:t>OPERATING AGREEMENT</w:t>
      </w:r>
    </w:p>
    <w:p w14:paraId="6DF06928" w14:textId="77777777" w:rsidR="00135D92" w:rsidRPr="00542A1A" w:rsidRDefault="00135D92" w:rsidP="00135D92">
      <w:pPr>
        <w:widowControl/>
        <w:jc w:val="center"/>
        <w:rPr>
          <w:rFonts w:ascii="Garamond" w:hAnsi="Garamond"/>
          <w:b/>
          <w:bCs/>
          <w:sz w:val="36"/>
          <w:szCs w:val="36"/>
        </w:rPr>
      </w:pPr>
    </w:p>
    <w:p w14:paraId="3AFF0876" w14:textId="77777777" w:rsidR="00135D92" w:rsidRPr="00542A1A" w:rsidRDefault="00135D92" w:rsidP="00135D92">
      <w:pPr>
        <w:widowControl/>
        <w:jc w:val="center"/>
        <w:rPr>
          <w:rFonts w:ascii="Garamond" w:hAnsi="Garamond"/>
          <w:b/>
          <w:bCs/>
          <w:sz w:val="36"/>
          <w:szCs w:val="36"/>
        </w:rPr>
      </w:pPr>
      <w:r w:rsidRPr="00542A1A">
        <w:rPr>
          <w:rFonts w:ascii="Garamond" w:hAnsi="Garamond"/>
          <w:b/>
          <w:bCs/>
          <w:sz w:val="36"/>
          <w:szCs w:val="36"/>
        </w:rPr>
        <w:t>FOR</w:t>
      </w:r>
    </w:p>
    <w:p w14:paraId="64F4641E" w14:textId="77777777" w:rsidR="00135D92" w:rsidRPr="00542A1A" w:rsidRDefault="00135D92" w:rsidP="00135D92">
      <w:pPr>
        <w:widowControl/>
        <w:rPr>
          <w:rFonts w:ascii="Garamond" w:hAnsi="Garamond"/>
          <w:b/>
          <w:bCs/>
          <w:sz w:val="36"/>
          <w:szCs w:val="36"/>
        </w:rPr>
      </w:pPr>
    </w:p>
    <w:p w14:paraId="0EB1B728" w14:textId="08D10641" w:rsidR="00135D92" w:rsidRPr="00542A1A" w:rsidRDefault="00135D92" w:rsidP="00135D92">
      <w:pPr>
        <w:widowControl/>
        <w:jc w:val="center"/>
        <w:rPr>
          <w:rFonts w:ascii="Garamond" w:hAnsi="Garamond"/>
          <w:b/>
          <w:bCs/>
          <w:sz w:val="36"/>
          <w:szCs w:val="36"/>
        </w:rPr>
      </w:pPr>
      <w:r>
        <w:rPr>
          <w:rFonts w:ascii="Garamond" w:hAnsi="Garamond"/>
          <w:b/>
          <w:bCs/>
          <w:sz w:val="36"/>
          <w:szCs w:val="36"/>
        </w:rPr>
        <w:t>{[</w:t>
      </w:r>
      <w:r w:rsidR="00091C0B">
        <w:rPr>
          <w:rFonts w:ascii="Garamond" w:hAnsi="Garamond"/>
          <w:b/>
          <w:bCs/>
          <w:noProof/>
          <w:color w:val="2157AD"/>
          <w:sz w:val="36"/>
          <w:szCs w:val="36"/>
          <w:shd w:val="clear" w:color="auto" w:fill="C9E1F3"/>
        </w:rPr>
        <w:t>SelectLLC.NameCO</w:t>
      </w:r>
      <w:r w:rsidRPr="00100A4C">
        <w:rPr>
          <w:rFonts w:ascii="Garamond" w:hAnsi="Garamond"/>
          <w:b/>
          <w:bCs/>
          <w:noProof/>
          <w:color w:val="2157AD"/>
          <w:sz w:val="36"/>
          <w:szCs w:val="36"/>
          <w:shd w:val="clear" w:color="auto" w:fill="C9E1F3"/>
        </w:rPr>
        <w:t>|upper|else: "</w:t>
      </w:r>
      <w:r w:rsidR="005A498D" w:rsidRPr="00100A4C">
        <w:rPr>
          <w:noProof/>
          <w:color w:val="2157AD"/>
          <w:shd w:val="clear" w:color="auto" w:fill="C9E1F3"/>
        </w:rPr>
        <w:t>_____________________</w:t>
      </w:r>
      <w:r w:rsidRPr="00100A4C">
        <w:rPr>
          <w:rFonts w:ascii="Garamond" w:hAnsi="Garamond"/>
          <w:b/>
          <w:bCs/>
          <w:noProof/>
          <w:color w:val="2157AD"/>
          <w:sz w:val="36"/>
          <w:szCs w:val="36"/>
          <w:shd w:val="clear" w:color="auto" w:fill="C9E1F3"/>
        </w:rPr>
        <w:t>"</w:t>
      </w:r>
      <w:r>
        <w:rPr>
          <w:rFonts w:ascii="Garamond" w:hAnsi="Garamond"/>
          <w:b/>
          <w:bCs/>
          <w:sz w:val="36"/>
          <w:szCs w:val="36"/>
        </w:rPr>
        <w:t>]}</w:t>
      </w:r>
    </w:p>
    <w:p w14:paraId="52CC2E5B" w14:textId="77777777" w:rsidR="00135D92" w:rsidRPr="00542A1A" w:rsidRDefault="00135D92" w:rsidP="00135D92">
      <w:pPr>
        <w:widowControl/>
        <w:rPr>
          <w:rFonts w:ascii="Garamond" w:hAnsi="Garamond"/>
          <w:b/>
          <w:bCs/>
          <w:sz w:val="36"/>
          <w:szCs w:val="36"/>
        </w:rPr>
      </w:pPr>
    </w:p>
    <w:p w14:paraId="7E1B3511" w14:textId="01816AFE" w:rsidR="00135D92" w:rsidRPr="00542A1A" w:rsidRDefault="00167D5D" w:rsidP="00135D92">
      <w:pPr>
        <w:widowControl/>
        <w:jc w:val="center"/>
        <w:rPr>
          <w:rFonts w:ascii="Garamond" w:hAnsi="Garamond"/>
        </w:rPr>
      </w:pPr>
      <w:r>
        <w:rPr>
          <w:rFonts w:ascii="Garamond" w:eastAsia="Times New Roman" w:hAnsi="Garamond"/>
          <w:b/>
          <w:bCs/>
        </w:rPr>
        <w:t>{[</w:t>
      </w:r>
      <w:r>
        <w:rPr>
          <w:rStyle w:val="Strong"/>
          <w:rFonts w:ascii="Garamond" w:eastAsia="Times New Roman" w:hAnsi="Garamond"/>
          <w:color w:val="41A151"/>
          <w:shd w:val="clear" w:color="auto" w:fill="C9F3CD"/>
        </w:rPr>
        <w:t>if</w:t>
      </w:r>
      <w:r>
        <w:rPr>
          <w:rFonts w:ascii="Garamond" w:eastAsia="Times New Roman" w:hAnsi="Garamond"/>
          <w:b/>
          <w:bCs/>
          <w:color w:val="2157AD"/>
          <w:shd w:val="clear" w:color="auto" w:fill="C9F3CD"/>
        </w:rPr>
        <w:t xml:space="preserve"> AmendRestateTF</w:t>
      </w:r>
      <w:r>
        <w:rPr>
          <w:rFonts w:ascii="Garamond" w:eastAsia="Times New Roman" w:hAnsi="Garamond"/>
          <w:b/>
          <w:bCs/>
        </w:rPr>
        <w:t>]}Amended and Restated Effective{[</w:t>
      </w:r>
      <w:r>
        <w:rPr>
          <w:rStyle w:val="Strong"/>
          <w:rFonts w:ascii="Garamond" w:eastAsia="Times New Roman" w:hAnsi="Garamond"/>
          <w:color w:val="41A151"/>
          <w:shd w:val="clear" w:color="auto" w:fill="C9F3CD"/>
        </w:rPr>
        <w:t>else</w:t>
      </w:r>
      <w:r>
        <w:rPr>
          <w:rFonts w:ascii="Garamond" w:eastAsia="Times New Roman" w:hAnsi="Garamond"/>
          <w:b/>
          <w:bCs/>
        </w:rPr>
        <w:t>]}</w:t>
      </w:r>
      <w:r w:rsidR="00135D92" w:rsidRPr="00542A1A">
        <w:rPr>
          <w:rFonts w:ascii="Garamond" w:hAnsi="Garamond"/>
          <w:b/>
          <w:bCs/>
        </w:rPr>
        <w:t>Effective</w:t>
      </w:r>
      <w:r w:rsidR="00135D92">
        <w:rPr>
          <w:rFonts w:ascii="Garamond" w:hAnsi="Garamond"/>
          <w:b/>
          <w:bCs/>
        </w:rPr>
        <w:t xml:space="preserve"> Date</w:t>
      </w:r>
      <w:r>
        <w:rPr>
          <w:rFonts w:ascii="Garamond" w:eastAsia="Times New Roman" w:hAnsi="Garamond"/>
          <w:b/>
          <w:bCs/>
        </w:rPr>
        <w:t>{[</w:t>
      </w:r>
      <w:r>
        <w:rPr>
          <w:rStyle w:val="Strong"/>
          <w:rFonts w:ascii="Garamond" w:eastAsia="Times New Roman" w:hAnsi="Garamond"/>
          <w:color w:val="41A151"/>
          <w:shd w:val="clear" w:color="auto" w:fill="C9F3CD"/>
        </w:rPr>
        <w:t>endif</w:t>
      </w:r>
      <w:r>
        <w:rPr>
          <w:rFonts w:ascii="Garamond" w:eastAsia="Times New Roman" w:hAnsi="Garamond"/>
          <w:b/>
          <w:bCs/>
        </w:rPr>
        <w:t>]}</w:t>
      </w:r>
      <w:r w:rsidR="00135D92" w:rsidRPr="00542A1A">
        <w:rPr>
          <w:rFonts w:ascii="Garamond" w:hAnsi="Garamond"/>
          <w:b/>
          <w:bCs/>
        </w:rPr>
        <w:t xml:space="preserve">: </w:t>
      </w:r>
      <w:r w:rsidR="00135D92">
        <w:rPr>
          <w:rFonts w:ascii="Garamond" w:hAnsi="Garamond"/>
          <w:b/>
          <w:bCs/>
        </w:rPr>
        <w:t>{[</w:t>
      </w:r>
      <w:r w:rsidR="00A90A1C" w:rsidRPr="00A90A1C">
        <w:rPr>
          <w:rFonts w:ascii="Garamond" w:hAnsi="Garamond"/>
          <w:b/>
          <w:bCs/>
          <w:noProof/>
          <w:color w:val="2157AD"/>
          <w:shd w:val="clear" w:color="auto" w:fill="C9E1F3"/>
        </w:rPr>
        <w:t>OAEffectiveDT</w:t>
      </w:r>
      <w:r w:rsidR="00135D92" w:rsidRPr="00100A4C">
        <w:rPr>
          <w:rFonts w:ascii="Garamond" w:hAnsi="Garamond"/>
          <w:b/>
          <w:bCs/>
          <w:noProof/>
          <w:color w:val="2157AD"/>
          <w:shd w:val="clear" w:color="auto" w:fill="C9E1F3"/>
        </w:rPr>
        <w:t>|format: "MMMM D, YYYY"|else: "</w:t>
      </w:r>
      <w:r w:rsidR="005A498D" w:rsidRPr="00100A4C">
        <w:rPr>
          <w:noProof/>
          <w:color w:val="2157AD"/>
          <w:shd w:val="clear" w:color="auto" w:fill="C9E1F3"/>
        </w:rPr>
        <w:t>_____________________</w:t>
      </w:r>
      <w:r w:rsidR="00135D92" w:rsidRPr="00100A4C">
        <w:rPr>
          <w:rFonts w:ascii="Garamond" w:hAnsi="Garamond"/>
          <w:b/>
          <w:bCs/>
          <w:noProof/>
          <w:color w:val="2157AD"/>
          <w:shd w:val="clear" w:color="auto" w:fill="C9E1F3"/>
        </w:rPr>
        <w:t>"</w:t>
      </w:r>
      <w:r w:rsidR="00135D92">
        <w:rPr>
          <w:rFonts w:ascii="Garamond" w:hAnsi="Garamond"/>
          <w:b/>
          <w:bCs/>
        </w:rPr>
        <w:t>]}</w:t>
      </w:r>
    </w:p>
    <w:p w14:paraId="74CFCF79" w14:textId="77777777" w:rsidR="00135D92" w:rsidRDefault="00135D92" w:rsidP="00135D92">
      <w:pPr>
        <w:widowControl/>
        <w:tabs>
          <w:tab w:val="right" w:pos="9360"/>
        </w:tabs>
        <w:rPr>
          <w:rFonts w:ascii="Garamond" w:hAnsi="Garamond"/>
        </w:rPr>
      </w:pPr>
    </w:p>
    <w:p w14:paraId="6357505D" w14:textId="77777777" w:rsidR="00135D92" w:rsidRDefault="00135D92" w:rsidP="00135D92">
      <w:pPr>
        <w:widowControl/>
        <w:tabs>
          <w:tab w:val="right" w:pos="9360"/>
        </w:tabs>
        <w:rPr>
          <w:rFonts w:ascii="Garamond" w:hAnsi="Garamond"/>
        </w:rPr>
      </w:pPr>
    </w:p>
    <w:p w14:paraId="27B2DFEC" w14:textId="77777777" w:rsidR="00135D92" w:rsidRDefault="00135D92" w:rsidP="00135D92">
      <w:pPr>
        <w:widowControl/>
        <w:tabs>
          <w:tab w:val="right" w:pos="9360"/>
        </w:tabs>
        <w:rPr>
          <w:rFonts w:ascii="Garamond" w:hAnsi="Garamond"/>
        </w:rPr>
      </w:pPr>
    </w:p>
    <w:p w14:paraId="144515F0" w14:textId="77777777" w:rsidR="00135D92" w:rsidRDefault="00135D92" w:rsidP="00135D92">
      <w:pPr>
        <w:widowControl/>
        <w:tabs>
          <w:tab w:val="right" w:pos="9360"/>
        </w:tabs>
        <w:rPr>
          <w:rFonts w:ascii="Garamond" w:hAnsi="Garamond"/>
        </w:rPr>
      </w:pPr>
    </w:p>
    <w:p w14:paraId="39674A51" w14:textId="77777777" w:rsidR="00135D92" w:rsidRDefault="00135D92" w:rsidP="00135D92">
      <w:pPr>
        <w:widowControl/>
        <w:tabs>
          <w:tab w:val="right" w:pos="9360"/>
        </w:tabs>
        <w:rPr>
          <w:rFonts w:ascii="Garamond" w:hAnsi="Garamond"/>
        </w:rPr>
      </w:pPr>
    </w:p>
    <w:p w14:paraId="4A9ACCC2" w14:textId="77777777" w:rsidR="00135D92" w:rsidRDefault="00135D92" w:rsidP="00135D92">
      <w:pPr>
        <w:widowControl/>
        <w:tabs>
          <w:tab w:val="right" w:pos="9360"/>
        </w:tabs>
        <w:rPr>
          <w:rFonts w:ascii="Garamond" w:hAnsi="Garamond"/>
        </w:rPr>
      </w:pPr>
    </w:p>
    <w:p w14:paraId="2FAE0552" w14:textId="77777777" w:rsidR="00135D92" w:rsidRDefault="00135D92" w:rsidP="00135D92">
      <w:pPr>
        <w:widowControl/>
        <w:tabs>
          <w:tab w:val="right" w:pos="9360"/>
        </w:tabs>
        <w:rPr>
          <w:rFonts w:ascii="Garamond" w:hAnsi="Garamond"/>
        </w:rPr>
      </w:pPr>
    </w:p>
    <w:p w14:paraId="420EE245" w14:textId="77777777" w:rsidR="00135D92" w:rsidRDefault="00135D92" w:rsidP="00135D92">
      <w:pPr>
        <w:widowControl/>
        <w:tabs>
          <w:tab w:val="right" w:pos="9360"/>
        </w:tabs>
        <w:rPr>
          <w:rFonts w:ascii="Garamond" w:hAnsi="Garamond"/>
        </w:rPr>
      </w:pPr>
    </w:p>
    <w:p w14:paraId="500B55D8" w14:textId="77777777" w:rsidR="00135D92" w:rsidRDefault="00135D92" w:rsidP="00135D92">
      <w:pPr>
        <w:widowControl/>
        <w:tabs>
          <w:tab w:val="right" w:pos="9360"/>
        </w:tabs>
        <w:rPr>
          <w:rFonts w:ascii="Garamond" w:hAnsi="Garamond"/>
        </w:rPr>
        <w:sectPr w:rsidR="00135D92" w:rsidSect="00135D92">
          <w:footerReference w:type="first" r:id="rId8"/>
          <w:pgSz w:w="12240" w:h="15840"/>
          <w:pgMar w:top="1440" w:right="1440" w:bottom="1440" w:left="1440" w:header="1440" w:footer="1440" w:gutter="0"/>
          <w:pgNumType w:start="1"/>
          <w:cols w:space="720"/>
          <w:vAlign w:val="center"/>
          <w:noEndnote/>
          <w:titlePg/>
          <w:docGrid w:linePitch="326"/>
        </w:sectPr>
      </w:pPr>
    </w:p>
    <w:p w14:paraId="5DE92512" w14:textId="77777777" w:rsidR="00135D92" w:rsidRPr="00C15ABC" w:rsidRDefault="00135D92" w:rsidP="00135D92">
      <w:pPr>
        <w:widowControl/>
        <w:tabs>
          <w:tab w:val="center" w:pos="4680"/>
        </w:tabs>
        <w:rPr>
          <w:rFonts w:ascii="Garamond" w:hAnsi="Garamond"/>
          <w:b/>
          <w:bCs/>
        </w:rPr>
      </w:pPr>
      <w:r w:rsidRPr="00542A1A">
        <w:rPr>
          <w:rFonts w:ascii="Garamond" w:hAnsi="Garamond"/>
        </w:rPr>
        <w:lastRenderedPageBreak/>
        <w:tab/>
      </w:r>
      <w:r w:rsidRPr="00C15ABC">
        <w:rPr>
          <w:rFonts w:ascii="Garamond" w:hAnsi="Garamond"/>
          <w:b/>
          <w:bCs/>
        </w:rPr>
        <w:t>TABLE OF CONTENTS</w:t>
      </w:r>
    </w:p>
    <w:p w14:paraId="6289D652" w14:textId="6C7F6853" w:rsidR="000E3044" w:rsidRDefault="00135D92">
      <w:pPr>
        <w:pStyle w:val="TOC1"/>
        <w:tabs>
          <w:tab w:val="right" w:leader="dot" w:pos="9350"/>
        </w:tabs>
        <w:rPr>
          <w:rFonts w:asciiTheme="minorHAnsi" w:hAnsiTheme="minorHAnsi" w:cstheme="minorBidi"/>
          <w:caps w:val="0"/>
          <w:noProof/>
          <w:kern w:val="2"/>
          <w14:ligatures w14:val="standardContextual"/>
        </w:rPr>
      </w:pPr>
      <w:r w:rsidRPr="00C15ABC">
        <w:fldChar w:fldCharType="begin"/>
      </w:r>
      <w:r w:rsidRPr="00C15ABC">
        <w:instrText xml:space="preserve"> TOC \t "TheusLLCArticleHeading,1,TheusLLCList1,2" </w:instrText>
      </w:r>
      <w:r w:rsidRPr="00C15ABC">
        <w:fldChar w:fldCharType="separate"/>
      </w:r>
      <w:r w:rsidR="000E3044">
        <w:rPr>
          <w:noProof/>
        </w:rPr>
        <w:t>Article 1 DEFINED TERMS</w:t>
      </w:r>
      <w:r w:rsidR="000E3044">
        <w:rPr>
          <w:noProof/>
        </w:rPr>
        <w:tab/>
      </w:r>
      <w:r w:rsidR="000E3044">
        <w:rPr>
          <w:noProof/>
        </w:rPr>
        <w:fldChar w:fldCharType="begin"/>
      </w:r>
      <w:r w:rsidR="000E3044">
        <w:rPr>
          <w:noProof/>
        </w:rPr>
        <w:instrText xml:space="preserve"> PAGEREF _Toc196131234 \h </w:instrText>
      </w:r>
      <w:r w:rsidR="000E3044">
        <w:rPr>
          <w:noProof/>
        </w:rPr>
      </w:r>
      <w:r w:rsidR="000E3044">
        <w:rPr>
          <w:noProof/>
        </w:rPr>
        <w:fldChar w:fldCharType="separate"/>
      </w:r>
      <w:r w:rsidR="00340A8C">
        <w:rPr>
          <w:noProof/>
        </w:rPr>
        <w:t>1</w:t>
      </w:r>
      <w:r w:rsidR="000E3044">
        <w:rPr>
          <w:noProof/>
        </w:rPr>
        <w:fldChar w:fldCharType="end"/>
      </w:r>
    </w:p>
    <w:p w14:paraId="5CEFF0E9" w14:textId="10D197EE"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2 FORMATION AND NAME: OFFICE; PURPOSE; TERM</w:t>
      </w:r>
      <w:r>
        <w:rPr>
          <w:noProof/>
        </w:rPr>
        <w:tab/>
      </w:r>
      <w:r>
        <w:rPr>
          <w:noProof/>
        </w:rPr>
        <w:fldChar w:fldCharType="begin"/>
      </w:r>
      <w:r>
        <w:rPr>
          <w:noProof/>
        </w:rPr>
        <w:instrText xml:space="preserve"> PAGEREF _Toc196131235 \h </w:instrText>
      </w:r>
      <w:r>
        <w:rPr>
          <w:noProof/>
        </w:rPr>
      </w:r>
      <w:r>
        <w:rPr>
          <w:noProof/>
        </w:rPr>
        <w:fldChar w:fldCharType="separate"/>
      </w:r>
      <w:r w:rsidR="00340A8C">
        <w:rPr>
          <w:noProof/>
        </w:rPr>
        <w:t>9</w:t>
      </w:r>
      <w:r>
        <w:rPr>
          <w:noProof/>
        </w:rPr>
        <w:fldChar w:fldCharType="end"/>
      </w:r>
    </w:p>
    <w:p w14:paraId="7BFA14C6" w14:textId="45F6C5B3"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2.1.</w:t>
      </w:r>
      <w:r>
        <w:rPr>
          <w:rFonts w:asciiTheme="minorHAnsi" w:hAnsiTheme="minorHAnsi" w:cstheme="minorBidi"/>
          <w:noProof/>
          <w:kern w:val="2"/>
          <w14:ligatures w14:val="standardContextual"/>
        </w:rPr>
        <w:tab/>
      </w:r>
      <w:r w:rsidRPr="00714D7D">
        <w:rPr>
          <w:i/>
          <w:noProof/>
        </w:rPr>
        <w:t>Organization</w:t>
      </w:r>
      <w:r>
        <w:rPr>
          <w:noProof/>
        </w:rPr>
        <w:t>.</w:t>
      </w:r>
      <w:r>
        <w:rPr>
          <w:noProof/>
        </w:rPr>
        <w:tab/>
      </w:r>
      <w:r>
        <w:rPr>
          <w:noProof/>
        </w:rPr>
        <w:fldChar w:fldCharType="begin"/>
      </w:r>
      <w:r>
        <w:rPr>
          <w:noProof/>
        </w:rPr>
        <w:instrText xml:space="preserve"> PAGEREF _Toc196131236 \h </w:instrText>
      </w:r>
      <w:r>
        <w:rPr>
          <w:noProof/>
        </w:rPr>
      </w:r>
      <w:r>
        <w:rPr>
          <w:noProof/>
        </w:rPr>
        <w:fldChar w:fldCharType="separate"/>
      </w:r>
      <w:r w:rsidR="00340A8C">
        <w:rPr>
          <w:noProof/>
        </w:rPr>
        <w:t>9</w:t>
      </w:r>
      <w:r>
        <w:rPr>
          <w:noProof/>
        </w:rPr>
        <w:fldChar w:fldCharType="end"/>
      </w:r>
    </w:p>
    <w:p w14:paraId="43FBF2FB" w14:textId="77C9A2D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2.2.</w:t>
      </w:r>
      <w:r>
        <w:rPr>
          <w:rFonts w:asciiTheme="minorHAnsi" w:hAnsiTheme="minorHAnsi" w:cstheme="minorBidi"/>
          <w:noProof/>
          <w:kern w:val="2"/>
          <w14:ligatures w14:val="standardContextual"/>
        </w:rPr>
        <w:tab/>
      </w:r>
      <w:r w:rsidRPr="00714D7D">
        <w:rPr>
          <w:i/>
          <w:noProof/>
        </w:rPr>
        <w:t>Name of the Company</w:t>
      </w:r>
      <w:r>
        <w:rPr>
          <w:noProof/>
        </w:rPr>
        <w:t>.</w:t>
      </w:r>
      <w:r>
        <w:rPr>
          <w:noProof/>
        </w:rPr>
        <w:tab/>
      </w:r>
      <w:r>
        <w:rPr>
          <w:noProof/>
        </w:rPr>
        <w:fldChar w:fldCharType="begin"/>
      </w:r>
      <w:r>
        <w:rPr>
          <w:noProof/>
        </w:rPr>
        <w:instrText xml:space="preserve"> PAGEREF _Toc196131237 \h </w:instrText>
      </w:r>
      <w:r>
        <w:rPr>
          <w:noProof/>
        </w:rPr>
      </w:r>
      <w:r>
        <w:rPr>
          <w:noProof/>
        </w:rPr>
        <w:fldChar w:fldCharType="separate"/>
      </w:r>
      <w:r w:rsidR="00340A8C">
        <w:rPr>
          <w:noProof/>
        </w:rPr>
        <w:t>9</w:t>
      </w:r>
      <w:r>
        <w:rPr>
          <w:noProof/>
        </w:rPr>
        <w:fldChar w:fldCharType="end"/>
      </w:r>
    </w:p>
    <w:p w14:paraId="33A5552F" w14:textId="1D49CD9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2.3.</w:t>
      </w:r>
      <w:r>
        <w:rPr>
          <w:rFonts w:asciiTheme="minorHAnsi" w:hAnsiTheme="minorHAnsi" w:cstheme="minorBidi"/>
          <w:noProof/>
          <w:kern w:val="2"/>
          <w14:ligatures w14:val="standardContextual"/>
        </w:rPr>
        <w:tab/>
      </w:r>
      <w:r w:rsidRPr="00714D7D">
        <w:rPr>
          <w:i/>
          <w:noProof/>
        </w:rPr>
        <w:t>Purpose.</w:t>
      </w:r>
      <w:r>
        <w:rPr>
          <w:noProof/>
        </w:rPr>
        <w:tab/>
      </w:r>
      <w:r>
        <w:rPr>
          <w:noProof/>
        </w:rPr>
        <w:fldChar w:fldCharType="begin"/>
      </w:r>
      <w:r>
        <w:rPr>
          <w:noProof/>
        </w:rPr>
        <w:instrText xml:space="preserve"> PAGEREF _Toc196131238 \h </w:instrText>
      </w:r>
      <w:r>
        <w:rPr>
          <w:noProof/>
        </w:rPr>
      </w:r>
      <w:r>
        <w:rPr>
          <w:noProof/>
        </w:rPr>
        <w:fldChar w:fldCharType="separate"/>
      </w:r>
      <w:r w:rsidR="00340A8C">
        <w:rPr>
          <w:noProof/>
        </w:rPr>
        <w:t>9</w:t>
      </w:r>
      <w:r>
        <w:rPr>
          <w:noProof/>
        </w:rPr>
        <w:fldChar w:fldCharType="end"/>
      </w:r>
    </w:p>
    <w:p w14:paraId="68C1C948" w14:textId="553F2CD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2.4.</w:t>
      </w:r>
      <w:r>
        <w:rPr>
          <w:rFonts w:asciiTheme="minorHAnsi" w:hAnsiTheme="minorHAnsi" w:cstheme="minorBidi"/>
          <w:noProof/>
          <w:kern w:val="2"/>
          <w14:ligatures w14:val="standardContextual"/>
        </w:rPr>
        <w:tab/>
      </w:r>
      <w:r w:rsidRPr="00714D7D">
        <w:rPr>
          <w:i/>
          <w:noProof/>
        </w:rPr>
        <w:t>Term</w:t>
      </w:r>
      <w:r>
        <w:rPr>
          <w:noProof/>
        </w:rPr>
        <w:t>.</w:t>
      </w:r>
      <w:r>
        <w:rPr>
          <w:noProof/>
        </w:rPr>
        <w:tab/>
      </w:r>
      <w:r>
        <w:rPr>
          <w:noProof/>
        </w:rPr>
        <w:fldChar w:fldCharType="begin"/>
      </w:r>
      <w:r>
        <w:rPr>
          <w:noProof/>
        </w:rPr>
        <w:instrText xml:space="preserve"> PAGEREF _Toc196131239 \h </w:instrText>
      </w:r>
      <w:r>
        <w:rPr>
          <w:noProof/>
        </w:rPr>
      </w:r>
      <w:r>
        <w:rPr>
          <w:noProof/>
        </w:rPr>
        <w:fldChar w:fldCharType="separate"/>
      </w:r>
      <w:r w:rsidR="00340A8C">
        <w:rPr>
          <w:noProof/>
        </w:rPr>
        <w:t>11</w:t>
      </w:r>
      <w:r>
        <w:rPr>
          <w:noProof/>
        </w:rPr>
        <w:fldChar w:fldCharType="end"/>
      </w:r>
    </w:p>
    <w:p w14:paraId="6D53CDDC" w14:textId="0B0D351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2.5.</w:t>
      </w:r>
      <w:r>
        <w:rPr>
          <w:rFonts w:asciiTheme="minorHAnsi" w:hAnsiTheme="minorHAnsi" w:cstheme="minorBidi"/>
          <w:noProof/>
          <w:kern w:val="2"/>
          <w14:ligatures w14:val="standardContextual"/>
        </w:rPr>
        <w:tab/>
      </w:r>
      <w:r w:rsidRPr="00714D7D">
        <w:rPr>
          <w:i/>
          <w:noProof/>
        </w:rPr>
        <w:t>Registered Office.</w:t>
      </w:r>
      <w:r>
        <w:rPr>
          <w:noProof/>
        </w:rPr>
        <w:tab/>
      </w:r>
      <w:r>
        <w:rPr>
          <w:noProof/>
        </w:rPr>
        <w:fldChar w:fldCharType="begin"/>
      </w:r>
      <w:r>
        <w:rPr>
          <w:noProof/>
        </w:rPr>
        <w:instrText xml:space="preserve"> PAGEREF _Toc196131240 \h </w:instrText>
      </w:r>
      <w:r>
        <w:rPr>
          <w:noProof/>
        </w:rPr>
      </w:r>
      <w:r>
        <w:rPr>
          <w:noProof/>
        </w:rPr>
        <w:fldChar w:fldCharType="separate"/>
      </w:r>
      <w:r w:rsidR="00340A8C">
        <w:rPr>
          <w:noProof/>
        </w:rPr>
        <w:t>11</w:t>
      </w:r>
      <w:r>
        <w:rPr>
          <w:noProof/>
        </w:rPr>
        <w:fldChar w:fldCharType="end"/>
      </w:r>
    </w:p>
    <w:p w14:paraId="430D50AE" w14:textId="345CB2B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2.6.</w:t>
      </w:r>
      <w:r>
        <w:rPr>
          <w:rFonts w:asciiTheme="minorHAnsi" w:hAnsiTheme="minorHAnsi" w:cstheme="minorBidi"/>
          <w:noProof/>
          <w:kern w:val="2"/>
          <w14:ligatures w14:val="standardContextual"/>
        </w:rPr>
        <w:tab/>
      </w:r>
      <w:r w:rsidRPr="00714D7D">
        <w:rPr>
          <w:i/>
          <w:noProof/>
        </w:rPr>
        <w:t>Registered Agent.</w:t>
      </w:r>
      <w:r>
        <w:rPr>
          <w:noProof/>
        </w:rPr>
        <w:tab/>
      </w:r>
      <w:r>
        <w:rPr>
          <w:noProof/>
        </w:rPr>
        <w:fldChar w:fldCharType="begin"/>
      </w:r>
      <w:r>
        <w:rPr>
          <w:noProof/>
        </w:rPr>
        <w:instrText xml:space="preserve"> PAGEREF _Toc196131241 \h </w:instrText>
      </w:r>
      <w:r>
        <w:rPr>
          <w:noProof/>
        </w:rPr>
      </w:r>
      <w:r>
        <w:rPr>
          <w:noProof/>
        </w:rPr>
        <w:fldChar w:fldCharType="separate"/>
      </w:r>
      <w:r w:rsidR="00340A8C">
        <w:rPr>
          <w:noProof/>
        </w:rPr>
        <w:t>11</w:t>
      </w:r>
      <w:r>
        <w:rPr>
          <w:noProof/>
        </w:rPr>
        <w:fldChar w:fldCharType="end"/>
      </w:r>
    </w:p>
    <w:p w14:paraId="70DD0271" w14:textId="2842763D"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2.7.</w:t>
      </w:r>
      <w:r>
        <w:rPr>
          <w:rFonts w:asciiTheme="minorHAnsi" w:hAnsiTheme="minorHAnsi" w:cstheme="minorBidi"/>
          <w:noProof/>
          <w:kern w:val="2"/>
          <w14:ligatures w14:val="standardContextual"/>
        </w:rPr>
        <w:tab/>
      </w:r>
      <w:r w:rsidRPr="00714D7D">
        <w:rPr>
          <w:i/>
          <w:noProof/>
        </w:rPr>
        <w:t>Interest Holders.</w:t>
      </w:r>
      <w:r>
        <w:rPr>
          <w:noProof/>
        </w:rPr>
        <w:tab/>
      </w:r>
      <w:r>
        <w:rPr>
          <w:noProof/>
        </w:rPr>
        <w:fldChar w:fldCharType="begin"/>
      </w:r>
      <w:r>
        <w:rPr>
          <w:noProof/>
        </w:rPr>
        <w:instrText xml:space="preserve"> PAGEREF _Toc196131242 \h </w:instrText>
      </w:r>
      <w:r>
        <w:rPr>
          <w:noProof/>
        </w:rPr>
      </w:r>
      <w:r>
        <w:rPr>
          <w:noProof/>
        </w:rPr>
        <w:fldChar w:fldCharType="separate"/>
      </w:r>
      <w:r w:rsidR="00340A8C">
        <w:rPr>
          <w:noProof/>
        </w:rPr>
        <w:t>11</w:t>
      </w:r>
      <w:r>
        <w:rPr>
          <w:noProof/>
        </w:rPr>
        <w:fldChar w:fldCharType="end"/>
      </w:r>
    </w:p>
    <w:p w14:paraId="69B3A415" w14:textId="6A0E201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noProof/>
          <w:specVanish/>
        </w:rPr>
        <w:t>2.8.</w:t>
      </w:r>
      <w:r>
        <w:rPr>
          <w:rFonts w:asciiTheme="minorHAnsi" w:hAnsiTheme="minorHAnsi" w:cstheme="minorBidi"/>
          <w:noProof/>
          <w:kern w:val="2"/>
          <w14:ligatures w14:val="standardContextual"/>
        </w:rPr>
        <w:tab/>
      </w:r>
      <w:r w:rsidRPr="00714D7D">
        <w:rPr>
          <w:i/>
          <w:noProof/>
        </w:rPr>
        <w:t>Election of Tax Entity Status.</w:t>
      </w:r>
      <w:r>
        <w:rPr>
          <w:noProof/>
        </w:rPr>
        <w:tab/>
      </w:r>
      <w:r>
        <w:rPr>
          <w:noProof/>
        </w:rPr>
        <w:fldChar w:fldCharType="begin"/>
      </w:r>
      <w:r>
        <w:rPr>
          <w:noProof/>
        </w:rPr>
        <w:instrText xml:space="preserve"> PAGEREF _Toc196131243 \h </w:instrText>
      </w:r>
      <w:r>
        <w:rPr>
          <w:noProof/>
        </w:rPr>
      </w:r>
      <w:r>
        <w:rPr>
          <w:noProof/>
        </w:rPr>
        <w:fldChar w:fldCharType="separate"/>
      </w:r>
      <w:r w:rsidR="00340A8C">
        <w:rPr>
          <w:noProof/>
        </w:rPr>
        <w:t>11</w:t>
      </w:r>
      <w:r>
        <w:rPr>
          <w:noProof/>
        </w:rPr>
        <w:fldChar w:fldCharType="end"/>
      </w:r>
    </w:p>
    <w:p w14:paraId="2BAA9D5C" w14:textId="547C31AA" w:rsidR="000E3044" w:rsidRDefault="000E3044">
      <w:pPr>
        <w:pStyle w:val="TOC1"/>
        <w:tabs>
          <w:tab w:val="right" w:leader="dot" w:pos="9350"/>
        </w:tabs>
        <w:rPr>
          <w:noProof/>
        </w:rPr>
      </w:pPr>
      <w:r>
        <w:rPr>
          <w:noProof/>
        </w:rPr>
        <w:t>Article 3 MEMBERS; CAPITAL; CAPITAL ACCOUNTS</w:t>
      </w:r>
      <w:r>
        <w:rPr>
          <w:noProof/>
        </w:rPr>
        <w:tab/>
      </w:r>
      <w:r>
        <w:rPr>
          <w:noProof/>
        </w:rPr>
        <w:fldChar w:fldCharType="begin"/>
      </w:r>
      <w:r>
        <w:rPr>
          <w:noProof/>
        </w:rPr>
        <w:instrText xml:space="preserve"> PAGEREF _Toc196131244 \h </w:instrText>
      </w:r>
      <w:r>
        <w:rPr>
          <w:noProof/>
        </w:rPr>
      </w:r>
      <w:r>
        <w:rPr>
          <w:noProof/>
        </w:rPr>
        <w:fldChar w:fldCharType="separate"/>
      </w:r>
      <w:r w:rsidR="00340A8C">
        <w:rPr>
          <w:noProof/>
        </w:rPr>
        <w:t>11</w:t>
      </w:r>
      <w:r>
        <w:rPr>
          <w:noProof/>
        </w:rPr>
        <w:fldChar w:fldCharType="end"/>
      </w:r>
    </w:p>
    <w:p w14:paraId="4FD8036C" w14:textId="2D081356" w:rsidR="00F457E3" w:rsidRDefault="00F457E3">
      <w:pPr>
        <w:pStyle w:val="TOC1"/>
        <w:tabs>
          <w:tab w:val="right" w:leader="dot" w:pos="9350"/>
        </w:tabs>
        <w:rPr>
          <w:rFonts w:asciiTheme="minorHAnsi" w:hAnsiTheme="minorHAnsi" w:cstheme="minorBidi"/>
          <w:caps w:val="0"/>
          <w:noProof/>
          <w:kern w:val="2"/>
          <w14:ligatures w14:val="standardContextual"/>
        </w:rPr>
      </w:pPr>
      <w:r w:rsidRPr="00C15ABC">
        <w:rPr>
          <w:rFonts w:eastAsia="Times New Roman"/>
          <w:noProof/>
        </w:rPr>
        <w:t>{[</w:t>
      </w:r>
      <w:r w:rsidRPr="00C15ABC">
        <w:rPr>
          <w:rStyle w:val="Strong"/>
          <w:rFonts w:eastAsia="Times New Roman"/>
          <w:noProof/>
          <w:color w:val="41A151"/>
          <w:shd w:val="clear" w:color="auto" w:fill="C9F3CD"/>
        </w:rPr>
        <w:t>if</w:t>
      </w:r>
      <w:r w:rsidRPr="00C15ABC">
        <w:rPr>
          <w:rFonts w:eastAsia="Times New Roman"/>
          <w:noProof/>
          <w:shd w:val="clear" w:color="auto" w:fill="C9F3CD"/>
        </w:rPr>
        <w:t xml:space="preserve"> </w:t>
      </w:r>
      <w:r w:rsidRPr="00C15ABC">
        <w:rPr>
          <w:noProof/>
          <w:color w:val="2157AD"/>
          <w:shd w:val="clear" w:color="auto" w:fill="C9F3CD"/>
        </w:rPr>
        <w:t>NonVotingInterestTF</w:t>
      </w:r>
      <w:r w:rsidRPr="00C15ABC">
        <w:rPr>
          <w:rFonts w:eastAsia="Times New Roman"/>
          <w:noProof/>
        </w:rPr>
        <w:t>]}</w:t>
      </w:r>
    </w:p>
    <w:p w14:paraId="4B63A332" w14:textId="3D5C1BE4" w:rsidR="000E3044" w:rsidRDefault="000E3044">
      <w:pPr>
        <w:pStyle w:val="TOC2"/>
        <w:tabs>
          <w:tab w:val="left" w:pos="1440"/>
          <w:tab w:val="right" w:leader="dot" w:pos="9350"/>
        </w:tabs>
        <w:rPr>
          <w:noProof/>
        </w:rPr>
      </w:pPr>
      <w:r>
        <w:rPr>
          <w:noProof/>
        </w:rPr>
        <w:t>3.1.</w:t>
      </w:r>
      <w:r>
        <w:rPr>
          <w:rFonts w:asciiTheme="minorHAnsi" w:hAnsiTheme="minorHAnsi" w:cstheme="minorBidi"/>
          <w:noProof/>
          <w:kern w:val="2"/>
          <w14:ligatures w14:val="standardContextual"/>
        </w:rPr>
        <w:tab/>
      </w:r>
      <w:r w:rsidRPr="00714D7D">
        <w:rPr>
          <w:i/>
          <w:noProof/>
        </w:rPr>
        <w:t>Membership Units</w:t>
      </w:r>
      <w:r>
        <w:rPr>
          <w:noProof/>
        </w:rPr>
        <w:t>. The Company shall be authorized to issue up to:</w:t>
      </w:r>
      <w:r>
        <w:rPr>
          <w:noProof/>
        </w:rPr>
        <w:tab/>
      </w:r>
      <w:r>
        <w:rPr>
          <w:noProof/>
        </w:rPr>
        <w:fldChar w:fldCharType="begin"/>
      </w:r>
      <w:r>
        <w:rPr>
          <w:noProof/>
        </w:rPr>
        <w:instrText xml:space="preserve"> PAGEREF _Toc196131245 \h </w:instrText>
      </w:r>
      <w:r>
        <w:rPr>
          <w:noProof/>
        </w:rPr>
      </w:r>
      <w:r>
        <w:rPr>
          <w:noProof/>
        </w:rPr>
        <w:fldChar w:fldCharType="separate"/>
      </w:r>
      <w:r w:rsidR="00340A8C">
        <w:rPr>
          <w:noProof/>
        </w:rPr>
        <w:t>11</w:t>
      </w:r>
      <w:r>
        <w:rPr>
          <w:noProof/>
        </w:rPr>
        <w:fldChar w:fldCharType="end"/>
      </w:r>
    </w:p>
    <w:p w14:paraId="20C67364" w14:textId="13622914" w:rsidR="00F457E3" w:rsidRDefault="00F457E3">
      <w:pPr>
        <w:pStyle w:val="TOC2"/>
        <w:tabs>
          <w:tab w:val="left" w:pos="1440"/>
          <w:tab w:val="right" w:leader="dot" w:pos="9350"/>
        </w:tabs>
        <w:rPr>
          <w:rFonts w:asciiTheme="minorHAnsi" w:hAnsiTheme="minorHAnsi" w:cstheme="minorBidi"/>
          <w:noProof/>
          <w:kern w:val="2"/>
          <w14:ligatures w14:val="standardContextual"/>
        </w:rPr>
      </w:pPr>
      <w:r>
        <w:rPr>
          <w:noProof/>
        </w:rPr>
        <w:t>{[endif]}</w:t>
      </w:r>
    </w:p>
    <w:p w14:paraId="487887A9" w14:textId="49328BD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3.2.</w:t>
      </w:r>
      <w:r>
        <w:rPr>
          <w:rFonts w:asciiTheme="minorHAnsi" w:hAnsiTheme="minorHAnsi" w:cstheme="minorBidi"/>
          <w:noProof/>
          <w:kern w:val="2"/>
          <w14:ligatures w14:val="standardContextual"/>
        </w:rPr>
        <w:tab/>
      </w:r>
      <w:r w:rsidRPr="00714D7D">
        <w:rPr>
          <w:i/>
          <w:noProof/>
        </w:rPr>
        <w:t>Initial Capital Contributions.</w:t>
      </w:r>
      <w:r>
        <w:rPr>
          <w:noProof/>
        </w:rPr>
        <w:tab/>
      </w:r>
      <w:r>
        <w:rPr>
          <w:noProof/>
        </w:rPr>
        <w:fldChar w:fldCharType="begin"/>
      </w:r>
      <w:r>
        <w:rPr>
          <w:noProof/>
        </w:rPr>
        <w:instrText xml:space="preserve"> PAGEREF _Toc196131246 \h </w:instrText>
      </w:r>
      <w:r>
        <w:rPr>
          <w:noProof/>
        </w:rPr>
      </w:r>
      <w:r>
        <w:rPr>
          <w:noProof/>
        </w:rPr>
        <w:fldChar w:fldCharType="separate"/>
      </w:r>
      <w:r w:rsidR="00340A8C">
        <w:rPr>
          <w:noProof/>
        </w:rPr>
        <w:t>11</w:t>
      </w:r>
      <w:r>
        <w:rPr>
          <w:noProof/>
        </w:rPr>
        <w:fldChar w:fldCharType="end"/>
      </w:r>
    </w:p>
    <w:p w14:paraId="52F937B5" w14:textId="478D4A3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3.3.</w:t>
      </w:r>
      <w:r>
        <w:rPr>
          <w:rFonts w:asciiTheme="minorHAnsi" w:hAnsiTheme="minorHAnsi" w:cstheme="minorBidi"/>
          <w:noProof/>
          <w:kern w:val="2"/>
          <w14:ligatures w14:val="standardContextual"/>
        </w:rPr>
        <w:tab/>
      </w:r>
      <w:r w:rsidRPr="00714D7D">
        <w:rPr>
          <w:i/>
          <w:noProof/>
        </w:rPr>
        <w:t>Additional Assessments.</w:t>
      </w:r>
      <w:r>
        <w:rPr>
          <w:noProof/>
        </w:rPr>
        <w:tab/>
      </w:r>
      <w:r>
        <w:rPr>
          <w:noProof/>
        </w:rPr>
        <w:fldChar w:fldCharType="begin"/>
      </w:r>
      <w:r>
        <w:rPr>
          <w:noProof/>
        </w:rPr>
        <w:instrText xml:space="preserve"> PAGEREF _Toc196131247 \h </w:instrText>
      </w:r>
      <w:r>
        <w:rPr>
          <w:noProof/>
        </w:rPr>
      </w:r>
      <w:r>
        <w:rPr>
          <w:noProof/>
        </w:rPr>
        <w:fldChar w:fldCharType="separate"/>
      </w:r>
      <w:r w:rsidR="00340A8C">
        <w:rPr>
          <w:noProof/>
        </w:rPr>
        <w:t>11</w:t>
      </w:r>
      <w:r>
        <w:rPr>
          <w:noProof/>
        </w:rPr>
        <w:fldChar w:fldCharType="end"/>
      </w:r>
    </w:p>
    <w:p w14:paraId="3DDB0860" w14:textId="496BA0F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3.4.</w:t>
      </w:r>
      <w:r>
        <w:rPr>
          <w:rFonts w:asciiTheme="minorHAnsi" w:hAnsiTheme="minorHAnsi" w:cstheme="minorBidi"/>
          <w:noProof/>
          <w:kern w:val="2"/>
          <w14:ligatures w14:val="standardContextual"/>
        </w:rPr>
        <w:tab/>
      </w:r>
      <w:r w:rsidRPr="00714D7D">
        <w:rPr>
          <w:i/>
          <w:noProof/>
        </w:rPr>
        <w:t>Return of Capital Contributions.</w:t>
      </w:r>
      <w:r>
        <w:rPr>
          <w:noProof/>
        </w:rPr>
        <w:tab/>
      </w:r>
      <w:r>
        <w:rPr>
          <w:noProof/>
        </w:rPr>
        <w:fldChar w:fldCharType="begin"/>
      </w:r>
      <w:r>
        <w:rPr>
          <w:noProof/>
        </w:rPr>
        <w:instrText xml:space="preserve"> PAGEREF _Toc196131248 \h </w:instrText>
      </w:r>
      <w:r>
        <w:rPr>
          <w:noProof/>
        </w:rPr>
      </w:r>
      <w:r>
        <w:rPr>
          <w:noProof/>
        </w:rPr>
        <w:fldChar w:fldCharType="separate"/>
      </w:r>
      <w:r w:rsidR="00340A8C">
        <w:rPr>
          <w:noProof/>
        </w:rPr>
        <w:t>12</w:t>
      </w:r>
      <w:r>
        <w:rPr>
          <w:noProof/>
        </w:rPr>
        <w:fldChar w:fldCharType="end"/>
      </w:r>
    </w:p>
    <w:p w14:paraId="16DD1AC0" w14:textId="5290DBB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3.5.</w:t>
      </w:r>
      <w:r>
        <w:rPr>
          <w:rFonts w:asciiTheme="minorHAnsi" w:hAnsiTheme="minorHAnsi" w:cstheme="minorBidi"/>
          <w:noProof/>
          <w:kern w:val="2"/>
          <w14:ligatures w14:val="standardContextual"/>
        </w:rPr>
        <w:tab/>
      </w:r>
      <w:r w:rsidRPr="00714D7D">
        <w:rPr>
          <w:i/>
          <w:noProof/>
        </w:rPr>
        <w:t>Form of Return of Capital.</w:t>
      </w:r>
      <w:r>
        <w:rPr>
          <w:noProof/>
        </w:rPr>
        <w:tab/>
      </w:r>
      <w:r>
        <w:rPr>
          <w:noProof/>
        </w:rPr>
        <w:fldChar w:fldCharType="begin"/>
      </w:r>
      <w:r>
        <w:rPr>
          <w:noProof/>
        </w:rPr>
        <w:instrText xml:space="preserve"> PAGEREF _Toc196131249 \h </w:instrText>
      </w:r>
      <w:r>
        <w:rPr>
          <w:noProof/>
        </w:rPr>
      </w:r>
      <w:r>
        <w:rPr>
          <w:noProof/>
        </w:rPr>
        <w:fldChar w:fldCharType="separate"/>
      </w:r>
      <w:r w:rsidR="00340A8C">
        <w:rPr>
          <w:noProof/>
        </w:rPr>
        <w:t>12</w:t>
      </w:r>
      <w:r>
        <w:rPr>
          <w:noProof/>
        </w:rPr>
        <w:fldChar w:fldCharType="end"/>
      </w:r>
    </w:p>
    <w:p w14:paraId="3B58035A" w14:textId="47B616B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3.6.</w:t>
      </w:r>
      <w:r>
        <w:rPr>
          <w:rFonts w:asciiTheme="minorHAnsi" w:hAnsiTheme="minorHAnsi" w:cstheme="minorBidi"/>
          <w:noProof/>
          <w:kern w:val="2"/>
          <w14:ligatures w14:val="standardContextual"/>
        </w:rPr>
        <w:tab/>
      </w:r>
      <w:r w:rsidRPr="00714D7D">
        <w:rPr>
          <w:i/>
          <w:noProof/>
        </w:rPr>
        <w:t>Capital Accounts.</w:t>
      </w:r>
      <w:r>
        <w:rPr>
          <w:noProof/>
        </w:rPr>
        <w:tab/>
      </w:r>
      <w:r>
        <w:rPr>
          <w:noProof/>
        </w:rPr>
        <w:fldChar w:fldCharType="begin"/>
      </w:r>
      <w:r>
        <w:rPr>
          <w:noProof/>
        </w:rPr>
        <w:instrText xml:space="preserve"> PAGEREF _Toc196131250 \h </w:instrText>
      </w:r>
      <w:r>
        <w:rPr>
          <w:noProof/>
        </w:rPr>
      </w:r>
      <w:r>
        <w:rPr>
          <w:noProof/>
        </w:rPr>
        <w:fldChar w:fldCharType="separate"/>
      </w:r>
      <w:r w:rsidR="00340A8C">
        <w:rPr>
          <w:noProof/>
        </w:rPr>
        <w:t>12</w:t>
      </w:r>
      <w:r>
        <w:rPr>
          <w:noProof/>
        </w:rPr>
        <w:fldChar w:fldCharType="end"/>
      </w:r>
    </w:p>
    <w:p w14:paraId="3A85781A" w14:textId="16852FC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3.7.</w:t>
      </w:r>
      <w:r>
        <w:rPr>
          <w:rFonts w:asciiTheme="minorHAnsi" w:hAnsiTheme="minorHAnsi" w:cstheme="minorBidi"/>
          <w:noProof/>
          <w:kern w:val="2"/>
          <w14:ligatures w14:val="standardContextual"/>
        </w:rPr>
        <w:tab/>
      </w:r>
      <w:r w:rsidRPr="00714D7D">
        <w:rPr>
          <w:i/>
          <w:noProof/>
        </w:rPr>
        <w:t>Preemptive Rights</w:t>
      </w:r>
      <w:r>
        <w:rPr>
          <w:noProof/>
        </w:rPr>
        <w:t>.</w:t>
      </w:r>
      <w:r>
        <w:rPr>
          <w:noProof/>
        </w:rPr>
        <w:tab/>
      </w:r>
      <w:r>
        <w:rPr>
          <w:noProof/>
        </w:rPr>
        <w:fldChar w:fldCharType="begin"/>
      </w:r>
      <w:r>
        <w:rPr>
          <w:noProof/>
        </w:rPr>
        <w:instrText xml:space="preserve"> PAGEREF _Toc196131251 \h </w:instrText>
      </w:r>
      <w:r>
        <w:rPr>
          <w:noProof/>
        </w:rPr>
      </w:r>
      <w:r>
        <w:rPr>
          <w:noProof/>
        </w:rPr>
        <w:fldChar w:fldCharType="separate"/>
      </w:r>
      <w:r w:rsidR="00340A8C">
        <w:rPr>
          <w:noProof/>
        </w:rPr>
        <w:t>12</w:t>
      </w:r>
      <w:r>
        <w:rPr>
          <w:noProof/>
        </w:rPr>
        <w:fldChar w:fldCharType="end"/>
      </w:r>
    </w:p>
    <w:p w14:paraId="2D5D4035" w14:textId="78784E8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3.8.</w:t>
      </w:r>
      <w:r>
        <w:rPr>
          <w:rFonts w:asciiTheme="minorHAnsi" w:hAnsiTheme="minorHAnsi" w:cstheme="minorBidi"/>
          <w:noProof/>
          <w:kern w:val="2"/>
          <w14:ligatures w14:val="standardContextual"/>
        </w:rPr>
        <w:tab/>
      </w:r>
      <w:r w:rsidRPr="00714D7D">
        <w:rPr>
          <w:i/>
          <w:noProof/>
        </w:rPr>
        <w:t>Loans.</w:t>
      </w:r>
      <w:r>
        <w:rPr>
          <w:noProof/>
        </w:rPr>
        <w:tab/>
      </w:r>
      <w:r>
        <w:rPr>
          <w:noProof/>
        </w:rPr>
        <w:fldChar w:fldCharType="begin"/>
      </w:r>
      <w:r>
        <w:rPr>
          <w:noProof/>
        </w:rPr>
        <w:instrText xml:space="preserve"> PAGEREF _Toc196131252 \h </w:instrText>
      </w:r>
      <w:r>
        <w:rPr>
          <w:noProof/>
        </w:rPr>
      </w:r>
      <w:r>
        <w:rPr>
          <w:noProof/>
        </w:rPr>
        <w:fldChar w:fldCharType="separate"/>
      </w:r>
      <w:r w:rsidR="00340A8C">
        <w:rPr>
          <w:noProof/>
        </w:rPr>
        <w:t>12</w:t>
      </w:r>
      <w:r>
        <w:rPr>
          <w:noProof/>
        </w:rPr>
        <w:fldChar w:fldCharType="end"/>
      </w:r>
    </w:p>
    <w:p w14:paraId="6D750505" w14:textId="5FD01662" w:rsidR="000E3044" w:rsidRDefault="000E3044">
      <w:pPr>
        <w:pStyle w:val="TOC1"/>
        <w:tabs>
          <w:tab w:val="right" w:leader="dot" w:pos="9350"/>
        </w:tabs>
        <w:rPr>
          <w:noProof/>
        </w:rPr>
      </w:pPr>
      <w:r>
        <w:rPr>
          <w:noProof/>
        </w:rPr>
        <w:t>Article 4 PROFIT, LOSS, AND DISTRIBUTIONS</w:t>
      </w:r>
      <w:r>
        <w:rPr>
          <w:noProof/>
        </w:rPr>
        <w:tab/>
      </w:r>
      <w:r>
        <w:rPr>
          <w:noProof/>
        </w:rPr>
        <w:fldChar w:fldCharType="begin"/>
      </w:r>
      <w:r>
        <w:rPr>
          <w:noProof/>
        </w:rPr>
        <w:instrText xml:space="preserve"> PAGEREF _Toc196131253 \h </w:instrText>
      </w:r>
      <w:r>
        <w:rPr>
          <w:noProof/>
        </w:rPr>
      </w:r>
      <w:r>
        <w:rPr>
          <w:noProof/>
        </w:rPr>
        <w:fldChar w:fldCharType="separate"/>
      </w:r>
      <w:r w:rsidR="00340A8C">
        <w:rPr>
          <w:noProof/>
        </w:rPr>
        <w:t>12</w:t>
      </w:r>
      <w:r>
        <w:rPr>
          <w:noProof/>
        </w:rPr>
        <w:fldChar w:fldCharType="end"/>
      </w:r>
    </w:p>
    <w:p w14:paraId="51BA1E03" w14:textId="61323C7D" w:rsidR="00F457E3" w:rsidRDefault="00F457E3">
      <w:pPr>
        <w:pStyle w:val="TOC1"/>
        <w:tabs>
          <w:tab w:val="right" w:leader="dot" w:pos="9350"/>
        </w:tabs>
        <w:rPr>
          <w:rFonts w:asciiTheme="minorHAnsi" w:hAnsiTheme="minorHAnsi" w:cstheme="minorBidi"/>
          <w:caps w:val="0"/>
          <w:noProof/>
          <w:kern w:val="2"/>
          <w14:ligatures w14:val="standardContextual"/>
        </w:rPr>
      </w:pPr>
      <w:r w:rsidRPr="00F457E3">
        <w:rPr>
          <w:rFonts w:asciiTheme="minorHAnsi" w:hAnsiTheme="minorHAnsi" w:cstheme="minorBidi"/>
          <w:caps w:val="0"/>
          <w:noProof/>
          <w:kern w:val="2"/>
          <w14:ligatures w14:val="standardContextual"/>
        </w:rPr>
        <w:t>{[if OperatingAgreementType == "S-Corp"]}</w:t>
      </w:r>
    </w:p>
    <w:p w14:paraId="3D4E93DE" w14:textId="4FFCA13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4.1.</w:t>
      </w:r>
      <w:r>
        <w:rPr>
          <w:rFonts w:asciiTheme="minorHAnsi" w:hAnsiTheme="minorHAnsi" w:cstheme="minorBidi"/>
          <w:noProof/>
          <w:kern w:val="2"/>
          <w14:ligatures w14:val="standardContextual"/>
        </w:rPr>
        <w:tab/>
      </w:r>
      <w:r w:rsidRPr="00714D7D">
        <w:rPr>
          <w:i/>
          <w:noProof/>
        </w:rPr>
        <w:t>Allocations of Profit or Loss.</w:t>
      </w:r>
      <w:r>
        <w:rPr>
          <w:noProof/>
        </w:rPr>
        <w:tab/>
      </w:r>
      <w:r>
        <w:rPr>
          <w:noProof/>
        </w:rPr>
        <w:fldChar w:fldCharType="begin"/>
      </w:r>
      <w:r>
        <w:rPr>
          <w:noProof/>
        </w:rPr>
        <w:instrText xml:space="preserve"> PAGEREF _Toc196131254 \h </w:instrText>
      </w:r>
      <w:r>
        <w:rPr>
          <w:noProof/>
        </w:rPr>
      </w:r>
      <w:r>
        <w:rPr>
          <w:noProof/>
        </w:rPr>
        <w:fldChar w:fldCharType="separate"/>
      </w:r>
      <w:r w:rsidR="00340A8C">
        <w:rPr>
          <w:noProof/>
        </w:rPr>
        <w:t>13</w:t>
      </w:r>
      <w:r>
        <w:rPr>
          <w:noProof/>
        </w:rPr>
        <w:fldChar w:fldCharType="end"/>
      </w:r>
    </w:p>
    <w:p w14:paraId="0A8B79A7" w14:textId="321B893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4.2.</w:t>
      </w:r>
      <w:r>
        <w:rPr>
          <w:rFonts w:asciiTheme="minorHAnsi" w:hAnsiTheme="minorHAnsi" w:cstheme="minorBidi"/>
          <w:noProof/>
          <w:kern w:val="2"/>
          <w14:ligatures w14:val="standardContextual"/>
        </w:rPr>
        <w:tab/>
      </w:r>
      <w:r w:rsidRPr="00714D7D">
        <w:rPr>
          <w:i/>
          <w:noProof/>
        </w:rPr>
        <w:t>Distributions.</w:t>
      </w:r>
      <w:r>
        <w:rPr>
          <w:noProof/>
        </w:rPr>
        <w:tab/>
      </w:r>
      <w:r>
        <w:rPr>
          <w:noProof/>
        </w:rPr>
        <w:fldChar w:fldCharType="begin"/>
      </w:r>
      <w:r>
        <w:rPr>
          <w:noProof/>
        </w:rPr>
        <w:instrText xml:space="preserve"> PAGEREF _Toc196131255 \h </w:instrText>
      </w:r>
      <w:r>
        <w:rPr>
          <w:noProof/>
        </w:rPr>
      </w:r>
      <w:r>
        <w:rPr>
          <w:noProof/>
        </w:rPr>
        <w:fldChar w:fldCharType="separate"/>
      </w:r>
      <w:r w:rsidR="00340A8C">
        <w:rPr>
          <w:noProof/>
        </w:rPr>
        <w:t>13</w:t>
      </w:r>
      <w:r>
        <w:rPr>
          <w:noProof/>
        </w:rPr>
        <w:fldChar w:fldCharType="end"/>
      </w:r>
    </w:p>
    <w:p w14:paraId="23C6B284" w14:textId="0E24800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4.3.</w:t>
      </w:r>
      <w:r>
        <w:rPr>
          <w:rFonts w:asciiTheme="minorHAnsi" w:hAnsiTheme="minorHAnsi" w:cstheme="minorBidi"/>
          <w:noProof/>
          <w:kern w:val="2"/>
          <w14:ligatures w14:val="standardContextual"/>
        </w:rPr>
        <w:tab/>
      </w:r>
      <w:r w:rsidRPr="00714D7D">
        <w:rPr>
          <w:i/>
          <w:noProof/>
        </w:rPr>
        <w:t>Liquidation and Dissolution.</w:t>
      </w:r>
      <w:r>
        <w:rPr>
          <w:noProof/>
        </w:rPr>
        <w:tab/>
      </w:r>
      <w:r>
        <w:rPr>
          <w:noProof/>
        </w:rPr>
        <w:fldChar w:fldCharType="begin"/>
      </w:r>
      <w:r>
        <w:rPr>
          <w:noProof/>
        </w:rPr>
        <w:instrText xml:space="preserve"> PAGEREF _Toc196131256 \h </w:instrText>
      </w:r>
      <w:r>
        <w:rPr>
          <w:noProof/>
        </w:rPr>
      </w:r>
      <w:r>
        <w:rPr>
          <w:noProof/>
        </w:rPr>
        <w:fldChar w:fldCharType="separate"/>
      </w:r>
      <w:r w:rsidR="00340A8C">
        <w:rPr>
          <w:noProof/>
        </w:rPr>
        <w:t>13</w:t>
      </w:r>
      <w:r>
        <w:rPr>
          <w:noProof/>
        </w:rPr>
        <w:fldChar w:fldCharType="end"/>
      </w:r>
    </w:p>
    <w:p w14:paraId="18BB4A4C" w14:textId="1E7FDF73" w:rsidR="000E3044" w:rsidRDefault="000E3044">
      <w:pPr>
        <w:pStyle w:val="TOC2"/>
        <w:tabs>
          <w:tab w:val="left" w:pos="1440"/>
          <w:tab w:val="right" w:leader="dot" w:pos="9350"/>
        </w:tabs>
        <w:rPr>
          <w:noProof/>
        </w:rPr>
      </w:pPr>
      <w:r>
        <w:rPr>
          <w:noProof/>
        </w:rPr>
        <w:t>4.4.</w:t>
      </w:r>
      <w:r>
        <w:rPr>
          <w:rFonts w:asciiTheme="minorHAnsi" w:hAnsiTheme="minorHAnsi" w:cstheme="minorBidi"/>
          <w:noProof/>
          <w:kern w:val="2"/>
          <w14:ligatures w14:val="standardContextual"/>
        </w:rPr>
        <w:tab/>
      </w:r>
      <w:r w:rsidRPr="00714D7D">
        <w:rPr>
          <w:i/>
          <w:noProof/>
        </w:rPr>
        <w:t>General.</w:t>
      </w:r>
      <w:r>
        <w:rPr>
          <w:noProof/>
        </w:rPr>
        <w:tab/>
      </w:r>
      <w:r>
        <w:rPr>
          <w:noProof/>
        </w:rPr>
        <w:fldChar w:fldCharType="begin"/>
      </w:r>
      <w:r>
        <w:rPr>
          <w:noProof/>
        </w:rPr>
        <w:instrText xml:space="preserve"> PAGEREF _Toc196131257 \h </w:instrText>
      </w:r>
      <w:r>
        <w:rPr>
          <w:noProof/>
        </w:rPr>
      </w:r>
      <w:r>
        <w:rPr>
          <w:noProof/>
        </w:rPr>
        <w:fldChar w:fldCharType="separate"/>
      </w:r>
      <w:r w:rsidR="00340A8C">
        <w:rPr>
          <w:noProof/>
        </w:rPr>
        <w:t>13</w:t>
      </w:r>
      <w:r>
        <w:rPr>
          <w:noProof/>
        </w:rPr>
        <w:fldChar w:fldCharType="end"/>
      </w:r>
    </w:p>
    <w:p w14:paraId="6D24DB56" w14:textId="62D0D265" w:rsidR="00F457E3" w:rsidRDefault="00F457E3" w:rsidP="00F457E3">
      <w:pPr>
        <w:pStyle w:val="TOC2"/>
        <w:tabs>
          <w:tab w:val="left" w:pos="1440"/>
          <w:tab w:val="right" w:leader="dot" w:pos="9350"/>
        </w:tabs>
        <w:ind w:left="0" w:firstLine="0"/>
        <w:rPr>
          <w:rFonts w:asciiTheme="minorHAnsi" w:hAnsiTheme="minorHAnsi" w:cstheme="minorBidi"/>
          <w:noProof/>
          <w:kern w:val="2"/>
          <w14:ligatures w14:val="standardContextual"/>
        </w:rPr>
      </w:pPr>
      <w:r w:rsidRPr="00F457E3">
        <w:rPr>
          <w:rFonts w:asciiTheme="minorHAnsi" w:hAnsiTheme="minorHAnsi" w:cstheme="minorBidi"/>
          <w:noProof/>
          <w:kern w:val="2"/>
          <w14:ligatures w14:val="standardContextual"/>
        </w:rPr>
        <w:t>{[elseif OperatingAgreementType == "Holding Company" || OperatingAgreementType == "All Purpose"]}</w:t>
      </w:r>
    </w:p>
    <w:p w14:paraId="641DFF01" w14:textId="238D415D"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rFonts w:cs="Ebrima"/>
          <w:noProof/>
        </w:rPr>
        <w:t>4.5.</w:t>
      </w:r>
      <w:r>
        <w:rPr>
          <w:rFonts w:asciiTheme="minorHAnsi" w:hAnsiTheme="minorHAnsi" w:cstheme="minorBidi"/>
          <w:noProof/>
          <w:kern w:val="2"/>
          <w14:ligatures w14:val="standardContextual"/>
        </w:rPr>
        <w:tab/>
      </w:r>
      <w:r w:rsidRPr="00714D7D">
        <w:rPr>
          <w:rFonts w:cs="Ebrima"/>
          <w:i/>
          <w:noProof/>
        </w:rPr>
        <w:t>Allocations of Profit or Loss and Distributions of Cash Flow</w:t>
      </w:r>
      <w:r w:rsidRPr="00714D7D">
        <w:rPr>
          <w:rFonts w:cs="Ebrima"/>
          <w:noProof/>
        </w:rPr>
        <w:t>.</w:t>
      </w:r>
      <w:r>
        <w:rPr>
          <w:noProof/>
        </w:rPr>
        <w:tab/>
      </w:r>
      <w:r>
        <w:rPr>
          <w:noProof/>
        </w:rPr>
        <w:fldChar w:fldCharType="begin"/>
      </w:r>
      <w:r>
        <w:rPr>
          <w:noProof/>
        </w:rPr>
        <w:instrText xml:space="preserve"> PAGEREF _Toc196131258 \h </w:instrText>
      </w:r>
      <w:r>
        <w:rPr>
          <w:noProof/>
        </w:rPr>
      </w:r>
      <w:r>
        <w:rPr>
          <w:noProof/>
        </w:rPr>
        <w:fldChar w:fldCharType="separate"/>
      </w:r>
      <w:r w:rsidR="00340A8C">
        <w:rPr>
          <w:noProof/>
        </w:rPr>
        <w:t>13</w:t>
      </w:r>
      <w:r>
        <w:rPr>
          <w:noProof/>
        </w:rPr>
        <w:fldChar w:fldCharType="end"/>
      </w:r>
    </w:p>
    <w:p w14:paraId="6DCCA872" w14:textId="1A84B46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sidRPr="00714D7D">
        <w:rPr>
          <w:rFonts w:cs="Ebrima"/>
          <w:noProof/>
          <w:specVanish/>
        </w:rPr>
        <w:t>4.6.</w:t>
      </w:r>
      <w:r>
        <w:rPr>
          <w:rFonts w:asciiTheme="minorHAnsi" w:hAnsiTheme="minorHAnsi" w:cstheme="minorBidi"/>
          <w:noProof/>
          <w:kern w:val="2"/>
          <w14:ligatures w14:val="standardContextual"/>
        </w:rPr>
        <w:tab/>
      </w:r>
      <w:r w:rsidRPr="00714D7D">
        <w:rPr>
          <w:rFonts w:cs="Ebrima"/>
          <w:i/>
          <w:noProof/>
        </w:rPr>
        <w:t xml:space="preserve">Special </w:t>
      </w:r>
      <w:r w:rsidRPr="00714D7D">
        <w:rPr>
          <w:i/>
          <w:noProof/>
        </w:rPr>
        <w:t>Allocations</w:t>
      </w:r>
      <w:r w:rsidRPr="00714D7D">
        <w:rPr>
          <w:rFonts w:cs="Ebrima"/>
          <w:i/>
          <w:noProof/>
        </w:rPr>
        <w:t xml:space="preserve"> - Arising from Certain Elections.</w:t>
      </w:r>
      <w:r>
        <w:rPr>
          <w:noProof/>
        </w:rPr>
        <w:tab/>
      </w:r>
      <w:r>
        <w:rPr>
          <w:noProof/>
        </w:rPr>
        <w:fldChar w:fldCharType="begin"/>
      </w:r>
      <w:r>
        <w:rPr>
          <w:noProof/>
        </w:rPr>
        <w:instrText xml:space="preserve"> PAGEREF _Toc196131259 \h </w:instrText>
      </w:r>
      <w:r>
        <w:rPr>
          <w:noProof/>
        </w:rPr>
      </w:r>
      <w:r>
        <w:rPr>
          <w:noProof/>
        </w:rPr>
        <w:fldChar w:fldCharType="separate"/>
      </w:r>
      <w:r w:rsidR="00340A8C">
        <w:rPr>
          <w:noProof/>
        </w:rPr>
        <w:t>14</w:t>
      </w:r>
      <w:r>
        <w:rPr>
          <w:noProof/>
        </w:rPr>
        <w:fldChar w:fldCharType="end"/>
      </w:r>
    </w:p>
    <w:p w14:paraId="5F670A82" w14:textId="1F8A30B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4.7.</w:t>
      </w:r>
      <w:r>
        <w:rPr>
          <w:rFonts w:asciiTheme="minorHAnsi" w:hAnsiTheme="minorHAnsi" w:cstheme="minorBidi"/>
          <w:noProof/>
          <w:kern w:val="2"/>
          <w14:ligatures w14:val="standardContextual"/>
        </w:rPr>
        <w:tab/>
      </w:r>
      <w:r w:rsidRPr="00714D7D">
        <w:rPr>
          <w:i/>
          <w:noProof/>
        </w:rPr>
        <w:t>Qualified Income Offset</w:t>
      </w:r>
      <w:r>
        <w:rPr>
          <w:noProof/>
        </w:rPr>
        <w:t>.</w:t>
      </w:r>
      <w:r>
        <w:rPr>
          <w:noProof/>
        </w:rPr>
        <w:tab/>
      </w:r>
      <w:r>
        <w:rPr>
          <w:noProof/>
        </w:rPr>
        <w:fldChar w:fldCharType="begin"/>
      </w:r>
      <w:r>
        <w:rPr>
          <w:noProof/>
        </w:rPr>
        <w:instrText xml:space="preserve"> PAGEREF _Toc196131260 \h </w:instrText>
      </w:r>
      <w:r>
        <w:rPr>
          <w:noProof/>
        </w:rPr>
      </w:r>
      <w:r>
        <w:rPr>
          <w:noProof/>
        </w:rPr>
        <w:fldChar w:fldCharType="separate"/>
      </w:r>
      <w:r w:rsidR="00340A8C">
        <w:rPr>
          <w:noProof/>
        </w:rPr>
        <w:t>14</w:t>
      </w:r>
      <w:r>
        <w:rPr>
          <w:noProof/>
        </w:rPr>
        <w:fldChar w:fldCharType="end"/>
      </w:r>
    </w:p>
    <w:p w14:paraId="0F0B090D" w14:textId="34ED62B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4.8.</w:t>
      </w:r>
      <w:r>
        <w:rPr>
          <w:rFonts w:asciiTheme="minorHAnsi" w:hAnsiTheme="minorHAnsi" w:cstheme="minorBidi"/>
          <w:noProof/>
          <w:kern w:val="2"/>
          <w14:ligatures w14:val="standardContextual"/>
        </w:rPr>
        <w:tab/>
      </w:r>
      <w:r w:rsidRPr="00714D7D">
        <w:rPr>
          <w:i/>
          <w:noProof/>
        </w:rPr>
        <w:t>Interest Holders of Record</w:t>
      </w:r>
      <w:r>
        <w:rPr>
          <w:noProof/>
        </w:rPr>
        <w:t>.</w:t>
      </w:r>
      <w:r>
        <w:rPr>
          <w:noProof/>
        </w:rPr>
        <w:tab/>
      </w:r>
      <w:r>
        <w:rPr>
          <w:noProof/>
        </w:rPr>
        <w:fldChar w:fldCharType="begin"/>
      </w:r>
      <w:r>
        <w:rPr>
          <w:noProof/>
        </w:rPr>
        <w:instrText xml:space="preserve"> PAGEREF _Toc196131261 \h </w:instrText>
      </w:r>
      <w:r>
        <w:rPr>
          <w:noProof/>
        </w:rPr>
      </w:r>
      <w:r>
        <w:rPr>
          <w:noProof/>
        </w:rPr>
        <w:fldChar w:fldCharType="separate"/>
      </w:r>
      <w:r w:rsidR="00340A8C">
        <w:rPr>
          <w:noProof/>
        </w:rPr>
        <w:t>15</w:t>
      </w:r>
      <w:r>
        <w:rPr>
          <w:noProof/>
        </w:rPr>
        <w:fldChar w:fldCharType="end"/>
      </w:r>
    </w:p>
    <w:p w14:paraId="3566F9CF" w14:textId="60B23D45" w:rsidR="000E3044" w:rsidRDefault="000E3044">
      <w:pPr>
        <w:pStyle w:val="TOC2"/>
        <w:tabs>
          <w:tab w:val="left" w:pos="1440"/>
          <w:tab w:val="right" w:leader="dot" w:pos="9350"/>
        </w:tabs>
        <w:rPr>
          <w:noProof/>
        </w:rPr>
      </w:pPr>
      <w:r>
        <w:rPr>
          <w:noProof/>
          <w:specVanish/>
        </w:rPr>
        <w:t>4.9.</w:t>
      </w:r>
      <w:r>
        <w:rPr>
          <w:rFonts w:asciiTheme="minorHAnsi" w:hAnsiTheme="minorHAnsi" w:cstheme="minorBidi"/>
          <w:noProof/>
          <w:kern w:val="2"/>
          <w14:ligatures w14:val="standardContextual"/>
        </w:rPr>
        <w:tab/>
      </w:r>
      <w:r w:rsidRPr="00714D7D">
        <w:rPr>
          <w:i/>
          <w:noProof/>
        </w:rPr>
        <w:t>Amendment Compliance</w:t>
      </w:r>
      <w:r>
        <w:rPr>
          <w:noProof/>
        </w:rPr>
        <w:t>.</w:t>
      </w:r>
      <w:r>
        <w:rPr>
          <w:noProof/>
        </w:rPr>
        <w:tab/>
      </w:r>
      <w:r>
        <w:rPr>
          <w:noProof/>
        </w:rPr>
        <w:fldChar w:fldCharType="begin"/>
      </w:r>
      <w:r>
        <w:rPr>
          <w:noProof/>
        </w:rPr>
        <w:instrText xml:space="preserve"> PAGEREF _Toc196131262 \h </w:instrText>
      </w:r>
      <w:r>
        <w:rPr>
          <w:noProof/>
        </w:rPr>
      </w:r>
      <w:r>
        <w:rPr>
          <w:noProof/>
        </w:rPr>
        <w:fldChar w:fldCharType="separate"/>
      </w:r>
      <w:r w:rsidR="00340A8C">
        <w:rPr>
          <w:noProof/>
        </w:rPr>
        <w:t>15</w:t>
      </w:r>
      <w:r>
        <w:rPr>
          <w:noProof/>
        </w:rPr>
        <w:fldChar w:fldCharType="end"/>
      </w:r>
    </w:p>
    <w:p w14:paraId="0B9E567A" w14:textId="4CFF2325" w:rsidR="00F457E3" w:rsidRDefault="00F457E3" w:rsidP="00F457E3">
      <w:pPr>
        <w:pStyle w:val="TOC2"/>
        <w:tabs>
          <w:tab w:val="left" w:pos="1440"/>
          <w:tab w:val="right" w:leader="dot" w:pos="9350"/>
        </w:tabs>
        <w:ind w:left="0" w:firstLine="0"/>
        <w:rPr>
          <w:rFonts w:asciiTheme="minorHAnsi" w:hAnsiTheme="minorHAnsi" w:cstheme="minorBidi"/>
          <w:noProof/>
          <w:kern w:val="2"/>
          <w14:ligatures w14:val="standardContextual"/>
        </w:rPr>
      </w:pPr>
      <w:r w:rsidRPr="00F457E3">
        <w:rPr>
          <w:rFonts w:asciiTheme="minorHAnsi" w:hAnsiTheme="minorHAnsi" w:cstheme="minorBidi"/>
          <w:noProof/>
          <w:kern w:val="2"/>
          <w14:ligatures w14:val="standardContextual"/>
        </w:rPr>
        <w:t>{[endif]}</w:t>
      </w:r>
    </w:p>
    <w:p w14:paraId="4A8A5BFB" w14:textId="6C8B4A5C"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5 MANAGERS: RIGHTS, POWERS, AND DUTIES</w:t>
      </w:r>
      <w:r>
        <w:rPr>
          <w:noProof/>
        </w:rPr>
        <w:tab/>
      </w:r>
      <w:r>
        <w:rPr>
          <w:noProof/>
        </w:rPr>
        <w:fldChar w:fldCharType="begin"/>
      </w:r>
      <w:r>
        <w:rPr>
          <w:noProof/>
        </w:rPr>
        <w:instrText xml:space="preserve"> PAGEREF _Toc196131263 \h </w:instrText>
      </w:r>
      <w:r>
        <w:rPr>
          <w:noProof/>
        </w:rPr>
      </w:r>
      <w:r>
        <w:rPr>
          <w:noProof/>
        </w:rPr>
        <w:fldChar w:fldCharType="separate"/>
      </w:r>
      <w:r w:rsidR="00340A8C">
        <w:rPr>
          <w:noProof/>
        </w:rPr>
        <w:t>15</w:t>
      </w:r>
      <w:r>
        <w:rPr>
          <w:noProof/>
        </w:rPr>
        <w:fldChar w:fldCharType="end"/>
      </w:r>
    </w:p>
    <w:p w14:paraId="38F78799" w14:textId="323C304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5.1.</w:t>
      </w:r>
      <w:r>
        <w:rPr>
          <w:rFonts w:asciiTheme="minorHAnsi" w:hAnsiTheme="minorHAnsi" w:cstheme="minorBidi"/>
          <w:noProof/>
          <w:kern w:val="2"/>
          <w14:ligatures w14:val="standardContextual"/>
        </w:rPr>
        <w:tab/>
      </w:r>
      <w:r w:rsidRPr="00714D7D">
        <w:rPr>
          <w:i/>
          <w:noProof/>
        </w:rPr>
        <w:t>Manager Managed.</w:t>
      </w:r>
      <w:r>
        <w:rPr>
          <w:noProof/>
        </w:rPr>
        <w:tab/>
      </w:r>
      <w:r>
        <w:rPr>
          <w:noProof/>
        </w:rPr>
        <w:fldChar w:fldCharType="begin"/>
      </w:r>
      <w:r>
        <w:rPr>
          <w:noProof/>
        </w:rPr>
        <w:instrText xml:space="preserve"> PAGEREF _Toc196131264 \h </w:instrText>
      </w:r>
      <w:r>
        <w:rPr>
          <w:noProof/>
        </w:rPr>
      </w:r>
      <w:r>
        <w:rPr>
          <w:noProof/>
        </w:rPr>
        <w:fldChar w:fldCharType="separate"/>
      </w:r>
      <w:r w:rsidR="00340A8C">
        <w:rPr>
          <w:noProof/>
        </w:rPr>
        <w:t>15</w:t>
      </w:r>
      <w:r>
        <w:rPr>
          <w:noProof/>
        </w:rPr>
        <w:fldChar w:fldCharType="end"/>
      </w:r>
    </w:p>
    <w:p w14:paraId="0B19C324" w14:textId="225E29C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5.2.</w:t>
      </w:r>
      <w:r>
        <w:rPr>
          <w:rFonts w:asciiTheme="minorHAnsi" w:hAnsiTheme="minorHAnsi" w:cstheme="minorBidi"/>
          <w:noProof/>
          <w:kern w:val="2"/>
          <w14:ligatures w14:val="standardContextual"/>
        </w:rPr>
        <w:tab/>
      </w:r>
      <w:r w:rsidRPr="00714D7D">
        <w:rPr>
          <w:i/>
          <w:noProof/>
        </w:rPr>
        <w:t>Current Managers</w:t>
      </w:r>
      <w:r>
        <w:rPr>
          <w:noProof/>
        </w:rPr>
        <w:tab/>
      </w:r>
      <w:r>
        <w:rPr>
          <w:noProof/>
        </w:rPr>
        <w:fldChar w:fldCharType="begin"/>
      </w:r>
      <w:r>
        <w:rPr>
          <w:noProof/>
        </w:rPr>
        <w:instrText xml:space="preserve"> PAGEREF _Toc196131265 \h </w:instrText>
      </w:r>
      <w:r>
        <w:rPr>
          <w:noProof/>
        </w:rPr>
      </w:r>
      <w:r>
        <w:rPr>
          <w:noProof/>
        </w:rPr>
        <w:fldChar w:fldCharType="separate"/>
      </w:r>
      <w:r w:rsidR="00340A8C">
        <w:rPr>
          <w:noProof/>
        </w:rPr>
        <w:t>15</w:t>
      </w:r>
      <w:r>
        <w:rPr>
          <w:noProof/>
        </w:rPr>
        <w:fldChar w:fldCharType="end"/>
      </w:r>
    </w:p>
    <w:p w14:paraId="765FE549" w14:textId="298E356E"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5.3.</w:t>
      </w:r>
      <w:r>
        <w:rPr>
          <w:rFonts w:asciiTheme="minorHAnsi" w:hAnsiTheme="minorHAnsi" w:cstheme="minorBidi"/>
          <w:noProof/>
          <w:kern w:val="2"/>
          <w14:ligatures w14:val="standardContextual"/>
        </w:rPr>
        <w:tab/>
      </w:r>
      <w:r w:rsidRPr="00714D7D">
        <w:rPr>
          <w:i/>
          <w:noProof/>
        </w:rPr>
        <w:t>Term, Election and Removal of Managers</w:t>
      </w:r>
      <w:r>
        <w:rPr>
          <w:noProof/>
        </w:rPr>
        <w:t>.</w:t>
      </w:r>
      <w:r>
        <w:rPr>
          <w:noProof/>
        </w:rPr>
        <w:tab/>
      </w:r>
      <w:r>
        <w:rPr>
          <w:noProof/>
        </w:rPr>
        <w:fldChar w:fldCharType="begin"/>
      </w:r>
      <w:r>
        <w:rPr>
          <w:noProof/>
        </w:rPr>
        <w:instrText xml:space="preserve"> PAGEREF _Toc196131266 \h </w:instrText>
      </w:r>
      <w:r>
        <w:rPr>
          <w:noProof/>
        </w:rPr>
      </w:r>
      <w:r>
        <w:rPr>
          <w:noProof/>
        </w:rPr>
        <w:fldChar w:fldCharType="separate"/>
      </w:r>
      <w:r w:rsidR="00340A8C">
        <w:rPr>
          <w:noProof/>
        </w:rPr>
        <w:t>16</w:t>
      </w:r>
      <w:r>
        <w:rPr>
          <w:noProof/>
        </w:rPr>
        <w:fldChar w:fldCharType="end"/>
      </w:r>
    </w:p>
    <w:p w14:paraId="57EC1DF9" w14:textId="75E702E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5.4.</w:t>
      </w:r>
      <w:r>
        <w:rPr>
          <w:rFonts w:asciiTheme="minorHAnsi" w:hAnsiTheme="minorHAnsi" w:cstheme="minorBidi"/>
          <w:noProof/>
          <w:kern w:val="2"/>
          <w14:ligatures w14:val="standardContextual"/>
        </w:rPr>
        <w:tab/>
      </w:r>
      <w:r w:rsidRPr="00714D7D">
        <w:rPr>
          <w:i/>
          <w:noProof/>
        </w:rPr>
        <w:t>Powers and Authority</w:t>
      </w:r>
      <w:r>
        <w:rPr>
          <w:noProof/>
        </w:rPr>
        <w:t>.</w:t>
      </w:r>
      <w:r>
        <w:rPr>
          <w:noProof/>
        </w:rPr>
        <w:tab/>
      </w:r>
      <w:r>
        <w:rPr>
          <w:noProof/>
        </w:rPr>
        <w:fldChar w:fldCharType="begin"/>
      </w:r>
      <w:r>
        <w:rPr>
          <w:noProof/>
        </w:rPr>
        <w:instrText xml:space="preserve"> PAGEREF _Toc196131267 \h </w:instrText>
      </w:r>
      <w:r>
        <w:rPr>
          <w:noProof/>
        </w:rPr>
      </w:r>
      <w:r>
        <w:rPr>
          <w:noProof/>
        </w:rPr>
        <w:fldChar w:fldCharType="separate"/>
      </w:r>
      <w:r w:rsidR="00340A8C">
        <w:rPr>
          <w:noProof/>
        </w:rPr>
        <w:t>18</w:t>
      </w:r>
      <w:r>
        <w:rPr>
          <w:noProof/>
        </w:rPr>
        <w:fldChar w:fldCharType="end"/>
      </w:r>
    </w:p>
    <w:p w14:paraId="1846CE6C" w14:textId="36767BC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5.5.</w:t>
      </w:r>
      <w:r>
        <w:rPr>
          <w:rFonts w:asciiTheme="minorHAnsi" w:hAnsiTheme="minorHAnsi" w:cstheme="minorBidi"/>
          <w:noProof/>
          <w:kern w:val="2"/>
          <w14:ligatures w14:val="standardContextual"/>
        </w:rPr>
        <w:tab/>
      </w:r>
      <w:r w:rsidRPr="00714D7D">
        <w:rPr>
          <w:i/>
          <w:noProof/>
        </w:rPr>
        <w:t>Agency Power of Managers</w:t>
      </w:r>
      <w:r>
        <w:rPr>
          <w:noProof/>
        </w:rPr>
        <w:t>.</w:t>
      </w:r>
      <w:r>
        <w:rPr>
          <w:noProof/>
        </w:rPr>
        <w:tab/>
      </w:r>
      <w:r>
        <w:rPr>
          <w:noProof/>
        </w:rPr>
        <w:fldChar w:fldCharType="begin"/>
      </w:r>
      <w:r>
        <w:rPr>
          <w:noProof/>
        </w:rPr>
        <w:instrText xml:space="preserve"> PAGEREF _Toc196131268 \h </w:instrText>
      </w:r>
      <w:r>
        <w:rPr>
          <w:noProof/>
        </w:rPr>
      </w:r>
      <w:r>
        <w:rPr>
          <w:noProof/>
        </w:rPr>
        <w:fldChar w:fldCharType="separate"/>
      </w:r>
      <w:r w:rsidR="00340A8C">
        <w:rPr>
          <w:noProof/>
        </w:rPr>
        <w:t>21</w:t>
      </w:r>
      <w:r>
        <w:rPr>
          <w:noProof/>
        </w:rPr>
        <w:fldChar w:fldCharType="end"/>
      </w:r>
    </w:p>
    <w:p w14:paraId="6F69CD76" w14:textId="55ACD6F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5.6.</w:t>
      </w:r>
      <w:r>
        <w:rPr>
          <w:rFonts w:asciiTheme="minorHAnsi" w:hAnsiTheme="minorHAnsi" w:cstheme="minorBidi"/>
          <w:noProof/>
          <w:kern w:val="2"/>
          <w14:ligatures w14:val="standardContextual"/>
        </w:rPr>
        <w:tab/>
      </w:r>
      <w:r w:rsidRPr="00714D7D">
        <w:rPr>
          <w:i/>
          <w:noProof/>
        </w:rPr>
        <w:t>Voting By Managers</w:t>
      </w:r>
      <w:r>
        <w:rPr>
          <w:noProof/>
        </w:rPr>
        <w:t>.</w:t>
      </w:r>
      <w:r>
        <w:rPr>
          <w:noProof/>
        </w:rPr>
        <w:tab/>
      </w:r>
      <w:r>
        <w:rPr>
          <w:noProof/>
        </w:rPr>
        <w:fldChar w:fldCharType="begin"/>
      </w:r>
      <w:r>
        <w:rPr>
          <w:noProof/>
        </w:rPr>
        <w:instrText xml:space="preserve"> PAGEREF _Toc196131269 \h </w:instrText>
      </w:r>
      <w:r>
        <w:rPr>
          <w:noProof/>
        </w:rPr>
      </w:r>
      <w:r>
        <w:rPr>
          <w:noProof/>
        </w:rPr>
        <w:fldChar w:fldCharType="separate"/>
      </w:r>
      <w:r w:rsidR="00340A8C">
        <w:rPr>
          <w:noProof/>
        </w:rPr>
        <w:t>21</w:t>
      </w:r>
      <w:r>
        <w:rPr>
          <w:noProof/>
        </w:rPr>
        <w:fldChar w:fldCharType="end"/>
      </w:r>
    </w:p>
    <w:p w14:paraId="48FC2BF7" w14:textId="44118AC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5.7.</w:t>
      </w:r>
      <w:r>
        <w:rPr>
          <w:rFonts w:asciiTheme="minorHAnsi" w:hAnsiTheme="minorHAnsi" w:cstheme="minorBidi"/>
          <w:noProof/>
          <w:kern w:val="2"/>
          <w14:ligatures w14:val="standardContextual"/>
        </w:rPr>
        <w:tab/>
      </w:r>
      <w:r w:rsidRPr="00714D7D">
        <w:rPr>
          <w:i/>
          <w:noProof/>
        </w:rPr>
        <w:t>Meeting of Managers</w:t>
      </w:r>
      <w:r>
        <w:rPr>
          <w:noProof/>
        </w:rPr>
        <w:t>.</w:t>
      </w:r>
      <w:r>
        <w:rPr>
          <w:noProof/>
        </w:rPr>
        <w:tab/>
      </w:r>
      <w:r>
        <w:rPr>
          <w:noProof/>
        </w:rPr>
        <w:fldChar w:fldCharType="begin"/>
      </w:r>
      <w:r>
        <w:rPr>
          <w:noProof/>
        </w:rPr>
        <w:instrText xml:space="preserve"> PAGEREF _Toc196131270 \h </w:instrText>
      </w:r>
      <w:r>
        <w:rPr>
          <w:noProof/>
        </w:rPr>
      </w:r>
      <w:r>
        <w:rPr>
          <w:noProof/>
        </w:rPr>
        <w:fldChar w:fldCharType="separate"/>
      </w:r>
      <w:r w:rsidR="00340A8C">
        <w:rPr>
          <w:noProof/>
        </w:rPr>
        <w:t>21</w:t>
      </w:r>
      <w:r>
        <w:rPr>
          <w:noProof/>
        </w:rPr>
        <w:fldChar w:fldCharType="end"/>
      </w:r>
    </w:p>
    <w:p w14:paraId="0D2F8590" w14:textId="7F5028D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5.8.</w:t>
      </w:r>
      <w:r>
        <w:rPr>
          <w:rFonts w:asciiTheme="minorHAnsi" w:hAnsiTheme="minorHAnsi" w:cstheme="minorBidi"/>
          <w:noProof/>
          <w:kern w:val="2"/>
          <w14:ligatures w14:val="standardContextual"/>
        </w:rPr>
        <w:tab/>
      </w:r>
      <w:r w:rsidRPr="00714D7D">
        <w:rPr>
          <w:i/>
          <w:noProof/>
        </w:rPr>
        <w:t>Liability</w:t>
      </w:r>
      <w:r>
        <w:rPr>
          <w:noProof/>
        </w:rPr>
        <w:t>.</w:t>
      </w:r>
      <w:r>
        <w:rPr>
          <w:noProof/>
        </w:rPr>
        <w:tab/>
      </w:r>
      <w:r>
        <w:rPr>
          <w:noProof/>
        </w:rPr>
        <w:fldChar w:fldCharType="begin"/>
      </w:r>
      <w:r>
        <w:rPr>
          <w:noProof/>
        </w:rPr>
        <w:instrText xml:space="preserve"> PAGEREF _Toc196131271 \h </w:instrText>
      </w:r>
      <w:r>
        <w:rPr>
          <w:noProof/>
        </w:rPr>
      </w:r>
      <w:r>
        <w:rPr>
          <w:noProof/>
        </w:rPr>
        <w:fldChar w:fldCharType="separate"/>
      </w:r>
      <w:r w:rsidR="00340A8C">
        <w:rPr>
          <w:noProof/>
        </w:rPr>
        <w:t>22</w:t>
      </w:r>
      <w:r>
        <w:rPr>
          <w:noProof/>
        </w:rPr>
        <w:fldChar w:fldCharType="end"/>
      </w:r>
    </w:p>
    <w:p w14:paraId="7323AF30" w14:textId="5A90539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5.9.</w:t>
      </w:r>
      <w:r>
        <w:rPr>
          <w:rFonts w:asciiTheme="minorHAnsi" w:hAnsiTheme="minorHAnsi" w:cstheme="minorBidi"/>
          <w:noProof/>
          <w:kern w:val="2"/>
          <w14:ligatures w14:val="standardContextual"/>
        </w:rPr>
        <w:tab/>
      </w:r>
      <w:r w:rsidRPr="00714D7D">
        <w:rPr>
          <w:i/>
          <w:noProof/>
        </w:rPr>
        <w:t>Life Insurance</w:t>
      </w:r>
      <w:r>
        <w:rPr>
          <w:noProof/>
        </w:rPr>
        <w:t>.</w:t>
      </w:r>
      <w:r>
        <w:rPr>
          <w:noProof/>
        </w:rPr>
        <w:tab/>
      </w:r>
      <w:r>
        <w:rPr>
          <w:noProof/>
        </w:rPr>
        <w:fldChar w:fldCharType="begin"/>
      </w:r>
      <w:r>
        <w:rPr>
          <w:noProof/>
        </w:rPr>
        <w:instrText xml:space="preserve"> PAGEREF _Toc196131272 \h </w:instrText>
      </w:r>
      <w:r>
        <w:rPr>
          <w:noProof/>
        </w:rPr>
      </w:r>
      <w:r>
        <w:rPr>
          <w:noProof/>
        </w:rPr>
        <w:fldChar w:fldCharType="separate"/>
      </w:r>
      <w:r w:rsidR="00340A8C">
        <w:rPr>
          <w:noProof/>
        </w:rPr>
        <w:t>22</w:t>
      </w:r>
      <w:r>
        <w:rPr>
          <w:noProof/>
        </w:rPr>
        <w:fldChar w:fldCharType="end"/>
      </w:r>
    </w:p>
    <w:p w14:paraId="3B04C863" w14:textId="0223E26F"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6 OFFICERS AND COMMITTEES</w:t>
      </w:r>
      <w:r>
        <w:rPr>
          <w:noProof/>
        </w:rPr>
        <w:tab/>
      </w:r>
      <w:r>
        <w:rPr>
          <w:noProof/>
        </w:rPr>
        <w:fldChar w:fldCharType="begin"/>
      </w:r>
      <w:r>
        <w:rPr>
          <w:noProof/>
        </w:rPr>
        <w:instrText xml:space="preserve"> PAGEREF _Toc196131273 \h </w:instrText>
      </w:r>
      <w:r>
        <w:rPr>
          <w:noProof/>
        </w:rPr>
      </w:r>
      <w:r>
        <w:rPr>
          <w:noProof/>
        </w:rPr>
        <w:fldChar w:fldCharType="separate"/>
      </w:r>
      <w:r w:rsidR="00340A8C">
        <w:rPr>
          <w:noProof/>
        </w:rPr>
        <w:t>22</w:t>
      </w:r>
      <w:r>
        <w:rPr>
          <w:noProof/>
        </w:rPr>
        <w:fldChar w:fldCharType="end"/>
      </w:r>
    </w:p>
    <w:p w14:paraId="418852DC" w14:textId="1C017FE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6.1.</w:t>
      </w:r>
      <w:r>
        <w:rPr>
          <w:rFonts w:asciiTheme="minorHAnsi" w:hAnsiTheme="minorHAnsi" w:cstheme="minorBidi"/>
          <w:noProof/>
          <w:kern w:val="2"/>
          <w14:ligatures w14:val="standardContextual"/>
        </w:rPr>
        <w:tab/>
      </w:r>
      <w:r w:rsidRPr="00714D7D">
        <w:rPr>
          <w:i/>
          <w:noProof/>
        </w:rPr>
        <w:t>Officers</w:t>
      </w:r>
      <w:r>
        <w:rPr>
          <w:noProof/>
        </w:rPr>
        <w:t>.</w:t>
      </w:r>
      <w:r>
        <w:rPr>
          <w:noProof/>
        </w:rPr>
        <w:tab/>
      </w:r>
      <w:r>
        <w:rPr>
          <w:noProof/>
        </w:rPr>
        <w:fldChar w:fldCharType="begin"/>
      </w:r>
      <w:r>
        <w:rPr>
          <w:noProof/>
        </w:rPr>
        <w:instrText xml:space="preserve"> PAGEREF _Toc196131274 \h </w:instrText>
      </w:r>
      <w:r>
        <w:rPr>
          <w:noProof/>
        </w:rPr>
      </w:r>
      <w:r>
        <w:rPr>
          <w:noProof/>
        </w:rPr>
        <w:fldChar w:fldCharType="separate"/>
      </w:r>
      <w:r w:rsidR="00340A8C">
        <w:rPr>
          <w:noProof/>
        </w:rPr>
        <w:t>22</w:t>
      </w:r>
      <w:r>
        <w:rPr>
          <w:noProof/>
        </w:rPr>
        <w:fldChar w:fldCharType="end"/>
      </w:r>
    </w:p>
    <w:p w14:paraId="25DF940C" w14:textId="78C9D8B9"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6.2.</w:t>
      </w:r>
      <w:r>
        <w:rPr>
          <w:rFonts w:asciiTheme="minorHAnsi" w:hAnsiTheme="minorHAnsi" w:cstheme="minorBidi"/>
          <w:noProof/>
          <w:kern w:val="2"/>
          <w14:ligatures w14:val="standardContextual"/>
        </w:rPr>
        <w:tab/>
      </w:r>
      <w:r w:rsidRPr="00714D7D">
        <w:rPr>
          <w:i/>
          <w:noProof/>
        </w:rPr>
        <w:t>Committees</w:t>
      </w:r>
      <w:r>
        <w:rPr>
          <w:noProof/>
        </w:rPr>
        <w:t>.</w:t>
      </w:r>
      <w:r>
        <w:rPr>
          <w:noProof/>
        </w:rPr>
        <w:tab/>
      </w:r>
      <w:r>
        <w:rPr>
          <w:noProof/>
        </w:rPr>
        <w:fldChar w:fldCharType="begin"/>
      </w:r>
      <w:r>
        <w:rPr>
          <w:noProof/>
        </w:rPr>
        <w:instrText xml:space="preserve"> PAGEREF _Toc196131275 \h </w:instrText>
      </w:r>
      <w:r>
        <w:rPr>
          <w:noProof/>
        </w:rPr>
      </w:r>
      <w:r>
        <w:rPr>
          <w:noProof/>
        </w:rPr>
        <w:fldChar w:fldCharType="separate"/>
      </w:r>
      <w:r w:rsidR="00340A8C">
        <w:rPr>
          <w:noProof/>
        </w:rPr>
        <w:t>22</w:t>
      </w:r>
      <w:r>
        <w:rPr>
          <w:noProof/>
        </w:rPr>
        <w:fldChar w:fldCharType="end"/>
      </w:r>
    </w:p>
    <w:p w14:paraId="0D3F46D6" w14:textId="06C94C70"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7 MEMBERS: RIGHTS, POWERS AND DUTIES</w:t>
      </w:r>
      <w:r>
        <w:rPr>
          <w:noProof/>
        </w:rPr>
        <w:tab/>
      </w:r>
      <w:r>
        <w:rPr>
          <w:noProof/>
        </w:rPr>
        <w:fldChar w:fldCharType="begin"/>
      </w:r>
      <w:r>
        <w:rPr>
          <w:noProof/>
        </w:rPr>
        <w:instrText xml:space="preserve"> PAGEREF _Toc196131276 \h </w:instrText>
      </w:r>
      <w:r>
        <w:rPr>
          <w:noProof/>
        </w:rPr>
      </w:r>
      <w:r>
        <w:rPr>
          <w:noProof/>
        </w:rPr>
        <w:fldChar w:fldCharType="separate"/>
      </w:r>
      <w:r w:rsidR="00340A8C">
        <w:rPr>
          <w:noProof/>
        </w:rPr>
        <w:t>22</w:t>
      </w:r>
      <w:r>
        <w:rPr>
          <w:noProof/>
        </w:rPr>
        <w:fldChar w:fldCharType="end"/>
      </w:r>
    </w:p>
    <w:p w14:paraId="4F8D353E" w14:textId="7A6B142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7.1.</w:t>
      </w:r>
      <w:r>
        <w:rPr>
          <w:rFonts w:asciiTheme="minorHAnsi" w:hAnsiTheme="minorHAnsi" w:cstheme="minorBidi"/>
          <w:noProof/>
          <w:kern w:val="2"/>
          <w14:ligatures w14:val="standardContextual"/>
        </w:rPr>
        <w:tab/>
      </w:r>
      <w:r w:rsidRPr="00714D7D">
        <w:rPr>
          <w:i/>
          <w:noProof/>
        </w:rPr>
        <w:t>Limitation on Authority and Rights of Members</w:t>
      </w:r>
      <w:r>
        <w:rPr>
          <w:noProof/>
        </w:rPr>
        <w:t>.</w:t>
      </w:r>
      <w:r>
        <w:rPr>
          <w:noProof/>
        </w:rPr>
        <w:tab/>
      </w:r>
      <w:r>
        <w:rPr>
          <w:noProof/>
        </w:rPr>
        <w:fldChar w:fldCharType="begin"/>
      </w:r>
      <w:r>
        <w:rPr>
          <w:noProof/>
        </w:rPr>
        <w:instrText xml:space="preserve"> PAGEREF _Toc196131277 \h </w:instrText>
      </w:r>
      <w:r>
        <w:rPr>
          <w:noProof/>
        </w:rPr>
      </w:r>
      <w:r>
        <w:rPr>
          <w:noProof/>
        </w:rPr>
        <w:fldChar w:fldCharType="separate"/>
      </w:r>
      <w:r w:rsidR="00340A8C">
        <w:rPr>
          <w:noProof/>
        </w:rPr>
        <w:t>22</w:t>
      </w:r>
      <w:r>
        <w:rPr>
          <w:noProof/>
        </w:rPr>
        <w:fldChar w:fldCharType="end"/>
      </w:r>
    </w:p>
    <w:p w14:paraId="77405985" w14:textId="511465B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7.2.</w:t>
      </w:r>
      <w:r>
        <w:rPr>
          <w:rFonts w:asciiTheme="minorHAnsi" w:hAnsiTheme="minorHAnsi" w:cstheme="minorBidi"/>
          <w:noProof/>
          <w:kern w:val="2"/>
          <w14:ligatures w14:val="standardContextual"/>
        </w:rPr>
        <w:tab/>
      </w:r>
      <w:r w:rsidRPr="00714D7D">
        <w:rPr>
          <w:i/>
          <w:noProof/>
        </w:rPr>
        <w:t>Meetings of and Voting by Members</w:t>
      </w:r>
      <w:r>
        <w:rPr>
          <w:noProof/>
        </w:rPr>
        <w:t>.</w:t>
      </w:r>
      <w:r>
        <w:rPr>
          <w:noProof/>
        </w:rPr>
        <w:tab/>
      </w:r>
      <w:r>
        <w:rPr>
          <w:noProof/>
        </w:rPr>
        <w:fldChar w:fldCharType="begin"/>
      </w:r>
      <w:r>
        <w:rPr>
          <w:noProof/>
        </w:rPr>
        <w:instrText xml:space="preserve"> PAGEREF _Toc196131278 \h </w:instrText>
      </w:r>
      <w:r>
        <w:rPr>
          <w:noProof/>
        </w:rPr>
      </w:r>
      <w:r>
        <w:rPr>
          <w:noProof/>
        </w:rPr>
        <w:fldChar w:fldCharType="separate"/>
      </w:r>
      <w:r w:rsidR="00340A8C">
        <w:rPr>
          <w:noProof/>
        </w:rPr>
        <w:t>23</w:t>
      </w:r>
      <w:r>
        <w:rPr>
          <w:noProof/>
        </w:rPr>
        <w:fldChar w:fldCharType="end"/>
      </w:r>
    </w:p>
    <w:p w14:paraId="7AB746E3" w14:textId="017A071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7.3.</w:t>
      </w:r>
      <w:r>
        <w:rPr>
          <w:rFonts w:asciiTheme="minorHAnsi" w:hAnsiTheme="minorHAnsi" w:cstheme="minorBidi"/>
          <w:noProof/>
          <w:kern w:val="2"/>
          <w14:ligatures w14:val="standardContextual"/>
        </w:rPr>
        <w:tab/>
      </w:r>
      <w:r w:rsidRPr="00714D7D">
        <w:rPr>
          <w:i/>
          <w:noProof/>
        </w:rPr>
        <w:t>Personal Services</w:t>
      </w:r>
      <w:r>
        <w:rPr>
          <w:noProof/>
        </w:rPr>
        <w:t>.</w:t>
      </w:r>
      <w:r>
        <w:rPr>
          <w:noProof/>
        </w:rPr>
        <w:tab/>
      </w:r>
      <w:r>
        <w:rPr>
          <w:noProof/>
        </w:rPr>
        <w:fldChar w:fldCharType="begin"/>
      </w:r>
      <w:r>
        <w:rPr>
          <w:noProof/>
        </w:rPr>
        <w:instrText xml:space="preserve"> PAGEREF _Toc196131279 \h </w:instrText>
      </w:r>
      <w:r>
        <w:rPr>
          <w:noProof/>
        </w:rPr>
      </w:r>
      <w:r>
        <w:rPr>
          <w:noProof/>
        </w:rPr>
        <w:fldChar w:fldCharType="separate"/>
      </w:r>
      <w:r w:rsidR="00340A8C">
        <w:rPr>
          <w:noProof/>
        </w:rPr>
        <w:t>25</w:t>
      </w:r>
      <w:r>
        <w:rPr>
          <w:noProof/>
        </w:rPr>
        <w:fldChar w:fldCharType="end"/>
      </w:r>
    </w:p>
    <w:p w14:paraId="6427712B" w14:textId="50B053F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7.4.</w:t>
      </w:r>
      <w:r>
        <w:rPr>
          <w:rFonts w:asciiTheme="minorHAnsi" w:hAnsiTheme="minorHAnsi" w:cstheme="minorBidi"/>
          <w:noProof/>
          <w:kern w:val="2"/>
          <w14:ligatures w14:val="standardContextual"/>
        </w:rPr>
        <w:tab/>
      </w:r>
      <w:r w:rsidRPr="00714D7D">
        <w:rPr>
          <w:i/>
          <w:noProof/>
        </w:rPr>
        <w:t>Duties of Parties</w:t>
      </w:r>
      <w:r>
        <w:rPr>
          <w:noProof/>
        </w:rPr>
        <w:t>.</w:t>
      </w:r>
      <w:r>
        <w:rPr>
          <w:noProof/>
        </w:rPr>
        <w:tab/>
      </w:r>
      <w:r>
        <w:rPr>
          <w:noProof/>
        </w:rPr>
        <w:fldChar w:fldCharType="begin"/>
      </w:r>
      <w:r>
        <w:rPr>
          <w:noProof/>
        </w:rPr>
        <w:instrText xml:space="preserve"> PAGEREF _Toc196131280 \h </w:instrText>
      </w:r>
      <w:r>
        <w:rPr>
          <w:noProof/>
        </w:rPr>
      </w:r>
      <w:r>
        <w:rPr>
          <w:noProof/>
        </w:rPr>
        <w:fldChar w:fldCharType="separate"/>
      </w:r>
      <w:r w:rsidR="00340A8C">
        <w:rPr>
          <w:noProof/>
        </w:rPr>
        <w:t>25</w:t>
      </w:r>
      <w:r>
        <w:rPr>
          <w:noProof/>
        </w:rPr>
        <w:fldChar w:fldCharType="end"/>
      </w:r>
    </w:p>
    <w:p w14:paraId="582D5E74" w14:textId="5498AB4F"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8 INDEMNIFICATION</w:t>
      </w:r>
      <w:r>
        <w:rPr>
          <w:noProof/>
        </w:rPr>
        <w:tab/>
      </w:r>
      <w:r>
        <w:rPr>
          <w:noProof/>
        </w:rPr>
        <w:fldChar w:fldCharType="begin"/>
      </w:r>
      <w:r>
        <w:rPr>
          <w:noProof/>
        </w:rPr>
        <w:instrText xml:space="preserve"> PAGEREF _Toc196131281 \h </w:instrText>
      </w:r>
      <w:r>
        <w:rPr>
          <w:noProof/>
        </w:rPr>
      </w:r>
      <w:r>
        <w:rPr>
          <w:noProof/>
        </w:rPr>
        <w:fldChar w:fldCharType="separate"/>
      </w:r>
      <w:r w:rsidR="00340A8C">
        <w:rPr>
          <w:noProof/>
        </w:rPr>
        <w:t>25</w:t>
      </w:r>
      <w:r>
        <w:rPr>
          <w:noProof/>
        </w:rPr>
        <w:fldChar w:fldCharType="end"/>
      </w:r>
    </w:p>
    <w:p w14:paraId="5F8D6E31" w14:textId="5692B91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8.1.</w:t>
      </w:r>
      <w:r>
        <w:rPr>
          <w:rFonts w:asciiTheme="minorHAnsi" w:hAnsiTheme="minorHAnsi" w:cstheme="minorBidi"/>
          <w:noProof/>
          <w:kern w:val="2"/>
          <w14:ligatures w14:val="standardContextual"/>
        </w:rPr>
        <w:tab/>
      </w:r>
      <w:r w:rsidRPr="00714D7D">
        <w:rPr>
          <w:i/>
          <w:noProof/>
        </w:rPr>
        <w:t>Third party actions.</w:t>
      </w:r>
      <w:r>
        <w:rPr>
          <w:noProof/>
        </w:rPr>
        <w:tab/>
      </w:r>
      <w:r>
        <w:rPr>
          <w:noProof/>
        </w:rPr>
        <w:fldChar w:fldCharType="begin"/>
      </w:r>
      <w:r>
        <w:rPr>
          <w:noProof/>
        </w:rPr>
        <w:instrText xml:space="preserve"> PAGEREF _Toc196131282 \h </w:instrText>
      </w:r>
      <w:r>
        <w:rPr>
          <w:noProof/>
        </w:rPr>
      </w:r>
      <w:r>
        <w:rPr>
          <w:noProof/>
        </w:rPr>
        <w:fldChar w:fldCharType="separate"/>
      </w:r>
      <w:r w:rsidR="00340A8C">
        <w:rPr>
          <w:noProof/>
        </w:rPr>
        <w:t>25</w:t>
      </w:r>
      <w:r>
        <w:rPr>
          <w:noProof/>
        </w:rPr>
        <w:fldChar w:fldCharType="end"/>
      </w:r>
    </w:p>
    <w:p w14:paraId="4FC936C6" w14:textId="0F18518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8.2.</w:t>
      </w:r>
      <w:r>
        <w:rPr>
          <w:rFonts w:asciiTheme="minorHAnsi" w:hAnsiTheme="minorHAnsi" w:cstheme="minorBidi"/>
          <w:noProof/>
          <w:kern w:val="2"/>
          <w14:ligatures w14:val="standardContextual"/>
        </w:rPr>
        <w:tab/>
      </w:r>
      <w:r w:rsidRPr="00714D7D">
        <w:rPr>
          <w:i/>
          <w:noProof/>
        </w:rPr>
        <w:t>Derivative actions</w:t>
      </w:r>
      <w:r>
        <w:rPr>
          <w:noProof/>
        </w:rPr>
        <w:t>.</w:t>
      </w:r>
      <w:r>
        <w:rPr>
          <w:noProof/>
        </w:rPr>
        <w:tab/>
      </w:r>
      <w:r>
        <w:rPr>
          <w:noProof/>
        </w:rPr>
        <w:fldChar w:fldCharType="begin"/>
      </w:r>
      <w:r>
        <w:rPr>
          <w:noProof/>
        </w:rPr>
        <w:instrText xml:space="preserve"> PAGEREF _Toc196131283 \h </w:instrText>
      </w:r>
      <w:r>
        <w:rPr>
          <w:noProof/>
        </w:rPr>
      </w:r>
      <w:r>
        <w:rPr>
          <w:noProof/>
        </w:rPr>
        <w:fldChar w:fldCharType="separate"/>
      </w:r>
      <w:r w:rsidR="00340A8C">
        <w:rPr>
          <w:noProof/>
        </w:rPr>
        <w:t>26</w:t>
      </w:r>
      <w:r>
        <w:rPr>
          <w:noProof/>
        </w:rPr>
        <w:fldChar w:fldCharType="end"/>
      </w:r>
    </w:p>
    <w:p w14:paraId="75473620" w14:textId="0C4BC25A"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8.3.</w:t>
      </w:r>
      <w:r>
        <w:rPr>
          <w:rFonts w:asciiTheme="minorHAnsi" w:hAnsiTheme="minorHAnsi" w:cstheme="minorBidi"/>
          <w:noProof/>
          <w:kern w:val="2"/>
          <w14:ligatures w14:val="standardContextual"/>
        </w:rPr>
        <w:tab/>
      </w:r>
      <w:r w:rsidRPr="00714D7D">
        <w:rPr>
          <w:i/>
          <w:noProof/>
        </w:rPr>
        <w:t>Rights after successful defense</w:t>
      </w:r>
      <w:r>
        <w:rPr>
          <w:noProof/>
        </w:rPr>
        <w:t>.</w:t>
      </w:r>
      <w:r>
        <w:rPr>
          <w:noProof/>
        </w:rPr>
        <w:tab/>
      </w:r>
      <w:r>
        <w:rPr>
          <w:noProof/>
        </w:rPr>
        <w:fldChar w:fldCharType="begin"/>
      </w:r>
      <w:r>
        <w:rPr>
          <w:noProof/>
        </w:rPr>
        <w:instrText xml:space="preserve"> PAGEREF _Toc196131284 \h </w:instrText>
      </w:r>
      <w:r>
        <w:rPr>
          <w:noProof/>
        </w:rPr>
      </w:r>
      <w:r>
        <w:rPr>
          <w:noProof/>
        </w:rPr>
        <w:fldChar w:fldCharType="separate"/>
      </w:r>
      <w:r w:rsidR="00340A8C">
        <w:rPr>
          <w:noProof/>
        </w:rPr>
        <w:t>26</w:t>
      </w:r>
      <w:r>
        <w:rPr>
          <w:noProof/>
        </w:rPr>
        <w:fldChar w:fldCharType="end"/>
      </w:r>
    </w:p>
    <w:p w14:paraId="47F44E8E" w14:textId="2952785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8.4.</w:t>
      </w:r>
      <w:r>
        <w:rPr>
          <w:rFonts w:asciiTheme="minorHAnsi" w:hAnsiTheme="minorHAnsi" w:cstheme="minorBidi"/>
          <w:noProof/>
          <w:kern w:val="2"/>
          <w14:ligatures w14:val="standardContextual"/>
        </w:rPr>
        <w:tab/>
      </w:r>
      <w:r w:rsidRPr="00714D7D">
        <w:rPr>
          <w:i/>
          <w:noProof/>
        </w:rPr>
        <w:t>Other determination of rights</w:t>
      </w:r>
      <w:r>
        <w:rPr>
          <w:noProof/>
        </w:rPr>
        <w:t>.</w:t>
      </w:r>
      <w:r>
        <w:rPr>
          <w:noProof/>
        </w:rPr>
        <w:tab/>
      </w:r>
      <w:r>
        <w:rPr>
          <w:noProof/>
        </w:rPr>
        <w:fldChar w:fldCharType="begin"/>
      </w:r>
      <w:r>
        <w:rPr>
          <w:noProof/>
        </w:rPr>
        <w:instrText xml:space="preserve"> PAGEREF _Toc196131285 \h </w:instrText>
      </w:r>
      <w:r>
        <w:rPr>
          <w:noProof/>
        </w:rPr>
      </w:r>
      <w:r>
        <w:rPr>
          <w:noProof/>
        </w:rPr>
        <w:fldChar w:fldCharType="separate"/>
      </w:r>
      <w:r w:rsidR="00340A8C">
        <w:rPr>
          <w:noProof/>
        </w:rPr>
        <w:t>26</w:t>
      </w:r>
      <w:r>
        <w:rPr>
          <w:noProof/>
        </w:rPr>
        <w:fldChar w:fldCharType="end"/>
      </w:r>
    </w:p>
    <w:p w14:paraId="02766AD7" w14:textId="19473A9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8.5.</w:t>
      </w:r>
      <w:r>
        <w:rPr>
          <w:rFonts w:asciiTheme="minorHAnsi" w:hAnsiTheme="minorHAnsi" w:cstheme="minorBidi"/>
          <w:noProof/>
          <w:kern w:val="2"/>
          <w14:ligatures w14:val="standardContextual"/>
        </w:rPr>
        <w:tab/>
      </w:r>
      <w:r w:rsidRPr="00714D7D">
        <w:rPr>
          <w:i/>
          <w:noProof/>
        </w:rPr>
        <w:t>Advances of expenses</w:t>
      </w:r>
      <w:r>
        <w:rPr>
          <w:noProof/>
        </w:rPr>
        <w:t>.</w:t>
      </w:r>
      <w:r>
        <w:rPr>
          <w:noProof/>
        </w:rPr>
        <w:tab/>
      </w:r>
      <w:r>
        <w:rPr>
          <w:noProof/>
        </w:rPr>
        <w:fldChar w:fldCharType="begin"/>
      </w:r>
      <w:r>
        <w:rPr>
          <w:noProof/>
        </w:rPr>
        <w:instrText xml:space="preserve"> PAGEREF _Toc196131286 \h </w:instrText>
      </w:r>
      <w:r>
        <w:rPr>
          <w:noProof/>
        </w:rPr>
      </w:r>
      <w:r>
        <w:rPr>
          <w:noProof/>
        </w:rPr>
        <w:fldChar w:fldCharType="separate"/>
      </w:r>
      <w:r w:rsidR="00340A8C">
        <w:rPr>
          <w:noProof/>
        </w:rPr>
        <w:t>26</w:t>
      </w:r>
      <w:r>
        <w:rPr>
          <w:noProof/>
        </w:rPr>
        <w:fldChar w:fldCharType="end"/>
      </w:r>
    </w:p>
    <w:p w14:paraId="13ED7800" w14:textId="6DC332E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8.6.</w:t>
      </w:r>
      <w:r>
        <w:rPr>
          <w:rFonts w:asciiTheme="minorHAnsi" w:hAnsiTheme="minorHAnsi" w:cstheme="minorBidi"/>
          <w:noProof/>
          <w:kern w:val="2"/>
          <w14:ligatures w14:val="standardContextual"/>
        </w:rPr>
        <w:tab/>
      </w:r>
      <w:r w:rsidRPr="00714D7D">
        <w:rPr>
          <w:i/>
          <w:noProof/>
        </w:rPr>
        <w:t>Nonexclusiveness</w:t>
      </w:r>
      <w:r>
        <w:rPr>
          <w:noProof/>
        </w:rPr>
        <w:t>.</w:t>
      </w:r>
      <w:r>
        <w:rPr>
          <w:noProof/>
        </w:rPr>
        <w:tab/>
      </w:r>
      <w:r>
        <w:rPr>
          <w:noProof/>
        </w:rPr>
        <w:fldChar w:fldCharType="begin"/>
      </w:r>
      <w:r>
        <w:rPr>
          <w:noProof/>
        </w:rPr>
        <w:instrText xml:space="preserve"> PAGEREF _Toc196131287 \h </w:instrText>
      </w:r>
      <w:r>
        <w:rPr>
          <w:noProof/>
        </w:rPr>
      </w:r>
      <w:r>
        <w:rPr>
          <w:noProof/>
        </w:rPr>
        <w:fldChar w:fldCharType="separate"/>
      </w:r>
      <w:r w:rsidR="00340A8C">
        <w:rPr>
          <w:noProof/>
        </w:rPr>
        <w:t>26</w:t>
      </w:r>
      <w:r>
        <w:rPr>
          <w:noProof/>
        </w:rPr>
        <w:fldChar w:fldCharType="end"/>
      </w:r>
    </w:p>
    <w:p w14:paraId="18214CD4" w14:textId="274884A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8.7.</w:t>
      </w:r>
      <w:r>
        <w:rPr>
          <w:rFonts w:asciiTheme="minorHAnsi" w:hAnsiTheme="minorHAnsi" w:cstheme="minorBidi"/>
          <w:noProof/>
          <w:kern w:val="2"/>
          <w14:ligatures w14:val="standardContextual"/>
        </w:rPr>
        <w:tab/>
      </w:r>
      <w:r w:rsidRPr="00714D7D">
        <w:rPr>
          <w:i/>
          <w:noProof/>
        </w:rPr>
        <w:t>Purchase of insurance</w:t>
      </w:r>
      <w:r>
        <w:rPr>
          <w:noProof/>
        </w:rPr>
        <w:t>.</w:t>
      </w:r>
      <w:r>
        <w:rPr>
          <w:noProof/>
        </w:rPr>
        <w:tab/>
      </w:r>
      <w:r>
        <w:rPr>
          <w:noProof/>
        </w:rPr>
        <w:fldChar w:fldCharType="begin"/>
      </w:r>
      <w:r>
        <w:rPr>
          <w:noProof/>
        </w:rPr>
        <w:instrText xml:space="preserve"> PAGEREF _Toc196131288 \h </w:instrText>
      </w:r>
      <w:r>
        <w:rPr>
          <w:noProof/>
        </w:rPr>
      </w:r>
      <w:r>
        <w:rPr>
          <w:noProof/>
        </w:rPr>
        <w:fldChar w:fldCharType="separate"/>
      </w:r>
      <w:r w:rsidR="00340A8C">
        <w:rPr>
          <w:noProof/>
        </w:rPr>
        <w:t>26</w:t>
      </w:r>
      <w:r>
        <w:rPr>
          <w:noProof/>
        </w:rPr>
        <w:fldChar w:fldCharType="end"/>
      </w:r>
    </w:p>
    <w:p w14:paraId="508D2DAB" w14:textId="4DC38F55"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9 TRANSFER OF UNITS AND WITHDRAWALS OF MEMBERS</w:t>
      </w:r>
      <w:r>
        <w:rPr>
          <w:noProof/>
        </w:rPr>
        <w:tab/>
      </w:r>
      <w:r>
        <w:rPr>
          <w:noProof/>
        </w:rPr>
        <w:fldChar w:fldCharType="begin"/>
      </w:r>
      <w:r>
        <w:rPr>
          <w:noProof/>
        </w:rPr>
        <w:instrText xml:space="preserve"> PAGEREF _Toc196131289 \h </w:instrText>
      </w:r>
      <w:r>
        <w:rPr>
          <w:noProof/>
        </w:rPr>
      </w:r>
      <w:r>
        <w:rPr>
          <w:noProof/>
        </w:rPr>
        <w:fldChar w:fldCharType="separate"/>
      </w:r>
      <w:r w:rsidR="00340A8C">
        <w:rPr>
          <w:noProof/>
        </w:rPr>
        <w:t>27</w:t>
      </w:r>
      <w:r>
        <w:rPr>
          <w:noProof/>
        </w:rPr>
        <w:fldChar w:fldCharType="end"/>
      </w:r>
    </w:p>
    <w:p w14:paraId="531DCBFE" w14:textId="5EBC763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9.1.</w:t>
      </w:r>
      <w:r>
        <w:rPr>
          <w:rFonts w:asciiTheme="minorHAnsi" w:hAnsiTheme="minorHAnsi" w:cstheme="minorBidi"/>
          <w:noProof/>
          <w:kern w:val="2"/>
          <w14:ligatures w14:val="standardContextual"/>
        </w:rPr>
        <w:tab/>
      </w:r>
      <w:r w:rsidRPr="00714D7D">
        <w:rPr>
          <w:i/>
          <w:noProof/>
        </w:rPr>
        <w:t>Transfers</w:t>
      </w:r>
      <w:r>
        <w:rPr>
          <w:noProof/>
        </w:rPr>
        <w:t>.</w:t>
      </w:r>
      <w:r>
        <w:rPr>
          <w:noProof/>
        </w:rPr>
        <w:tab/>
      </w:r>
      <w:r>
        <w:rPr>
          <w:noProof/>
        </w:rPr>
        <w:fldChar w:fldCharType="begin"/>
      </w:r>
      <w:r>
        <w:rPr>
          <w:noProof/>
        </w:rPr>
        <w:instrText xml:space="preserve"> PAGEREF _Toc196131290 \h </w:instrText>
      </w:r>
      <w:r>
        <w:rPr>
          <w:noProof/>
        </w:rPr>
      </w:r>
      <w:r>
        <w:rPr>
          <w:noProof/>
        </w:rPr>
        <w:fldChar w:fldCharType="separate"/>
      </w:r>
      <w:r w:rsidR="00340A8C">
        <w:rPr>
          <w:noProof/>
        </w:rPr>
        <w:t>27</w:t>
      </w:r>
      <w:r>
        <w:rPr>
          <w:noProof/>
        </w:rPr>
        <w:fldChar w:fldCharType="end"/>
      </w:r>
    </w:p>
    <w:p w14:paraId="3927A511" w14:textId="7D0EF852"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9.2.</w:t>
      </w:r>
      <w:r>
        <w:rPr>
          <w:rFonts w:asciiTheme="minorHAnsi" w:hAnsiTheme="minorHAnsi" w:cstheme="minorBidi"/>
          <w:noProof/>
          <w:kern w:val="2"/>
          <w14:ligatures w14:val="standardContextual"/>
        </w:rPr>
        <w:tab/>
      </w:r>
      <w:r w:rsidRPr="00714D7D">
        <w:rPr>
          <w:i/>
          <w:noProof/>
        </w:rPr>
        <w:t>Transfers</w:t>
      </w:r>
      <w:r>
        <w:rPr>
          <w:noProof/>
        </w:rPr>
        <w:t>.</w:t>
      </w:r>
      <w:r>
        <w:rPr>
          <w:noProof/>
        </w:rPr>
        <w:tab/>
      </w:r>
      <w:r>
        <w:rPr>
          <w:noProof/>
        </w:rPr>
        <w:fldChar w:fldCharType="begin"/>
      </w:r>
      <w:r>
        <w:rPr>
          <w:noProof/>
        </w:rPr>
        <w:instrText xml:space="preserve"> PAGEREF _Toc196131291 \h </w:instrText>
      </w:r>
      <w:r>
        <w:rPr>
          <w:noProof/>
        </w:rPr>
      </w:r>
      <w:r>
        <w:rPr>
          <w:noProof/>
        </w:rPr>
        <w:fldChar w:fldCharType="separate"/>
      </w:r>
      <w:r w:rsidR="00340A8C">
        <w:rPr>
          <w:noProof/>
        </w:rPr>
        <w:t>27</w:t>
      </w:r>
      <w:r>
        <w:rPr>
          <w:noProof/>
        </w:rPr>
        <w:fldChar w:fldCharType="end"/>
      </w:r>
    </w:p>
    <w:p w14:paraId="40F45631" w14:textId="77F4B75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9.3.</w:t>
      </w:r>
      <w:r>
        <w:rPr>
          <w:rFonts w:asciiTheme="minorHAnsi" w:hAnsiTheme="minorHAnsi" w:cstheme="minorBidi"/>
          <w:noProof/>
          <w:kern w:val="2"/>
          <w14:ligatures w14:val="standardContextual"/>
        </w:rPr>
        <w:tab/>
      </w:r>
      <w:r w:rsidRPr="00714D7D">
        <w:rPr>
          <w:i/>
          <w:noProof/>
        </w:rPr>
        <w:t>Reasonableness of Prohibition</w:t>
      </w:r>
      <w:r>
        <w:rPr>
          <w:noProof/>
        </w:rPr>
        <w:t>.</w:t>
      </w:r>
      <w:r>
        <w:rPr>
          <w:noProof/>
        </w:rPr>
        <w:tab/>
      </w:r>
      <w:r>
        <w:rPr>
          <w:noProof/>
        </w:rPr>
        <w:fldChar w:fldCharType="begin"/>
      </w:r>
      <w:r>
        <w:rPr>
          <w:noProof/>
        </w:rPr>
        <w:instrText xml:space="preserve"> PAGEREF _Toc196131292 \h </w:instrText>
      </w:r>
      <w:r>
        <w:rPr>
          <w:noProof/>
        </w:rPr>
      </w:r>
      <w:r>
        <w:rPr>
          <w:noProof/>
        </w:rPr>
        <w:fldChar w:fldCharType="separate"/>
      </w:r>
      <w:r w:rsidR="00340A8C">
        <w:rPr>
          <w:noProof/>
        </w:rPr>
        <w:t>28</w:t>
      </w:r>
      <w:r>
        <w:rPr>
          <w:noProof/>
        </w:rPr>
        <w:fldChar w:fldCharType="end"/>
      </w:r>
    </w:p>
    <w:p w14:paraId="789B678B" w14:textId="2510197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9.4.</w:t>
      </w:r>
      <w:r>
        <w:rPr>
          <w:rFonts w:asciiTheme="minorHAnsi" w:hAnsiTheme="minorHAnsi" w:cstheme="minorBidi"/>
          <w:noProof/>
          <w:kern w:val="2"/>
          <w14:ligatures w14:val="standardContextual"/>
        </w:rPr>
        <w:tab/>
      </w:r>
      <w:r w:rsidRPr="00714D7D">
        <w:rPr>
          <w:i/>
          <w:noProof/>
        </w:rPr>
        <w:t>Family Transfers</w:t>
      </w:r>
      <w:r>
        <w:rPr>
          <w:noProof/>
        </w:rPr>
        <w:t>.</w:t>
      </w:r>
      <w:r>
        <w:rPr>
          <w:noProof/>
        </w:rPr>
        <w:tab/>
      </w:r>
      <w:r>
        <w:rPr>
          <w:noProof/>
        </w:rPr>
        <w:fldChar w:fldCharType="begin"/>
      </w:r>
      <w:r>
        <w:rPr>
          <w:noProof/>
        </w:rPr>
        <w:instrText xml:space="preserve"> PAGEREF _Toc196131293 \h </w:instrText>
      </w:r>
      <w:r>
        <w:rPr>
          <w:noProof/>
        </w:rPr>
      </w:r>
      <w:r>
        <w:rPr>
          <w:noProof/>
        </w:rPr>
        <w:fldChar w:fldCharType="separate"/>
      </w:r>
      <w:r w:rsidR="00340A8C">
        <w:rPr>
          <w:noProof/>
        </w:rPr>
        <w:t>28</w:t>
      </w:r>
      <w:r>
        <w:rPr>
          <w:noProof/>
        </w:rPr>
        <w:fldChar w:fldCharType="end"/>
      </w:r>
    </w:p>
    <w:p w14:paraId="7CE04637" w14:textId="3ECAD4E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9.5.</w:t>
      </w:r>
      <w:r>
        <w:rPr>
          <w:rFonts w:asciiTheme="minorHAnsi" w:hAnsiTheme="minorHAnsi" w:cstheme="minorBidi"/>
          <w:noProof/>
          <w:kern w:val="2"/>
          <w14:ligatures w14:val="standardContextual"/>
        </w:rPr>
        <w:tab/>
      </w:r>
      <w:r w:rsidRPr="00714D7D">
        <w:rPr>
          <w:i/>
          <w:noProof/>
        </w:rPr>
        <w:t>Right of First Refusal-Bona Fide Offers for Value</w:t>
      </w:r>
      <w:r>
        <w:rPr>
          <w:noProof/>
        </w:rPr>
        <w:t>.</w:t>
      </w:r>
      <w:r>
        <w:rPr>
          <w:noProof/>
        </w:rPr>
        <w:tab/>
      </w:r>
      <w:r>
        <w:rPr>
          <w:noProof/>
        </w:rPr>
        <w:fldChar w:fldCharType="begin"/>
      </w:r>
      <w:r>
        <w:rPr>
          <w:noProof/>
        </w:rPr>
        <w:instrText xml:space="preserve"> PAGEREF _Toc196131294 \h </w:instrText>
      </w:r>
      <w:r>
        <w:rPr>
          <w:noProof/>
        </w:rPr>
      </w:r>
      <w:r>
        <w:rPr>
          <w:noProof/>
        </w:rPr>
        <w:fldChar w:fldCharType="separate"/>
      </w:r>
      <w:r w:rsidR="00340A8C">
        <w:rPr>
          <w:noProof/>
        </w:rPr>
        <w:t>29</w:t>
      </w:r>
      <w:r>
        <w:rPr>
          <w:noProof/>
        </w:rPr>
        <w:fldChar w:fldCharType="end"/>
      </w:r>
    </w:p>
    <w:p w14:paraId="42F29C99" w14:textId="34C7070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9.6.</w:t>
      </w:r>
      <w:r>
        <w:rPr>
          <w:rFonts w:asciiTheme="minorHAnsi" w:hAnsiTheme="minorHAnsi" w:cstheme="minorBidi"/>
          <w:noProof/>
          <w:kern w:val="2"/>
          <w14:ligatures w14:val="standardContextual"/>
        </w:rPr>
        <w:tab/>
      </w:r>
      <w:r w:rsidRPr="00714D7D">
        <w:rPr>
          <w:i/>
          <w:noProof/>
        </w:rPr>
        <w:t>Involuntary Withdrawal</w:t>
      </w:r>
      <w:r>
        <w:rPr>
          <w:noProof/>
        </w:rPr>
        <w:t>.</w:t>
      </w:r>
      <w:r>
        <w:rPr>
          <w:noProof/>
        </w:rPr>
        <w:tab/>
      </w:r>
      <w:r>
        <w:rPr>
          <w:noProof/>
        </w:rPr>
        <w:fldChar w:fldCharType="begin"/>
      </w:r>
      <w:r>
        <w:rPr>
          <w:noProof/>
        </w:rPr>
        <w:instrText xml:space="preserve"> PAGEREF _Toc196131295 \h </w:instrText>
      </w:r>
      <w:r>
        <w:rPr>
          <w:noProof/>
        </w:rPr>
      </w:r>
      <w:r>
        <w:rPr>
          <w:noProof/>
        </w:rPr>
        <w:fldChar w:fldCharType="separate"/>
      </w:r>
      <w:r w:rsidR="00340A8C">
        <w:rPr>
          <w:noProof/>
        </w:rPr>
        <w:t>30</w:t>
      </w:r>
      <w:r>
        <w:rPr>
          <w:noProof/>
        </w:rPr>
        <w:fldChar w:fldCharType="end"/>
      </w:r>
    </w:p>
    <w:p w14:paraId="706E73B8" w14:textId="145A80B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9.7.</w:t>
      </w:r>
      <w:r>
        <w:rPr>
          <w:rFonts w:asciiTheme="minorHAnsi" w:hAnsiTheme="minorHAnsi" w:cstheme="minorBidi"/>
          <w:noProof/>
          <w:kern w:val="2"/>
          <w14:ligatures w14:val="standardContextual"/>
        </w:rPr>
        <w:tab/>
      </w:r>
      <w:r w:rsidRPr="00714D7D">
        <w:rPr>
          <w:i/>
          <w:noProof/>
        </w:rPr>
        <w:t>Admission of Transferee as Member</w:t>
      </w:r>
      <w:r>
        <w:rPr>
          <w:noProof/>
        </w:rPr>
        <w:t>.</w:t>
      </w:r>
      <w:r>
        <w:rPr>
          <w:noProof/>
        </w:rPr>
        <w:tab/>
      </w:r>
      <w:r>
        <w:rPr>
          <w:noProof/>
        </w:rPr>
        <w:fldChar w:fldCharType="begin"/>
      </w:r>
      <w:r>
        <w:rPr>
          <w:noProof/>
        </w:rPr>
        <w:instrText xml:space="preserve"> PAGEREF _Toc196131296 \h </w:instrText>
      </w:r>
      <w:r>
        <w:rPr>
          <w:noProof/>
        </w:rPr>
      </w:r>
      <w:r>
        <w:rPr>
          <w:noProof/>
        </w:rPr>
        <w:fldChar w:fldCharType="separate"/>
      </w:r>
      <w:r w:rsidR="00340A8C">
        <w:rPr>
          <w:noProof/>
        </w:rPr>
        <w:t>31</w:t>
      </w:r>
      <w:r>
        <w:rPr>
          <w:noProof/>
        </w:rPr>
        <w:fldChar w:fldCharType="end"/>
      </w:r>
    </w:p>
    <w:p w14:paraId="585A4763" w14:textId="3840D37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9.8.</w:t>
      </w:r>
      <w:r>
        <w:rPr>
          <w:rFonts w:asciiTheme="minorHAnsi" w:hAnsiTheme="minorHAnsi" w:cstheme="minorBidi"/>
          <w:noProof/>
          <w:kern w:val="2"/>
          <w14:ligatures w14:val="standardContextual"/>
        </w:rPr>
        <w:tab/>
      </w:r>
      <w:r w:rsidRPr="00714D7D">
        <w:rPr>
          <w:i/>
          <w:noProof/>
        </w:rPr>
        <w:t>No Payment Upon Withdrawal</w:t>
      </w:r>
      <w:r>
        <w:rPr>
          <w:noProof/>
        </w:rPr>
        <w:t>.</w:t>
      </w:r>
      <w:r>
        <w:rPr>
          <w:noProof/>
        </w:rPr>
        <w:tab/>
      </w:r>
      <w:r>
        <w:rPr>
          <w:noProof/>
        </w:rPr>
        <w:fldChar w:fldCharType="begin"/>
      </w:r>
      <w:r>
        <w:rPr>
          <w:noProof/>
        </w:rPr>
        <w:instrText xml:space="preserve"> PAGEREF _Toc196131297 \h </w:instrText>
      </w:r>
      <w:r>
        <w:rPr>
          <w:noProof/>
        </w:rPr>
      </w:r>
      <w:r>
        <w:rPr>
          <w:noProof/>
        </w:rPr>
        <w:fldChar w:fldCharType="separate"/>
      </w:r>
      <w:r w:rsidR="00340A8C">
        <w:rPr>
          <w:noProof/>
        </w:rPr>
        <w:t>31</w:t>
      </w:r>
      <w:r>
        <w:rPr>
          <w:noProof/>
        </w:rPr>
        <w:fldChar w:fldCharType="end"/>
      </w:r>
    </w:p>
    <w:p w14:paraId="1A719063" w14:textId="4B61B6F6"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10 ADMISSION OF NEW MEMBERS</w:t>
      </w:r>
      <w:r>
        <w:rPr>
          <w:noProof/>
        </w:rPr>
        <w:tab/>
      </w:r>
      <w:r>
        <w:rPr>
          <w:noProof/>
        </w:rPr>
        <w:fldChar w:fldCharType="begin"/>
      </w:r>
      <w:r>
        <w:rPr>
          <w:noProof/>
        </w:rPr>
        <w:instrText xml:space="preserve"> PAGEREF _Toc196131298 \h </w:instrText>
      </w:r>
      <w:r>
        <w:rPr>
          <w:noProof/>
        </w:rPr>
      </w:r>
      <w:r>
        <w:rPr>
          <w:noProof/>
        </w:rPr>
        <w:fldChar w:fldCharType="separate"/>
      </w:r>
      <w:r w:rsidR="00340A8C">
        <w:rPr>
          <w:noProof/>
        </w:rPr>
        <w:t>32</w:t>
      </w:r>
      <w:r>
        <w:rPr>
          <w:noProof/>
        </w:rPr>
        <w:fldChar w:fldCharType="end"/>
      </w:r>
    </w:p>
    <w:p w14:paraId="11BCDD44" w14:textId="79F6E8D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10.1.</w:t>
      </w:r>
      <w:r>
        <w:rPr>
          <w:rFonts w:asciiTheme="minorHAnsi" w:hAnsiTheme="minorHAnsi" w:cstheme="minorBidi"/>
          <w:noProof/>
          <w:kern w:val="2"/>
          <w14:ligatures w14:val="standardContextual"/>
        </w:rPr>
        <w:tab/>
      </w:r>
      <w:r w:rsidRPr="00714D7D">
        <w:rPr>
          <w:i/>
          <w:noProof/>
        </w:rPr>
        <w:t>New Members</w:t>
      </w:r>
      <w:r>
        <w:rPr>
          <w:noProof/>
        </w:rPr>
        <w:t>.</w:t>
      </w:r>
      <w:r>
        <w:rPr>
          <w:noProof/>
        </w:rPr>
        <w:tab/>
      </w:r>
      <w:r>
        <w:rPr>
          <w:noProof/>
        </w:rPr>
        <w:fldChar w:fldCharType="begin"/>
      </w:r>
      <w:r>
        <w:rPr>
          <w:noProof/>
        </w:rPr>
        <w:instrText xml:space="preserve"> PAGEREF _Toc196131299 \h </w:instrText>
      </w:r>
      <w:r>
        <w:rPr>
          <w:noProof/>
        </w:rPr>
      </w:r>
      <w:r>
        <w:rPr>
          <w:noProof/>
        </w:rPr>
        <w:fldChar w:fldCharType="separate"/>
      </w:r>
      <w:r w:rsidR="00340A8C">
        <w:rPr>
          <w:noProof/>
        </w:rPr>
        <w:t>32</w:t>
      </w:r>
      <w:r>
        <w:rPr>
          <w:noProof/>
        </w:rPr>
        <w:fldChar w:fldCharType="end"/>
      </w:r>
    </w:p>
    <w:p w14:paraId="15812F21" w14:textId="4FA1E601"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11 DISSOLUTION, LIQUIDATION, AND TERMINATION OF THE COMPANY</w:t>
      </w:r>
      <w:r>
        <w:rPr>
          <w:noProof/>
        </w:rPr>
        <w:tab/>
      </w:r>
      <w:r>
        <w:rPr>
          <w:noProof/>
        </w:rPr>
        <w:fldChar w:fldCharType="begin"/>
      </w:r>
      <w:r>
        <w:rPr>
          <w:noProof/>
        </w:rPr>
        <w:instrText xml:space="preserve"> PAGEREF _Toc196131300 \h </w:instrText>
      </w:r>
      <w:r>
        <w:rPr>
          <w:noProof/>
        </w:rPr>
      </w:r>
      <w:r>
        <w:rPr>
          <w:noProof/>
        </w:rPr>
        <w:fldChar w:fldCharType="separate"/>
      </w:r>
      <w:r w:rsidR="00340A8C">
        <w:rPr>
          <w:noProof/>
        </w:rPr>
        <w:t>32</w:t>
      </w:r>
      <w:r>
        <w:rPr>
          <w:noProof/>
        </w:rPr>
        <w:fldChar w:fldCharType="end"/>
      </w:r>
    </w:p>
    <w:p w14:paraId="17F9CC06" w14:textId="0576BE85"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11.1.</w:t>
      </w:r>
      <w:r>
        <w:rPr>
          <w:rFonts w:asciiTheme="minorHAnsi" w:hAnsiTheme="minorHAnsi" w:cstheme="minorBidi"/>
          <w:noProof/>
          <w:kern w:val="2"/>
          <w14:ligatures w14:val="standardContextual"/>
        </w:rPr>
        <w:tab/>
      </w:r>
      <w:r w:rsidRPr="00714D7D">
        <w:rPr>
          <w:i/>
          <w:noProof/>
        </w:rPr>
        <w:t>Events of Dissolution.</w:t>
      </w:r>
      <w:r>
        <w:rPr>
          <w:noProof/>
        </w:rPr>
        <w:tab/>
      </w:r>
      <w:r>
        <w:rPr>
          <w:noProof/>
        </w:rPr>
        <w:fldChar w:fldCharType="begin"/>
      </w:r>
      <w:r>
        <w:rPr>
          <w:noProof/>
        </w:rPr>
        <w:instrText xml:space="preserve"> PAGEREF _Toc196131301 \h </w:instrText>
      </w:r>
      <w:r>
        <w:rPr>
          <w:noProof/>
        </w:rPr>
      </w:r>
      <w:r>
        <w:rPr>
          <w:noProof/>
        </w:rPr>
        <w:fldChar w:fldCharType="separate"/>
      </w:r>
      <w:r w:rsidR="00340A8C">
        <w:rPr>
          <w:noProof/>
        </w:rPr>
        <w:t>32</w:t>
      </w:r>
      <w:r>
        <w:rPr>
          <w:noProof/>
        </w:rPr>
        <w:fldChar w:fldCharType="end"/>
      </w:r>
    </w:p>
    <w:p w14:paraId="6514BD25" w14:textId="065E320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11.2.</w:t>
      </w:r>
      <w:r>
        <w:rPr>
          <w:rFonts w:asciiTheme="minorHAnsi" w:hAnsiTheme="minorHAnsi" w:cstheme="minorBidi"/>
          <w:noProof/>
          <w:kern w:val="2"/>
          <w14:ligatures w14:val="standardContextual"/>
        </w:rPr>
        <w:tab/>
      </w:r>
      <w:r w:rsidRPr="00714D7D">
        <w:rPr>
          <w:i/>
          <w:noProof/>
        </w:rPr>
        <w:t>Procedure for Winding Up and Dissolution</w:t>
      </w:r>
      <w:r>
        <w:rPr>
          <w:noProof/>
        </w:rPr>
        <w:t>.</w:t>
      </w:r>
      <w:r>
        <w:rPr>
          <w:noProof/>
        </w:rPr>
        <w:tab/>
      </w:r>
      <w:r>
        <w:rPr>
          <w:noProof/>
        </w:rPr>
        <w:fldChar w:fldCharType="begin"/>
      </w:r>
      <w:r>
        <w:rPr>
          <w:noProof/>
        </w:rPr>
        <w:instrText xml:space="preserve"> PAGEREF _Toc196131302 \h </w:instrText>
      </w:r>
      <w:r>
        <w:rPr>
          <w:noProof/>
        </w:rPr>
      </w:r>
      <w:r>
        <w:rPr>
          <w:noProof/>
        </w:rPr>
        <w:fldChar w:fldCharType="separate"/>
      </w:r>
      <w:r w:rsidR="00340A8C">
        <w:rPr>
          <w:noProof/>
        </w:rPr>
        <w:t>33</w:t>
      </w:r>
      <w:r>
        <w:rPr>
          <w:noProof/>
        </w:rPr>
        <w:fldChar w:fldCharType="end"/>
      </w:r>
    </w:p>
    <w:p w14:paraId="67A932C5" w14:textId="717D4DA4"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11.3.</w:t>
      </w:r>
      <w:r>
        <w:rPr>
          <w:rFonts w:asciiTheme="minorHAnsi" w:hAnsiTheme="minorHAnsi" w:cstheme="minorBidi"/>
          <w:noProof/>
          <w:kern w:val="2"/>
          <w14:ligatures w14:val="standardContextual"/>
        </w:rPr>
        <w:tab/>
      </w:r>
      <w:r w:rsidRPr="00714D7D">
        <w:rPr>
          <w:i/>
          <w:noProof/>
        </w:rPr>
        <w:t>Filing of Certificate that Company Has Been Liquidated and Dissolved</w:t>
      </w:r>
      <w:r>
        <w:rPr>
          <w:noProof/>
        </w:rPr>
        <w:t>.</w:t>
      </w:r>
      <w:r>
        <w:rPr>
          <w:noProof/>
        </w:rPr>
        <w:tab/>
      </w:r>
      <w:r>
        <w:rPr>
          <w:noProof/>
        </w:rPr>
        <w:fldChar w:fldCharType="begin"/>
      </w:r>
      <w:r>
        <w:rPr>
          <w:noProof/>
        </w:rPr>
        <w:instrText xml:space="preserve"> PAGEREF _Toc196131303 \h </w:instrText>
      </w:r>
      <w:r>
        <w:rPr>
          <w:noProof/>
        </w:rPr>
      </w:r>
      <w:r>
        <w:rPr>
          <w:noProof/>
        </w:rPr>
        <w:fldChar w:fldCharType="separate"/>
      </w:r>
      <w:r w:rsidR="00340A8C">
        <w:rPr>
          <w:noProof/>
        </w:rPr>
        <w:t>33</w:t>
      </w:r>
      <w:r>
        <w:rPr>
          <w:noProof/>
        </w:rPr>
        <w:fldChar w:fldCharType="end"/>
      </w:r>
    </w:p>
    <w:p w14:paraId="610D92D8" w14:textId="1A7096C1"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lastRenderedPageBreak/>
        <w:t>Article 12 BOOKS, RECORDS, ACCOUNTING, AND TAX ELECTIONS</w:t>
      </w:r>
      <w:r>
        <w:rPr>
          <w:noProof/>
        </w:rPr>
        <w:tab/>
      </w:r>
      <w:r>
        <w:rPr>
          <w:noProof/>
        </w:rPr>
        <w:fldChar w:fldCharType="begin"/>
      </w:r>
      <w:r>
        <w:rPr>
          <w:noProof/>
        </w:rPr>
        <w:instrText xml:space="preserve"> PAGEREF _Toc196131304 \h </w:instrText>
      </w:r>
      <w:r>
        <w:rPr>
          <w:noProof/>
        </w:rPr>
      </w:r>
      <w:r>
        <w:rPr>
          <w:noProof/>
        </w:rPr>
        <w:fldChar w:fldCharType="separate"/>
      </w:r>
      <w:r w:rsidR="00340A8C">
        <w:rPr>
          <w:noProof/>
        </w:rPr>
        <w:t>33</w:t>
      </w:r>
      <w:r>
        <w:rPr>
          <w:noProof/>
        </w:rPr>
        <w:fldChar w:fldCharType="end"/>
      </w:r>
    </w:p>
    <w:p w14:paraId="60C75C28" w14:textId="75A3519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12.1.</w:t>
      </w:r>
      <w:r>
        <w:rPr>
          <w:rFonts w:asciiTheme="minorHAnsi" w:hAnsiTheme="minorHAnsi" w:cstheme="minorBidi"/>
          <w:noProof/>
          <w:kern w:val="2"/>
          <w14:ligatures w14:val="standardContextual"/>
        </w:rPr>
        <w:tab/>
      </w:r>
      <w:r w:rsidRPr="00714D7D">
        <w:rPr>
          <w:i/>
          <w:noProof/>
        </w:rPr>
        <w:t>Bank Accounts.</w:t>
      </w:r>
      <w:r>
        <w:rPr>
          <w:noProof/>
        </w:rPr>
        <w:tab/>
      </w:r>
      <w:r>
        <w:rPr>
          <w:noProof/>
        </w:rPr>
        <w:fldChar w:fldCharType="begin"/>
      </w:r>
      <w:r>
        <w:rPr>
          <w:noProof/>
        </w:rPr>
        <w:instrText xml:space="preserve"> PAGEREF _Toc196131305 \h </w:instrText>
      </w:r>
      <w:r>
        <w:rPr>
          <w:noProof/>
        </w:rPr>
      </w:r>
      <w:r>
        <w:rPr>
          <w:noProof/>
        </w:rPr>
        <w:fldChar w:fldCharType="separate"/>
      </w:r>
      <w:r w:rsidR="00340A8C">
        <w:rPr>
          <w:noProof/>
        </w:rPr>
        <w:t>33</w:t>
      </w:r>
      <w:r>
        <w:rPr>
          <w:noProof/>
        </w:rPr>
        <w:fldChar w:fldCharType="end"/>
      </w:r>
    </w:p>
    <w:p w14:paraId="5B2755C1" w14:textId="4F000910"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12.2.</w:t>
      </w:r>
      <w:r>
        <w:rPr>
          <w:rFonts w:asciiTheme="minorHAnsi" w:hAnsiTheme="minorHAnsi" w:cstheme="minorBidi"/>
          <w:noProof/>
          <w:kern w:val="2"/>
          <w14:ligatures w14:val="standardContextual"/>
        </w:rPr>
        <w:tab/>
      </w:r>
      <w:r w:rsidRPr="00714D7D">
        <w:rPr>
          <w:i/>
          <w:noProof/>
        </w:rPr>
        <w:t>Books and Records</w:t>
      </w:r>
      <w:r>
        <w:rPr>
          <w:noProof/>
        </w:rPr>
        <w:t>.</w:t>
      </w:r>
      <w:r>
        <w:rPr>
          <w:noProof/>
        </w:rPr>
        <w:tab/>
      </w:r>
      <w:r>
        <w:rPr>
          <w:noProof/>
        </w:rPr>
        <w:fldChar w:fldCharType="begin"/>
      </w:r>
      <w:r>
        <w:rPr>
          <w:noProof/>
        </w:rPr>
        <w:instrText xml:space="preserve"> PAGEREF _Toc196131306 \h </w:instrText>
      </w:r>
      <w:r>
        <w:rPr>
          <w:noProof/>
        </w:rPr>
      </w:r>
      <w:r>
        <w:rPr>
          <w:noProof/>
        </w:rPr>
        <w:fldChar w:fldCharType="separate"/>
      </w:r>
      <w:r w:rsidR="00340A8C">
        <w:rPr>
          <w:noProof/>
        </w:rPr>
        <w:t>33</w:t>
      </w:r>
      <w:r>
        <w:rPr>
          <w:noProof/>
        </w:rPr>
        <w:fldChar w:fldCharType="end"/>
      </w:r>
    </w:p>
    <w:p w14:paraId="0F11A42F" w14:textId="76E3F5C7"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12.3.</w:t>
      </w:r>
      <w:r>
        <w:rPr>
          <w:rFonts w:asciiTheme="minorHAnsi" w:hAnsiTheme="minorHAnsi" w:cstheme="minorBidi"/>
          <w:noProof/>
          <w:kern w:val="2"/>
          <w14:ligatures w14:val="standardContextual"/>
        </w:rPr>
        <w:tab/>
      </w:r>
      <w:r w:rsidRPr="00714D7D">
        <w:rPr>
          <w:i/>
          <w:noProof/>
        </w:rPr>
        <w:t>Annual Accounting Period</w:t>
      </w:r>
      <w:r>
        <w:rPr>
          <w:noProof/>
        </w:rPr>
        <w:t>.</w:t>
      </w:r>
      <w:r>
        <w:rPr>
          <w:noProof/>
        </w:rPr>
        <w:tab/>
      </w:r>
      <w:r>
        <w:rPr>
          <w:noProof/>
        </w:rPr>
        <w:fldChar w:fldCharType="begin"/>
      </w:r>
      <w:r>
        <w:rPr>
          <w:noProof/>
        </w:rPr>
        <w:instrText xml:space="preserve"> PAGEREF _Toc196131307 \h </w:instrText>
      </w:r>
      <w:r>
        <w:rPr>
          <w:noProof/>
        </w:rPr>
      </w:r>
      <w:r>
        <w:rPr>
          <w:noProof/>
        </w:rPr>
        <w:fldChar w:fldCharType="separate"/>
      </w:r>
      <w:r w:rsidR="00340A8C">
        <w:rPr>
          <w:noProof/>
        </w:rPr>
        <w:t>34</w:t>
      </w:r>
      <w:r>
        <w:rPr>
          <w:noProof/>
        </w:rPr>
        <w:fldChar w:fldCharType="end"/>
      </w:r>
    </w:p>
    <w:p w14:paraId="32D45519" w14:textId="43BC6C0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12.4.</w:t>
      </w:r>
      <w:r>
        <w:rPr>
          <w:rFonts w:asciiTheme="minorHAnsi" w:hAnsiTheme="minorHAnsi" w:cstheme="minorBidi"/>
          <w:noProof/>
          <w:kern w:val="2"/>
          <w14:ligatures w14:val="standardContextual"/>
        </w:rPr>
        <w:tab/>
      </w:r>
      <w:r w:rsidRPr="00714D7D">
        <w:rPr>
          <w:i/>
          <w:noProof/>
        </w:rPr>
        <w:t>Reports</w:t>
      </w:r>
      <w:r>
        <w:rPr>
          <w:noProof/>
        </w:rPr>
        <w:t>.</w:t>
      </w:r>
      <w:r>
        <w:rPr>
          <w:noProof/>
        </w:rPr>
        <w:tab/>
      </w:r>
      <w:r>
        <w:rPr>
          <w:noProof/>
        </w:rPr>
        <w:fldChar w:fldCharType="begin"/>
      </w:r>
      <w:r>
        <w:rPr>
          <w:noProof/>
        </w:rPr>
        <w:instrText xml:space="preserve"> PAGEREF _Toc196131308 \h </w:instrText>
      </w:r>
      <w:r>
        <w:rPr>
          <w:noProof/>
        </w:rPr>
      </w:r>
      <w:r>
        <w:rPr>
          <w:noProof/>
        </w:rPr>
        <w:fldChar w:fldCharType="separate"/>
      </w:r>
      <w:r w:rsidR="00340A8C">
        <w:rPr>
          <w:noProof/>
        </w:rPr>
        <w:t>34</w:t>
      </w:r>
      <w:r>
        <w:rPr>
          <w:noProof/>
        </w:rPr>
        <w:fldChar w:fldCharType="end"/>
      </w:r>
    </w:p>
    <w:p w14:paraId="16D17880" w14:textId="0DE25371"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12.5.</w:t>
      </w:r>
      <w:r>
        <w:rPr>
          <w:rFonts w:asciiTheme="minorHAnsi" w:hAnsiTheme="minorHAnsi" w:cstheme="minorBidi"/>
          <w:noProof/>
          <w:kern w:val="2"/>
          <w14:ligatures w14:val="standardContextual"/>
        </w:rPr>
        <w:tab/>
      </w:r>
      <w:r w:rsidRPr="00714D7D">
        <w:rPr>
          <w:i/>
          <w:noProof/>
        </w:rPr>
        <w:t>Tax Matters Agent</w:t>
      </w:r>
      <w:r>
        <w:rPr>
          <w:noProof/>
        </w:rPr>
        <w:t>.</w:t>
      </w:r>
      <w:r>
        <w:rPr>
          <w:noProof/>
        </w:rPr>
        <w:tab/>
      </w:r>
      <w:r>
        <w:rPr>
          <w:noProof/>
        </w:rPr>
        <w:fldChar w:fldCharType="begin"/>
      </w:r>
      <w:r>
        <w:rPr>
          <w:noProof/>
        </w:rPr>
        <w:instrText xml:space="preserve"> PAGEREF _Toc196131309 \h </w:instrText>
      </w:r>
      <w:r>
        <w:rPr>
          <w:noProof/>
        </w:rPr>
      </w:r>
      <w:r>
        <w:rPr>
          <w:noProof/>
        </w:rPr>
        <w:fldChar w:fldCharType="separate"/>
      </w:r>
      <w:r w:rsidR="00340A8C">
        <w:rPr>
          <w:noProof/>
        </w:rPr>
        <w:t>34</w:t>
      </w:r>
      <w:r>
        <w:rPr>
          <w:noProof/>
        </w:rPr>
        <w:fldChar w:fldCharType="end"/>
      </w:r>
    </w:p>
    <w:p w14:paraId="7D0886DC" w14:textId="497A48B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12.6.</w:t>
      </w:r>
      <w:r>
        <w:rPr>
          <w:rFonts w:asciiTheme="minorHAnsi" w:hAnsiTheme="minorHAnsi" w:cstheme="minorBidi"/>
          <w:noProof/>
          <w:kern w:val="2"/>
          <w14:ligatures w14:val="standardContextual"/>
        </w:rPr>
        <w:tab/>
      </w:r>
      <w:r w:rsidRPr="00714D7D">
        <w:rPr>
          <w:i/>
          <w:noProof/>
        </w:rPr>
        <w:t>Tax Elections</w:t>
      </w:r>
      <w:r>
        <w:rPr>
          <w:noProof/>
        </w:rPr>
        <w:t>.</w:t>
      </w:r>
      <w:r>
        <w:rPr>
          <w:noProof/>
        </w:rPr>
        <w:tab/>
      </w:r>
      <w:r>
        <w:rPr>
          <w:noProof/>
        </w:rPr>
        <w:fldChar w:fldCharType="begin"/>
      </w:r>
      <w:r>
        <w:rPr>
          <w:noProof/>
        </w:rPr>
        <w:instrText xml:space="preserve"> PAGEREF _Toc196131310 \h </w:instrText>
      </w:r>
      <w:r>
        <w:rPr>
          <w:noProof/>
        </w:rPr>
      </w:r>
      <w:r>
        <w:rPr>
          <w:noProof/>
        </w:rPr>
        <w:fldChar w:fldCharType="separate"/>
      </w:r>
      <w:r w:rsidR="00340A8C">
        <w:rPr>
          <w:noProof/>
        </w:rPr>
        <w:t>35</w:t>
      </w:r>
      <w:r>
        <w:rPr>
          <w:noProof/>
        </w:rPr>
        <w:fldChar w:fldCharType="end"/>
      </w:r>
    </w:p>
    <w:p w14:paraId="4B2AA73F" w14:textId="28A9F384"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rPr>
        <w:t>12.7.</w:t>
      </w:r>
      <w:r>
        <w:rPr>
          <w:rFonts w:asciiTheme="minorHAnsi" w:hAnsiTheme="minorHAnsi" w:cstheme="minorBidi"/>
          <w:noProof/>
          <w:kern w:val="2"/>
          <w14:ligatures w14:val="standardContextual"/>
        </w:rPr>
        <w:tab/>
      </w:r>
      <w:r w:rsidRPr="00714D7D">
        <w:rPr>
          <w:i/>
          <w:noProof/>
        </w:rPr>
        <w:t>Title to Company Property</w:t>
      </w:r>
      <w:r>
        <w:rPr>
          <w:noProof/>
        </w:rPr>
        <w:t>.</w:t>
      </w:r>
      <w:r>
        <w:rPr>
          <w:noProof/>
        </w:rPr>
        <w:tab/>
      </w:r>
      <w:r>
        <w:rPr>
          <w:noProof/>
        </w:rPr>
        <w:fldChar w:fldCharType="begin"/>
      </w:r>
      <w:r>
        <w:rPr>
          <w:noProof/>
        </w:rPr>
        <w:instrText xml:space="preserve"> PAGEREF _Toc196131311 \h </w:instrText>
      </w:r>
      <w:r>
        <w:rPr>
          <w:noProof/>
        </w:rPr>
      </w:r>
      <w:r>
        <w:rPr>
          <w:noProof/>
        </w:rPr>
        <w:fldChar w:fldCharType="separate"/>
      </w:r>
      <w:r w:rsidR="00340A8C">
        <w:rPr>
          <w:noProof/>
        </w:rPr>
        <w:t>35</w:t>
      </w:r>
      <w:r>
        <w:rPr>
          <w:noProof/>
        </w:rPr>
        <w:fldChar w:fldCharType="end"/>
      </w:r>
    </w:p>
    <w:p w14:paraId="3E5F0982" w14:textId="7E166432"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13 AMENDMENTS</w:t>
      </w:r>
      <w:r>
        <w:rPr>
          <w:noProof/>
        </w:rPr>
        <w:tab/>
      </w:r>
      <w:r>
        <w:rPr>
          <w:noProof/>
        </w:rPr>
        <w:fldChar w:fldCharType="begin"/>
      </w:r>
      <w:r>
        <w:rPr>
          <w:noProof/>
        </w:rPr>
        <w:instrText xml:space="preserve"> PAGEREF _Toc196131312 \h </w:instrText>
      </w:r>
      <w:r>
        <w:rPr>
          <w:noProof/>
        </w:rPr>
      </w:r>
      <w:r>
        <w:rPr>
          <w:noProof/>
        </w:rPr>
        <w:fldChar w:fldCharType="separate"/>
      </w:r>
      <w:r w:rsidR="00340A8C">
        <w:rPr>
          <w:noProof/>
        </w:rPr>
        <w:t>35</w:t>
      </w:r>
      <w:r>
        <w:rPr>
          <w:noProof/>
        </w:rPr>
        <w:fldChar w:fldCharType="end"/>
      </w:r>
    </w:p>
    <w:p w14:paraId="5EFC9019" w14:textId="1D19CF62" w:rsidR="000E3044" w:rsidRDefault="000E3044">
      <w:pPr>
        <w:pStyle w:val="TOC1"/>
        <w:tabs>
          <w:tab w:val="right" w:leader="dot" w:pos="9350"/>
        </w:tabs>
        <w:rPr>
          <w:rFonts w:asciiTheme="minorHAnsi" w:hAnsiTheme="minorHAnsi" w:cstheme="minorBidi"/>
          <w:caps w:val="0"/>
          <w:noProof/>
          <w:kern w:val="2"/>
          <w14:ligatures w14:val="standardContextual"/>
        </w:rPr>
      </w:pPr>
      <w:r>
        <w:rPr>
          <w:noProof/>
        </w:rPr>
        <w:t>Article 14 GENERAL PROVISIONS</w:t>
      </w:r>
      <w:r>
        <w:rPr>
          <w:noProof/>
        </w:rPr>
        <w:tab/>
      </w:r>
      <w:r>
        <w:rPr>
          <w:noProof/>
        </w:rPr>
        <w:fldChar w:fldCharType="begin"/>
      </w:r>
      <w:r>
        <w:rPr>
          <w:noProof/>
        </w:rPr>
        <w:instrText xml:space="preserve"> PAGEREF _Toc196131313 \h </w:instrText>
      </w:r>
      <w:r>
        <w:rPr>
          <w:noProof/>
        </w:rPr>
      </w:r>
      <w:r>
        <w:rPr>
          <w:noProof/>
        </w:rPr>
        <w:fldChar w:fldCharType="separate"/>
      </w:r>
      <w:r w:rsidR="00340A8C">
        <w:rPr>
          <w:noProof/>
        </w:rPr>
        <w:t>35</w:t>
      </w:r>
      <w:r>
        <w:rPr>
          <w:noProof/>
        </w:rPr>
        <w:fldChar w:fldCharType="end"/>
      </w:r>
    </w:p>
    <w:p w14:paraId="1A31010D" w14:textId="6099C31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14.1.</w:t>
      </w:r>
      <w:r>
        <w:rPr>
          <w:rFonts w:asciiTheme="minorHAnsi" w:hAnsiTheme="minorHAnsi" w:cstheme="minorBidi"/>
          <w:noProof/>
          <w:kern w:val="2"/>
          <w14:ligatures w14:val="standardContextual"/>
        </w:rPr>
        <w:tab/>
      </w:r>
      <w:r w:rsidRPr="00714D7D">
        <w:rPr>
          <w:i/>
          <w:noProof/>
        </w:rPr>
        <w:t>Assurances.</w:t>
      </w:r>
      <w:r>
        <w:rPr>
          <w:noProof/>
        </w:rPr>
        <w:tab/>
      </w:r>
      <w:r>
        <w:rPr>
          <w:noProof/>
        </w:rPr>
        <w:fldChar w:fldCharType="begin"/>
      </w:r>
      <w:r>
        <w:rPr>
          <w:noProof/>
        </w:rPr>
        <w:instrText xml:space="preserve"> PAGEREF _Toc196131314 \h </w:instrText>
      </w:r>
      <w:r>
        <w:rPr>
          <w:noProof/>
        </w:rPr>
      </w:r>
      <w:r>
        <w:rPr>
          <w:noProof/>
        </w:rPr>
        <w:fldChar w:fldCharType="separate"/>
      </w:r>
      <w:r w:rsidR="00340A8C">
        <w:rPr>
          <w:noProof/>
        </w:rPr>
        <w:t>35</w:t>
      </w:r>
      <w:r>
        <w:rPr>
          <w:noProof/>
        </w:rPr>
        <w:fldChar w:fldCharType="end"/>
      </w:r>
    </w:p>
    <w:p w14:paraId="65020DC3" w14:textId="3F0315B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14.2.</w:t>
      </w:r>
      <w:r>
        <w:rPr>
          <w:rFonts w:asciiTheme="minorHAnsi" w:hAnsiTheme="minorHAnsi" w:cstheme="minorBidi"/>
          <w:noProof/>
          <w:kern w:val="2"/>
          <w14:ligatures w14:val="standardContextual"/>
        </w:rPr>
        <w:tab/>
      </w:r>
      <w:r w:rsidRPr="00714D7D">
        <w:rPr>
          <w:i/>
          <w:noProof/>
        </w:rPr>
        <w:t>Notifications.</w:t>
      </w:r>
      <w:r>
        <w:rPr>
          <w:noProof/>
        </w:rPr>
        <w:tab/>
      </w:r>
      <w:r>
        <w:rPr>
          <w:noProof/>
        </w:rPr>
        <w:fldChar w:fldCharType="begin"/>
      </w:r>
      <w:r>
        <w:rPr>
          <w:noProof/>
        </w:rPr>
        <w:instrText xml:space="preserve"> PAGEREF _Toc196131315 \h </w:instrText>
      </w:r>
      <w:r>
        <w:rPr>
          <w:noProof/>
        </w:rPr>
      </w:r>
      <w:r>
        <w:rPr>
          <w:noProof/>
        </w:rPr>
        <w:fldChar w:fldCharType="separate"/>
      </w:r>
      <w:r w:rsidR="00340A8C">
        <w:rPr>
          <w:noProof/>
        </w:rPr>
        <w:t>35</w:t>
      </w:r>
      <w:r>
        <w:rPr>
          <w:noProof/>
        </w:rPr>
        <w:fldChar w:fldCharType="end"/>
      </w:r>
    </w:p>
    <w:p w14:paraId="1AD6DAF8" w14:textId="76A22B3C"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14.3.</w:t>
      </w:r>
      <w:r>
        <w:rPr>
          <w:rFonts w:asciiTheme="minorHAnsi" w:hAnsiTheme="minorHAnsi" w:cstheme="minorBidi"/>
          <w:noProof/>
          <w:kern w:val="2"/>
          <w14:ligatures w14:val="standardContextual"/>
        </w:rPr>
        <w:tab/>
      </w:r>
      <w:r w:rsidRPr="00714D7D">
        <w:rPr>
          <w:i/>
          <w:noProof/>
        </w:rPr>
        <w:t>Specific Performance.</w:t>
      </w:r>
      <w:r>
        <w:rPr>
          <w:noProof/>
        </w:rPr>
        <w:tab/>
      </w:r>
      <w:r>
        <w:rPr>
          <w:noProof/>
        </w:rPr>
        <w:fldChar w:fldCharType="begin"/>
      </w:r>
      <w:r>
        <w:rPr>
          <w:noProof/>
        </w:rPr>
        <w:instrText xml:space="preserve"> PAGEREF _Toc196131316 \h </w:instrText>
      </w:r>
      <w:r>
        <w:rPr>
          <w:noProof/>
        </w:rPr>
      </w:r>
      <w:r>
        <w:rPr>
          <w:noProof/>
        </w:rPr>
        <w:fldChar w:fldCharType="separate"/>
      </w:r>
      <w:r w:rsidR="00340A8C">
        <w:rPr>
          <w:noProof/>
        </w:rPr>
        <w:t>36</w:t>
      </w:r>
      <w:r>
        <w:rPr>
          <w:noProof/>
        </w:rPr>
        <w:fldChar w:fldCharType="end"/>
      </w:r>
    </w:p>
    <w:p w14:paraId="3F9B0980" w14:textId="2849EC5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14.4.</w:t>
      </w:r>
      <w:r>
        <w:rPr>
          <w:rFonts w:asciiTheme="minorHAnsi" w:hAnsiTheme="minorHAnsi" w:cstheme="minorBidi"/>
          <w:noProof/>
          <w:kern w:val="2"/>
          <w14:ligatures w14:val="standardContextual"/>
        </w:rPr>
        <w:tab/>
      </w:r>
      <w:r w:rsidRPr="00714D7D">
        <w:rPr>
          <w:i/>
          <w:noProof/>
        </w:rPr>
        <w:t>Complete Agreement</w:t>
      </w:r>
      <w:r>
        <w:rPr>
          <w:noProof/>
        </w:rPr>
        <w:t>.</w:t>
      </w:r>
      <w:r>
        <w:rPr>
          <w:noProof/>
        </w:rPr>
        <w:tab/>
      </w:r>
      <w:r>
        <w:rPr>
          <w:noProof/>
        </w:rPr>
        <w:fldChar w:fldCharType="begin"/>
      </w:r>
      <w:r>
        <w:rPr>
          <w:noProof/>
        </w:rPr>
        <w:instrText xml:space="preserve"> PAGEREF _Toc196131317 \h </w:instrText>
      </w:r>
      <w:r>
        <w:rPr>
          <w:noProof/>
        </w:rPr>
      </w:r>
      <w:r>
        <w:rPr>
          <w:noProof/>
        </w:rPr>
        <w:fldChar w:fldCharType="separate"/>
      </w:r>
      <w:r w:rsidR="00340A8C">
        <w:rPr>
          <w:noProof/>
        </w:rPr>
        <w:t>36</w:t>
      </w:r>
      <w:r>
        <w:rPr>
          <w:noProof/>
        </w:rPr>
        <w:fldChar w:fldCharType="end"/>
      </w:r>
    </w:p>
    <w:p w14:paraId="39C85030" w14:textId="0D791AEB"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14.5.</w:t>
      </w:r>
      <w:r>
        <w:rPr>
          <w:rFonts w:asciiTheme="minorHAnsi" w:hAnsiTheme="minorHAnsi" w:cstheme="minorBidi"/>
          <w:noProof/>
          <w:kern w:val="2"/>
          <w14:ligatures w14:val="standardContextual"/>
        </w:rPr>
        <w:tab/>
      </w:r>
      <w:r w:rsidRPr="00714D7D">
        <w:rPr>
          <w:i/>
          <w:noProof/>
        </w:rPr>
        <w:t>Applicable Law</w:t>
      </w:r>
      <w:r>
        <w:rPr>
          <w:noProof/>
        </w:rPr>
        <w:t>.</w:t>
      </w:r>
      <w:r>
        <w:rPr>
          <w:noProof/>
        </w:rPr>
        <w:tab/>
      </w:r>
      <w:r>
        <w:rPr>
          <w:noProof/>
        </w:rPr>
        <w:fldChar w:fldCharType="begin"/>
      </w:r>
      <w:r>
        <w:rPr>
          <w:noProof/>
        </w:rPr>
        <w:instrText xml:space="preserve"> PAGEREF _Toc196131318 \h </w:instrText>
      </w:r>
      <w:r>
        <w:rPr>
          <w:noProof/>
        </w:rPr>
      </w:r>
      <w:r>
        <w:rPr>
          <w:noProof/>
        </w:rPr>
        <w:fldChar w:fldCharType="separate"/>
      </w:r>
      <w:r w:rsidR="00340A8C">
        <w:rPr>
          <w:noProof/>
        </w:rPr>
        <w:t>36</w:t>
      </w:r>
      <w:r>
        <w:rPr>
          <w:noProof/>
        </w:rPr>
        <w:fldChar w:fldCharType="end"/>
      </w:r>
    </w:p>
    <w:p w14:paraId="54B90F5D" w14:textId="7B539A1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14.6.</w:t>
      </w:r>
      <w:r>
        <w:rPr>
          <w:rFonts w:asciiTheme="minorHAnsi" w:hAnsiTheme="minorHAnsi" w:cstheme="minorBidi"/>
          <w:noProof/>
          <w:kern w:val="2"/>
          <w14:ligatures w14:val="standardContextual"/>
        </w:rPr>
        <w:tab/>
      </w:r>
      <w:r w:rsidRPr="00714D7D">
        <w:rPr>
          <w:i/>
          <w:noProof/>
        </w:rPr>
        <w:t>Section Titles</w:t>
      </w:r>
      <w:r>
        <w:rPr>
          <w:noProof/>
        </w:rPr>
        <w:t>.</w:t>
      </w:r>
      <w:r>
        <w:rPr>
          <w:noProof/>
        </w:rPr>
        <w:tab/>
      </w:r>
      <w:r>
        <w:rPr>
          <w:noProof/>
        </w:rPr>
        <w:fldChar w:fldCharType="begin"/>
      </w:r>
      <w:r>
        <w:rPr>
          <w:noProof/>
        </w:rPr>
        <w:instrText xml:space="preserve"> PAGEREF _Toc196131319 \h </w:instrText>
      </w:r>
      <w:r>
        <w:rPr>
          <w:noProof/>
        </w:rPr>
      </w:r>
      <w:r>
        <w:rPr>
          <w:noProof/>
        </w:rPr>
        <w:fldChar w:fldCharType="separate"/>
      </w:r>
      <w:r w:rsidR="00340A8C">
        <w:rPr>
          <w:noProof/>
        </w:rPr>
        <w:t>36</w:t>
      </w:r>
      <w:r>
        <w:rPr>
          <w:noProof/>
        </w:rPr>
        <w:fldChar w:fldCharType="end"/>
      </w:r>
    </w:p>
    <w:p w14:paraId="5A8F3907" w14:textId="5A28D0F6"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14.7.</w:t>
      </w:r>
      <w:r>
        <w:rPr>
          <w:rFonts w:asciiTheme="minorHAnsi" w:hAnsiTheme="minorHAnsi" w:cstheme="minorBidi"/>
          <w:noProof/>
          <w:kern w:val="2"/>
          <w14:ligatures w14:val="standardContextual"/>
        </w:rPr>
        <w:tab/>
      </w:r>
      <w:r w:rsidRPr="00714D7D">
        <w:rPr>
          <w:i/>
          <w:noProof/>
        </w:rPr>
        <w:t>Binding Provisions</w:t>
      </w:r>
      <w:r>
        <w:rPr>
          <w:noProof/>
        </w:rPr>
        <w:t>.</w:t>
      </w:r>
      <w:r>
        <w:rPr>
          <w:noProof/>
        </w:rPr>
        <w:tab/>
      </w:r>
      <w:r>
        <w:rPr>
          <w:noProof/>
        </w:rPr>
        <w:fldChar w:fldCharType="begin"/>
      </w:r>
      <w:r>
        <w:rPr>
          <w:noProof/>
        </w:rPr>
        <w:instrText xml:space="preserve"> PAGEREF _Toc196131320 \h </w:instrText>
      </w:r>
      <w:r>
        <w:rPr>
          <w:noProof/>
        </w:rPr>
      </w:r>
      <w:r>
        <w:rPr>
          <w:noProof/>
        </w:rPr>
        <w:fldChar w:fldCharType="separate"/>
      </w:r>
      <w:r w:rsidR="00340A8C">
        <w:rPr>
          <w:noProof/>
        </w:rPr>
        <w:t>36</w:t>
      </w:r>
      <w:r>
        <w:rPr>
          <w:noProof/>
        </w:rPr>
        <w:fldChar w:fldCharType="end"/>
      </w:r>
    </w:p>
    <w:p w14:paraId="438B9E01" w14:textId="7D2AFCE8"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14.8.</w:t>
      </w:r>
      <w:r>
        <w:rPr>
          <w:rFonts w:asciiTheme="minorHAnsi" w:hAnsiTheme="minorHAnsi" w:cstheme="minorBidi"/>
          <w:noProof/>
          <w:kern w:val="2"/>
          <w14:ligatures w14:val="standardContextual"/>
        </w:rPr>
        <w:tab/>
      </w:r>
      <w:r w:rsidRPr="00714D7D">
        <w:rPr>
          <w:i/>
          <w:noProof/>
        </w:rPr>
        <w:t>Jurisdiction and Venue</w:t>
      </w:r>
      <w:r>
        <w:rPr>
          <w:noProof/>
        </w:rPr>
        <w:t>.</w:t>
      </w:r>
      <w:r>
        <w:rPr>
          <w:noProof/>
        </w:rPr>
        <w:tab/>
      </w:r>
      <w:r>
        <w:rPr>
          <w:noProof/>
        </w:rPr>
        <w:fldChar w:fldCharType="begin"/>
      </w:r>
      <w:r>
        <w:rPr>
          <w:noProof/>
        </w:rPr>
        <w:instrText xml:space="preserve"> PAGEREF _Toc196131321 \h </w:instrText>
      </w:r>
      <w:r>
        <w:rPr>
          <w:noProof/>
        </w:rPr>
      </w:r>
      <w:r>
        <w:rPr>
          <w:noProof/>
        </w:rPr>
        <w:fldChar w:fldCharType="separate"/>
      </w:r>
      <w:r w:rsidR="00340A8C">
        <w:rPr>
          <w:noProof/>
        </w:rPr>
        <w:t>36</w:t>
      </w:r>
      <w:r>
        <w:rPr>
          <w:noProof/>
        </w:rPr>
        <w:fldChar w:fldCharType="end"/>
      </w:r>
    </w:p>
    <w:p w14:paraId="5E396BBF" w14:textId="1AF5A46F" w:rsidR="000E3044" w:rsidRDefault="000E3044">
      <w:pPr>
        <w:pStyle w:val="TOC2"/>
        <w:tabs>
          <w:tab w:val="left" w:pos="1440"/>
          <w:tab w:val="right" w:leader="dot" w:pos="9350"/>
        </w:tabs>
        <w:rPr>
          <w:rFonts w:asciiTheme="minorHAnsi" w:hAnsiTheme="minorHAnsi" w:cstheme="minorBidi"/>
          <w:noProof/>
          <w:kern w:val="2"/>
          <w14:ligatures w14:val="standardContextual"/>
        </w:rPr>
      </w:pPr>
      <w:r>
        <w:rPr>
          <w:noProof/>
          <w:specVanish/>
        </w:rPr>
        <w:t>14.9.</w:t>
      </w:r>
      <w:r>
        <w:rPr>
          <w:rFonts w:asciiTheme="minorHAnsi" w:hAnsiTheme="minorHAnsi" w:cstheme="minorBidi"/>
          <w:noProof/>
          <w:kern w:val="2"/>
          <w14:ligatures w14:val="standardContextual"/>
        </w:rPr>
        <w:tab/>
      </w:r>
      <w:r w:rsidRPr="00714D7D">
        <w:rPr>
          <w:i/>
          <w:noProof/>
        </w:rPr>
        <w:t>Terms</w:t>
      </w:r>
      <w:r>
        <w:rPr>
          <w:noProof/>
        </w:rPr>
        <w:t>.</w:t>
      </w:r>
      <w:r>
        <w:rPr>
          <w:noProof/>
        </w:rPr>
        <w:tab/>
      </w:r>
      <w:r>
        <w:rPr>
          <w:noProof/>
        </w:rPr>
        <w:fldChar w:fldCharType="begin"/>
      </w:r>
      <w:r>
        <w:rPr>
          <w:noProof/>
        </w:rPr>
        <w:instrText xml:space="preserve"> PAGEREF _Toc196131322 \h </w:instrText>
      </w:r>
      <w:r>
        <w:rPr>
          <w:noProof/>
        </w:rPr>
      </w:r>
      <w:r>
        <w:rPr>
          <w:noProof/>
        </w:rPr>
        <w:fldChar w:fldCharType="separate"/>
      </w:r>
      <w:r w:rsidR="00340A8C">
        <w:rPr>
          <w:noProof/>
        </w:rPr>
        <w:t>36</w:t>
      </w:r>
      <w:r>
        <w:rPr>
          <w:noProof/>
        </w:rPr>
        <w:fldChar w:fldCharType="end"/>
      </w:r>
    </w:p>
    <w:p w14:paraId="5BE760FE" w14:textId="2FEA7494" w:rsidR="000E3044" w:rsidRDefault="000E3044">
      <w:pPr>
        <w:pStyle w:val="TOC2"/>
        <w:tabs>
          <w:tab w:val="left" w:pos="1680"/>
          <w:tab w:val="right" w:leader="dot" w:pos="9350"/>
        </w:tabs>
        <w:rPr>
          <w:rFonts w:asciiTheme="minorHAnsi" w:hAnsiTheme="minorHAnsi" w:cstheme="minorBidi"/>
          <w:noProof/>
          <w:kern w:val="2"/>
          <w14:ligatures w14:val="standardContextual"/>
        </w:rPr>
      </w:pPr>
      <w:r>
        <w:rPr>
          <w:noProof/>
          <w:specVanish/>
        </w:rPr>
        <w:t>14.10.</w:t>
      </w:r>
      <w:r>
        <w:rPr>
          <w:rFonts w:asciiTheme="minorHAnsi" w:hAnsiTheme="minorHAnsi" w:cstheme="minorBidi"/>
          <w:noProof/>
          <w:kern w:val="2"/>
          <w14:ligatures w14:val="standardContextual"/>
        </w:rPr>
        <w:tab/>
      </w:r>
      <w:r w:rsidRPr="00714D7D">
        <w:rPr>
          <w:i/>
          <w:noProof/>
        </w:rPr>
        <w:t>Separability of Provisions</w:t>
      </w:r>
      <w:r>
        <w:rPr>
          <w:noProof/>
        </w:rPr>
        <w:t>.</w:t>
      </w:r>
      <w:r>
        <w:rPr>
          <w:noProof/>
        </w:rPr>
        <w:tab/>
      </w:r>
      <w:r>
        <w:rPr>
          <w:noProof/>
        </w:rPr>
        <w:fldChar w:fldCharType="begin"/>
      </w:r>
      <w:r>
        <w:rPr>
          <w:noProof/>
        </w:rPr>
        <w:instrText xml:space="preserve"> PAGEREF _Toc196131323 \h </w:instrText>
      </w:r>
      <w:r>
        <w:rPr>
          <w:noProof/>
        </w:rPr>
      </w:r>
      <w:r>
        <w:rPr>
          <w:noProof/>
        </w:rPr>
        <w:fldChar w:fldCharType="separate"/>
      </w:r>
      <w:r w:rsidR="00340A8C">
        <w:rPr>
          <w:noProof/>
        </w:rPr>
        <w:t>36</w:t>
      </w:r>
      <w:r>
        <w:rPr>
          <w:noProof/>
        </w:rPr>
        <w:fldChar w:fldCharType="end"/>
      </w:r>
    </w:p>
    <w:p w14:paraId="5680CB9C" w14:textId="69C0CC16" w:rsidR="000E3044" w:rsidRDefault="000E3044">
      <w:pPr>
        <w:pStyle w:val="TOC2"/>
        <w:tabs>
          <w:tab w:val="left" w:pos="1680"/>
          <w:tab w:val="right" w:leader="dot" w:pos="9350"/>
        </w:tabs>
        <w:rPr>
          <w:rFonts w:asciiTheme="minorHAnsi" w:hAnsiTheme="minorHAnsi" w:cstheme="minorBidi"/>
          <w:noProof/>
          <w:kern w:val="2"/>
          <w14:ligatures w14:val="standardContextual"/>
        </w:rPr>
      </w:pPr>
      <w:r>
        <w:rPr>
          <w:noProof/>
          <w:specVanish/>
        </w:rPr>
        <w:t>14.11.</w:t>
      </w:r>
      <w:r>
        <w:rPr>
          <w:rFonts w:asciiTheme="minorHAnsi" w:hAnsiTheme="minorHAnsi" w:cstheme="minorBidi"/>
          <w:noProof/>
          <w:kern w:val="2"/>
          <w14:ligatures w14:val="standardContextual"/>
        </w:rPr>
        <w:tab/>
      </w:r>
      <w:r w:rsidRPr="00714D7D">
        <w:rPr>
          <w:i/>
          <w:noProof/>
        </w:rPr>
        <w:t>Counterparts</w:t>
      </w:r>
      <w:r>
        <w:rPr>
          <w:noProof/>
        </w:rPr>
        <w:t>.</w:t>
      </w:r>
      <w:r>
        <w:rPr>
          <w:noProof/>
        </w:rPr>
        <w:tab/>
      </w:r>
      <w:r>
        <w:rPr>
          <w:noProof/>
        </w:rPr>
        <w:fldChar w:fldCharType="begin"/>
      </w:r>
      <w:r>
        <w:rPr>
          <w:noProof/>
        </w:rPr>
        <w:instrText xml:space="preserve"> PAGEREF _Toc196131324 \h </w:instrText>
      </w:r>
      <w:r>
        <w:rPr>
          <w:noProof/>
        </w:rPr>
      </w:r>
      <w:r>
        <w:rPr>
          <w:noProof/>
        </w:rPr>
        <w:fldChar w:fldCharType="separate"/>
      </w:r>
      <w:r w:rsidR="00340A8C">
        <w:rPr>
          <w:noProof/>
        </w:rPr>
        <w:t>36</w:t>
      </w:r>
      <w:r>
        <w:rPr>
          <w:noProof/>
        </w:rPr>
        <w:fldChar w:fldCharType="end"/>
      </w:r>
    </w:p>
    <w:p w14:paraId="2610099F" w14:textId="6B52F9B8" w:rsidR="000E3044" w:rsidRDefault="000E3044">
      <w:pPr>
        <w:pStyle w:val="TOC2"/>
        <w:tabs>
          <w:tab w:val="left" w:pos="1680"/>
          <w:tab w:val="right" w:leader="dot" w:pos="9350"/>
        </w:tabs>
        <w:rPr>
          <w:rFonts w:asciiTheme="minorHAnsi" w:hAnsiTheme="minorHAnsi" w:cstheme="minorBidi"/>
          <w:noProof/>
          <w:kern w:val="2"/>
          <w14:ligatures w14:val="standardContextual"/>
        </w:rPr>
      </w:pPr>
      <w:r>
        <w:rPr>
          <w:noProof/>
          <w:specVanish/>
        </w:rPr>
        <w:t>14.12.</w:t>
      </w:r>
      <w:r>
        <w:rPr>
          <w:rFonts w:asciiTheme="minorHAnsi" w:hAnsiTheme="minorHAnsi" w:cstheme="minorBidi"/>
          <w:noProof/>
          <w:kern w:val="2"/>
          <w14:ligatures w14:val="standardContextual"/>
        </w:rPr>
        <w:tab/>
      </w:r>
      <w:r w:rsidRPr="00714D7D">
        <w:rPr>
          <w:i/>
          <w:noProof/>
        </w:rPr>
        <w:t>Estoppel Certificate</w:t>
      </w:r>
      <w:r>
        <w:rPr>
          <w:noProof/>
        </w:rPr>
        <w:t>.</w:t>
      </w:r>
      <w:r>
        <w:rPr>
          <w:noProof/>
        </w:rPr>
        <w:tab/>
      </w:r>
      <w:r>
        <w:rPr>
          <w:noProof/>
        </w:rPr>
        <w:fldChar w:fldCharType="begin"/>
      </w:r>
      <w:r>
        <w:rPr>
          <w:noProof/>
        </w:rPr>
        <w:instrText xml:space="preserve"> PAGEREF _Toc196131325 \h </w:instrText>
      </w:r>
      <w:r>
        <w:rPr>
          <w:noProof/>
        </w:rPr>
      </w:r>
      <w:r>
        <w:rPr>
          <w:noProof/>
        </w:rPr>
        <w:fldChar w:fldCharType="separate"/>
      </w:r>
      <w:r w:rsidR="00340A8C">
        <w:rPr>
          <w:noProof/>
        </w:rPr>
        <w:t>37</w:t>
      </w:r>
      <w:r>
        <w:rPr>
          <w:noProof/>
        </w:rPr>
        <w:fldChar w:fldCharType="end"/>
      </w:r>
    </w:p>
    <w:p w14:paraId="2EB5EC4F" w14:textId="504DEC75" w:rsidR="00135D92" w:rsidRPr="00C15ABC" w:rsidRDefault="00135D92" w:rsidP="00135D92">
      <w:pPr>
        <w:widowControl/>
        <w:rPr>
          <w:rFonts w:ascii="Garamond" w:hAnsi="Garamond"/>
        </w:rPr>
      </w:pPr>
      <w:r w:rsidRPr="00C15ABC">
        <w:rPr>
          <w:rFonts w:ascii="Garamond" w:hAnsi="Garamond"/>
        </w:rPr>
        <w:fldChar w:fldCharType="end"/>
      </w:r>
    </w:p>
    <w:p w14:paraId="143771B6" w14:textId="77777777" w:rsidR="00135D92" w:rsidRPr="00C15ABC" w:rsidRDefault="00135D92" w:rsidP="00135D92">
      <w:pPr>
        <w:widowControl/>
        <w:tabs>
          <w:tab w:val="center" w:pos="4680"/>
        </w:tabs>
        <w:rPr>
          <w:rFonts w:ascii="Garamond" w:hAnsi="Garamond"/>
        </w:rPr>
        <w:sectPr w:rsidR="00135D92" w:rsidRPr="00C15ABC" w:rsidSect="00135D92">
          <w:footerReference w:type="default" r:id="rId9"/>
          <w:pgSz w:w="12240" w:h="15840"/>
          <w:pgMar w:top="1440" w:right="1440" w:bottom="1350" w:left="1440" w:header="1440" w:footer="625" w:gutter="0"/>
          <w:pgNumType w:fmt="lowerRoman" w:start="1"/>
          <w:cols w:space="720"/>
          <w:noEndnote/>
        </w:sectPr>
      </w:pPr>
    </w:p>
    <w:p w14:paraId="2E1212E2" w14:textId="77777777" w:rsidR="00135D92" w:rsidRPr="00C15ABC" w:rsidRDefault="00135D92" w:rsidP="00135D92">
      <w:pPr>
        <w:widowControl/>
        <w:jc w:val="center"/>
        <w:rPr>
          <w:rFonts w:ascii="Garamond" w:hAnsi="Garamond"/>
          <w:b/>
          <w:bCs/>
          <w:sz w:val="28"/>
          <w:szCs w:val="28"/>
        </w:rPr>
      </w:pPr>
      <w:r w:rsidRPr="00C15ABC">
        <w:rPr>
          <w:rFonts w:ascii="Garamond" w:hAnsi="Garamond"/>
          <w:b/>
          <w:bCs/>
          <w:sz w:val="28"/>
          <w:szCs w:val="28"/>
        </w:rPr>
        <w:lastRenderedPageBreak/>
        <w:t>OPERATING AGREEMENT</w:t>
      </w:r>
    </w:p>
    <w:p w14:paraId="066B31AF" w14:textId="77777777" w:rsidR="00135D92" w:rsidRPr="00C15ABC" w:rsidRDefault="00135D92" w:rsidP="00135D92">
      <w:pPr>
        <w:widowControl/>
        <w:jc w:val="center"/>
        <w:rPr>
          <w:rFonts w:ascii="Garamond" w:hAnsi="Garamond"/>
          <w:sz w:val="28"/>
          <w:szCs w:val="28"/>
        </w:rPr>
      </w:pPr>
      <w:r w:rsidRPr="00C15ABC">
        <w:rPr>
          <w:rFonts w:ascii="Garamond" w:hAnsi="Garamond"/>
          <w:b/>
          <w:bCs/>
          <w:sz w:val="28"/>
          <w:szCs w:val="28"/>
        </w:rPr>
        <w:t>OF</w:t>
      </w:r>
    </w:p>
    <w:p w14:paraId="595DC849" w14:textId="7DBA1056" w:rsidR="00135D92" w:rsidRPr="00C15ABC" w:rsidRDefault="00135D92" w:rsidP="00135D92">
      <w:pPr>
        <w:widowControl/>
        <w:jc w:val="center"/>
        <w:rPr>
          <w:rFonts w:ascii="Garamond" w:hAnsi="Garamond"/>
          <w:b/>
          <w:bCs/>
          <w:sz w:val="28"/>
          <w:szCs w:val="28"/>
        </w:rPr>
      </w:pPr>
      <w:r w:rsidRPr="00C15ABC">
        <w:rPr>
          <w:rFonts w:ascii="Garamond" w:hAnsi="Garamond"/>
          <w:b/>
          <w:bCs/>
          <w:sz w:val="28"/>
          <w:szCs w:val="28"/>
        </w:rPr>
        <w:t>{[</w:t>
      </w:r>
      <w:r w:rsidR="00091C0B" w:rsidRPr="00C15ABC">
        <w:rPr>
          <w:rFonts w:ascii="Garamond" w:hAnsi="Garamond"/>
          <w:b/>
          <w:bCs/>
          <w:noProof/>
          <w:color w:val="2157AD"/>
          <w:sz w:val="28"/>
          <w:szCs w:val="28"/>
          <w:shd w:val="clear" w:color="auto" w:fill="C9E1F3"/>
        </w:rPr>
        <w:t>SelectLLC.NameCO</w:t>
      </w:r>
      <w:r w:rsidRPr="00C15ABC">
        <w:rPr>
          <w:rFonts w:ascii="Garamond" w:hAnsi="Garamond"/>
          <w:b/>
          <w:bCs/>
          <w:noProof/>
          <w:color w:val="2157AD"/>
          <w:sz w:val="28"/>
          <w:szCs w:val="28"/>
          <w:shd w:val="clear" w:color="auto" w:fill="C9E1F3"/>
        </w:rPr>
        <w:t>|upper|else: "____________"</w:t>
      </w:r>
      <w:r w:rsidRPr="00C15ABC">
        <w:rPr>
          <w:rFonts w:ascii="Garamond" w:hAnsi="Garamond"/>
          <w:b/>
          <w:bCs/>
          <w:sz w:val="28"/>
          <w:szCs w:val="28"/>
        </w:rPr>
        <w:t>]}</w:t>
      </w:r>
    </w:p>
    <w:p w14:paraId="7DD97DD2" w14:textId="77777777" w:rsidR="00135D92" w:rsidRPr="00C15ABC" w:rsidRDefault="00135D92" w:rsidP="00135D92">
      <w:pPr>
        <w:widowControl/>
        <w:rPr>
          <w:rFonts w:ascii="Garamond" w:hAnsi="Garamond"/>
        </w:rPr>
      </w:pPr>
    </w:p>
    <w:p w14:paraId="3737264B" w14:textId="37062834" w:rsidR="00135D92" w:rsidRDefault="00135D92" w:rsidP="00C15ABC">
      <w:pPr>
        <w:jc w:val="both"/>
        <w:rPr>
          <w:rFonts w:ascii="Garamond" w:hAnsi="Garamond"/>
        </w:rPr>
      </w:pPr>
      <w:r w:rsidRPr="00C15ABC">
        <w:rPr>
          <w:rFonts w:ascii="Garamond" w:hAnsi="Garamond"/>
        </w:rPr>
        <w:t xml:space="preserve">THIS OPERATING AGREEMENT (the “Agreement”) is </w:t>
      </w:r>
      <w:r w:rsidR="00167D5D">
        <w:rPr>
          <w:rFonts w:ascii="Garamond" w:eastAsia="Times New Roman" w:hAnsi="Garamond"/>
        </w:rPr>
        <w:t>{[</w:t>
      </w:r>
      <w:r w:rsidR="00167D5D">
        <w:rPr>
          <w:rStyle w:val="Strong"/>
          <w:rFonts w:ascii="Garamond" w:eastAsia="Times New Roman" w:hAnsi="Garamond"/>
          <w:color w:val="41A151"/>
          <w:shd w:val="clear" w:color="auto" w:fill="C9F3CD"/>
        </w:rPr>
        <w:t>if</w:t>
      </w:r>
      <w:r w:rsidR="00167D5D">
        <w:rPr>
          <w:rFonts w:ascii="Garamond" w:eastAsia="Times New Roman" w:hAnsi="Garamond"/>
          <w:color w:val="2157AD"/>
          <w:shd w:val="clear" w:color="auto" w:fill="C9F3CD"/>
        </w:rPr>
        <w:t xml:space="preserve"> AmendRestateTF</w:t>
      </w:r>
      <w:r w:rsidR="00167D5D">
        <w:rPr>
          <w:rFonts w:ascii="Garamond" w:eastAsia="Times New Roman" w:hAnsi="Garamond"/>
        </w:rPr>
        <w:t>]}amended and restated {[</w:t>
      </w:r>
      <w:r w:rsidR="00167D5D">
        <w:rPr>
          <w:rStyle w:val="Strong"/>
          <w:rFonts w:ascii="Garamond" w:eastAsia="Times New Roman" w:hAnsi="Garamond"/>
          <w:color w:val="41A151"/>
          <w:shd w:val="clear" w:color="auto" w:fill="C9F3CD"/>
        </w:rPr>
        <w:t>endif</w:t>
      </w:r>
      <w:r w:rsidR="00167D5D">
        <w:rPr>
          <w:rFonts w:ascii="Garamond" w:eastAsia="Times New Roman" w:hAnsi="Garamond"/>
        </w:rPr>
        <w:t>]}</w:t>
      </w:r>
      <w:r w:rsidRPr="00C15ABC">
        <w:rPr>
          <w:rFonts w:ascii="Garamond" w:hAnsi="Garamond"/>
        </w:rPr>
        <w:t xml:space="preserve">effective as of </w:t>
      </w:r>
      <w:r w:rsidR="00B81A5E" w:rsidRPr="00C15ABC">
        <w:rPr>
          <w:rFonts w:ascii="Garamond" w:hAnsi="Garamond"/>
        </w:rPr>
        <w:t>{[</w:t>
      </w:r>
      <w:r w:rsidR="000F3F81" w:rsidRPr="00C15ABC">
        <w:rPr>
          <w:rFonts w:ascii="Garamond" w:hAnsi="Garamond"/>
          <w:b/>
          <w:bCs/>
          <w:noProof/>
          <w:color w:val="2157AD"/>
          <w:shd w:val="clear" w:color="auto" w:fill="C9E1F3"/>
        </w:rPr>
        <w:t>OAEffectiveDT</w:t>
      </w:r>
      <w:r w:rsidRPr="00C15ABC">
        <w:rPr>
          <w:rFonts w:ascii="Garamond" w:hAnsi="Garamond"/>
          <w:noProof/>
          <w:color w:val="2157AD"/>
          <w:shd w:val="clear" w:color="auto" w:fill="C9E1F3"/>
        </w:rPr>
        <w:t>|format: "MMMM D, YYYY"|else: "____________________"</w:t>
      </w:r>
      <w:r w:rsidRPr="00C15ABC">
        <w:rPr>
          <w:rFonts w:ascii="Garamond" w:hAnsi="Garamond"/>
        </w:rPr>
        <w:t>]}, by and among the signatories hereto</w:t>
      </w:r>
      <w:r w:rsidR="000F3F81" w:rsidRPr="00C15ABC">
        <w:rPr>
          <w:rFonts w:ascii="Garamond" w:hAnsi="Garamond"/>
        </w:rPr>
        <w:t>, all persons of the full age of majority, acting as the members (“Members”) of {[</w:t>
      </w:r>
      <w:r w:rsidR="00091C0B" w:rsidRPr="00C15ABC">
        <w:rPr>
          <w:rFonts w:ascii="Garamond" w:hAnsi="Garamond"/>
          <w:noProof/>
          <w:color w:val="2157AD"/>
          <w:shd w:val="clear" w:color="auto" w:fill="C9E1F3"/>
        </w:rPr>
        <w:t>SelectLLC.NameCO</w:t>
      </w:r>
      <w:r w:rsidR="000F3F81" w:rsidRPr="00C15ABC">
        <w:rPr>
          <w:rFonts w:ascii="Garamond" w:hAnsi="Garamond"/>
          <w:noProof/>
          <w:color w:val="2157AD"/>
          <w:shd w:val="clear" w:color="auto" w:fill="C9E1F3"/>
        </w:rPr>
        <w:t>|upper|else: "____________"</w:t>
      </w:r>
      <w:r w:rsidR="000F3F81" w:rsidRPr="00C15ABC">
        <w:rPr>
          <w:rFonts w:ascii="Garamond" w:hAnsi="Garamond"/>
        </w:rPr>
        <w:t>]}, a limited liability company (the “Company”) formed under the provisions of</w:t>
      </w:r>
      <w:r w:rsidR="00C9584A">
        <w:rPr>
          <w:rFonts w:ascii="Garamond" w:hAnsi="Garamond"/>
        </w:rPr>
        <w:t xml:space="preserve"> the </w:t>
      </w:r>
      <w:r w:rsidR="00C9584A">
        <w:rPr>
          <w:rFonts w:ascii="Garamond" w:eastAsia="Times New Roman" w:hAnsi="Garamond"/>
        </w:rPr>
        <w:t>{[</w:t>
      </w:r>
      <w:r w:rsidR="00C9584A">
        <w:rPr>
          <w:rFonts w:ascii="Garamond" w:eastAsia="Times New Roman" w:hAnsi="Garamond"/>
          <w:color w:val="2157AD"/>
          <w:shd w:val="clear" w:color="auto" w:fill="C9E1F3"/>
        </w:rPr>
        <w:t>StateLawSelectBiz.LLCActTitle</w:t>
      </w:r>
      <w:r w:rsidR="00C9584A">
        <w:rPr>
          <w:rFonts w:ascii="Garamond" w:eastAsia="Times New Roman" w:hAnsi="Garamond"/>
        </w:rPr>
        <w:t>]}, particularly {[</w:t>
      </w:r>
      <w:r w:rsidR="00C9584A">
        <w:rPr>
          <w:rFonts w:ascii="Garamond" w:eastAsia="Times New Roman" w:hAnsi="Garamond"/>
          <w:color w:val="2157AD"/>
          <w:shd w:val="clear" w:color="auto" w:fill="C9E1F3"/>
        </w:rPr>
        <w:t>StateLawSelectBiz.LLCActStatute</w:t>
      </w:r>
      <w:r w:rsidR="00C9584A">
        <w:rPr>
          <w:rFonts w:ascii="Garamond" w:eastAsia="Times New Roman" w:hAnsi="Garamond"/>
        </w:rPr>
        <w:t xml:space="preserve">]} </w:t>
      </w:r>
      <w:r w:rsidR="000F3F81" w:rsidRPr="00C15ABC">
        <w:rPr>
          <w:rFonts w:ascii="Garamond" w:hAnsi="Garamond"/>
        </w:rPr>
        <w:t>(“Limited Liability Company Law”), and do hereby adopt the following Operating Agreement (“Agreement”) for the purposes recited herein</w:t>
      </w:r>
      <w:r w:rsidRPr="00C15ABC">
        <w:rPr>
          <w:rFonts w:ascii="Garamond" w:hAnsi="Garamond"/>
        </w:rPr>
        <w:t>.</w:t>
      </w:r>
    </w:p>
    <w:p w14:paraId="10EF2B29" w14:textId="77777777" w:rsidR="00C15ABC" w:rsidRPr="00C15ABC" w:rsidRDefault="00C15ABC" w:rsidP="00C15ABC">
      <w:pPr>
        <w:jc w:val="both"/>
        <w:rPr>
          <w:rFonts w:ascii="Garamond" w:hAnsi="Garamond"/>
        </w:rPr>
      </w:pPr>
    </w:p>
    <w:p w14:paraId="55D58F2B" w14:textId="77777777" w:rsidR="00135D92" w:rsidRPr="00C15ABC" w:rsidRDefault="00135D92" w:rsidP="000F3F81">
      <w:pPr>
        <w:widowControl/>
        <w:tabs>
          <w:tab w:val="center" w:pos="4680"/>
        </w:tabs>
        <w:spacing w:after="240"/>
        <w:rPr>
          <w:rFonts w:ascii="Garamond" w:hAnsi="Garamond"/>
        </w:rPr>
      </w:pPr>
      <w:r w:rsidRPr="00C15ABC">
        <w:rPr>
          <w:rFonts w:ascii="Garamond" w:hAnsi="Garamond"/>
        </w:rPr>
        <w:tab/>
      </w:r>
      <w:r w:rsidRPr="00C15ABC">
        <w:rPr>
          <w:rFonts w:ascii="Garamond" w:hAnsi="Garamond"/>
          <w:b/>
          <w:bCs/>
        </w:rPr>
        <w:t>Explanatory Statement</w:t>
      </w:r>
    </w:p>
    <w:p w14:paraId="0FDBF706" w14:textId="77777777" w:rsidR="00135D92" w:rsidRPr="00C15ABC" w:rsidRDefault="00135D92" w:rsidP="00135D92">
      <w:pPr>
        <w:pStyle w:val="TheusOperatingAgreeMainBody"/>
      </w:pPr>
      <w:r w:rsidRPr="00C15ABC">
        <w:t>The parties have agreed to organize and operate a limited liability company in accordance with the terms and subject to the conditions set forth in this Agreement.</w:t>
      </w:r>
    </w:p>
    <w:p w14:paraId="04A0588E" w14:textId="77777777" w:rsidR="00135D92" w:rsidRPr="00C15ABC" w:rsidRDefault="00135D92" w:rsidP="00135D92">
      <w:pPr>
        <w:pStyle w:val="TheusOperatingAgreeMainBody"/>
      </w:pPr>
      <w:r w:rsidRPr="00C15ABC">
        <w:t>NOW, THEREFORE, for good and valuable consideration, the parties, intending legally to be bound, agree as follows:</w:t>
      </w:r>
    </w:p>
    <w:p w14:paraId="1671FBFB" w14:textId="77777777" w:rsidR="00135D92" w:rsidRPr="00C15ABC" w:rsidRDefault="00135D92" w:rsidP="00135D92">
      <w:pPr>
        <w:pStyle w:val="TheusLLCArticleHeading"/>
      </w:pPr>
      <w:r w:rsidRPr="00C15ABC">
        <w:br/>
      </w:r>
      <w:bookmarkStart w:id="0" w:name="_Toc55307865"/>
      <w:bookmarkStart w:id="1" w:name="_Ref55379474"/>
      <w:bookmarkStart w:id="2" w:name="_Toc196131234"/>
      <w:r w:rsidRPr="00C15ABC">
        <w:t>DEFINED TERMS</w:t>
      </w:r>
      <w:bookmarkEnd w:id="0"/>
      <w:bookmarkEnd w:id="1"/>
      <w:bookmarkEnd w:id="2"/>
    </w:p>
    <w:p w14:paraId="2DDC8F19" w14:textId="469C3F87" w:rsidR="00135D92" w:rsidRPr="00C15ABC" w:rsidRDefault="00135D92" w:rsidP="00135D92">
      <w:pPr>
        <w:pStyle w:val="TheusOperatingAgreeMainBody"/>
      </w:pPr>
      <w:bookmarkStart w:id="3" w:name="_Hlk55370202"/>
      <w:r w:rsidRPr="00C15ABC">
        <w:t xml:space="preserve">The following capitalized terms shall have the meanings specified in this </w:t>
      </w:r>
      <w:r w:rsidRPr="00C15ABC">
        <w:fldChar w:fldCharType="begin"/>
      </w:r>
      <w:r w:rsidRPr="00C15ABC">
        <w:instrText xml:space="preserve"> REF _Ref55379474 \r \h </w:instrText>
      </w:r>
      <w:r w:rsidR="00C15ABC">
        <w:instrText xml:space="preserve"> \* MERGEFORMAT </w:instrText>
      </w:r>
      <w:r w:rsidRPr="00C15ABC">
        <w:fldChar w:fldCharType="separate"/>
      </w:r>
      <w:r w:rsidR="00340A8C">
        <w:t>Article 1</w:t>
      </w:r>
      <w:r w:rsidRPr="00C15ABC">
        <w:fldChar w:fldCharType="end"/>
      </w:r>
      <w:r w:rsidRPr="00C15ABC">
        <w:t>. Other terms are defined in the text of this Agreement and, throughout this Agreement, those terms shall have the meanings respectively ascribed to them.</w:t>
      </w:r>
    </w:p>
    <w:p w14:paraId="016A6D6E" w14:textId="77777777" w:rsidR="00135D92" w:rsidRPr="00C15ABC" w:rsidRDefault="00135D92" w:rsidP="00135D92">
      <w:pPr>
        <w:pStyle w:val="TheusOperatingAgreeMain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"Holding Company" || OperatingAgreementType == "All Purpose"</w:t>
      </w:r>
      <w:r w:rsidRPr="00C15ABC">
        <w:t>]}</w:t>
      </w:r>
    </w:p>
    <w:p w14:paraId="6AF4C30A" w14:textId="77777777" w:rsidR="00135D92" w:rsidRPr="00C15ABC" w:rsidRDefault="00135D92" w:rsidP="00135D92">
      <w:pPr>
        <w:pStyle w:val="TheusOperatingAgreeMainBody"/>
        <w:rPr>
          <w:rFonts w:cs="Ebrima"/>
        </w:rPr>
      </w:pPr>
      <w:r w:rsidRPr="00C15ABC">
        <w:rPr>
          <w:rFonts w:cs="Ebrima"/>
        </w:rPr>
        <w:t>“</w:t>
      </w:r>
      <w:r w:rsidRPr="00C15ABC">
        <w:rPr>
          <w:rFonts w:cs="Ebrima"/>
          <w:i/>
          <w:iCs/>
        </w:rPr>
        <w:t>Adjusted Asset Value</w:t>
      </w:r>
      <w:r w:rsidRPr="00C15ABC">
        <w:rPr>
          <w:i/>
          <w:iCs/>
        </w:rPr>
        <w:t>”</w:t>
      </w:r>
      <w:r w:rsidRPr="00C15ABC">
        <w:rPr>
          <w:rFonts w:cs="Ebrima"/>
        </w:rPr>
        <w:t xml:space="preserve"> means with respect to any asset, the asset’s adjusted basis for federal income tax purposes, except as follows:</w:t>
      </w:r>
    </w:p>
    <w:p w14:paraId="4AEB4BAC" w14:textId="77777777" w:rsidR="00135D92" w:rsidRPr="00C15ABC" w:rsidRDefault="00135D92" w:rsidP="00135D92">
      <w:pPr>
        <w:pStyle w:val="TheusOperatingAgreeDefinitionsList"/>
      </w:pPr>
      <w:r w:rsidRPr="00C15ABC">
        <w:rPr>
          <w:rFonts w:cs="Ebrima"/>
        </w:rPr>
        <w:t>(a)</w:t>
      </w:r>
      <w:r w:rsidRPr="00C15ABC">
        <w:rPr>
          <w:rFonts w:cs="Ebrima"/>
        </w:rPr>
        <w:tab/>
        <w:t xml:space="preserve">The initial Adjusted Asset Value of any asset contributed by an Interest Holder to the Company shall be the </w:t>
      </w:r>
      <w:r w:rsidRPr="00C15ABC">
        <w:t>gross fair market value of such asset, as determined by the contributing Interest Holder and the Company;</w:t>
      </w:r>
    </w:p>
    <w:p w14:paraId="3FC2E039" w14:textId="77777777" w:rsidR="00135D92" w:rsidRPr="00C15ABC" w:rsidRDefault="00135D92" w:rsidP="00135D92">
      <w:pPr>
        <w:pStyle w:val="TheusOperatingAgreeDefinitionsList"/>
        <w:rPr>
          <w:rFonts w:cs="Ebrima"/>
        </w:rPr>
      </w:pPr>
      <w:r w:rsidRPr="00C15ABC">
        <w:t>(b)</w:t>
      </w:r>
      <w:r w:rsidRPr="00C15ABC">
        <w:tab/>
        <w:t>The Adjusted</w:t>
      </w:r>
      <w:r w:rsidRPr="00C15ABC">
        <w:rPr>
          <w:rFonts w:cs="Ebrima"/>
        </w:rPr>
        <w:t xml:space="preserve"> Asset Values of all Company assets shall be adjusted to equal their respective gross fair market values, as determined by the Managers, as of the following times:</w:t>
      </w:r>
    </w:p>
    <w:p w14:paraId="3220C346" w14:textId="77777777" w:rsidR="00135D92" w:rsidRPr="00C15ABC" w:rsidRDefault="00135D92" w:rsidP="00135D92">
      <w:pPr>
        <w:pStyle w:val="TheousOperatingAgreeDefinitionsList2"/>
      </w:pPr>
      <w:r w:rsidRPr="00C15ABC">
        <w:t>(i)</w:t>
      </w:r>
      <w:r w:rsidRPr="00C15ABC">
        <w:tab/>
        <w:t>The acquisition of an additional interest in the Company by any new or existing Interest Holder in exchange for more than a de minimus capital contribution;</w:t>
      </w:r>
    </w:p>
    <w:p w14:paraId="2DF022BB" w14:textId="77777777" w:rsidR="00135D92" w:rsidRPr="00C15ABC" w:rsidRDefault="00135D92" w:rsidP="00135D92">
      <w:pPr>
        <w:pStyle w:val="TheousOperatingAgreeDefinitionsList2"/>
      </w:pPr>
      <w:r w:rsidRPr="00C15ABC">
        <w:lastRenderedPageBreak/>
        <w:t>(ii)</w:t>
      </w:r>
      <w:r w:rsidRPr="00C15ABC">
        <w:tab/>
        <w:t>the distribution by the Company to an Interest Holder of more than a de minimus amount of Company money or property as consideration for an interest in the Company; and</w:t>
      </w:r>
    </w:p>
    <w:p w14:paraId="707132A7" w14:textId="77777777" w:rsidR="00135D92" w:rsidRPr="00C15ABC" w:rsidRDefault="00135D92" w:rsidP="00135D92">
      <w:pPr>
        <w:pStyle w:val="TheousOperatingAgreeDefinitionsList2"/>
      </w:pPr>
      <w:r w:rsidRPr="00C15ABC">
        <w:t>(iii)</w:t>
      </w:r>
      <w:r w:rsidRPr="00C15ABC">
        <w:tab/>
        <w:t>the liquidation of the Company within the meaning of Regulations Section 1.704-1(b)(2)(ii)(g).</w:t>
      </w:r>
    </w:p>
    <w:p w14:paraId="41B11EE3" w14:textId="77777777" w:rsidR="00135D92" w:rsidRPr="00C15ABC" w:rsidRDefault="00135D92" w:rsidP="00135D92">
      <w:pPr>
        <w:pStyle w:val="TheusOperatingAgreeDefinitionsList"/>
      </w:pPr>
      <w:r w:rsidRPr="00C15ABC">
        <w:rPr>
          <w:rFonts w:cs="Ebrima"/>
        </w:rPr>
        <w:t>(c)</w:t>
      </w:r>
      <w:r w:rsidRPr="00C15ABC">
        <w:rPr>
          <w:rFonts w:cs="Ebrima"/>
        </w:rPr>
        <w:tab/>
        <w:t xml:space="preserve">The Adjusted Asset Value of any Company asset distributed to any Interest Holder (including any asset </w:t>
      </w:r>
      <w:r w:rsidRPr="00C15ABC">
        <w:t>deemed distributed in a constructive liquidation of the Company pursuant to Code Section 708(b)(1)(B)) shall be immediately prior to said distribution) the gross fair market value of such asset on the date of distribution; and</w:t>
      </w:r>
    </w:p>
    <w:p w14:paraId="42FACBCC" w14:textId="77777777" w:rsidR="00135D92" w:rsidRPr="00C15ABC" w:rsidRDefault="00135D92" w:rsidP="00135D92">
      <w:pPr>
        <w:pStyle w:val="TheusOperatingAgreeDefinitionsList"/>
        <w:rPr>
          <w:rFonts w:cs="Ebrima"/>
        </w:rPr>
      </w:pPr>
      <w:r w:rsidRPr="00C15ABC">
        <w:t>(d)</w:t>
      </w:r>
      <w:r w:rsidRPr="00C15ABC">
        <w:tab/>
        <w:t>The Adjusted Asset Values of Company assets shall be increased (or decreased) to reflect any adjustments to the adjusted basis of such assets pursuant to Code section 734(b) or Code section 743(b), but only to the extent that such adjustments are taken into account in determining Capital Accounts pursuant to Regulations section 1.704-1(b)(2)(iv)(m); provided, however, that Adjusted Asset Values shall not be adjusted pursuant to this Paragraph (d) to the extent the Managers determine that an</w:t>
      </w:r>
      <w:r w:rsidRPr="00C15ABC">
        <w:rPr>
          <w:rFonts w:cs="Ebrima"/>
        </w:rPr>
        <w:t xml:space="preserve"> adjustment pursuant to Paragraph (b) above is necessary or appropriate in connection with a transaction that would otherwise result in an adjustment pursuant to this Paragraph (d).</w:t>
      </w:r>
    </w:p>
    <w:p w14:paraId="2A692914" w14:textId="77777777" w:rsidR="00135D92" w:rsidRPr="00C15ABC" w:rsidRDefault="00135D92" w:rsidP="00135D92">
      <w:pPr>
        <w:pStyle w:val="TheusOperatingAgreeDefinitionsList"/>
        <w:rPr>
          <w:rFonts w:cs="Ebrima"/>
        </w:rPr>
      </w:pPr>
      <w:r w:rsidRPr="00C15ABC">
        <w:rPr>
          <w:rFonts w:cs="Ebrima"/>
        </w:rPr>
        <w:t>(e)</w:t>
      </w:r>
      <w:r w:rsidRPr="00C15ABC">
        <w:rPr>
          <w:rFonts w:cs="Ebrima"/>
        </w:rPr>
        <w:tab/>
        <w:t xml:space="preserve">If the </w:t>
      </w:r>
      <w:r w:rsidRPr="00C15ABC">
        <w:t>Adjusted</w:t>
      </w:r>
      <w:r w:rsidRPr="00C15ABC">
        <w:rPr>
          <w:rFonts w:cs="Ebrima"/>
        </w:rPr>
        <w:t xml:space="preserve"> Asset Value of an asset has been determined or adjusted pursuant to Paragraph (a), (b) or (d) above, such Adjusted Asset Value shall thereafter be adjusted by the Depreciation taken into account with respect to such asset for purposes of computing Profits and Losses.</w:t>
      </w:r>
    </w:p>
    <w:p w14:paraId="1F59A12F" w14:textId="77777777" w:rsidR="00135D92" w:rsidRPr="00C15ABC" w:rsidRDefault="00135D92" w:rsidP="00135D92">
      <w:pPr>
        <w:pStyle w:val="TheusOperatingAgreeMainBody"/>
      </w:pPr>
      <w:r w:rsidRPr="00C15ABC">
        <w:t>{[</w:t>
      </w:r>
      <w:r w:rsidRPr="00C15ABC">
        <w:rPr>
          <w:b/>
          <w:noProof/>
          <w:color w:val="41A151"/>
          <w:shd w:val="clear" w:color="auto" w:fill="C9F3CD"/>
        </w:rPr>
        <w:t>endif</w:t>
      </w:r>
      <w:r w:rsidRPr="00C15ABC">
        <w:t>]}</w:t>
      </w:r>
    </w:p>
    <w:p w14:paraId="4C895566" w14:textId="77777777" w:rsidR="00135D92" w:rsidRPr="00C15ABC" w:rsidRDefault="00135D92" w:rsidP="00135D92">
      <w:pPr>
        <w:pStyle w:val="TheusOperatingAgreeMainBody"/>
      </w:pPr>
      <w:r w:rsidRPr="00C15ABC">
        <w:rPr>
          <w:rFonts w:cs="Ebrima"/>
        </w:rPr>
        <w:t>“</w:t>
      </w:r>
      <w:r w:rsidRPr="00C15ABC">
        <w:rPr>
          <w:i/>
          <w:iCs/>
        </w:rPr>
        <w:t>Affiliate”</w:t>
      </w:r>
      <w:r w:rsidRPr="00C15ABC">
        <w:t xml:space="preserve"> means, with respect to any Interest Holder, any Person: (i) which owns more than fifty percent (50%) of the voting interests in the Interest Holder, or (ii) in which the Interest Holder owns more than fifty percent (50%) of the voting interests, or (iii) in which more than fifty percent (50%) of the voting interests are owned by a Person who has a relationship with the Member or Interest Holder described in clause (i) or (ii) above.</w:t>
      </w:r>
    </w:p>
    <w:p w14:paraId="4B9E1547" w14:textId="77777777" w:rsidR="00135D92" w:rsidRPr="00C15ABC" w:rsidRDefault="00135D92" w:rsidP="00135D92">
      <w:pPr>
        <w:pStyle w:val="TheusOperatingAgreeMainBody"/>
      </w:pPr>
      <w:r w:rsidRPr="00C15ABC">
        <w:rPr>
          <w:rFonts w:cs="Ebrima"/>
        </w:rPr>
        <w:t>“</w:t>
      </w:r>
      <w:r w:rsidRPr="00C15ABC">
        <w:rPr>
          <w:i/>
          <w:iCs/>
        </w:rPr>
        <w:t xml:space="preserve">Agreement” </w:t>
      </w:r>
      <w:r w:rsidRPr="00C15ABC">
        <w:t>means this Operating Agreement, as amended from time to time.</w:t>
      </w:r>
    </w:p>
    <w:p w14:paraId="0AA31BDD" w14:textId="77777777" w:rsidR="00135D92" w:rsidRPr="00C15ABC" w:rsidRDefault="00135D92" w:rsidP="00135D92">
      <w:pPr>
        <w:pStyle w:val="TheusOperatingAgreeMain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w:t>
      </w:r>
    </w:p>
    <w:p w14:paraId="2E70A34F" w14:textId="77777777" w:rsidR="00135D92" w:rsidRPr="00C15ABC" w:rsidRDefault="00135D92" w:rsidP="00135D92">
      <w:pPr>
        <w:pStyle w:val="TheusOperatingAgreeMainBody"/>
      </w:pPr>
      <w:r w:rsidRPr="00C15ABC">
        <w:rPr>
          <w:rFonts w:cs="Ebrima"/>
        </w:rPr>
        <w:t>“</w:t>
      </w:r>
      <w:r w:rsidRPr="00C15ABC">
        <w:rPr>
          <w:i/>
          <w:iCs/>
        </w:rPr>
        <w:t>Capital Account”</w:t>
      </w:r>
      <w:r w:rsidRPr="00C15ABC">
        <w:t xml:space="preserve"> means the account to be maintained by the Company for each Interest Holder in accordance with the following provisions:</w:t>
      </w:r>
    </w:p>
    <w:p w14:paraId="3235E61E" w14:textId="77777777" w:rsidR="00135D92" w:rsidRPr="00C15ABC" w:rsidRDefault="00135D92" w:rsidP="00135D92">
      <w:pPr>
        <w:pStyle w:val="TheusOperatingAgreeDefinitionsList"/>
      </w:pPr>
      <w:r w:rsidRPr="00C15ABC">
        <w:t>(a)</w:t>
      </w:r>
      <w:r w:rsidRPr="00C15ABC">
        <w:tab/>
        <w:t>an Interest Holder</w:t>
      </w:r>
      <w:r w:rsidRPr="00C15ABC">
        <w:rPr>
          <w:rFonts w:cs="Ebrima"/>
        </w:rPr>
        <w:t>’s</w:t>
      </w:r>
      <w:r w:rsidRPr="00C15ABC">
        <w:t xml:space="preserve"> Capital Account shall be credited with the Interest Holder</w:t>
      </w:r>
      <w:r w:rsidRPr="00C15ABC">
        <w:rPr>
          <w:rFonts w:cs="Ebrima"/>
        </w:rPr>
        <w:t>’s</w:t>
      </w:r>
      <w:r w:rsidRPr="00C15ABC">
        <w:t xml:space="preserve"> Capital Contributions, the </w:t>
      </w:r>
      <w:r w:rsidRPr="00C15ABC">
        <w:rPr>
          <w:rFonts w:cs="Ebrima"/>
        </w:rPr>
        <w:t>amount</w:t>
      </w:r>
      <w:r w:rsidRPr="00C15ABC">
        <w:t xml:space="preserve"> of any Company liabili</w:t>
      </w:r>
      <w:r w:rsidRPr="00C15ABC">
        <w:softHyphen/>
        <w:t>ties assumed by the Interest Holder (or which are secured by Company property distributed to the Interest Holder), the Interest Holder</w:t>
      </w:r>
      <w:r w:rsidRPr="00C15ABC">
        <w:rPr>
          <w:rFonts w:cs="Ebrima"/>
        </w:rPr>
        <w:t>’s</w:t>
      </w:r>
      <w:r w:rsidRPr="00C15ABC">
        <w:t xml:space="preserve"> allocable share of Profit; and</w:t>
      </w:r>
    </w:p>
    <w:p w14:paraId="58C9CD43" w14:textId="77777777" w:rsidR="00135D92" w:rsidRPr="00C15ABC" w:rsidRDefault="00135D92" w:rsidP="00135D92">
      <w:pPr>
        <w:pStyle w:val="TheusOperatingAgreeDefinitionsList"/>
      </w:pPr>
      <w:r w:rsidRPr="00C15ABC">
        <w:lastRenderedPageBreak/>
        <w:t>(b)</w:t>
      </w:r>
      <w:r w:rsidRPr="00C15ABC">
        <w:tab/>
        <w:t>an Interest Holder</w:t>
      </w:r>
      <w:r w:rsidRPr="00C15ABC">
        <w:rPr>
          <w:rFonts w:cs="Ebrima"/>
        </w:rPr>
        <w:t>’s</w:t>
      </w:r>
      <w:r w:rsidRPr="00C15ABC">
        <w:t xml:space="preserve"> Capital Account shall be debited with the amount of money and the fair market value of any Company property distributed to the Interest Holder, the Interest Holder</w:t>
      </w:r>
      <w:r w:rsidRPr="00C15ABC">
        <w:rPr>
          <w:rFonts w:cs="Ebrima"/>
        </w:rPr>
        <w:t>’s</w:t>
      </w:r>
      <w:r w:rsidRPr="00C15ABC">
        <w:t xml:space="preserve"> allocable share of Loss.</w:t>
      </w:r>
    </w:p>
    <w:p w14:paraId="50D45E4D" w14:textId="77777777" w:rsidR="00135D92" w:rsidRPr="00C15ABC" w:rsidRDefault="00135D92" w:rsidP="00135D92">
      <w:pPr>
        <w:pStyle w:val="TheusOperatingAgreeDefinitionsList"/>
      </w:pPr>
      <w:r w:rsidRPr="00C15ABC">
        <w:t>If any Unit is transferred pursuant to the terms of this Agree</w:t>
      </w:r>
      <w:r w:rsidRPr="00C15ABC">
        <w:softHyphen/>
        <w:t>ment, the transferee shall succeed to the Capital Account of the transferor to the extent the Capital Account is attributable to the transferred Units.</w:t>
      </w:r>
    </w:p>
    <w:p w14:paraId="7E329D70" w14:textId="77777777" w:rsidR="00135D92" w:rsidRPr="00C15ABC" w:rsidRDefault="00135D92" w:rsidP="00135D92">
      <w:pPr>
        <w:pStyle w:val="TheusOperatingAgreeMainBody"/>
      </w:pPr>
      <w:r w:rsidRPr="00C15ABC">
        <w:t>{[</w:t>
      </w:r>
      <w:r w:rsidRPr="00C15ABC">
        <w:rPr>
          <w:b/>
          <w:noProof/>
          <w:color w:val="41A151"/>
          <w:shd w:val="clear" w:color="auto" w:fill="C9F3CD"/>
        </w:rPr>
        <w:t>elseif</w:t>
      </w:r>
      <w:r w:rsidRPr="00C15ABC">
        <w:rPr>
          <w:noProof/>
          <w:color w:val="2157AD"/>
          <w:shd w:val="clear" w:color="auto" w:fill="C9F3CD"/>
        </w:rPr>
        <w:t xml:space="preserve"> OperatingAgreementType == "Holding Company" || OperatingAgreementType == "All Purpose"</w:t>
      </w:r>
      <w:r w:rsidRPr="00C15ABC">
        <w:t>]}</w:t>
      </w:r>
    </w:p>
    <w:p w14:paraId="76CEE059" w14:textId="77777777" w:rsidR="00135D92" w:rsidRPr="00C15ABC" w:rsidRDefault="00135D92" w:rsidP="00135D92">
      <w:pPr>
        <w:pStyle w:val="TheusOperatingAgreeMainBody"/>
        <w:rPr>
          <w:rFonts w:cs="Ebrima"/>
        </w:rPr>
      </w:pPr>
      <w:r w:rsidRPr="00C15ABC">
        <w:rPr>
          <w:rFonts w:cs="Ebrima"/>
        </w:rPr>
        <w:t>“</w:t>
      </w:r>
      <w:r w:rsidRPr="00C15ABC">
        <w:rPr>
          <w:rFonts w:cs="Ebrima"/>
          <w:i/>
          <w:iCs/>
        </w:rPr>
        <w:t>Capital Account”</w:t>
      </w:r>
      <w:r w:rsidRPr="00C15ABC">
        <w:rPr>
          <w:rFonts w:cs="Ebrima"/>
        </w:rPr>
        <w:t xml:space="preserve"> means the account to be maintained by the Company for each Interest Holder in accordance with the </w:t>
      </w:r>
      <w:r w:rsidRPr="00C15ABC">
        <w:t>provisions</w:t>
      </w:r>
      <w:r w:rsidRPr="00C15ABC">
        <w:rPr>
          <w:rFonts w:cs="Ebrima"/>
        </w:rPr>
        <w:t xml:space="preserve"> of Regulation Section 1.704-1(b).  All provisions of this Agreement relating to the maintenance of Capital Accounts shall be interpreted and applied in a manner consistent with Regulation Section 1.704-1(b). </w:t>
      </w:r>
    </w:p>
    <w:p w14:paraId="7981B089" w14:textId="77777777" w:rsidR="00135D92" w:rsidRPr="00C15ABC" w:rsidRDefault="00135D92" w:rsidP="00135D92">
      <w:pPr>
        <w:pStyle w:val="TheusOperatingAgreeMainBody"/>
      </w:pPr>
      <w:r w:rsidRPr="00C15ABC">
        <w:t>{[</w:t>
      </w:r>
      <w:r w:rsidRPr="00C15ABC">
        <w:rPr>
          <w:b/>
          <w:noProof/>
          <w:color w:val="41A151"/>
          <w:shd w:val="clear" w:color="auto" w:fill="C9F3CD"/>
        </w:rPr>
        <w:t>endif</w:t>
      </w:r>
      <w:r w:rsidRPr="00C15ABC">
        <w:t>]}</w:t>
      </w:r>
    </w:p>
    <w:p w14:paraId="7F5E81DC" w14:textId="77777777" w:rsidR="00135D92" w:rsidRPr="00C15ABC" w:rsidRDefault="00135D92" w:rsidP="00135D92">
      <w:pPr>
        <w:pStyle w:val="TheusOperatingAgreeMainBody"/>
      </w:pPr>
      <w:r w:rsidRPr="00C15ABC">
        <w:rPr>
          <w:i/>
          <w:iCs/>
        </w:rPr>
        <w:t>“Capital Contribution”</w:t>
      </w:r>
      <w:r w:rsidRPr="00C15ABC">
        <w:t xml:space="preserve"> means the total amount of cash and the fair market value of any other assets contributed {[</w:t>
      </w:r>
      <w:r w:rsidRPr="00C15ABC">
        <w:rPr>
          <w:b/>
          <w:noProof/>
          <w:color w:val="41A151"/>
          <w:shd w:val="clear" w:color="auto" w:fill="C9F3CD"/>
        </w:rPr>
        <w:t>if</w:t>
      </w:r>
      <w:r w:rsidRPr="00C15ABC">
        <w:rPr>
          <w:noProof/>
          <w:color w:val="2157AD"/>
          <w:shd w:val="clear" w:color="auto" w:fill="C9F3CD"/>
        </w:rPr>
        <w:t xml:space="preserve"> OperatingAgreementType == "Holding Company" || OperatingAgreementType == "All Purpose"</w:t>
      </w:r>
      <w:r w:rsidRPr="00C15ABC">
        <w:t xml:space="preserve">]}(or deemed contributed under </w:t>
      </w:r>
      <w:r w:rsidRPr="00C15ABC">
        <w:rPr>
          <w:rFonts w:cs="Ebrima"/>
        </w:rPr>
        <w:t>Regulation</w:t>
      </w:r>
      <w:r w:rsidRPr="00C15ABC">
        <w:t xml:space="preserve"> Section 1.704-1(b)(2)(iv)(d)) {[</w:t>
      </w:r>
      <w:r w:rsidRPr="00C15ABC">
        <w:rPr>
          <w:b/>
          <w:noProof/>
          <w:color w:val="41A151"/>
          <w:shd w:val="clear" w:color="auto" w:fill="C9F3CD"/>
        </w:rPr>
        <w:t>endif</w:t>
      </w:r>
      <w:r w:rsidRPr="00C15ABC">
        <w:t>]}to the Company by an Interest Holder</w:t>
      </w:r>
      <w:r w:rsidRPr="00C15ABC">
        <w:softHyphen/>
        <w:t>, net of liabilities assumed or to which the assets are subject.</w:t>
      </w:r>
    </w:p>
    <w:p w14:paraId="51AC0DE4" w14:textId="77777777" w:rsidR="00135D92" w:rsidRPr="00C15ABC" w:rsidRDefault="00135D92" w:rsidP="00135D92">
      <w:pPr>
        <w:pStyle w:val="TheusOperatingAgreeMainBody"/>
      </w:pPr>
      <w:r w:rsidRPr="00C15ABC">
        <w:rPr>
          <w:rFonts w:cs="Ebrima"/>
        </w:rPr>
        <w:t>“</w:t>
      </w:r>
      <w:r w:rsidRPr="00C15ABC">
        <w:rPr>
          <w:i/>
          <w:iCs/>
        </w:rPr>
        <w:t xml:space="preserve">Capital Transaction” </w:t>
      </w:r>
      <w:r w:rsidRPr="00C15ABC">
        <w:t>means any transaction not in the ordinary course of business which results in the Company</w:t>
      </w:r>
      <w:r w:rsidRPr="00C15ABC">
        <w:rPr>
          <w:rFonts w:cs="Ebrima"/>
        </w:rPr>
        <w:t>’s</w:t>
      </w:r>
      <w:r w:rsidRPr="00C15ABC">
        <w:t xml:space="preserve"> receipt of cash or other consideration other than Capital Contributions, including, without limitation, proceeds of sales or exchanges or other dispositions of property not in the ordinary course of business, financings, refinancings, condemnations, recoveries of damage awards, and insurance proceeds.</w:t>
      </w:r>
    </w:p>
    <w:p w14:paraId="6D06624F" w14:textId="22E9F981" w:rsidR="00C9584A" w:rsidRPr="00C9584A" w:rsidRDefault="00C9584A" w:rsidP="00C9584A">
      <w:pPr>
        <w:spacing w:after="240"/>
        <w:ind w:firstLine="720"/>
        <w:jc w:val="both"/>
        <w:rPr>
          <w:rFonts w:ascii="Garamond" w:hAnsi="Garamond"/>
        </w:rPr>
      </w:pPr>
      <w:r w:rsidRPr="00C9584A">
        <w:rPr>
          <w:rFonts w:ascii="Garamond" w:hAnsi="Garamond"/>
          <w:i/>
          <w:iCs/>
        </w:rPr>
        <w:t xml:space="preserve">"Cash Flow" </w:t>
      </w:r>
      <w:r w:rsidRPr="00C9584A">
        <w:rPr>
          <w:rFonts w:ascii="Garamond" w:hAnsi="Garamond"/>
        </w:rPr>
        <w:t>means all cash funds derived from operations of the Company (including interest received on reserves), without reduction for any noncash charges, but less cash funds used to pay current operating expenses and to pay or establish reasonable reserves for future expens</w:t>
      </w:r>
      <w:r w:rsidRPr="00C9584A">
        <w:rPr>
          <w:rFonts w:ascii="Garamond" w:hAnsi="Garamond"/>
        </w:rPr>
        <w:softHyphen/>
        <w:t>es, debt payments, capital improvements, replacements and reasonable needs of the business as deter</w:t>
      </w:r>
      <w:r w:rsidRPr="00C9584A">
        <w:rPr>
          <w:rFonts w:ascii="Garamond" w:hAnsi="Garamond"/>
        </w:rPr>
        <w:softHyphen/>
        <w:t xml:space="preserve">mined by the sole discretion of the Manager(s). Cash Flow shall not include </w:t>
      </w:r>
      <w:r>
        <w:rPr>
          <w:rFonts w:ascii="Garamond" w:hAnsi="Garamond"/>
        </w:rPr>
        <w:t xml:space="preserve">the proceeds of any </w:t>
      </w:r>
      <w:r w:rsidRPr="00C9584A">
        <w:rPr>
          <w:rFonts w:ascii="Garamond" w:hAnsi="Garamond"/>
        </w:rPr>
        <w:t xml:space="preserve">Capital </w:t>
      </w:r>
      <w:r>
        <w:rPr>
          <w:rFonts w:ascii="Garamond" w:hAnsi="Garamond"/>
        </w:rPr>
        <w:t>Transaction,</w:t>
      </w:r>
      <w:r w:rsidRPr="00C9584A">
        <w:rPr>
          <w:rFonts w:ascii="Garamond" w:hAnsi="Garamond"/>
        </w:rPr>
        <w:t xml:space="preserve"> but shall be increased by the reduction of any reserve previously established.</w:t>
      </w:r>
    </w:p>
    <w:p w14:paraId="639E3E39" w14:textId="77777777" w:rsidR="00135D92" w:rsidRPr="00C15ABC" w:rsidRDefault="00135D92" w:rsidP="00135D92">
      <w:pPr>
        <w:widowControl/>
        <w:autoSpaceDE/>
        <w:autoSpaceDN/>
        <w:adjustRightInd/>
        <w:spacing w:after="240"/>
        <w:ind w:firstLine="720"/>
        <w:jc w:val="both"/>
        <w:rPr>
          <w:rFonts w:ascii="Garamond" w:hAnsi="Garamond"/>
        </w:rPr>
      </w:pPr>
      <w:r w:rsidRPr="00C15ABC">
        <w:rPr>
          <w:rFonts w:ascii="Garamond" w:hAnsi="Garamond" w:cs="Ebrima"/>
        </w:rPr>
        <w:t>“</w:t>
      </w:r>
      <w:r w:rsidRPr="00C15ABC">
        <w:rPr>
          <w:rFonts w:ascii="Garamond" w:hAnsi="Garamond" w:cs="Ebrima"/>
          <w:i/>
          <w:iCs/>
        </w:rPr>
        <w:t xml:space="preserve">Cause” </w:t>
      </w:r>
      <w:r w:rsidRPr="00C15ABC">
        <w:rPr>
          <w:rFonts w:ascii="Garamond" w:hAnsi="Garamond" w:cs="Ebrima"/>
        </w:rPr>
        <w:t xml:space="preserve">means </w:t>
      </w:r>
      <w:r w:rsidRPr="00C15ABC">
        <w:rPr>
          <w:rFonts w:ascii="Garamond" w:hAnsi="Garamond"/>
        </w:rPr>
        <w:t>(a) an act or acts of personal dishonesty (or any breach of a duty to the Company) taken by Manager resulting in personal enrichment of the Manager at the expense of the Company, (b) a material breach by the Manager of his duties and other obligations to the Company, after written notice in thirty (30) days in which to cure the same, (c) if a Manager is convicted of or pleads nolo contendere (or equivalent) with respect to any felony or a misdemeanor involving moral turpitude, (d) any material representation by a Manager to the Company that the Manager knew or should have known was untrue, (e) alcoholism or any form of drug abuse having adverse effect on Manager’s performance of his or her duties, (f) any act, conduct, or omission that is materially damaging to the Company as determined in the sole and absolute discretion of the Members.</w:t>
      </w:r>
    </w:p>
    <w:p w14:paraId="48C608BE" w14:textId="77777777" w:rsidR="00135D92" w:rsidRPr="00C15ABC" w:rsidRDefault="00135D92" w:rsidP="00135D92">
      <w:pPr>
        <w:widowControl/>
        <w:autoSpaceDE/>
        <w:autoSpaceDN/>
        <w:adjustRightInd/>
        <w:spacing w:after="240"/>
        <w:ind w:firstLine="720"/>
        <w:jc w:val="both"/>
        <w:rPr>
          <w:rFonts w:ascii="Garamond" w:hAnsi="Garamond"/>
        </w:rPr>
      </w:pPr>
      <w:r w:rsidRPr="00C15ABC">
        <w:rPr>
          <w:rFonts w:ascii="Garamond" w:eastAsia="Times New Roman" w:hAnsi="Garamond"/>
        </w:rPr>
        <w:t>{[</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NonVotingInterestTF</w:t>
      </w:r>
      <w:r w:rsidRPr="00C15ABC">
        <w:rPr>
          <w:rFonts w:ascii="Garamond" w:eastAsia="Times New Roman" w:hAnsi="Garamond"/>
        </w:rPr>
        <w:t>]}</w:t>
      </w:r>
    </w:p>
    <w:p w14:paraId="704A3A69" w14:textId="77777777" w:rsidR="00135D92" w:rsidRPr="00C15ABC" w:rsidRDefault="00135D92" w:rsidP="00135D92">
      <w:pPr>
        <w:pStyle w:val="TheusOperatingAgreementBody"/>
        <w:ind w:firstLine="720"/>
      </w:pPr>
      <w:r w:rsidRPr="00C15ABC">
        <w:lastRenderedPageBreak/>
        <w:t>"</w:t>
      </w:r>
      <w:r w:rsidRPr="00C15ABC">
        <w:rPr>
          <w:i/>
          <w:iCs/>
        </w:rPr>
        <w:t>Class A Common Units</w:t>
      </w:r>
      <w:r w:rsidRPr="00C15ABC">
        <w:t>" means an interest in the Company representing a Class A Member's share of profits and losses of, and right to receive distributions from, the Company, as set forth in this Agreement, and having such other rights and privileges as are</w:t>
      </w:r>
      <w:r w:rsidRPr="00C15ABC">
        <w:rPr>
          <w:spacing w:val="2"/>
        </w:rPr>
        <w:t xml:space="preserve"> set </w:t>
      </w:r>
      <w:r w:rsidRPr="00C15ABC">
        <w:t>forth in this Operating Agreement.</w:t>
      </w:r>
    </w:p>
    <w:p w14:paraId="6AAFC2BB" w14:textId="77777777" w:rsidR="00135D92" w:rsidRPr="00C15ABC" w:rsidRDefault="00135D92" w:rsidP="00135D92">
      <w:pPr>
        <w:pStyle w:val="TheusOperatingAgreementBody"/>
        <w:ind w:firstLine="720"/>
        <w:rPr>
          <w:spacing w:val="2"/>
        </w:rPr>
      </w:pPr>
      <w:r w:rsidRPr="00C15ABC">
        <w:t>"</w:t>
      </w:r>
      <w:r w:rsidRPr="00C15ABC">
        <w:rPr>
          <w:i/>
          <w:iCs/>
        </w:rPr>
        <w:t>Class A Members</w:t>
      </w:r>
      <w:r w:rsidRPr="00C15ABC">
        <w:t xml:space="preserve">" means, collectively, the persons identified as Class A Members on the Membership Schedule attached as </w:t>
      </w:r>
      <w:r w:rsidRPr="00C15ABC">
        <w:rPr>
          <w:u w:val="single"/>
        </w:rPr>
        <w:t>Exhibit A</w:t>
      </w:r>
      <w:r w:rsidRPr="00C15ABC">
        <w:t xml:space="preserve"> and </w:t>
      </w:r>
      <w:r w:rsidRPr="00C15ABC">
        <w:rPr>
          <w:spacing w:val="2"/>
        </w:rPr>
        <w:t xml:space="preserve">all other persons </w:t>
      </w:r>
      <w:r w:rsidRPr="00C15ABC">
        <w:rPr>
          <w:spacing w:val="14"/>
        </w:rPr>
        <w:t xml:space="preserve">who </w:t>
      </w:r>
      <w:r w:rsidRPr="00C15ABC">
        <w:rPr>
          <w:spacing w:val="2"/>
        </w:rPr>
        <w:t>hereafter may be admitted as substituted or additional Members of the Company holding Class A Common Units.</w:t>
      </w:r>
    </w:p>
    <w:p w14:paraId="73CE720C" w14:textId="77777777" w:rsidR="00135D92" w:rsidRPr="00C15ABC" w:rsidRDefault="00135D92" w:rsidP="00135D92">
      <w:pPr>
        <w:pStyle w:val="TheusOperatingAgreementBody"/>
        <w:ind w:firstLine="720"/>
      </w:pPr>
      <w:r w:rsidRPr="00C15ABC">
        <w:t>"</w:t>
      </w:r>
      <w:r w:rsidRPr="00C15ABC">
        <w:rPr>
          <w:i/>
          <w:iCs/>
        </w:rPr>
        <w:t>Class B Common Units</w:t>
      </w:r>
      <w:r w:rsidRPr="00C15ABC">
        <w:t>" means an interest in the Company representing a Class B Member's share of profits and losses of, and right to receive distributions from, the Company, as set forth in this Agreement, and having such other rights and privileges as are</w:t>
      </w:r>
      <w:r w:rsidRPr="00C15ABC">
        <w:rPr>
          <w:spacing w:val="2"/>
        </w:rPr>
        <w:t xml:space="preserve"> set </w:t>
      </w:r>
      <w:r w:rsidRPr="00C15ABC">
        <w:t>forth in this Operating Agreement.</w:t>
      </w:r>
    </w:p>
    <w:p w14:paraId="51FA28B3" w14:textId="77777777" w:rsidR="00135D92" w:rsidRPr="00C15ABC" w:rsidRDefault="00135D92" w:rsidP="00135D92">
      <w:pPr>
        <w:pStyle w:val="TheusOperatingAgreementBody"/>
        <w:ind w:firstLine="720"/>
      </w:pPr>
      <w:r w:rsidRPr="00C15ABC">
        <w:t>"</w:t>
      </w:r>
      <w:r w:rsidRPr="00C15ABC">
        <w:rPr>
          <w:i/>
          <w:iCs/>
        </w:rPr>
        <w:t>Class B Members</w:t>
      </w:r>
      <w:r w:rsidRPr="00C15ABC">
        <w:t xml:space="preserve">" means, collectively, the persons identified as Class B Members on the Membership Schedule attached as </w:t>
      </w:r>
      <w:r w:rsidRPr="00C15ABC">
        <w:rPr>
          <w:u w:val="single"/>
        </w:rPr>
        <w:t>Exhibit A</w:t>
      </w:r>
      <w:r w:rsidRPr="00C15ABC">
        <w:t xml:space="preserve"> and all other persons who hereafter may be admitted as substituted or additional Members of the Company holding Class B Common Units.</w:t>
      </w:r>
    </w:p>
    <w:p w14:paraId="04F83C10" w14:textId="77777777" w:rsidR="00135D92" w:rsidRPr="00C15ABC" w:rsidRDefault="00135D92" w:rsidP="00135D92">
      <w:pPr>
        <w:pStyle w:val="TheusOperatingAgreementBody"/>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4224EDE8" w14:textId="77777777" w:rsidR="00135D92" w:rsidRPr="00C15ABC" w:rsidRDefault="00135D92" w:rsidP="00135D92">
      <w:pPr>
        <w:pStyle w:val="TheusOperatingAgreeMainBody"/>
        <w:rPr>
          <w:rFonts w:cs="Ebrima"/>
        </w:rPr>
      </w:pPr>
      <w:r w:rsidRPr="00C15ABC">
        <w:rPr>
          <w:rFonts w:cs="Ebrima"/>
        </w:rPr>
        <w:t>“</w:t>
      </w:r>
      <w:r w:rsidRPr="00C15ABC">
        <w:rPr>
          <w:i/>
          <w:iCs/>
        </w:rPr>
        <w:t>Code”</w:t>
      </w:r>
      <w:r w:rsidRPr="00C15ABC">
        <w:t xml:space="preserve"> means the </w:t>
      </w:r>
      <w:r w:rsidRPr="00C15ABC">
        <w:rPr>
          <w:rFonts w:cs="Ebrima"/>
        </w:rPr>
        <w:t>Internal Revenue Code of 1986, as amended, or any corresponding provision of any succeeding law.</w:t>
      </w:r>
    </w:p>
    <w:p w14:paraId="1DC7AAAF" w14:textId="77777777" w:rsidR="00135D92" w:rsidRDefault="00135D92" w:rsidP="00135D92">
      <w:pPr>
        <w:pStyle w:val="TheusOperatingAgreeMainBody"/>
      </w:pPr>
      <w:r w:rsidRPr="00C15ABC">
        <w:rPr>
          <w:rFonts w:cs="Ebrima"/>
          <w:i/>
          <w:iCs/>
        </w:rPr>
        <w:t>“Company”</w:t>
      </w:r>
      <w:r w:rsidRPr="00C15ABC">
        <w:rPr>
          <w:rFonts w:cs="Ebrima"/>
        </w:rPr>
        <w:t xml:space="preserve"> means the limited</w:t>
      </w:r>
      <w:r w:rsidRPr="00C15ABC">
        <w:t xml:space="preserve"> liability company formed in accor</w:t>
      </w:r>
      <w:r w:rsidRPr="00C15ABC">
        <w:softHyphen/>
        <w:t>dance with this Agreement.</w:t>
      </w:r>
    </w:p>
    <w:p w14:paraId="0FEBC768" w14:textId="77777777" w:rsidR="00135D92" w:rsidRPr="00C15ABC" w:rsidRDefault="00135D92" w:rsidP="00135D92">
      <w:pPr>
        <w:pStyle w:val="TheusOperatingAgreeMain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"Holding Company" || OperatingAgreementType == "All Purpose"</w:t>
      </w:r>
      <w:r w:rsidRPr="00C15ABC">
        <w:t>]}</w:t>
      </w:r>
    </w:p>
    <w:p w14:paraId="634D8D5D" w14:textId="77777777" w:rsidR="00135D92" w:rsidRPr="00C15ABC" w:rsidRDefault="00135D92" w:rsidP="00135D92">
      <w:pPr>
        <w:pStyle w:val="TheusOperatingAgreeMainBody"/>
      </w:pPr>
      <w:r w:rsidRPr="00C15ABC">
        <w:rPr>
          <w:rFonts w:cs="Ebrima"/>
        </w:rPr>
        <w:t>“</w:t>
      </w:r>
      <w:r w:rsidRPr="00C15ABC">
        <w:rPr>
          <w:rFonts w:cs="Ebrima"/>
          <w:i/>
          <w:iCs/>
        </w:rPr>
        <w:t>Depreciation</w:t>
      </w:r>
      <w:r w:rsidRPr="00C15ABC">
        <w:rPr>
          <w:i/>
          <w:iCs/>
        </w:rPr>
        <w:t>”</w:t>
      </w:r>
      <w:r w:rsidRPr="00C15ABC">
        <w:rPr>
          <w:rFonts w:cs="Ebrima"/>
          <w:i/>
          <w:iCs/>
        </w:rPr>
        <w:t xml:space="preserve"> </w:t>
      </w:r>
      <w:r w:rsidRPr="00C15ABC">
        <w:rPr>
          <w:rFonts w:cs="Ebrima"/>
        </w:rPr>
        <w:t xml:space="preserve">means for each fiscal year or other period, an amount equal to the depreciation, amortization or other cost recovery deduction allowable with respect to an asset for such year or other period, except that if the fair market </w:t>
      </w:r>
      <w:r w:rsidRPr="00C15ABC">
        <w:t>value</w:t>
      </w:r>
      <w:r w:rsidRPr="00C15ABC">
        <w:rPr>
          <w:rFonts w:cs="Ebrima"/>
        </w:rPr>
        <w:t xml:space="preserve"> of such asset differs from its adjusted basis for federal income tax purposes at the beginning of such year or other, Depreciation shall be an amount which bears the same ratio to such beginning fair market value as the federal income tax depreciation, amortization, or other cost recovery deduction for such year or other period bears to such beginning adjusted tax basis.</w:t>
      </w:r>
    </w:p>
    <w:p w14:paraId="3135058C" w14:textId="77777777" w:rsidR="00135D92" w:rsidRPr="00C15ABC" w:rsidRDefault="00135D92" w:rsidP="00135D92">
      <w:pPr>
        <w:pStyle w:val="TheusOperatingAgreeMainBody"/>
      </w:pPr>
      <w:r w:rsidRPr="00C15ABC">
        <w:t>{[</w:t>
      </w:r>
      <w:r w:rsidRPr="00C15ABC">
        <w:rPr>
          <w:b/>
          <w:noProof/>
          <w:color w:val="41A151"/>
          <w:shd w:val="clear" w:color="auto" w:fill="C9F3CD"/>
        </w:rPr>
        <w:t>endif</w:t>
      </w:r>
      <w:r w:rsidRPr="00C15ABC">
        <w:t>]}</w:t>
      </w:r>
    </w:p>
    <w:p w14:paraId="5A22A0C0" w14:textId="77777777" w:rsidR="00135D92" w:rsidRPr="00C15ABC" w:rsidRDefault="00135D92" w:rsidP="00135D92">
      <w:pPr>
        <w:pStyle w:val="TheusOperatingAgreeMainBody"/>
      </w:pPr>
      <w:r w:rsidRPr="00C15ABC">
        <w:t>{[</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w:t>
      </w:r>
    </w:p>
    <w:p w14:paraId="7D7DDE3B" w14:textId="44F86132" w:rsidR="00135D92" w:rsidRPr="00C15ABC" w:rsidRDefault="00135D92" w:rsidP="00135D92">
      <w:pPr>
        <w:pStyle w:val="TheusOperatingAgreeMainBody"/>
      </w:pPr>
      <w:r w:rsidRPr="00C15ABC">
        <w:rPr>
          <w:i/>
          <w:iCs/>
        </w:rPr>
        <w:t>"Familial Line"</w:t>
      </w:r>
      <w:r w:rsidRPr="00C15ABC">
        <w:t xml:space="preserve"> means </w:t>
      </w:r>
      <w:r w:rsidR="00BA4FAB" w:rsidRPr="00C15ABC">
        <w:rPr>
          <w:rFonts w:eastAsia="Times New Roman"/>
        </w:rPr>
        <w:t>{[</w:t>
      </w:r>
      <w:r w:rsidR="00BA4FAB" w:rsidRPr="00C15ABC">
        <w:rPr>
          <w:rStyle w:val="Strong"/>
          <w:rFonts w:eastAsia="Times New Roman"/>
          <w:color w:val="41A151"/>
          <w:shd w:val="clear" w:color="auto" w:fill="C9F3CD"/>
        </w:rPr>
        <w:t>if</w:t>
      </w:r>
      <w:r w:rsidR="00BA4FAB" w:rsidRPr="00C15ABC">
        <w:rPr>
          <w:rFonts w:eastAsia="Times New Roman"/>
          <w:color w:val="2157AD"/>
          <w:shd w:val="clear" w:color="auto" w:fill="C9F3CD"/>
        </w:rPr>
        <w:t xml:space="preserve"> !FamilialLineMarriedTF</w:t>
      </w:r>
      <w:r w:rsidR="00BA4FAB" w:rsidRPr="00C15ABC">
        <w:rPr>
          <w:rFonts w:eastAsia="Times New Roman"/>
        </w:rPr>
        <w:t>]}</w:t>
      </w:r>
      <w:r w:rsidRPr="00C15ABC">
        <w:t>{[</w:t>
      </w:r>
      <w:r w:rsidRPr="00C15ABC">
        <w:rPr>
          <w:b/>
          <w:noProof/>
          <w:color w:val="C8792A"/>
          <w:shd w:val="clear" w:color="auto" w:fill="FAE7D2"/>
        </w:rPr>
        <w:t>list</w:t>
      </w:r>
      <w:r w:rsidRPr="00C15ABC">
        <w:rPr>
          <w:noProof/>
          <w:color w:val="2157AD"/>
          <w:shd w:val="clear" w:color="auto" w:fill="FAE7D2"/>
        </w:rPr>
        <w:t xml:space="preserve"> FamilialLineMembers|punc: "1, 2, and 3"</w:t>
      </w:r>
      <w:r w:rsidRPr="00C15ABC">
        <w:t>]}{[</w:t>
      </w:r>
      <w:r w:rsidRPr="00C15ABC">
        <w:rPr>
          <w:noProof/>
          <w:color w:val="2157AD"/>
          <w:shd w:val="clear" w:color="auto" w:fill="C9E1F3"/>
        </w:rPr>
        <w:t>Selection.NameCO|else: "____________"</w:t>
      </w:r>
      <w:r w:rsidRPr="00C15ABC">
        <w:t>]}{[</w:t>
      </w:r>
      <w:r w:rsidRPr="00C15ABC">
        <w:rPr>
          <w:b/>
          <w:noProof/>
          <w:color w:val="C8792A"/>
          <w:shd w:val="clear" w:color="auto" w:fill="FAE7D2"/>
        </w:rPr>
        <w:t>endlist</w:t>
      </w:r>
      <w:r w:rsidRPr="00C15ABC">
        <w:t>]}, or descendants of the first degree of {[</w:t>
      </w:r>
      <w:r w:rsidRPr="00C15ABC">
        <w:rPr>
          <w:b/>
          <w:noProof/>
          <w:color w:val="C8792A"/>
          <w:shd w:val="clear" w:color="auto" w:fill="FAE7D2"/>
        </w:rPr>
        <w:t>list</w:t>
      </w:r>
      <w:r w:rsidRPr="00C15ABC">
        <w:rPr>
          <w:noProof/>
          <w:color w:val="2157AD"/>
          <w:shd w:val="clear" w:color="auto" w:fill="FAE7D2"/>
        </w:rPr>
        <w:t xml:space="preserve"> FamilialLineMembers|punc: "1, 2, and 3"</w:t>
      </w:r>
      <w:r w:rsidRPr="00C15ABC">
        <w:t>]}{[</w:t>
      </w:r>
      <w:r w:rsidRPr="00C15ABC">
        <w:rPr>
          <w:noProof/>
          <w:color w:val="2157AD"/>
          <w:shd w:val="clear" w:color="auto" w:fill="C9E1F3"/>
        </w:rPr>
        <w:t>Selection.NameCO|else: "____________"</w:t>
      </w:r>
      <w:r w:rsidRPr="00C15ABC">
        <w:t>]}{[</w:t>
      </w:r>
      <w:r w:rsidRPr="00C15ABC">
        <w:rPr>
          <w:b/>
          <w:noProof/>
          <w:color w:val="C8792A"/>
          <w:shd w:val="clear" w:color="auto" w:fill="FAE7D2"/>
        </w:rPr>
        <w:t>endlist</w:t>
      </w:r>
      <w:r w:rsidRPr="00C15ABC">
        <w:t>]}, or the descendants of one of those descendants of the first degree of {[</w:t>
      </w:r>
      <w:r w:rsidRPr="00C15ABC">
        <w:rPr>
          <w:b/>
          <w:noProof/>
          <w:color w:val="C8792A"/>
          <w:shd w:val="clear" w:color="auto" w:fill="FAE7D2"/>
        </w:rPr>
        <w:t>list</w:t>
      </w:r>
      <w:r w:rsidRPr="00C15ABC">
        <w:rPr>
          <w:noProof/>
          <w:color w:val="2157AD"/>
          <w:shd w:val="clear" w:color="auto" w:fill="FAE7D2"/>
        </w:rPr>
        <w:t xml:space="preserve"> FamilialLineMembers|punc: "1, 2, and 3"</w:t>
      </w:r>
      <w:r w:rsidRPr="00C15ABC">
        <w:t>]}{[</w:t>
      </w:r>
      <w:r w:rsidRPr="00C15ABC">
        <w:rPr>
          <w:noProof/>
          <w:color w:val="2157AD"/>
          <w:shd w:val="clear" w:color="auto" w:fill="C9E1F3"/>
        </w:rPr>
        <w:t>Selection.NameCO|else: "____________"</w:t>
      </w:r>
      <w:r w:rsidRPr="00C15ABC">
        <w:t>]}{[</w:t>
      </w:r>
      <w:r w:rsidRPr="00C15ABC">
        <w:rPr>
          <w:b/>
          <w:noProof/>
          <w:color w:val="C8792A"/>
          <w:shd w:val="clear" w:color="auto" w:fill="FAE7D2"/>
        </w:rPr>
        <w:t>endlist</w:t>
      </w:r>
      <w:r w:rsidRPr="00C15ABC">
        <w:t>]}</w:t>
      </w:r>
      <w:r w:rsidR="00BA4FAB" w:rsidRPr="00C15ABC">
        <w:t>{[</w:t>
      </w:r>
      <w:r w:rsidR="00BA4FAB" w:rsidRPr="00C15ABC">
        <w:rPr>
          <w:rStyle w:val="Strong"/>
          <w:rFonts w:eastAsia="Times New Roman"/>
          <w:color w:val="41A151"/>
          <w:shd w:val="clear" w:color="auto" w:fill="C9F3CD"/>
        </w:rPr>
        <w:t>else</w:t>
      </w:r>
      <w:r w:rsidR="00BA4FAB" w:rsidRPr="00C15ABC">
        <w:t>]}{[</w:t>
      </w:r>
      <w:r w:rsidR="00BA4FAB" w:rsidRPr="00C15ABC">
        <w:rPr>
          <w:b/>
          <w:noProof/>
          <w:color w:val="C8792A"/>
          <w:shd w:val="clear" w:color="auto" w:fill="FAE7D2"/>
        </w:rPr>
        <w:t>list</w:t>
      </w:r>
      <w:r w:rsidR="00BA4FAB" w:rsidRPr="00C15ABC">
        <w:rPr>
          <w:noProof/>
          <w:color w:val="2157AD"/>
          <w:shd w:val="clear" w:color="auto" w:fill="FAE7D2"/>
        </w:rPr>
        <w:t xml:space="preserve"> FamilialLineMembers|punc: "1, 2, or 3"</w:t>
      </w:r>
      <w:r w:rsidR="00BA4FAB" w:rsidRPr="00C15ABC">
        <w:t>]}{[</w:t>
      </w:r>
      <w:r w:rsidR="00BA4FAB" w:rsidRPr="00C15ABC">
        <w:rPr>
          <w:noProof/>
          <w:color w:val="2157AD"/>
          <w:shd w:val="clear" w:color="auto" w:fill="C9E1F3"/>
        </w:rPr>
        <w:t>Selection.NameCO|else: "____________"</w:t>
      </w:r>
      <w:r w:rsidR="00BA4FAB" w:rsidRPr="00C15ABC">
        <w:t>]}{[</w:t>
      </w:r>
      <w:r w:rsidR="00BA4FAB" w:rsidRPr="00C15ABC">
        <w:rPr>
          <w:b/>
          <w:noProof/>
          <w:color w:val="C8792A"/>
          <w:shd w:val="clear" w:color="auto" w:fill="FAE7D2"/>
        </w:rPr>
        <w:t>endlist</w:t>
      </w:r>
      <w:r w:rsidR="00BA4FAB" w:rsidRPr="00C15ABC">
        <w:t>]}, or descendants of the first degree of {[</w:t>
      </w:r>
      <w:r w:rsidR="00BA4FAB" w:rsidRPr="00C15ABC">
        <w:rPr>
          <w:b/>
          <w:noProof/>
          <w:color w:val="C8792A"/>
          <w:shd w:val="clear" w:color="auto" w:fill="FAE7D2"/>
        </w:rPr>
        <w:t>list</w:t>
      </w:r>
      <w:r w:rsidR="00BA4FAB" w:rsidRPr="00C15ABC">
        <w:rPr>
          <w:noProof/>
          <w:color w:val="2157AD"/>
          <w:shd w:val="clear" w:color="auto" w:fill="FAE7D2"/>
        </w:rPr>
        <w:t xml:space="preserve"> FamilialLineMembers|punc: "1, 2, or 3"</w:t>
      </w:r>
      <w:r w:rsidR="00BA4FAB" w:rsidRPr="00C15ABC">
        <w:t>]}{[</w:t>
      </w:r>
      <w:r w:rsidR="00BA4FAB" w:rsidRPr="00C15ABC">
        <w:rPr>
          <w:noProof/>
          <w:color w:val="2157AD"/>
          <w:shd w:val="clear" w:color="auto" w:fill="C9E1F3"/>
        </w:rPr>
        <w:t>Selection.NameCO|else: "____________"</w:t>
      </w:r>
      <w:r w:rsidR="00BA4FAB" w:rsidRPr="00C15ABC">
        <w:t>]}{[</w:t>
      </w:r>
      <w:r w:rsidR="00BA4FAB" w:rsidRPr="00C15ABC">
        <w:rPr>
          <w:b/>
          <w:noProof/>
          <w:color w:val="C8792A"/>
          <w:shd w:val="clear" w:color="auto" w:fill="FAE7D2"/>
        </w:rPr>
        <w:t>endlist</w:t>
      </w:r>
      <w:r w:rsidR="00BA4FAB" w:rsidRPr="00C15ABC">
        <w:t xml:space="preserve">]}, or the descendants of one of those descendants of the first degree of </w:t>
      </w:r>
      <w:r w:rsidR="00BA4FAB" w:rsidRPr="00C15ABC">
        <w:lastRenderedPageBreak/>
        <w:t>{[</w:t>
      </w:r>
      <w:r w:rsidR="00BA4FAB" w:rsidRPr="00C15ABC">
        <w:rPr>
          <w:b/>
          <w:noProof/>
          <w:color w:val="C8792A"/>
          <w:shd w:val="clear" w:color="auto" w:fill="FAE7D2"/>
        </w:rPr>
        <w:t>list</w:t>
      </w:r>
      <w:r w:rsidR="00BA4FAB" w:rsidRPr="00C15ABC">
        <w:rPr>
          <w:noProof/>
          <w:color w:val="2157AD"/>
          <w:shd w:val="clear" w:color="auto" w:fill="FAE7D2"/>
        </w:rPr>
        <w:t xml:space="preserve"> FamilialLineMembers|punc: "1, 2, or 3"</w:t>
      </w:r>
      <w:r w:rsidR="00BA4FAB" w:rsidRPr="00C15ABC">
        <w:t>]}{[</w:t>
      </w:r>
      <w:r w:rsidR="00BA4FAB" w:rsidRPr="00C15ABC">
        <w:rPr>
          <w:noProof/>
          <w:color w:val="2157AD"/>
          <w:shd w:val="clear" w:color="auto" w:fill="C9E1F3"/>
        </w:rPr>
        <w:t>Selection.NameCO|else: "____________"</w:t>
      </w:r>
      <w:r w:rsidR="00BA4FAB" w:rsidRPr="00C15ABC">
        <w:t>]}{[</w:t>
      </w:r>
      <w:r w:rsidR="00BA4FAB" w:rsidRPr="00C15ABC">
        <w:rPr>
          <w:b/>
          <w:noProof/>
          <w:color w:val="C8792A"/>
          <w:shd w:val="clear" w:color="auto" w:fill="FAE7D2"/>
        </w:rPr>
        <w:t>endlist</w:t>
      </w:r>
      <w:r w:rsidR="00BA4FAB" w:rsidRPr="00C15ABC">
        <w:t>]}{[</w:t>
      </w:r>
      <w:r w:rsidR="00BA4FAB" w:rsidRPr="00C15ABC">
        <w:rPr>
          <w:rStyle w:val="Strong"/>
          <w:rFonts w:eastAsia="Times New Roman"/>
          <w:color w:val="41A151"/>
          <w:shd w:val="clear" w:color="auto" w:fill="C9F3CD"/>
        </w:rPr>
        <w:t>endif</w:t>
      </w:r>
      <w:r w:rsidR="00BA4FAB" w:rsidRPr="00C15ABC">
        <w:t>]}.</w:t>
      </w:r>
    </w:p>
    <w:p w14:paraId="60C380A2" w14:textId="77777777" w:rsidR="00135D92" w:rsidRPr="00C15ABC" w:rsidRDefault="00135D92" w:rsidP="00135D92">
      <w:pPr>
        <w:pStyle w:val="TheusOperatingAgreeMainBody"/>
      </w:pPr>
      <w:r w:rsidRPr="00C15ABC">
        <w:t>{[</w:t>
      </w:r>
      <w:r w:rsidRPr="00C15ABC">
        <w:rPr>
          <w:b/>
          <w:noProof/>
          <w:color w:val="41A151"/>
          <w:shd w:val="clear" w:color="auto" w:fill="C9F3CD"/>
        </w:rPr>
        <w:t>endif</w:t>
      </w:r>
      <w:r w:rsidRPr="00C15ABC">
        <w:t>]}</w:t>
      </w:r>
    </w:p>
    <w:p w14:paraId="472AA2CA" w14:textId="77777777" w:rsidR="00135D92" w:rsidRPr="00C15ABC" w:rsidRDefault="00135D92" w:rsidP="00135D92">
      <w:pPr>
        <w:pStyle w:val="TheusOperatingAgreeMainBody"/>
      </w:pPr>
      <w:r w:rsidRPr="00C15ABC">
        <w:rPr>
          <w:rFonts w:cs="Ebrima"/>
        </w:rPr>
        <w:t>“</w:t>
      </w:r>
      <w:r w:rsidRPr="00C15ABC">
        <w:rPr>
          <w:i/>
          <w:iCs/>
        </w:rPr>
        <w:t>Interest Holder”</w:t>
      </w:r>
      <w:r w:rsidRPr="00C15ABC">
        <w:t xml:space="preserve"> means any Person who holds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Common or Class B Common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Unit, whether 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Member or Class B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Member or as an unadmitted assignee of a Member. An Interest Holder who is an unadmitted assignee shall be entitled to receive the distributions and the allocations of income, gain, loss, deduction, credit or similar items, allocable to the Units held, provided, however, an Interest Holder shall not be entitled to vote on matters coming before the Members for vote unless and until admitted 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Member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Member.  </w:t>
      </w:r>
    </w:p>
    <w:p w14:paraId="49B3F45A" w14:textId="77777777" w:rsidR="00135D92" w:rsidRPr="00C15ABC" w:rsidRDefault="00135D92" w:rsidP="00135D92">
      <w:pPr>
        <w:pStyle w:val="TheusOperatingAgreeMainBody"/>
      </w:pPr>
      <w:r w:rsidRPr="00C15ABC">
        <w:rPr>
          <w:rFonts w:cs="Ebrima"/>
        </w:rPr>
        <w:t>“</w:t>
      </w:r>
      <w:r w:rsidRPr="00C15ABC">
        <w:rPr>
          <w:i/>
          <w:iCs/>
        </w:rPr>
        <w:t xml:space="preserve">Involuntary Withdrawal” </w:t>
      </w:r>
      <w:r w:rsidRPr="00C15ABC">
        <w:t>means, with respect to any Member, the occurrence of any of the following events:</w:t>
      </w:r>
    </w:p>
    <w:p w14:paraId="17B1F9CA" w14:textId="77777777" w:rsidR="00135D92" w:rsidRPr="00C15ABC" w:rsidRDefault="00135D92" w:rsidP="00135D92">
      <w:pPr>
        <w:pStyle w:val="TheusOperatingAgreeDefinitionsList"/>
        <w:numPr>
          <w:ilvl w:val="0"/>
          <w:numId w:val="16"/>
        </w:numPr>
        <w:tabs>
          <w:tab w:val="clear" w:pos="2160"/>
        </w:tabs>
        <w:ind w:left="1440"/>
      </w:pPr>
      <w:r w:rsidRPr="00C15ABC">
        <w:t>the Member makes an assignment for the benefit of creditors;</w:t>
      </w:r>
    </w:p>
    <w:p w14:paraId="21C86CBD" w14:textId="77777777" w:rsidR="00135D92" w:rsidRPr="00C15ABC" w:rsidRDefault="00135D92" w:rsidP="00135D92">
      <w:pPr>
        <w:pStyle w:val="TheusOperatingAgreeDefinitionsList"/>
        <w:numPr>
          <w:ilvl w:val="0"/>
          <w:numId w:val="16"/>
        </w:numPr>
        <w:tabs>
          <w:tab w:val="clear" w:pos="2160"/>
        </w:tabs>
        <w:ind w:left="1440"/>
      </w:pPr>
      <w:r w:rsidRPr="00C15ABC">
        <w:t>the Member files a voluntary petition of bankruptcy;</w:t>
      </w:r>
    </w:p>
    <w:p w14:paraId="21004489" w14:textId="77777777" w:rsidR="00135D92" w:rsidRPr="00C15ABC" w:rsidRDefault="00135D92" w:rsidP="00135D92">
      <w:pPr>
        <w:pStyle w:val="TheusOperatingAgreeDefinitionsList"/>
        <w:numPr>
          <w:ilvl w:val="0"/>
          <w:numId w:val="16"/>
        </w:numPr>
        <w:tabs>
          <w:tab w:val="clear" w:pos="2160"/>
        </w:tabs>
        <w:ind w:left="1440"/>
      </w:pPr>
      <w:r w:rsidRPr="00C15ABC">
        <w:t>the Member is adjudged bankrupt or insolvent or there is en</w:t>
      </w:r>
      <w:r w:rsidRPr="00C15ABC">
        <w:softHyphen/>
        <w:t>tered against the Member an order for relief in any bankruptcy or insolvency proceeding;</w:t>
      </w:r>
    </w:p>
    <w:p w14:paraId="22520640" w14:textId="77777777" w:rsidR="00135D92" w:rsidRPr="00C15ABC" w:rsidRDefault="00135D92" w:rsidP="00135D92">
      <w:pPr>
        <w:pStyle w:val="TheusOperatingAgreeDefinitionsList"/>
        <w:numPr>
          <w:ilvl w:val="0"/>
          <w:numId w:val="16"/>
        </w:numPr>
        <w:tabs>
          <w:tab w:val="clear" w:pos="2160"/>
        </w:tabs>
        <w:ind w:left="1440"/>
      </w:pPr>
      <w:r w:rsidRPr="00C15ABC">
        <w:t>the Member files a petition seeking for the Member any reorga</w:t>
      </w:r>
      <w:r w:rsidRPr="00C15ABC">
        <w:softHyphen/>
        <w:t>nization, arrangement, composition, readjustment, liquidation, dissolution, or similar relief under any statute, law, or regulation;</w:t>
      </w:r>
    </w:p>
    <w:p w14:paraId="3FC68DDB" w14:textId="77777777" w:rsidR="00135D92" w:rsidRPr="00C15ABC" w:rsidRDefault="00135D92" w:rsidP="00135D92">
      <w:pPr>
        <w:pStyle w:val="TheusOperatingAgreeDefinitionsList"/>
        <w:numPr>
          <w:ilvl w:val="0"/>
          <w:numId w:val="16"/>
        </w:numPr>
        <w:tabs>
          <w:tab w:val="clear" w:pos="2160"/>
        </w:tabs>
        <w:ind w:left="1440"/>
      </w:pPr>
      <w:bookmarkStart w:id="4" w:name="_Ref168326571"/>
      <w:r w:rsidRPr="00C15ABC">
        <w:t>the Member seeks, consents to, or acquiesces in the appointment of a trustee for, receiver for, or liquidation of the Member or of all or any substantial part of the Members properties resulting in a distribution of any Units or any interest in any Units;</w:t>
      </w:r>
      <w:bookmarkEnd w:id="4"/>
    </w:p>
    <w:p w14:paraId="3F3CE4C6" w14:textId="2A9513B3" w:rsidR="00135D92" w:rsidRPr="00C15ABC" w:rsidRDefault="00135D92" w:rsidP="00135D92">
      <w:pPr>
        <w:pStyle w:val="TheusOperatingAgreeDefinitionsList"/>
        <w:numPr>
          <w:ilvl w:val="0"/>
          <w:numId w:val="16"/>
        </w:numPr>
        <w:tabs>
          <w:tab w:val="clear" w:pos="1440"/>
          <w:tab w:val="clear" w:pos="2160"/>
        </w:tabs>
        <w:ind w:left="1440"/>
      </w:pPr>
      <w:r w:rsidRPr="00C15ABC">
        <w:t xml:space="preserve">the Member files an answer or other pleading admitting or failing to contest the material allegations of a petition filed against the Member in any proceeding described in Subsections (a) through </w:t>
      </w:r>
      <w:r w:rsidRPr="00C15ABC">
        <w:fldChar w:fldCharType="begin"/>
      </w:r>
      <w:r w:rsidRPr="00C15ABC">
        <w:instrText xml:space="preserve"> REF _Ref168326571 \r \h </w:instrText>
      </w:r>
      <w:r w:rsidR="00C15ABC">
        <w:instrText xml:space="preserve"> \* MERGEFORMAT </w:instrText>
      </w:r>
      <w:r w:rsidRPr="00C15ABC">
        <w:fldChar w:fldCharType="separate"/>
      </w:r>
      <w:r w:rsidR="00340A8C">
        <w:t>(e)</w:t>
      </w:r>
      <w:r w:rsidRPr="00C15ABC">
        <w:fldChar w:fldCharType="end"/>
      </w:r>
      <w:r w:rsidRPr="00C15ABC">
        <w:t>;</w:t>
      </w:r>
    </w:p>
    <w:p w14:paraId="1E214E15" w14:textId="77777777" w:rsidR="00135D92" w:rsidRPr="00C15ABC" w:rsidRDefault="00135D92" w:rsidP="00135D92">
      <w:pPr>
        <w:pStyle w:val="TheusOperatingAgreeDefinitionsList"/>
        <w:numPr>
          <w:ilvl w:val="0"/>
          <w:numId w:val="16"/>
        </w:numPr>
        <w:tabs>
          <w:tab w:val="clear" w:pos="1440"/>
          <w:tab w:val="clear" w:pos="2160"/>
        </w:tabs>
        <w:ind w:left="1440"/>
      </w:pPr>
      <w:r w:rsidRPr="00C15ABC">
        <w:t>any proceeding against the Member seeking reorganization, arrangement, composition, readjustment, liquidation, dissolution, or similar relief under any statute, law, or regulation, continues for one hundred twenty (120) days after the commencement thereof, or the appointment of a trustee, receiver, or liquidator for the Member or all or any substantial part of the Member</w:t>
      </w:r>
      <w:r w:rsidRPr="00C15ABC">
        <w:rPr>
          <w:rFonts w:cs="Ebrima"/>
        </w:rPr>
        <w:t>’s</w:t>
      </w:r>
      <w:r w:rsidRPr="00C15ABC">
        <w:t xml:space="preserve"> properties without the Member</w:t>
      </w:r>
      <w:r w:rsidRPr="00C15ABC">
        <w:rPr>
          <w:rFonts w:cs="Ebrima"/>
        </w:rPr>
        <w:t>’s</w:t>
      </w:r>
      <w:r w:rsidRPr="00C15ABC">
        <w:t xml:space="preserve"> agreement or acqui</w:t>
      </w:r>
      <w:r w:rsidRPr="00C15ABC">
        <w:softHyphen/>
        <w:t>escence, which appointment is not vacated or stayed for one hundred twenty (120) days or, if the appointment is stayed, for one hundred twenty (120) days after the expiration of the stay during which period the appoint</w:t>
      </w:r>
      <w:r w:rsidRPr="00C15ABC">
        <w:softHyphen/>
        <w:t>ment is not vacated;</w:t>
      </w:r>
    </w:p>
    <w:p w14:paraId="7EBD4069" w14:textId="03C2E4E6" w:rsidR="00135D92" w:rsidRPr="00C15ABC" w:rsidRDefault="00135D92" w:rsidP="00135D92">
      <w:pPr>
        <w:pStyle w:val="TheusOperatingAgreeDefinitionsList"/>
        <w:numPr>
          <w:ilvl w:val="0"/>
          <w:numId w:val="16"/>
        </w:numPr>
        <w:tabs>
          <w:tab w:val="clear" w:pos="1440"/>
          <w:tab w:val="clear" w:pos="2160"/>
        </w:tabs>
        <w:ind w:left="1440"/>
      </w:pPr>
      <w:r w:rsidRPr="00C15ABC">
        <w:rPr>
          <w:rFonts w:cs="Ebrima"/>
        </w:rPr>
        <w:t xml:space="preserve">any judicial order is entered, or execution process is issued, or operation of law affecting the Member, which </w:t>
      </w:r>
      <w:r w:rsidRPr="00C15ABC">
        <w:t>would</w:t>
      </w:r>
      <w:r w:rsidRPr="00C15ABC">
        <w:rPr>
          <w:rFonts w:cs="Ebrima"/>
        </w:rPr>
        <w:t xml:space="preserve"> require a sale, hypothecation, pledge, assignment, disposition, partition or other </w:t>
      </w:r>
      <w:r w:rsidRPr="00C15ABC">
        <w:t>transfer</w:t>
      </w:r>
      <w:r w:rsidRPr="00C15ABC">
        <w:rPr>
          <w:rFonts w:cs="Ebrima"/>
        </w:rPr>
        <w:t xml:space="preserve"> of any Units{[</w:t>
      </w:r>
      <w:r w:rsidRPr="00C15ABC">
        <w:rPr>
          <w:rFonts w:cs="Ebrima"/>
          <w:b/>
          <w:noProof/>
          <w:color w:val="41A151"/>
          <w:shd w:val="clear" w:color="auto" w:fill="C9F3CD"/>
        </w:rPr>
        <w:t>if</w:t>
      </w:r>
      <w:r w:rsidRPr="00C15ABC">
        <w:rPr>
          <w:rFonts w:cs="Ebrima"/>
          <w:noProof/>
          <w:color w:val="2157AD"/>
          <w:shd w:val="clear" w:color="auto" w:fill="C9F3CD"/>
        </w:rPr>
        <w:t xml:space="preserve"> PermitFamilyTransfersTF</w:t>
      </w:r>
      <w:r w:rsidRPr="00C15ABC">
        <w:rPr>
          <w:rFonts w:cs="Ebrima"/>
        </w:rPr>
        <w:t xml:space="preserve">]} or </w:t>
      </w:r>
      <w:r w:rsidRPr="00C15ABC">
        <w:rPr>
          <w:rFonts w:cs="Ebrima"/>
        </w:rPr>
        <w:lastRenderedPageBreak/>
        <w:t>any interest in any Units, directly or indirectly, to a Person that would not constitute a Permitted Transfer as defined in Section</w:t>
      </w:r>
      <w:r w:rsidR="000B5ECB" w:rsidRPr="00C15ABC">
        <w:rPr>
          <w:rFonts w:cs="Ebrima"/>
        </w:rPr>
        <w:t xml:space="preserve"> </w:t>
      </w:r>
      <w:r w:rsidR="000B5ECB" w:rsidRPr="00C15ABC">
        <w:rPr>
          <w:rFonts w:cs="Ebrima"/>
        </w:rPr>
        <w:fldChar w:fldCharType="begin"/>
      </w:r>
      <w:r w:rsidR="000B5ECB" w:rsidRPr="00C15ABC">
        <w:rPr>
          <w:rFonts w:cs="Ebrima"/>
        </w:rPr>
        <w:instrText xml:space="preserve"> REF _Ref174715314 \r \h </w:instrText>
      </w:r>
      <w:r w:rsidR="00C15ABC">
        <w:rPr>
          <w:rFonts w:cs="Ebrima"/>
        </w:rPr>
        <w:instrText xml:space="preserve"> \* MERGEFORMAT </w:instrText>
      </w:r>
      <w:r w:rsidR="000B5ECB" w:rsidRPr="00C15ABC">
        <w:rPr>
          <w:rFonts w:cs="Ebrima"/>
        </w:rPr>
      </w:r>
      <w:r w:rsidR="000B5ECB" w:rsidRPr="00C15ABC">
        <w:rPr>
          <w:rFonts w:cs="Ebrima"/>
        </w:rPr>
        <w:fldChar w:fldCharType="separate"/>
      </w:r>
      <w:r w:rsidR="00340A8C">
        <w:rPr>
          <w:rFonts w:cs="Ebrima"/>
        </w:rPr>
        <w:t>9.4</w:t>
      </w:r>
      <w:r w:rsidR="000B5ECB" w:rsidRPr="00C15ABC">
        <w:rPr>
          <w:rFonts w:cs="Ebrima"/>
        </w:rPr>
        <w:fldChar w:fldCharType="end"/>
      </w:r>
      <w:r w:rsidRPr="00C15ABC">
        <w:rPr>
          <w:rFonts w:cs="Ebrima"/>
        </w:rPr>
        <w:t>{[</w:t>
      </w:r>
      <w:r w:rsidRPr="00C15ABC">
        <w:rPr>
          <w:rFonts w:cs="Ebrima"/>
          <w:b/>
          <w:noProof/>
          <w:color w:val="41A151"/>
          <w:shd w:val="clear" w:color="auto" w:fill="C9F3CD"/>
        </w:rPr>
        <w:t>endif</w:t>
      </w:r>
      <w:r w:rsidRPr="00C15ABC">
        <w:rPr>
          <w:rFonts w:cs="Ebrima"/>
        </w:rPr>
        <w:t>]};</w:t>
      </w:r>
    </w:p>
    <w:p w14:paraId="3D5CF29B" w14:textId="77777777" w:rsidR="00135D92" w:rsidRPr="00C15ABC" w:rsidRDefault="00135D92" w:rsidP="00135D92">
      <w:pPr>
        <w:pStyle w:val="TheusOperatingAgreeDefinitionsList"/>
        <w:tabs>
          <w:tab w:val="clear" w:pos="1440"/>
          <w:tab w:val="clear" w:pos="2160"/>
        </w:tabs>
        <w:ind w:firstLine="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InvoluntaryWithdrawalDistributionTF</w:t>
      </w:r>
      <w:r w:rsidRPr="00C15ABC">
        <w:rPr>
          <w:rFonts w:eastAsia="Times New Roman"/>
        </w:rPr>
        <w:t>]}</w:t>
      </w:r>
    </w:p>
    <w:p w14:paraId="31D404E4" w14:textId="6D1CB0E3"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acting as a Member by virtue of being a trust</w:t>
      </w:r>
      <w:r w:rsidRPr="00C15ABC">
        <w:softHyphen/>
        <w:t>ee of a trust, the termination of the trust and distribution of Units{[</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 xml:space="preserve">]}, or an interest in any Units, directly or indirectly, to a Person that would not constitute a Permitted Transfer as defined in Section </w:t>
      </w:r>
      <w:r w:rsidRPr="00C15ABC">
        <w:fldChar w:fldCharType="begin"/>
      </w:r>
      <w:r w:rsidRPr="00C15ABC">
        <w:instrText xml:space="preserve"> REF _Ref168326950 \r \h </w:instrText>
      </w:r>
      <w:r w:rsidR="00C15ABC">
        <w:instrText xml:space="preserve"> \* MERGEFORMAT </w:instrText>
      </w:r>
      <w:r w:rsidRPr="00C15ABC">
        <w:fldChar w:fldCharType="separate"/>
      </w:r>
      <w:r w:rsidR="00340A8C">
        <w:t>9.4</w:t>
      </w:r>
      <w:r w:rsidRPr="00C15ABC">
        <w:fldChar w:fldCharType="end"/>
      </w:r>
      <w:r w:rsidRPr="00C15ABC">
        <w:t>{[</w:t>
      </w:r>
      <w:r w:rsidRPr="00C15ABC">
        <w:rPr>
          <w:b/>
          <w:noProof/>
          <w:color w:val="41A151"/>
          <w:shd w:val="clear" w:color="auto" w:fill="C9F3CD"/>
        </w:rPr>
        <w:t>endif</w:t>
      </w:r>
      <w:r w:rsidRPr="00C15ABC">
        <w:t>]};</w:t>
      </w:r>
    </w:p>
    <w:p w14:paraId="2DCC7DD7" w14:textId="1DB0E83C"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 succession or probate estate, the distribution by the fiduciary of all or a portion of the estate</w:t>
      </w:r>
      <w:r w:rsidRPr="00C15ABC">
        <w:rPr>
          <w:rFonts w:cs="Ebrima"/>
        </w:rPr>
        <w:t>’s</w:t>
      </w:r>
      <w:r w:rsidRPr="00C15ABC">
        <w:t xml:space="preserve"> Units{[</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 xml:space="preserve">]} or interest in any Units, directly or indirectly, to a Person in a manner that would not constitute a Permitted Transfer as defined in Section </w:t>
      </w:r>
      <w:r w:rsidRPr="00C15ABC">
        <w:fldChar w:fldCharType="begin"/>
      </w:r>
      <w:r w:rsidRPr="00C15ABC">
        <w:instrText xml:space="preserve"> REF _Ref168327188 \r \h </w:instrText>
      </w:r>
      <w:r w:rsidR="00C15ABC">
        <w:instrText xml:space="preserve"> \* MERGEFORMAT </w:instrText>
      </w:r>
      <w:r w:rsidRPr="00C15ABC">
        <w:fldChar w:fldCharType="separate"/>
      </w:r>
      <w:r w:rsidR="00340A8C">
        <w:t>9.4</w:t>
      </w:r>
      <w:r w:rsidRPr="00C15ABC">
        <w:fldChar w:fldCharType="end"/>
      </w:r>
      <w:r w:rsidRPr="00C15ABC">
        <w:t>{[</w:t>
      </w:r>
      <w:r w:rsidRPr="00C15ABC">
        <w:rPr>
          <w:b/>
          <w:noProof/>
          <w:color w:val="41A151"/>
          <w:shd w:val="clear" w:color="auto" w:fill="C9F3CD"/>
        </w:rPr>
        <w:t>endif</w:t>
      </w:r>
      <w:r w:rsidRPr="00C15ABC">
        <w:t>]};</w:t>
      </w:r>
    </w:p>
    <w:p w14:paraId="190460DF" w14:textId="2FDC938A"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 partnership or limited liability company, the dissolution and commencement of winding up of the partnership or limited liability company resulting in distribution of Units or an interest in any Units</w:t>
      </w:r>
      <w:bookmarkStart w:id="5" w:name="_Hlk118382862"/>
      <w:r w:rsidRPr="00C15ABC">
        <w:t>{[</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w:t>
      </w:r>
      <w:bookmarkEnd w:id="5"/>
      <w:r w:rsidRPr="00C15ABC">
        <w:rPr>
          <w:rFonts w:cs="Ebrima"/>
        </w:rPr>
        <w:t xml:space="preserve">, directly or indirectly, to a </w:t>
      </w:r>
      <w:r w:rsidRPr="00C15ABC">
        <w:t xml:space="preserve">Person that would not constitute a Permitted Transfer as defined in Section </w:t>
      </w:r>
      <w:r w:rsidRPr="00C15ABC">
        <w:fldChar w:fldCharType="begin"/>
      </w:r>
      <w:r w:rsidRPr="00C15ABC">
        <w:instrText xml:space="preserve"> REF _Ref168327015 \r \h </w:instrText>
      </w:r>
      <w:r w:rsidR="00C15ABC">
        <w:instrText xml:space="preserve"> \* MERGEFORMAT </w:instrText>
      </w:r>
      <w:r w:rsidRPr="00C15ABC">
        <w:fldChar w:fldCharType="separate"/>
      </w:r>
      <w:r w:rsidR="00340A8C">
        <w:t>9.4</w:t>
      </w:r>
      <w:r w:rsidRPr="00C15ABC">
        <w:fldChar w:fldCharType="end"/>
      </w:r>
      <w:r w:rsidRPr="00C15ABC">
        <w:t>{[</w:t>
      </w:r>
      <w:r w:rsidRPr="00C15ABC">
        <w:rPr>
          <w:b/>
          <w:noProof/>
          <w:color w:val="41A151"/>
          <w:shd w:val="clear" w:color="auto" w:fill="C9F3CD"/>
        </w:rPr>
        <w:t>endif</w:t>
      </w: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 provided, however, no Interest Holder may be a partnership or limited liability company so long as the Company is taxed as a SubChapter S corporation{[</w:t>
      </w:r>
      <w:r w:rsidRPr="00C15ABC">
        <w:rPr>
          <w:b/>
          <w:noProof/>
          <w:color w:val="41A151"/>
          <w:shd w:val="clear" w:color="auto" w:fill="C9F3CD"/>
        </w:rPr>
        <w:t>endif</w:t>
      </w:r>
      <w:r w:rsidRPr="00C15ABC">
        <w:t>]};</w:t>
      </w:r>
    </w:p>
    <w:p w14:paraId="58051497" w14:textId="0A784430" w:rsidR="00135D92" w:rsidRPr="00C15ABC" w:rsidRDefault="00135D92" w:rsidP="00135D92">
      <w:pPr>
        <w:pStyle w:val="TheusOperatingAgreeDefinitionsList"/>
        <w:numPr>
          <w:ilvl w:val="0"/>
          <w:numId w:val="16"/>
        </w:numPr>
        <w:tabs>
          <w:tab w:val="clear" w:pos="1440"/>
          <w:tab w:val="clear" w:pos="2160"/>
        </w:tabs>
        <w:ind w:left="1440"/>
      </w:pPr>
      <w:r w:rsidRPr="00C15ABC">
        <w:t>if the Member is a corporation, the dissolution of the corporation or the revocation of its charter resulting in distribution of Units or an interest in any Units{[</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 xml:space="preserve">]}, directly or indirectly, to a Person that would not constitute a Permitted Transfer as defined in Section </w:t>
      </w:r>
      <w:r w:rsidRPr="00C15ABC">
        <w:fldChar w:fldCharType="begin"/>
      </w:r>
      <w:r w:rsidRPr="00C15ABC">
        <w:instrText xml:space="preserve"> REF _Ref168327130 \r \h </w:instrText>
      </w:r>
      <w:r w:rsidR="00C15ABC">
        <w:instrText xml:space="preserve"> \* MERGEFORMAT </w:instrText>
      </w:r>
      <w:r w:rsidRPr="00C15ABC">
        <w:fldChar w:fldCharType="separate"/>
      </w:r>
      <w:r w:rsidR="00340A8C">
        <w:t>9.4</w:t>
      </w:r>
      <w:r w:rsidRPr="00C15ABC">
        <w:fldChar w:fldCharType="end"/>
      </w:r>
      <w:r w:rsidRPr="00C15ABC">
        <w:t>{[</w:t>
      </w:r>
      <w:r w:rsidRPr="00C15ABC">
        <w:rPr>
          <w:b/>
          <w:noProof/>
          <w:color w:val="41A151"/>
          <w:shd w:val="clear" w:color="auto" w:fill="C9F3CD"/>
        </w:rPr>
        <w:t>endif</w:t>
      </w: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 provided, however, no Interest Holder may be a partnership or limited liability company so long as the Company is taxed as a SubChapter S corporation{[</w:t>
      </w:r>
      <w:r w:rsidRPr="00C15ABC">
        <w:rPr>
          <w:b/>
          <w:noProof/>
          <w:color w:val="41A151"/>
          <w:shd w:val="clear" w:color="auto" w:fill="C9F3CD"/>
        </w:rPr>
        <w:t>endif</w:t>
      </w:r>
      <w:r w:rsidRPr="00C15ABC">
        <w:t>]};</w:t>
      </w:r>
    </w:p>
    <w:p w14:paraId="55F3CCEE" w14:textId="77777777" w:rsidR="00135D92" w:rsidRPr="00C15ABC" w:rsidRDefault="00135D92" w:rsidP="00135D92">
      <w:pPr>
        <w:pStyle w:val="TheusOperatingAgreeDefinitionsList"/>
        <w:tabs>
          <w:tab w:val="clear" w:pos="1440"/>
          <w:tab w:val="clear" w:pos="2160"/>
        </w:tabs>
        <w:ind w:firstLine="0"/>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0509ABC5" w14:textId="77777777" w:rsidR="00135D92" w:rsidRPr="00C15ABC" w:rsidRDefault="00135D92" w:rsidP="00135D92">
      <w:pPr>
        <w:pStyle w:val="TheusOperatingAgreeDefinitionsList"/>
        <w:tabs>
          <w:tab w:val="clear" w:pos="1440"/>
          <w:tab w:val="clear" w:pos="2160"/>
        </w:tabs>
        <w:ind w:firstLine="0"/>
      </w:pPr>
      <w:r w:rsidRPr="00C15ABC">
        <w:t>{[</w:t>
      </w:r>
      <w:r w:rsidRPr="00C15ABC">
        <w:rPr>
          <w:b/>
          <w:noProof/>
          <w:color w:val="41A151"/>
          <w:shd w:val="clear" w:color="auto" w:fill="C9F3CD"/>
        </w:rPr>
        <w:t>if</w:t>
      </w:r>
      <w:r w:rsidRPr="00C15ABC">
        <w:rPr>
          <w:noProof/>
          <w:color w:val="2157AD"/>
          <w:shd w:val="clear" w:color="auto" w:fill="C9F3CD"/>
        </w:rPr>
        <w:t xml:space="preserve"> InvolWithdrawalDefaultTR</w:t>
      </w:r>
      <w:r w:rsidRPr="00C15ABC">
        <w:t>]}</w:t>
      </w:r>
    </w:p>
    <w:p w14:paraId="5F0F47DB" w14:textId="77777777" w:rsidR="00135D92" w:rsidRPr="00C15ABC" w:rsidRDefault="00135D92" w:rsidP="00135D92">
      <w:pPr>
        <w:pStyle w:val="TheusOperatingAgreeDefinitionsList"/>
        <w:numPr>
          <w:ilvl w:val="0"/>
          <w:numId w:val="16"/>
        </w:numPr>
        <w:tabs>
          <w:tab w:val="clear" w:pos="1440"/>
          <w:tab w:val="clear" w:pos="2160"/>
        </w:tabs>
        <w:ind w:left="1530" w:hanging="450"/>
      </w:pPr>
      <w:r w:rsidRPr="00C15ABC">
        <w:t>if any Member or Manager knowingly, willingly, or maliciously defaults on his or her agreed responsibilities to the Company, after written notice and an opportunity to cure said default;</w:t>
      </w:r>
    </w:p>
    <w:p w14:paraId="68448B9A" w14:textId="77777777" w:rsidR="00135D92" w:rsidRPr="00C15ABC" w:rsidRDefault="00135D92" w:rsidP="00135D92">
      <w:pPr>
        <w:pStyle w:val="TheusOperatingAgreeDefinitionsList"/>
        <w:tabs>
          <w:tab w:val="clear" w:pos="1440"/>
          <w:tab w:val="clear" w:pos="2160"/>
        </w:tabs>
        <w:ind w:firstLine="0"/>
      </w:pPr>
      <w:r w:rsidRPr="00C15ABC">
        <w:t>{[</w:t>
      </w:r>
      <w:r w:rsidRPr="00C15ABC">
        <w:rPr>
          <w:b/>
          <w:noProof/>
          <w:color w:val="41A151"/>
          <w:shd w:val="clear" w:color="auto" w:fill="C9F3CD"/>
        </w:rPr>
        <w:t>endif</w:t>
      </w:r>
      <w:r w:rsidRPr="00C15ABC">
        <w:t>]}</w:t>
      </w:r>
    </w:p>
    <w:p w14:paraId="28AC7421" w14:textId="77777777" w:rsidR="00135D92" w:rsidRPr="00C15ABC" w:rsidRDefault="00135D92" w:rsidP="00135D92">
      <w:pPr>
        <w:pStyle w:val="TheusOperatingAgreeDefinitionsList"/>
        <w:ind w:firstLine="0"/>
      </w:pPr>
      <w:r w:rsidRPr="00C15ABC">
        <w:t>{[</w:t>
      </w:r>
      <w:r w:rsidRPr="00C15ABC">
        <w:rPr>
          <w:b/>
          <w:noProof/>
          <w:color w:val="41A151"/>
          <w:shd w:val="clear" w:color="auto" w:fill="C9F3CD"/>
        </w:rPr>
        <w:t>if</w:t>
      </w:r>
      <w:r w:rsidRPr="00C15ABC">
        <w:rPr>
          <w:noProof/>
          <w:color w:val="2157AD"/>
          <w:shd w:val="clear" w:color="auto" w:fill="C9F3CD"/>
        </w:rPr>
        <w:t xml:space="preserve"> PermitFamilyTransfersTF &amp;&amp; PermittedTransferSpouseTF</w:t>
      </w:r>
      <w:r w:rsidRPr="00C15ABC">
        <w:t>]}</w:t>
      </w:r>
    </w:p>
    <w:p w14:paraId="7AEFE004" w14:textId="77777777" w:rsidR="00135D92" w:rsidRPr="00C15ABC" w:rsidRDefault="00135D92" w:rsidP="00135D92">
      <w:pPr>
        <w:pStyle w:val="TheusOperatingAgreeDefinitionsList"/>
        <w:numPr>
          <w:ilvl w:val="0"/>
          <w:numId w:val="16"/>
        </w:numPr>
        <w:tabs>
          <w:tab w:val="clear" w:pos="1440"/>
          <w:tab w:val="clear" w:pos="2160"/>
        </w:tabs>
        <w:ind w:left="1530" w:hanging="450"/>
      </w:pPr>
      <w:r w:rsidRPr="00C15ABC">
        <w:t>if the Member is a spouse of a Familial Line Member, an entry of a judicial decree of divorce.</w:t>
      </w:r>
    </w:p>
    <w:p w14:paraId="5F71E4F9" w14:textId="77777777" w:rsidR="00135D92" w:rsidRPr="00C15ABC" w:rsidRDefault="00135D92" w:rsidP="00135D92">
      <w:pPr>
        <w:pStyle w:val="TheusOperatingAgreeDefinitionsList"/>
        <w:ind w:firstLine="0"/>
      </w:pPr>
      <w:r w:rsidRPr="00C15ABC">
        <w:t>{[</w:t>
      </w:r>
      <w:r w:rsidRPr="00C15ABC">
        <w:rPr>
          <w:b/>
          <w:noProof/>
          <w:color w:val="41A151"/>
          <w:shd w:val="clear" w:color="auto" w:fill="C9F3CD"/>
        </w:rPr>
        <w:t>endif</w:t>
      </w:r>
      <w:r w:rsidRPr="00C15ABC">
        <w:t>]}</w:t>
      </w:r>
    </w:p>
    <w:p w14:paraId="2F6A1779" w14:textId="335FFFF0" w:rsidR="00135D92" w:rsidRPr="00C15ABC" w:rsidRDefault="00135D92" w:rsidP="00135D92">
      <w:pPr>
        <w:pStyle w:val="TheusOperatingAgreeMainBody"/>
      </w:pPr>
      <w:r w:rsidRPr="00C15ABC">
        <w:rPr>
          <w:rFonts w:cs="Ebrima"/>
        </w:rPr>
        <w:lastRenderedPageBreak/>
        <w:t>“</w:t>
      </w:r>
      <w:r w:rsidRPr="00C15ABC">
        <w:rPr>
          <w:i/>
          <w:iCs/>
        </w:rPr>
        <w:t xml:space="preserve">LLC Law” </w:t>
      </w:r>
      <w:r w:rsidRPr="00C15ABC">
        <w:t>means the</w:t>
      </w:r>
      <w:r w:rsidR="00C9584A">
        <w:t xml:space="preserve"> </w:t>
      </w:r>
      <w:r w:rsidR="00C9584A">
        <w:rPr>
          <w:rFonts w:eastAsia="Times New Roman"/>
        </w:rPr>
        <w:t>{[</w:t>
      </w:r>
      <w:r w:rsidR="00C9584A">
        <w:rPr>
          <w:rFonts w:eastAsia="Times New Roman"/>
          <w:color w:val="2157AD"/>
          <w:shd w:val="clear" w:color="auto" w:fill="C9E1F3"/>
        </w:rPr>
        <w:t>StateLawSelectBiz.LLCActTitle</w:t>
      </w:r>
      <w:r w:rsidR="00C9584A">
        <w:rPr>
          <w:rFonts w:eastAsia="Times New Roman"/>
        </w:rPr>
        <w:t>]}, {[</w:t>
      </w:r>
      <w:r w:rsidR="00C9584A">
        <w:rPr>
          <w:rFonts w:eastAsia="Times New Roman"/>
          <w:color w:val="2157AD"/>
          <w:shd w:val="clear" w:color="auto" w:fill="C9E1F3"/>
        </w:rPr>
        <w:t>StateLawSelectBiz.LLCActStatute</w:t>
      </w:r>
      <w:r w:rsidR="00C9584A">
        <w:rPr>
          <w:rFonts w:eastAsia="Times New Roman"/>
        </w:rPr>
        <w:t xml:space="preserve">]}, </w:t>
      </w:r>
      <w:r w:rsidRPr="00C15ABC">
        <w:t>as amended from time to time.</w:t>
      </w:r>
    </w:p>
    <w:p w14:paraId="14134FD5" w14:textId="251C6C96" w:rsidR="00135D92" w:rsidRPr="00C15ABC" w:rsidRDefault="00135D92" w:rsidP="00135D92">
      <w:pPr>
        <w:pStyle w:val="TheusOperatingAgreeMainBody"/>
      </w:pPr>
      <w:r w:rsidRPr="00C15ABC">
        <w:rPr>
          <w:rFonts w:cs="Ebrima"/>
        </w:rPr>
        <w:t>“</w:t>
      </w:r>
      <w:r w:rsidRPr="00C15ABC">
        <w:rPr>
          <w:i/>
          <w:iCs/>
        </w:rPr>
        <w:t xml:space="preserve">Manager” </w:t>
      </w:r>
      <w:r w:rsidRPr="00C15ABC">
        <w:t xml:space="preserve">means the Person(s) designated as such in </w:t>
      </w:r>
      <w:r w:rsidRPr="00C15ABC">
        <w:rPr>
          <w:highlight w:val="green"/>
        </w:rPr>
        <w:fldChar w:fldCharType="begin"/>
      </w:r>
      <w:r w:rsidRPr="00C15ABC">
        <w:instrText xml:space="preserve"> REF _Ref55377222 \r \h </w:instrText>
      </w:r>
      <w:r w:rsidR="00C15ABC">
        <w:rPr>
          <w:highlight w:val="green"/>
        </w:rPr>
        <w:instrText xml:space="preserve"> \* MERGEFORMAT </w:instrText>
      </w:r>
      <w:r w:rsidRPr="00C15ABC">
        <w:rPr>
          <w:highlight w:val="green"/>
        </w:rPr>
      </w:r>
      <w:r w:rsidRPr="00C15ABC">
        <w:rPr>
          <w:highlight w:val="green"/>
        </w:rPr>
        <w:fldChar w:fldCharType="separate"/>
      </w:r>
      <w:r w:rsidR="00340A8C">
        <w:t>Article 5</w:t>
      </w:r>
      <w:r w:rsidRPr="00C15ABC">
        <w:rPr>
          <w:highlight w:val="green"/>
        </w:rPr>
        <w:fldChar w:fldCharType="end"/>
      </w:r>
      <w:r w:rsidRPr="00C15ABC">
        <w:t>.</w:t>
      </w:r>
    </w:p>
    <w:p w14:paraId="43EA4DCF" w14:textId="77777777" w:rsidR="00135D92" w:rsidRDefault="00135D92" w:rsidP="00135D92">
      <w:pPr>
        <w:pStyle w:val="TheusOperatingAgreementBody"/>
        <w:ind w:firstLine="720"/>
        <w:rPr>
          <w:rFonts w:eastAsia="Times New Roman"/>
        </w:rPr>
      </w:pPr>
      <w:r w:rsidRPr="00C15ABC">
        <w:rPr>
          <w:rFonts w:cs="Ebrima"/>
        </w:rPr>
        <w:t>“</w:t>
      </w:r>
      <w:r w:rsidRPr="00C15ABC">
        <w:rPr>
          <w:i/>
          <w:iCs/>
        </w:rPr>
        <w:t>Member”</w:t>
      </w:r>
      <w:r w:rsidRPr="00C15ABC">
        <w:t xml:space="preserve"> means each Person signing this Agreement and any Person who subsequently is admitted as a member of the Company.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Collectively, Members shall include both Class A Members and Class B Members.</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0EB7D738" w14:textId="77777777" w:rsidR="00135D92" w:rsidRPr="00C15ABC" w:rsidRDefault="00135D92" w:rsidP="00135D92">
      <w:pPr>
        <w:pStyle w:val="TheusOperatingAgreeMainBody"/>
      </w:pPr>
      <w:r w:rsidRPr="00C15ABC">
        <w:rPr>
          <w:rFonts w:cs="Ebrima"/>
        </w:rPr>
        <w:t>“</w:t>
      </w:r>
      <w:r w:rsidRPr="00C15ABC">
        <w:rPr>
          <w:i/>
          <w:iCs/>
        </w:rPr>
        <w:t xml:space="preserve">Percentage” </w:t>
      </w:r>
      <w:r w:rsidRPr="00C15ABC">
        <w:t xml:space="preserve">means, as to an Interest Holder, the number of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Common and Class B Common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Units owned by an Interest Holder divided by the total outstanding Units of the Company.  The Member</w:t>
      </w:r>
      <w:r w:rsidRPr="00C15ABC">
        <w:rPr>
          <w:rFonts w:cs="Ebrima"/>
        </w:rPr>
        <w:t>’s</w:t>
      </w:r>
      <w:r w:rsidRPr="00C15ABC">
        <w:t xml:space="preserve"> initial percentage is the percentage set forth after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or Class B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Member</w:t>
      </w:r>
      <w:r w:rsidRPr="00C15ABC">
        <w:rPr>
          <w:rFonts w:cs="Ebrima"/>
        </w:rPr>
        <w:t>’s</w:t>
      </w:r>
      <w:r w:rsidRPr="00C15ABC">
        <w:t xml:space="preserve"> name on </w:t>
      </w:r>
      <w:r w:rsidRPr="00C15ABC">
        <w:rPr>
          <w:u w:val="single"/>
        </w:rPr>
        <w:t>Exhibit A</w:t>
      </w:r>
      <w:r w:rsidRPr="00C15ABC">
        <w:t>, as amended from time to time, and, as to an Interest Holder who is not a Member, the Percentage of the Member whose Units have been acquired by such Interest Holder, to the extent the Interest Holder has succeeded to that Member</w:t>
      </w:r>
      <w:r w:rsidRPr="00C15ABC">
        <w:rPr>
          <w:rFonts w:cs="Ebrima"/>
        </w:rPr>
        <w:t>’s</w:t>
      </w:r>
      <w:r w:rsidRPr="00C15ABC">
        <w:t xml:space="preserve"> Units.</w:t>
      </w:r>
    </w:p>
    <w:p w14:paraId="3DC82ABA" w14:textId="77777777" w:rsidR="00135D92" w:rsidRPr="00C15ABC" w:rsidRDefault="00135D92" w:rsidP="00135D92">
      <w:pPr>
        <w:pStyle w:val="TheusOperatingAgreeMainBody"/>
      </w:pPr>
      <w:r w:rsidRPr="00C15ABC">
        <w:rPr>
          <w:rFonts w:cs="Ebrima"/>
        </w:rPr>
        <w:t>“</w:t>
      </w:r>
      <w:r w:rsidRPr="00C15ABC">
        <w:rPr>
          <w:i/>
          <w:iCs/>
        </w:rPr>
        <w:t xml:space="preserve">Person” </w:t>
      </w:r>
      <w:r w:rsidRPr="00C15ABC">
        <w:t>means and includes an individual, corporation, partner</w:t>
      </w:r>
      <w:r w:rsidRPr="00C15ABC">
        <w:softHyphen/>
        <w:t>ship, association, limited liability company, trust, estate, or other entity.</w:t>
      </w:r>
    </w:p>
    <w:p w14:paraId="431C01EE" w14:textId="77777777" w:rsidR="00135D92" w:rsidRPr="00C15ABC" w:rsidRDefault="00135D92" w:rsidP="00135D92">
      <w:pPr>
        <w:pStyle w:val="TheusOperatingAgreeMain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w:t>
      </w:r>
    </w:p>
    <w:p w14:paraId="2482D191" w14:textId="77777777" w:rsidR="00135D92" w:rsidRPr="00C15ABC" w:rsidRDefault="00135D92" w:rsidP="00135D92">
      <w:pPr>
        <w:pStyle w:val="TheusOperatingAgreeMainBody"/>
      </w:pPr>
      <w:r w:rsidRPr="00C15ABC">
        <w:rPr>
          <w:rFonts w:cs="Ebrima"/>
        </w:rPr>
        <w:t>“</w:t>
      </w:r>
      <w:r w:rsidRPr="00C15ABC">
        <w:rPr>
          <w:i/>
          <w:iCs/>
        </w:rPr>
        <w:t xml:space="preserve">Profit” and “Loss” </w:t>
      </w:r>
      <w:r w:rsidRPr="00C15ABC">
        <w:t>means, for each taxable year of the Company (or other period for which Profit or Loss must be computed), the Company</w:t>
      </w:r>
      <w:r w:rsidRPr="00C15ABC">
        <w:rPr>
          <w:rFonts w:cs="Ebrima"/>
        </w:rPr>
        <w:t>’s</w:t>
      </w:r>
      <w:r w:rsidRPr="00C15ABC">
        <w:t xml:space="preserve"> taxable income or loss determined in accordance with Code Section 1366(a).</w:t>
      </w:r>
    </w:p>
    <w:p w14:paraId="49AE73CD" w14:textId="77777777" w:rsidR="00135D92" w:rsidRPr="00C15ABC" w:rsidRDefault="00135D92" w:rsidP="00135D92">
      <w:pPr>
        <w:pStyle w:val="TheusOperatingAgreeMainBody"/>
      </w:pPr>
      <w:r w:rsidRPr="00C15ABC">
        <w:t>{[</w:t>
      </w:r>
      <w:r w:rsidRPr="00C15ABC">
        <w:rPr>
          <w:b/>
          <w:noProof/>
          <w:color w:val="41A151"/>
          <w:shd w:val="clear" w:color="auto" w:fill="C9F3CD"/>
        </w:rPr>
        <w:t>elseif</w:t>
      </w:r>
      <w:r w:rsidRPr="00C15ABC">
        <w:rPr>
          <w:noProof/>
          <w:color w:val="2157AD"/>
          <w:shd w:val="clear" w:color="auto" w:fill="C9F3CD"/>
        </w:rPr>
        <w:t xml:space="preserve"> OperatingAgreementType == "Holding Company" || OperatingAgreementType == "All Purpose"</w:t>
      </w:r>
      <w:r w:rsidRPr="00C15ABC">
        <w:t>]}</w:t>
      </w:r>
    </w:p>
    <w:p w14:paraId="449D6E4B" w14:textId="77777777" w:rsidR="00135D92" w:rsidRPr="00C15ABC" w:rsidRDefault="00135D92" w:rsidP="00135D92">
      <w:pPr>
        <w:pStyle w:val="TheusOperatingAgreeMainBody"/>
        <w:rPr>
          <w:rFonts w:cs="Ebrima"/>
        </w:rPr>
      </w:pPr>
      <w:r w:rsidRPr="00C15ABC">
        <w:rPr>
          <w:rFonts w:cs="Ebrima"/>
        </w:rPr>
        <w:t>“</w:t>
      </w:r>
      <w:r w:rsidRPr="00C15ABC">
        <w:rPr>
          <w:rFonts w:cs="Ebrima"/>
          <w:i/>
          <w:iCs/>
        </w:rPr>
        <w:t>Profit</w:t>
      </w:r>
      <w:r w:rsidRPr="00C15ABC">
        <w:rPr>
          <w:i/>
          <w:iCs/>
        </w:rPr>
        <w:t>”</w:t>
      </w:r>
      <w:r w:rsidRPr="00C15ABC">
        <w:rPr>
          <w:rFonts w:cs="Ebrima"/>
          <w:i/>
          <w:iCs/>
        </w:rPr>
        <w:t xml:space="preserve"> and “Loss</w:t>
      </w:r>
      <w:r w:rsidRPr="00C15ABC">
        <w:rPr>
          <w:i/>
          <w:iCs/>
        </w:rPr>
        <w:t>”</w:t>
      </w:r>
      <w:r w:rsidRPr="00C15ABC">
        <w:rPr>
          <w:rFonts w:cs="Ebrima"/>
          <w:i/>
          <w:iCs/>
        </w:rPr>
        <w:t xml:space="preserve"> </w:t>
      </w:r>
      <w:r w:rsidRPr="00C15ABC">
        <w:rPr>
          <w:rFonts w:cs="Ebrima"/>
        </w:rPr>
        <w:t xml:space="preserve">means, for each taxable year of the Company (or other period for which Profit or Loss must be computed), the Company’s taxable income or loss determined in accordance with Code Section 703(a) and the Regulations thereunder (for this purpose, all items of income, gain, loss or deduction required to be stated </w:t>
      </w:r>
      <w:r w:rsidRPr="00C15ABC">
        <w:t>separately</w:t>
      </w:r>
      <w:r w:rsidRPr="00C15ABC">
        <w:rPr>
          <w:rFonts w:cs="Ebrima"/>
        </w:rPr>
        <w:t xml:space="preserve"> pursuant to Code Section 703(a)(1) shall be included in taxable income or loss), with the following adjustments:</w:t>
      </w:r>
    </w:p>
    <w:p w14:paraId="669CFF85" w14:textId="77777777" w:rsidR="00135D92" w:rsidRPr="00C15ABC" w:rsidRDefault="00135D92" w:rsidP="00135D92">
      <w:pPr>
        <w:pStyle w:val="TheusOperatingAgreeDefinitionsList"/>
      </w:pPr>
      <w:r w:rsidRPr="00C15ABC">
        <w:t>(a)</w:t>
      </w:r>
      <w:r w:rsidRPr="00C15ABC">
        <w:tab/>
        <w:t>Any income of the Company that is exempt from federal tax and not otherwise taken into account in computing Profits or Losses pursuant to this definition shall be added to such taxable income or loss;</w:t>
      </w:r>
    </w:p>
    <w:p w14:paraId="30038E13" w14:textId="77777777" w:rsidR="00135D92" w:rsidRPr="00C15ABC" w:rsidRDefault="00135D92" w:rsidP="00135D92">
      <w:pPr>
        <w:pStyle w:val="TheusOperatingAgreeDefinitionsList"/>
      </w:pPr>
      <w:r w:rsidRPr="00C15ABC">
        <w:rPr>
          <w:rFonts w:cs="Ebrima"/>
        </w:rPr>
        <w:t>(b)</w:t>
      </w:r>
      <w:r w:rsidRPr="00C15ABC">
        <w:rPr>
          <w:rFonts w:cs="Ebrima"/>
        </w:rPr>
        <w:tab/>
        <w:t xml:space="preserve">Any expenditure of the Company described in Code Section 705(a)(2)(B) or treated as Code Section 705(a)(2)(B) expenditures pursuant to Regulations Section 1.704-1(b)(2)(iv)(i) and not otherwise taken into account in </w:t>
      </w:r>
      <w:r w:rsidRPr="00C15ABC">
        <w:t>computing Profits and Losses pursuant to this Paragraph 1.15 shall be subtracted from such taxable income or loss;</w:t>
      </w:r>
    </w:p>
    <w:p w14:paraId="136E32F1" w14:textId="77777777" w:rsidR="00135D92" w:rsidRPr="00C15ABC" w:rsidRDefault="00135D92" w:rsidP="00135D92">
      <w:pPr>
        <w:pStyle w:val="TheusOperatingAgreeDefinitionsList"/>
      </w:pPr>
      <w:r w:rsidRPr="00C15ABC">
        <w:t>(c)</w:t>
      </w:r>
      <w:r w:rsidRPr="00C15ABC">
        <w:tab/>
        <w:t>Upon an adjustment to the Adjusted Asset Value of any Company asset, the amount of such adjustment shall be taken into account as gain or loss from the disposition of such asset for purposes of computing Profits or Losses;</w:t>
      </w:r>
    </w:p>
    <w:p w14:paraId="05A4F855" w14:textId="77777777" w:rsidR="00135D92" w:rsidRPr="00C15ABC" w:rsidRDefault="00135D92" w:rsidP="00135D92">
      <w:pPr>
        <w:pStyle w:val="TheusOperatingAgreeDefinitionsList"/>
      </w:pPr>
      <w:r w:rsidRPr="00C15ABC">
        <w:lastRenderedPageBreak/>
        <w:t>(d)</w:t>
      </w:r>
      <w:r w:rsidRPr="00C15ABC">
        <w:tab/>
        <w:t>Gain or loss resulting from any disposition of a Company asset with respect to which gain or loss is recognized for federal income tax purposes shall be computed by reference to the Adjusted Asset Value of the property disposed of notwithstanding that the adjusted tax basis of such property differs from its Adjusted Asset Value;</w:t>
      </w:r>
    </w:p>
    <w:p w14:paraId="24D791DF" w14:textId="77777777" w:rsidR="00135D92" w:rsidRPr="00C15ABC" w:rsidRDefault="00135D92" w:rsidP="00135D92">
      <w:pPr>
        <w:pStyle w:val="TheusOperatingAgreeDefinitionsList"/>
      </w:pPr>
      <w:r w:rsidRPr="00C15ABC">
        <w:t>(e)</w:t>
      </w:r>
      <w:r w:rsidRPr="00C15ABC">
        <w:tab/>
        <w:t>In lieu of depreciation</w:t>
      </w:r>
      <w:r w:rsidRPr="00C15ABC">
        <w:rPr>
          <w:rFonts w:cs="Ebrima"/>
        </w:rPr>
        <w:t>, amortization or other cost recovery deductions taken into account in computing such taxable income or loss, there shall be taken into account Depreciation for such fiscal year or other period, computed in accordance with the Regulations.</w:t>
      </w:r>
    </w:p>
    <w:p w14:paraId="7D03EC4D" w14:textId="77777777" w:rsidR="00135D92" w:rsidRPr="00C15ABC" w:rsidRDefault="00135D92" w:rsidP="00135D92">
      <w:pPr>
        <w:pStyle w:val="TheusOperatingAgreeMainBody"/>
      </w:pPr>
      <w:r w:rsidRPr="00C15ABC">
        <w:t>{[</w:t>
      </w:r>
      <w:r w:rsidRPr="00C15ABC">
        <w:rPr>
          <w:b/>
          <w:noProof/>
          <w:color w:val="41A151"/>
          <w:shd w:val="clear" w:color="auto" w:fill="C9F3CD"/>
        </w:rPr>
        <w:t>endif</w:t>
      </w:r>
      <w:r w:rsidRPr="00C15ABC">
        <w:t>]}</w:t>
      </w:r>
    </w:p>
    <w:p w14:paraId="1A8D5371" w14:textId="77777777" w:rsidR="00135D92" w:rsidRPr="00C15ABC" w:rsidRDefault="00135D92" w:rsidP="00135D92">
      <w:pPr>
        <w:pStyle w:val="TheusOperatingAgreeMainBody"/>
      </w:pPr>
      <w:r w:rsidRPr="00C15ABC">
        <w:rPr>
          <w:rFonts w:cs="Ebrima"/>
        </w:rPr>
        <w:t>“</w:t>
      </w:r>
      <w:r w:rsidRPr="00C15ABC">
        <w:rPr>
          <w:i/>
          <w:iCs/>
        </w:rPr>
        <w:t>Regulation”</w:t>
      </w:r>
      <w:r w:rsidRPr="00C15ABC">
        <w:t xml:space="preserve"> means the </w:t>
      </w:r>
      <w:r w:rsidRPr="00C15ABC">
        <w:rPr>
          <w:rFonts w:cs="Ebrima"/>
        </w:rPr>
        <w:t>income</w:t>
      </w:r>
      <w:r w:rsidRPr="00C15ABC">
        <w:t xml:space="preserve"> tax regulations, including any temporary regulations, from time to time promulgated under the Code.</w:t>
      </w:r>
    </w:p>
    <w:p w14:paraId="76D215DA" w14:textId="77777777" w:rsidR="00135D92" w:rsidRPr="00C15ABC" w:rsidRDefault="00135D92" w:rsidP="00135D92">
      <w:pPr>
        <w:pStyle w:val="TheusOperatingAgreeMainBody"/>
      </w:pPr>
      <w:r w:rsidRPr="00C15ABC">
        <w:rPr>
          <w:rFonts w:cs="Ebrima"/>
        </w:rPr>
        <w:t>“</w:t>
      </w:r>
      <w:r w:rsidRPr="00C15ABC">
        <w:rPr>
          <w:i/>
          <w:iCs/>
        </w:rPr>
        <w:t xml:space="preserve">Transfer” </w:t>
      </w:r>
      <w:r w:rsidRPr="00C15ABC">
        <w:t>means, when used as a noun, any voluntary or involuntary sale, hy</w:t>
      </w:r>
      <w:r w:rsidRPr="00C15ABC">
        <w:softHyphen/>
        <w:t>pothecation, encumbrance, pledge, assignment, disposition, or other transfer, and, when used as a verb, means voluntarily or involuntarily to sell, hypothecate, encumber, pledge, assign dispose of, or otherwise transfer.</w:t>
      </w:r>
    </w:p>
    <w:p w14:paraId="749D365E" w14:textId="77777777" w:rsidR="00135D92" w:rsidRPr="00C15ABC" w:rsidRDefault="00135D92" w:rsidP="00135D92">
      <w:pPr>
        <w:pStyle w:val="TheusOperatingAgreeMainBody"/>
      </w:pPr>
      <w:r w:rsidRPr="00C15ABC">
        <w:rPr>
          <w:rFonts w:cs="Ebrima"/>
        </w:rPr>
        <w:t>“</w:t>
      </w:r>
      <w:r w:rsidRPr="00C15ABC">
        <w:rPr>
          <w:i/>
          <w:iCs/>
        </w:rPr>
        <w:t>Unit”</w:t>
      </w:r>
      <w:r w:rsidRPr="00C15ABC">
        <w:t xml:space="preserve"> means</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noProof/>
          <w:color w:val="2157AD"/>
          <w:shd w:val="clear" w:color="auto" w:fill="C9F3CD"/>
        </w:rPr>
        <w:t xml:space="preserve"> &amp;&amp; OperatingAgreementType != "S-Corp"</w:t>
      </w:r>
      <w:r w:rsidRPr="00C15ABC">
        <w:rPr>
          <w:rFonts w:eastAsia="Times New Roman"/>
        </w:rPr>
        <w:t xml:space="preserve">]} </w:t>
      </w:r>
      <w:r w:rsidRPr="00C15ABC">
        <w:t>collectively, Class A Common Units and Class B Common Units, which include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 xml:space="preserve">]} </w:t>
      </w:r>
      <w:r w:rsidRPr="00C15ABC">
        <w:t>a share of the economic right of ownership in the Company and in the Profits and Losses of, and the right to receive distributions and allocations from, the Company</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 </w:t>
      </w:r>
      <w:r w:rsidRPr="00C15ABC">
        <w:rPr>
          <w:noProof/>
          <w:color w:val="2157AD"/>
          <w:shd w:val="clear" w:color="auto" w:fill="C9F3CD"/>
        </w:rPr>
        <w:t>&amp;&amp; OperatingAgreementType != "S-Corp"</w:t>
      </w:r>
      <w:r w:rsidRPr="00C15ABC">
        <w:rPr>
          <w:rFonts w:eastAsia="Times New Roman"/>
        </w:rPr>
        <w:t>]}</w:t>
      </w:r>
      <w:r w:rsidRPr="00C15ABC">
        <w:t>, regardless of differences in voting rights between Class A Common Units and Class B Common Units</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w:t>
      </w:r>
      <w:r w:rsidRPr="00C15ABC">
        <w:rPr>
          <w:b/>
          <w:noProof/>
          <w:color w:val="41A151"/>
          <w:shd w:val="clear" w:color="auto" w:fill="C9F3CD"/>
        </w:rPr>
        <w:t>if</w:t>
      </w:r>
      <w:r w:rsidRPr="00C15ABC">
        <w:rPr>
          <w:noProof/>
          <w:color w:val="2157AD"/>
          <w:shd w:val="clear" w:color="auto" w:fill="C9F3CD"/>
        </w:rPr>
        <w:t xml:space="preserve"> OperatingAgreementType == "S-Corp" &amp;&amp;</w:t>
      </w:r>
      <w:r w:rsidRPr="00C15ABC">
        <w:rPr>
          <w:rFonts w:eastAsia="Times New Roman"/>
          <w:color w:val="2157AD"/>
          <w:shd w:val="clear" w:color="auto" w:fill="C9F3CD"/>
        </w:rPr>
        <w:t xml:space="preserve"> !NonVotingInterestTF</w:t>
      </w:r>
      <w:r w:rsidRPr="00C15ABC">
        <w:rPr>
          <w:noProof/>
          <w:color w:val="2157AD"/>
          <w:shd w:val="clear" w:color="auto" w:fill="C9F3CD"/>
        </w:rPr>
        <w:t xml:space="preserve"> </w:t>
      </w:r>
      <w:r w:rsidRPr="00C15ABC">
        <w:t>]}The Company shall have only one (1) class of Units conferring Interest Holders with identical rights to distribution and liquidation proceeds as provided by Regulation section 1.1361-1(l)(1){[</w:t>
      </w:r>
      <w:r w:rsidRPr="00C15ABC">
        <w:rPr>
          <w:b/>
          <w:noProof/>
          <w:color w:val="41A151"/>
          <w:shd w:val="clear" w:color="auto" w:fill="C9F3CD"/>
        </w:rPr>
        <w:t>elseif</w:t>
      </w:r>
      <w:r w:rsidRPr="00C15ABC">
        <w:rPr>
          <w:noProof/>
          <w:color w:val="2157AD"/>
          <w:shd w:val="clear" w:color="auto" w:fill="C9F3CD"/>
        </w:rPr>
        <w:t xml:space="preserve"> OperatingAgreementType == "S-Corp" &amp;&amp;</w:t>
      </w:r>
      <w:r w:rsidRPr="00C15ABC">
        <w:rPr>
          <w:rFonts w:eastAsia="Times New Roman"/>
          <w:color w:val="2157AD"/>
          <w:shd w:val="clear" w:color="auto" w:fill="C9F3CD"/>
        </w:rPr>
        <w:t xml:space="preserve"> NonVotingInterestTF</w:t>
      </w:r>
      <w:r w:rsidRPr="00C15ABC">
        <w:t>]}The Company shall have two classes of Membership Units, namely Class A Common Units and Class B Common Units with different voting rights, but only one (1) class of Units conferring Interest Holders with identical rights to distribution and liquidation proceeds as provided by Regulation section 1.1361-1(l)(1) regardless of differences in voting rights between Class A Members and Class B Members.</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4E3B9CD3" w14:textId="77777777" w:rsidR="00135D92" w:rsidRPr="00C15ABC" w:rsidRDefault="00135D92" w:rsidP="00135D92">
      <w:pPr>
        <w:pStyle w:val="TheusOperatingAgreeMainBody"/>
      </w:pPr>
      <w:r w:rsidRPr="00C15ABC">
        <w:rPr>
          <w:rFonts w:cs="Ebrima"/>
        </w:rPr>
        <w:t>“</w:t>
      </w:r>
      <w:r w:rsidRPr="00C15ABC">
        <w:rPr>
          <w:i/>
          <w:iCs/>
        </w:rPr>
        <w:t xml:space="preserve">Voluntary Withdrawal” </w:t>
      </w:r>
      <w:r w:rsidRPr="00C15ABC">
        <w:t>means a Member</w:t>
      </w:r>
      <w:r w:rsidRPr="00C15ABC">
        <w:rPr>
          <w:rFonts w:cs="Ebrima"/>
        </w:rPr>
        <w:t>’s</w:t>
      </w:r>
      <w:r w:rsidRPr="00C15ABC">
        <w:t xml:space="preserve"> disassociation with the Company by means other than a Transfer or an Involuntary Withdrawal. </w:t>
      </w:r>
    </w:p>
    <w:p w14:paraId="5FFC1B0C" w14:textId="77777777" w:rsidR="00135D92" w:rsidRPr="00C15ABC" w:rsidRDefault="00135D92" w:rsidP="00135D92">
      <w:pPr>
        <w:pStyle w:val="TheusOperatingAgreeMainBody"/>
      </w:pPr>
      <w:r w:rsidRPr="00C15ABC">
        <w:rPr>
          <w:rFonts w:cs="Ebrima"/>
        </w:rPr>
        <w:t>“</w:t>
      </w:r>
      <w:r w:rsidRPr="00C15ABC">
        <w:rPr>
          <w:i/>
          <w:iCs/>
        </w:rPr>
        <w:t xml:space="preserve">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rPr>
          <w:rFonts w:eastAsia="Times New Roman"/>
          <w:i/>
          <w:iCs/>
        </w:rPr>
        <w:t>Class A</w:t>
      </w:r>
      <w:r w:rsidRPr="00C15ABC">
        <w:rPr>
          <w:rFonts w:eastAsia="Times New Roman"/>
        </w:rPr>
        <w:t xml:space="preserve"> {[</w:t>
      </w:r>
      <w:r w:rsidRPr="00C15ABC">
        <w:rPr>
          <w:rStyle w:val="Strong"/>
          <w:rFonts w:eastAsia="Times New Roman"/>
          <w:color w:val="41A151"/>
          <w:shd w:val="clear" w:color="auto" w:fill="C9F3CD"/>
        </w:rPr>
        <w:t>endif</w:t>
      </w:r>
      <w:r w:rsidRPr="00C15ABC">
        <w:rPr>
          <w:rFonts w:eastAsia="Times New Roman"/>
        </w:rPr>
        <w:t>]}</w:t>
      </w:r>
      <w:r w:rsidRPr="00C15ABC">
        <w:rPr>
          <w:i/>
          <w:iCs/>
        </w:rPr>
        <w:t xml:space="preserve">Members” </w:t>
      </w:r>
      <w:r w:rsidRPr="00C15ABC">
        <w:t xml:space="preserve">means the right vested, by law, this Agreement or by the Articles of Organization, in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Members to vote the number of Units held by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Members in determining any particular question or matter coming before the Members.  Each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Member shall be entitled to one vote per Unit held by such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Member on each matter coming before the Members for vote.  No Interest Holder shall be entitled to vote on any matter coming before the Members for vote unless and until admitted 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Member.</w:t>
      </w:r>
      <w:bookmarkEnd w:id="3"/>
      <w:r w:rsidRPr="00C15ABC">
        <w:t xml:space="preserv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B Members shall have no right to vote on any matter that comes before the Members for a vote unless such a voting right is expressly granted under this Operating Agreement. On matters on which the Class B </w:t>
      </w:r>
      <w:r w:rsidRPr="00C15ABC">
        <w:lastRenderedPageBreak/>
        <w:t>Common Units are entitled to vote (if any), each Member holding Class B Common Units shall be entitled to one vote for each such Membership Unit held.</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65A697BD" w14:textId="77777777" w:rsidR="00135D92" w:rsidRPr="00C15ABC" w:rsidRDefault="00135D92" w:rsidP="00135D92">
      <w:pPr>
        <w:pStyle w:val="TheusOperatingAgreeMainBody"/>
      </w:pPr>
      <w:r w:rsidRPr="00C15ABC">
        <w:rPr>
          <w:rFonts w:cs="Ebrima"/>
        </w:rPr>
        <w:t>“</w:t>
      </w:r>
      <w:r w:rsidRPr="00C15ABC">
        <w:rPr>
          <w:i/>
          <w:iCs/>
        </w:rPr>
        <w:t xml:space="preserve">Voting Power of the Managers” </w:t>
      </w:r>
      <w:r w:rsidRPr="00C15ABC">
        <w:t>means the right vested, by law, this Agreement or by the Articles of Organization, in the Managers to vote on matters requiring approval of the Managers. Each Manager shall be entitled</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ManagerOptions != "All Members are Managers"</w:t>
      </w:r>
      <w:r w:rsidRPr="00C15ABC">
        <w:rPr>
          <w:rFonts w:eastAsia="Times New Roman"/>
        </w:rPr>
        <w:t>]}</w:t>
      </w:r>
      <w:r w:rsidRPr="00C15ABC">
        <w:t xml:space="preserve"> to a single vote</w:t>
      </w:r>
      <w:r w:rsidRPr="00C15ABC">
        <w:rPr>
          <w:rFonts w:eastAsia="Times New Roman"/>
        </w:rPr>
        <w:t>{[</w:t>
      </w:r>
      <w:r w:rsidRPr="00C15ABC">
        <w:rPr>
          <w:rStyle w:val="Strong"/>
          <w:rFonts w:eastAsia="Times New Roman"/>
          <w:color w:val="41A151"/>
          <w:shd w:val="clear" w:color="auto" w:fill="C9F3CD"/>
        </w:rPr>
        <w:t>else</w:t>
      </w:r>
      <w:r w:rsidRPr="00C15ABC">
        <w:rPr>
          <w:rFonts w:eastAsia="Times New Roman"/>
        </w:rPr>
        <w:t>]}</w:t>
      </w:r>
      <w:r w:rsidRPr="00C15ABC">
        <w:t xml:space="preserve"> to one vote per Unit held by such Manager in his or her capacity 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Member</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with respect to each matter coming before the Managers for approval.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ManagerOptions == "All Members are Managers"</w:t>
      </w:r>
      <w:r w:rsidRPr="00C15ABC">
        <w:rPr>
          <w:rFonts w:eastAsia="Times New Roman"/>
        </w:rPr>
        <w:t>]}</w:t>
      </w:r>
      <w:r w:rsidRPr="00C15ABC">
        <w:t xml:space="preserve">No Interest Holder shall be entitled to vote on any matter coming before the Managers for vote unless and until admitted 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 xml:space="preserve">Class A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Member / Manager</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w:t>
      </w:r>
    </w:p>
    <w:p w14:paraId="43181B95" w14:textId="77777777" w:rsidR="00135D92" w:rsidRPr="00C15ABC" w:rsidRDefault="00135D92" w:rsidP="00135D92">
      <w:pPr>
        <w:pStyle w:val="TheusOperatingAgreementBody"/>
        <w:rPr>
          <w:rFonts w:eastAsia="Times New Roman"/>
        </w:rPr>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shd w:val="clear" w:color="auto" w:fill="C9F3CD"/>
        </w:rPr>
        <w:t xml:space="preserve"> NonVotingInterestTF</w:t>
      </w:r>
      <w:r w:rsidRPr="00C15ABC">
        <w:rPr>
          <w:rFonts w:eastAsia="Times New Roman"/>
        </w:rPr>
        <w:t>]}</w:t>
      </w:r>
    </w:p>
    <w:p w14:paraId="0EE6E884" w14:textId="77777777" w:rsidR="00135D92" w:rsidRPr="00C15ABC" w:rsidRDefault="00135D92" w:rsidP="00135D92">
      <w:pPr>
        <w:pStyle w:val="TheusOperatingAgreementBody"/>
        <w:ind w:firstLine="720"/>
      </w:pPr>
      <w:r w:rsidRPr="00C15ABC">
        <w:t>"</w:t>
      </w:r>
      <w:r w:rsidRPr="00C15ABC">
        <w:rPr>
          <w:i/>
          <w:iCs/>
        </w:rPr>
        <w:t>Voting Units</w:t>
      </w:r>
      <w:r w:rsidRPr="00C15ABC">
        <w:t>" means the Class A Common Units. Holders of Class B Common Units shall not be entitled to vote on any matter coming before the Members.</w:t>
      </w:r>
    </w:p>
    <w:p w14:paraId="4B72CB12" w14:textId="77777777" w:rsidR="00135D92" w:rsidRPr="00C15ABC" w:rsidRDefault="00135D92" w:rsidP="00135D92">
      <w:pPr>
        <w:pStyle w:val="TheusOperatingAgreementBody"/>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0DE55772" w14:textId="77777777" w:rsidR="00135D92" w:rsidRPr="00C15ABC" w:rsidRDefault="00135D92" w:rsidP="00135D92">
      <w:pPr>
        <w:pStyle w:val="TheusLLCArticleHeading"/>
      </w:pPr>
      <w:r w:rsidRPr="00C15ABC">
        <w:br/>
      </w:r>
      <w:bookmarkStart w:id="6" w:name="_Toc55307866"/>
      <w:bookmarkStart w:id="7" w:name="_Toc196131235"/>
      <w:r w:rsidRPr="00C15ABC">
        <w:t>FORMATION AND NAME: OFFICE; PURPOSE; TERM</w:t>
      </w:r>
      <w:bookmarkEnd w:id="6"/>
      <w:bookmarkEnd w:id="7"/>
    </w:p>
    <w:p w14:paraId="32586517" w14:textId="77777777" w:rsidR="00135D92" w:rsidRPr="00C15ABC" w:rsidRDefault="00135D92" w:rsidP="00135D92">
      <w:pPr>
        <w:pStyle w:val="TheusLLCList1"/>
        <w:rPr>
          <w:vanish/>
          <w:specVanish/>
        </w:rPr>
      </w:pPr>
      <w:bookmarkStart w:id="8" w:name="_Toc55307867"/>
      <w:bookmarkStart w:id="9" w:name="_Toc196131236"/>
      <w:r w:rsidRPr="00C15ABC">
        <w:rPr>
          <w:i/>
          <w:iCs w:val="0"/>
        </w:rPr>
        <w:t>Organization</w:t>
      </w:r>
      <w:r w:rsidRPr="00C15ABC">
        <w:t>.</w:t>
      </w:r>
      <w:bookmarkEnd w:id="8"/>
      <w:bookmarkEnd w:id="9"/>
      <w:r w:rsidRPr="00C15ABC">
        <w:t xml:space="preserve"> </w:t>
      </w:r>
    </w:p>
    <w:p w14:paraId="042AF16F" w14:textId="5D170417" w:rsidR="00135D92" w:rsidRPr="00C15ABC" w:rsidRDefault="00135D92" w:rsidP="00135D92">
      <w:pPr>
        <w:pStyle w:val="TheusOperatingAgreementBody"/>
      </w:pPr>
      <w:r w:rsidRPr="00C15ABC">
        <w:t xml:space="preserve">The parties shall organize a limited liability company pursuant to the LLC Law and the provisions of this Agreement and, </w:t>
      </w:r>
      <w:r w:rsidRPr="00C15ABC">
        <w:rPr>
          <w:kern w:val="24"/>
        </w:rPr>
        <w:t>for</w:t>
      </w:r>
      <w:r w:rsidRPr="00C15ABC">
        <w:t xml:space="preserve"> that purpose, have caused Articles of Organization to be executed and filed for record with the </w:t>
      </w:r>
      <w:r w:rsidR="00C9584A">
        <w:rPr>
          <w:rFonts w:eastAsia="Times New Roman"/>
        </w:rPr>
        <w:t>{[</w:t>
      </w:r>
      <w:r w:rsidR="00C9584A">
        <w:rPr>
          <w:rFonts w:eastAsia="Times New Roman"/>
          <w:color w:val="2157AD"/>
          <w:shd w:val="clear" w:color="auto" w:fill="C9E1F3"/>
        </w:rPr>
        <w:t>StateLawSelectBiz.DepartmentReference</w:t>
      </w:r>
      <w:r w:rsidR="00C9584A">
        <w:rPr>
          <w:rFonts w:eastAsia="Times New Roman"/>
        </w:rPr>
        <w:t>]} for the State of {[</w:t>
      </w:r>
      <w:r w:rsidR="00C9584A">
        <w:rPr>
          <w:rFonts w:eastAsia="Times New Roman"/>
          <w:color w:val="2157AD"/>
          <w:shd w:val="clear" w:color="auto" w:fill="C9E1F3"/>
        </w:rPr>
        <w:t>StateLawSelectBiz.Name</w:t>
      </w:r>
      <w:r w:rsidR="00C9584A">
        <w:rPr>
          <w:rFonts w:eastAsia="Times New Roman"/>
        </w:rPr>
        <w:t>]}</w:t>
      </w:r>
      <w:r w:rsidRPr="00C15ABC">
        <w:t>.</w:t>
      </w:r>
    </w:p>
    <w:p w14:paraId="7E7CED23" w14:textId="77777777" w:rsidR="00135D92" w:rsidRPr="00C15ABC" w:rsidRDefault="00135D92" w:rsidP="00135D92">
      <w:pPr>
        <w:pStyle w:val="TheusLLCList1"/>
        <w:tabs>
          <w:tab w:val="num" w:pos="720"/>
        </w:tabs>
        <w:rPr>
          <w:vanish/>
          <w:specVanish/>
        </w:rPr>
      </w:pPr>
      <w:bookmarkStart w:id="10" w:name="_Toc55307868"/>
      <w:bookmarkStart w:id="11" w:name="_Toc196131237"/>
      <w:r w:rsidRPr="00C15ABC">
        <w:rPr>
          <w:i/>
          <w:iCs w:val="0"/>
        </w:rPr>
        <w:t>Name of the Company</w:t>
      </w:r>
      <w:r w:rsidRPr="00C15ABC">
        <w:t>.</w:t>
      </w:r>
      <w:bookmarkEnd w:id="10"/>
      <w:bookmarkEnd w:id="11"/>
      <w:r w:rsidRPr="00C15ABC">
        <w:t xml:space="preserve"> </w:t>
      </w:r>
    </w:p>
    <w:p w14:paraId="19A2524D" w14:textId="019EB9EE" w:rsidR="00135D92" w:rsidRPr="00C15ABC" w:rsidRDefault="00135D92" w:rsidP="00135D92">
      <w:pPr>
        <w:pStyle w:val="TheusOperatingAgreementBody"/>
      </w:pPr>
      <w:r w:rsidRPr="00C15ABC">
        <w:t>The name of the Company shall be “</w:t>
      </w:r>
      <w:r w:rsidRPr="00C15ABC">
        <w:rPr>
          <w:b/>
          <w:bCs/>
        </w:rPr>
        <w:t>{[</w:t>
      </w:r>
      <w:r w:rsidR="00091C0B" w:rsidRPr="00C15ABC">
        <w:rPr>
          <w:b/>
          <w:bCs/>
          <w:noProof/>
          <w:color w:val="2157AD"/>
          <w:shd w:val="clear" w:color="auto" w:fill="C9E1F3"/>
        </w:rPr>
        <w:t>SelectLLC.NameCO</w:t>
      </w:r>
      <w:r w:rsidRPr="00C15ABC">
        <w:rPr>
          <w:b/>
          <w:bCs/>
          <w:noProof/>
          <w:color w:val="2157AD"/>
          <w:shd w:val="clear" w:color="auto" w:fill="C9E1F3"/>
        </w:rPr>
        <w:t>|else: "____________"</w:t>
      </w:r>
      <w:r w:rsidRPr="00C15ABC">
        <w:rPr>
          <w:b/>
          <w:bCs/>
        </w:rPr>
        <w:t>]}”</w:t>
      </w:r>
      <w:r w:rsidRPr="00C15ABC">
        <w:t>.  The Company may do business under that name and under any other name or names which the Managers select. If the Company does business under a name other than that set forth in its Articles of Organization, then the Company shall file a trade name certificate as required by law.</w:t>
      </w:r>
    </w:p>
    <w:p w14:paraId="033C0DBF" w14:textId="77777777" w:rsidR="00135D92" w:rsidRPr="00C15ABC" w:rsidRDefault="00135D92" w:rsidP="00135D92">
      <w:pPr>
        <w:pStyle w:val="TheusLLCList1"/>
        <w:tabs>
          <w:tab w:val="num" w:pos="720"/>
        </w:tabs>
        <w:rPr>
          <w:i/>
          <w:iCs w:val="0"/>
          <w:vanish/>
          <w:specVanish/>
        </w:rPr>
      </w:pPr>
      <w:bookmarkStart w:id="12" w:name="_Toc55307869"/>
      <w:bookmarkStart w:id="13" w:name="_Toc196131238"/>
      <w:r w:rsidRPr="00C15ABC">
        <w:rPr>
          <w:i/>
          <w:iCs w:val="0"/>
        </w:rPr>
        <w:t>Purpose.</w:t>
      </w:r>
      <w:bookmarkEnd w:id="12"/>
      <w:bookmarkEnd w:id="13"/>
      <w:r w:rsidRPr="00C15ABC">
        <w:rPr>
          <w:i/>
          <w:iCs w:val="0"/>
        </w:rPr>
        <w:t xml:space="preserve"> </w:t>
      </w:r>
    </w:p>
    <w:p w14:paraId="31E80D96" w14:textId="6C770226" w:rsidR="00135D92" w:rsidRPr="00C15ABC" w:rsidRDefault="00135D92" w:rsidP="00C9584A">
      <w:pPr>
        <w:pStyle w:val="TheusOperatingAgreementBody"/>
      </w:pPr>
      <w:r w:rsidRPr="00C15ABC">
        <w:t>The Company is organized to: (i) engage in any lawful activity for which liability companies may be formed under</w:t>
      </w:r>
      <w:r w:rsidR="00C9584A">
        <w:t xml:space="preserve"> the </w:t>
      </w:r>
      <w:r w:rsidR="00C9584A">
        <w:rPr>
          <w:rFonts w:eastAsia="Times New Roman"/>
        </w:rPr>
        <w:t>{[</w:t>
      </w:r>
      <w:r w:rsidR="00C9584A">
        <w:rPr>
          <w:rFonts w:eastAsia="Times New Roman"/>
          <w:color w:val="2157AD"/>
          <w:shd w:val="clear" w:color="auto" w:fill="C9E1F3"/>
        </w:rPr>
        <w:t>StateLawSelectBiz.LLCActTitle</w:t>
      </w:r>
      <w:r w:rsidR="00C9584A">
        <w:rPr>
          <w:rFonts w:eastAsia="Times New Roman"/>
        </w:rPr>
        <w:t>]}, particularly {[</w:t>
      </w:r>
      <w:r w:rsidR="00C9584A">
        <w:rPr>
          <w:rFonts w:eastAsia="Times New Roman"/>
          <w:color w:val="2157AD"/>
          <w:shd w:val="clear" w:color="auto" w:fill="C9E1F3"/>
        </w:rPr>
        <w:t>StateLawSelectBiz.LLCActStatute</w:t>
      </w:r>
      <w:r w:rsidR="00C9584A">
        <w:rPr>
          <w:rFonts w:eastAsia="Times New Roman"/>
        </w:rPr>
        <w:t xml:space="preserve">]}; </w:t>
      </w:r>
      <w:r w:rsidRPr="00C15ABC">
        <w:t>and (ii) do any and all other things determined by the Managers to be necessary, desirable or incidental to the foregoing purposes{[</w:t>
      </w:r>
      <w:r w:rsidRPr="00C15ABC">
        <w:rPr>
          <w:b/>
          <w:noProof/>
          <w:color w:val="41A151"/>
          <w:shd w:val="clear" w:color="auto" w:fill="C9F3CD"/>
        </w:rPr>
        <w:t>if</w:t>
      </w:r>
      <w:r w:rsidRPr="00C15ABC">
        <w:rPr>
          <w:noProof/>
          <w:color w:val="2157AD"/>
          <w:shd w:val="clear" w:color="auto" w:fill="C9F3CD"/>
        </w:rPr>
        <w:t xml:space="preserve"> OperatingAgreementType == "Holding Company"</w:t>
      </w:r>
      <w:r w:rsidRPr="00C15ABC">
        <w:t>]}</w:t>
      </w:r>
      <w:r w:rsidRPr="00C15ABC">
        <w:rPr>
          <w:rFonts w:cs="Ebrima"/>
        </w:rPr>
        <w:t>, including</w:t>
      </w:r>
      <w:r w:rsidRPr="00C15ABC">
        <w:t xml:space="preserve"> without limitation: to providing a means for members of the Familial Line (the “Family”) to become knowledgeable of, manage, and preserve all of the properties owned by the Family, individually or in combination with others, which has been contributed to or acquired by the Company (the “Family Assets”); to invest in securities of every kind (including, without limitation, stocks, options, warrants, promissory notes secured by deeds of trust, bonds, and limited partnership interests), physical commodities and commodity futures, and ownership interests and indebtedness of every kind; to engage in other investment activities including, without limitation, investing in mutual funds, real estate and other investments that offer the opportunity for an appropriate return; to make direct investments or form partnerships, corporations or other entities for the purpose of making investments; and to engage in any and all activities related or incidental to </w:t>
      </w:r>
      <w:r w:rsidRPr="00C15ABC">
        <w:lastRenderedPageBreak/>
        <w:t>the foregoing and to do all things necessary or convenient for accomplishment thereof.  In so doing, the Company will accomplish the following:{[</w:t>
      </w:r>
      <w:r w:rsidRPr="00C15ABC">
        <w:rPr>
          <w:b/>
          <w:noProof/>
          <w:color w:val="41A151"/>
          <w:shd w:val="clear" w:color="auto" w:fill="C9F3CD"/>
        </w:rPr>
        <w:t>else</w:t>
      </w:r>
      <w:r w:rsidRPr="00C15ABC">
        <w:t>]}.{[</w:t>
      </w:r>
      <w:r w:rsidRPr="00C15ABC">
        <w:rPr>
          <w:b/>
          <w:noProof/>
          <w:color w:val="41A151"/>
          <w:shd w:val="clear" w:color="auto" w:fill="C9F3CD"/>
        </w:rPr>
        <w:t>endif</w:t>
      </w:r>
      <w:r w:rsidRPr="00C15ABC">
        <w:t xml:space="preserve">]} </w:t>
      </w:r>
    </w:p>
    <w:p w14:paraId="2E5E0BFC" w14:textId="777777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"Holding Company"</w:t>
      </w:r>
      <w:r w:rsidRPr="00C15ABC">
        <w:t>]}</w:t>
      </w:r>
    </w:p>
    <w:p w14:paraId="68FEA0E1" w14:textId="77777777" w:rsidR="00135D92" w:rsidRPr="00C15ABC" w:rsidRDefault="00135D92" w:rsidP="00135D92">
      <w:pPr>
        <w:pStyle w:val="TheusLLCList2"/>
      </w:pPr>
      <w:r w:rsidRPr="00C15ABC">
        <w:t>provide resolution of any disputes which may arise among the Family in order to preserve family harmony and avoid the expense and problems of litigation;</w:t>
      </w:r>
    </w:p>
    <w:p w14:paraId="0B6ECBE1" w14:textId="77777777" w:rsidR="00135D92" w:rsidRPr="00C15ABC" w:rsidRDefault="00135D92" w:rsidP="00135D92">
      <w:pPr>
        <w:pStyle w:val="TheusLLCList2"/>
      </w:pPr>
      <w:r w:rsidRPr="00C15ABC">
        <w:t>maintain control of Family Assets;</w:t>
      </w:r>
    </w:p>
    <w:p w14:paraId="34903F0C" w14:textId="77777777" w:rsidR="00135D92" w:rsidRPr="00C15ABC" w:rsidRDefault="00135D92" w:rsidP="00135D92">
      <w:pPr>
        <w:pStyle w:val="TheusLLCList2"/>
      </w:pPr>
      <w:r w:rsidRPr="00C15ABC">
        <w:t>consolidate fractional interests in Family Assets;</w:t>
      </w:r>
    </w:p>
    <w:p w14:paraId="1CCF6DB4" w14:textId="77777777" w:rsidR="00135D92" w:rsidRPr="00C15ABC" w:rsidRDefault="00135D92" w:rsidP="00135D92">
      <w:pPr>
        <w:pStyle w:val="TheusLLCList2"/>
      </w:pPr>
      <w:r w:rsidRPr="00C15ABC">
        <w:t>increase Family wealth;</w:t>
      </w:r>
    </w:p>
    <w:p w14:paraId="5CB04AA9" w14:textId="77777777" w:rsidR="00135D92" w:rsidRPr="00C15ABC" w:rsidRDefault="00135D92" w:rsidP="00135D92">
      <w:pPr>
        <w:pStyle w:val="TheusLLCList2"/>
      </w:pPr>
      <w:r w:rsidRPr="00C15ABC">
        <w:t>establish a method by which annual gifts can be made without fractionalizing Family Assets;</w:t>
      </w:r>
    </w:p>
    <w:p w14:paraId="722D1F0A" w14:textId="77777777" w:rsidR="00135D92" w:rsidRPr="00C15ABC" w:rsidRDefault="00135D92" w:rsidP="00135D92">
      <w:pPr>
        <w:pStyle w:val="TheusLLCList2"/>
      </w:pPr>
      <w:r w:rsidRPr="00C15ABC">
        <w:t>continue the ownership of Family Assets and restrict the right of non-Family to acquire interests in Family Assets;</w:t>
      </w:r>
    </w:p>
    <w:p w14:paraId="480CC72E" w14:textId="77777777" w:rsidR="00135D92" w:rsidRPr="00C15ABC" w:rsidRDefault="00135D92" w:rsidP="00135D92">
      <w:pPr>
        <w:pStyle w:val="TheusLLCList2"/>
      </w:pPr>
      <w:r w:rsidRPr="00C15ABC">
        <w:t>provide protection to Family Assets from claims of unknown and unforeseeable future creditors against Family members;</w:t>
      </w:r>
    </w:p>
    <w:p w14:paraId="2D4215FD" w14:textId="77777777" w:rsidR="00135D92" w:rsidRPr="00C15ABC" w:rsidRDefault="00135D92" w:rsidP="00135D92">
      <w:pPr>
        <w:pStyle w:val="TheusLLCList2"/>
      </w:pPr>
      <w:r w:rsidRPr="00C15ABC">
        <w:t>prevent the transfer of a Family member</w:t>
      </w:r>
      <w:r w:rsidRPr="00C15ABC">
        <w:rPr>
          <w:rFonts w:cs="Ebrima"/>
        </w:rPr>
        <w:t>’s</w:t>
      </w:r>
      <w:r w:rsidRPr="00C15ABC">
        <w:t xml:space="preserve"> interest in the Company as a result of a failed marriage;</w:t>
      </w:r>
    </w:p>
    <w:p w14:paraId="5B52626D" w14:textId="77777777" w:rsidR="00135D92" w:rsidRPr="00C15ABC" w:rsidRDefault="00135D92" w:rsidP="00135D92">
      <w:pPr>
        <w:pStyle w:val="TheusLLCList2"/>
      </w:pPr>
      <w:r w:rsidRPr="00C15ABC">
        <w:t>provide flexibility in business planning not available through trusts, corporations, or other business entities;</w:t>
      </w:r>
    </w:p>
    <w:p w14:paraId="0296CF6F" w14:textId="77777777" w:rsidR="00135D92" w:rsidRPr="00C15ABC" w:rsidRDefault="00135D92" w:rsidP="00135D92">
      <w:pPr>
        <w:pStyle w:val="TheusLLCList2"/>
      </w:pPr>
      <w:r w:rsidRPr="00C15ABC">
        <w:t>facilitate the administration and reduce the cost associated with the disability or probate of the estate of Family members;</w:t>
      </w:r>
    </w:p>
    <w:p w14:paraId="6EA09503" w14:textId="77777777" w:rsidR="00135D92" w:rsidRPr="00C15ABC" w:rsidRDefault="00135D92" w:rsidP="00135D92">
      <w:pPr>
        <w:pStyle w:val="TheusLLCList2"/>
      </w:pPr>
      <w:r w:rsidRPr="00C15ABC">
        <w:t>promote knowledge of and communication about Family Assets; and</w:t>
      </w:r>
    </w:p>
    <w:p w14:paraId="21817D12" w14:textId="77777777" w:rsidR="00135D92" w:rsidRPr="00C15ABC" w:rsidRDefault="00135D92" w:rsidP="00135D92">
      <w:pPr>
        <w:pStyle w:val="TheusLLCList2"/>
        <w:rPr>
          <w:rFonts w:cs="Ebrima"/>
        </w:rPr>
      </w:pPr>
      <w:r w:rsidRPr="00C15ABC">
        <w:t>through a pooling of capital, allow the Members, through the Company, to hire one or more successful money managers and/or investment advisors who have minimum invest</w:t>
      </w:r>
      <w:r w:rsidRPr="00C15ABC">
        <w:softHyphen/>
        <w:t>ment requirements that could be difficult, or impractical, for an individual Member to meet absent the Company.</w:t>
      </w:r>
    </w:p>
    <w:p w14:paraId="7FA7D202" w14:textId="77777777" w:rsidR="00135D92" w:rsidRDefault="00135D92" w:rsidP="00135D92">
      <w:pPr>
        <w:pStyle w:val="TheusOperatingAgreementBody"/>
      </w:pPr>
      <w:r w:rsidRPr="00C15ABC">
        <w:t>{[</w:t>
      </w:r>
      <w:r w:rsidRPr="00C15ABC">
        <w:rPr>
          <w:b/>
          <w:noProof/>
          <w:color w:val="41A151"/>
          <w:shd w:val="clear" w:color="auto" w:fill="C9F3CD"/>
        </w:rPr>
        <w:t>endif</w:t>
      </w:r>
      <w:r w:rsidRPr="00C15ABC">
        <w:t>]}</w:t>
      </w:r>
    </w:p>
    <w:p w14:paraId="2796920A" w14:textId="0DF2893F" w:rsidR="00853EDA" w:rsidRDefault="00853EDA" w:rsidP="00135D92">
      <w:pPr>
        <w:pStyle w:val="TheusOperatingAgreementBody"/>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w:t>
      </w:r>
      <w:r w:rsidR="00C9584A">
        <w:rPr>
          <w:rFonts w:eastAsia="Times New Roman"/>
          <w:color w:val="2157AD"/>
          <w:shd w:val="clear" w:color="auto" w:fill="C9F3CD"/>
        </w:rPr>
        <w:t>StateLawSelectBiz</w:t>
      </w:r>
      <w:r w:rsidRPr="00C15ABC">
        <w:rPr>
          <w:rFonts w:eastAsia="Times New Roman"/>
          <w:color w:val="2157AD"/>
          <w:shd w:val="clear" w:color="auto" w:fill="C9F3CD"/>
        </w:rPr>
        <w:t>.Name == "</w:t>
      </w:r>
      <w:r>
        <w:rPr>
          <w:rFonts w:eastAsia="Times New Roman"/>
          <w:color w:val="2157AD"/>
          <w:shd w:val="clear" w:color="auto" w:fill="C9F3CD"/>
        </w:rPr>
        <w:t>Texas</w:t>
      </w:r>
      <w:r w:rsidRPr="00C15ABC">
        <w:rPr>
          <w:rFonts w:eastAsia="Times New Roman"/>
          <w:color w:val="2157AD"/>
          <w:shd w:val="clear" w:color="auto" w:fill="C9F3CD"/>
        </w:rPr>
        <w:t>"</w:t>
      </w:r>
      <w:r w:rsidRPr="00C15ABC">
        <w:rPr>
          <w:rFonts w:eastAsia="Times New Roman"/>
        </w:rPr>
        <w:t>]}</w:t>
      </w:r>
    </w:p>
    <w:p w14:paraId="78329BDE" w14:textId="295C586C" w:rsidR="00853EDA" w:rsidRDefault="00853EDA" w:rsidP="00135D92">
      <w:pPr>
        <w:pStyle w:val="TheusOperatingAgreementBody"/>
      </w:pPr>
      <w:r>
        <w:t>Notwithstanding any provision above to the contrary, the Company may not: (i) engage in a business or activity that is expressly unlawful or prohibited by a law of the State of Texas or cannot lawfully be engaged in by the Company under those laws; (ii) operate as a bank, trust company, savings association, insurance company, cemetery organization (except as authorized under the Texas Health and Safety Code), or abstract or title company governed by Title 11 of the Texas Insurance Code.</w:t>
      </w:r>
    </w:p>
    <w:p w14:paraId="7ABB7535" w14:textId="77777777" w:rsidR="00853EDA" w:rsidRDefault="00853EDA" w:rsidP="00853EDA">
      <w:pPr>
        <w:pStyle w:val="TheusOperatingAgreementBody"/>
      </w:pPr>
      <w:r w:rsidRPr="00C15ABC">
        <w:lastRenderedPageBreak/>
        <w:t>{[</w:t>
      </w:r>
      <w:r w:rsidRPr="00C15ABC">
        <w:rPr>
          <w:b/>
          <w:noProof/>
          <w:color w:val="41A151"/>
          <w:shd w:val="clear" w:color="auto" w:fill="C9F3CD"/>
        </w:rPr>
        <w:t>endif</w:t>
      </w:r>
      <w:r w:rsidRPr="00C15ABC">
        <w:t>]}</w:t>
      </w:r>
    </w:p>
    <w:p w14:paraId="643098F3" w14:textId="77777777" w:rsidR="00135D92" w:rsidRPr="00C15ABC" w:rsidRDefault="00135D92" w:rsidP="00135D92">
      <w:pPr>
        <w:pStyle w:val="TheusLLCList1"/>
        <w:tabs>
          <w:tab w:val="num" w:pos="720"/>
        </w:tabs>
        <w:rPr>
          <w:vanish/>
          <w:specVanish/>
        </w:rPr>
      </w:pPr>
      <w:bookmarkStart w:id="14" w:name="_Toc55307870"/>
      <w:bookmarkStart w:id="15" w:name="_Toc196131239"/>
      <w:r w:rsidRPr="00C15ABC">
        <w:rPr>
          <w:i/>
          <w:iCs w:val="0"/>
        </w:rPr>
        <w:t>Term</w:t>
      </w:r>
      <w:r w:rsidRPr="00C15ABC">
        <w:t>.</w:t>
      </w:r>
      <w:bookmarkEnd w:id="14"/>
      <w:bookmarkEnd w:id="15"/>
      <w:r w:rsidRPr="00C15ABC">
        <w:t xml:space="preserve"> </w:t>
      </w:r>
    </w:p>
    <w:p w14:paraId="376896CB" w14:textId="4DE58F5E" w:rsidR="00135D92" w:rsidRPr="00C15ABC" w:rsidRDefault="00135D92" w:rsidP="00135D92">
      <w:pPr>
        <w:pStyle w:val="TheusOperatingAgreementBody"/>
      </w:pPr>
      <w:r w:rsidRPr="00C15ABC">
        <w:t xml:space="preserve">The term of the Company shall begin upon the acceptance of Articles of Organization and initial report by the </w:t>
      </w:r>
      <w:r w:rsidR="00C9584A">
        <w:rPr>
          <w:rFonts w:eastAsia="Times New Roman"/>
        </w:rPr>
        <w:t>{[</w:t>
      </w:r>
      <w:r w:rsidR="00C9584A">
        <w:rPr>
          <w:rFonts w:eastAsia="Times New Roman"/>
          <w:color w:val="2157AD"/>
          <w:shd w:val="clear" w:color="auto" w:fill="C9E1F3"/>
        </w:rPr>
        <w:t>StateLawSelectBiz.DepartmentReference</w:t>
      </w:r>
      <w:r w:rsidR="00C9584A">
        <w:rPr>
          <w:rFonts w:eastAsia="Times New Roman"/>
        </w:rPr>
        <w:t>]} for the State of {[</w:t>
      </w:r>
      <w:r w:rsidR="00C9584A">
        <w:rPr>
          <w:rFonts w:eastAsia="Times New Roman"/>
          <w:color w:val="2157AD"/>
          <w:shd w:val="clear" w:color="auto" w:fill="C9E1F3"/>
        </w:rPr>
        <w:t>StateLawSelectBiz.Name</w:t>
      </w:r>
      <w:r w:rsidR="00C9584A">
        <w:rPr>
          <w:rFonts w:eastAsia="Times New Roman"/>
        </w:rPr>
        <w:t>]}</w:t>
      </w:r>
      <w:r w:rsidRPr="00C15ABC">
        <w:t xml:space="preserve"> and shall continue in perpetuity, unless its existence is sooner terminated pursuant to </w:t>
      </w:r>
      <w:r w:rsidRPr="00C15ABC">
        <w:rPr>
          <w:highlight w:val="green"/>
        </w:rPr>
        <w:fldChar w:fldCharType="begin"/>
      </w:r>
      <w:r w:rsidRPr="00C15ABC">
        <w:instrText xml:space="preserve"> REF _Ref55376451 \r \h </w:instrText>
      </w:r>
      <w:r w:rsidR="00C15ABC">
        <w:rPr>
          <w:highlight w:val="green"/>
        </w:rPr>
        <w:instrText xml:space="preserve"> \* MERGEFORMAT </w:instrText>
      </w:r>
      <w:r w:rsidRPr="00C15ABC">
        <w:rPr>
          <w:highlight w:val="green"/>
        </w:rPr>
      </w:r>
      <w:r w:rsidRPr="00C15ABC">
        <w:rPr>
          <w:highlight w:val="green"/>
        </w:rPr>
        <w:fldChar w:fldCharType="separate"/>
      </w:r>
      <w:r w:rsidR="00340A8C">
        <w:t>Article 11</w:t>
      </w:r>
      <w:r w:rsidRPr="00C15ABC">
        <w:rPr>
          <w:highlight w:val="green"/>
        </w:rPr>
        <w:fldChar w:fldCharType="end"/>
      </w:r>
      <w:r w:rsidRPr="00C15ABC">
        <w:t xml:space="preserve"> of this Agreement.</w:t>
      </w:r>
    </w:p>
    <w:p w14:paraId="426DAE88" w14:textId="77777777" w:rsidR="00135D92" w:rsidRPr="00C15ABC" w:rsidRDefault="00135D92" w:rsidP="00135D92">
      <w:pPr>
        <w:pStyle w:val="TheusLLCList1"/>
        <w:tabs>
          <w:tab w:val="num" w:pos="720"/>
        </w:tabs>
        <w:rPr>
          <w:i/>
          <w:iCs w:val="0"/>
          <w:vanish/>
          <w:specVanish/>
        </w:rPr>
      </w:pPr>
      <w:bookmarkStart w:id="16" w:name="_Toc55307871"/>
      <w:bookmarkStart w:id="17" w:name="_Toc196131240"/>
      <w:r w:rsidRPr="00C15ABC">
        <w:rPr>
          <w:i/>
          <w:iCs w:val="0"/>
        </w:rPr>
        <w:t>Registered Office.</w:t>
      </w:r>
      <w:bookmarkEnd w:id="16"/>
      <w:bookmarkEnd w:id="17"/>
      <w:r w:rsidRPr="00C15ABC">
        <w:rPr>
          <w:i/>
          <w:iCs w:val="0"/>
        </w:rPr>
        <w:t xml:space="preserve"> </w:t>
      </w:r>
    </w:p>
    <w:p w14:paraId="04CD6782" w14:textId="1B6F7733" w:rsidR="00135D92" w:rsidRPr="00C15ABC" w:rsidRDefault="00135D92" w:rsidP="00135D92">
      <w:pPr>
        <w:pStyle w:val="TheusOperatingAgreementBody"/>
      </w:pPr>
      <w:r w:rsidRPr="00C15ABC">
        <w:t>The registered office of the Company in the State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 xml:space="preserve">]} </w:t>
      </w:r>
      <w:r w:rsidRPr="00C15ABC">
        <w:t>shall be located at {[</w:t>
      </w:r>
      <w:r w:rsidRPr="00C15ABC">
        <w:rPr>
          <w:noProof/>
          <w:color w:val="2157AD"/>
          <w:shd w:val="clear" w:color="auto" w:fill="C9E1F3"/>
        </w:rPr>
        <w:t>LLCRealOfficeAddress|else: "_____________________"</w:t>
      </w:r>
      <w:r w:rsidRPr="00C15ABC">
        <w:t>]}, or at any other place within the State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 xml:space="preserve">]} </w:t>
      </w:r>
      <w:r w:rsidRPr="00C15ABC">
        <w:t>which the Manager(s) select.</w:t>
      </w:r>
    </w:p>
    <w:p w14:paraId="5708A05F" w14:textId="77777777" w:rsidR="00135D92" w:rsidRPr="00C15ABC" w:rsidRDefault="00135D92" w:rsidP="00135D92">
      <w:pPr>
        <w:pStyle w:val="TheusLLCList1"/>
        <w:tabs>
          <w:tab w:val="num" w:pos="720"/>
        </w:tabs>
        <w:rPr>
          <w:i/>
          <w:iCs w:val="0"/>
          <w:vanish/>
          <w:specVanish/>
        </w:rPr>
      </w:pPr>
      <w:bookmarkStart w:id="18" w:name="_Toc55307872"/>
      <w:bookmarkStart w:id="19" w:name="_Toc196131241"/>
      <w:r w:rsidRPr="00C15ABC">
        <w:rPr>
          <w:i/>
          <w:iCs w:val="0"/>
        </w:rPr>
        <w:t>Registered Agent.</w:t>
      </w:r>
      <w:bookmarkEnd w:id="18"/>
      <w:bookmarkEnd w:id="19"/>
      <w:r w:rsidRPr="00C15ABC">
        <w:t xml:space="preserve"> </w:t>
      </w:r>
    </w:p>
    <w:p w14:paraId="00FD348E" w14:textId="0F6764DF" w:rsidR="00135D92" w:rsidRPr="00C15ABC" w:rsidRDefault="00135D92" w:rsidP="00135D92">
      <w:pPr>
        <w:pStyle w:val="TheusOperatingAgreementBody"/>
      </w:pPr>
      <w:r w:rsidRPr="00C15ABC">
        <w:t>The name and address of the Company</w:t>
      </w:r>
      <w:r w:rsidRPr="00C15ABC">
        <w:rPr>
          <w:rFonts w:cs="Ebrima"/>
        </w:rPr>
        <w:t>’s</w:t>
      </w:r>
      <w:r w:rsidRPr="00C15ABC">
        <w:t xml:space="preserve"> registered agent in the State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 xml:space="preserve">]} </w:t>
      </w:r>
      <w:r w:rsidRPr="00C15ABC">
        <w:t>shall be {[</w:t>
      </w:r>
      <w:r w:rsidRPr="00C15ABC">
        <w:rPr>
          <w:bCs/>
          <w:noProof/>
          <w:color w:val="2157AD"/>
          <w:shd w:val="clear" w:color="auto" w:fill="C9E1F3"/>
        </w:rPr>
        <w:t>LLCRealAgent</w:t>
      </w:r>
      <w:r w:rsidRPr="00C15ABC">
        <w:rPr>
          <w:bCs/>
        </w:rPr>
        <w:t>]</w:t>
      </w:r>
      <w:r w:rsidRPr="00C15ABC">
        <w:t>}.</w:t>
      </w:r>
    </w:p>
    <w:p w14:paraId="0CD5EF79" w14:textId="77777777" w:rsidR="00135D92" w:rsidRPr="00C15ABC" w:rsidRDefault="00135D92" w:rsidP="00135D92">
      <w:pPr>
        <w:pStyle w:val="TheusLLCList1"/>
        <w:tabs>
          <w:tab w:val="num" w:pos="720"/>
        </w:tabs>
        <w:rPr>
          <w:i/>
          <w:iCs w:val="0"/>
          <w:vanish/>
          <w:specVanish/>
        </w:rPr>
      </w:pPr>
      <w:bookmarkStart w:id="20" w:name="_Toc55307873"/>
      <w:bookmarkStart w:id="21" w:name="_Toc196131242"/>
      <w:r w:rsidRPr="00C15ABC">
        <w:rPr>
          <w:i/>
          <w:iCs w:val="0"/>
        </w:rPr>
        <w:t>Interest Holders.</w:t>
      </w:r>
      <w:bookmarkEnd w:id="20"/>
      <w:bookmarkEnd w:id="21"/>
      <w:r w:rsidRPr="00C15ABC">
        <w:t xml:space="preserve"> </w:t>
      </w:r>
    </w:p>
    <w:p w14:paraId="0650BE2B" w14:textId="77777777" w:rsidR="00135D92" w:rsidRPr="00C15ABC" w:rsidRDefault="00135D92" w:rsidP="00135D92">
      <w:pPr>
        <w:pStyle w:val="TheusOperatingAgreementBody"/>
      </w:pPr>
      <w:r w:rsidRPr="00C15ABC">
        <w:t xml:space="preserve">The name, present business address, taxpayer identification number, and Percentage of each Interest Holder is set forth on </w:t>
      </w:r>
      <w:r w:rsidRPr="00C15ABC">
        <w:rPr>
          <w:u w:val="single"/>
        </w:rPr>
        <w:t>Exhibit A</w:t>
      </w:r>
      <w:r w:rsidRPr="00C15ABC">
        <w:t>.</w:t>
      </w:r>
    </w:p>
    <w:p w14:paraId="629C21FE" w14:textId="77777777" w:rsidR="00135D92" w:rsidRPr="00C15ABC" w:rsidRDefault="00135D92" w:rsidP="00135D92">
      <w:pPr>
        <w:pStyle w:val="TheusLLCList1"/>
        <w:rPr>
          <w:i/>
          <w:iCs w:val="0"/>
          <w:vanish/>
          <w:specVanish/>
        </w:rPr>
      </w:pPr>
      <w:bookmarkStart w:id="22" w:name="_Toc55307874"/>
      <w:bookmarkStart w:id="23" w:name="_Toc196131243"/>
      <w:r w:rsidRPr="00C15ABC">
        <w:rPr>
          <w:i/>
          <w:iCs w:val="0"/>
        </w:rPr>
        <w:t>Election of Tax Entity Status.</w:t>
      </w:r>
      <w:bookmarkEnd w:id="22"/>
      <w:bookmarkEnd w:id="23"/>
      <w:r w:rsidRPr="00C15ABC">
        <w:rPr>
          <w:i/>
          <w:iCs w:val="0"/>
        </w:rPr>
        <w:t xml:space="preserve"> </w:t>
      </w:r>
    </w:p>
    <w:p w14:paraId="1AD0EF78" w14:textId="77777777" w:rsidR="00135D92" w:rsidRPr="00C15ABC" w:rsidRDefault="00135D92" w:rsidP="00135D92">
      <w:pPr>
        <w:rPr>
          <w:rFonts w:ascii="Garamond" w:eastAsia="Times New Roman" w:hAnsi="Garamond"/>
        </w:rPr>
      </w:pPr>
      <w:r w:rsidRPr="00C15ABC">
        <w:rPr>
          <w:rFonts w:ascii="Garamond" w:hAnsi="Garamond"/>
        </w:rPr>
        <w:t>For income tax purposes, the Company shall elect to be taxed as a</w:t>
      </w:r>
      <w:r w:rsidRPr="00C15ABC">
        <w:rPr>
          <w:rFonts w:ascii="Garamond" w:eastAsia="Times New Roman" w:hAnsi="Garamond"/>
        </w:rPr>
        <w:t>{[</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IncomeTaxElection.Name == "C-Corporation"</w:t>
      </w:r>
      <w:r w:rsidRPr="00C15ABC">
        <w:rPr>
          <w:rFonts w:ascii="Garamond" w:eastAsia="Times New Roman" w:hAnsi="Garamond"/>
        </w:rPr>
        <w:t>]} corporation from the inception of the Company{[</w:t>
      </w:r>
      <w:r w:rsidRPr="00C15ABC">
        <w:rPr>
          <w:rStyle w:val="Strong"/>
          <w:rFonts w:ascii="Garamond" w:eastAsia="Times New Roman" w:hAnsi="Garamond"/>
          <w:color w:val="41A151"/>
          <w:shd w:val="clear" w:color="auto" w:fill="C9F3CD"/>
        </w:rPr>
        <w:t>elseif</w:t>
      </w:r>
      <w:r w:rsidRPr="00C15ABC">
        <w:rPr>
          <w:rFonts w:ascii="Garamond" w:eastAsia="Times New Roman" w:hAnsi="Garamond"/>
          <w:color w:val="2157AD"/>
          <w:shd w:val="clear" w:color="auto" w:fill="C9F3CD"/>
        </w:rPr>
        <w:t xml:space="preserve"> IncomeTaxElection.Name == "S-Corporation"</w:t>
      </w:r>
      <w:r w:rsidRPr="00C15ABC">
        <w:rPr>
          <w:rFonts w:ascii="Garamond" w:eastAsia="Times New Roman" w:hAnsi="Garamond"/>
        </w:rPr>
        <w:t>]}</w:t>
      </w:r>
      <w:r w:rsidRPr="00C15ABC">
        <w:rPr>
          <w:rFonts w:ascii="Garamond" w:hAnsi="Garamond"/>
        </w:rPr>
        <w:t xml:space="preserve"> Subchapter S-corporation from the inception of the Company, or as reasonably practicable thereafter</w:t>
      </w:r>
      <w:r w:rsidRPr="00C15ABC">
        <w:rPr>
          <w:rFonts w:ascii="Garamond" w:eastAsia="Times New Roman" w:hAnsi="Garamond"/>
        </w:rPr>
        <w:t>{[</w:t>
      </w:r>
      <w:r w:rsidRPr="00C15ABC">
        <w:rPr>
          <w:rStyle w:val="Strong"/>
          <w:rFonts w:ascii="Garamond" w:eastAsia="Times New Roman" w:hAnsi="Garamond"/>
          <w:color w:val="41A151"/>
          <w:shd w:val="clear" w:color="auto" w:fill="C9F3CD"/>
        </w:rPr>
        <w:t>elseif</w:t>
      </w:r>
      <w:r w:rsidRPr="00C15ABC">
        <w:rPr>
          <w:rFonts w:ascii="Garamond" w:eastAsia="Times New Roman" w:hAnsi="Garamond"/>
          <w:color w:val="2157AD"/>
          <w:shd w:val="clear" w:color="auto" w:fill="C9F3CD"/>
        </w:rPr>
        <w:t xml:space="preserve"> IncomeTaxElection.Name == "Partnership"</w:t>
      </w:r>
      <w:r w:rsidRPr="00C15ABC">
        <w:rPr>
          <w:rFonts w:ascii="Garamond" w:eastAsia="Times New Roman" w:hAnsi="Garamond"/>
        </w:rPr>
        <w:t>]} partnership{[</w:t>
      </w:r>
      <w:r w:rsidRPr="00C15ABC">
        <w:rPr>
          <w:rStyle w:val="Strong"/>
          <w:rFonts w:ascii="Garamond" w:eastAsia="Times New Roman" w:hAnsi="Garamond"/>
          <w:color w:val="41A151"/>
          <w:shd w:val="clear" w:color="auto" w:fill="C9F3CD"/>
        </w:rPr>
        <w:t>elseif</w:t>
      </w:r>
      <w:r w:rsidRPr="00C15ABC">
        <w:rPr>
          <w:rFonts w:ascii="Garamond" w:eastAsia="Times New Roman" w:hAnsi="Garamond"/>
          <w:color w:val="2157AD"/>
          <w:shd w:val="clear" w:color="auto" w:fill="C9F3CD"/>
        </w:rPr>
        <w:t xml:space="preserve"> IncomeTaxElection.Name == "Disregarded Entity"</w:t>
      </w:r>
      <w:r w:rsidRPr="00C15ABC">
        <w:rPr>
          <w:rFonts w:ascii="Garamond" w:eastAsia="Times New Roman" w:hAnsi="Garamond"/>
        </w:rPr>
        <w:t>]} disregarded entity{[</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w:t>
      </w:r>
    </w:p>
    <w:p w14:paraId="5C7F96D3" w14:textId="77777777" w:rsidR="00135D92" w:rsidRPr="00C15ABC" w:rsidRDefault="00135D92" w:rsidP="00135D92">
      <w:pPr>
        <w:pStyle w:val="TheusLLCArticleHeading"/>
      </w:pPr>
      <w:r w:rsidRPr="00C15ABC">
        <w:br/>
      </w:r>
      <w:bookmarkStart w:id="24" w:name="_Toc55307876"/>
      <w:bookmarkStart w:id="25" w:name="_Toc196131244"/>
      <w:r w:rsidRPr="00C15ABC">
        <w:t>MEMBERS; CAPITAL; CAPITAL ACCOUNTS</w:t>
      </w:r>
      <w:bookmarkEnd w:id="24"/>
      <w:bookmarkEnd w:id="25"/>
    </w:p>
    <w:p w14:paraId="25C9FA64" w14:textId="77777777" w:rsidR="00135D92" w:rsidRPr="00C15ABC" w:rsidRDefault="00135D92" w:rsidP="00135D92">
      <w:pPr>
        <w:pStyle w:val="TheusOperatingAgreementBody"/>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shd w:val="clear" w:color="auto" w:fill="C9F3CD"/>
        </w:rPr>
        <w:t xml:space="preserve"> </w:t>
      </w:r>
      <w:r w:rsidRPr="00C15ABC">
        <w:rPr>
          <w:noProof/>
          <w:color w:val="2157AD"/>
          <w:shd w:val="clear" w:color="auto" w:fill="C9F3CD"/>
        </w:rPr>
        <w:t>NonVotingInterestTF</w:t>
      </w:r>
      <w:r w:rsidRPr="00C15ABC">
        <w:rPr>
          <w:rFonts w:eastAsia="Times New Roman"/>
        </w:rPr>
        <w:t>]}</w:t>
      </w:r>
    </w:p>
    <w:p w14:paraId="50978AB8" w14:textId="77777777" w:rsidR="00135D92" w:rsidRPr="00C15ABC" w:rsidRDefault="00135D92" w:rsidP="00135D92">
      <w:pPr>
        <w:pStyle w:val="TheusLLCList1"/>
        <w:tabs>
          <w:tab w:val="num" w:pos="720"/>
        </w:tabs>
      </w:pPr>
      <w:bookmarkStart w:id="26" w:name="_Toc196131245"/>
      <w:r w:rsidRPr="00C15ABC">
        <w:rPr>
          <w:i/>
          <w:iCs w:val="0"/>
        </w:rPr>
        <w:t>Membership Units</w:t>
      </w:r>
      <w:r w:rsidRPr="00C15ABC">
        <w:t>. The Company shall be authorized to issue up to:</w:t>
      </w:r>
      <w:bookmarkEnd w:id="26"/>
      <w:r w:rsidRPr="00C15ABC">
        <w:t xml:space="preserve"> </w:t>
      </w:r>
    </w:p>
    <w:p w14:paraId="60B19E1E" w14:textId="77777777" w:rsidR="00135D92" w:rsidRPr="00C15ABC" w:rsidRDefault="00135D92" w:rsidP="00135D92">
      <w:pPr>
        <w:pStyle w:val="TheusOperatingAgreementBody"/>
        <w:numPr>
          <w:ilvl w:val="4"/>
          <w:numId w:val="4"/>
        </w:numPr>
      </w:pPr>
      <w:r w:rsidRPr="00C15ABC">
        <w:t>1,000,000 Class A Common Units; and</w:t>
      </w:r>
    </w:p>
    <w:p w14:paraId="190BC69C" w14:textId="77777777" w:rsidR="00135D92" w:rsidRPr="00C15ABC" w:rsidRDefault="00135D92" w:rsidP="00135D92">
      <w:pPr>
        <w:pStyle w:val="TheusOperatingAgreementBody"/>
        <w:numPr>
          <w:ilvl w:val="4"/>
          <w:numId w:val="4"/>
        </w:numPr>
      </w:pPr>
      <w:r w:rsidRPr="00C15ABC">
        <w:t>1,000,000 Class B Common Units.</w:t>
      </w:r>
    </w:p>
    <w:p w14:paraId="73CEFCC0" w14:textId="77777777" w:rsidR="00135D92" w:rsidRPr="00C15ABC" w:rsidRDefault="00135D92" w:rsidP="00135D92">
      <w:pPr>
        <w:pStyle w:val="TheusOperatingAgreementBody"/>
      </w:pPr>
      <w:r w:rsidRPr="00C15ABC">
        <w:t>{[</w:t>
      </w:r>
      <w:r w:rsidRPr="00C15ABC">
        <w:rPr>
          <w:b/>
          <w:noProof/>
          <w:color w:val="41A151"/>
          <w:shd w:val="clear" w:color="auto" w:fill="C9F3CD"/>
        </w:rPr>
        <w:t>endif</w:t>
      </w:r>
      <w:r w:rsidRPr="00C15ABC">
        <w:t>]}</w:t>
      </w:r>
    </w:p>
    <w:p w14:paraId="66C346C9" w14:textId="77777777" w:rsidR="00135D92" w:rsidRPr="00C15ABC" w:rsidRDefault="00135D92" w:rsidP="00135D92">
      <w:pPr>
        <w:pStyle w:val="TheusLLCList1"/>
        <w:tabs>
          <w:tab w:val="num" w:pos="720"/>
        </w:tabs>
        <w:rPr>
          <w:vanish/>
          <w:specVanish/>
        </w:rPr>
      </w:pPr>
      <w:bookmarkStart w:id="27" w:name="_Toc55307877"/>
      <w:bookmarkStart w:id="28" w:name="_Toc196131246"/>
      <w:r w:rsidRPr="00C15ABC">
        <w:rPr>
          <w:i/>
          <w:iCs w:val="0"/>
        </w:rPr>
        <w:t>Initial Capital Contributions.</w:t>
      </w:r>
      <w:bookmarkEnd w:id="27"/>
      <w:bookmarkEnd w:id="28"/>
      <w:r w:rsidRPr="00C15ABC">
        <w:t xml:space="preserve"> </w:t>
      </w:r>
    </w:p>
    <w:p w14:paraId="6C7F82BB" w14:textId="5310D4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Members.length &gt; 1</w:t>
      </w:r>
      <w:r w:rsidRPr="00C15ABC">
        <w:t>]}</w:t>
      </w:r>
      <w:r w:rsidR="00C9584A">
        <w:t>The</w:t>
      </w:r>
      <w:r w:rsidRPr="00C15ABC">
        <w:t xml:space="preserve"> Members shall </w:t>
      </w:r>
      <w:r w:rsidR="00C9584A">
        <w:t xml:space="preserve">or have </w:t>
      </w:r>
      <w:r w:rsidRPr="00C15ABC">
        <w:t>contribute</w:t>
      </w:r>
      <w:r w:rsidR="00C9584A">
        <w:t>d</w:t>
      </w:r>
      <w:r w:rsidRPr="00C15ABC">
        <w:t xml:space="preserve"> to the Company cash</w:t>
      </w:r>
      <w:r w:rsidR="00C9584A">
        <w:t xml:space="preserve">, other assets, or services </w:t>
      </w:r>
      <w:r w:rsidRPr="00C15ABC">
        <w:t>in</w:t>
      </w:r>
      <w:r w:rsidR="00C9584A">
        <w:t xml:space="preserve"> such amounts as specifically agreed among the Members as set forth on </w:t>
      </w:r>
      <w:r w:rsidR="00C9584A" w:rsidRPr="00C15ABC">
        <w:rPr>
          <w:u w:val="single"/>
        </w:rPr>
        <w:t>Exhibit A</w:t>
      </w:r>
      <w:r w:rsidR="00C9584A" w:rsidRPr="00C15ABC">
        <w:t xml:space="preserve">, attached to this Agreement, which includes the name and Percentage of </w:t>
      </w:r>
      <w:r w:rsidR="00C9584A">
        <w:t>each</w:t>
      </w:r>
      <w:r w:rsidR="00C9584A" w:rsidRPr="00C15ABC">
        <w:t xml:space="preserve"> Member</w:t>
      </w:r>
      <w:r w:rsidR="00C9584A">
        <w:t xml:space="preserve"> as of the effective date of this Agreement</w:t>
      </w:r>
      <w:r w:rsidRPr="00C15ABC">
        <w:t>{[</w:t>
      </w:r>
      <w:r w:rsidRPr="00C15ABC">
        <w:rPr>
          <w:b/>
          <w:noProof/>
          <w:color w:val="41A151"/>
          <w:shd w:val="clear" w:color="auto" w:fill="C9F3CD"/>
        </w:rPr>
        <w:t>else</w:t>
      </w:r>
      <w:r w:rsidRPr="00C15ABC">
        <w:t>]}{[</w:t>
      </w:r>
      <w:r w:rsidRPr="00C15ABC">
        <w:rPr>
          <w:b/>
          <w:noProof/>
          <w:color w:val="C8792A"/>
          <w:shd w:val="clear" w:color="auto" w:fill="FAE7D2"/>
        </w:rPr>
        <w:t>list</w:t>
      </w:r>
      <w:r w:rsidRPr="00C15ABC">
        <w:rPr>
          <w:noProof/>
          <w:color w:val="2157AD"/>
          <w:shd w:val="clear" w:color="auto" w:fill="FAE7D2"/>
        </w:rPr>
        <w:t xml:space="preserve"> Members</w:t>
      </w:r>
      <w:r w:rsidRPr="00C15ABC">
        <w:t>]}{[</w:t>
      </w:r>
      <w:r w:rsidRPr="00C15ABC">
        <w:rPr>
          <w:noProof/>
          <w:color w:val="2157AD"/>
          <w:shd w:val="clear" w:color="auto" w:fill="C9E1F3"/>
        </w:rPr>
        <w:t>Member.NameCO|else: "________________"</w:t>
      </w:r>
      <w:r w:rsidRPr="00C15ABC">
        <w:t>]}{[</w:t>
      </w:r>
      <w:r w:rsidRPr="00C15ABC">
        <w:rPr>
          <w:b/>
          <w:noProof/>
          <w:color w:val="C8792A"/>
          <w:shd w:val="clear" w:color="auto" w:fill="FAE7D2"/>
        </w:rPr>
        <w:t>endlist</w:t>
      </w:r>
      <w:r w:rsidRPr="00C15ABC">
        <w:t xml:space="preserve">]} is the sole initial Member of the Company as set forth on </w:t>
      </w:r>
      <w:r w:rsidRPr="00C15ABC">
        <w:rPr>
          <w:u w:val="single"/>
        </w:rPr>
        <w:t>Exhibit A</w:t>
      </w:r>
      <w:r w:rsidRPr="00C15ABC">
        <w:t>, attached to this Agreement, which includes the name and Percentage of the Member{[</w:t>
      </w:r>
      <w:r w:rsidRPr="00C15ABC">
        <w:rPr>
          <w:b/>
          <w:noProof/>
          <w:color w:val="41A151"/>
          <w:shd w:val="clear" w:color="auto" w:fill="C9F3CD"/>
        </w:rPr>
        <w:t>endif</w:t>
      </w:r>
      <w:r w:rsidRPr="00C15ABC">
        <w:t>]}.</w:t>
      </w:r>
    </w:p>
    <w:p w14:paraId="72C7277B" w14:textId="77777777" w:rsidR="00135D92" w:rsidRPr="00C15ABC" w:rsidRDefault="00135D92" w:rsidP="00C9584A">
      <w:pPr>
        <w:pStyle w:val="TheusLLCList1"/>
        <w:keepNext/>
        <w:tabs>
          <w:tab w:val="num" w:pos="720"/>
        </w:tabs>
      </w:pPr>
      <w:bookmarkStart w:id="29" w:name="_Toc55307878"/>
      <w:bookmarkStart w:id="30" w:name="_Toc196131247"/>
      <w:r w:rsidRPr="00C15ABC">
        <w:rPr>
          <w:i/>
          <w:iCs w:val="0"/>
        </w:rPr>
        <w:t>Additional Assessments.</w:t>
      </w:r>
      <w:bookmarkEnd w:id="29"/>
      <w:bookmarkEnd w:id="30"/>
    </w:p>
    <w:p w14:paraId="5D429B15" w14:textId="777777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w:t>
      </w:r>
    </w:p>
    <w:p w14:paraId="5F446924" w14:textId="77777777" w:rsidR="00135D92" w:rsidRPr="00C15ABC" w:rsidRDefault="00135D92" w:rsidP="00135D92">
      <w:pPr>
        <w:pStyle w:val="TheusLLCList2"/>
        <w:rPr>
          <w:vanish/>
          <w:specVanish/>
        </w:rPr>
      </w:pPr>
      <w:bookmarkStart w:id="31" w:name="_Ref55308446"/>
      <w:r w:rsidRPr="00C15ABC">
        <w:rPr>
          <w:i/>
          <w:iCs/>
        </w:rPr>
        <w:lastRenderedPageBreak/>
        <w:t>Capital Contributions</w:t>
      </w:r>
      <w:r w:rsidRPr="00C15ABC">
        <w:t>.</w:t>
      </w:r>
      <w:bookmarkEnd w:id="31"/>
      <w:r w:rsidRPr="00C15ABC">
        <w:t xml:space="preserve"> </w:t>
      </w:r>
    </w:p>
    <w:p w14:paraId="5E827539" w14:textId="77777777" w:rsidR="00135D92" w:rsidRPr="00C15ABC" w:rsidRDefault="00135D92" w:rsidP="00135D92">
      <w:pPr>
        <w:pStyle w:val="TheusOperatingAgreementBody"/>
      </w:pPr>
      <w:r w:rsidRPr="00C15ABC">
        <w:t>If the Managers at any time or from time to time deter</w:t>
      </w:r>
      <w:r w:rsidRPr="00C15ABC">
        <w:softHyphen/>
        <w:t>mine that the Company requires additional Capital Contributions, then the Managers shall give notice to each Interest Holder of (i) the total amount of addi</w:t>
      </w:r>
      <w:r w:rsidRPr="00C15ABC">
        <w:softHyphen/>
        <w:t>tional Capital Contributions required, (ii) the reason the additional Capital Contribution is required, (iii) each Interest Holder</w:t>
      </w:r>
      <w:r w:rsidRPr="00C15ABC">
        <w:rPr>
          <w:rFonts w:cs="Ebrima"/>
        </w:rPr>
        <w:t>’s</w:t>
      </w:r>
      <w:r w:rsidRPr="00C15ABC">
        <w:t xml:space="preserve"> proportionate share of the total additional Capital Contribution (determined in accordance with this Section), and (iv) the date each Interest Holder</w:t>
      </w:r>
      <w:r w:rsidRPr="00C15ABC">
        <w:rPr>
          <w:rFonts w:cs="Ebrima"/>
        </w:rPr>
        <w:t>’s</w:t>
      </w:r>
      <w:r w:rsidRPr="00C15ABC">
        <w:t xml:space="preserve"> additional Capital Contribution is due and payable, which date shall be thirty (30) days after the notice has been given.  The total additional Capital Contributions which the Managers may require any Interest Holder to contribute during the term of this Agreement shall not exceed</w:t>
      </w:r>
      <w:r w:rsidRPr="00C15ABC">
        <w:rPr>
          <w:b/>
          <w:bCs/>
        </w:rPr>
        <w:t xml:space="preserve"> {[</w:t>
      </w:r>
      <w:r w:rsidRPr="00C15ABC">
        <w:rPr>
          <w:b/>
          <w:bCs/>
          <w:noProof/>
          <w:color w:val="2157AD"/>
          <w:shd w:val="clear" w:color="auto" w:fill="C9E1F3"/>
        </w:rPr>
        <w:t>TotalCapContributions|cardinal|titlecaps|else: "_______________"</w:t>
      </w:r>
      <w:r w:rsidRPr="00C15ABC">
        <w:rPr>
          <w:b/>
          <w:bCs/>
        </w:rPr>
        <w:t>]} (${[</w:t>
      </w:r>
      <w:r w:rsidRPr="00C15ABC">
        <w:rPr>
          <w:b/>
          <w:bCs/>
          <w:noProof/>
          <w:color w:val="2157AD"/>
          <w:shd w:val="clear" w:color="auto" w:fill="C9E1F3"/>
        </w:rPr>
        <w:t>TotalCapContributions|format: "0,0.00"|else: "_________"</w:t>
      </w:r>
      <w:r w:rsidRPr="00C15ABC">
        <w:rPr>
          <w:b/>
          <w:bCs/>
        </w:rPr>
        <w:t xml:space="preserve">]}) Dollars </w:t>
      </w:r>
      <w:r w:rsidRPr="00C15ABC">
        <w:t>in any calendar year.  An Interest Holder</w:t>
      </w:r>
      <w:r w:rsidRPr="00C15ABC">
        <w:rPr>
          <w:rFonts w:cs="Ebrima"/>
        </w:rPr>
        <w:t>’s</w:t>
      </w:r>
      <w:r w:rsidRPr="00C15ABC">
        <w:t xml:space="preserve"> share of the total additional Capital Contribution shall be equal to the product obtained by multiplying the Interest Holder</w:t>
      </w:r>
      <w:r w:rsidRPr="00C15ABC">
        <w:rPr>
          <w:rFonts w:cs="Ebrima"/>
        </w:rPr>
        <w:t>’s</w:t>
      </w:r>
      <w:r w:rsidRPr="00C15ABC">
        <w:t xml:space="preserve"> Percentage and the total additional Capital Contribution required.  An Interest Holder</w:t>
      </w:r>
      <w:r w:rsidRPr="00C15ABC">
        <w:rPr>
          <w:rFonts w:cs="Ebrima"/>
        </w:rPr>
        <w:t>’s</w:t>
      </w:r>
      <w:r w:rsidRPr="00C15ABC">
        <w:t xml:space="preserve"> share shall be payable in cash or by check.</w:t>
      </w:r>
    </w:p>
    <w:p w14:paraId="4DD8022B" w14:textId="77777777" w:rsidR="00135D92" w:rsidRPr="00C15ABC" w:rsidRDefault="00135D92" w:rsidP="00135D92">
      <w:pPr>
        <w:pStyle w:val="TheusLLCList2"/>
        <w:rPr>
          <w:vanish/>
          <w:specVanish/>
        </w:rPr>
      </w:pPr>
    </w:p>
    <w:p w14:paraId="72D80C20" w14:textId="4B50D289" w:rsidR="00135D92" w:rsidRPr="00C15ABC" w:rsidRDefault="00135D92" w:rsidP="00135D92">
      <w:pPr>
        <w:pStyle w:val="TheusOperatingAgreementBody"/>
      </w:pPr>
      <w:r w:rsidRPr="00C15ABC">
        <w:t xml:space="preserve">Except as provided in Section </w:t>
      </w:r>
      <w:r w:rsidRPr="00C15ABC">
        <w:fldChar w:fldCharType="begin"/>
      </w:r>
      <w:r w:rsidRPr="00C15ABC">
        <w:instrText xml:space="preserve"> REF _Ref55308446 \r \h  \* MERGEFORMAT </w:instrText>
      </w:r>
      <w:r w:rsidRPr="00C15ABC">
        <w:fldChar w:fldCharType="separate"/>
      </w:r>
      <w:r w:rsidR="00340A8C">
        <w:t>3.3.1</w:t>
      </w:r>
      <w:r w:rsidRPr="00C15ABC">
        <w:fldChar w:fldCharType="end"/>
      </w:r>
      <w:r w:rsidRPr="00C15ABC">
        <w:t>, no Interest Holder shall be required to contribute any additional capital to the Company, and no Interest Holder shall have any personal liability for any obligation of the Compa</w:t>
      </w:r>
      <w:r w:rsidRPr="00C15ABC">
        <w:softHyphen/>
        <w:t>ny.</w:t>
      </w:r>
    </w:p>
    <w:p w14:paraId="65562607" w14:textId="77777777" w:rsidR="00135D92" w:rsidRPr="00C15ABC" w:rsidRDefault="00135D92" w:rsidP="00135D92">
      <w:pPr>
        <w:pStyle w:val="TheusOperatingAgreementBody"/>
      </w:pPr>
      <w:r w:rsidRPr="00C15ABC">
        <w:t>{[</w:t>
      </w:r>
      <w:r w:rsidRPr="00C15ABC">
        <w:rPr>
          <w:b/>
          <w:noProof/>
          <w:color w:val="41A151"/>
          <w:shd w:val="clear" w:color="auto" w:fill="C9F3CD"/>
        </w:rPr>
        <w:t>elseif</w:t>
      </w:r>
      <w:r w:rsidRPr="00C15ABC">
        <w:rPr>
          <w:b/>
          <w:noProof/>
          <w:color w:val="2157AD"/>
          <w:shd w:val="clear" w:color="auto" w:fill="C9F3CD"/>
        </w:rPr>
        <w:t xml:space="preserve"> </w:t>
      </w:r>
      <w:r w:rsidRPr="00C15ABC">
        <w:rPr>
          <w:noProof/>
          <w:color w:val="2157AD"/>
          <w:shd w:val="clear" w:color="auto" w:fill="C9F3CD"/>
        </w:rPr>
        <w:t>OperatingAgreementType == "Holding Company" || OperatingAgreementType == "All Purpose"</w:t>
      </w:r>
      <w:r w:rsidRPr="00C15ABC">
        <w:t>]}</w:t>
      </w:r>
    </w:p>
    <w:p w14:paraId="34FDC4DE" w14:textId="77777777" w:rsidR="00135D92" w:rsidRPr="00C15ABC" w:rsidRDefault="00135D92" w:rsidP="00135D92">
      <w:pPr>
        <w:pStyle w:val="TheusLLCList2"/>
        <w:rPr>
          <w:rFonts w:cs="Ebrima"/>
        </w:rPr>
      </w:pPr>
      <w:r w:rsidRPr="00C15ABC">
        <w:t>No</w:t>
      </w:r>
      <w:r w:rsidRPr="00C15ABC">
        <w:rPr>
          <w:rFonts w:cs="Ebrima"/>
        </w:rPr>
        <w:t xml:space="preserve"> Interest Holder shall be required to contribute any additional capital to the Company, and no Interest Holder shall have any personal liability for any obligation of the Company.</w:t>
      </w:r>
    </w:p>
    <w:p w14:paraId="067648D3" w14:textId="77777777" w:rsidR="00135D92" w:rsidRPr="00C15ABC" w:rsidRDefault="00135D92" w:rsidP="00135D92">
      <w:pPr>
        <w:pStyle w:val="TheusOperatingAgreementBody"/>
      </w:pPr>
      <w:r w:rsidRPr="00C15ABC">
        <w:t>{[</w:t>
      </w:r>
      <w:r w:rsidRPr="00C15ABC">
        <w:rPr>
          <w:b/>
          <w:noProof/>
          <w:color w:val="41A151"/>
          <w:shd w:val="clear" w:color="auto" w:fill="C9F3CD"/>
        </w:rPr>
        <w:t>endif</w:t>
      </w:r>
      <w:r w:rsidRPr="00C15ABC">
        <w:t>]}</w:t>
      </w:r>
    </w:p>
    <w:p w14:paraId="02D487C5" w14:textId="77777777" w:rsidR="00135D92" w:rsidRPr="00C15ABC" w:rsidRDefault="00135D92" w:rsidP="00135D92">
      <w:pPr>
        <w:pStyle w:val="TheusLLCList1"/>
        <w:tabs>
          <w:tab w:val="num" w:pos="720"/>
        </w:tabs>
        <w:rPr>
          <w:vanish/>
          <w:specVanish/>
        </w:rPr>
      </w:pPr>
      <w:bookmarkStart w:id="32" w:name="_Toc55307879"/>
      <w:bookmarkStart w:id="33" w:name="_Toc196131248"/>
      <w:r w:rsidRPr="00C15ABC">
        <w:rPr>
          <w:i/>
          <w:iCs w:val="0"/>
        </w:rPr>
        <w:t>Return of Capital Contributions.</w:t>
      </w:r>
      <w:bookmarkEnd w:id="32"/>
      <w:bookmarkEnd w:id="33"/>
      <w:r w:rsidRPr="00C15ABC">
        <w:t xml:space="preserve"> </w:t>
      </w:r>
    </w:p>
    <w:p w14:paraId="2E693E20" w14:textId="77777777" w:rsidR="00135D92" w:rsidRPr="00C15ABC" w:rsidRDefault="00135D92" w:rsidP="00135D92">
      <w:pPr>
        <w:widowControl/>
        <w:ind w:firstLine="720"/>
        <w:jc w:val="both"/>
        <w:rPr>
          <w:rFonts w:ascii="Garamond" w:hAnsi="Garamond"/>
        </w:rPr>
      </w:pPr>
      <w:r w:rsidRPr="00C15ABC">
        <w:rPr>
          <w:rFonts w:ascii="Garamond" w:hAnsi="Garamond"/>
        </w:rPr>
        <w:t>Except as otherwise provided in this Agreement, no Interest Holder shall have the right to receive any return of any Capital Contribution.</w:t>
      </w:r>
    </w:p>
    <w:p w14:paraId="168115E4" w14:textId="77777777" w:rsidR="00135D92" w:rsidRPr="00C15ABC" w:rsidRDefault="00135D92" w:rsidP="00135D92">
      <w:pPr>
        <w:widowControl/>
        <w:jc w:val="both"/>
        <w:rPr>
          <w:rFonts w:ascii="Garamond" w:hAnsi="Garamond"/>
        </w:rPr>
      </w:pPr>
    </w:p>
    <w:p w14:paraId="71318226" w14:textId="77777777" w:rsidR="00135D92" w:rsidRPr="00C15ABC" w:rsidRDefault="00135D92" w:rsidP="00135D92">
      <w:pPr>
        <w:pStyle w:val="TheusLLCList1"/>
        <w:tabs>
          <w:tab w:val="num" w:pos="720"/>
        </w:tabs>
        <w:rPr>
          <w:vanish/>
          <w:specVanish/>
        </w:rPr>
      </w:pPr>
      <w:bookmarkStart w:id="34" w:name="_Toc55307880"/>
      <w:bookmarkStart w:id="35" w:name="_Toc196131249"/>
      <w:r w:rsidRPr="00C15ABC">
        <w:rPr>
          <w:i/>
          <w:iCs w:val="0"/>
        </w:rPr>
        <w:t>Form of Return of Capital.</w:t>
      </w:r>
      <w:bookmarkEnd w:id="34"/>
      <w:bookmarkEnd w:id="35"/>
      <w:r w:rsidRPr="00C15ABC">
        <w:t xml:space="preserve"> </w:t>
      </w:r>
    </w:p>
    <w:p w14:paraId="135AE019" w14:textId="77777777" w:rsidR="00135D92" w:rsidRPr="00C15ABC" w:rsidRDefault="00135D92" w:rsidP="00135D92">
      <w:pPr>
        <w:pStyle w:val="TheusOperatingAgreementBody"/>
      </w:pPr>
      <w:r w:rsidRPr="00C15ABC">
        <w:t>If an Interest Holder is entitled to receive a return of a Capital Contribution, the Interest Holder shall not have the right to receive anything but Cash in return of the Interest Holder</w:t>
      </w:r>
      <w:r w:rsidRPr="00C15ABC">
        <w:rPr>
          <w:rFonts w:cs="Ebrima"/>
        </w:rPr>
        <w:t>’s</w:t>
      </w:r>
      <w:r w:rsidRPr="00C15ABC">
        <w:t xml:space="preserve"> Capital Contribution.</w:t>
      </w:r>
    </w:p>
    <w:p w14:paraId="2053CEF7" w14:textId="77777777" w:rsidR="00135D92" w:rsidRPr="00C15ABC" w:rsidRDefault="00135D92" w:rsidP="00135D92">
      <w:pPr>
        <w:pStyle w:val="TheusLLCList1"/>
        <w:tabs>
          <w:tab w:val="num" w:pos="720"/>
        </w:tabs>
        <w:rPr>
          <w:vanish/>
          <w:specVanish/>
        </w:rPr>
      </w:pPr>
      <w:bookmarkStart w:id="36" w:name="_Toc55307881"/>
      <w:bookmarkStart w:id="37" w:name="_Toc196131250"/>
      <w:r w:rsidRPr="00C15ABC">
        <w:rPr>
          <w:i/>
          <w:iCs w:val="0"/>
        </w:rPr>
        <w:t>Capital Accounts.</w:t>
      </w:r>
      <w:bookmarkEnd w:id="36"/>
      <w:bookmarkEnd w:id="37"/>
      <w:r w:rsidRPr="00C15ABC">
        <w:t xml:space="preserve"> </w:t>
      </w:r>
    </w:p>
    <w:p w14:paraId="4A378FD4" w14:textId="77777777" w:rsidR="00135D92" w:rsidRPr="00C15ABC" w:rsidRDefault="00135D92" w:rsidP="00135D92">
      <w:pPr>
        <w:pStyle w:val="TheusOperatingAgreementBody"/>
      </w:pPr>
      <w:r w:rsidRPr="00C15ABC">
        <w:t>A separate Capital Account shall be maintained for each Interest Holder.</w:t>
      </w:r>
    </w:p>
    <w:p w14:paraId="50959766" w14:textId="77777777" w:rsidR="00135D92" w:rsidRPr="00C15ABC" w:rsidRDefault="00135D92" w:rsidP="00135D92">
      <w:pPr>
        <w:pStyle w:val="TheusLLCList1"/>
        <w:tabs>
          <w:tab w:val="num" w:pos="720"/>
        </w:tabs>
        <w:rPr>
          <w:vanish/>
          <w:specVanish/>
        </w:rPr>
      </w:pPr>
      <w:bookmarkStart w:id="38" w:name="_Toc55307882"/>
      <w:bookmarkStart w:id="39" w:name="_Toc196131251"/>
      <w:r w:rsidRPr="00C15ABC">
        <w:rPr>
          <w:i/>
          <w:iCs w:val="0"/>
        </w:rPr>
        <w:t>Preemptive Rights</w:t>
      </w:r>
      <w:r w:rsidRPr="00C15ABC">
        <w:t>.</w:t>
      </w:r>
      <w:bookmarkEnd w:id="38"/>
      <w:bookmarkEnd w:id="39"/>
      <w:r w:rsidRPr="00C15ABC">
        <w:t xml:space="preserve"> </w:t>
      </w:r>
    </w:p>
    <w:p w14:paraId="15DE06AA" w14:textId="77777777" w:rsidR="00135D92" w:rsidRPr="00C15ABC" w:rsidRDefault="00135D92" w:rsidP="00135D92">
      <w:pPr>
        <w:pStyle w:val="TheusOperatingAgreementBody"/>
      </w:pPr>
      <w:r w:rsidRPr="00C15ABC">
        <w:t xml:space="preserve">Interest Holders shall not have preemptive rights with respect to the issuance of additional Units.  </w:t>
      </w:r>
    </w:p>
    <w:p w14:paraId="01B25CBC" w14:textId="77777777" w:rsidR="00135D92" w:rsidRPr="00C15ABC" w:rsidRDefault="00135D92" w:rsidP="00135D92">
      <w:pPr>
        <w:pStyle w:val="TheusLLCList1"/>
        <w:tabs>
          <w:tab w:val="num" w:pos="720"/>
        </w:tabs>
        <w:rPr>
          <w:vanish/>
          <w:specVanish/>
        </w:rPr>
      </w:pPr>
      <w:bookmarkStart w:id="40" w:name="_Toc55307883"/>
      <w:bookmarkStart w:id="41" w:name="_Toc196131252"/>
      <w:r w:rsidRPr="00C15ABC">
        <w:rPr>
          <w:i/>
          <w:iCs w:val="0"/>
        </w:rPr>
        <w:t>Loans.</w:t>
      </w:r>
      <w:bookmarkEnd w:id="40"/>
      <w:bookmarkEnd w:id="41"/>
      <w:r w:rsidRPr="00C15ABC">
        <w:t xml:space="preserve"> </w:t>
      </w:r>
    </w:p>
    <w:p w14:paraId="329C5BE2" w14:textId="77777777" w:rsidR="00135D92" w:rsidRPr="00C15ABC" w:rsidRDefault="00135D92" w:rsidP="00135D92">
      <w:pPr>
        <w:pStyle w:val="TheusOperatingAgreementBody"/>
        <w:rPr>
          <w:b/>
          <w:bCs/>
        </w:rPr>
      </w:pPr>
      <w:r w:rsidRPr="00C15ABC">
        <w:t>Any Interest Holder may, at any time, make or cause a loan to be made to the Company in any amount and on those terms upon which the Company and the Interest Holder agree.</w:t>
      </w:r>
    </w:p>
    <w:p w14:paraId="337DC0CD" w14:textId="77777777" w:rsidR="00135D92" w:rsidRPr="00C15ABC" w:rsidRDefault="00135D92" w:rsidP="00135D92">
      <w:pPr>
        <w:pStyle w:val="TheusLLCArticleHeading"/>
      </w:pPr>
      <w:r w:rsidRPr="00C15ABC">
        <w:br/>
      </w:r>
      <w:bookmarkStart w:id="42" w:name="_Toc55307884"/>
      <w:bookmarkStart w:id="43" w:name="_Toc196131253"/>
      <w:r w:rsidRPr="00C15ABC">
        <w:t>PROFIT, LOSS, AND DISTRIBUTIONS</w:t>
      </w:r>
      <w:bookmarkEnd w:id="42"/>
      <w:bookmarkEnd w:id="43"/>
    </w:p>
    <w:p w14:paraId="7A5A3ED4" w14:textId="777777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w:t>
      </w:r>
    </w:p>
    <w:p w14:paraId="73293A5B" w14:textId="77777777" w:rsidR="00135D92" w:rsidRPr="00C15ABC" w:rsidRDefault="00135D92" w:rsidP="00135D92">
      <w:pPr>
        <w:pStyle w:val="TheusLLCList1"/>
        <w:tabs>
          <w:tab w:val="num" w:pos="720"/>
        </w:tabs>
        <w:rPr>
          <w:vanish/>
          <w:specVanish/>
        </w:rPr>
      </w:pPr>
      <w:bookmarkStart w:id="44" w:name="_Toc55307885"/>
      <w:bookmarkStart w:id="45" w:name="_Ref55377967"/>
      <w:bookmarkStart w:id="46" w:name="_Ref55378051"/>
      <w:bookmarkStart w:id="47" w:name="_Toc196131254"/>
      <w:r w:rsidRPr="00C15ABC">
        <w:rPr>
          <w:i/>
          <w:iCs w:val="0"/>
        </w:rPr>
        <w:lastRenderedPageBreak/>
        <w:t>Allocations of Profit or Loss.</w:t>
      </w:r>
      <w:bookmarkEnd w:id="44"/>
      <w:bookmarkEnd w:id="45"/>
      <w:bookmarkEnd w:id="46"/>
      <w:bookmarkEnd w:id="47"/>
      <w:r w:rsidRPr="00C15ABC">
        <w:t xml:space="preserve"> </w:t>
      </w:r>
    </w:p>
    <w:p w14:paraId="0FB0B244" w14:textId="77777777" w:rsidR="00135D92" w:rsidRPr="00C15ABC" w:rsidRDefault="00135D92" w:rsidP="00135D92">
      <w:pPr>
        <w:pStyle w:val="TheusOperatingAgreementBody"/>
      </w:pPr>
      <w:r w:rsidRPr="00C15ABC">
        <w:t xml:space="preserve">Interest Holders shall share in Profits and Losses in accordance with their Percentages.  </w:t>
      </w:r>
    </w:p>
    <w:p w14:paraId="08B3A243" w14:textId="77777777" w:rsidR="00135D92" w:rsidRPr="00C15ABC" w:rsidRDefault="00135D92" w:rsidP="00135D92">
      <w:pPr>
        <w:pStyle w:val="TheusLLCList1"/>
        <w:tabs>
          <w:tab w:val="num" w:pos="720"/>
        </w:tabs>
        <w:rPr>
          <w:vanish/>
          <w:specVanish/>
        </w:rPr>
      </w:pPr>
      <w:bookmarkStart w:id="48" w:name="_Toc55307886"/>
      <w:bookmarkStart w:id="49" w:name="_Ref55377973"/>
      <w:bookmarkStart w:id="50" w:name="_Toc196131255"/>
      <w:r w:rsidRPr="00C15ABC">
        <w:rPr>
          <w:i/>
          <w:iCs w:val="0"/>
        </w:rPr>
        <w:t>Distributions.</w:t>
      </w:r>
      <w:bookmarkEnd w:id="48"/>
      <w:bookmarkEnd w:id="49"/>
      <w:bookmarkEnd w:id="50"/>
      <w:r w:rsidRPr="00C15ABC">
        <w:t xml:space="preserve"> </w:t>
      </w:r>
    </w:p>
    <w:p w14:paraId="68DC1381" w14:textId="22AFD18D" w:rsidR="00C9584A" w:rsidRDefault="00135D92" w:rsidP="00C9584A">
      <w:pPr>
        <w:pStyle w:val="TheusOperatingAgreementBody"/>
      </w:pPr>
      <w:r w:rsidRPr="00C15ABC">
        <w:t>The amount available for distribution shall be determined by the Managers, in their sole discretion, for each fiscal year and, as so determined, shall be distributed to Interest Holders as often as determined by the Managers in accordance with their Percentages.</w:t>
      </w:r>
    </w:p>
    <w:p w14:paraId="45A4DE6E" w14:textId="01728424" w:rsidR="00C9584A" w:rsidRPr="00C9584A" w:rsidRDefault="00C9584A" w:rsidP="00BE2D06">
      <w:pPr>
        <w:pStyle w:val="TheusLLCList2"/>
      </w:pPr>
      <w:r w:rsidRPr="00C9584A">
        <w:rPr>
          <w:i/>
          <w:iCs/>
        </w:rPr>
        <w:t xml:space="preserve">Member Distribution Account. </w:t>
      </w:r>
      <w:r w:rsidRPr="00C9584A">
        <w:t xml:space="preserve">In the event a “charging order” is issued by any court of competent jurisdiction against the </w:t>
      </w:r>
      <w:r>
        <w:t>i</w:t>
      </w:r>
      <w:r w:rsidRPr="00C9584A">
        <w:t>nterest of a</w:t>
      </w:r>
      <w:r>
        <w:t>n</w:t>
      </w:r>
      <w:r w:rsidRPr="00C9584A">
        <w:t xml:space="preserve"> Interest Holder, then distributions of Cash Flow, if any, </w:t>
      </w:r>
      <w:r>
        <w:t xml:space="preserve">may in the sole, absolute, and unreviewable discretion of the Manager(s) be withheld, and the distribution </w:t>
      </w:r>
      <w:r w:rsidRPr="00C9584A">
        <w:t>allocable to the Percentage of the judgment debtor Member placed on account with the Company, but not payable until such charging order is remove</w:t>
      </w:r>
      <w:r>
        <w:t xml:space="preserve">d; provided, however, distributions to all other Interest Holders are also withheld. </w:t>
      </w:r>
    </w:p>
    <w:p w14:paraId="26CFFFB1" w14:textId="77777777" w:rsidR="00135D92" w:rsidRPr="00C15ABC" w:rsidRDefault="00135D92" w:rsidP="00135D92">
      <w:pPr>
        <w:pStyle w:val="TheusLLCList1"/>
        <w:tabs>
          <w:tab w:val="num" w:pos="720"/>
        </w:tabs>
        <w:rPr>
          <w:vanish/>
          <w:specVanish/>
        </w:rPr>
      </w:pPr>
      <w:bookmarkStart w:id="51" w:name="_Toc55307887"/>
      <w:bookmarkStart w:id="52" w:name="_Ref55378059"/>
      <w:bookmarkStart w:id="53" w:name="_Toc196131256"/>
      <w:r w:rsidRPr="00C15ABC">
        <w:rPr>
          <w:i/>
          <w:iCs w:val="0"/>
        </w:rPr>
        <w:t>Liquidation and Dissolution.</w:t>
      </w:r>
      <w:bookmarkEnd w:id="51"/>
      <w:bookmarkEnd w:id="52"/>
      <w:bookmarkEnd w:id="53"/>
      <w:r w:rsidRPr="00C15ABC">
        <w:t xml:space="preserve"> </w:t>
      </w:r>
    </w:p>
    <w:p w14:paraId="1490E8EB" w14:textId="2AA80914" w:rsidR="00135D92" w:rsidRPr="00C15ABC" w:rsidRDefault="00135D92" w:rsidP="00135D92">
      <w:pPr>
        <w:pStyle w:val="TheusOperatingAgreementBody"/>
      </w:pPr>
      <w:r w:rsidRPr="00C15ABC">
        <w:t>If the Company is liquidated, the assets of the Com</w:t>
      </w:r>
      <w:r w:rsidRPr="00C15ABC">
        <w:softHyphen/>
        <w:t xml:space="preserve">pany shall be distributed to the Interest Holders in accordance with the balances in their respective Capital Accounts, after taking into account the allocations of Profit or Loss pursuant to Sections </w:t>
      </w:r>
      <w:r w:rsidRPr="00C15ABC">
        <w:fldChar w:fldCharType="begin"/>
      </w:r>
      <w:r w:rsidRPr="00C15ABC">
        <w:instrText xml:space="preserve"> REF _Ref55377967 \r \h </w:instrText>
      </w:r>
      <w:r w:rsidR="00C15ABC">
        <w:instrText xml:space="preserve"> \* MERGEFORMAT </w:instrText>
      </w:r>
      <w:r w:rsidRPr="00C15ABC">
        <w:fldChar w:fldCharType="separate"/>
      </w:r>
      <w:r w:rsidR="00340A8C">
        <w:t>4.1</w:t>
      </w:r>
      <w:r w:rsidRPr="00C15ABC">
        <w:fldChar w:fldCharType="end"/>
      </w:r>
      <w:r w:rsidRPr="00C15ABC">
        <w:t xml:space="preserve"> and distributions, if any, of cash or property pursuant to Section </w:t>
      </w:r>
      <w:r w:rsidRPr="00C15ABC">
        <w:fldChar w:fldCharType="begin"/>
      </w:r>
      <w:r w:rsidRPr="00C15ABC">
        <w:instrText xml:space="preserve"> REF _Ref55377973 \r \h </w:instrText>
      </w:r>
      <w:r w:rsidR="00C15ABC">
        <w:instrText xml:space="preserve"> \* MERGEFORMAT </w:instrText>
      </w:r>
      <w:r w:rsidRPr="00C15ABC">
        <w:fldChar w:fldCharType="separate"/>
      </w:r>
      <w:r w:rsidR="00340A8C">
        <w:t>4.2</w:t>
      </w:r>
      <w:r w:rsidRPr="00C15ABC">
        <w:fldChar w:fldCharType="end"/>
      </w:r>
      <w:r w:rsidRPr="00C15ABC">
        <w:t>.</w:t>
      </w:r>
    </w:p>
    <w:p w14:paraId="16443B04" w14:textId="77777777" w:rsidR="00135D92" w:rsidRPr="00C15ABC" w:rsidRDefault="00135D92" w:rsidP="00135D92">
      <w:pPr>
        <w:pStyle w:val="TheusLLCList1"/>
        <w:tabs>
          <w:tab w:val="num" w:pos="720"/>
        </w:tabs>
      </w:pPr>
      <w:bookmarkStart w:id="54" w:name="_Toc55307888"/>
      <w:bookmarkStart w:id="55" w:name="_Toc196131257"/>
      <w:r w:rsidRPr="00C15ABC">
        <w:rPr>
          <w:i/>
          <w:iCs w:val="0"/>
        </w:rPr>
        <w:t>General.</w:t>
      </w:r>
      <w:bookmarkEnd w:id="54"/>
      <w:bookmarkEnd w:id="55"/>
      <w:r w:rsidRPr="00C15ABC">
        <w:t xml:space="preserve"> </w:t>
      </w:r>
    </w:p>
    <w:p w14:paraId="5298D268" w14:textId="77777777" w:rsidR="00135D92" w:rsidRPr="00C15ABC" w:rsidRDefault="00135D92" w:rsidP="00135D92">
      <w:pPr>
        <w:pStyle w:val="TheusLLCList2"/>
      </w:pPr>
      <w:r w:rsidRPr="00C15ABC">
        <w:t xml:space="preserve">Except as otherwise provided in this Agreement, the timing and amount of all distributions shall be determined by the Manager(s). </w:t>
      </w:r>
    </w:p>
    <w:p w14:paraId="4BCCC456" w14:textId="0E0483F9" w:rsidR="00135D92" w:rsidRPr="00C15ABC" w:rsidRDefault="00135D92" w:rsidP="00135D92">
      <w:pPr>
        <w:pStyle w:val="TheusLLCList2"/>
      </w:pPr>
      <w:r w:rsidRPr="00C15ABC">
        <w:t xml:space="preserve">If any assets of the Company are distributed in kind to the Interest Holders, those assets shall be valued on the basis of their fair market value, and any Interest Holder entitled to any interest in those assets shall receive that interest in indivision with all other Interest Holders so entitled.  Unless the Members otherwise agree, the fair market value of the assets shall be determined by an independent appraiser who shall be selected by the Manager.  The Profit or Loss for each unsold asset shall be determined as if the asset had been sold at its fair market value, and the Profit or Loss shall be allocated as provided in Section </w:t>
      </w:r>
      <w:r w:rsidRPr="00C15ABC">
        <w:fldChar w:fldCharType="begin"/>
      </w:r>
      <w:r w:rsidRPr="00C15ABC">
        <w:instrText xml:space="preserve"> REF _Ref55378051 \r \h </w:instrText>
      </w:r>
      <w:r w:rsidR="00C15ABC">
        <w:instrText xml:space="preserve"> \* MERGEFORMAT </w:instrText>
      </w:r>
      <w:r w:rsidRPr="00C15ABC">
        <w:fldChar w:fldCharType="separate"/>
      </w:r>
      <w:r w:rsidR="00340A8C">
        <w:t>4.1</w:t>
      </w:r>
      <w:r w:rsidRPr="00C15ABC">
        <w:fldChar w:fldCharType="end"/>
      </w:r>
      <w:r w:rsidRPr="00C15ABC">
        <w:t xml:space="preserve"> and shall be properly credited or charged to the Capital Accounts of the Interest Holders prior to the distribution of the assets in liquidation pursuant to Section </w:t>
      </w:r>
      <w:r w:rsidRPr="00C15ABC">
        <w:fldChar w:fldCharType="begin"/>
      </w:r>
      <w:r w:rsidRPr="00C15ABC">
        <w:instrText xml:space="preserve"> REF _Ref55378059 \r \h </w:instrText>
      </w:r>
      <w:r w:rsidR="00C15ABC">
        <w:instrText xml:space="preserve"> \* MERGEFORMAT </w:instrText>
      </w:r>
      <w:r w:rsidRPr="00C15ABC">
        <w:fldChar w:fldCharType="separate"/>
      </w:r>
      <w:r w:rsidR="00340A8C">
        <w:t>4.3</w:t>
      </w:r>
      <w:r w:rsidRPr="00C15ABC">
        <w:fldChar w:fldCharType="end"/>
      </w:r>
      <w:r w:rsidRPr="00C15ABC">
        <w:t>.</w:t>
      </w:r>
    </w:p>
    <w:p w14:paraId="0994E7F2" w14:textId="21441CBE" w:rsidR="00135D92" w:rsidRPr="00C15ABC" w:rsidRDefault="00135D92" w:rsidP="00135D92">
      <w:pPr>
        <w:pStyle w:val="TheusLLCList2"/>
      </w:pPr>
      <w:r w:rsidRPr="00C15ABC">
        <w:t>All Profit and Loss shall be allocated</w:t>
      </w:r>
      <w:r w:rsidR="00C9584A">
        <w:t xml:space="preserve"> </w:t>
      </w:r>
      <w:r w:rsidRPr="00C15ABC">
        <w:t>to the Persons shown on the records of the Company to have been Interest Holders as of the last day of the taxable year for which the allocation is to be made. Notwithstanding the foregoing, unless the Company</w:t>
      </w:r>
      <w:r w:rsidRPr="00C15ABC">
        <w:rPr>
          <w:rFonts w:cs="Ebrima"/>
        </w:rPr>
        <w:t>’s</w:t>
      </w:r>
      <w:r w:rsidRPr="00C15ABC">
        <w:t xml:space="preserve"> taxable year is separated into segments, if there is a Transfer or an Involuntary Withdrawal during the taxable year, the Profit and Loss shall be allocated between the original Interest Holder and the successor on the basis of the number of days each was an Inter</w:t>
      </w:r>
      <w:r w:rsidRPr="00C15ABC">
        <w:softHyphen/>
        <w:t>est Holder during the taxable year; provided, however, the Company</w:t>
      </w:r>
      <w:r w:rsidRPr="00C15ABC">
        <w:rPr>
          <w:rFonts w:cs="Ebrima"/>
        </w:rPr>
        <w:t>’s</w:t>
      </w:r>
      <w:r w:rsidRPr="00C15ABC">
        <w:t xml:space="preserve"> taxable year shall be segregated into two or more segments in order to account for Profit, Loss, or proceeds attributable to a Capital Transaction or to any other extraordinary nonrecurring items of the Company.</w:t>
      </w:r>
    </w:p>
    <w:p w14:paraId="3092D414" w14:textId="77777777" w:rsidR="00135D92" w:rsidRPr="00C15ABC" w:rsidRDefault="00135D92" w:rsidP="00135D92">
      <w:pPr>
        <w:pStyle w:val="TheusOperatingAgreementBody"/>
      </w:pPr>
      <w:r w:rsidRPr="00C15ABC">
        <w:t>{[</w:t>
      </w:r>
      <w:r w:rsidRPr="00C15ABC">
        <w:rPr>
          <w:b/>
          <w:noProof/>
          <w:color w:val="41A151"/>
          <w:shd w:val="clear" w:color="auto" w:fill="C9F3CD"/>
        </w:rPr>
        <w:t>elseif</w:t>
      </w:r>
      <w:r w:rsidRPr="00C15ABC">
        <w:rPr>
          <w:noProof/>
          <w:color w:val="2157AD"/>
          <w:shd w:val="clear" w:color="auto" w:fill="C9F3CD"/>
        </w:rPr>
        <w:t xml:space="preserve"> OperatingAgreementType == "Holding Company" || OperatingAgreementType == "All Purpose"</w:t>
      </w:r>
      <w:r w:rsidRPr="00C15ABC">
        <w:t>]}</w:t>
      </w:r>
    </w:p>
    <w:p w14:paraId="0BDEE0B4" w14:textId="77777777" w:rsidR="00135D92" w:rsidRPr="00C15ABC" w:rsidRDefault="00135D92" w:rsidP="00135D92">
      <w:pPr>
        <w:pStyle w:val="TheusLLCList1"/>
        <w:tabs>
          <w:tab w:val="num" w:pos="720"/>
        </w:tabs>
        <w:rPr>
          <w:rFonts w:cs="Ebrima"/>
        </w:rPr>
      </w:pPr>
      <w:bookmarkStart w:id="56" w:name="_Toc196131258"/>
      <w:r w:rsidRPr="00C15ABC">
        <w:rPr>
          <w:rFonts w:cs="Ebrima"/>
          <w:i/>
        </w:rPr>
        <w:t>Allocations of Profit or Loss and Distributions of Cash Flow</w:t>
      </w:r>
      <w:r w:rsidRPr="00C15ABC">
        <w:rPr>
          <w:rFonts w:cs="Ebrima"/>
        </w:rPr>
        <w:t>.</w:t>
      </w:r>
      <w:bookmarkEnd w:id="56"/>
    </w:p>
    <w:p w14:paraId="005F2047" w14:textId="77777777" w:rsidR="00135D92" w:rsidRPr="00C15ABC" w:rsidRDefault="00135D92" w:rsidP="00135D92">
      <w:pPr>
        <w:pStyle w:val="TheusLLCList2"/>
        <w:rPr>
          <w:rFonts w:cs="Ebrima"/>
          <w:vanish/>
          <w:specVanish/>
        </w:rPr>
      </w:pPr>
      <w:r w:rsidRPr="00C15ABC">
        <w:rPr>
          <w:rFonts w:cs="Ebrima"/>
          <w:i/>
          <w:iCs/>
        </w:rPr>
        <w:lastRenderedPageBreak/>
        <w:t>Profit or Loss.</w:t>
      </w:r>
      <w:r w:rsidRPr="00C15ABC">
        <w:rPr>
          <w:rFonts w:cs="Ebrima"/>
        </w:rPr>
        <w:t xml:space="preserve"> </w:t>
      </w:r>
    </w:p>
    <w:p w14:paraId="569F0780" w14:textId="78329F57" w:rsidR="00C9584A" w:rsidRDefault="00135D92" w:rsidP="00135D92">
      <w:pPr>
        <w:pStyle w:val="TheusOperatingAgreementBody"/>
      </w:pPr>
      <w:r w:rsidRPr="00C15ABC">
        <w:t>Profit or Loss shall be allocated to the Interest Holders in proportion to their Percentages in accordance with generally accepted accounting principles, consistently applied.  However, any Company Losses which cannot be allocated to one or more of the Interest Holders without creating a negative Capital Account shall be allocated to the remaining Interest Holders in proportion to their Capital Accounts. No Interest Holder has priority over any other Interest Holder as to Company Profits.  Notwithstanding any other provision of this Agreement, income, gain, loss and deductions with respect to property contributed to the Company by an Interest Holder shall be shared among the Interest Holders so as to take account of any variation between the basis of the property so contributed and its fair market value at the time of contribution, in accordance with any applicable Regulation.</w:t>
      </w:r>
    </w:p>
    <w:p w14:paraId="619A82FC" w14:textId="7843EA6D" w:rsidR="00C9584A" w:rsidRDefault="00C9584A" w:rsidP="00C9584A">
      <w:pPr>
        <w:pStyle w:val="TheusLLCList2"/>
      </w:pPr>
      <w:r>
        <w:rPr>
          <w:i/>
          <w:iCs/>
        </w:rPr>
        <w:t xml:space="preserve">Timing of Distributions. </w:t>
      </w:r>
      <w:r w:rsidRPr="00C15ABC">
        <w:t>Except as otherwise provided in this Agreement, the Managers, in their sole discretion, shall determine the timing and amounts of all distributions pursuant to this Agreement</w:t>
      </w:r>
    </w:p>
    <w:p w14:paraId="4DD4AEDC" w14:textId="0B4A55F1" w:rsidR="00135D92" w:rsidRPr="00C15ABC" w:rsidRDefault="00135D92" w:rsidP="00135D92">
      <w:pPr>
        <w:pStyle w:val="TheusLLCList2"/>
        <w:rPr>
          <w:rFonts w:cs="Ebrima"/>
          <w:vanish/>
          <w:specVanish/>
        </w:rPr>
      </w:pPr>
      <w:r w:rsidRPr="00C15ABC">
        <w:rPr>
          <w:rFonts w:cs="Ebrima"/>
          <w:i/>
          <w:iCs/>
        </w:rPr>
        <w:t>Cash Flow.</w:t>
      </w:r>
      <w:r w:rsidRPr="00C15ABC">
        <w:rPr>
          <w:rFonts w:cs="Ebrima"/>
        </w:rPr>
        <w:t xml:space="preserve"> </w:t>
      </w:r>
    </w:p>
    <w:p w14:paraId="73451ED6" w14:textId="7E543A5E" w:rsidR="00135D92" w:rsidRDefault="00C9584A" w:rsidP="00135D92">
      <w:pPr>
        <w:pStyle w:val="TheusOperatingAgreementBody"/>
      </w:pPr>
      <w:r>
        <w:rPr>
          <w:lang w:val="en-CA"/>
        </w:rPr>
        <w:t xml:space="preserve">Pursuant to the LLC Law, </w:t>
      </w:r>
      <w:r w:rsidR="00135D92" w:rsidRPr="00C15ABC">
        <w:rPr>
          <w:lang w:val="en-CA"/>
        </w:rPr>
        <w:fldChar w:fldCharType="begin"/>
      </w:r>
      <w:r w:rsidR="00135D92" w:rsidRPr="00C15ABC">
        <w:rPr>
          <w:lang w:val="en-CA"/>
        </w:rPr>
        <w:instrText xml:space="preserve"> SEQ CHAPTER \h \r 1</w:instrText>
      </w:r>
      <w:r w:rsidR="00135D92" w:rsidRPr="00C15ABC">
        <w:rPr>
          <w:lang w:val="en-CA"/>
        </w:rPr>
        <w:fldChar w:fldCharType="end"/>
      </w:r>
      <w:bookmarkStart w:id="57" w:name="_Hlk518989593"/>
      <w:r w:rsidRPr="00C15ABC">
        <w:t>distributions</w:t>
      </w:r>
      <w:r w:rsidR="00135D92" w:rsidRPr="00C15ABC">
        <w:t xml:space="preserve"> of Cash Flow may be made to the Interest Holders in the sole, absolute and unreviewable discretion of the Managers</w:t>
      </w:r>
      <w:r>
        <w:t xml:space="preserve"> in accordance with this Operating Agreement</w:t>
      </w:r>
      <w:r>
        <w:rPr>
          <w:rFonts w:eastAsia="Times New Roman"/>
        </w:rPr>
        <w:t>.</w:t>
      </w:r>
      <w:r w:rsidR="00135D92" w:rsidRPr="00C15ABC">
        <w:t xml:space="preserve"> The extent to which Cash Flow may be distributed to the Interest Holders, if any, shall be determined at least annually. All distributions of Cash Flow to the extent made pursuant to this Section shall be distributed to the Interest Holders in proportion to their relative positive Capital Account balances at the time of such distribution.</w:t>
      </w:r>
    </w:p>
    <w:p w14:paraId="48BD354B" w14:textId="041A4608" w:rsidR="00C9584A" w:rsidRPr="00C9584A" w:rsidRDefault="00C9584A" w:rsidP="00C9584A">
      <w:pPr>
        <w:pStyle w:val="TheusLLCList3"/>
        <w:numPr>
          <w:ilvl w:val="3"/>
          <w:numId w:val="22"/>
        </w:numPr>
      </w:pPr>
      <w:r w:rsidRPr="00C9584A">
        <w:rPr>
          <w:i/>
          <w:iCs/>
        </w:rPr>
        <w:t xml:space="preserve">Member Distribution Account. </w:t>
      </w:r>
      <w:r w:rsidRPr="00C9584A">
        <w:t xml:space="preserve">In the event a “charging order” is issued by any court of competent jurisdiction against the </w:t>
      </w:r>
      <w:r>
        <w:t>i</w:t>
      </w:r>
      <w:r w:rsidRPr="00C9584A">
        <w:t>nterest of a</w:t>
      </w:r>
      <w:r>
        <w:t>n In</w:t>
      </w:r>
      <w:r w:rsidRPr="00C9584A">
        <w:t>terest Holder, then distributions of Cash Flow, if any, allocable to the Percentage of the judgment debtor Member may, in the sole discretion of the Manager(s) be placed on account with the Company, but not payable until such charging order is removed.</w:t>
      </w:r>
    </w:p>
    <w:p w14:paraId="3DBCEDAE" w14:textId="77777777" w:rsidR="00135D92" w:rsidRPr="00C15ABC" w:rsidRDefault="00135D92" w:rsidP="00135D92">
      <w:pPr>
        <w:pStyle w:val="TheusLLCList1"/>
        <w:rPr>
          <w:rFonts w:cs="Ebrima"/>
          <w:vanish/>
          <w:specVanish/>
        </w:rPr>
      </w:pPr>
      <w:bookmarkStart w:id="58" w:name="_Toc196131259"/>
      <w:bookmarkEnd w:id="57"/>
      <w:r w:rsidRPr="00C15ABC">
        <w:rPr>
          <w:rFonts w:cs="Ebrima"/>
          <w:i/>
        </w:rPr>
        <w:t xml:space="preserve">Special </w:t>
      </w:r>
      <w:r w:rsidRPr="00C15ABC">
        <w:rPr>
          <w:i/>
          <w:iCs w:val="0"/>
        </w:rPr>
        <w:t>Allocations</w:t>
      </w:r>
      <w:r w:rsidRPr="00C15ABC">
        <w:rPr>
          <w:rFonts w:cs="Ebrima"/>
          <w:i/>
        </w:rPr>
        <w:t xml:space="preserve"> - Arising from Certain Elections.</w:t>
      </w:r>
      <w:bookmarkEnd w:id="58"/>
      <w:r w:rsidRPr="00C15ABC">
        <w:rPr>
          <w:rFonts w:cs="Ebrima"/>
        </w:rPr>
        <w:t xml:space="preserve"> </w:t>
      </w:r>
    </w:p>
    <w:p w14:paraId="13F70275" w14:textId="77777777" w:rsidR="00135D92" w:rsidRPr="00C15ABC" w:rsidRDefault="00135D92" w:rsidP="00135D92">
      <w:pPr>
        <w:pStyle w:val="TheusOperatingAgreementBody"/>
      </w:pPr>
      <w:r w:rsidRPr="00C15ABC">
        <w:t>To the extent an adjustment of the adjusted tax basis of any Company asset pursuant to Code section 734, 732 or 743 is required, pursuant to Regulations section 1.704-1(b)(2)(iv)(m), to be taken into account in determining Capital Accounts, the amount of such adjustment to the Capital Accounts shall be treated as an item of gain (if the adjustment increases the basis of the asset) or loss (if the adjustment deceases such basis) and such gain or loss shall be specially allocated to the Interest Holders in a manner consistent with the manner in which their Capital Accounts are required to be adjusted pursuant to the foregoing Regulations section.</w:t>
      </w:r>
    </w:p>
    <w:p w14:paraId="0625F89B" w14:textId="77777777" w:rsidR="00135D92" w:rsidRPr="00C15ABC" w:rsidRDefault="00135D92" w:rsidP="00135D92">
      <w:pPr>
        <w:pStyle w:val="TheusLLCList1"/>
        <w:rPr>
          <w:vanish/>
          <w:specVanish/>
        </w:rPr>
      </w:pPr>
      <w:bookmarkStart w:id="59" w:name="_Ref55378084"/>
      <w:bookmarkStart w:id="60" w:name="_Toc196131260"/>
      <w:r w:rsidRPr="00C15ABC">
        <w:rPr>
          <w:i/>
          <w:iCs w:val="0"/>
        </w:rPr>
        <w:t>Qualified Income Offset</w:t>
      </w:r>
      <w:r w:rsidRPr="00C15ABC">
        <w:t>.</w:t>
      </w:r>
      <w:bookmarkEnd w:id="59"/>
      <w:bookmarkEnd w:id="60"/>
      <w:r w:rsidRPr="00C15ABC">
        <w:t xml:space="preserve"> </w:t>
      </w:r>
    </w:p>
    <w:p w14:paraId="79BF0B53" w14:textId="62EE58DA" w:rsidR="00135D92" w:rsidRPr="00C15ABC" w:rsidRDefault="00135D92" w:rsidP="00135D92">
      <w:pPr>
        <w:pStyle w:val="TheusOperatingAgreementBody"/>
      </w:pPr>
      <w:r w:rsidRPr="00C15ABC">
        <w:t>If any Interest Holder unexpectedly receives any adjustments, allocations or distributions described in Regulations Section 1.704-1(b)(2)(ii)(d)(4), (5) or (6), such Interest Holder shall be allocated items of income or gain in an amount and manner sufficient to eliminate any resulting deficit in the Interest Holder</w:t>
      </w:r>
      <w:r w:rsidRPr="00C15ABC">
        <w:rPr>
          <w:rFonts w:cs="Ebrima"/>
        </w:rPr>
        <w:t>’s</w:t>
      </w:r>
      <w:r w:rsidRPr="00C15ABC">
        <w:t xml:space="preserve"> Capital Account as quickly as possible.  Any special allocations pursuant to the previous sentence shall be taken into account to the extent possible in making subsequent allocations of Profits and Losses so that the net cumulative amounts allocated shall be equal to the net cumulative amounts that would have been allocated in the absence of the previous sentence.  This Section </w:t>
      </w:r>
      <w:r w:rsidRPr="00C15ABC">
        <w:fldChar w:fldCharType="begin"/>
      </w:r>
      <w:r w:rsidRPr="00C15ABC">
        <w:instrText xml:space="preserve"> REF _Ref55378084 \r \h </w:instrText>
      </w:r>
      <w:r w:rsidR="00C15ABC">
        <w:instrText xml:space="preserve"> \* MERGEFORMAT </w:instrText>
      </w:r>
      <w:r w:rsidRPr="00C15ABC">
        <w:fldChar w:fldCharType="separate"/>
      </w:r>
      <w:r w:rsidR="00340A8C">
        <w:t>4.7</w:t>
      </w:r>
      <w:r w:rsidRPr="00C15ABC">
        <w:fldChar w:fldCharType="end"/>
      </w:r>
      <w:r w:rsidRPr="00C15ABC">
        <w:t xml:space="preserve"> is intended to be qualified income offset provision as described in Regulations Section 1.704-(b)(2)(ii)(d) and shall be interpreted in a manner consistent therewith.</w:t>
      </w:r>
    </w:p>
    <w:p w14:paraId="3122781F" w14:textId="77777777" w:rsidR="00135D92" w:rsidRPr="00C15ABC" w:rsidRDefault="00135D92" w:rsidP="00135D92">
      <w:pPr>
        <w:pStyle w:val="TheusLLCList1"/>
        <w:rPr>
          <w:vanish/>
          <w:specVanish/>
        </w:rPr>
      </w:pPr>
      <w:bookmarkStart w:id="61" w:name="_Toc196131261"/>
      <w:r w:rsidRPr="00C15ABC">
        <w:rPr>
          <w:i/>
          <w:iCs w:val="0"/>
        </w:rPr>
        <w:lastRenderedPageBreak/>
        <w:t>Interest Holders of Record</w:t>
      </w:r>
      <w:r w:rsidRPr="00C15ABC">
        <w:t>.</w:t>
      </w:r>
      <w:bookmarkEnd w:id="61"/>
      <w:r w:rsidRPr="00C15ABC">
        <w:t xml:space="preserve"> </w:t>
      </w:r>
    </w:p>
    <w:p w14:paraId="1267189A" w14:textId="26E50DD8" w:rsidR="00135D92" w:rsidRPr="00C15ABC" w:rsidRDefault="00135D92" w:rsidP="00135D92">
      <w:pPr>
        <w:pStyle w:val="TheusOperatingAgreementBody"/>
      </w:pPr>
      <w:r w:rsidRPr="00C15ABC">
        <w:t>All Profit and Loss shall be allocated</w:t>
      </w:r>
      <w:r w:rsidR="00C9584A">
        <w:t xml:space="preserve"> </w:t>
      </w:r>
      <w:r w:rsidRPr="00C15ABC">
        <w:t>to the Persons shown on the records of the Company to have been Interest Holders as of the last day of the taxable year for which the allocation is to be made. Notwithstanding the foregoing, unless the Company</w:t>
      </w:r>
      <w:r w:rsidRPr="00C15ABC">
        <w:rPr>
          <w:rFonts w:cs="Ebrima"/>
        </w:rPr>
        <w:t>’s</w:t>
      </w:r>
      <w:r w:rsidRPr="00C15ABC">
        <w:t xml:space="preserve"> taxable year is separated into segments, if there is a Transfer or an Involuntary Withdrawal during the taxable year, the Profit and Loss shall be allocated between the original Interest Holder and the successor on the basis of the number of days each was an Interest Holder during the taxable year</w:t>
      </w:r>
      <w:r w:rsidR="00C9584A">
        <w:t xml:space="preserve">; </w:t>
      </w:r>
      <w:r w:rsidR="00C9584A" w:rsidRPr="00C15ABC">
        <w:t>provided, however, the Company</w:t>
      </w:r>
      <w:r w:rsidR="00C9584A" w:rsidRPr="00C15ABC">
        <w:rPr>
          <w:rFonts w:cs="Ebrima"/>
        </w:rPr>
        <w:t>’s</w:t>
      </w:r>
      <w:r w:rsidR="00C9584A" w:rsidRPr="00C15ABC">
        <w:t xml:space="preserve"> taxable year shall be segregated into two or more segments in order to account for Profit, Loss, or proceeds attributable to a Capital Transaction or to any other extraordinary nonrecurring items of the Company</w:t>
      </w:r>
      <w:r w:rsidR="00C9584A">
        <w:t>.</w:t>
      </w:r>
    </w:p>
    <w:p w14:paraId="40A1432A" w14:textId="321D12DF" w:rsidR="00135D92" w:rsidRPr="00C15ABC" w:rsidRDefault="00135D92" w:rsidP="00135D92">
      <w:pPr>
        <w:pStyle w:val="TheusLLCList1"/>
        <w:rPr>
          <w:vanish/>
          <w:specVanish/>
        </w:rPr>
      </w:pPr>
      <w:bookmarkStart w:id="62" w:name="_Toc196131262"/>
      <w:r w:rsidRPr="00C15ABC">
        <w:rPr>
          <w:i/>
          <w:iCs w:val="0"/>
        </w:rPr>
        <w:t>Amendment Compliance</w:t>
      </w:r>
      <w:r w:rsidRPr="00C15ABC">
        <w:t>.</w:t>
      </w:r>
      <w:bookmarkEnd w:id="62"/>
      <w:r w:rsidRPr="00C15ABC">
        <w:t xml:space="preserve"> </w:t>
      </w:r>
    </w:p>
    <w:p w14:paraId="059A744F" w14:textId="77777777" w:rsidR="00135D92" w:rsidRPr="00C15ABC" w:rsidRDefault="00135D92" w:rsidP="00135D92">
      <w:pPr>
        <w:pStyle w:val="TheusOperatingAgreementBody"/>
      </w:pPr>
      <w:r w:rsidRPr="00C15ABC">
        <w:t>The Managers are hereby authorized, upon the advice of the Company</w:t>
      </w:r>
      <w:r w:rsidRPr="00C15ABC">
        <w:rPr>
          <w:rFonts w:cs="Ebrima"/>
        </w:rPr>
        <w:t>’s</w:t>
      </w:r>
      <w:r w:rsidRPr="00C15ABC">
        <w:t xml:space="preserve"> tax counsel, to amend this Article to comply with the Code and the Regulations promulgated under Code Section 704(b); provided, however, that no amendment shall materially affect distributions to an Interest Holder without the Interest Holder</w:t>
      </w:r>
      <w:r w:rsidRPr="00C15ABC">
        <w:rPr>
          <w:rFonts w:cs="Ebrima"/>
        </w:rPr>
        <w:t>’s</w:t>
      </w:r>
      <w:r w:rsidRPr="00C15ABC">
        <w:t xml:space="preserve"> prior written consent.</w:t>
      </w:r>
    </w:p>
    <w:p w14:paraId="116CAA35" w14:textId="77777777" w:rsidR="00135D92" w:rsidRPr="00C15ABC" w:rsidRDefault="00135D92" w:rsidP="00135D92">
      <w:pPr>
        <w:pStyle w:val="TheusOperatingAgreementBody"/>
      </w:pPr>
      <w:r w:rsidRPr="00C15ABC">
        <w:t>{[</w:t>
      </w:r>
      <w:r w:rsidRPr="00C15ABC">
        <w:rPr>
          <w:b/>
          <w:noProof/>
          <w:color w:val="41A151"/>
          <w:shd w:val="clear" w:color="auto" w:fill="C9F3CD"/>
        </w:rPr>
        <w:t>endif</w:t>
      </w:r>
      <w:r w:rsidRPr="00C15ABC">
        <w:t>]}</w:t>
      </w:r>
    </w:p>
    <w:p w14:paraId="10CA6CE1" w14:textId="77777777" w:rsidR="00135D92" w:rsidRPr="00C15ABC" w:rsidRDefault="00135D92" w:rsidP="00135D92">
      <w:pPr>
        <w:pStyle w:val="TheusLLCArticleHeading"/>
      </w:pPr>
      <w:r w:rsidRPr="00C15ABC">
        <w:br/>
      </w:r>
      <w:bookmarkStart w:id="63" w:name="_Toc55307889"/>
      <w:bookmarkStart w:id="64" w:name="_Ref55377222"/>
      <w:bookmarkStart w:id="65" w:name="_Toc196131263"/>
      <w:r w:rsidRPr="00C15ABC">
        <w:t>MANAGERS: RIGHTS, POWERS, AND DUTIES</w:t>
      </w:r>
      <w:bookmarkEnd w:id="63"/>
      <w:bookmarkEnd w:id="64"/>
      <w:bookmarkEnd w:id="65"/>
    </w:p>
    <w:p w14:paraId="40BF9B00" w14:textId="6319D729" w:rsidR="00135D92" w:rsidRPr="00C15ABC" w:rsidRDefault="00135D92" w:rsidP="00135D92">
      <w:pPr>
        <w:pStyle w:val="TheusLLCList1"/>
        <w:tabs>
          <w:tab w:val="num" w:pos="720"/>
        </w:tabs>
        <w:rPr>
          <w:vanish/>
          <w:specVanish/>
        </w:rPr>
      </w:pPr>
      <w:bookmarkStart w:id="66" w:name="_Toc55307890"/>
      <w:bookmarkStart w:id="67" w:name="_Ref193453437"/>
      <w:bookmarkStart w:id="68" w:name="_Toc196131264"/>
      <w:r w:rsidRPr="00C15ABC">
        <w:rPr>
          <w:i/>
          <w:iCs w:val="0"/>
        </w:rPr>
        <w:t>Manager</w:t>
      </w:r>
      <w:r w:rsidR="00C9584A">
        <w:rPr>
          <w:i/>
          <w:iCs w:val="0"/>
        </w:rPr>
        <w:t xml:space="preserve"> Managed</w:t>
      </w:r>
      <w:r w:rsidRPr="00C15ABC">
        <w:rPr>
          <w:i/>
          <w:iCs w:val="0"/>
        </w:rPr>
        <w:t>.</w:t>
      </w:r>
      <w:bookmarkEnd w:id="66"/>
      <w:bookmarkEnd w:id="67"/>
      <w:bookmarkEnd w:id="68"/>
      <w:r w:rsidRPr="00C15ABC">
        <w:t xml:space="preserve"> </w:t>
      </w:r>
    </w:p>
    <w:p w14:paraId="11AA2FBC" w14:textId="3D546797" w:rsidR="00135D92" w:rsidRPr="00C9584A" w:rsidRDefault="00135D92" w:rsidP="00135D92">
      <w:pPr>
        <w:rPr>
          <w:rFonts w:ascii="Garamond" w:hAnsi="Garamond"/>
        </w:rPr>
      </w:pPr>
      <w:r w:rsidRPr="00C15ABC">
        <w:rPr>
          <w:rFonts w:ascii="Garamond" w:hAnsi="Garamond"/>
        </w:rPr>
        <w:t xml:space="preserve">The Company is a "manager managed" limited liability company under the LLC Act. As such, the Company shall be managed by Managers, </w:t>
      </w:r>
      <w:r w:rsidRPr="00C15ABC">
        <w:rPr>
          <w:rFonts w:ascii="Garamond" w:eastAsia="Times New Roman" w:hAnsi="Garamond"/>
        </w:rPr>
        <w:t>{[</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ManagerOptions.Name == "Manager must be a Member"</w:t>
      </w:r>
      <w:r w:rsidRPr="00C15ABC">
        <w:rPr>
          <w:rFonts w:ascii="Garamond" w:eastAsia="Times New Roman" w:hAnsi="Garamond"/>
        </w:rPr>
        <w:t>]}who shall be Members</w:t>
      </w: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PermitFamilyTransfersTF</w:t>
      </w:r>
      <w:r w:rsidRPr="00C15ABC">
        <w:rPr>
          <w:rFonts w:ascii="Garamond" w:hAnsi="Garamond"/>
        </w:rPr>
        <w:t>]} or persons within the Familial Line of a Member or an entity owned in whole by Members or persons within the Familial Line of Members{[</w:t>
      </w:r>
      <w:r w:rsidRPr="00C15ABC">
        <w:rPr>
          <w:rFonts w:ascii="Garamond" w:hAnsi="Garamond"/>
          <w:b/>
          <w:noProof/>
          <w:color w:val="41A151"/>
          <w:shd w:val="clear" w:color="auto" w:fill="C9F3CD"/>
        </w:rPr>
        <w:t>endif</w:t>
      </w:r>
      <w:r w:rsidRPr="00C15ABC">
        <w:rPr>
          <w:rFonts w:ascii="Garamond" w:hAnsi="Garamond"/>
        </w:rPr>
        <w:t>]}</w:t>
      </w:r>
      <w:r w:rsidRPr="00C15ABC">
        <w:rPr>
          <w:rFonts w:ascii="Garamond" w:eastAsia="Times New Roman" w:hAnsi="Garamond"/>
        </w:rPr>
        <w:t>{[</w:t>
      </w:r>
      <w:r w:rsidRPr="00C15ABC">
        <w:rPr>
          <w:rStyle w:val="Strong"/>
          <w:rFonts w:ascii="Garamond" w:eastAsia="Times New Roman" w:hAnsi="Garamond"/>
          <w:color w:val="41A151"/>
          <w:shd w:val="clear" w:color="auto" w:fill="C9F3CD"/>
        </w:rPr>
        <w:t xml:space="preserve">elseif </w:t>
      </w:r>
      <w:r w:rsidRPr="00C15ABC">
        <w:rPr>
          <w:rFonts w:ascii="Garamond" w:eastAsia="Times New Roman" w:hAnsi="Garamond"/>
          <w:color w:val="2157AD"/>
          <w:shd w:val="clear" w:color="auto" w:fill="C9F3CD"/>
        </w:rPr>
        <w:t>ManagerOptions.Name == "Managers not Members"</w:t>
      </w:r>
      <w:r w:rsidRPr="00C15ABC">
        <w:rPr>
          <w:rFonts w:ascii="Garamond" w:eastAsia="Times New Roman" w:hAnsi="Garamond"/>
        </w:rPr>
        <w:t>]}who may be any Person and need not be a Member</w:t>
      </w: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PermitFamilyTransfersTF</w:t>
      </w:r>
      <w:r w:rsidRPr="00C15ABC">
        <w:rPr>
          <w:rFonts w:ascii="Garamond" w:hAnsi="Garamond"/>
        </w:rPr>
        <w:t>]} and may include persons within the Familial Line of a Member or an entity owned in whole by Members or persons within the Familial Line of Members{[</w:t>
      </w:r>
      <w:r w:rsidRPr="00C15ABC">
        <w:rPr>
          <w:rFonts w:ascii="Garamond" w:hAnsi="Garamond"/>
          <w:b/>
          <w:noProof/>
          <w:color w:val="41A151"/>
          <w:shd w:val="clear" w:color="auto" w:fill="C9F3CD"/>
        </w:rPr>
        <w:t>endif</w:t>
      </w:r>
      <w:r w:rsidRPr="00C15ABC">
        <w:rPr>
          <w:rFonts w:ascii="Garamond" w:hAnsi="Garamond"/>
        </w:rPr>
        <w:t>]}</w:t>
      </w:r>
      <w:r w:rsidRPr="00C15ABC">
        <w:rPr>
          <w:rFonts w:ascii="Garamond" w:eastAsia="Times New Roman" w:hAnsi="Garamond"/>
        </w:rPr>
        <w:t>{[</w:t>
      </w:r>
      <w:r w:rsidRPr="00C15ABC">
        <w:rPr>
          <w:rStyle w:val="Strong"/>
          <w:rFonts w:ascii="Garamond" w:eastAsia="Times New Roman" w:hAnsi="Garamond"/>
          <w:color w:val="41A151"/>
          <w:shd w:val="clear" w:color="auto" w:fill="C9F3CD"/>
        </w:rPr>
        <w:t xml:space="preserve">elseif </w:t>
      </w:r>
      <w:r w:rsidRPr="00C15ABC">
        <w:rPr>
          <w:rFonts w:ascii="Garamond" w:eastAsia="Times New Roman" w:hAnsi="Garamond"/>
          <w:color w:val="2157AD"/>
          <w:shd w:val="clear" w:color="auto" w:fill="C9F3CD"/>
        </w:rPr>
        <w:t>ManagerOptions.Name == "All Members are Managers"</w:t>
      </w:r>
      <w:r w:rsidRPr="00C15ABC">
        <w:rPr>
          <w:rFonts w:ascii="Garamond" w:eastAsia="Times New Roman" w:hAnsi="Garamond"/>
        </w:rPr>
        <w:t>]}who shall be {[</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NonVotingInterestTF</w:t>
      </w:r>
      <w:r w:rsidRPr="00C15ABC">
        <w:rPr>
          <w:rFonts w:ascii="Garamond" w:eastAsia="Times New Roman" w:hAnsi="Garamond"/>
        </w:rPr>
        <w:t>]}Class A {[</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]}Members and each {[</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NonVotingInterestTF</w:t>
      </w:r>
      <w:r w:rsidRPr="00C15ABC">
        <w:rPr>
          <w:rFonts w:ascii="Garamond" w:eastAsia="Times New Roman" w:hAnsi="Garamond"/>
        </w:rPr>
        <w:t>]}Class A {[</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]}Member shall be a Manager without the need for appointment or election by the Members</w:t>
      </w: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w:t>
      </w:r>
      <w:r w:rsidRPr="00C15ABC">
        <w:rPr>
          <w:rFonts w:ascii="Garamond" w:eastAsia="Times New Roman" w:hAnsi="Garamond"/>
          <w:color w:val="2157AD"/>
          <w:shd w:val="clear" w:color="auto" w:fill="C9F3CD"/>
        </w:rPr>
        <w:t xml:space="preserve">ManagerOptions.Name != "All Members are Managers" &amp;&amp; </w:t>
      </w:r>
      <w:r w:rsidRPr="00C15ABC">
        <w:rPr>
          <w:rFonts w:ascii="Garamond" w:hAnsi="Garamond"/>
          <w:noProof/>
          <w:color w:val="2157AD"/>
          <w:shd w:val="clear" w:color="auto" w:fill="C9F3CD"/>
        </w:rPr>
        <w:t>PermitFamilyTransfersTF</w:t>
      </w:r>
      <w:r w:rsidRPr="00C15ABC">
        <w:rPr>
          <w:rFonts w:ascii="Garamond" w:hAnsi="Garamond"/>
        </w:rPr>
        <w:t>]}. Managers may also include persons within the Familial Line of a Member or an entity owned in whole by Members or persons within the Familial Line of Members{[</w:t>
      </w:r>
      <w:r w:rsidRPr="00C15ABC">
        <w:rPr>
          <w:rFonts w:ascii="Garamond" w:hAnsi="Garamond"/>
          <w:b/>
          <w:noProof/>
          <w:color w:val="41A151"/>
          <w:shd w:val="clear" w:color="auto" w:fill="C9F3CD"/>
        </w:rPr>
        <w:t>endif</w:t>
      </w:r>
      <w:r w:rsidRPr="00C15ABC">
        <w:rPr>
          <w:rFonts w:ascii="Garamond" w:hAnsi="Garamond"/>
        </w:rPr>
        <w:t>]}</w:t>
      </w:r>
      <w:r w:rsidRPr="00C15ABC">
        <w:rPr>
          <w:rFonts w:ascii="Garamond" w:eastAsia="Times New Roman" w:hAnsi="Garamond"/>
        </w:rPr>
        <w:t>{[</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 {[</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ManagerOptions.Name != "All Members are Managers"</w:t>
      </w:r>
      <w:r w:rsidRPr="00C15ABC">
        <w:rPr>
          <w:rFonts w:ascii="Garamond" w:eastAsia="Times New Roman" w:hAnsi="Garamond"/>
        </w:rPr>
        <w:t xml:space="preserve">]} </w:t>
      </w:r>
      <w:r w:rsidRPr="00C15ABC">
        <w:rPr>
          <w:rFonts w:ascii="Garamond" w:hAnsi="Garamond"/>
        </w:rPr>
        <w:t xml:space="preserve">The number of Managers shall be established from time to time by </w:t>
      </w:r>
      <w:r w:rsidRPr="00C15ABC">
        <w:rPr>
          <w:rFonts w:ascii="Garamond" w:eastAsia="Times New Roman" w:hAnsi="Garamond"/>
        </w:rPr>
        <w:t>{[</w:t>
      </w:r>
      <w:r w:rsidRPr="00C15ABC">
        <w:rPr>
          <w:rStyle w:val="Strong"/>
          <w:rFonts w:ascii="Garamond" w:eastAsia="Times New Roman" w:hAnsi="Garamond"/>
          <w:color w:val="41A151"/>
          <w:shd w:val="clear" w:color="auto" w:fill="C9F3CD"/>
        </w:rPr>
        <w:t xml:space="preserve">if </w:t>
      </w:r>
      <w:r w:rsidRPr="00C15ABC">
        <w:rPr>
          <w:rFonts w:ascii="Garamond" w:eastAsia="Times New Roman" w:hAnsi="Garamond"/>
          <w:color w:val="2157AD"/>
          <w:shd w:val="clear" w:color="auto" w:fill="C9F3CD"/>
        </w:rPr>
        <w:t>VotingPower.Name == "Unanimous"</w:t>
      </w:r>
      <w:r w:rsidRPr="00C15ABC">
        <w:rPr>
          <w:rFonts w:ascii="Garamond" w:eastAsia="Times New Roman" w:hAnsi="Garamond"/>
        </w:rPr>
        <w:t>]}unanimous{[</w:t>
      </w:r>
      <w:r w:rsidRPr="00C15ABC">
        <w:rPr>
          <w:rStyle w:val="Strong"/>
          <w:rFonts w:ascii="Garamond" w:eastAsia="Times New Roman" w:hAnsi="Garamond"/>
          <w:color w:val="41A151"/>
          <w:shd w:val="clear" w:color="auto" w:fill="C9F3CD"/>
        </w:rPr>
        <w:t>else</w:t>
      </w:r>
      <w:r w:rsidRPr="00C15ABC">
        <w:rPr>
          <w:rFonts w:ascii="Garamond" w:eastAsia="Times New Roman" w:hAnsi="Garamond"/>
        </w:rPr>
        <w:t>]}</w:t>
      </w:r>
      <w:r w:rsidRPr="00C15ABC">
        <w:rPr>
          <w:rFonts w:ascii="Garamond" w:hAnsi="Garamond"/>
        </w:rPr>
        <w:t>affirmative</w:t>
      </w:r>
      <w:r w:rsidRPr="00C15ABC">
        <w:rPr>
          <w:rFonts w:ascii="Garamond" w:eastAsia="Times New Roman" w:hAnsi="Garamond"/>
        </w:rPr>
        <w:t>{[</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w:t>
      </w:r>
      <w:r w:rsidRPr="00C15ABC">
        <w:rPr>
          <w:rFonts w:ascii="Garamond" w:hAnsi="Garamond"/>
        </w:rPr>
        <w:t xml:space="preserve"> vote </w:t>
      </w:r>
      <w:r w:rsidRPr="00C15ABC">
        <w:rPr>
          <w:rFonts w:ascii="Garamond" w:eastAsia="Times New Roman" w:hAnsi="Garamond"/>
        </w:rPr>
        <w:t>{[</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VotingPower.Name == "Majority"</w:t>
      </w:r>
      <w:r w:rsidRPr="00C15ABC">
        <w:rPr>
          <w:rFonts w:ascii="Garamond" w:eastAsia="Times New Roman" w:hAnsi="Garamond"/>
        </w:rPr>
        <w:t>]}of a majority{[</w:t>
      </w:r>
      <w:r w:rsidRPr="00C15ABC">
        <w:rPr>
          <w:rStyle w:val="Strong"/>
          <w:rFonts w:ascii="Garamond" w:eastAsia="Times New Roman" w:hAnsi="Garamond"/>
          <w:color w:val="41A151"/>
          <w:shd w:val="clear" w:color="auto" w:fill="C9F3CD"/>
        </w:rPr>
        <w:t xml:space="preserve">elseif </w:t>
      </w:r>
      <w:r w:rsidRPr="00C15ABC">
        <w:rPr>
          <w:rFonts w:ascii="Garamond" w:eastAsia="Times New Roman" w:hAnsi="Garamond"/>
          <w:color w:val="2157AD"/>
          <w:shd w:val="clear" w:color="auto" w:fill="C9F3CD"/>
        </w:rPr>
        <w:t>VotingPower.Name == "Super-Majority"</w:t>
      </w:r>
      <w:r w:rsidRPr="00C15ABC">
        <w:rPr>
          <w:rFonts w:ascii="Garamond" w:eastAsia="Times New Roman" w:hAnsi="Garamond"/>
        </w:rPr>
        <w:t>]}of two-thirds (2/3){[</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 of the Voting Power of the {[</w:t>
      </w:r>
      <w:r w:rsidRPr="00C15ABC">
        <w:rPr>
          <w:rStyle w:val="Strong"/>
          <w:rFonts w:ascii="Garamond" w:eastAsia="Times New Roman" w:hAnsi="Garamond"/>
          <w:color w:val="41A151"/>
          <w:shd w:val="clear" w:color="auto" w:fill="C9F3CD"/>
        </w:rPr>
        <w:t>if</w:t>
      </w:r>
      <w:r w:rsidRPr="00C15ABC">
        <w:rPr>
          <w:rFonts w:ascii="Garamond" w:eastAsia="Times New Roman" w:hAnsi="Garamond"/>
          <w:color w:val="2157AD"/>
          <w:shd w:val="clear" w:color="auto" w:fill="C9F3CD"/>
        </w:rPr>
        <w:t xml:space="preserve"> NonVotingInterestTF</w:t>
      </w:r>
      <w:r w:rsidRPr="00C15ABC">
        <w:rPr>
          <w:rFonts w:ascii="Garamond" w:eastAsia="Times New Roman" w:hAnsi="Garamond"/>
        </w:rPr>
        <w:t>]}Class A {[</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]}Members.{[</w:t>
      </w:r>
      <w:r w:rsidRPr="00C15ABC">
        <w:rPr>
          <w:rStyle w:val="Strong"/>
          <w:rFonts w:ascii="Garamond" w:eastAsia="Times New Roman" w:hAnsi="Garamond"/>
          <w:color w:val="41A151"/>
          <w:shd w:val="clear" w:color="auto" w:fill="C9F3CD"/>
        </w:rPr>
        <w:t>endif</w:t>
      </w:r>
      <w:r w:rsidRPr="00C15ABC">
        <w:rPr>
          <w:rFonts w:ascii="Garamond" w:eastAsia="Times New Roman" w:hAnsi="Garamond"/>
        </w:rPr>
        <w:t>]}</w:t>
      </w:r>
      <w:r w:rsidRPr="00C15ABC">
        <w:rPr>
          <w:rFonts w:ascii="Garamond" w:hAnsi="Garamond"/>
        </w:rPr>
        <w:t xml:space="preserve"> </w:t>
      </w:r>
      <w:r w:rsidR="00C9584A" w:rsidRPr="00C9584A">
        <w:rPr>
          <w:rFonts w:ascii="Garamond" w:hAnsi="Garamond"/>
        </w:rPr>
        <w:t>Members shall not have the right of cumulative voting in the election of Managers</w:t>
      </w:r>
      <w:r w:rsidR="00C9584A">
        <w:rPr>
          <w:rFonts w:ascii="Garamond" w:hAnsi="Garamond"/>
        </w:rPr>
        <w:t>.</w:t>
      </w:r>
    </w:p>
    <w:p w14:paraId="48F605E1" w14:textId="77777777" w:rsidR="00135D92" w:rsidRPr="00C15ABC" w:rsidRDefault="00135D92" w:rsidP="00135D92">
      <w:pPr>
        <w:rPr>
          <w:rFonts w:ascii="Garamond" w:hAnsi="Garamond"/>
        </w:rPr>
      </w:pPr>
    </w:p>
    <w:p w14:paraId="1C8EED1D" w14:textId="3F915CDA" w:rsidR="00C9584A" w:rsidRPr="00340A8C" w:rsidRDefault="00C9584A" w:rsidP="00135D92">
      <w:pPr>
        <w:pStyle w:val="TheusLLCList1"/>
        <w:tabs>
          <w:tab w:val="num" w:pos="720"/>
        </w:tabs>
      </w:pPr>
      <w:bookmarkStart w:id="69" w:name="_Toc196131265"/>
      <w:bookmarkStart w:id="70" w:name="_Toc55307891"/>
      <w:r>
        <w:rPr>
          <w:i/>
          <w:iCs w:val="0"/>
        </w:rPr>
        <w:t>Current Managers.</w:t>
      </w:r>
      <w:r>
        <w:t xml:space="preserve"> </w:t>
      </w:r>
      <w:r w:rsidRPr="00340A8C">
        <w:t>{[list Managers|punc: "1, 2, and 3"]}{[Selection.NameCO|else: "____________"]}{[endlist]}{[if Managers.length &gt; 1]} are{[else]} is{[endif]} hereby designated to serve as the {[if !AmendRestateTF]}initial {[endif]}Manager{[if Managers.length &gt; 1]}s{[endif]}, who shall serve until the sooner of death, resignation, or removal from office, or dissolution.</w:t>
      </w:r>
      <w:bookmarkEnd w:id="69"/>
    </w:p>
    <w:p w14:paraId="1D943DA3" w14:textId="1997924F" w:rsidR="00C9584A" w:rsidRDefault="00C9584A" w:rsidP="00C9584A">
      <w:pPr>
        <w:pStyle w:val="TheusLLCList2"/>
      </w:pPr>
      <w:bookmarkStart w:id="71" w:name="_Ref193452781"/>
      <w:r>
        <w:rPr>
          <w:i/>
          <w:iCs/>
        </w:rPr>
        <w:t>Additional Managers</w:t>
      </w:r>
      <w:r>
        <w:t xml:space="preserve">.  In the event just cause (defined below) exists, one or more Co-Managers may be appointed upon the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 xml:space="preserve">VotingPower.Name == </w:t>
      </w:r>
      <w:r w:rsidRPr="00C15ABC">
        <w:rPr>
          <w:rFonts w:eastAsia="Times New Roman"/>
          <w:color w:val="2157AD"/>
          <w:shd w:val="clear" w:color="auto" w:fill="C9F3CD"/>
        </w:rPr>
        <w:lastRenderedPageBreak/>
        <w:t>"Unanimous"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of the Voting Power</w:t>
      </w:r>
      <w:r>
        <w:rPr>
          <w:rFonts w:eastAsia="Times New Roman"/>
        </w:rPr>
        <w:t xml:space="preserve"> </w:t>
      </w:r>
      <w:r>
        <w:t xml:space="preserve"> majority of the Voting Power of the Members to serve with the then serving Managers; provided such additional Manager(s) are within the scope of permissible Managers set forth above in Section </w:t>
      </w:r>
      <w:r>
        <w:fldChar w:fldCharType="begin"/>
      </w:r>
      <w:r>
        <w:instrText xml:space="preserve"> REF _Ref193453437 \r \h </w:instrText>
      </w:r>
      <w:r>
        <w:fldChar w:fldCharType="separate"/>
      </w:r>
      <w:r w:rsidR="00340A8C">
        <w:t>5.1</w:t>
      </w:r>
      <w:r>
        <w:fldChar w:fldCharType="end"/>
      </w:r>
      <w:r>
        <w:t xml:space="preserve">. For purposes of this section </w:t>
      </w:r>
      <w:r>
        <w:fldChar w:fldCharType="begin"/>
      </w:r>
      <w:r>
        <w:instrText xml:space="preserve"> REF _Ref193452781 \r \h </w:instrText>
      </w:r>
      <w:r>
        <w:fldChar w:fldCharType="separate"/>
      </w:r>
      <w:r w:rsidR="00340A8C">
        <w:t>5.2.1</w:t>
      </w:r>
      <w:r>
        <w:fldChar w:fldCharType="end"/>
      </w:r>
      <w:r>
        <w:t>, the term “just cause” shall mean</w:t>
      </w:r>
      <w:bookmarkEnd w:id="71"/>
      <w:r>
        <w:t>:</w:t>
      </w:r>
    </w:p>
    <w:p w14:paraId="3979D42F" w14:textId="77777777" w:rsidR="00C9584A" w:rsidRDefault="00C9584A" w:rsidP="00C9584A">
      <w:pPr>
        <w:pStyle w:val="TheusLLCList3"/>
      </w:pPr>
      <w:bookmarkStart w:id="72" w:name="_Ref193453163"/>
      <w:r w:rsidRPr="00C15ABC">
        <w:t>the M</w:t>
      </w:r>
      <w:r>
        <w:t xml:space="preserve">anager </w:t>
      </w:r>
      <w:r w:rsidRPr="00C15ABC">
        <w:t>makes an assignment for the benefit of creditors;</w:t>
      </w:r>
      <w:bookmarkEnd w:id="72"/>
    </w:p>
    <w:p w14:paraId="58F5AB2F" w14:textId="77777777" w:rsidR="00C9584A" w:rsidRDefault="00C9584A" w:rsidP="00C9584A">
      <w:pPr>
        <w:pStyle w:val="TheusLLCList3"/>
      </w:pPr>
      <w:r w:rsidRPr="00C15ABC">
        <w:t>the M</w:t>
      </w:r>
      <w:r>
        <w:t>anager</w:t>
      </w:r>
      <w:r w:rsidRPr="00C15ABC">
        <w:t xml:space="preserve"> files a voluntary petition of bankruptcy;</w:t>
      </w:r>
    </w:p>
    <w:p w14:paraId="0E46D7B6" w14:textId="77777777" w:rsidR="00C9584A" w:rsidRDefault="00C9584A" w:rsidP="00C9584A">
      <w:pPr>
        <w:pStyle w:val="TheusLLCList3"/>
      </w:pPr>
      <w:r w:rsidRPr="00C15ABC">
        <w:t>the M</w:t>
      </w:r>
      <w:r>
        <w:t>anager</w:t>
      </w:r>
      <w:r w:rsidRPr="00C15ABC">
        <w:t xml:space="preserve"> is adjudged bankrupt or insolvent or there is en</w:t>
      </w:r>
      <w:r w:rsidRPr="00C15ABC">
        <w:softHyphen/>
        <w:t>tered against the Member an order for relief in any bankruptcy or insolvency proceeding;</w:t>
      </w:r>
    </w:p>
    <w:p w14:paraId="7E39F1D5" w14:textId="77777777" w:rsidR="00C9584A" w:rsidRDefault="00C9584A" w:rsidP="00C9584A">
      <w:pPr>
        <w:pStyle w:val="TheusLLCList3"/>
      </w:pPr>
      <w:bookmarkStart w:id="73" w:name="_Ref193453176"/>
      <w:r w:rsidRPr="00C15ABC">
        <w:t>the M</w:t>
      </w:r>
      <w:r>
        <w:t>anager</w:t>
      </w:r>
      <w:r w:rsidRPr="00C15ABC">
        <w:t xml:space="preserve"> files a petition seeking for the Member any reorga</w:t>
      </w:r>
      <w:r w:rsidRPr="00C15ABC">
        <w:softHyphen/>
        <w:t>nization, arrangement, composition, readjustment, liquidation, dissolution, or similar relief under any statute, law, or regulation;</w:t>
      </w:r>
      <w:bookmarkEnd w:id="73"/>
    </w:p>
    <w:p w14:paraId="09D25A62" w14:textId="15392E9A" w:rsidR="00C9584A" w:rsidRDefault="00C9584A" w:rsidP="00C9584A">
      <w:pPr>
        <w:pStyle w:val="TheusLLCList3"/>
      </w:pPr>
      <w:r w:rsidRPr="00C15ABC">
        <w:t>the M</w:t>
      </w:r>
      <w:r>
        <w:t>anager</w:t>
      </w:r>
      <w:r w:rsidRPr="00C15ABC">
        <w:t xml:space="preserve"> files an answer or other pleading admitting or failing to contest the material allegations of a petition filed against the M</w:t>
      </w:r>
      <w:r>
        <w:t>anager</w:t>
      </w:r>
      <w:r w:rsidRPr="00C15ABC">
        <w:t xml:space="preserve"> in any proceeding described in Subsections </w:t>
      </w:r>
      <w:r>
        <w:fldChar w:fldCharType="begin"/>
      </w:r>
      <w:r>
        <w:instrText xml:space="preserve"> REF _Ref193453163 \r \h </w:instrText>
      </w:r>
      <w:r>
        <w:fldChar w:fldCharType="separate"/>
      </w:r>
      <w:r w:rsidR="00340A8C">
        <w:t>5.2.1.1</w:t>
      </w:r>
      <w:r>
        <w:fldChar w:fldCharType="end"/>
      </w:r>
      <w:r w:rsidRPr="00C15ABC">
        <w:t xml:space="preserve"> </w:t>
      </w:r>
      <w:r>
        <w:t>t</w:t>
      </w:r>
      <w:r w:rsidRPr="00C15ABC">
        <w:t>hrough</w:t>
      </w:r>
      <w:r>
        <w:fldChar w:fldCharType="begin"/>
      </w:r>
      <w:r>
        <w:instrText xml:space="preserve"> REF _Ref193453176 \r \h </w:instrText>
      </w:r>
      <w:r>
        <w:fldChar w:fldCharType="separate"/>
      </w:r>
      <w:r w:rsidR="00340A8C">
        <w:t>5.2.1.4</w:t>
      </w:r>
      <w:r>
        <w:fldChar w:fldCharType="end"/>
      </w:r>
      <w:r w:rsidRPr="00C15ABC">
        <w:t>;</w:t>
      </w:r>
    </w:p>
    <w:p w14:paraId="5BCCA030" w14:textId="5360C662" w:rsidR="00C9584A" w:rsidRDefault="00C9584A" w:rsidP="00C9584A">
      <w:pPr>
        <w:pStyle w:val="TheusLLCList3"/>
      </w:pPr>
      <w:r w:rsidRPr="00C15ABC">
        <w:t>any proceeding against the M</w:t>
      </w:r>
      <w:r>
        <w:t>anager</w:t>
      </w:r>
      <w:r w:rsidRPr="00C15ABC">
        <w:t xml:space="preserve"> seeking reorganization, arrangement, composition, readjustment, liquidation, dissolution, or similar relief under any statute, law, or regulation, continues for one hundred twenty (120) days after the commencement thereof, or the appointment of a trustee, receiver, or liquidator for the M</w:t>
      </w:r>
      <w:r>
        <w:t>anager</w:t>
      </w:r>
      <w:r w:rsidRPr="00C15ABC">
        <w:t xml:space="preserve"> or all or any substantial part of the M</w:t>
      </w:r>
      <w:r>
        <w:t>anager</w:t>
      </w:r>
      <w:r w:rsidRPr="00C9584A">
        <w:rPr>
          <w:rFonts w:cs="Ebrima"/>
        </w:rPr>
        <w:t>’s</w:t>
      </w:r>
      <w:r w:rsidRPr="00C15ABC">
        <w:t xml:space="preserve"> properties without the M</w:t>
      </w:r>
      <w:r>
        <w:t>anager</w:t>
      </w:r>
      <w:r w:rsidRPr="00C9584A">
        <w:rPr>
          <w:rFonts w:cs="Ebrima"/>
        </w:rPr>
        <w:t>’s</w:t>
      </w:r>
      <w:r w:rsidRPr="00C15ABC">
        <w:t xml:space="preserve"> agreement or acqui</w:t>
      </w:r>
      <w:r w:rsidRPr="00C15ABC">
        <w:softHyphen/>
        <w:t>escence, which appointment is not vacated or stayed for one hundred twenty (120) days or, if the appointment is stayed, for one hundred twenty (120) days after the expiration of the stay during which period the appoint</w:t>
      </w:r>
      <w:r w:rsidRPr="00C15ABC">
        <w:softHyphen/>
        <w:t>ment is not vacated;</w:t>
      </w:r>
    </w:p>
    <w:p w14:paraId="2D89DCA1" w14:textId="341DAF61" w:rsidR="00C9584A" w:rsidRPr="00C15ABC" w:rsidRDefault="00C9584A" w:rsidP="00C9584A">
      <w:pPr>
        <w:pStyle w:val="TheusLLCList3"/>
      </w:pPr>
      <w:r>
        <w:rPr>
          <w:rFonts w:cs="Ebrima"/>
        </w:rPr>
        <w:t xml:space="preserve">any judicial order is entered, including a “charging order,” or execution process is issued, or operation of law affecting the Manager, which </w:t>
      </w:r>
      <w:r>
        <w:t>would</w:t>
      </w:r>
      <w:r>
        <w:rPr>
          <w:rFonts w:cs="Ebrima"/>
        </w:rPr>
        <w:t xml:space="preserve"> require a sale, hypothecation, pledge, assignment, disposition, partition, transfer, or other encumbrance of any Units of the Manager in such Manager’s capacity as an Interest Holder</w:t>
      </w:r>
      <w:r>
        <w:t>.</w:t>
      </w:r>
    </w:p>
    <w:p w14:paraId="214C66A0" w14:textId="0A4F3AC9" w:rsidR="00135D92" w:rsidRPr="00C15ABC" w:rsidRDefault="00135D92" w:rsidP="00135D92">
      <w:pPr>
        <w:pStyle w:val="TheusLLCList1"/>
        <w:tabs>
          <w:tab w:val="num" w:pos="720"/>
        </w:tabs>
      </w:pPr>
      <w:bookmarkStart w:id="74" w:name="_Toc196131266"/>
      <w:r w:rsidRPr="00C15ABC">
        <w:rPr>
          <w:i/>
          <w:iCs w:val="0"/>
        </w:rPr>
        <w:t>Term, Election and Removal of Managers</w:t>
      </w:r>
      <w:r w:rsidRPr="00C15ABC">
        <w:t>.</w:t>
      </w:r>
      <w:bookmarkEnd w:id="70"/>
      <w:bookmarkEnd w:id="74"/>
      <w:r w:rsidRPr="00C15ABC">
        <w:t xml:space="preserve"> </w:t>
      </w:r>
    </w:p>
    <w:p w14:paraId="0B09D275"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ManagerOptions.Name != "All Members are Managers"</w:t>
      </w:r>
      <w:r w:rsidRPr="00C15ABC">
        <w:rPr>
          <w:rFonts w:eastAsia="Times New Roman"/>
        </w:rPr>
        <w:t>]}</w:t>
      </w:r>
    </w:p>
    <w:p w14:paraId="12DB8D2D" w14:textId="77777777" w:rsidR="00135D92" w:rsidRPr="00C15ABC" w:rsidRDefault="00135D92" w:rsidP="00135D92">
      <w:pPr>
        <w:pStyle w:val="TheusLLCList2"/>
      </w:pPr>
      <w:r w:rsidRPr="00C15ABC">
        <w:t>Each Manager shall hold office until his, her, or its successor is elected, or such Manager</w:t>
      </w:r>
      <w:r w:rsidRPr="00C15ABC">
        <w:rPr>
          <w:rFonts w:cs="Ebrima"/>
        </w:rPr>
        <w:t>’s</w:t>
      </w:r>
      <w:r w:rsidRPr="00C15ABC">
        <w:t xml:space="preserve"> resignation, removal from office, death, or dissolution.</w:t>
      </w:r>
    </w:p>
    <w:p w14:paraId="0BC3B372"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else</w:t>
      </w:r>
      <w:r w:rsidRPr="00C15ABC">
        <w:rPr>
          <w:rFonts w:eastAsia="Times New Roman"/>
        </w:rPr>
        <w:t>]}</w:t>
      </w:r>
    </w:p>
    <w:p w14:paraId="6DC7C373" w14:textId="77777777" w:rsidR="00135D92" w:rsidRPr="00C15ABC" w:rsidRDefault="00135D92" w:rsidP="00135D92">
      <w:pPr>
        <w:pStyle w:val="TheusLLCList2"/>
      </w:pPr>
      <w:r w:rsidRPr="00C15ABC">
        <w:t>Each Manager shall hold office until such Manager</w:t>
      </w:r>
      <w:r w:rsidRPr="00C15ABC">
        <w:rPr>
          <w:rFonts w:cs="Ebrima"/>
        </w:rPr>
        <w:t>’s</w:t>
      </w:r>
      <w:r w:rsidRPr="00C15ABC">
        <w:t xml:space="preserve"> resignation, removal from office, death, dissolution, or such Manager ceases to be a Member of the Company. </w:t>
      </w:r>
    </w:p>
    <w:p w14:paraId="23A204F8"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19A5710B" w14:textId="77777777" w:rsidR="00135D92" w:rsidRPr="00C15ABC" w:rsidRDefault="00135D92" w:rsidP="00135D92">
      <w:pPr>
        <w:pStyle w:val="TheusLLCList2"/>
        <w:numPr>
          <w:ilvl w:val="0"/>
          <w:numId w:val="0"/>
        </w:numPr>
        <w:ind w:left="1440"/>
      </w:pPr>
      <w:r w:rsidRPr="00C15ABC">
        <w:rPr>
          <w:rFonts w:eastAsia="Times New Roman"/>
        </w:rPr>
        <w:lastRenderedPageBreak/>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ManagerOptions.Name == "All Members are Managers"</w:t>
      </w:r>
      <w:r w:rsidRPr="00C15ABC">
        <w:rPr>
          <w:rFonts w:eastAsia="Times New Roman"/>
        </w:rPr>
        <w:t>]}</w:t>
      </w:r>
    </w:p>
    <w:p w14:paraId="7AEE6964" w14:textId="77777777" w:rsidR="00135D92" w:rsidRPr="00C15ABC" w:rsidRDefault="00135D92" w:rsidP="00135D92">
      <w:pPr>
        <w:pStyle w:val="TheusLLCList2"/>
      </w:pPr>
      <w:r w:rsidRPr="00C15ABC">
        <w:t xml:space="preserve">Following the death, resignation or removal of a Manager, the remaining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shall continue to serve as Manager(s). Successor Members or Interest Holders who are admitted as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shall thereafter become</w:t>
      </w:r>
      <w:r w:rsidRPr="00C15ABC">
        <w:rPr>
          <w:rFonts w:eastAsia="Times New Roman"/>
        </w:rPr>
        <w:t xml:space="preserve"> and recognized as Managers without the need for appointment or election by the Members.</w:t>
      </w:r>
    </w:p>
    <w:p w14:paraId="274E1C96"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else</w:t>
      </w:r>
      <w:r w:rsidRPr="00C15ABC">
        <w:rPr>
          <w:rFonts w:eastAsia="Times New Roman"/>
        </w:rPr>
        <w:t>]}</w:t>
      </w:r>
    </w:p>
    <w:p w14:paraId="7AAB78AF" w14:textId="77777777" w:rsidR="00135D92" w:rsidRPr="00C15ABC" w:rsidRDefault="00135D92" w:rsidP="00135D92">
      <w:pPr>
        <w:pStyle w:val="TheusLLCList2"/>
      </w:pPr>
      <w:bookmarkStart w:id="75" w:name="_Ref55374506"/>
      <w:r w:rsidRPr="00C15ABC">
        <w:t xml:space="preserve">Following the death, resignation or removal of a Manager, a successor Manager shall be elected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of the Voting Power of the {[</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]}Members.</w:t>
      </w:r>
      <w:bookmarkEnd w:id="75"/>
    </w:p>
    <w:p w14:paraId="1F41DBBF" w14:textId="77777777" w:rsidR="00135D92" w:rsidRPr="00C15ABC" w:rsidRDefault="00135D92" w:rsidP="00135D92">
      <w:pPr>
        <w:pStyle w:val="TheusLLCList2"/>
        <w:numPr>
          <w:ilvl w:val="0"/>
          <w:numId w:val="0"/>
        </w:numPr>
        <w:ind w:left="1440"/>
      </w:pPr>
      <w:r w:rsidRPr="00C15ABC">
        <w:t>{[</w:t>
      </w:r>
      <w:r w:rsidRPr="00C15ABC">
        <w:rPr>
          <w:rStyle w:val="Strong"/>
          <w:rFonts w:eastAsia="Times New Roman"/>
          <w:color w:val="41A151"/>
          <w:shd w:val="clear" w:color="auto" w:fill="C9F3CD"/>
        </w:rPr>
        <w:t>endif</w:t>
      </w:r>
      <w:r w:rsidRPr="00C15ABC">
        <w:t>]}</w:t>
      </w:r>
    </w:p>
    <w:p w14:paraId="3C97DFC4" w14:textId="77777777" w:rsidR="00135D92" w:rsidRPr="00C15ABC" w:rsidRDefault="00135D92" w:rsidP="00135D92">
      <w:pPr>
        <w:pStyle w:val="TheusLLCList2"/>
      </w:pPr>
      <w:r w:rsidRPr="00C15ABC">
        <w:t xml:space="preserve">The Managers may resign at any time by providing an oral statement to that effect at a meeting of the Managers or by submitting a writing to that effect to any Members. Such resignation shall take effect immediately or at such other time as such Manager(s) may specify. </w:t>
      </w:r>
    </w:p>
    <w:p w14:paraId="29703094"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ManagerOptions.Name == "All Members are Managers"</w:t>
      </w:r>
      <w:r w:rsidRPr="00C15ABC">
        <w:rPr>
          <w:rFonts w:eastAsia="Times New Roman"/>
        </w:rPr>
        <w:t>]}</w:t>
      </w:r>
    </w:p>
    <w:p w14:paraId="50047774" w14:textId="77777777" w:rsidR="00135D92" w:rsidRPr="00C15ABC" w:rsidRDefault="00135D92" w:rsidP="00135D92">
      <w:pPr>
        <w:pStyle w:val="TheusLLCList2"/>
      </w:pPr>
      <w:r w:rsidRPr="00C15ABC">
        <w:t xml:space="preserve">The Members may at any time remove a Manager then acting, but only for Cause,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of the Voting Power of the {[</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]}Members other than the {[</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 xml:space="preserve">]}Member being removed as Manager for Cause. </w:t>
      </w:r>
    </w:p>
    <w:p w14:paraId="5667873D" w14:textId="77777777" w:rsidR="00135D92" w:rsidRPr="00C15ABC" w:rsidRDefault="00135D92" w:rsidP="00135D92">
      <w:pPr>
        <w:pStyle w:val="TheusLLCList2"/>
        <w:numPr>
          <w:ilvl w:val="0"/>
          <w:numId w:val="0"/>
        </w:numPr>
        <w:ind w:left="1440"/>
      </w:pPr>
      <w:r w:rsidRPr="00C15ABC">
        <w:t>{[</w:t>
      </w:r>
      <w:r w:rsidRPr="00C15ABC">
        <w:rPr>
          <w:b/>
          <w:noProof/>
          <w:color w:val="41A151"/>
          <w:shd w:val="clear" w:color="auto" w:fill="C9F3CD"/>
        </w:rPr>
        <w:t>else</w:t>
      </w:r>
      <w:r w:rsidRPr="00C15ABC">
        <w:t>]}</w:t>
      </w:r>
    </w:p>
    <w:p w14:paraId="5CBC10CA" w14:textId="6444F9EA" w:rsidR="00135D92" w:rsidRPr="00C15ABC" w:rsidRDefault="00135D92" w:rsidP="00135D92">
      <w:pPr>
        <w:pStyle w:val="TheusLLCList2"/>
      </w:pPr>
      <w:r w:rsidRPr="00C15ABC">
        <w:t xml:space="preserve">The Members, at any time and from time to time and for any reason, may remove the Manager(s) then acting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of the Voting Power of the {[</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]}Members</w:t>
      </w:r>
      <w:r w:rsidRPr="00C15ABC">
        <w:t xml:space="preserve">, and elect a new Manager(s) as set forth above in Section </w:t>
      </w:r>
      <w:r w:rsidRPr="00C15ABC">
        <w:fldChar w:fldCharType="begin"/>
      </w:r>
      <w:r w:rsidRPr="00C15ABC">
        <w:instrText xml:space="preserve"> REF _Ref55374506 \r \h  \* MERGEFORMAT </w:instrText>
      </w:r>
      <w:r w:rsidRPr="00C15ABC">
        <w:fldChar w:fldCharType="separate"/>
      </w:r>
      <w:r w:rsidR="00340A8C">
        <w:t>5.3.4</w:t>
      </w:r>
      <w:r w:rsidRPr="00C15ABC">
        <w:fldChar w:fldCharType="end"/>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ManagerOptions.Name != "All Members are Managers"</w:t>
      </w:r>
      <w:r w:rsidRPr="00C15ABC">
        <w:t>]} provided, however, a Member serving as Manager may only be removed for Cause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w:t>
      </w:r>
    </w:p>
    <w:p w14:paraId="35DD0939"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7BB7A280" w14:textId="7CE04134" w:rsidR="00135D92" w:rsidRPr="00C15ABC" w:rsidRDefault="00135D92" w:rsidP="00135D92">
      <w:pPr>
        <w:pStyle w:val="TheusLLCList2"/>
      </w:pPr>
      <w:r w:rsidRPr="00C15ABC">
        <w:t xml:space="preserve">The Managers’ compensation, if any, shall be determined by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]}unanimous</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else</w:t>
      </w:r>
      <w:r w:rsidRPr="00C15ABC">
        <w:rPr>
          <w:rFonts w:eastAsia="Times New Roman"/>
        </w:rPr>
        <w:t>]}</w:t>
      </w:r>
      <w:r w:rsidRPr="00C15ABC">
        <w:t>affirmative</w:t>
      </w:r>
      <w:r w:rsidR="00C9584A">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vote</w:t>
      </w:r>
      <w:r w:rsidR="00C9584A">
        <w:t xml:space="preserv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w:t>
      </w:r>
      <w:r w:rsidR="00C9584A">
        <w:rPr>
          <w:rFonts w:eastAsia="Times New Roman"/>
        </w:rPr>
        <w:t xml:space="preserve"> </w:t>
      </w:r>
      <w:r w:rsidRPr="00C15ABC">
        <w:rPr>
          <w:rFonts w:eastAsia="Times New Roman"/>
        </w:rPr>
        <w:lastRenderedPageBreak/>
        <w:t>{[</w:t>
      </w:r>
      <w:r w:rsidRPr="00C15ABC">
        <w:rPr>
          <w:rStyle w:val="Strong"/>
          <w:rFonts w:eastAsia="Times New Roman"/>
          <w:color w:val="41A151"/>
          <w:shd w:val="clear" w:color="auto" w:fill="C9F3CD"/>
        </w:rPr>
        <w:t>endif</w:t>
      </w:r>
      <w:r w:rsidRPr="00C15ABC">
        <w:rPr>
          <w:rFonts w:eastAsia="Times New Roman"/>
        </w:rPr>
        <w:t>]}of the Voting Power of the {[</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]}Members</w:t>
      </w:r>
      <w:r w:rsidRPr="00C15ABC">
        <w:t xml:space="preserve">.  Upon substantiation of the amount and purpose thereof, the Managers shall be entitled to reimbursement for expenses reasonably incurred in connection with the activities of the Company. </w:t>
      </w:r>
    </w:p>
    <w:p w14:paraId="4EE1FDB0" w14:textId="77777777" w:rsidR="00135D92" w:rsidRPr="00C15ABC" w:rsidRDefault="00135D92" w:rsidP="00135D92">
      <w:pPr>
        <w:pStyle w:val="TheusLLCList1"/>
        <w:tabs>
          <w:tab w:val="num" w:pos="720"/>
        </w:tabs>
      </w:pPr>
      <w:bookmarkStart w:id="76" w:name="_Toc55307892"/>
      <w:bookmarkStart w:id="77" w:name="_Toc196131267"/>
      <w:r w:rsidRPr="00C15ABC">
        <w:rPr>
          <w:i/>
          <w:iCs w:val="0"/>
        </w:rPr>
        <w:t>Powers and Authority</w:t>
      </w:r>
      <w:r w:rsidRPr="00C15ABC">
        <w:t>.</w:t>
      </w:r>
      <w:bookmarkEnd w:id="76"/>
      <w:bookmarkEnd w:id="77"/>
    </w:p>
    <w:p w14:paraId="4ECE2613" w14:textId="77777777" w:rsidR="00135D92" w:rsidRPr="00C15ABC" w:rsidRDefault="00135D92" w:rsidP="00135D92">
      <w:pPr>
        <w:pStyle w:val="TheusLLCList2"/>
      </w:pPr>
      <w:r w:rsidRPr="00C15ABC">
        <w:t>Subject only to the restrictions contained in this Agreement, the Managers shall have full and complete authority to manage and direct the affairs of the Company including, without limitation, the authority and power to:</w:t>
      </w:r>
    </w:p>
    <w:p w14:paraId="55977846" w14:textId="77777777" w:rsidR="00135D92" w:rsidRPr="00C15ABC" w:rsidRDefault="00135D92" w:rsidP="00135D92">
      <w:pPr>
        <w:pStyle w:val="TheusLLCList3"/>
      </w:pPr>
      <w:r w:rsidRPr="00C15ABC">
        <w:t>sell personal property to any person, giving any warranties or assurances deemed appropriate;</w:t>
      </w:r>
    </w:p>
    <w:p w14:paraId="2EEDF94F" w14:textId="77777777" w:rsidR="00135D92" w:rsidRPr="00C15ABC" w:rsidRDefault="00135D92" w:rsidP="00135D92">
      <w:pPr>
        <w:pStyle w:val="TheusLLCList3"/>
      </w:pPr>
      <w:r w:rsidRPr="00C15ABC">
        <w:t>buy, lease or otherwise acquire personal property to carry on and conduct the Company</w:t>
      </w:r>
      <w:r w:rsidRPr="00C15ABC">
        <w:sym w:font="WP TypographicSymbols" w:char="003D"/>
      </w:r>
      <w:r w:rsidRPr="00C15ABC">
        <w:t>s business;</w:t>
      </w:r>
    </w:p>
    <w:p w14:paraId="7A822A68" w14:textId="77777777" w:rsidR="00135D92" w:rsidRPr="00C15ABC" w:rsidRDefault="00135D92" w:rsidP="00135D92">
      <w:pPr>
        <w:pStyle w:val="TheusLLCList3"/>
        <w:numPr>
          <w:ilvl w:val="0"/>
          <w:numId w:val="0"/>
        </w:numPr>
        <w:tabs>
          <w:tab w:val="clear" w:pos="3060"/>
          <w:tab w:val="left" w:pos="2070"/>
        </w:tabs>
      </w:pPr>
      <w:r w:rsidRPr="00C15ABC">
        <w:rPr>
          <w:rFonts w:eastAsia="Times New Roman"/>
        </w:rPr>
        <w:tab/>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!(ExtraordinaryTransactions |contains:"Sale of Real Estate")</w:t>
      </w:r>
      <w:r w:rsidRPr="00C15ABC">
        <w:rPr>
          <w:rFonts w:eastAsia="Times New Roman"/>
        </w:rPr>
        <w:t xml:space="preserve">]} </w:t>
      </w:r>
    </w:p>
    <w:p w14:paraId="6EA1C865" w14:textId="77777777" w:rsidR="00135D92" w:rsidRPr="00C15ABC" w:rsidRDefault="00135D92" w:rsidP="00135D92">
      <w:pPr>
        <w:pStyle w:val="TheusLLCList3"/>
        <w:numPr>
          <w:ilvl w:val="3"/>
          <w:numId w:val="8"/>
        </w:numPr>
      </w:pPr>
      <w:r w:rsidRPr="00C15ABC">
        <w:t>sell real or immovable property to any person, giving any warranties or assurances deemed appropriate;</w:t>
      </w:r>
    </w:p>
    <w:p w14:paraId="4F91CB31" w14:textId="77777777" w:rsidR="00135D92" w:rsidRPr="00C15ABC" w:rsidRDefault="00135D92" w:rsidP="00135D92">
      <w:pPr>
        <w:pStyle w:val="TheusLLCList3"/>
      </w:pPr>
      <w:r w:rsidRPr="00C15ABC">
        <w:t>buy, lease or otherwise acquire real or immovable property to carry on and conduct the Company’s business;</w:t>
      </w:r>
    </w:p>
    <w:p w14:paraId="272D046C" w14:textId="77777777" w:rsidR="00135D92" w:rsidRPr="00C15ABC" w:rsidRDefault="00135D92" w:rsidP="00135D92">
      <w:pPr>
        <w:pStyle w:val="TheusLLCList3"/>
        <w:numPr>
          <w:ilvl w:val="0"/>
          <w:numId w:val="0"/>
        </w:numPr>
        <w:ind w:left="2160"/>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050F731D" w14:textId="77777777" w:rsidR="00135D92" w:rsidRPr="00C15ABC" w:rsidRDefault="00135D92" w:rsidP="00135D92">
      <w:pPr>
        <w:pStyle w:val="TheusLLCList3"/>
      </w:pPr>
      <w:r w:rsidRPr="00C15ABC">
        <w:t>borrow money for the Company’s business;</w:t>
      </w:r>
    </w:p>
    <w:p w14:paraId="3CBFC4C6" w14:textId="77777777" w:rsidR="00135D92" w:rsidRPr="00C15ABC" w:rsidRDefault="00135D92" w:rsidP="00135D92">
      <w:pPr>
        <w:pStyle w:val="TheusLLCList3"/>
      </w:pPr>
      <w:r w:rsidRPr="00C15ABC">
        <w:t>issue promissory notes and other debt instruments (negotiable or nonnegotiable), in any amounts and secured by any encumbrances on all or any part of the Company</w:t>
      </w:r>
      <w:r w:rsidRPr="00C15ABC">
        <w:rPr>
          <w:rFonts w:cs="Ebrima"/>
        </w:rPr>
        <w:t>’s</w:t>
      </w:r>
      <w:r w:rsidRPr="00C15ABC">
        <w:t xml:space="preserve"> assets;</w:t>
      </w:r>
    </w:p>
    <w:p w14:paraId="23ECC456" w14:textId="77777777" w:rsidR="00135D92" w:rsidRPr="00C15ABC" w:rsidRDefault="00135D92" w:rsidP="00135D92">
      <w:pPr>
        <w:pStyle w:val="TheusLLCList3"/>
      </w:pPr>
      <w:r w:rsidRPr="00C15ABC">
        <w:t>assign any debts owing to the Company;</w:t>
      </w:r>
    </w:p>
    <w:p w14:paraId="4D34DA01" w14:textId="77777777" w:rsidR="00135D92" w:rsidRPr="00C15ABC" w:rsidRDefault="00135D92" w:rsidP="00135D92">
      <w:pPr>
        <w:pStyle w:val="TheusLLCList3"/>
      </w:pPr>
      <w:r w:rsidRPr="00C15ABC">
        <w:t>engage in any other means of financing;</w:t>
      </w:r>
    </w:p>
    <w:p w14:paraId="7F9C2C21" w14:textId="77777777" w:rsidR="00135D92" w:rsidRPr="00C15ABC" w:rsidRDefault="00135D92" w:rsidP="00135D92">
      <w:pPr>
        <w:pStyle w:val="TheusLLCList3"/>
      </w:pPr>
      <w:r w:rsidRPr="00C15ABC">
        <w:t>enter into any agreement for sharing of profits and joint venture with any person or entity engaging in any business or venture in which this Company may engage;</w:t>
      </w:r>
    </w:p>
    <w:p w14:paraId="2555F10A" w14:textId="77777777" w:rsidR="00135D92" w:rsidRPr="00C15ABC" w:rsidRDefault="00135D92" w:rsidP="00135D92">
      <w:pPr>
        <w:pStyle w:val="TheusLLCList3"/>
      </w:pPr>
      <w:r w:rsidRPr="00C15ABC">
        <w:t>manage, administer, conserve, improve, develop, operate, lease, utilize, and defend the Company’s assets, whether movable or immovable, directly or through third parties;</w:t>
      </w:r>
    </w:p>
    <w:p w14:paraId="6D0CDAA1" w14:textId="77777777" w:rsidR="00135D92" w:rsidRPr="00C15ABC" w:rsidRDefault="00135D92" w:rsidP="00135D92">
      <w:pPr>
        <w:pStyle w:val="TheusLLCList3"/>
      </w:pPr>
      <w:r w:rsidRPr="00C15ABC">
        <w:t>employ all types of agents and employees (including lawyers and accountants) as may seem proper;</w:t>
      </w:r>
    </w:p>
    <w:p w14:paraId="212C5611" w14:textId="77777777" w:rsidR="00135D92" w:rsidRPr="00C15ABC" w:rsidRDefault="00135D92" w:rsidP="00135D92">
      <w:pPr>
        <w:pStyle w:val="TheusLLCList3"/>
      </w:pPr>
      <w:r w:rsidRPr="00C15ABC">
        <w:t>buy or otherwise obtain the use of any type of equipment or other property that may be convenient or advisable in connection with any Company business;</w:t>
      </w:r>
    </w:p>
    <w:p w14:paraId="3CEE7C27" w14:textId="77777777" w:rsidR="00135D92" w:rsidRPr="00C15ABC" w:rsidRDefault="00135D92" w:rsidP="00135D92">
      <w:pPr>
        <w:pStyle w:val="TheusLLCList3"/>
      </w:pPr>
      <w:r w:rsidRPr="00C15ABC">
        <w:lastRenderedPageBreak/>
        <w:t>incur any reasonable expense for travel, telephone, telegraph, insurance, taxes, and such other things, in carrying on the Company</w:t>
      </w:r>
      <w:r w:rsidRPr="00C15ABC">
        <w:rPr>
          <w:rFonts w:cs="Ebrima"/>
        </w:rPr>
        <w:t>’s</w:t>
      </w:r>
      <w:r w:rsidRPr="00C15ABC">
        <w:t xml:space="preserve"> business;</w:t>
      </w:r>
    </w:p>
    <w:p w14:paraId="241DC3EE" w14:textId="77777777" w:rsidR="00135D92" w:rsidRPr="00C15ABC" w:rsidRDefault="00135D92" w:rsidP="00135D92">
      <w:pPr>
        <w:pStyle w:val="TheusLLCList3"/>
      </w:pPr>
      <w:r w:rsidRPr="00C15ABC">
        <w:t>sue and be sued, complain and defend in the Company</w:t>
      </w:r>
      <w:r w:rsidRPr="00C15ABC">
        <w:rPr>
          <w:rFonts w:cs="Ebrima"/>
        </w:rPr>
        <w:t>’s</w:t>
      </w:r>
      <w:r w:rsidRPr="00C15ABC">
        <w:t xml:space="preserve"> name of and on its behalf;</w:t>
      </w:r>
    </w:p>
    <w:p w14:paraId="24F23A2F" w14:textId="77777777" w:rsidR="00135D92" w:rsidRPr="00C15ABC" w:rsidRDefault="00135D92" w:rsidP="00135D92">
      <w:pPr>
        <w:pStyle w:val="TheusLLCList3"/>
      </w:pPr>
      <w:r w:rsidRPr="00C15ABC">
        <w:t>quitclaim, release or abandon any Company assets</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!(ExtraordinaryTransactions |contains:"Sale of Real Estate")</w:t>
      </w:r>
      <w:r w:rsidRPr="00C15ABC">
        <w:rPr>
          <w:rFonts w:eastAsia="Times New Roman"/>
        </w:rPr>
        <w:t>]}, other than real or immovable property,{[</w:t>
      </w:r>
      <w:r w:rsidRPr="00C15ABC">
        <w:rPr>
          <w:rStyle w:val="Strong"/>
          <w:rFonts w:eastAsia="Times New Roman"/>
          <w:color w:val="41A151"/>
          <w:shd w:val="clear" w:color="auto" w:fill="C9F3CD"/>
        </w:rPr>
        <w:t>endif</w:t>
      </w:r>
      <w:r w:rsidRPr="00C15ABC">
        <w:rPr>
          <w:rFonts w:eastAsia="Times New Roman"/>
        </w:rPr>
        <w:t xml:space="preserve">]} </w:t>
      </w:r>
      <w:r w:rsidRPr="00C15ABC">
        <w:t>without consideration;</w:t>
      </w:r>
    </w:p>
    <w:p w14:paraId="7BAEE3CE" w14:textId="77777777" w:rsidR="00135D92" w:rsidRPr="00C15ABC" w:rsidRDefault="00135D92" w:rsidP="00135D92">
      <w:pPr>
        <w:pStyle w:val="TheusLLCList3"/>
      </w:pPr>
      <w:r w:rsidRPr="00C15ABC">
        <w:t>open up bank accounts or investment accounts in the name of the Company, which may be signed by any person authorized by the Managers;</w:t>
      </w:r>
    </w:p>
    <w:p w14:paraId="7F6641A7" w14:textId="77777777" w:rsidR="00135D92" w:rsidRPr="00C15ABC" w:rsidRDefault="00135D92" w:rsidP="00135D92">
      <w:pPr>
        <w:pStyle w:val="TheusLLCList3"/>
      </w:pPr>
      <w:r w:rsidRPr="00C15ABC">
        <w:t>take title to Company assets in the name of a nominee for purposes or convenience; provided, however, that all Members are given notice of the name and address of the nominee and the description of the asset;</w:t>
      </w:r>
    </w:p>
    <w:p w14:paraId="10F1B28F" w14:textId="77777777" w:rsidR="00135D92" w:rsidRPr="00C15ABC" w:rsidRDefault="00135D92" w:rsidP="00135D92">
      <w:pPr>
        <w:pStyle w:val="TheusLLCList3"/>
      </w:pPr>
      <w:r w:rsidRPr="00C15ABC">
        <w:t>acquire insurance on the assets of the Company and the Managers for the protection of the Company;</w:t>
      </w:r>
    </w:p>
    <w:p w14:paraId="235BDA6A" w14:textId="77777777" w:rsidR="00135D92" w:rsidRPr="00C15ABC" w:rsidRDefault="00135D92" w:rsidP="00135D92">
      <w:pPr>
        <w:pStyle w:val="TheusLLCList3"/>
      </w:pPr>
      <w:r w:rsidRPr="00C15ABC">
        <w:t>make all elections required or permitted to be made by the Company under the Code, including Code Section 734, 743, 754, as will, in the Manager’s discretion, be most advantageous to a majority in interest of the Members;</w:t>
      </w:r>
    </w:p>
    <w:p w14:paraId="15D6CC68" w14:textId="77777777" w:rsidR="00135D92" w:rsidRPr="00C15ABC" w:rsidRDefault="00135D92" w:rsidP="00135D92">
      <w:pPr>
        <w:pStyle w:val="TheusLLCList3"/>
      </w:pPr>
      <w:r w:rsidRPr="00C15ABC">
        <w:t>acquire property to obtain services from a Manager, or from companies or persons associated or affiliated with a Manager;</w:t>
      </w:r>
    </w:p>
    <w:p w14:paraId="6C6C7896" w14:textId="77777777" w:rsidR="00135D92" w:rsidRPr="00C15ABC" w:rsidRDefault="00135D92" w:rsidP="00135D92">
      <w:pPr>
        <w:pStyle w:val="TheusLLCList3"/>
      </w:pPr>
      <w:r w:rsidRPr="00C15ABC">
        <w:t>pay any and all organizational expenses incurred in the creation of the Company, including costs and fees, and any expenses in connection with the management, operation and protection of the Company;</w:t>
      </w:r>
    </w:p>
    <w:p w14:paraId="185B0549" w14:textId="77777777" w:rsidR="00135D92" w:rsidRPr="00C15ABC" w:rsidRDefault="00135D92" w:rsidP="00135D92">
      <w:pPr>
        <w:pStyle w:val="TheusLLCList3"/>
      </w:pPr>
      <w:r w:rsidRPr="00C15ABC">
        <w:t>execute any and all other instruments and documents which may be necessary or in the opinion of the Managers desirable to carry out the intent and purpose of this Agreement, including, but not limited to, documents whose operation and effect extend beyond the term of the Company;</w:t>
      </w:r>
    </w:p>
    <w:p w14:paraId="76E67F7B" w14:textId="77777777" w:rsidR="00135D92" w:rsidRPr="00C15ABC" w:rsidRDefault="00135D92" w:rsidP="00135D92">
      <w:pPr>
        <w:pStyle w:val="TheusLLCList3"/>
      </w:pPr>
      <w:r w:rsidRPr="00C15ABC">
        <w:t>make any and all expenditures which the Man</w:t>
      </w:r>
      <w:r w:rsidRPr="00C15ABC">
        <w:softHyphen/>
        <w:t>agers, in their sole discretion, deems necessary or appropriate in connection with the management of the affairs of the Company and the carrying out of its obligations and responsibilities under this Agreement, including, without limitation, all legal, accounting, and other related expenses incurred in connection with the organization and financing and operation of the Company;</w:t>
      </w:r>
    </w:p>
    <w:p w14:paraId="03B59A35" w14:textId="77777777" w:rsidR="00135D92" w:rsidRPr="00C15ABC" w:rsidRDefault="00135D92" w:rsidP="00135D92">
      <w:pPr>
        <w:pStyle w:val="TheusLLCList3"/>
      </w:pPr>
      <w:r w:rsidRPr="00C15ABC">
        <w:t>enter into any kind of activity necessary to, in connection with, or incidental to, the accomplishment of the purposes of the Company; and</w:t>
      </w:r>
    </w:p>
    <w:p w14:paraId="68E994EE" w14:textId="77777777" w:rsidR="00135D92" w:rsidRPr="00C15ABC" w:rsidRDefault="00135D92" w:rsidP="00135D92">
      <w:pPr>
        <w:pStyle w:val="TheusLLCList3"/>
      </w:pPr>
      <w:r w:rsidRPr="00C15ABC">
        <w:t>invest and reinvest Company reserves in short-term instruments or money market funds.</w:t>
      </w:r>
      <w:r w:rsidRPr="00C15ABC">
        <w:tab/>
      </w:r>
    </w:p>
    <w:p w14:paraId="640358B5" w14:textId="77777777" w:rsidR="00135D92" w:rsidRPr="00C15ABC" w:rsidRDefault="00135D92" w:rsidP="00135D92">
      <w:pPr>
        <w:pStyle w:val="TheusLLCList2"/>
        <w:rPr>
          <w:vanish/>
          <w:specVanish/>
        </w:rPr>
      </w:pPr>
      <w:r w:rsidRPr="00C15ABC">
        <w:rPr>
          <w:i/>
          <w:iCs/>
        </w:rPr>
        <w:lastRenderedPageBreak/>
        <w:t>Extraordinary Transactions</w:t>
      </w:r>
      <w:r w:rsidRPr="00C15ABC">
        <w:t xml:space="preserve">. </w:t>
      </w:r>
    </w:p>
    <w:p w14:paraId="6F6F0752" w14:textId="77777777" w:rsidR="00135D92" w:rsidRPr="00C15ABC" w:rsidRDefault="00135D92" w:rsidP="00135D92">
      <w:pPr>
        <w:pStyle w:val="TheusOperatingAgreementBody"/>
      </w:pPr>
      <w:r w:rsidRPr="00C15ABC">
        <w:t>Notwithstanding any</w:t>
      </w:r>
      <w:r w:rsidRPr="00C15ABC">
        <w:softHyphen/>
        <w:t xml:space="preserve">thing to the contrary in this Agreement, the Managers shall not undertake any of the following without the approval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w:t>
      </w:r>
    </w:p>
    <w:p w14:paraId="1178C064" w14:textId="77777777" w:rsidR="00135D92" w:rsidRPr="00C15ABC" w:rsidRDefault="00135D92" w:rsidP="00135D92">
      <w:pPr>
        <w:pStyle w:val="TheusOperatingAgreementBody"/>
        <w:ind w:left="1440" w:firstLine="72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ExtraordinaryTransactions |contains:"Dissolution"</w:t>
      </w:r>
      <w:r w:rsidRPr="00C15ABC">
        <w:rPr>
          <w:rFonts w:eastAsia="Times New Roman"/>
        </w:rPr>
        <w:t>]}</w:t>
      </w:r>
    </w:p>
    <w:p w14:paraId="60796982" w14:textId="77777777" w:rsidR="00135D92" w:rsidRPr="00C15ABC" w:rsidRDefault="00135D92" w:rsidP="00135D92">
      <w:pPr>
        <w:pStyle w:val="TheusLLCList3"/>
      </w:pPr>
      <w:r w:rsidRPr="00C15ABC">
        <w:t>The dissolution and winding up of the Company;</w:t>
      </w:r>
    </w:p>
    <w:p w14:paraId="2CD18E5F" w14:textId="77777777" w:rsidR="00135D92" w:rsidRPr="00C15ABC" w:rsidRDefault="00135D92" w:rsidP="00135D92">
      <w:pPr>
        <w:pStyle w:val="TheusLLCList3"/>
        <w:numPr>
          <w:ilvl w:val="0"/>
          <w:numId w:val="0"/>
        </w:numPr>
        <w:ind w:left="2160"/>
        <w:rPr>
          <w:rFonts w:eastAsia="Times New Roman"/>
        </w:rPr>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7E4FACCC" w14:textId="77777777" w:rsidR="00135D92" w:rsidRPr="00C15ABC" w:rsidRDefault="00135D92" w:rsidP="00135D92">
      <w:pPr>
        <w:pStyle w:val="TheusLLCList3"/>
        <w:numPr>
          <w:ilvl w:val="0"/>
          <w:numId w:val="0"/>
        </w:numPr>
        <w:ind w:left="216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ExtraordinaryTransactions |contains:"Sale of All Assets"</w:t>
      </w:r>
      <w:r w:rsidRPr="00C15ABC">
        <w:rPr>
          <w:rFonts w:eastAsia="Times New Roman"/>
        </w:rPr>
        <w:t>]}</w:t>
      </w:r>
    </w:p>
    <w:p w14:paraId="51A50997" w14:textId="77777777" w:rsidR="00135D92" w:rsidRPr="00C15ABC" w:rsidRDefault="00135D92" w:rsidP="00135D92">
      <w:pPr>
        <w:pStyle w:val="TheusLLCList3"/>
      </w:pPr>
      <w:r w:rsidRPr="00C15ABC">
        <w:t>The sale, exchange, lease, mortgage, pledge, or other transfer of all or substantially all of the assets of the Company;</w:t>
      </w:r>
    </w:p>
    <w:p w14:paraId="436DCCE2" w14:textId="77777777" w:rsidR="00135D92" w:rsidRPr="00C15ABC" w:rsidRDefault="00135D92" w:rsidP="00135D92">
      <w:pPr>
        <w:pStyle w:val="TheusLLCList3"/>
        <w:numPr>
          <w:ilvl w:val="0"/>
          <w:numId w:val="0"/>
        </w:numPr>
        <w:ind w:left="2160"/>
        <w:rPr>
          <w:rFonts w:eastAsia="Times New Roman"/>
        </w:rPr>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6659CA93" w14:textId="77777777" w:rsidR="00135D92" w:rsidRPr="00C15ABC" w:rsidRDefault="00135D92" w:rsidP="00135D92">
      <w:pPr>
        <w:pStyle w:val="TheusLLCList3"/>
        <w:numPr>
          <w:ilvl w:val="0"/>
          <w:numId w:val="0"/>
        </w:numPr>
        <w:ind w:left="216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ExtraordinaryTransactions |contains:"Sale of Real Estate"</w:t>
      </w:r>
      <w:r w:rsidRPr="00C15ABC">
        <w:rPr>
          <w:rFonts w:eastAsia="Times New Roman"/>
        </w:rPr>
        <w:t>]}</w:t>
      </w:r>
    </w:p>
    <w:p w14:paraId="1DBD4664" w14:textId="77777777" w:rsidR="00135D92" w:rsidRPr="00C15ABC" w:rsidRDefault="00135D92" w:rsidP="00135D92">
      <w:pPr>
        <w:pStyle w:val="TheusLLCList3"/>
      </w:pPr>
      <w:r w:rsidRPr="00C15ABC">
        <w:t>The sale, exchange, lease, mortgage, pledge, or other transfer of immovable property of the Company;</w:t>
      </w:r>
    </w:p>
    <w:p w14:paraId="01422DC5" w14:textId="77777777" w:rsidR="00135D92" w:rsidRPr="00C15ABC" w:rsidRDefault="00135D92" w:rsidP="00135D92">
      <w:pPr>
        <w:pStyle w:val="TheusLLCList3"/>
        <w:numPr>
          <w:ilvl w:val="0"/>
          <w:numId w:val="0"/>
        </w:numPr>
        <w:ind w:left="2160"/>
        <w:rPr>
          <w:rFonts w:eastAsia="Times New Roman"/>
        </w:rPr>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62E27DF6" w14:textId="77777777" w:rsidR="00135D92" w:rsidRPr="00C15ABC" w:rsidRDefault="00135D92" w:rsidP="00135D92">
      <w:pPr>
        <w:pStyle w:val="TheusLLCList3"/>
        <w:numPr>
          <w:ilvl w:val="0"/>
          <w:numId w:val="0"/>
        </w:numPr>
        <w:ind w:left="216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ExtraordinaryTransactions |contains:"Merger"</w:t>
      </w:r>
      <w:r w:rsidRPr="00C15ABC">
        <w:rPr>
          <w:rFonts w:eastAsia="Times New Roman"/>
        </w:rPr>
        <w:t>]}</w:t>
      </w:r>
    </w:p>
    <w:p w14:paraId="26072455" w14:textId="77777777" w:rsidR="00135D92" w:rsidRPr="00C15ABC" w:rsidRDefault="00135D92" w:rsidP="00135D92">
      <w:pPr>
        <w:pStyle w:val="TheusLLCList3"/>
      </w:pPr>
      <w:r w:rsidRPr="00C15ABC">
        <w:t>The merger or consolidation of the Company.</w:t>
      </w:r>
    </w:p>
    <w:p w14:paraId="7B098746" w14:textId="77777777" w:rsidR="00135D92" w:rsidRPr="00C15ABC" w:rsidRDefault="00135D92" w:rsidP="00135D92">
      <w:pPr>
        <w:pStyle w:val="TheusLLCList3"/>
        <w:numPr>
          <w:ilvl w:val="0"/>
          <w:numId w:val="0"/>
        </w:numPr>
        <w:ind w:left="2160"/>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379783B0" w14:textId="77777777" w:rsidR="00135D92" w:rsidRPr="00C15ABC" w:rsidRDefault="00135D92" w:rsidP="00135D92">
      <w:pPr>
        <w:pStyle w:val="TheusLLCList2"/>
        <w:rPr>
          <w:vanish/>
          <w:specVanish/>
        </w:rPr>
      </w:pPr>
      <w:r w:rsidRPr="00C15ABC">
        <w:rPr>
          <w:i/>
          <w:iCs/>
        </w:rPr>
        <w:t>Obligations</w:t>
      </w:r>
      <w:r w:rsidRPr="00C15ABC">
        <w:t xml:space="preserve">. </w:t>
      </w:r>
    </w:p>
    <w:p w14:paraId="4AA3C922" w14:textId="77777777" w:rsidR="00135D92" w:rsidRPr="00C15ABC" w:rsidRDefault="00135D92" w:rsidP="00135D92">
      <w:pPr>
        <w:pStyle w:val="TheusOperatingAgreementBody"/>
      </w:pPr>
      <w:r w:rsidRPr="00C15ABC">
        <w:t>The Managers shall manage and cause to be managed the affairs of the Company in a prudent and businesslike manner and shall devote such time to the Company affairs as they shall, in their discretion exercised in good faith, determine is reasonably necessary for the conduct of such affairs; provided, however, that it is expressly understood and agreed that the Managers shall not be required to devote their entire time or attention to the business of the Company.  In carrying out their obligations, the Managers shall:</w:t>
      </w:r>
    </w:p>
    <w:p w14:paraId="08680129" w14:textId="77777777" w:rsidR="00135D92" w:rsidRPr="00C15ABC" w:rsidRDefault="00135D92" w:rsidP="00135D92">
      <w:pPr>
        <w:pStyle w:val="TheusLLCList3"/>
      </w:pPr>
      <w:r w:rsidRPr="00C15ABC">
        <w:t>Obtain and maintain such public liability, hazard and other insurance as may be deemed necessary or appropriate by the Manager(s).</w:t>
      </w:r>
    </w:p>
    <w:p w14:paraId="19013346" w14:textId="77777777" w:rsidR="00135D92" w:rsidRPr="00C15ABC" w:rsidRDefault="00135D92" w:rsidP="00135D92">
      <w:pPr>
        <w:pStyle w:val="TheusLLCList3"/>
      </w:pPr>
      <w:r w:rsidRPr="00C15ABC">
        <w:t>Prepare and distribute to all Interest Holders tax reporting information.</w:t>
      </w:r>
    </w:p>
    <w:p w14:paraId="5E18D2CE" w14:textId="77777777" w:rsidR="00135D92" w:rsidRPr="00C15ABC" w:rsidRDefault="00135D92" w:rsidP="00135D92">
      <w:pPr>
        <w:pStyle w:val="TheusLLCList3"/>
      </w:pPr>
      <w:r w:rsidRPr="00C15ABC">
        <w:t>Notify all Interest Holders of receipt of any notice of default from any lender, within ten (10) days after receipt of such notice.</w:t>
      </w:r>
    </w:p>
    <w:p w14:paraId="795C0286" w14:textId="77777777" w:rsidR="00135D92" w:rsidRPr="00C15ABC" w:rsidRDefault="00135D92" w:rsidP="00135D92">
      <w:pPr>
        <w:pStyle w:val="TheusLLCList3"/>
      </w:pPr>
      <w:r w:rsidRPr="00C15ABC">
        <w:t>Cause to be filed such certificates and do such other acts as may be required by law to qualify and maintain the Company as a limited liability company under all applicable state laws.</w:t>
      </w:r>
    </w:p>
    <w:p w14:paraId="59D9B8C7" w14:textId="77777777" w:rsidR="00135D92" w:rsidRPr="00C15ABC" w:rsidRDefault="00135D92" w:rsidP="00135D92">
      <w:pPr>
        <w:pStyle w:val="TheusLLCList1"/>
        <w:tabs>
          <w:tab w:val="num" w:pos="720"/>
        </w:tabs>
        <w:rPr>
          <w:vanish/>
          <w:specVanish/>
        </w:rPr>
      </w:pPr>
      <w:bookmarkStart w:id="78" w:name="_Toc55307893"/>
      <w:bookmarkStart w:id="79" w:name="_Toc196131268"/>
      <w:r w:rsidRPr="00C15ABC">
        <w:rPr>
          <w:i/>
          <w:iCs w:val="0"/>
        </w:rPr>
        <w:lastRenderedPageBreak/>
        <w:t>Agency Power of Managers</w:t>
      </w:r>
      <w:r w:rsidRPr="00C15ABC">
        <w:t>.</w:t>
      </w:r>
      <w:bookmarkEnd w:id="78"/>
      <w:bookmarkEnd w:id="79"/>
      <w:r w:rsidRPr="00C15ABC">
        <w:t xml:space="preserve"> </w:t>
      </w:r>
    </w:p>
    <w:p w14:paraId="10928BEE" w14:textId="77777777" w:rsidR="00135D92" w:rsidRPr="00C15ABC" w:rsidRDefault="00135D92" w:rsidP="00135D92">
      <w:pPr>
        <w:pStyle w:val="TheusOperatingAgreementBody"/>
      </w:pPr>
      <w:r w:rsidRPr="00C15ABC">
        <w:t>Each Manager is a mandatary of the Company for all matters in the ordinary course of its business.</w:t>
      </w:r>
    </w:p>
    <w:p w14:paraId="610ED092" w14:textId="77777777" w:rsidR="00135D92" w:rsidRPr="00C15ABC" w:rsidRDefault="00135D92" w:rsidP="00135D92">
      <w:pPr>
        <w:pStyle w:val="TheusLLCList1"/>
        <w:tabs>
          <w:tab w:val="num" w:pos="720"/>
        </w:tabs>
        <w:rPr>
          <w:vanish/>
          <w:specVanish/>
        </w:rPr>
      </w:pPr>
      <w:bookmarkStart w:id="80" w:name="_Toc55307894"/>
      <w:bookmarkStart w:id="81" w:name="_Toc196131269"/>
      <w:r w:rsidRPr="00C15ABC">
        <w:rPr>
          <w:i/>
          <w:iCs w:val="0"/>
        </w:rPr>
        <w:t>Voting</w:t>
      </w:r>
      <w:r w:rsidRPr="00C15ABC">
        <w:rPr>
          <w:i/>
        </w:rPr>
        <w:t xml:space="preserve"> By Managers</w:t>
      </w:r>
      <w:r w:rsidRPr="00C15ABC">
        <w:t>.</w:t>
      </w:r>
      <w:bookmarkEnd w:id="80"/>
      <w:bookmarkEnd w:id="81"/>
      <w:r w:rsidRPr="00C15ABC">
        <w:t xml:space="preserve"> </w:t>
      </w:r>
    </w:p>
    <w:p w14:paraId="10646A34" w14:textId="2E0CC6F7" w:rsidR="00135D92" w:rsidRPr="00C15ABC" w:rsidRDefault="00135D92" w:rsidP="00135D92">
      <w:pPr>
        <w:pStyle w:val="TheusOperatingAgreementBody"/>
      </w:pPr>
      <w:r w:rsidRPr="00C15ABC">
        <w:t>On all matters which must be brought before the Manager(s) for vote</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ManagerOptions != "All Members are Managers"</w:t>
      </w:r>
      <w:r w:rsidRPr="00C15ABC">
        <w:rPr>
          <w:rFonts w:eastAsia="Times New Roman"/>
        </w:rPr>
        <w:t>]}</w:t>
      </w:r>
      <w:r w:rsidRPr="00C15ABC">
        <w:t xml:space="preserve">, each Manager shall be entitled to a single vote, and the Managers shall act to exercise the powers stated herein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]}unanimous</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else</w:t>
      </w:r>
      <w:r w:rsidRPr="00C15ABC">
        <w:rPr>
          <w:rFonts w:eastAsia="Times New Roman"/>
        </w:rPr>
        <w:t>]}</w:t>
      </w:r>
      <w:r w:rsidRPr="00C15ABC">
        <w:t>affirmative</w:t>
      </w:r>
      <w:r w:rsidR="00C9584A">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00C9584A">
        <w:rPr>
          <w:rFonts w:eastAsia="Times New Roman"/>
        </w:rPr>
        <w:t>v</w:t>
      </w:r>
      <w:r w:rsidRPr="00C15ABC">
        <w:t xml:space="preserve">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]}of a majority</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]}of two-thirds (2/3)</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of the Managers then in office</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ManagerOptions == "All Members are Managers"</w:t>
      </w:r>
      <w:r w:rsidRPr="00C15ABC">
        <w:rPr>
          <w:rFonts w:eastAsia="Times New Roman"/>
        </w:rPr>
        <w:t>]}</w:t>
      </w:r>
      <w:r w:rsidR="00C9584A">
        <w:rPr>
          <w:rFonts w:eastAsia="Times New Roman"/>
        </w:rPr>
        <w:t>,</w:t>
      </w:r>
      <w:r w:rsidRPr="00C15ABC">
        <w:rPr>
          <w:rFonts w:eastAsia="Times New Roman"/>
        </w:rPr>
        <w:t xml:space="preserve"> each Manager shall be entitled to</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ManagerMemberVote == "By Heads"</w:t>
      </w:r>
      <w:r w:rsidRPr="00C15ABC">
        <w:rPr>
          <w:rFonts w:eastAsia="Times New Roman"/>
        </w:rPr>
        <w:t>]}a single vote</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ManagerMemberVote == "Pro Rata"</w:t>
      </w:r>
      <w:r w:rsidRPr="00C15ABC">
        <w:rPr>
          <w:rFonts w:eastAsia="Times New Roman"/>
        </w:rPr>
        <w:t>]}one</w:t>
      </w:r>
      <w:r w:rsidRPr="00C15ABC">
        <w:t xml:space="preserve"> vote per Unit held by such Manager in his or her capacity as a Member</w:t>
      </w:r>
      <w:r w:rsidR="00C9584A">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with respect to each matter coming before the Managers for approval, and the Managers shall act to exercise the powers stated herein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]}unanimous</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else</w:t>
      </w:r>
      <w:r w:rsidRPr="00C15ABC">
        <w:rPr>
          <w:rFonts w:eastAsia="Times New Roman"/>
        </w:rPr>
        <w:t>]}</w:t>
      </w:r>
      <w:r w:rsidRPr="00C15ABC">
        <w:t>affirmative</w:t>
      </w:r>
      <w:r w:rsidR="00C9584A">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]}of a majority</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]}of two-thirds (2/3)</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]}of the Voting Power of the Managers{[</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 </w:t>
      </w:r>
    </w:p>
    <w:p w14:paraId="774AF559" w14:textId="77777777" w:rsidR="00135D92" w:rsidRPr="00C15ABC" w:rsidRDefault="00135D92" w:rsidP="00135D92">
      <w:pPr>
        <w:pStyle w:val="TheusLLCList1"/>
        <w:tabs>
          <w:tab w:val="num" w:pos="720"/>
        </w:tabs>
      </w:pPr>
      <w:bookmarkStart w:id="82" w:name="_Toc55307895"/>
      <w:bookmarkStart w:id="83" w:name="_Toc196131270"/>
      <w:r w:rsidRPr="00C15ABC">
        <w:rPr>
          <w:i/>
          <w:iCs w:val="0"/>
        </w:rPr>
        <w:t>Meeting of Managers</w:t>
      </w:r>
      <w:r w:rsidRPr="00C15ABC">
        <w:t>.</w:t>
      </w:r>
      <w:bookmarkEnd w:id="82"/>
      <w:bookmarkEnd w:id="83"/>
      <w:r w:rsidRPr="00C15ABC">
        <w:t xml:space="preserve"> </w:t>
      </w:r>
    </w:p>
    <w:p w14:paraId="11B35AD6" w14:textId="77777777" w:rsidR="00135D92" w:rsidRPr="00C15ABC" w:rsidRDefault="00135D92" w:rsidP="00135D92">
      <w:pPr>
        <w:pStyle w:val="TheusLLCList2"/>
        <w:rPr>
          <w:vanish/>
          <w:specVanish/>
        </w:rPr>
      </w:pPr>
      <w:r w:rsidRPr="00C15ABC">
        <w:rPr>
          <w:i/>
          <w:iCs/>
        </w:rPr>
        <w:t>Electronic Meetings</w:t>
      </w:r>
      <w:r w:rsidRPr="00C15ABC">
        <w:t xml:space="preserve">. </w:t>
      </w:r>
    </w:p>
    <w:p w14:paraId="28B06ED4" w14:textId="77777777" w:rsidR="00135D92" w:rsidRPr="00C15ABC" w:rsidRDefault="00135D92" w:rsidP="00135D92">
      <w:pPr>
        <w:pStyle w:val="TheusOperatingAgreementBody"/>
      </w:pPr>
      <w:r w:rsidRPr="00C15ABC">
        <w:t>The Managers may hold a meeting by means of telephone conference or other electronic communications equipment provided that all persons participating can hear and communicate with each other.</w:t>
      </w:r>
    </w:p>
    <w:p w14:paraId="13987F81" w14:textId="77777777" w:rsidR="00135D92" w:rsidRPr="00C15ABC" w:rsidRDefault="00135D92" w:rsidP="00135D92">
      <w:pPr>
        <w:pStyle w:val="TheusLLCList2"/>
        <w:rPr>
          <w:vanish/>
          <w:specVanish/>
        </w:rPr>
      </w:pPr>
      <w:r w:rsidRPr="00C15ABC">
        <w:rPr>
          <w:i/>
          <w:iCs/>
        </w:rPr>
        <w:t>Regular Meetings</w:t>
      </w:r>
      <w:r w:rsidRPr="00C15ABC">
        <w:t xml:space="preserve">. </w:t>
      </w:r>
    </w:p>
    <w:p w14:paraId="5C602C16" w14:textId="77777777" w:rsidR="00135D92" w:rsidRPr="00C15ABC" w:rsidRDefault="00135D92" w:rsidP="00135D92">
      <w:pPr>
        <w:pStyle w:val="TheusOperatingAgreementBody"/>
      </w:pPr>
      <w:r w:rsidRPr="00C15ABC">
        <w:t xml:space="preserve">Regular meetings of the Managers shall be held at such times as the Managers may from time to time determine.  Notice of regular meetings of the Managers shall be required, but no special form of notice or time of notice shall be necessary.  </w:t>
      </w:r>
    </w:p>
    <w:p w14:paraId="708838FB" w14:textId="77777777" w:rsidR="00135D92" w:rsidRPr="00C15ABC" w:rsidRDefault="00135D92" w:rsidP="00135D92">
      <w:pPr>
        <w:pStyle w:val="TheusLLCList2"/>
        <w:rPr>
          <w:vanish/>
          <w:specVanish/>
        </w:rPr>
      </w:pPr>
      <w:r w:rsidRPr="00C15ABC">
        <w:rPr>
          <w:i/>
          <w:iCs/>
        </w:rPr>
        <w:t>Special Meetings</w:t>
      </w:r>
      <w:r w:rsidRPr="00C15ABC">
        <w:t xml:space="preserve">. </w:t>
      </w:r>
    </w:p>
    <w:p w14:paraId="34FEF217" w14:textId="70B6782D" w:rsidR="00135D92" w:rsidRPr="00C15ABC" w:rsidRDefault="00135D92" w:rsidP="00135D92">
      <w:pPr>
        <w:pStyle w:val="TheusOperatingAgreementBody"/>
      </w:pPr>
      <w:r w:rsidRPr="00C15ABC">
        <w:t>Special meetings of the Managers may be called at any time by any Manager. Special meetings may be held at such place or places within or outside</w:t>
      </w:r>
      <w:r w:rsidR="00C9584A">
        <w:t xml:space="preserve"> the State of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 xml:space="preserve">]} </w:t>
      </w:r>
      <w:r w:rsidRPr="00C15ABC">
        <w:t>as may be designated by the Manager</w:t>
      </w:r>
      <w:r w:rsidR="00C9584A">
        <w:t>s</w:t>
      </w:r>
      <w:r w:rsidRPr="00C15ABC">
        <w:t xml:space="preserve"> calling the meeting.  Notice of special meetings of the Managers shall be required, but no special form of notice or time of notice shall be necessary.  </w:t>
      </w:r>
    </w:p>
    <w:p w14:paraId="339A2E67" w14:textId="77777777" w:rsidR="00135D92" w:rsidRPr="00C15ABC" w:rsidRDefault="00135D92" w:rsidP="00135D92">
      <w:pPr>
        <w:pStyle w:val="TheusLLCList2"/>
        <w:rPr>
          <w:vanish/>
          <w:specVanish/>
        </w:rPr>
      </w:pPr>
      <w:r w:rsidRPr="00C15ABC">
        <w:rPr>
          <w:i/>
          <w:iCs/>
        </w:rPr>
        <w:t>Notice of Meetings</w:t>
      </w:r>
      <w:r w:rsidRPr="00C15ABC">
        <w:t xml:space="preserve">. </w:t>
      </w:r>
    </w:p>
    <w:p w14:paraId="3CF2FB49" w14:textId="77777777" w:rsidR="00135D92" w:rsidRPr="00C15ABC" w:rsidRDefault="00135D92" w:rsidP="00135D92">
      <w:pPr>
        <w:pStyle w:val="TheusOperatingAgreementBody"/>
      </w:pPr>
      <w:r w:rsidRPr="00C15ABC">
        <w:t>Any Manager present at a meeting shall be deemed to have received and waived notice of such meeting, provided, however, that notice of a meeting may be waived in writing at any time without specifying in such waiver the purpose of or the business transacted at such meeting.</w:t>
      </w:r>
    </w:p>
    <w:p w14:paraId="509EFF81" w14:textId="77777777" w:rsidR="00135D92" w:rsidRPr="00C15ABC" w:rsidRDefault="00135D92" w:rsidP="00135D92">
      <w:pPr>
        <w:pStyle w:val="TheusLLCList2"/>
      </w:pPr>
      <w:r w:rsidRPr="00C15ABC">
        <w:t>In the event an insufficient number of Managers attend a regular or special meeting which would be necessary to vote in favor of the action contemplated to be taken by the Managers, the action will be considered to have been defeated.</w:t>
      </w:r>
    </w:p>
    <w:p w14:paraId="7EBCC57C" w14:textId="77777777" w:rsidR="00135D92" w:rsidRPr="00C15ABC" w:rsidRDefault="00135D92" w:rsidP="00135D92">
      <w:pPr>
        <w:pStyle w:val="TheusLLCList2"/>
        <w:rPr>
          <w:vanish/>
          <w:specVanish/>
        </w:rPr>
      </w:pPr>
      <w:r w:rsidRPr="00C15ABC">
        <w:rPr>
          <w:i/>
          <w:iCs/>
        </w:rPr>
        <w:t>Action By Written Instrument of Managers</w:t>
      </w:r>
      <w:r w:rsidRPr="00C15ABC">
        <w:t xml:space="preserve">. </w:t>
      </w:r>
    </w:p>
    <w:p w14:paraId="2AF12D25" w14:textId="77777777" w:rsidR="00135D92" w:rsidRPr="00C15ABC" w:rsidRDefault="00135D92" w:rsidP="00135D92">
      <w:pPr>
        <w:pStyle w:val="TheusOperatingAgreementBody"/>
      </w:pPr>
      <w:r w:rsidRPr="00C15ABC">
        <w:t>Any action which may be taken by the Managers of the Company may be effected by an instrument in writing signed by that percentage or number in interest of the Managers which is required to accomplish the action, which shall be effective upon execution.  A copy of the action so taken shall be placed in the Company</w:t>
      </w:r>
      <w:r w:rsidRPr="00C15ABC">
        <w:rPr>
          <w:rFonts w:cs="Ebrima"/>
        </w:rPr>
        <w:t>’s</w:t>
      </w:r>
      <w:r w:rsidRPr="00C15ABC">
        <w:t xml:space="preserve"> records and shall be mailed to the non-signatory Managers.</w:t>
      </w:r>
    </w:p>
    <w:p w14:paraId="015DAB1A" w14:textId="77777777" w:rsidR="00135D92" w:rsidRPr="00C15ABC" w:rsidRDefault="00135D92" w:rsidP="00135D92">
      <w:pPr>
        <w:pStyle w:val="TheusLLCList1"/>
        <w:tabs>
          <w:tab w:val="num" w:pos="720"/>
        </w:tabs>
        <w:rPr>
          <w:vanish/>
          <w:specVanish/>
        </w:rPr>
      </w:pPr>
      <w:bookmarkStart w:id="84" w:name="_Toc55307896"/>
      <w:bookmarkStart w:id="85" w:name="_Toc196131271"/>
      <w:r w:rsidRPr="00C15ABC">
        <w:rPr>
          <w:i/>
          <w:iCs w:val="0"/>
        </w:rPr>
        <w:lastRenderedPageBreak/>
        <w:t>Liability</w:t>
      </w:r>
      <w:r w:rsidRPr="00C15ABC">
        <w:t>.</w:t>
      </w:r>
      <w:bookmarkEnd w:id="84"/>
      <w:bookmarkEnd w:id="85"/>
      <w:r w:rsidRPr="00C15ABC">
        <w:t xml:space="preserve"> </w:t>
      </w:r>
    </w:p>
    <w:p w14:paraId="0179C2F1" w14:textId="4AC93A82" w:rsidR="00135D92" w:rsidRPr="00C15ABC" w:rsidRDefault="00135D92" w:rsidP="00135D92">
      <w:pPr>
        <w:pStyle w:val="TheusOperatingAgreementBody"/>
      </w:pPr>
      <w:r w:rsidRPr="00C15ABC">
        <w:t>The Managers shall not be liable, responsible, or accountable in damages or otherwise to the Company or to any Interest Holder for any action taken or any failure to act on behalf of the Company within the scope of the authority conferred on the Managers by this Agreement or by law, unless the action or omission constituted gross negligence (as defined in</w:t>
      </w:r>
      <w:r w:rsidR="00C9584A">
        <w:t xml:space="preserve"> </w:t>
      </w:r>
      <w:r w:rsidR="00C9584A">
        <w:rPr>
          <w:rFonts w:eastAsia="Times New Roman"/>
        </w:rPr>
        <w:t>{[</w:t>
      </w:r>
      <w:r w:rsidR="00C9584A">
        <w:rPr>
          <w:rStyle w:val="Strong"/>
          <w:rFonts w:eastAsia="Times New Roman"/>
          <w:color w:val="41A151"/>
          <w:shd w:val="clear" w:color="auto" w:fill="C9F3CD"/>
        </w:rPr>
        <w:t>if</w:t>
      </w:r>
      <w:r w:rsidR="00C9584A">
        <w:rPr>
          <w:rFonts w:eastAsia="Times New Roman"/>
          <w:color w:val="2157AD"/>
          <w:shd w:val="clear" w:color="auto" w:fill="C9F3CD"/>
        </w:rPr>
        <w:t xml:space="preserve"> StateLawSelectBiz.Name == "Louisiana"</w:t>
      </w:r>
      <w:r w:rsidR="00C9584A">
        <w:rPr>
          <w:rFonts w:eastAsia="Times New Roman"/>
        </w:rPr>
        <w:t>]}</w:t>
      </w:r>
      <w:r w:rsidR="00C9584A" w:rsidRPr="00C15ABC">
        <w:t>Section 1314(C)</w:t>
      </w:r>
      <w:r w:rsidR="00C9584A">
        <w:t xml:space="preserve"> of </w:t>
      </w:r>
      <w:r w:rsidR="00C9584A">
        <w:rPr>
          <w:rFonts w:eastAsia="Times New Roman"/>
        </w:rPr>
        <w:t>{[</w:t>
      </w:r>
      <w:r w:rsidR="00C9584A">
        <w:rPr>
          <w:rStyle w:val="Strong"/>
          <w:rFonts w:eastAsia="Times New Roman"/>
          <w:color w:val="41A151"/>
          <w:shd w:val="clear" w:color="auto" w:fill="C9F3CD"/>
        </w:rPr>
        <w:t>endif</w:t>
      </w:r>
      <w:r w:rsidR="00C9584A">
        <w:rPr>
          <w:rFonts w:eastAsia="Times New Roman"/>
        </w:rPr>
        <w:t>]}</w:t>
      </w:r>
      <w:r w:rsidRPr="00C15ABC">
        <w:t xml:space="preserve">the LLC Law), or the Managers are engaged in any conduct which demonstrates a greater disregard of the duty of care (as defined in </w:t>
      </w:r>
      <w:r w:rsidR="00C9584A">
        <w:rPr>
          <w:rFonts w:eastAsia="Times New Roman"/>
        </w:rPr>
        <w:t>{[</w:t>
      </w:r>
      <w:r w:rsidR="00C9584A">
        <w:rPr>
          <w:rStyle w:val="Strong"/>
          <w:rFonts w:eastAsia="Times New Roman"/>
          <w:color w:val="41A151"/>
          <w:shd w:val="clear" w:color="auto" w:fill="C9F3CD"/>
        </w:rPr>
        <w:t>if</w:t>
      </w:r>
      <w:r w:rsidR="00C9584A">
        <w:rPr>
          <w:rFonts w:eastAsia="Times New Roman"/>
          <w:color w:val="2157AD"/>
          <w:shd w:val="clear" w:color="auto" w:fill="C9F3CD"/>
        </w:rPr>
        <w:t xml:space="preserve"> StateLawSelectBiz.Name == "Louisiana"</w:t>
      </w:r>
      <w:r w:rsidR="00C9584A">
        <w:rPr>
          <w:rFonts w:eastAsia="Times New Roman"/>
        </w:rPr>
        <w:t>]}</w:t>
      </w:r>
      <w:r w:rsidR="00C9584A" w:rsidRPr="00C15ABC">
        <w:t>Section 1314(</w:t>
      </w:r>
      <w:r w:rsidR="00C9584A">
        <w:t>A</w:t>
      </w:r>
      <w:r w:rsidR="00C9584A" w:rsidRPr="00C15ABC">
        <w:t>)</w:t>
      </w:r>
      <w:r w:rsidR="00C9584A">
        <w:t xml:space="preserve"> of </w:t>
      </w:r>
      <w:r w:rsidR="00C9584A">
        <w:rPr>
          <w:rFonts w:eastAsia="Times New Roman"/>
        </w:rPr>
        <w:t>{[</w:t>
      </w:r>
      <w:r w:rsidR="00C9584A">
        <w:rPr>
          <w:rStyle w:val="Strong"/>
          <w:rFonts w:eastAsia="Times New Roman"/>
          <w:color w:val="41A151"/>
          <w:shd w:val="clear" w:color="auto" w:fill="C9F3CD"/>
        </w:rPr>
        <w:t>endif</w:t>
      </w:r>
      <w:r w:rsidR="00C9584A">
        <w:rPr>
          <w:rFonts w:eastAsia="Times New Roman"/>
        </w:rPr>
        <w:t>]}</w:t>
      </w:r>
      <w:r w:rsidRPr="00C15ABC">
        <w:t>the LLC Law) than gross negligence, including but not limited to intentional tortious conduct or intentional breach of his duty of loyalty.</w:t>
      </w:r>
    </w:p>
    <w:p w14:paraId="37383766" w14:textId="77777777" w:rsidR="00135D92" w:rsidRPr="00C15ABC" w:rsidRDefault="00135D92" w:rsidP="00135D92">
      <w:pPr>
        <w:pStyle w:val="TheusLLCList1"/>
        <w:tabs>
          <w:tab w:val="num" w:pos="720"/>
        </w:tabs>
        <w:rPr>
          <w:vanish/>
          <w:specVanish/>
        </w:rPr>
      </w:pPr>
      <w:bookmarkStart w:id="86" w:name="_Toc55307897"/>
      <w:bookmarkStart w:id="87" w:name="_Toc196131272"/>
      <w:r w:rsidRPr="00C15ABC">
        <w:rPr>
          <w:i/>
          <w:iCs w:val="0"/>
        </w:rPr>
        <w:t>Life Insurance</w:t>
      </w:r>
      <w:r w:rsidRPr="00C15ABC">
        <w:t>.</w:t>
      </w:r>
      <w:bookmarkEnd w:id="86"/>
      <w:bookmarkEnd w:id="87"/>
      <w:r w:rsidRPr="00C15ABC">
        <w:t xml:space="preserve"> </w:t>
      </w:r>
    </w:p>
    <w:p w14:paraId="02B20A9A" w14:textId="77777777" w:rsidR="00135D92" w:rsidRPr="00C15ABC" w:rsidRDefault="00135D92" w:rsidP="00135D92">
      <w:pPr>
        <w:pStyle w:val="TheusOperatingAgreementBody"/>
      </w:pPr>
      <w:r w:rsidRPr="00C15ABC">
        <w:t xml:space="preserve">No Manager or Member may exercise any incident of ownership, or participate in any act or decisions giving rise thereto, with respect to a Company-owned life insurance on his or her life. </w:t>
      </w:r>
    </w:p>
    <w:p w14:paraId="034D6634" w14:textId="77777777" w:rsidR="00135D92" w:rsidRPr="00C15ABC" w:rsidRDefault="00135D92" w:rsidP="00135D92">
      <w:pPr>
        <w:pStyle w:val="TheusLLCArticleHeading"/>
      </w:pPr>
      <w:r w:rsidRPr="00C15ABC">
        <w:br/>
      </w:r>
      <w:bookmarkStart w:id="88" w:name="_Toc55307898"/>
      <w:bookmarkStart w:id="89" w:name="_Toc196131273"/>
      <w:r w:rsidRPr="00C15ABC">
        <w:t>OFFICERS AND COMMITTEES</w:t>
      </w:r>
      <w:bookmarkEnd w:id="88"/>
      <w:bookmarkEnd w:id="89"/>
    </w:p>
    <w:p w14:paraId="4B568B78" w14:textId="77777777" w:rsidR="00135D92" w:rsidRPr="00C15ABC" w:rsidRDefault="00135D92" w:rsidP="00135D92">
      <w:pPr>
        <w:pStyle w:val="TheusLLCList1"/>
        <w:tabs>
          <w:tab w:val="num" w:pos="720"/>
        </w:tabs>
        <w:rPr>
          <w:vanish/>
          <w:specVanish/>
        </w:rPr>
      </w:pPr>
      <w:bookmarkStart w:id="90" w:name="_Toc55307899"/>
      <w:bookmarkStart w:id="91" w:name="_Toc196131274"/>
      <w:r w:rsidRPr="00C15ABC">
        <w:rPr>
          <w:i/>
          <w:iCs w:val="0"/>
        </w:rPr>
        <w:t>Officers</w:t>
      </w:r>
      <w:r w:rsidRPr="00C15ABC">
        <w:t>.</w:t>
      </w:r>
      <w:bookmarkEnd w:id="90"/>
      <w:bookmarkEnd w:id="91"/>
      <w:r w:rsidRPr="00C15ABC">
        <w:t xml:space="preserve"> </w:t>
      </w:r>
    </w:p>
    <w:p w14:paraId="52315C5F" w14:textId="77777777" w:rsidR="00135D92" w:rsidRPr="00C15ABC" w:rsidRDefault="00135D92" w:rsidP="00135D92">
      <w:pPr>
        <w:pStyle w:val="TheusOperatingAgreementBody"/>
      </w:pPr>
      <w:r w:rsidRPr="00C15ABC">
        <w:t xml:space="preserve">The Managers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Managers then in office may elect officers such officers and assistant officers as deemed appropriate, which officers or assistant officers shall be Managers.  The terms of any officers so elected shall be established from time to time by the Managers. </w:t>
      </w:r>
    </w:p>
    <w:p w14:paraId="4AB17C48" w14:textId="77777777" w:rsidR="00135D92" w:rsidRPr="00C15ABC" w:rsidRDefault="00135D92" w:rsidP="00135D92">
      <w:pPr>
        <w:pStyle w:val="TheusLLCList2"/>
      </w:pPr>
      <w:r w:rsidRPr="00C15ABC">
        <w:t xml:space="preserve">None of the officers, if so elected, shall be compensated for their services without prior written consent of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]}one hundred (100%) percent{[</w:t>
      </w:r>
      <w:r w:rsidRPr="00C15ABC">
        <w:rPr>
          <w:rStyle w:val="Strong"/>
          <w:rFonts w:eastAsia="Times New Roman"/>
          <w:color w:val="41A151"/>
          <w:shd w:val="clear" w:color="auto" w:fill="C9F3CD"/>
        </w:rPr>
        <w:t>elseif</w:t>
      </w:r>
      <w:r w:rsidRPr="00C15ABC">
        <w:rPr>
          <w:rFonts w:eastAsia="Times New Roman"/>
          <w:color w:val="2157AD"/>
          <w:shd w:val="clear" w:color="auto" w:fill="C9F3CD"/>
        </w:rPr>
        <w:t xml:space="preserve"> ManagerVotingPower.Name == "Majority"</w:t>
      </w:r>
      <w:r w:rsidRPr="00C15ABC">
        <w:rPr>
          <w:rFonts w:eastAsia="Times New Roman"/>
        </w:rPr>
        <w:t>]}a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Managers, but the Managers may authorize that they be reimbursed reasonable expenses which are necessarily incurred by them in the performance of their offices, </w:t>
      </w:r>
      <w:r w:rsidRPr="00C15ABC">
        <w:rPr>
          <w:u w:val="single"/>
        </w:rPr>
        <w:t>provided</w:t>
      </w:r>
      <w:r w:rsidRPr="00C15ABC">
        <w:t xml:space="preserve">, </w:t>
      </w:r>
      <w:r w:rsidRPr="00C15ABC">
        <w:rPr>
          <w:u w:val="single"/>
        </w:rPr>
        <w:t>however</w:t>
      </w:r>
      <w:r w:rsidRPr="00C15ABC">
        <w:t xml:space="preserve">, any such reimbursement shall be made in accordance with an established policy set forth by the Managers.  </w:t>
      </w:r>
    </w:p>
    <w:p w14:paraId="15F9B2D8" w14:textId="77777777" w:rsidR="00135D92" w:rsidRPr="00C15ABC" w:rsidRDefault="00135D92" w:rsidP="00135D92">
      <w:pPr>
        <w:pStyle w:val="TheusLLCList1"/>
        <w:tabs>
          <w:tab w:val="num" w:pos="720"/>
        </w:tabs>
        <w:rPr>
          <w:vanish/>
          <w:specVanish/>
        </w:rPr>
      </w:pPr>
      <w:bookmarkStart w:id="92" w:name="_Toc55307900"/>
      <w:bookmarkStart w:id="93" w:name="_Toc196131275"/>
      <w:r w:rsidRPr="00C15ABC">
        <w:rPr>
          <w:i/>
          <w:iCs w:val="0"/>
        </w:rPr>
        <w:t>Committees</w:t>
      </w:r>
      <w:r w:rsidRPr="00C15ABC">
        <w:t>.</w:t>
      </w:r>
      <w:bookmarkEnd w:id="92"/>
      <w:bookmarkEnd w:id="93"/>
      <w:r w:rsidRPr="00C15ABC">
        <w:t xml:space="preserve"> </w:t>
      </w:r>
    </w:p>
    <w:p w14:paraId="274ED665" w14:textId="77777777" w:rsidR="00135D92" w:rsidRPr="00C15ABC" w:rsidRDefault="00135D92" w:rsidP="00135D92">
      <w:pPr>
        <w:pStyle w:val="TheusOperatingAgreementBody"/>
      </w:pPr>
      <w:r w:rsidRPr="00C15ABC">
        <w:t xml:space="preserve">The Managers may create such standing or special committees as deemed necessary to promote the purposes and carry on the work of the Company. </w:t>
      </w:r>
    </w:p>
    <w:p w14:paraId="1683B6F0" w14:textId="77777777" w:rsidR="00135D92" w:rsidRPr="00C15ABC" w:rsidRDefault="00135D92" w:rsidP="00C9584A">
      <w:pPr>
        <w:pStyle w:val="TheusLLCArticleHeading"/>
      </w:pPr>
      <w:r w:rsidRPr="00C15ABC">
        <w:br/>
      </w:r>
      <w:bookmarkStart w:id="94" w:name="_Toc55307901"/>
      <w:bookmarkStart w:id="95" w:name="_Toc196131276"/>
      <w:r w:rsidRPr="00C15ABC">
        <w:t>MEMBERS: RIGHTS, POWERS AND DUTIES</w:t>
      </w:r>
      <w:bookmarkEnd w:id="94"/>
      <w:bookmarkEnd w:id="95"/>
    </w:p>
    <w:p w14:paraId="560DCB49" w14:textId="77777777" w:rsidR="00135D92" w:rsidRPr="00C15ABC" w:rsidRDefault="00135D92" w:rsidP="00C9584A">
      <w:pPr>
        <w:pStyle w:val="TheusLLCList1"/>
        <w:keepNext/>
        <w:tabs>
          <w:tab w:val="num" w:pos="720"/>
        </w:tabs>
      </w:pPr>
      <w:bookmarkStart w:id="96" w:name="_Toc55307902"/>
      <w:bookmarkStart w:id="97" w:name="_Ref55308485"/>
      <w:bookmarkStart w:id="98" w:name="_Toc196131277"/>
      <w:r w:rsidRPr="00C15ABC">
        <w:rPr>
          <w:i/>
          <w:iCs w:val="0"/>
        </w:rPr>
        <w:t>Limitation on Authority and Rights of Members</w:t>
      </w:r>
      <w:r w:rsidRPr="00C15ABC">
        <w:t>.</w:t>
      </w:r>
      <w:bookmarkEnd w:id="96"/>
      <w:bookmarkEnd w:id="97"/>
      <w:bookmarkEnd w:id="98"/>
    </w:p>
    <w:p w14:paraId="6A3C8EE7" w14:textId="77777777" w:rsidR="00135D92" w:rsidRPr="00C15ABC" w:rsidRDefault="00135D92" w:rsidP="00135D92">
      <w:pPr>
        <w:pStyle w:val="TheusLLCList2"/>
      </w:pPr>
      <w:r w:rsidRPr="00C15ABC">
        <w:t>Except as otherwise specifically provided in this Agreement or the Articles of Organization, no Member is an agent of the Company solely by virtue of being a Member, and no Member has authority to act for the Company solely by virtue of being a Member.</w:t>
      </w:r>
    </w:p>
    <w:p w14:paraId="30431686" w14:textId="06AECDD9" w:rsidR="00135D92" w:rsidRPr="00C15ABC" w:rsidRDefault="00135D92" w:rsidP="00135D92">
      <w:pPr>
        <w:pStyle w:val="TheusLLCList2"/>
      </w:pPr>
      <w:r w:rsidRPr="00C15ABC">
        <w:t xml:space="preserve">This Section </w:t>
      </w:r>
      <w:r w:rsidRPr="00C15ABC">
        <w:fldChar w:fldCharType="begin"/>
      </w:r>
      <w:r w:rsidRPr="00C15ABC">
        <w:instrText xml:space="preserve"> REF _Ref55308485 \r \h </w:instrText>
      </w:r>
      <w:r w:rsidR="00C15ABC">
        <w:instrText xml:space="preserve"> \* MERGEFORMAT </w:instrText>
      </w:r>
      <w:r w:rsidRPr="00C15ABC">
        <w:fldChar w:fldCharType="separate"/>
      </w:r>
      <w:r w:rsidR="00340A8C">
        <w:t>7.1</w:t>
      </w:r>
      <w:r w:rsidRPr="00C15ABC">
        <w:fldChar w:fldCharType="end"/>
      </w:r>
      <w:r w:rsidRPr="00C15ABC">
        <w:t xml:space="preserve"> supersedes any authority granted to the Members pursuant to </w:t>
      </w:r>
      <w:r w:rsidR="00C9584A">
        <w:t xml:space="preserve">the </w:t>
      </w:r>
      <w:r w:rsidR="00C9584A">
        <w:rPr>
          <w:rFonts w:eastAsia="Times New Roman"/>
        </w:rPr>
        <w:t>{[</w:t>
      </w:r>
      <w:r w:rsidR="00C9584A">
        <w:rPr>
          <w:rFonts w:eastAsia="Times New Roman"/>
          <w:color w:val="2157AD"/>
          <w:shd w:val="clear" w:color="auto" w:fill="C9E1F3"/>
        </w:rPr>
        <w:t>StateLawSelectBiz.LLCActTitle</w:t>
      </w:r>
      <w:r w:rsidR="00C9584A">
        <w:rPr>
          <w:rFonts w:eastAsia="Times New Roman"/>
        </w:rPr>
        <w:t>]}</w:t>
      </w:r>
      <w:r w:rsidRPr="00C15ABC">
        <w:t xml:space="preserve">.  Any Member who attempts to take any unauthorized action on behalf of the Company in violation of this Section </w:t>
      </w:r>
      <w:r w:rsidRPr="00C15ABC">
        <w:fldChar w:fldCharType="begin"/>
      </w:r>
      <w:r w:rsidRPr="00C15ABC">
        <w:instrText xml:space="preserve"> REF _Ref55308485 \r \h </w:instrText>
      </w:r>
      <w:r w:rsidR="00C15ABC">
        <w:instrText xml:space="preserve"> \* MERGEFORMAT </w:instrText>
      </w:r>
      <w:r w:rsidRPr="00C15ABC">
        <w:fldChar w:fldCharType="separate"/>
      </w:r>
      <w:r w:rsidR="00340A8C">
        <w:t>7.1</w:t>
      </w:r>
      <w:r w:rsidRPr="00C15ABC">
        <w:fldChar w:fldCharType="end"/>
      </w:r>
      <w:r w:rsidRPr="00C15ABC">
        <w:t xml:space="preserve"> shall be solely responsible for any loss and </w:t>
      </w:r>
      <w:r w:rsidRPr="00C15ABC">
        <w:lastRenderedPageBreak/>
        <w:t>expense incurred by the Company as a result of the unauthorized action and shall indemnify and hold the Company harmless with respect to the loss or expense.</w:t>
      </w:r>
    </w:p>
    <w:p w14:paraId="18C3EE05" w14:textId="77777777" w:rsidR="00135D92" w:rsidRPr="00C15ABC" w:rsidRDefault="00135D92" w:rsidP="00135D92">
      <w:pPr>
        <w:pStyle w:val="TheusLLCList2"/>
      </w:pPr>
      <w:r w:rsidRPr="00C15ABC">
        <w:t>Except as otherwise specifically provided in this Agreement to the contrary, no Interest Holder shall have the right:</w:t>
      </w:r>
    </w:p>
    <w:p w14:paraId="2F8EF967" w14:textId="77777777" w:rsidR="00135D92" w:rsidRPr="00C15ABC" w:rsidRDefault="00135D92" w:rsidP="00135D92">
      <w:pPr>
        <w:pStyle w:val="TheusLLCList3"/>
      </w:pPr>
      <w:r w:rsidRPr="00C15ABC">
        <w:t>To have his or her capital contribution repaid;</w:t>
      </w:r>
    </w:p>
    <w:p w14:paraId="1B02B81E" w14:textId="77777777" w:rsidR="00135D92" w:rsidRPr="00C15ABC" w:rsidRDefault="00135D92" w:rsidP="00135D92">
      <w:pPr>
        <w:pStyle w:val="TheusLLCList3"/>
      </w:pPr>
      <w:r w:rsidRPr="00C15ABC">
        <w:t>To require partition of the Company</w:t>
      </w:r>
      <w:r w:rsidRPr="00C15ABC">
        <w:rPr>
          <w:rFonts w:cs="Ebrima"/>
        </w:rPr>
        <w:t>’s</w:t>
      </w:r>
      <w:r w:rsidRPr="00C15ABC">
        <w:t xml:space="preserve"> property or to compel any sale or appraisal of the Company</w:t>
      </w:r>
      <w:r w:rsidRPr="00C15ABC">
        <w:rPr>
          <w:rFonts w:cs="Ebrima"/>
        </w:rPr>
        <w:t>’s</w:t>
      </w:r>
      <w:r w:rsidRPr="00C15ABC">
        <w:t xml:space="preserve"> assets;</w:t>
      </w:r>
    </w:p>
    <w:p w14:paraId="525E0641" w14:textId="77777777" w:rsidR="00135D92" w:rsidRPr="00C15ABC" w:rsidRDefault="00135D92" w:rsidP="00135D92">
      <w:pPr>
        <w:pStyle w:val="TheusLLCList3"/>
      </w:pPr>
      <w:r w:rsidRPr="00C15ABC">
        <w:t>No Interest Holder shall be personally accountable for any of the debts, losses, claims, judgments or any of the liabilities of the Company beyond the Interest Holder</w:t>
      </w:r>
      <w:r w:rsidRPr="00C15ABC">
        <w:rPr>
          <w:rFonts w:cs="Ebrima"/>
        </w:rPr>
        <w:t>’s</w:t>
      </w:r>
      <w:r w:rsidRPr="00C15ABC">
        <w:t xml:space="preserve"> contributions to the capital of the Company, except as provided by law.</w:t>
      </w:r>
    </w:p>
    <w:p w14:paraId="7C22BDA8" w14:textId="77777777" w:rsidR="00135D92" w:rsidRPr="00C15ABC" w:rsidRDefault="00135D92" w:rsidP="00135D92">
      <w:pPr>
        <w:pStyle w:val="TheusLLCList1"/>
        <w:tabs>
          <w:tab w:val="num" w:pos="720"/>
        </w:tabs>
      </w:pPr>
      <w:bookmarkStart w:id="99" w:name="_Toc55307903"/>
      <w:bookmarkStart w:id="100" w:name="_Toc196131278"/>
      <w:r w:rsidRPr="00C15ABC">
        <w:rPr>
          <w:i/>
          <w:iCs w:val="0"/>
        </w:rPr>
        <w:t>Meetings of and Voting by Members</w:t>
      </w:r>
      <w:r w:rsidRPr="00C15ABC">
        <w:t>.</w:t>
      </w:r>
      <w:bookmarkEnd w:id="99"/>
      <w:bookmarkEnd w:id="100"/>
    </w:p>
    <w:p w14:paraId="5BD2D243" w14:textId="77777777" w:rsidR="00135D92" w:rsidRPr="00C15ABC" w:rsidRDefault="00135D92" w:rsidP="00135D92">
      <w:pPr>
        <w:pStyle w:val="TheusLLCList2"/>
        <w:rPr>
          <w:vanish/>
          <w:specVanish/>
        </w:rPr>
      </w:pPr>
      <w:r w:rsidRPr="00C15ABC">
        <w:rPr>
          <w:i/>
          <w:iCs/>
        </w:rPr>
        <w:t>Member Meetings</w:t>
      </w:r>
      <w:r w:rsidRPr="00C15ABC">
        <w:t xml:space="preserve">. </w:t>
      </w:r>
    </w:p>
    <w:p w14:paraId="41D93479" w14:textId="3E501E46" w:rsidR="00135D92" w:rsidRPr="00C15ABC" w:rsidRDefault="00135D92" w:rsidP="00135D92">
      <w:pPr>
        <w:pStyle w:val="TheusOperatingAgreementBody"/>
      </w:pPr>
      <w:r w:rsidRPr="00C15ABC">
        <w:t xml:space="preserve">A meeting of the Members may be called at any time by the Managers, or by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holding at least a majority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Meetings of the Members of the Company shall be held at such place, either within or without the State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w:t>
      </w:r>
      <w:r w:rsidRPr="00C15ABC">
        <w:t xml:space="preserve">, and at such time as may be designated by the Person(s) calling the meeting and specified in the notice of such meeting.  </w:t>
      </w:r>
    </w:p>
    <w:p w14:paraId="44BEE185" w14:textId="77777777" w:rsidR="00135D92" w:rsidRPr="00C15ABC" w:rsidRDefault="00135D92" w:rsidP="00135D92">
      <w:pPr>
        <w:pStyle w:val="TheusLLCList2"/>
        <w:rPr>
          <w:vanish/>
          <w:specVanish/>
        </w:rPr>
      </w:pPr>
      <w:r w:rsidRPr="00C15ABC">
        <w:rPr>
          <w:i/>
          <w:iCs/>
        </w:rPr>
        <w:t>Notice of Annual or Special</w:t>
      </w:r>
      <w:r w:rsidRPr="00C15ABC">
        <w:t xml:space="preserve">. </w:t>
      </w:r>
    </w:p>
    <w:p w14:paraId="56FEE55D" w14:textId="0BB1F8D4" w:rsidR="007B0FA2" w:rsidRPr="00C15ABC" w:rsidRDefault="00135D92" w:rsidP="00135D92">
      <w:pPr>
        <w:pStyle w:val="TheusOperatingAgreementBody"/>
      </w:pPr>
      <w:r w:rsidRPr="00C15ABC">
        <w:t xml:space="preserve">Notice of meetings of the Members shall be required, but no special form of notice or time of notice shall be necessary.  Notwithstanding the foregoing provisions, each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 who is entitled to notice waives notice if before or after the meeting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 signs a waiver of the notice which is filed with the records of Members' meetings, or is present at the meeting in person or by proxy.</w:t>
      </w:r>
    </w:p>
    <w:p w14:paraId="21BC9F4E" w14:textId="6EBE2382" w:rsidR="007B0FA2" w:rsidRPr="00C15ABC" w:rsidRDefault="007B0FA2" w:rsidP="007B0FA2">
      <w:pPr>
        <w:pStyle w:val="TheusLLCList2"/>
        <w:rPr>
          <w:vanish/>
          <w:specVanish/>
        </w:rPr>
      </w:pPr>
      <w:r w:rsidRPr="00C15ABC">
        <w:rPr>
          <w:i/>
          <w:iCs/>
        </w:rPr>
        <w:t>Voting Units</w:t>
      </w:r>
      <w:r w:rsidRPr="00C15ABC">
        <w:t xml:space="preserve">. </w:t>
      </w:r>
    </w:p>
    <w:p w14:paraId="18736389" w14:textId="0F652D1D" w:rsidR="00135D92" w:rsidRPr="00C15ABC" w:rsidRDefault="00135D92" w:rsidP="00C9584A">
      <w:pPr>
        <w:pStyle w:val="Heading3"/>
        <w:spacing w:before="0" w:after="240"/>
        <w:ind w:firstLine="1440"/>
        <w:rPr>
          <w:rFonts w:ascii="Garamond" w:hAnsi="Garamond"/>
          <w:color w:val="auto"/>
          <w:sz w:val="24"/>
          <w:szCs w:val="24"/>
        </w:rPr>
      </w:pPr>
      <w:r w:rsidRPr="00C15ABC">
        <w:rPr>
          <w:rFonts w:ascii="Garamond" w:hAnsi="Garamond"/>
          <w:color w:val="auto"/>
          <w:sz w:val="24"/>
          <w:szCs w:val="24"/>
        </w:rPr>
        <w:t xml:space="preserve">Unless otherwise provided in this Operating Agreement: </w:t>
      </w:r>
    </w:p>
    <w:p w14:paraId="1DBE2F40" w14:textId="77777777" w:rsidR="00135D92" w:rsidRPr="00C15ABC" w:rsidRDefault="00135D92" w:rsidP="00135D92">
      <w:pPr>
        <w:pStyle w:val="TheusLLCList3"/>
        <w:ind w:left="90" w:firstLine="2070"/>
      </w:pPr>
      <w:r w:rsidRPr="00C15ABC">
        <w:t xml:space="preserve"> Each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 shall be entitled to vote on any matter submitted to a vote of the Members. Each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]}Member</w:t>
      </w:r>
      <w:r w:rsidRPr="00C15ABC">
        <w:t xml:space="preserv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holding Class A Common Units</w:t>
      </w:r>
      <w:r w:rsidRPr="00C15ABC">
        <w:rPr>
          <w:rFonts w:eastAsia="Times New Roman"/>
        </w:rPr>
        <w:t xml:space="preserve"> {[</w:t>
      </w:r>
      <w:r w:rsidRPr="00C15ABC">
        <w:rPr>
          <w:rStyle w:val="Strong"/>
          <w:rFonts w:eastAsia="Times New Roman"/>
          <w:color w:val="41A151"/>
          <w:shd w:val="clear" w:color="auto" w:fill="C9F3CD"/>
        </w:rPr>
        <w:t>endif</w:t>
      </w:r>
      <w:r w:rsidRPr="00C15ABC">
        <w:rPr>
          <w:rFonts w:eastAsia="Times New Roman"/>
        </w:rPr>
        <w:t>]}</w:t>
      </w:r>
      <w:r w:rsidRPr="00C15ABC">
        <w:t xml:space="preserve">shall be entitled to one vote for each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w:t>
      </w:r>
      <w:r w:rsidRPr="00C15ABC">
        <w:t>Class A Common</w:t>
      </w:r>
      <w:r w:rsidRPr="00C15ABC">
        <w:rPr>
          <w:rFonts w:eastAsia="Times New Roman"/>
        </w:rPr>
        <w:t xml:space="preserve"> {[</w:t>
      </w:r>
      <w:r w:rsidRPr="00C15ABC">
        <w:rPr>
          <w:rStyle w:val="Strong"/>
          <w:rFonts w:eastAsia="Times New Roman"/>
          <w:color w:val="41A151"/>
          <w:shd w:val="clear" w:color="auto" w:fill="C9F3CD"/>
        </w:rPr>
        <w:t>endif</w:t>
      </w:r>
      <w:r w:rsidRPr="00C15ABC">
        <w:rPr>
          <w:rFonts w:eastAsia="Times New Roman"/>
        </w:rPr>
        <w:t xml:space="preserve">]}Unit </w:t>
      </w:r>
      <w:r w:rsidRPr="00C15ABC">
        <w:t>held.</w:t>
      </w:r>
    </w:p>
    <w:p w14:paraId="242771BC" w14:textId="77777777" w:rsidR="00135D92" w:rsidRPr="00C15ABC" w:rsidRDefault="00135D92" w:rsidP="00135D92">
      <w:pPr>
        <w:pStyle w:val="TheusLLCList3"/>
        <w:numPr>
          <w:ilvl w:val="0"/>
          <w:numId w:val="0"/>
        </w:numPr>
        <w:ind w:left="9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 xml:space="preserve">]} </w:t>
      </w:r>
    </w:p>
    <w:p w14:paraId="1842F7B7" w14:textId="77777777" w:rsidR="00135D92" w:rsidRPr="00C15ABC" w:rsidRDefault="00135D92" w:rsidP="00135D92">
      <w:pPr>
        <w:pStyle w:val="TheusLLCList3"/>
        <w:ind w:left="90" w:firstLine="2070"/>
      </w:pPr>
      <w:r w:rsidRPr="00C15ABC">
        <w:t>Class B Common Units shall have no right to vote on any matter that comes before the Members for a vote unless such a voting right is expressly granted under this Operating Agreement.  On matters on which the Class B Common Units are entitled to vote (if any), each Member holding Class B Common Units shall be entitled to one vote for each such Membership Unit held.</w:t>
      </w:r>
    </w:p>
    <w:p w14:paraId="5C25E6B8" w14:textId="77777777" w:rsidR="00135D92" w:rsidRPr="00C15ABC" w:rsidRDefault="00135D92" w:rsidP="00135D92">
      <w:pPr>
        <w:pStyle w:val="TheusLLCList3"/>
        <w:numPr>
          <w:ilvl w:val="0"/>
          <w:numId w:val="0"/>
        </w:numPr>
        <w:ind w:left="90"/>
      </w:pPr>
      <w:r w:rsidRPr="00C15ABC">
        <w:t>{[</w:t>
      </w:r>
      <w:r w:rsidRPr="00C15ABC">
        <w:rPr>
          <w:rStyle w:val="Strong"/>
          <w:rFonts w:eastAsia="Times New Roman"/>
          <w:color w:val="41A151"/>
          <w:shd w:val="clear" w:color="auto" w:fill="C9F3CD"/>
        </w:rPr>
        <w:t>endif</w:t>
      </w:r>
      <w:r w:rsidRPr="00C15ABC">
        <w:t>]}</w:t>
      </w:r>
    </w:p>
    <w:p w14:paraId="3511065F" w14:textId="77777777" w:rsidR="00135D92" w:rsidRPr="00C15ABC" w:rsidRDefault="00135D92" w:rsidP="00135D92">
      <w:pPr>
        <w:pStyle w:val="TheusLLCList2"/>
        <w:rPr>
          <w:vanish/>
          <w:specVanish/>
        </w:rPr>
      </w:pPr>
      <w:r w:rsidRPr="00C15ABC">
        <w:rPr>
          <w:i/>
          <w:iCs/>
        </w:rPr>
        <w:lastRenderedPageBreak/>
        <w:t>Quorum</w:t>
      </w:r>
      <w:r w:rsidRPr="00C15ABC">
        <w:t xml:space="preserve">. </w:t>
      </w:r>
    </w:p>
    <w:p w14:paraId="692E4912" w14:textId="77777777" w:rsidR="00135D92" w:rsidRPr="00C15ABC" w:rsidRDefault="00135D92" w:rsidP="00135D92">
      <w:pPr>
        <w:pStyle w:val="TheusOperatingAgreementBody"/>
      </w:pPr>
      <w:r w:rsidRPr="00C15ABC">
        <w:t>Except as may be otherwise provided by law or the Articles of Organization:</w:t>
      </w:r>
    </w:p>
    <w:p w14:paraId="2FB61A39" w14:textId="77777777" w:rsidR="00135D92" w:rsidRPr="00C15ABC" w:rsidRDefault="00135D92" w:rsidP="00135D92">
      <w:pPr>
        <w:pStyle w:val="TheusLLCList3"/>
      </w:pPr>
      <w:r w:rsidRPr="00C15ABC">
        <w:t xml:space="preserve">Each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 shall be entitled to vote on all questions presented in accordance with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 and</w:t>
      </w:r>
    </w:p>
    <w:p w14:paraId="7818B8A6" w14:textId="77777777" w:rsidR="00135D92" w:rsidRPr="00C15ABC" w:rsidRDefault="00135D92" w:rsidP="00135D92">
      <w:pPr>
        <w:pStyle w:val="TheusLLCList3"/>
      </w:pPr>
      <w:r w:rsidRPr="00C15ABC">
        <w:t xml:space="preserve">The holders of a majority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present in person or by proxy, shall constitute a quorum necessary for any meeting of the Members to occur. </w:t>
      </w:r>
    </w:p>
    <w:p w14:paraId="67709E21" w14:textId="77777777" w:rsidR="00135D92" w:rsidRPr="00C15ABC" w:rsidRDefault="00135D92" w:rsidP="00135D92">
      <w:pPr>
        <w:pStyle w:val="TheusLLCList2"/>
        <w:rPr>
          <w:vanish/>
          <w:specVanish/>
        </w:rPr>
      </w:pPr>
      <w:r w:rsidRPr="00C15ABC">
        <w:rPr>
          <w:i/>
          <w:iCs/>
        </w:rPr>
        <w:t>Proxies</w:t>
      </w:r>
      <w:r w:rsidRPr="00C15ABC">
        <w:t xml:space="preserve">. </w:t>
      </w:r>
    </w:p>
    <w:p w14:paraId="666F527E" w14:textId="77777777" w:rsidR="00135D92" w:rsidRPr="00C15ABC" w:rsidRDefault="00135D92" w:rsidP="00135D92">
      <w:pPr>
        <w:pStyle w:val="TheusOperatingAgreementBody"/>
      </w:pPr>
      <w:r w:rsidRPr="00C15ABC">
        <w:t xml:space="preserve">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 may vote either in person or by written proxy signed by the Member or by the Member</w:t>
      </w:r>
      <w:r w:rsidRPr="00C15ABC">
        <w:rPr>
          <w:rFonts w:cs="Ebrima"/>
        </w:rPr>
        <w:t>’s</w:t>
      </w:r>
      <w:r w:rsidRPr="00C15ABC">
        <w:t xml:space="preserve"> duly authorized attorney-in-fact.  The person appointed as proxy must be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  Unless the writing appointing a proxy otherwise provides, the presence at a meeting of the person who appointed a proxy shall not operate to revoke the appointment.  Notice to the Company, in writing or in open meeting, of the revocation of the appointment of a proxy shall not affect any vote or action previously taken or authorized.</w:t>
      </w:r>
    </w:p>
    <w:p w14:paraId="57BCAB4D" w14:textId="77777777" w:rsidR="00135D92" w:rsidRPr="00C15ABC" w:rsidRDefault="00135D92" w:rsidP="00135D92">
      <w:pPr>
        <w:pStyle w:val="TheusLLCList2"/>
        <w:rPr>
          <w:vanish/>
          <w:specVanish/>
        </w:rPr>
      </w:pPr>
      <w:r w:rsidRPr="00C15ABC">
        <w:rPr>
          <w:i/>
          <w:iCs/>
        </w:rPr>
        <w:t>Electronic Meetings</w:t>
      </w:r>
      <w:r w:rsidRPr="00C15ABC">
        <w:t xml:space="preserve">. </w:t>
      </w:r>
    </w:p>
    <w:p w14:paraId="7C0488A7" w14:textId="77777777" w:rsidR="00135D92" w:rsidRPr="00C15ABC" w:rsidRDefault="00135D92" w:rsidP="00135D92">
      <w:pPr>
        <w:pStyle w:val="TheusOperatingAgreementBody"/>
      </w:pPr>
      <w:r w:rsidRPr="00C15ABC">
        <w:t xml:space="preserve">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may hold a meeting by means of telephone conference or other electronic communications equipment provided that all persons participating can hear and communicate with each other.</w:t>
      </w:r>
    </w:p>
    <w:p w14:paraId="54FB6D25" w14:textId="77777777" w:rsidR="00135D92" w:rsidRPr="00C15ABC" w:rsidRDefault="00135D92" w:rsidP="00135D92">
      <w:pPr>
        <w:pStyle w:val="TheusLLCList2"/>
        <w:rPr>
          <w:vanish/>
          <w:specVanish/>
        </w:rPr>
      </w:pPr>
      <w:r w:rsidRPr="00C15ABC">
        <w:rPr>
          <w:i/>
          <w:iCs/>
        </w:rPr>
        <w:t>Action By Members</w:t>
      </w:r>
      <w:r w:rsidRPr="00C15ABC">
        <w:t xml:space="preserve">. </w:t>
      </w:r>
    </w:p>
    <w:p w14:paraId="4C9715A8" w14:textId="77777777" w:rsidR="00135D92" w:rsidRPr="00C15ABC" w:rsidRDefault="00135D92" w:rsidP="00135D92">
      <w:pPr>
        <w:pStyle w:val="TheusOperatingAgreementBody"/>
      </w:pPr>
      <w:r w:rsidRPr="00C15ABC">
        <w:t xml:space="preserve">Except as otherwise provided in this Agreement, the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shall be required to approve any matter coming before the Members.  </w:t>
      </w:r>
    </w:p>
    <w:p w14:paraId="5B26B97A" w14:textId="77777777" w:rsidR="00135D92" w:rsidRPr="00C15ABC" w:rsidRDefault="00135D92" w:rsidP="00135D92">
      <w:pPr>
        <w:pStyle w:val="TheusLLCList2"/>
        <w:rPr>
          <w:vanish/>
          <w:specVanish/>
        </w:rPr>
      </w:pPr>
      <w:r w:rsidRPr="00C15ABC">
        <w:rPr>
          <w:i/>
          <w:iCs/>
        </w:rPr>
        <w:t>Action By Written Instrument of Members</w:t>
      </w:r>
      <w:r w:rsidRPr="00C15ABC">
        <w:t xml:space="preserve">. </w:t>
      </w:r>
    </w:p>
    <w:p w14:paraId="77A6694A" w14:textId="77777777" w:rsidR="00135D92" w:rsidRPr="00C15ABC" w:rsidRDefault="00135D92" w:rsidP="00135D92">
      <w:pPr>
        <w:pStyle w:val="TheusOperatingAgreementBody"/>
      </w:pPr>
      <w:r w:rsidRPr="00C15ABC">
        <w:t xml:space="preserve">Any action which may be taken by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of the Company may be effected by an instrument in writing signed by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holding at least that percentage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which is required to accomplish the action, which shall be effective upon execution.  A copy of the action so taken shall be placed in the Company’s records and shall be mailed to the non-signatory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w:t>
      </w:r>
    </w:p>
    <w:p w14:paraId="46223245" w14:textId="77777777" w:rsidR="00135D92" w:rsidRPr="00C15ABC" w:rsidRDefault="00135D92" w:rsidP="00135D92">
      <w:pPr>
        <w:pStyle w:val="TheusLLCList2"/>
      </w:pPr>
      <w:r w:rsidRPr="00C15ABC">
        <w:rPr>
          <w:i/>
          <w:iCs/>
        </w:rPr>
        <w:t xml:space="preserve">Member Voting Threshold for Approval. </w:t>
      </w:r>
      <w:r w:rsidRPr="00C15ABC">
        <w:t>Except as otherwise provided in this Agreement, wherever the LLC Law requires unanimous consent to approve or take any action, that consent shall</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]}still{[</w:t>
      </w:r>
      <w:r w:rsidRPr="00C15ABC">
        <w:rPr>
          <w:rStyle w:val="Strong"/>
          <w:rFonts w:eastAsia="Times New Roman"/>
          <w:color w:val="41A151"/>
          <w:shd w:val="clear" w:color="auto" w:fill="C9F3CD"/>
        </w:rPr>
        <w:t>endif</w:t>
      </w:r>
      <w:r w:rsidRPr="00C15ABC">
        <w:rPr>
          <w:rFonts w:eastAsia="Times New Roman"/>
        </w:rPr>
        <w:t xml:space="preserve">]} </w:t>
      </w:r>
      <w:r w:rsidRPr="00C15ABC">
        <w:t>mean, in all cases,</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"Majority" || VotingPower.Name == "Unanimous"</w:t>
      </w:r>
      <w:r w:rsidRPr="00C15ABC">
        <w:rPr>
          <w:rFonts w:eastAsia="Times New Roman"/>
        </w:rPr>
        <w:t xml:space="preserve">]} </w:t>
      </w:r>
      <w:r w:rsidRPr="00C15ABC">
        <w:t xml:space="preserve">rather than the consent of all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 the unanimous written{[</w:t>
      </w:r>
      <w:r w:rsidRPr="00C15ABC">
        <w:rPr>
          <w:rStyle w:val="Strong"/>
          <w:rFonts w:eastAsia="Times New Roman"/>
          <w:color w:val="41A151"/>
          <w:shd w:val="clear" w:color="auto" w:fill="C9F3CD"/>
        </w:rPr>
        <w:t>else</w:t>
      </w:r>
      <w:r w:rsidRPr="00C15ABC">
        <w:rPr>
          <w:rFonts w:eastAsia="Times New Roman"/>
        </w:rPr>
        <w:t xml:space="preserve">]} the </w:t>
      </w:r>
      <w:r w:rsidRPr="00C15ABC">
        <w:t>affirmative written</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consent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]}of 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]}of two-thirds (2/3) or more{[</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w:t>
      </w:r>
    </w:p>
    <w:p w14:paraId="28EF5A9C" w14:textId="77777777" w:rsidR="00135D92" w:rsidRPr="00C15ABC" w:rsidRDefault="00135D92" w:rsidP="00135D92">
      <w:pPr>
        <w:pStyle w:val="TheusLLCList2"/>
      </w:pPr>
      <w:r w:rsidRPr="00C15ABC">
        <w:rPr>
          <w:i/>
          <w:iCs/>
        </w:rPr>
        <w:lastRenderedPageBreak/>
        <w:t xml:space="preserve">Extraordinary Transactions. </w:t>
      </w:r>
      <w:r w:rsidRPr="00C15ABC">
        <w:t xml:space="preserve">Notwithstanding anything else in this Article, the approval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ExtraordinaryVotingPower.Name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ExtraordinaryVotingPower.Name == "Majority"</w:t>
      </w:r>
      <w:r w:rsidRPr="00C15ABC">
        <w:rPr>
          <w:rFonts w:eastAsia="Times New Roman"/>
        </w:rPr>
        <w:t>]}of a majority{[</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ExtraordinaryVotingPower.Name == "Super-Majority"</w:t>
      </w:r>
      <w:r w:rsidRPr="00C15ABC">
        <w:rPr>
          <w:rFonts w:eastAsia="Times New Roman"/>
        </w:rPr>
        <w:t>]}of two-thirds (2/3){[</w:t>
      </w:r>
      <w:r w:rsidRPr="00C15ABC">
        <w:rPr>
          <w:rStyle w:val="Strong"/>
          <w:rFonts w:eastAsia="Times New Roman"/>
          <w:color w:val="41A151"/>
          <w:shd w:val="clear" w:color="auto" w:fill="C9F3CD"/>
        </w:rPr>
        <w:t>endif</w:t>
      </w:r>
      <w:r w:rsidRPr="00C15ABC">
        <w:rPr>
          <w:rFonts w:eastAsia="Times New Roman"/>
        </w:rPr>
        <w:t>]}</w:t>
      </w:r>
      <w:r w:rsidRPr="00C15ABC">
        <w:t xml:space="preserve">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will be required for the following matters:</w:t>
      </w:r>
    </w:p>
    <w:p w14:paraId="0173C879" w14:textId="77777777" w:rsidR="00135D92" w:rsidRPr="00C15ABC" w:rsidRDefault="00135D92" w:rsidP="00135D92">
      <w:pPr>
        <w:pStyle w:val="TheusLLCList3"/>
      </w:pPr>
      <w:r w:rsidRPr="00C15ABC">
        <w:t>The dissolution and winding up of the Company;</w:t>
      </w:r>
    </w:p>
    <w:p w14:paraId="51DE8D77" w14:textId="77777777" w:rsidR="00135D92" w:rsidRPr="00C15ABC" w:rsidRDefault="00135D92" w:rsidP="00135D92">
      <w:pPr>
        <w:pStyle w:val="TheusLLCList3"/>
      </w:pPr>
      <w:r w:rsidRPr="00C15ABC">
        <w:t>The sale, exchange, lease, mortgage, pledge, or other transfer of all or substantially all of the assets of the Company; and</w:t>
      </w:r>
    </w:p>
    <w:p w14:paraId="61E60152" w14:textId="77777777" w:rsidR="00135D92" w:rsidRPr="00C15ABC" w:rsidRDefault="00135D92" w:rsidP="00135D92">
      <w:pPr>
        <w:pStyle w:val="TheusLLCList3"/>
      </w:pPr>
      <w:r w:rsidRPr="00C15ABC">
        <w:t>The merger or consolidation of the Company.</w:t>
      </w:r>
    </w:p>
    <w:p w14:paraId="4FCD8C17" w14:textId="77777777" w:rsidR="00135D92" w:rsidRPr="00C15ABC" w:rsidRDefault="00135D92" w:rsidP="00135D92">
      <w:pPr>
        <w:pStyle w:val="TheusLLCList1"/>
        <w:tabs>
          <w:tab w:val="num" w:pos="720"/>
        </w:tabs>
        <w:rPr>
          <w:vanish/>
          <w:specVanish/>
        </w:rPr>
      </w:pPr>
      <w:bookmarkStart w:id="101" w:name="_Toc55307904"/>
      <w:bookmarkStart w:id="102" w:name="_Toc196131279"/>
      <w:r w:rsidRPr="00C15ABC">
        <w:rPr>
          <w:i/>
          <w:iCs w:val="0"/>
        </w:rPr>
        <w:t>Personal Services</w:t>
      </w:r>
      <w:r w:rsidRPr="00C15ABC">
        <w:t>.</w:t>
      </w:r>
      <w:bookmarkEnd w:id="101"/>
      <w:bookmarkEnd w:id="102"/>
      <w:r w:rsidRPr="00C15ABC">
        <w:t xml:space="preserve"> </w:t>
      </w:r>
    </w:p>
    <w:p w14:paraId="1B843E60" w14:textId="77777777" w:rsidR="00135D92" w:rsidRPr="00C15ABC" w:rsidRDefault="00135D92" w:rsidP="00135D92">
      <w:pPr>
        <w:pStyle w:val="TheusOperatingAgreementBody"/>
      </w:pPr>
      <w:r w:rsidRPr="00C15ABC">
        <w:t>No Member shall be required to perform services for the Company solely by virtue of being a Member.  Unless approved by the Managers, no Member shall perform services for the Company or be entitled to compensation for services performed for the Company.</w:t>
      </w:r>
    </w:p>
    <w:p w14:paraId="3B59B18E" w14:textId="77777777" w:rsidR="00135D92" w:rsidRPr="00C15ABC" w:rsidRDefault="00135D92" w:rsidP="002C5C1E">
      <w:pPr>
        <w:pStyle w:val="TheusLLCList1"/>
        <w:keepNext/>
        <w:tabs>
          <w:tab w:val="num" w:pos="720"/>
        </w:tabs>
      </w:pPr>
      <w:bookmarkStart w:id="103" w:name="_Toc55307905"/>
      <w:bookmarkStart w:id="104" w:name="_Toc196131280"/>
      <w:r w:rsidRPr="00C15ABC">
        <w:rPr>
          <w:i/>
          <w:iCs w:val="0"/>
        </w:rPr>
        <w:t>Duties of Parties</w:t>
      </w:r>
      <w:r w:rsidRPr="00C15ABC">
        <w:t>.</w:t>
      </w:r>
      <w:bookmarkEnd w:id="103"/>
      <w:bookmarkEnd w:id="104"/>
    </w:p>
    <w:p w14:paraId="7AFD75C4" w14:textId="77777777" w:rsidR="00135D92" w:rsidRPr="00C15ABC" w:rsidRDefault="00135D92" w:rsidP="00135D92">
      <w:pPr>
        <w:pStyle w:val="TheusLLCList2"/>
      </w:pPr>
      <w:r w:rsidRPr="00C15ABC">
        <w:t>Nothing in this Agreement shall be deemed to restrict in any way the rights of any Interest Holder, or of any Affiliate of any Interest Holder, to conduct any other business or activity whatsoever, and no Interest Holder shall be account</w:t>
      </w:r>
      <w:r w:rsidRPr="00C15ABC">
        <w:softHyphen/>
        <w:t xml:space="preserve">able to the Company or to any other Interest Holder with respect to that business or activity except to the extent the business or activity competes with the business. </w:t>
      </w:r>
    </w:p>
    <w:p w14:paraId="689BD098" w14:textId="77777777" w:rsidR="00135D92" w:rsidRPr="00C15ABC" w:rsidRDefault="00135D92" w:rsidP="00135D92">
      <w:pPr>
        <w:pStyle w:val="TheusLLCList2"/>
      </w:pPr>
      <w:r w:rsidRPr="00C15ABC">
        <w:t>Each Interest Holder understands and acknowledges that the conduct of the Company</w:t>
      </w:r>
      <w:r w:rsidRPr="00C15ABC">
        <w:rPr>
          <w:rFonts w:cs="Ebrima"/>
        </w:rPr>
        <w:t>’s</w:t>
      </w:r>
      <w:r w:rsidRPr="00C15ABC">
        <w:t xml:space="preserve"> business may involve business dealings and undertakings with Interest Holders and their Affiliates.  In any of those cases, those dealings and undertakings shall be at arm</w:t>
      </w:r>
      <w:r w:rsidRPr="00C15ABC">
        <w:rPr>
          <w:rFonts w:cs="Ebrima"/>
        </w:rPr>
        <w:t>’s</w:t>
      </w:r>
      <w:r w:rsidRPr="00C15ABC">
        <w:t xml:space="preserve"> length and on commer</w:t>
      </w:r>
      <w:r w:rsidRPr="00C15ABC">
        <w:softHyphen/>
        <w:t>cially reasonable terms.</w:t>
      </w:r>
    </w:p>
    <w:p w14:paraId="3C9E42BE" w14:textId="77777777" w:rsidR="00135D92" w:rsidRPr="00C15ABC" w:rsidRDefault="00135D92" w:rsidP="00135D92">
      <w:pPr>
        <w:pStyle w:val="TheusLLCArticleHeading"/>
      </w:pPr>
      <w:r w:rsidRPr="00C15ABC">
        <w:br/>
      </w:r>
      <w:bookmarkStart w:id="105" w:name="_Toc55307906"/>
      <w:bookmarkStart w:id="106" w:name="_Toc196131281"/>
      <w:r w:rsidRPr="00C15ABC">
        <w:t>INDEMNIFICATION</w:t>
      </w:r>
      <w:bookmarkEnd w:id="105"/>
      <w:bookmarkEnd w:id="106"/>
    </w:p>
    <w:p w14:paraId="1E733F9A" w14:textId="77777777" w:rsidR="00135D92" w:rsidRPr="00C15ABC" w:rsidRDefault="00135D92" w:rsidP="00135D92">
      <w:pPr>
        <w:pStyle w:val="TheusLLCList1"/>
        <w:tabs>
          <w:tab w:val="num" w:pos="720"/>
        </w:tabs>
        <w:rPr>
          <w:vanish/>
          <w:specVanish/>
        </w:rPr>
      </w:pPr>
      <w:bookmarkStart w:id="107" w:name="_Toc55307907"/>
      <w:bookmarkStart w:id="108" w:name="_Ref55375179"/>
      <w:bookmarkStart w:id="109" w:name="_Toc196131282"/>
      <w:r w:rsidRPr="00C15ABC">
        <w:rPr>
          <w:i/>
          <w:iCs w:val="0"/>
        </w:rPr>
        <w:t>Third party actions.</w:t>
      </w:r>
      <w:bookmarkEnd w:id="107"/>
      <w:bookmarkEnd w:id="108"/>
      <w:bookmarkEnd w:id="109"/>
      <w:r w:rsidRPr="00C15ABC">
        <w:t xml:space="preserve"> </w:t>
      </w:r>
    </w:p>
    <w:p w14:paraId="465BC2D9" w14:textId="77777777" w:rsidR="00135D92" w:rsidRPr="00C15ABC" w:rsidRDefault="00135D92" w:rsidP="00135D92">
      <w:pPr>
        <w:pStyle w:val="TheusOperatingAgreementBody"/>
      </w:pPr>
      <w:r w:rsidRPr="00C15ABC">
        <w:t>The Company shall indemnify any Manager or Member who is or was a party, or who is threatened to be made a party, to any threatened, pending or completed action, suit or proceeding, whether civil, criminal, administrative or investigative, including all appeals, by reason of the fact that he or she is or was a Member, Manager or employee of the Company, or is or was serving at the request of the Company as a director, trustee, officer or employee of another limited liability company, corporation, partnership, joint venture, trust or other enterprise, against any and all expenses (including reasonable attorneys' fees), judgments, decrees, fines, penalties and amounts paid in settlement, which were actually and reasonably incurred by him or her in connection with such action, suit or proceeding; except that no indemnification shall be made with respect to any claim, issue or matter as to which such person was grossly negligence (as defined in Section 1314(C) of the LLC Law), or engaged in conduct which demonstrates a greater disregard of the duty of care (as defined in Section 1314(A) of the LLC Law) than gross negligent, including but not limited to intentional tortious conduct or intentional breach of his or her duty of loyalty.</w:t>
      </w:r>
    </w:p>
    <w:p w14:paraId="494ED8BF" w14:textId="77777777" w:rsidR="00135D92" w:rsidRPr="00C15ABC" w:rsidRDefault="00135D92" w:rsidP="00135D92">
      <w:pPr>
        <w:pStyle w:val="TheusLLCList1"/>
        <w:tabs>
          <w:tab w:val="num" w:pos="720"/>
        </w:tabs>
        <w:rPr>
          <w:vanish/>
          <w:specVanish/>
        </w:rPr>
      </w:pPr>
      <w:bookmarkStart w:id="110" w:name="_Toc55307908"/>
      <w:bookmarkStart w:id="111" w:name="_Ref55375186"/>
      <w:bookmarkStart w:id="112" w:name="_Toc196131283"/>
      <w:r w:rsidRPr="00C15ABC">
        <w:rPr>
          <w:i/>
          <w:iCs w:val="0"/>
        </w:rPr>
        <w:lastRenderedPageBreak/>
        <w:t>Derivative actions</w:t>
      </w:r>
      <w:r w:rsidRPr="00C15ABC">
        <w:t>.</w:t>
      </w:r>
      <w:bookmarkEnd w:id="110"/>
      <w:bookmarkEnd w:id="111"/>
      <w:bookmarkEnd w:id="112"/>
      <w:r w:rsidRPr="00C15ABC">
        <w:t xml:space="preserve"> </w:t>
      </w:r>
    </w:p>
    <w:p w14:paraId="70DDF006" w14:textId="6BB095A4" w:rsidR="00135D92" w:rsidRPr="00C15ABC" w:rsidRDefault="00135D92" w:rsidP="00135D92">
      <w:pPr>
        <w:pStyle w:val="TheusOperatingAgreementBody"/>
      </w:pPr>
      <w:r w:rsidRPr="00C15ABC">
        <w:t xml:space="preserve">The Company shall indemnify any Manager or Member who is or was a party, or who is threatened to be made a party, to any threatened, pending or completed action or suit, including all appeals, by or on behalf of the Company in order to procure a judgment in its favor by reason of the fact that he or she is or was a Member of the Company against any and all expenses (including reasonable attorneys' fees) which were actually and reasonably incurred by him or her in connection with the defense and settlement of such action or suit, except no indemnification shall be made with respect to any claim, issue or matter as to which such person was grossly negligent (as defined in </w:t>
      </w:r>
      <w:r w:rsidR="00C9584A">
        <w:rPr>
          <w:rFonts w:eastAsia="Times New Roman"/>
        </w:rPr>
        <w:t>{[</w:t>
      </w:r>
      <w:r w:rsidR="00C9584A">
        <w:rPr>
          <w:rStyle w:val="Strong"/>
          <w:rFonts w:eastAsia="Times New Roman"/>
          <w:color w:val="41A151"/>
          <w:shd w:val="clear" w:color="auto" w:fill="C9F3CD"/>
        </w:rPr>
        <w:t>if</w:t>
      </w:r>
      <w:r w:rsidR="00C9584A">
        <w:rPr>
          <w:rFonts w:eastAsia="Times New Roman"/>
          <w:color w:val="2157AD"/>
          <w:shd w:val="clear" w:color="auto" w:fill="C9F3CD"/>
        </w:rPr>
        <w:t xml:space="preserve"> StateLawSelectBiz.Name == "Louisiana"</w:t>
      </w:r>
      <w:r w:rsidR="00C9584A">
        <w:rPr>
          <w:rFonts w:eastAsia="Times New Roman"/>
        </w:rPr>
        <w:t>]}</w:t>
      </w:r>
      <w:r w:rsidR="00C9584A" w:rsidRPr="00C15ABC">
        <w:t>Section 1314(C)</w:t>
      </w:r>
      <w:r w:rsidR="00C9584A">
        <w:t xml:space="preserve"> of </w:t>
      </w:r>
      <w:r w:rsidR="00C9584A">
        <w:rPr>
          <w:rFonts w:eastAsia="Times New Roman"/>
        </w:rPr>
        <w:t>{[</w:t>
      </w:r>
      <w:r w:rsidR="00C9584A">
        <w:rPr>
          <w:rStyle w:val="Strong"/>
          <w:rFonts w:eastAsia="Times New Roman"/>
          <w:color w:val="41A151"/>
          <w:shd w:val="clear" w:color="auto" w:fill="C9F3CD"/>
        </w:rPr>
        <w:t>endif</w:t>
      </w:r>
      <w:r w:rsidR="00C9584A">
        <w:rPr>
          <w:rFonts w:eastAsia="Times New Roman"/>
        </w:rPr>
        <w:t>]}</w:t>
      </w:r>
      <w:r w:rsidRPr="00C15ABC">
        <w:t>the LLC Law), or engaged in conduct which demonstrates a greater disregard of the duty of care (as defined in</w:t>
      </w:r>
      <w:r w:rsidR="00C9584A">
        <w:t xml:space="preserve"> </w:t>
      </w:r>
      <w:r w:rsidR="00C9584A">
        <w:rPr>
          <w:rFonts w:eastAsia="Times New Roman"/>
        </w:rPr>
        <w:t>{[</w:t>
      </w:r>
      <w:r w:rsidR="00C9584A">
        <w:rPr>
          <w:rStyle w:val="Strong"/>
          <w:rFonts w:eastAsia="Times New Roman"/>
          <w:color w:val="41A151"/>
          <w:shd w:val="clear" w:color="auto" w:fill="C9F3CD"/>
        </w:rPr>
        <w:t>if</w:t>
      </w:r>
      <w:r w:rsidR="00C9584A">
        <w:rPr>
          <w:rFonts w:eastAsia="Times New Roman"/>
          <w:color w:val="2157AD"/>
          <w:shd w:val="clear" w:color="auto" w:fill="C9F3CD"/>
        </w:rPr>
        <w:t xml:space="preserve"> StateLawSelectBiz.Name == "Louisiana"</w:t>
      </w:r>
      <w:r w:rsidR="00C9584A">
        <w:rPr>
          <w:rFonts w:eastAsia="Times New Roman"/>
        </w:rPr>
        <w:t>]}</w:t>
      </w:r>
      <w:r w:rsidR="00C9584A" w:rsidRPr="00C15ABC">
        <w:t>Section 1314(</w:t>
      </w:r>
      <w:r w:rsidR="00C9584A">
        <w:t>A</w:t>
      </w:r>
      <w:r w:rsidR="00C9584A" w:rsidRPr="00C15ABC">
        <w:t>)</w:t>
      </w:r>
      <w:r w:rsidR="00C9584A">
        <w:t xml:space="preserve"> of </w:t>
      </w:r>
      <w:r w:rsidR="00C9584A">
        <w:rPr>
          <w:rFonts w:eastAsia="Times New Roman"/>
        </w:rPr>
        <w:t>{[</w:t>
      </w:r>
      <w:r w:rsidR="00C9584A">
        <w:rPr>
          <w:rStyle w:val="Strong"/>
          <w:rFonts w:eastAsia="Times New Roman"/>
          <w:color w:val="41A151"/>
          <w:shd w:val="clear" w:color="auto" w:fill="C9F3CD"/>
        </w:rPr>
        <w:t>endif</w:t>
      </w:r>
      <w:r w:rsidR="00C9584A">
        <w:rPr>
          <w:rFonts w:eastAsia="Times New Roman"/>
        </w:rPr>
        <w:t>]}</w:t>
      </w:r>
      <w:r w:rsidRPr="00C15ABC">
        <w:t>the LLC Law) than gross negligence, including but not limited to intentional tortious conduct or intentional breach of his or her duty of loyalty.</w:t>
      </w:r>
    </w:p>
    <w:p w14:paraId="0D4E11D1" w14:textId="77777777" w:rsidR="00135D92" w:rsidRPr="00C15ABC" w:rsidRDefault="00135D92" w:rsidP="00135D92">
      <w:pPr>
        <w:pStyle w:val="TheusLLCList1"/>
        <w:tabs>
          <w:tab w:val="num" w:pos="720"/>
        </w:tabs>
        <w:rPr>
          <w:vanish/>
          <w:specVanish/>
        </w:rPr>
      </w:pPr>
      <w:bookmarkStart w:id="113" w:name="_Toc55307909"/>
      <w:bookmarkStart w:id="114" w:name="_Ref55375240"/>
      <w:bookmarkStart w:id="115" w:name="_Toc196131284"/>
      <w:r w:rsidRPr="00C15ABC">
        <w:rPr>
          <w:i/>
          <w:iCs w:val="0"/>
        </w:rPr>
        <w:t>Rights after successful defense</w:t>
      </w:r>
      <w:r w:rsidRPr="00C15ABC">
        <w:t>.</w:t>
      </w:r>
      <w:bookmarkEnd w:id="113"/>
      <w:bookmarkEnd w:id="114"/>
      <w:bookmarkEnd w:id="115"/>
      <w:r w:rsidRPr="00C15ABC">
        <w:t xml:space="preserve"> </w:t>
      </w:r>
    </w:p>
    <w:p w14:paraId="070E2751" w14:textId="3473A1DA" w:rsidR="00135D92" w:rsidRPr="00C15ABC" w:rsidRDefault="00135D92" w:rsidP="00135D92">
      <w:pPr>
        <w:pStyle w:val="TheusOperatingAgreementBody"/>
      </w:pPr>
      <w:r w:rsidRPr="00C15ABC">
        <w:t xml:space="preserve">To the extent that a Manager or Member has been successful on the merits or otherwise in defense of any action, suit or proceeding referred to in Sections </w:t>
      </w:r>
      <w:r w:rsidRPr="00C15ABC">
        <w:fldChar w:fldCharType="begin"/>
      </w:r>
      <w:r w:rsidRPr="00C15ABC">
        <w:instrText xml:space="preserve"> REF _Ref55375179 \r \h </w:instrText>
      </w:r>
      <w:r w:rsidR="00C15ABC">
        <w:instrText xml:space="preserve"> \* MERGEFORMAT </w:instrText>
      </w:r>
      <w:r w:rsidRPr="00C15ABC">
        <w:fldChar w:fldCharType="separate"/>
      </w:r>
      <w:r w:rsidR="00340A8C">
        <w:t>8.1</w:t>
      </w:r>
      <w:r w:rsidRPr="00C15ABC">
        <w:fldChar w:fldCharType="end"/>
      </w:r>
      <w:r w:rsidRPr="00C15ABC">
        <w:t xml:space="preserve"> and </w:t>
      </w:r>
      <w:r w:rsidRPr="00C15ABC">
        <w:fldChar w:fldCharType="begin"/>
      </w:r>
      <w:r w:rsidRPr="00C15ABC">
        <w:instrText xml:space="preserve"> REF _Ref55375186 \r \h </w:instrText>
      </w:r>
      <w:r w:rsidR="00C15ABC">
        <w:instrText xml:space="preserve"> \* MERGEFORMAT </w:instrText>
      </w:r>
      <w:r w:rsidRPr="00C15ABC">
        <w:fldChar w:fldCharType="separate"/>
      </w:r>
      <w:r w:rsidR="00340A8C">
        <w:t>8.2</w:t>
      </w:r>
      <w:r w:rsidRPr="00C15ABC">
        <w:fldChar w:fldCharType="end"/>
      </w:r>
      <w:r w:rsidRPr="00C15ABC">
        <w:t>, or in defense of any claim, issue or matter therein, he or she shall be indemnified against expenses (including reasonable attorneys' fees) actually and reasonably incurred by him or her in connection therewith.</w:t>
      </w:r>
    </w:p>
    <w:p w14:paraId="4506FE3B" w14:textId="77777777" w:rsidR="00135D92" w:rsidRPr="00C15ABC" w:rsidRDefault="00135D92" w:rsidP="00135D92">
      <w:pPr>
        <w:pStyle w:val="TheusLLCList1"/>
        <w:tabs>
          <w:tab w:val="num" w:pos="720"/>
        </w:tabs>
        <w:rPr>
          <w:vanish/>
          <w:specVanish/>
        </w:rPr>
      </w:pPr>
      <w:bookmarkStart w:id="116" w:name="_Toc55307910"/>
      <w:bookmarkStart w:id="117" w:name="_Toc196131285"/>
      <w:r w:rsidRPr="00C15ABC">
        <w:rPr>
          <w:i/>
          <w:iCs w:val="0"/>
        </w:rPr>
        <w:t>Other determination of rights</w:t>
      </w:r>
      <w:r w:rsidRPr="00C15ABC">
        <w:t>.</w:t>
      </w:r>
      <w:bookmarkEnd w:id="116"/>
      <w:bookmarkEnd w:id="117"/>
      <w:r w:rsidRPr="00C15ABC">
        <w:t xml:space="preserve"> </w:t>
      </w:r>
    </w:p>
    <w:p w14:paraId="3853F2ED" w14:textId="1777BDBF" w:rsidR="00135D92" w:rsidRPr="00C15ABC" w:rsidRDefault="00135D92" w:rsidP="00135D92">
      <w:pPr>
        <w:pStyle w:val="TheusOperatingAgreementBody"/>
      </w:pPr>
      <w:r w:rsidRPr="00C15ABC">
        <w:t xml:space="preserve">Except in a situation governed by Section </w:t>
      </w:r>
      <w:r w:rsidRPr="00C15ABC">
        <w:fldChar w:fldCharType="begin"/>
      </w:r>
      <w:r w:rsidRPr="00C15ABC">
        <w:instrText xml:space="preserve"> REF _Ref55375240 \r \h </w:instrText>
      </w:r>
      <w:r w:rsidR="00C15ABC">
        <w:instrText xml:space="preserve"> \* MERGEFORMAT </w:instrText>
      </w:r>
      <w:r w:rsidRPr="00C15ABC">
        <w:fldChar w:fldCharType="separate"/>
      </w:r>
      <w:r w:rsidR="00340A8C">
        <w:t>8.3</w:t>
      </w:r>
      <w:r w:rsidRPr="00C15ABC">
        <w:fldChar w:fldCharType="end"/>
      </w:r>
      <w:r w:rsidRPr="00C15ABC">
        <w:t xml:space="preserve"> of this Article, any indemnification under Section </w:t>
      </w:r>
      <w:r w:rsidRPr="00C15ABC">
        <w:fldChar w:fldCharType="begin"/>
      </w:r>
      <w:r w:rsidRPr="00C15ABC">
        <w:instrText xml:space="preserve"> REF _Ref55375179 \r \h </w:instrText>
      </w:r>
      <w:r w:rsidR="00C15ABC">
        <w:instrText xml:space="preserve"> \* MERGEFORMAT </w:instrText>
      </w:r>
      <w:r w:rsidRPr="00C15ABC">
        <w:fldChar w:fldCharType="separate"/>
      </w:r>
      <w:r w:rsidR="00340A8C">
        <w:t>8.1</w:t>
      </w:r>
      <w:r w:rsidRPr="00C15ABC">
        <w:fldChar w:fldCharType="end"/>
      </w:r>
      <w:r w:rsidRPr="00C15ABC">
        <w:t xml:space="preserve"> or </w:t>
      </w:r>
      <w:r w:rsidRPr="00C15ABC">
        <w:fldChar w:fldCharType="begin"/>
      </w:r>
      <w:r w:rsidRPr="00C15ABC">
        <w:instrText xml:space="preserve"> REF _Ref55375186 \r \h </w:instrText>
      </w:r>
      <w:r w:rsidR="00C15ABC">
        <w:instrText xml:space="preserve"> \* MERGEFORMAT </w:instrText>
      </w:r>
      <w:r w:rsidRPr="00C15ABC">
        <w:fldChar w:fldCharType="separate"/>
      </w:r>
      <w:r w:rsidR="00340A8C">
        <w:t>8.2</w:t>
      </w:r>
      <w:r w:rsidRPr="00C15ABC">
        <w:fldChar w:fldCharType="end"/>
      </w:r>
      <w:r w:rsidRPr="00C15ABC">
        <w:t xml:space="preserve"> of this Article (unless ordered by a court) shall be made by the Company only as authorized in a specific case upon a determination that indemnification of the Manager or Member is proper under the circumstances because he or she has met the applicable standard of conduct set forth in Section </w:t>
      </w:r>
      <w:r w:rsidRPr="00C15ABC">
        <w:fldChar w:fldCharType="begin"/>
      </w:r>
      <w:r w:rsidRPr="00C15ABC">
        <w:instrText xml:space="preserve"> REF _Ref55375179 \r \h </w:instrText>
      </w:r>
      <w:r w:rsidR="00C15ABC">
        <w:instrText xml:space="preserve"> \* MERGEFORMAT </w:instrText>
      </w:r>
      <w:r w:rsidRPr="00C15ABC">
        <w:fldChar w:fldCharType="separate"/>
      </w:r>
      <w:r w:rsidR="00340A8C">
        <w:t>8.1</w:t>
      </w:r>
      <w:r w:rsidRPr="00C15ABC">
        <w:fldChar w:fldCharType="end"/>
      </w:r>
      <w:r w:rsidRPr="00C15ABC">
        <w:t xml:space="preserve"> or </w:t>
      </w:r>
      <w:r w:rsidRPr="00C15ABC">
        <w:fldChar w:fldCharType="begin"/>
      </w:r>
      <w:r w:rsidRPr="00C15ABC">
        <w:instrText xml:space="preserve"> REF _Ref55375186 \r \h </w:instrText>
      </w:r>
      <w:r w:rsidR="00C15ABC">
        <w:instrText xml:space="preserve"> \* MERGEFORMAT </w:instrText>
      </w:r>
      <w:r w:rsidRPr="00C15ABC">
        <w:fldChar w:fldCharType="separate"/>
      </w:r>
      <w:r w:rsidR="00340A8C">
        <w:t>8.2</w:t>
      </w:r>
      <w:r w:rsidRPr="00C15ABC">
        <w:fldChar w:fldCharType="end"/>
      </w:r>
      <w:r w:rsidRPr="00C15ABC">
        <w:t xml:space="preserve">.  Such determination shall be made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 xml:space="preserve">]}the </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]}of 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]}of two-thirds (2/3) or more{[</w:t>
      </w:r>
      <w:r w:rsidRPr="00C15ABC">
        <w:rPr>
          <w:rStyle w:val="Strong"/>
          <w:rFonts w:eastAsia="Times New Roman"/>
          <w:color w:val="41A151"/>
          <w:shd w:val="clear" w:color="auto" w:fill="C9F3CD"/>
        </w:rPr>
        <w:t>endif</w:t>
      </w:r>
      <w:r w:rsidRPr="00C15ABC">
        <w:rPr>
          <w:rFonts w:eastAsia="Times New Roman"/>
        </w:rPr>
        <w:t>]} of</w:t>
      </w:r>
      <w:r w:rsidRPr="00C15ABC">
        <w:t xml:space="preserve">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or if such vote is unobtainable, by legal counsel (compensated by the Company) in a written opinion.</w:t>
      </w:r>
    </w:p>
    <w:p w14:paraId="079B519B" w14:textId="77777777" w:rsidR="00135D92" w:rsidRPr="00C15ABC" w:rsidRDefault="00135D92" w:rsidP="00135D92">
      <w:pPr>
        <w:pStyle w:val="TheusLLCList1"/>
        <w:tabs>
          <w:tab w:val="num" w:pos="720"/>
        </w:tabs>
        <w:rPr>
          <w:vanish/>
          <w:specVanish/>
        </w:rPr>
      </w:pPr>
      <w:bookmarkStart w:id="118" w:name="_Toc55307911"/>
      <w:bookmarkStart w:id="119" w:name="_Toc196131286"/>
      <w:r w:rsidRPr="00C15ABC">
        <w:rPr>
          <w:i/>
          <w:iCs w:val="0"/>
        </w:rPr>
        <w:t>Advances of expenses</w:t>
      </w:r>
      <w:r w:rsidRPr="00C15ABC">
        <w:t>.</w:t>
      </w:r>
      <w:bookmarkEnd w:id="118"/>
      <w:bookmarkEnd w:id="119"/>
      <w:r w:rsidRPr="00C15ABC">
        <w:t xml:space="preserve"> </w:t>
      </w:r>
    </w:p>
    <w:p w14:paraId="6C96632D" w14:textId="77777777" w:rsidR="00135D92" w:rsidRPr="00C15ABC" w:rsidRDefault="00135D92" w:rsidP="00135D92">
      <w:pPr>
        <w:pStyle w:val="TheusOperatingAgreementBody"/>
      </w:pPr>
      <w:r w:rsidRPr="00C15ABC">
        <w:t>Expenses of each person indemnified hereunder, which were incurred in defending against a civil, criminal, administrative or investigative action, suit or proceeding (including all appeals), or threat thereof, may be paid by the Company in advance of the final disposition of such action, suit or proceeding, if authorized by the Members (whether disinterested or not) following receipt of a written promise by or on behalf of the Manager or Member to repay such amount unless it shall ultimately be determined that he or she is entitled to be indemnified by the Company.</w:t>
      </w:r>
    </w:p>
    <w:p w14:paraId="60679435" w14:textId="77777777" w:rsidR="00135D92" w:rsidRPr="00C15ABC" w:rsidRDefault="00135D92" w:rsidP="00135D92">
      <w:pPr>
        <w:pStyle w:val="TheusLLCList1"/>
        <w:tabs>
          <w:tab w:val="num" w:pos="720"/>
        </w:tabs>
        <w:rPr>
          <w:vanish/>
          <w:specVanish/>
        </w:rPr>
      </w:pPr>
      <w:bookmarkStart w:id="120" w:name="_Toc55307912"/>
      <w:bookmarkStart w:id="121" w:name="_Toc196131287"/>
      <w:r w:rsidRPr="00C15ABC">
        <w:rPr>
          <w:i/>
          <w:iCs w:val="0"/>
        </w:rPr>
        <w:t>Nonexclusiveness</w:t>
      </w:r>
      <w:r w:rsidRPr="00C15ABC">
        <w:t>.</w:t>
      </w:r>
      <w:bookmarkEnd w:id="120"/>
      <w:bookmarkEnd w:id="121"/>
      <w:r w:rsidRPr="00C15ABC">
        <w:t xml:space="preserve"> </w:t>
      </w:r>
    </w:p>
    <w:p w14:paraId="00AD8D99" w14:textId="77777777" w:rsidR="00135D92" w:rsidRPr="00C15ABC" w:rsidRDefault="00135D92" w:rsidP="00135D92">
      <w:pPr>
        <w:pStyle w:val="TheusOperatingAgreementBody"/>
      </w:pPr>
      <w:r w:rsidRPr="00C15ABC">
        <w:t>The indemnification provided by this Article shall not be deemed exclusive of any other rights to which those seeking indemnification may be entitled as a matter of law.</w:t>
      </w:r>
    </w:p>
    <w:p w14:paraId="1D1DDFFB" w14:textId="77777777" w:rsidR="00135D92" w:rsidRPr="00C15ABC" w:rsidRDefault="00135D92" w:rsidP="00135D92">
      <w:pPr>
        <w:pStyle w:val="TheusLLCList1"/>
        <w:tabs>
          <w:tab w:val="num" w:pos="720"/>
        </w:tabs>
        <w:rPr>
          <w:vanish/>
          <w:specVanish/>
        </w:rPr>
      </w:pPr>
      <w:bookmarkStart w:id="122" w:name="_Toc55307913"/>
      <w:bookmarkStart w:id="123" w:name="_Toc196131288"/>
      <w:r w:rsidRPr="00C15ABC">
        <w:rPr>
          <w:i/>
          <w:iCs w:val="0"/>
        </w:rPr>
        <w:t>Purchase of insurance</w:t>
      </w:r>
      <w:r w:rsidRPr="00C15ABC">
        <w:t>.</w:t>
      </w:r>
      <w:bookmarkEnd w:id="122"/>
      <w:bookmarkEnd w:id="123"/>
      <w:r w:rsidRPr="00C15ABC">
        <w:t xml:space="preserve"> </w:t>
      </w:r>
    </w:p>
    <w:p w14:paraId="1E2658E8" w14:textId="3CC7F6FD" w:rsidR="00135D92" w:rsidRPr="00C15ABC" w:rsidRDefault="00135D92" w:rsidP="00135D92">
      <w:pPr>
        <w:pStyle w:val="TheusOperatingAgreementBody"/>
      </w:pPr>
      <w:r w:rsidRPr="00C15ABC">
        <w:t>The Company may purchase and maintain insurance on behalf of any person who is a Manager or Member of the Company against any liability asserted against him or her and incurred by him or her in any such capacity, or arising out of his or her status as such, whether or not the Company would have the power to indemnify him or her against such liability under the provisions of this Article or of the laws of the State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w:t>
      </w:r>
      <w:r w:rsidRPr="00C15ABC">
        <w:t>.</w:t>
      </w:r>
    </w:p>
    <w:p w14:paraId="402D8E84" w14:textId="77777777" w:rsidR="00135D92" w:rsidRPr="00C15ABC" w:rsidRDefault="00135D92" w:rsidP="00135D92">
      <w:pPr>
        <w:pStyle w:val="TheusLLCArticleHeading"/>
      </w:pPr>
      <w:r w:rsidRPr="00C15ABC">
        <w:lastRenderedPageBreak/>
        <w:br/>
      </w:r>
      <w:bookmarkStart w:id="124" w:name="_Toc55307914"/>
      <w:bookmarkStart w:id="125" w:name="_Ref55378191"/>
      <w:bookmarkStart w:id="126" w:name="_Ref55378199"/>
      <w:bookmarkStart w:id="127" w:name="_Ref55379444"/>
      <w:bookmarkStart w:id="128" w:name="_Toc196131289"/>
      <w:r w:rsidRPr="00C15ABC">
        <w:t>TRANSFER OF UNITS AND WITHDRAWALS OF MEMBERS</w:t>
      </w:r>
      <w:bookmarkEnd w:id="124"/>
      <w:bookmarkEnd w:id="125"/>
      <w:bookmarkEnd w:id="126"/>
      <w:bookmarkEnd w:id="127"/>
      <w:bookmarkEnd w:id="128"/>
    </w:p>
    <w:p w14:paraId="2EC13210" w14:textId="777777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w:t>
      </w:r>
    </w:p>
    <w:p w14:paraId="44AA5259" w14:textId="77777777" w:rsidR="00135D92" w:rsidRPr="00C15ABC" w:rsidRDefault="00135D92" w:rsidP="00135D92">
      <w:pPr>
        <w:pStyle w:val="TheusLLCList1"/>
        <w:tabs>
          <w:tab w:val="num" w:pos="720"/>
        </w:tabs>
        <w:rPr>
          <w:vanish/>
          <w:specVanish/>
        </w:rPr>
      </w:pPr>
      <w:bookmarkStart w:id="129" w:name="_Ref55306256"/>
      <w:bookmarkStart w:id="130" w:name="_Toc55307915"/>
      <w:bookmarkStart w:id="131" w:name="_Toc196131290"/>
      <w:r w:rsidRPr="00C15ABC">
        <w:rPr>
          <w:i/>
          <w:iCs w:val="0"/>
        </w:rPr>
        <w:t>Transfers</w:t>
      </w:r>
      <w:r w:rsidRPr="00C15ABC">
        <w:t>.</w:t>
      </w:r>
      <w:bookmarkEnd w:id="129"/>
      <w:bookmarkEnd w:id="130"/>
      <w:bookmarkEnd w:id="131"/>
      <w:r w:rsidRPr="00C15ABC">
        <w:t xml:space="preserve"> </w:t>
      </w:r>
    </w:p>
    <w:p w14:paraId="5526058F" w14:textId="77777777" w:rsidR="00135D92" w:rsidRPr="00C15ABC" w:rsidRDefault="00135D92" w:rsidP="00135D92">
      <w:pPr>
        <w:pStyle w:val="TheusOperatingAgreementBody"/>
      </w:pPr>
      <w:r w:rsidRPr="00C15ABC">
        <w:t>No Interest Holder may Transfer all or any portion of any interest or rights in the Interest Holder</w:t>
      </w:r>
      <w:r w:rsidRPr="00C15ABC">
        <w:rPr>
          <w:rFonts w:cs="Ebrima"/>
        </w:rPr>
        <w:t>’s</w:t>
      </w:r>
      <w:r w:rsidRPr="00C15ABC">
        <w:t xml:space="preserve"> Units unless the following conditions (“Conditions of Transfer”) are satisfied:</w:t>
      </w:r>
    </w:p>
    <w:p w14:paraId="2EB02800" w14:textId="77777777" w:rsidR="00135D92" w:rsidRPr="00C15ABC" w:rsidRDefault="00135D92" w:rsidP="00135D92">
      <w:pPr>
        <w:pStyle w:val="TheusLLCList2"/>
      </w:pPr>
      <w:r w:rsidRPr="00C15ABC">
        <w:t>the Transfer will not require registration of the Units under any federal or state securities law;</w:t>
      </w:r>
    </w:p>
    <w:p w14:paraId="36FB54CD" w14:textId="77777777" w:rsidR="00135D92" w:rsidRPr="00C15ABC" w:rsidRDefault="00135D92" w:rsidP="00135D92">
      <w:pPr>
        <w:pStyle w:val="TheusLLCList2"/>
      </w:pPr>
      <w:r w:rsidRPr="00C15ABC">
        <w:t>the transferee delivers to the Company a written agreement to be bound by the terms of this Agreement (provided, however, the transferee shall remain an unadmitted assignee and shall not succeed to Membership Rights until admitted as a Member pursuant to this Agreement);</w:t>
      </w:r>
    </w:p>
    <w:p w14:paraId="62F11D47" w14:textId="77777777" w:rsidR="00135D92" w:rsidRPr="00C15ABC" w:rsidRDefault="00135D92" w:rsidP="00135D92">
      <w:pPr>
        <w:pStyle w:val="TheusLLCList2"/>
      </w:pPr>
      <w:bookmarkStart w:id="132" w:name="_Ref55308511"/>
      <w:r w:rsidRPr="00C15ABC">
        <w:t>the transferee is an eligible Subchapter S shareholder or unit holder and the transfer will not result in termination of the Company</w:t>
      </w:r>
      <w:r w:rsidRPr="00C15ABC">
        <w:rPr>
          <w:rFonts w:cs="Ebrima"/>
        </w:rPr>
        <w:t>’s</w:t>
      </w:r>
      <w:r w:rsidRPr="00C15ABC">
        <w:t xml:space="preserve"> S Corporation status;</w:t>
      </w:r>
      <w:bookmarkEnd w:id="132"/>
    </w:p>
    <w:p w14:paraId="56FD20B5" w14:textId="77777777" w:rsidR="00135D92" w:rsidRPr="00C15ABC" w:rsidRDefault="00135D92" w:rsidP="00135D92">
      <w:pPr>
        <w:pStyle w:val="TheusLLCList2"/>
      </w:pPr>
      <w:bookmarkStart w:id="133" w:name="_Ref55308516"/>
      <w:r w:rsidRPr="00C15ABC">
        <w:t>the transferor or the transferee delivers the following information to the Company: (i) the transferee</w:t>
      </w:r>
      <w:r w:rsidRPr="00C15ABC">
        <w:rPr>
          <w:rFonts w:cs="Ebrima"/>
        </w:rPr>
        <w:t>’s</w:t>
      </w:r>
      <w:r w:rsidRPr="00C15ABC">
        <w:t xml:space="preserve"> taxpayer identification number; and (ii) the transferee</w:t>
      </w:r>
      <w:r w:rsidRPr="00C15ABC">
        <w:rPr>
          <w:rFonts w:cs="Ebrima"/>
        </w:rPr>
        <w:t>’s</w:t>
      </w:r>
      <w:r w:rsidRPr="00C15ABC">
        <w:t xml:space="preserve"> initial tax basis in the transferred Units; and</w:t>
      </w:r>
      <w:bookmarkEnd w:id="133"/>
    </w:p>
    <w:p w14:paraId="47DC9985" w14:textId="71F77E4F" w:rsidR="00135D92" w:rsidRPr="00C15ABC" w:rsidRDefault="00135D92" w:rsidP="00135D92">
      <w:pPr>
        <w:pStyle w:val="TheusLLCList2"/>
      </w:pPr>
      <w:r w:rsidRPr="00C15ABC">
        <w:t xml:space="preserve">the transferor complies with the provisions set forth in Section </w:t>
      </w:r>
      <w:r w:rsidRPr="00C15ABC">
        <w:fldChar w:fldCharType="begin"/>
      </w:r>
      <w:r w:rsidRPr="00C15ABC">
        <w:instrText xml:space="preserve"> REF _Ref55378172 \r \h </w:instrText>
      </w:r>
      <w:r w:rsidR="00C15ABC">
        <w:instrText xml:space="preserve"> \* MERGEFORMAT </w:instrText>
      </w:r>
      <w:r w:rsidRPr="00C15ABC">
        <w:fldChar w:fldCharType="separate"/>
      </w:r>
      <w:r w:rsidR="00340A8C">
        <w:t>9.7</w:t>
      </w:r>
      <w:r w:rsidRPr="00C15ABC">
        <w:fldChar w:fldCharType="end"/>
      </w:r>
      <w:r w:rsidRPr="00C15ABC">
        <w:t xml:space="preserve"> and the Members approve the transfer in writing by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 xml:space="preserve">]}the </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]}of 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]}of two-thirds (2/3) or more{[</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w:t>
      </w:r>
    </w:p>
    <w:p w14:paraId="74FA4E04" w14:textId="77777777" w:rsidR="00135D92" w:rsidRPr="00C15ABC" w:rsidRDefault="00135D92" w:rsidP="00135D92">
      <w:pPr>
        <w:pStyle w:val="TheusLLCList2"/>
        <w:rPr>
          <w:vanish/>
          <w:specVanish/>
        </w:rPr>
      </w:pPr>
      <w:r w:rsidRPr="00C15ABC">
        <w:rPr>
          <w:i/>
          <w:iCs/>
        </w:rPr>
        <w:t>Conditions of Transfer</w:t>
      </w:r>
      <w:r w:rsidRPr="00C15ABC">
        <w:t xml:space="preserve">. </w:t>
      </w:r>
    </w:p>
    <w:p w14:paraId="418FF354" w14:textId="77777777" w:rsidR="00135D92" w:rsidRPr="00C15ABC" w:rsidRDefault="00135D92" w:rsidP="00135D92">
      <w:pPr>
        <w:pStyle w:val="TheusOperatingAgreementBody"/>
      </w:pPr>
      <w:r w:rsidRPr="00C15ABC">
        <w:t>If the Conditions of Transfer are satisfied, then an Interest Holder may transfer all or a portion of the Interest Holder</w:t>
      </w:r>
      <w:r w:rsidRPr="00C15ABC">
        <w:rPr>
          <w:rFonts w:cs="Ebrima"/>
        </w:rPr>
        <w:t>’s</w:t>
      </w:r>
      <w:r w:rsidRPr="00C15ABC">
        <w:t xml:space="preserve"> Units.</w:t>
      </w:r>
    </w:p>
    <w:p w14:paraId="4A76AB5E" w14:textId="77777777" w:rsidR="00135D92" w:rsidRPr="00C15ABC" w:rsidRDefault="00135D92" w:rsidP="00135D92">
      <w:pPr>
        <w:pStyle w:val="TheusOperatingAgreementBody"/>
      </w:pPr>
      <w:r w:rsidRPr="00C15ABC">
        <w:t>{[</w:t>
      </w:r>
      <w:r w:rsidRPr="00C15ABC">
        <w:rPr>
          <w:b/>
          <w:noProof/>
          <w:color w:val="41A151"/>
          <w:shd w:val="clear" w:color="auto" w:fill="C9F3CD"/>
        </w:rPr>
        <w:t>elseif</w:t>
      </w:r>
      <w:r w:rsidRPr="00C15ABC">
        <w:rPr>
          <w:noProof/>
          <w:color w:val="2157AD"/>
          <w:shd w:val="clear" w:color="auto" w:fill="C9F3CD"/>
        </w:rPr>
        <w:t xml:space="preserve"> OperatingAgreementType == "Holding Company" || OperatingAgreementType == "All Purpose"</w:t>
      </w:r>
      <w:r w:rsidRPr="00C15ABC">
        <w:t>]}</w:t>
      </w:r>
    </w:p>
    <w:p w14:paraId="4599046C" w14:textId="77777777" w:rsidR="00135D92" w:rsidRPr="00C15ABC" w:rsidRDefault="00135D92" w:rsidP="00135D92">
      <w:pPr>
        <w:pStyle w:val="TheusLLCList1"/>
        <w:rPr>
          <w:vanish/>
          <w:specVanish/>
        </w:rPr>
      </w:pPr>
      <w:bookmarkStart w:id="134" w:name="_Toc196131291"/>
      <w:bookmarkStart w:id="135" w:name="_Ref196131384"/>
      <w:r w:rsidRPr="00C15ABC">
        <w:rPr>
          <w:i/>
          <w:iCs w:val="0"/>
        </w:rPr>
        <w:t>Transfers</w:t>
      </w:r>
      <w:r w:rsidRPr="00C15ABC">
        <w:t>.</w:t>
      </w:r>
      <w:bookmarkEnd w:id="134"/>
      <w:bookmarkEnd w:id="135"/>
      <w:r w:rsidRPr="00C15ABC">
        <w:t xml:space="preserve"> </w:t>
      </w:r>
    </w:p>
    <w:p w14:paraId="1A4B83D2" w14:textId="567B8EEA" w:rsidR="00135D92" w:rsidRPr="00C15ABC" w:rsidRDefault="00135D92" w:rsidP="00135D92">
      <w:pPr>
        <w:pStyle w:val="TheusOperatingAgreementBody"/>
      </w:pPr>
      <w:r w:rsidRPr="00C15ABC">
        <w:t>No Interest Holder may Transfer all or any portion of any interest or rights in the Interest Holder</w:t>
      </w:r>
      <w:r w:rsidRPr="00C15ABC">
        <w:rPr>
          <w:rFonts w:cs="Ebrima"/>
        </w:rPr>
        <w:t>’s</w:t>
      </w:r>
      <w:r w:rsidRPr="00C15ABC">
        <w:t xml:space="preserve"> Units except in accordance with the following terms of this </w:t>
      </w:r>
      <w:r w:rsidRPr="00C15ABC">
        <w:fldChar w:fldCharType="begin"/>
      </w:r>
      <w:r w:rsidRPr="00C15ABC">
        <w:instrText xml:space="preserve"> REF _Ref55379444 \r \h </w:instrText>
      </w:r>
      <w:r w:rsidR="00C15ABC">
        <w:instrText xml:space="preserve"> \* MERGEFORMAT </w:instrText>
      </w:r>
      <w:r w:rsidRPr="00C15ABC">
        <w:fldChar w:fldCharType="separate"/>
      </w:r>
      <w:r w:rsidR="00340A8C">
        <w:t>Article 9</w:t>
      </w:r>
      <w:r w:rsidRPr="00C15ABC">
        <w:fldChar w:fldCharType="end"/>
      </w:r>
      <w:r w:rsidRPr="00C15ABC">
        <w:t>, or with the prior</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 unanimous{[</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written consent of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]}all{[</w:t>
      </w:r>
      <w:r w:rsidRPr="00C15ABC">
        <w:rPr>
          <w:rStyle w:val="Strong"/>
          <w:rFonts w:eastAsia="Times New Roman"/>
          <w:color w:val="41A151"/>
          <w:shd w:val="clear" w:color="auto" w:fill="C9F3CD"/>
        </w:rPr>
        <w:t>endif</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]}two-thirds (2/3) or more{[</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No attempted Transfer of any interest or rights in the Interest Holder</w:t>
      </w:r>
      <w:r w:rsidRPr="00C15ABC">
        <w:rPr>
          <w:rFonts w:cs="Ebrima"/>
        </w:rPr>
        <w:t>’s</w:t>
      </w:r>
      <w:r w:rsidRPr="00C15ABC">
        <w:t xml:space="preserve"> Units not in accordance with the terms and conditions of this </w:t>
      </w:r>
      <w:r w:rsidRPr="00C15ABC">
        <w:fldChar w:fldCharType="begin"/>
      </w:r>
      <w:r w:rsidRPr="00C15ABC">
        <w:instrText xml:space="preserve"> REF _Ref55379444 \r \h </w:instrText>
      </w:r>
      <w:r w:rsidR="00C15ABC">
        <w:instrText xml:space="preserve"> \* MERGEFORMAT </w:instrText>
      </w:r>
      <w:r w:rsidRPr="00C15ABC">
        <w:fldChar w:fldCharType="separate"/>
      </w:r>
      <w:r w:rsidR="00340A8C">
        <w:t>Article 9</w:t>
      </w:r>
      <w:r w:rsidRPr="00C15ABC">
        <w:fldChar w:fldCharType="end"/>
      </w:r>
      <w:r w:rsidRPr="00C15ABC">
        <w:t xml:space="preserve"> or prior</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 unanimous{[</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written consent of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]}all{[</w:t>
      </w:r>
      <w:r w:rsidRPr="00C15ABC">
        <w:rPr>
          <w:rStyle w:val="Strong"/>
          <w:rFonts w:eastAsia="Times New Roman"/>
          <w:color w:val="41A151"/>
          <w:shd w:val="clear" w:color="auto" w:fill="C9F3CD"/>
        </w:rPr>
        <w:t>endif</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ManagerVotingPower.Name == "Majority"</w:t>
      </w:r>
      <w:r w:rsidRPr="00C15ABC">
        <w:rPr>
          <w:rFonts w:eastAsia="Times New Roman"/>
        </w:rPr>
        <w:t>]}a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]}two-thirds (2/3) or more{[</w:t>
      </w:r>
      <w:r w:rsidRPr="00C15ABC">
        <w:rPr>
          <w:rStyle w:val="Strong"/>
          <w:rFonts w:eastAsia="Times New Roman"/>
          <w:color w:val="41A151"/>
          <w:shd w:val="clear" w:color="auto" w:fill="C9F3CD"/>
        </w:rPr>
        <w:t>endif</w:t>
      </w:r>
      <w:r w:rsidRPr="00C15ABC">
        <w:rPr>
          <w:rFonts w:eastAsia="Times New Roman"/>
        </w:rPr>
        <w:t>]}</w:t>
      </w:r>
      <w:r w:rsidRPr="00C15ABC">
        <w:t xml:space="preserve">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shall be valid or reflected on the books of the Company.</w:t>
      </w:r>
    </w:p>
    <w:p w14:paraId="5E0CC7EF" w14:textId="77777777" w:rsidR="00135D92" w:rsidRPr="00C15ABC" w:rsidRDefault="00135D92" w:rsidP="00135D92">
      <w:pPr>
        <w:pStyle w:val="TheusLLCList1"/>
        <w:tabs>
          <w:tab w:val="num" w:pos="720"/>
        </w:tabs>
        <w:rPr>
          <w:vanish/>
          <w:specVanish/>
        </w:rPr>
      </w:pPr>
      <w:bookmarkStart w:id="136" w:name="_Toc55307916"/>
      <w:bookmarkStart w:id="137" w:name="_Toc196131292"/>
      <w:r w:rsidRPr="00C15ABC">
        <w:rPr>
          <w:i/>
          <w:iCs w:val="0"/>
        </w:rPr>
        <w:lastRenderedPageBreak/>
        <w:t>Reasonableness of Prohibition</w:t>
      </w:r>
      <w:r w:rsidRPr="00C15ABC">
        <w:t>.</w:t>
      </w:r>
      <w:bookmarkEnd w:id="136"/>
      <w:bookmarkEnd w:id="137"/>
      <w:r w:rsidRPr="00C15ABC">
        <w:t xml:space="preserve"> </w:t>
      </w:r>
    </w:p>
    <w:p w14:paraId="2B5F01F4" w14:textId="0EB60646" w:rsidR="00135D92" w:rsidRPr="00C15ABC" w:rsidRDefault="00135D92" w:rsidP="00135D92">
      <w:pPr>
        <w:pStyle w:val="TheusOperatingAgreementBody"/>
      </w:pPr>
      <w:r w:rsidRPr="00C15ABC">
        <w:t xml:space="preserve">Each Interest Holder hereby acknowledges the reasonableness of the prohibition contained in this </w:t>
      </w:r>
      <w:r w:rsidRPr="00C15ABC">
        <w:rPr>
          <w:highlight w:val="green"/>
        </w:rPr>
        <w:fldChar w:fldCharType="begin"/>
      </w:r>
      <w:r w:rsidRPr="00C15ABC">
        <w:instrText xml:space="preserve"> REF _Ref55378191 \r \h </w:instrText>
      </w:r>
      <w:r w:rsidR="00C15ABC">
        <w:rPr>
          <w:highlight w:val="green"/>
        </w:rPr>
        <w:instrText xml:space="preserve"> \* MERGEFORMAT </w:instrText>
      </w:r>
      <w:r w:rsidRPr="00C15ABC">
        <w:rPr>
          <w:highlight w:val="green"/>
        </w:rPr>
      </w:r>
      <w:r w:rsidRPr="00C15ABC">
        <w:rPr>
          <w:highlight w:val="green"/>
        </w:rPr>
        <w:fldChar w:fldCharType="separate"/>
      </w:r>
      <w:r w:rsidR="00340A8C">
        <w:t>Article 9</w:t>
      </w:r>
      <w:r w:rsidRPr="00C15ABC">
        <w:rPr>
          <w:highlight w:val="green"/>
        </w:rPr>
        <w:fldChar w:fldCharType="end"/>
      </w:r>
      <w:r w:rsidRPr="00C15ABC">
        <w:t xml:space="preserve"> in view of the purposes of the Company and the relationship of the Members. The Transfer of any Unit in violation of the prohibition contained in this </w:t>
      </w:r>
      <w:r w:rsidRPr="00C15ABC">
        <w:rPr>
          <w:highlight w:val="green"/>
        </w:rPr>
        <w:fldChar w:fldCharType="begin"/>
      </w:r>
      <w:r w:rsidRPr="00C15ABC">
        <w:instrText xml:space="preserve"> REF _Ref55378199 \r \h </w:instrText>
      </w:r>
      <w:r w:rsidR="00C15ABC">
        <w:rPr>
          <w:highlight w:val="green"/>
        </w:rPr>
        <w:instrText xml:space="preserve"> \* MERGEFORMAT </w:instrText>
      </w:r>
      <w:r w:rsidRPr="00C15ABC">
        <w:rPr>
          <w:highlight w:val="green"/>
        </w:rPr>
      </w:r>
      <w:r w:rsidRPr="00C15ABC">
        <w:rPr>
          <w:highlight w:val="green"/>
        </w:rPr>
        <w:fldChar w:fldCharType="separate"/>
      </w:r>
      <w:r w:rsidR="00340A8C">
        <w:t>Article 9</w:t>
      </w:r>
      <w:r w:rsidRPr="00C15ABC">
        <w:rPr>
          <w:highlight w:val="green"/>
        </w:rPr>
        <w:fldChar w:fldCharType="end"/>
      </w:r>
      <w:r w:rsidRPr="00C15ABC">
        <w:t xml:space="preserve"> shall be deemed invalid, null, and void, and of no force and effect. </w:t>
      </w:r>
    </w:p>
    <w:p w14:paraId="76DAB738" w14:textId="77777777" w:rsidR="00135D92" w:rsidRPr="00C15ABC" w:rsidRDefault="00135D92" w:rsidP="00135D92">
      <w:pPr>
        <w:pStyle w:val="TheusOperatingAgreementBody"/>
        <w:rPr>
          <w:iCs/>
        </w:rPr>
      </w:pPr>
      <w:r w:rsidRPr="00C15ABC">
        <w:rPr>
          <w:rFonts w:eastAsiaTheme="majorEastAsia" w:cstheme="minorBidi"/>
          <w:iCs/>
          <w:szCs w:val="26"/>
        </w:rPr>
        <w:t>{[</w:t>
      </w:r>
      <w:r w:rsidRPr="00C15ABC">
        <w:rPr>
          <w:rStyle w:val="Strong"/>
          <w:rFonts w:eastAsia="Times New Roman"/>
          <w:color w:val="41A151"/>
          <w:shd w:val="clear" w:color="auto" w:fill="C9F3CD"/>
        </w:rPr>
        <w:t>endif / OperatingAgreementType</w:t>
      </w:r>
      <w:r w:rsidRPr="00C15ABC">
        <w:rPr>
          <w:rFonts w:eastAsiaTheme="majorEastAsia" w:cstheme="minorBidi"/>
          <w:iCs/>
          <w:szCs w:val="26"/>
        </w:rPr>
        <w:t>]}</w:t>
      </w:r>
    </w:p>
    <w:p w14:paraId="3FB3C76B" w14:textId="777777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w:t>
      </w:r>
    </w:p>
    <w:p w14:paraId="6EF6393F" w14:textId="77777777" w:rsidR="00135D92" w:rsidRPr="00C15ABC" w:rsidRDefault="00135D92" w:rsidP="00135D92">
      <w:pPr>
        <w:pStyle w:val="TheusLLCList1"/>
        <w:tabs>
          <w:tab w:val="num" w:pos="720"/>
        </w:tabs>
        <w:rPr>
          <w:vanish/>
          <w:specVanish/>
        </w:rPr>
      </w:pPr>
      <w:bookmarkStart w:id="138" w:name="_Toc55307917"/>
      <w:bookmarkStart w:id="139" w:name="_Ref55372055"/>
      <w:bookmarkStart w:id="140" w:name="_Ref55375933"/>
      <w:bookmarkStart w:id="141" w:name="_Ref168325756"/>
      <w:bookmarkStart w:id="142" w:name="_Ref168325758"/>
      <w:bookmarkStart w:id="143" w:name="_Ref168326018"/>
      <w:bookmarkStart w:id="144" w:name="_Ref168326836"/>
      <w:bookmarkStart w:id="145" w:name="_Ref168326950"/>
      <w:bookmarkStart w:id="146" w:name="_Ref168327015"/>
      <w:bookmarkStart w:id="147" w:name="_Ref168327130"/>
      <w:bookmarkStart w:id="148" w:name="_Ref168327188"/>
      <w:bookmarkStart w:id="149" w:name="_Ref174715314"/>
      <w:bookmarkStart w:id="150" w:name="_Toc196131293"/>
      <w:r w:rsidRPr="00C15ABC">
        <w:rPr>
          <w:i/>
          <w:iCs w:val="0"/>
        </w:rPr>
        <w:t>Family Transfers</w:t>
      </w:r>
      <w:r w:rsidRPr="00C15ABC">
        <w:t>.</w:t>
      </w:r>
      <w:bookmarkEnd w:id="138"/>
      <w:bookmarkEnd w:id="139"/>
      <w:bookmarkEnd w:id="140"/>
      <w:bookmarkEnd w:id="141"/>
      <w:bookmarkEnd w:id="142"/>
      <w:bookmarkEnd w:id="143"/>
      <w:bookmarkEnd w:id="144"/>
      <w:bookmarkEnd w:id="145"/>
      <w:bookmarkEnd w:id="146"/>
      <w:bookmarkEnd w:id="147"/>
      <w:bookmarkEnd w:id="148"/>
      <w:bookmarkEnd w:id="149"/>
      <w:bookmarkEnd w:id="150"/>
      <w:r w:rsidRPr="00C15ABC">
        <w:t xml:space="preserve"> </w:t>
      </w:r>
    </w:p>
    <w:p w14:paraId="76FF1CDF" w14:textId="51093E46" w:rsidR="00135D92" w:rsidRPr="00C15ABC" w:rsidRDefault="00135D92" w:rsidP="00135D92">
      <w:pPr>
        <w:pStyle w:val="TheusOperatingAgreementBody"/>
      </w:pPr>
      <w:r w:rsidRPr="00C15ABC">
        <w:t xml:space="preserve">Notwithstanding Section </w:t>
      </w:r>
      <w:r w:rsidR="0091255F" w:rsidRPr="00C15ABC">
        <w:t>{[</w:t>
      </w:r>
      <w:r w:rsidR="0091255F" w:rsidRPr="00C15ABC">
        <w:rPr>
          <w:b/>
          <w:noProof/>
          <w:color w:val="41A151"/>
          <w:shd w:val="clear" w:color="auto" w:fill="C9F3CD"/>
        </w:rPr>
        <w:t>if</w:t>
      </w:r>
      <w:r w:rsidR="0091255F" w:rsidRPr="00C15ABC">
        <w:rPr>
          <w:noProof/>
          <w:color w:val="2157AD"/>
          <w:shd w:val="clear" w:color="auto" w:fill="C9F3CD"/>
        </w:rPr>
        <w:t xml:space="preserve"> OperatingAgreementType == "S-Corp"</w:t>
      </w:r>
      <w:r w:rsidR="0091255F" w:rsidRPr="00C15ABC">
        <w:t>]}</w:t>
      </w:r>
      <w:r w:rsidRPr="00C15ABC">
        <w:fldChar w:fldCharType="begin"/>
      </w:r>
      <w:r w:rsidRPr="00C15ABC">
        <w:instrText xml:space="preserve"> REF _Ref55306256 \r \h  \* MERGEFORMAT </w:instrText>
      </w:r>
      <w:r w:rsidRPr="00C15ABC">
        <w:fldChar w:fldCharType="separate"/>
      </w:r>
      <w:r w:rsidR="00340A8C">
        <w:t>9.1</w:t>
      </w:r>
      <w:r w:rsidRPr="00C15ABC">
        <w:fldChar w:fldCharType="end"/>
      </w:r>
      <w:r w:rsidR="0091255F" w:rsidRPr="0091255F">
        <w:t>{[elseif OperatingAgreementType == "Holding Company" || OperatingAgreementType == "All Purpose"]}</w:t>
      </w:r>
      <w:r w:rsidR="0091255F">
        <w:fldChar w:fldCharType="begin"/>
      </w:r>
      <w:r w:rsidR="0091255F">
        <w:instrText xml:space="preserve"> REF _Ref196131384 \r \h </w:instrText>
      </w:r>
      <w:r w:rsidR="0091255F">
        <w:fldChar w:fldCharType="separate"/>
      </w:r>
      <w:r w:rsidR="00340A8C">
        <w:t>9.2</w:t>
      </w:r>
      <w:r w:rsidR="0091255F">
        <w:fldChar w:fldCharType="end"/>
      </w:r>
      <w:r w:rsidR="0091255F">
        <w:t>{[else]}___{[endif]}</w:t>
      </w:r>
      <w:r w:rsidRPr="00C15ABC">
        <w:t>{[</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 xml:space="preserve">]}(other than to Sections </w:t>
      </w:r>
      <w:r w:rsidRPr="00C15ABC">
        <w:fldChar w:fldCharType="begin"/>
      </w:r>
      <w:r w:rsidRPr="00C15ABC">
        <w:instrText xml:space="preserve"> REF _Ref55308511 \r \h </w:instrText>
      </w:r>
      <w:r w:rsidR="00C15ABC">
        <w:instrText xml:space="preserve"> \* MERGEFORMAT </w:instrText>
      </w:r>
      <w:r w:rsidRPr="00C15ABC">
        <w:fldChar w:fldCharType="separate"/>
      </w:r>
      <w:r w:rsidR="00340A8C">
        <w:t>9.1.3</w:t>
      </w:r>
      <w:r w:rsidRPr="00C15ABC">
        <w:fldChar w:fldCharType="end"/>
      </w:r>
      <w:r w:rsidRPr="00C15ABC">
        <w:t xml:space="preserve"> and </w:t>
      </w:r>
      <w:r w:rsidRPr="00C15ABC">
        <w:fldChar w:fldCharType="begin"/>
      </w:r>
      <w:r w:rsidRPr="00C15ABC">
        <w:instrText xml:space="preserve"> REF _Ref55308516 \r \h </w:instrText>
      </w:r>
      <w:r w:rsidR="00C15ABC">
        <w:instrText xml:space="preserve"> \* MERGEFORMAT </w:instrText>
      </w:r>
      <w:r w:rsidRPr="00C15ABC">
        <w:fldChar w:fldCharType="separate"/>
      </w:r>
      <w:r w:rsidR="00340A8C">
        <w:t>9.1.4</w:t>
      </w:r>
      <w:r w:rsidRPr="00C15ABC">
        <w:fldChar w:fldCharType="end"/>
      </w:r>
      <w:r w:rsidRPr="00C15ABC">
        <w:t>){[</w:t>
      </w:r>
      <w:r w:rsidRPr="00C15ABC">
        <w:rPr>
          <w:rStyle w:val="Strong"/>
          <w:rFonts w:eastAsia="Times New Roman"/>
          <w:color w:val="41A151"/>
          <w:shd w:val="clear" w:color="auto" w:fill="C9F3CD"/>
        </w:rPr>
        <w:t>endif</w:t>
      </w:r>
      <w:r w:rsidRPr="00C15ABC">
        <w:rPr>
          <w:rFonts w:eastAsia="Times New Roman"/>
        </w:rPr>
        <w:t>]</w:t>
      </w:r>
      <w:r w:rsidRPr="00C15ABC">
        <w:t>]}, an Interest Holder shall have the right and power to transfer by sale, bequest, inheritance, or gift any interest or rights in the Interest Holder</w:t>
      </w:r>
      <w:r w:rsidRPr="00C15ABC">
        <w:rPr>
          <w:rFonts w:cs="Ebrima"/>
        </w:rPr>
        <w:t>’s</w:t>
      </w:r>
      <w:r w:rsidRPr="00C15ABC">
        <w:t xml:space="preserve"> Units (a “Permitted Transfer”) directly to:</w:t>
      </w:r>
    </w:p>
    <w:p w14:paraId="340381EF" w14:textId="77777777" w:rsidR="00135D92" w:rsidRPr="00C15ABC" w:rsidRDefault="00135D92" w:rsidP="00135D92">
      <w:pPr>
        <w:pStyle w:val="TheusLLCList2"/>
      </w:pPr>
      <w:r w:rsidRPr="00C15ABC">
        <w:t>any person who is a member of a Familial Line</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PermittedTransferSpouseTF</w:t>
      </w:r>
      <w:r w:rsidRPr="00C15ABC">
        <w:rPr>
          <w:rFonts w:eastAsia="Times New Roman"/>
        </w:rPr>
        <w:t>]}</w:t>
      </w:r>
      <w:r w:rsidRPr="00C15ABC">
        <w:t xml:space="preserve"> or the spouse of a member of a Familial Line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w:t>
      </w:r>
    </w:p>
    <w:p w14:paraId="059C8F76" w14:textId="77777777" w:rsidR="00135D92" w:rsidRPr="00C15ABC" w:rsidRDefault="00135D92" w:rsidP="00135D92">
      <w:pPr>
        <w:pStyle w:val="TheusLLCList2"/>
      </w:pPr>
      <w:r w:rsidRPr="00C15ABC">
        <w:t>a trust solely for the benefit of an any person who is the member of a Familial Line{[</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 provided, however, such trust is qualified to hold S-corporation stock or units{[</w:t>
      </w:r>
      <w:r w:rsidRPr="00C15ABC">
        <w:rPr>
          <w:rStyle w:val="Strong"/>
          <w:rFonts w:eastAsia="Times New Roman"/>
          <w:color w:val="41A151"/>
          <w:shd w:val="clear" w:color="auto" w:fill="C9F3CD"/>
        </w:rPr>
        <w:t>endif</w:t>
      </w:r>
      <w:r w:rsidRPr="00C15ABC">
        <w:t>]};</w:t>
      </w:r>
    </w:p>
    <w:p w14:paraId="623848FA" w14:textId="77777777" w:rsidR="00135D92" w:rsidRPr="00C15ABC" w:rsidRDefault="00135D92" w:rsidP="00135D92">
      <w:pPr>
        <w:pStyle w:val="TheusLLCList2"/>
        <w:numPr>
          <w:ilvl w:val="0"/>
          <w:numId w:val="0"/>
        </w:numPr>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PermittedTransferSpouseTF</w:t>
      </w:r>
      <w:r w:rsidRPr="00C15ABC">
        <w:rPr>
          <w:rFonts w:eastAsia="Times New Roman"/>
        </w:rPr>
        <w:t>]}</w:t>
      </w:r>
    </w:p>
    <w:p w14:paraId="245497FB" w14:textId="77777777" w:rsidR="00135D92" w:rsidRPr="00C15ABC" w:rsidRDefault="00135D92" w:rsidP="00135D92">
      <w:pPr>
        <w:pStyle w:val="TheusLLCList2"/>
      </w:pPr>
      <w:r w:rsidRPr="00C15ABC">
        <w:t>a trust for the benefit of the spouse of any person who is a member of a Familial Line, provided the principal beneficiaries of such trust are members of a Familial Line{[</w:t>
      </w:r>
      <w:r w:rsidRPr="00C15ABC">
        <w:rPr>
          <w:b/>
          <w:noProof/>
          <w:color w:val="41A151"/>
          <w:shd w:val="clear" w:color="auto" w:fill="C9F3CD"/>
        </w:rPr>
        <w:t>if</w:t>
      </w:r>
      <w:r w:rsidRPr="00C15ABC">
        <w:rPr>
          <w:noProof/>
          <w:color w:val="2157AD"/>
          <w:shd w:val="clear" w:color="auto" w:fill="C9F3CD"/>
        </w:rPr>
        <w:t xml:space="preserve"> OperatingAgreementType == "S-Corp"</w:t>
      </w:r>
      <w:r w:rsidRPr="00C15ABC">
        <w:t>]}, provided, further, however, such trust is qualified to hold S-corporation stock or units{[</w:t>
      </w:r>
      <w:r w:rsidRPr="00C15ABC">
        <w:rPr>
          <w:rStyle w:val="Strong"/>
          <w:rFonts w:eastAsia="Times New Roman"/>
          <w:color w:val="41A151"/>
          <w:shd w:val="clear" w:color="auto" w:fill="C9F3CD"/>
        </w:rPr>
        <w:t>endif</w:t>
      </w:r>
      <w:r w:rsidRPr="00C15ABC">
        <w:t>]};</w:t>
      </w:r>
    </w:p>
    <w:p w14:paraId="5C574702" w14:textId="77777777" w:rsidR="00135D92" w:rsidRPr="00C15ABC" w:rsidRDefault="00135D92" w:rsidP="00135D92">
      <w:pPr>
        <w:pStyle w:val="TheusLLCList2"/>
        <w:numPr>
          <w:ilvl w:val="0"/>
          <w:numId w:val="0"/>
        </w:numPr>
      </w:pPr>
      <w:r w:rsidRPr="00C15ABC">
        <w:t>{[</w:t>
      </w:r>
      <w:r w:rsidRPr="00C15ABC">
        <w:rPr>
          <w:rStyle w:val="Strong"/>
          <w:rFonts w:eastAsia="Times New Roman"/>
          <w:color w:val="41A151"/>
          <w:shd w:val="clear" w:color="auto" w:fill="C9F3CD"/>
        </w:rPr>
        <w:t>endif</w:t>
      </w:r>
      <w:r w:rsidRPr="00C15ABC">
        <w:t>]}</w:t>
      </w:r>
    </w:p>
    <w:p w14:paraId="1B4BF4DD" w14:textId="77777777" w:rsidR="00135D92" w:rsidRPr="00C15ABC" w:rsidRDefault="00135D92" w:rsidP="00135D92">
      <w:pPr>
        <w:pStyle w:val="TheusLLCList2"/>
      </w:pPr>
      <w:r w:rsidRPr="00C15ABC">
        <w:t>a person who is a member of a Familial Line in usufruct, provided the naked owners of such usufruct are also members of a Familial Line;</w:t>
      </w:r>
    </w:p>
    <w:p w14:paraId="4BFD93A8" w14:textId="77777777" w:rsidR="00135D92" w:rsidRPr="00C15ABC" w:rsidRDefault="00135D92" w:rsidP="00135D92">
      <w:pPr>
        <w:pStyle w:val="TheusLLCList2"/>
        <w:numPr>
          <w:ilvl w:val="0"/>
          <w:numId w:val="0"/>
        </w:numPr>
      </w:pPr>
      <w:r w:rsidRPr="00C15ABC">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PermittedTransferSpouseTF</w:t>
      </w:r>
      <w:r w:rsidRPr="00C15ABC">
        <w:t>]}</w:t>
      </w:r>
    </w:p>
    <w:p w14:paraId="5A1677E9" w14:textId="77777777" w:rsidR="00135D92" w:rsidRPr="00C15ABC" w:rsidRDefault="00135D92" w:rsidP="00135D92">
      <w:pPr>
        <w:pStyle w:val="TheusLLCList2"/>
      </w:pPr>
      <w:r w:rsidRPr="00C15ABC">
        <w:t>a spouse of any person who is a member of a Familial Line in usufruct, provided the naked owners of such usufruct are members of a Familial Line;</w:t>
      </w:r>
    </w:p>
    <w:p w14:paraId="2B03045B" w14:textId="77777777" w:rsidR="00135D92" w:rsidRPr="00C15ABC" w:rsidRDefault="00135D92" w:rsidP="00135D92">
      <w:pPr>
        <w:pStyle w:val="TheusLLCList2"/>
        <w:numPr>
          <w:ilvl w:val="0"/>
          <w:numId w:val="0"/>
        </w:numPr>
      </w:pPr>
      <w:r w:rsidRPr="00C15ABC">
        <w:t>{[</w:t>
      </w:r>
      <w:r w:rsidRPr="00C15ABC">
        <w:rPr>
          <w:rStyle w:val="Strong"/>
          <w:rFonts w:eastAsia="Times New Roman"/>
          <w:color w:val="41A151"/>
          <w:shd w:val="clear" w:color="auto" w:fill="C9F3CD"/>
        </w:rPr>
        <w:t>endif</w:t>
      </w:r>
      <w:r w:rsidRPr="00C15ABC">
        <w:t>]}</w:t>
      </w:r>
    </w:p>
    <w:p w14:paraId="2DCAE150" w14:textId="77777777" w:rsidR="00135D92" w:rsidRPr="00C15ABC" w:rsidRDefault="00135D92" w:rsidP="00135D92">
      <w:pPr>
        <w:pStyle w:val="TheusLLCList3"/>
        <w:numPr>
          <w:ilvl w:val="3"/>
          <w:numId w:val="14"/>
        </w:numPr>
      </w:pPr>
      <w:r w:rsidRPr="00C15ABC">
        <w:t xml:space="preserve">With respect to any interest or rights in Units subject to a usufruct, the naked owners shall be considered the Interest Holders. However, until the usufruct is terminated, all of the rights attributable to such Units, including without limitation, the right to income and distributions, and, if the usufructuary is admitted as a Member, the right to vote, shall be exercised solely by the usufructuary Interest Holder. Upon the death of the usufructuary or other termination of the usufruct, the rights of the usufructuary over such Units shall terminate and all Membership rights shall be exercised by the naked owner Interest Holder. If a court of competent jurisdiction </w:t>
      </w:r>
      <w:r w:rsidRPr="00C15ABC">
        <w:lastRenderedPageBreak/>
        <w:t xml:space="preserve">adjudges a usufructuary Interest Holder to be incompetent to manage his person or his property, the naked owner Interest Holder, if admitted 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 shall resume the right to vote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Common {[</w:t>
      </w:r>
      <w:r w:rsidRPr="00C15ABC">
        <w:rPr>
          <w:rStyle w:val="Strong"/>
          <w:rFonts w:eastAsia="Times New Roman"/>
          <w:color w:val="41A151"/>
          <w:shd w:val="clear" w:color="auto" w:fill="C9F3CD"/>
        </w:rPr>
        <w:t>endif</w:t>
      </w:r>
      <w:r w:rsidRPr="00C15ABC">
        <w:rPr>
          <w:rFonts w:eastAsia="Times New Roman"/>
        </w:rPr>
        <w:t>]}</w:t>
      </w:r>
      <w:r w:rsidRPr="00C15ABC">
        <w:t>Units. However, the right to income and distributions shall continue in favor of the usufructuary Interest Holder until termination of the usufruct.</w:t>
      </w:r>
    </w:p>
    <w:p w14:paraId="5B329420" w14:textId="2D5990DA" w:rsidR="00135D92" w:rsidRPr="00C15ABC" w:rsidRDefault="00135D92" w:rsidP="00135D92">
      <w:pPr>
        <w:pStyle w:val="TheusLLCList2"/>
      </w:pPr>
      <w:r w:rsidRPr="00C15ABC">
        <w:t>a limited liability company, partnership or corporation owned by members of a Familial Line{[</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PermittedTransferSpouseTF</w:t>
      </w:r>
      <w:r w:rsidRPr="00C15ABC">
        <w:t>]} and/or their spouses{[</w:t>
      </w:r>
      <w:r w:rsidRPr="00C15ABC">
        <w:rPr>
          <w:rStyle w:val="Strong"/>
          <w:rFonts w:eastAsia="Times New Roman"/>
          <w:color w:val="41A151"/>
          <w:shd w:val="clear" w:color="auto" w:fill="C9F3CD"/>
        </w:rPr>
        <w:t>endif</w:t>
      </w:r>
      <w:r w:rsidRPr="00C15ABC">
        <w:t>]}</w:t>
      </w:r>
      <w:r w:rsidR="00915C0B" w:rsidRPr="00C15ABC">
        <w:t>{[</w:t>
      </w:r>
      <w:r w:rsidR="00915C0B" w:rsidRPr="00C15ABC">
        <w:rPr>
          <w:b/>
          <w:noProof/>
          <w:color w:val="41A151"/>
          <w:shd w:val="clear" w:color="auto" w:fill="C9F3CD"/>
        </w:rPr>
        <w:t>if</w:t>
      </w:r>
      <w:r w:rsidR="00915C0B" w:rsidRPr="00C15ABC">
        <w:rPr>
          <w:noProof/>
          <w:color w:val="2157AD"/>
          <w:shd w:val="clear" w:color="auto" w:fill="C9F3CD"/>
        </w:rPr>
        <w:t xml:space="preserve"> OperatingAgreementType == "S-Corp"</w:t>
      </w:r>
      <w:r w:rsidR="00915C0B" w:rsidRPr="00C15ABC">
        <w:t>]}</w:t>
      </w:r>
      <w:r w:rsidRPr="00C15ABC">
        <w:t xml:space="preserve">; provided, however, no Interest Holder may be a partnership, corporation (other than a QSSS) or limited liability company </w:t>
      </w:r>
      <w:r w:rsidR="00915C0B" w:rsidRPr="00C15ABC">
        <w:t xml:space="preserve">(other than a disregarded limited liability company for purposes of Federal income taxes) </w:t>
      </w:r>
      <w:r w:rsidRPr="00C15ABC">
        <w:t>so long as the Company is taxed as a SubChapter S corporation</w:t>
      </w:r>
      <w:r w:rsidR="00915C0B" w:rsidRPr="00C15ABC">
        <w:rPr>
          <w:rFonts w:eastAsia="Times New Roman"/>
        </w:rPr>
        <w:t>{[</w:t>
      </w:r>
      <w:r w:rsidR="00915C0B" w:rsidRPr="00C15ABC">
        <w:rPr>
          <w:rStyle w:val="Strong"/>
          <w:rFonts w:eastAsia="Times New Roman"/>
          <w:color w:val="41A151"/>
          <w:shd w:val="clear" w:color="auto" w:fill="C9F3CD"/>
        </w:rPr>
        <w:t>endif</w:t>
      </w:r>
      <w:r w:rsidR="00915C0B" w:rsidRPr="00C15ABC">
        <w:rPr>
          <w:rFonts w:eastAsia="Times New Roman"/>
        </w:rPr>
        <w:t>]}</w:t>
      </w:r>
      <w:r w:rsidRPr="00C15ABC">
        <w:t>; or</w:t>
      </w:r>
    </w:p>
    <w:p w14:paraId="3E697634" w14:textId="77777777" w:rsidR="00135D92" w:rsidRPr="00C15ABC" w:rsidRDefault="00135D92" w:rsidP="00135D92">
      <w:pPr>
        <w:pStyle w:val="TheusLLCList2"/>
      </w:pPr>
      <w:r w:rsidRPr="00C15ABC">
        <w:t>a custodian appointed under the Uniform Transfers to Minors Act for the benefit of an Interest Holders who is a member of a Familial Line.</w:t>
      </w:r>
    </w:p>
    <w:p w14:paraId="6EE875EA" w14:textId="77777777" w:rsidR="00135D92" w:rsidRPr="00C15ABC" w:rsidRDefault="00135D92" w:rsidP="00135D92">
      <w:pPr>
        <w:pStyle w:val="TheusOperatingAgreementBody"/>
      </w:pPr>
      <w:r w:rsidRPr="00C15ABC">
        <w:t>{[</w:t>
      </w:r>
      <w:r w:rsidRPr="00C15ABC">
        <w:rPr>
          <w:b/>
          <w:noProof/>
          <w:color w:val="41A151"/>
          <w:shd w:val="clear" w:color="auto" w:fill="C9F3CD"/>
        </w:rPr>
        <w:t>endif / Permitted Transfers</w:t>
      </w:r>
      <w:r w:rsidRPr="00C15ABC">
        <w:t>]}</w:t>
      </w:r>
    </w:p>
    <w:p w14:paraId="670087B8" w14:textId="77777777" w:rsidR="00135D92" w:rsidRPr="00C15ABC" w:rsidRDefault="00135D92" w:rsidP="00135D92">
      <w:pPr>
        <w:pStyle w:val="TheusOperatingAgreementBody"/>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ROFR</w:t>
      </w:r>
      <w:r w:rsidRPr="00C15ABC">
        <w:rPr>
          <w:rFonts w:eastAsia="Times New Roman"/>
        </w:rPr>
        <w:t xml:space="preserve">]} </w:t>
      </w:r>
    </w:p>
    <w:p w14:paraId="1A638579" w14:textId="77777777" w:rsidR="00135D92" w:rsidRPr="00C15ABC" w:rsidRDefault="00135D92" w:rsidP="00135D92">
      <w:pPr>
        <w:pStyle w:val="TheusLLCList1"/>
        <w:tabs>
          <w:tab w:val="num" w:pos="720"/>
        </w:tabs>
        <w:rPr>
          <w:vanish/>
          <w:specVanish/>
        </w:rPr>
      </w:pPr>
      <w:bookmarkStart w:id="151" w:name="_Toc55307918"/>
      <w:bookmarkStart w:id="152" w:name="_Ref168328330"/>
      <w:bookmarkStart w:id="153" w:name="_Toc196131294"/>
      <w:r w:rsidRPr="00C15ABC">
        <w:rPr>
          <w:i/>
          <w:iCs w:val="0"/>
        </w:rPr>
        <w:t>Right of First Refusal-Bona Fide Offers for Value</w:t>
      </w:r>
      <w:r w:rsidRPr="00C15ABC">
        <w:t>.</w:t>
      </w:r>
      <w:bookmarkEnd w:id="151"/>
      <w:bookmarkEnd w:id="152"/>
      <w:bookmarkEnd w:id="153"/>
      <w:r w:rsidRPr="00C15ABC">
        <w:t xml:space="preserve"> </w:t>
      </w:r>
    </w:p>
    <w:p w14:paraId="77042E72" w14:textId="3562E7CB" w:rsidR="00135D92" w:rsidRPr="00C15ABC" w:rsidRDefault="00135D92" w:rsidP="00135D92">
      <w:pPr>
        <w:pStyle w:val="TheusOperatingAgreementBody"/>
      </w:pPr>
      <w:r w:rsidRPr="00C15ABC">
        <w:t xml:space="preserve">Notwithstanding Section </w:t>
      </w:r>
      <w:r w:rsidR="0091255F" w:rsidRPr="00C15ABC">
        <w:t>{[</w:t>
      </w:r>
      <w:r w:rsidR="0091255F" w:rsidRPr="00C15ABC">
        <w:rPr>
          <w:b/>
          <w:noProof/>
          <w:color w:val="41A151"/>
          <w:shd w:val="clear" w:color="auto" w:fill="C9F3CD"/>
        </w:rPr>
        <w:t>if</w:t>
      </w:r>
      <w:r w:rsidR="0091255F" w:rsidRPr="00C15ABC">
        <w:rPr>
          <w:noProof/>
          <w:color w:val="2157AD"/>
          <w:shd w:val="clear" w:color="auto" w:fill="C9F3CD"/>
        </w:rPr>
        <w:t xml:space="preserve"> OperatingAgreementType == "S-Corp"</w:t>
      </w:r>
      <w:r w:rsidR="0091255F" w:rsidRPr="00C15ABC">
        <w:t>]}</w:t>
      </w:r>
      <w:r w:rsidR="0091255F" w:rsidRPr="00C15ABC">
        <w:fldChar w:fldCharType="begin"/>
      </w:r>
      <w:r w:rsidR="0091255F" w:rsidRPr="00C15ABC">
        <w:instrText xml:space="preserve"> REF _Ref55306256 \r \h  \* MERGEFORMAT </w:instrText>
      </w:r>
      <w:r w:rsidR="0091255F" w:rsidRPr="00C15ABC">
        <w:fldChar w:fldCharType="separate"/>
      </w:r>
      <w:r w:rsidR="00340A8C">
        <w:t>9.1</w:t>
      </w:r>
      <w:r w:rsidR="0091255F" w:rsidRPr="00C15ABC">
        <w:fldChar w:fldCharType="end"/>
      </w:r>
      <w:r w:rsidR="0091255F" w:rsidRPr="0091255F">
        <w:t>{[elseif OperatingAgreementType == "Holding Company" || OperatingAgreementType == "All Purpose"]}</w:t>
      </w:r>
      <w:r w:rsidR="0091255F">
        <w:fldChar w:fldCharType="begin"/>
      </w:r>
      <w:r w:rsidR="0091255F">
        <w:instrText xml:space="preserve"> REF _Ref196131384 \r \h </w:instrText>
      </w:r>
      <w:r w:rsidR="0091255F">
        <w:fldChar w:fldCharType="separate"/>
      </w:r>
      <w:r w:rsidR="00340A8C">
        <w:t>9.2</w:t>
      </w:r>
      <w:r w:rsidR="0091255F">
        <w:fldChar w:fldCharType="end"/>
      </w:r>
      <w:r w:rsidR="0091255F">
        <w:t>{[else]}___{[endif]}</w:t>
      </w:r>
      <w:r w:rsidRPr="00C15ABC">
        <w:t>{[</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 xml:space="preserve">]} </w:t>
      </w:r>
      <w:r w:rsidRPr="00C15ABC">
        <w:rPr>
          <w:rFonts w:cs="Ebrima"/>
        </w:rPr>
        <w:t xml:space="preserve">and except as otherwise provided in Section </w:t>
      </w:r>
      <w:r w:rsidRPr="00C15ABC">
        <w:rPr>
          <w:rFonts w:cs="Ebrima"/>
        </w:rPr>
        <w:fldChar w:fldCharType="begin"/>
      </w:r>
      <w:r w:rsidRPr="00C15ABC">
        <w:rPr>
          <w:rFonts w:cs="Ebrima"/>
        </w:rPr>
        <w:instrText xml:space="preserve"> REF _Ref55375933 \r \h </w:instrText>
      </w:r>
      <w:r w:rsidR="00C15ABC">
        <w:rPr>
          <w:rFonts w:cs="Ebrima"/>
        </w:rPr>
        <w:instrText xml:space="preserve"> \* MERGEFORMAT </w:instrText>
      </w:r>
      <w:r w:rsidRPr="00C15ABC">
        <w:rPr>
          <w:rFonts w:cs="Ebrima"/>
        </w:rPr>
      </w:r>
      <w:r w:rsidRPr="00C15ABC">
        <w:rPr>
          <w:rFonts w:cs="Ebrima"/>
        </w:rPr>
        <w:fldChar w:fldCharType="separate"/>
      </w:r>
      <w:r w:rsidR="00340A8C">
        <w:rPr>
          <w:rFonts w:cs="Ebrima"/>
        </w:rPr>
        <w:t>9.4</w:t>
      </w:r>
      <w:r w:rsidRPr="00C15ABC">
        <w:rPr>
          <w:rFonts w:cs="Ebrima"/>
        </w:rPr>
        <w:fldChar w:fldCharType="end"/>
      </w:r>
      <w:r w:rsidRPr="00C15ABC">
        <w:rPr>
          <w:rFonts w:cs="Ebrima"/>
        </w:rPr>
        <w:t xml:space="preserve"> with respect to Permitted Transfers</w:t>
      </w:r>
      <w:r w:rsidRPr="00C15ABC">
        <w:t>{[</w:t>
      </w:r>
      <w:r w:rsidRPr="00C15ABC">
        <w:rPr>
          <w:b/>
          <w:noProof/>
          <w:color w:val="41A151"/>
          <w:shd w:val="clear" w:color="auto" w:fill="C9F3CD"/>
        </w:rPr>
        <w:t>endif</w:t>
      </w:r>
      <w:r w:rsidRPr="00C15ABC">
        <w:t>]}, any Interest Holder who wishes to transfer Units or any interest in any Units pursuant to a Bona Fide Offer For Value</w:t>
      </w:r>
      <w:r w:rsidR="00BA4FAB" w:rsidRPr="00C15ABC">
        <w:t xml:space="preserve"> </w:t>
      </w:r>
      <w:r w:rsidRPr="00C15ABC">
        <w:t xml:space="preserve">(the </w:t>
      </w:r>
      <w:r w:rsidR="00065A45">
        <w:t>“</w:t>
      </w:r>
      <w:r w:rsidRPr="00C15ABC">
        <w:t>Offering Interest Holder</w:t>
      </w:r>
      <w:r w:rsidR="00065A45">
        <w:t>”</w:t>
      </w:r>
      <w:r w:rsidRPr="00C15ABC">
        <w:t>), shall first offer to sell said portion of his or her Units (</w:t>
      </w:r>
      <w:r w:rsidR="00065A45" w:rsidRPr="00C15ABC">
        <w:t xml:space="preserve">the </w:t>
      </w:r>
      <w:r w:rsidR="00065A45">
        <w:t>“</w:t>
      </w:r>
      <w:r w:rsidRPr="00C15ABC">
        <w:t>Offered Units</w:t>
      </w:r>
      <w:r w:rsidR="00065A45">
        <w:t>”</w:t>
      </w:r>
      <w:r w:rsidRPr="00C15ABC">
        <w:t xml:space="preserve">) to the Company as hereinafter set forth in subsection </w:t>
      </w:r>
      <w:r w:rsidRPr="00C15ABC">
        <w:fldChar w:fldCharType="begin"/>
      </w:r>
      <w:r w:rsidRPr="00C15ABC">
        <w:instrText xml:space="preserve"> REF _Ref55375977 \r \h  \* MERGEFORMAT </w:instrText>
      </w:r>
      <w:r w:rsidRPr="00C15ABC">
        <w:fldChar w:fldCharType="separate"/>
      </w:r>
      <w:r w:rsidR="00340A8C">
        <w:t>9.5.1</w:t>
      </w:r>
      <w:r w:rsidRPr="00C15ABC">
        <w:fldChar w:fldCharType="end"/>
      </w:r>
      <w:r w:rsidRPr="00C15ABC">
        <w:t xml:space="preserve"> through </w:t>
      </w:r>
      <w:r w:rsidRPr="00C15ABC">
        <w:fldChar w:fldCharType="begin"/>
      </w:r>
      <w:r w:rsidRPr="00C15ABC">
        <w:instrText xml:space="preserve"> REF _Ref55375985 \r \h  \* MERGEFORMAT </w:instrText>
      </w:r>
      <w:r w:rsidRPr="00C15ABC">
        <w:fldChar w:fldCharType="separate"/>
      </w:r>
      <w:r w:rsidR="00340A8C">
        <w:t>9.5.5</w:t>
      </w:r>
      <w:r w:rsidRPr="00C15ABC">
        <w:fldChar w:fldCharType="end"/>
      </w:r>
      <w:r w:rsidRPr="00C15ABC">
        <w:t xml:space="preserve"> of this Agreement.</w:t>
      </w:r>
    </w:p>
    <w:p w14:paraId="7676D428" w14:textId="705CC198" w:rsidR="00135D92" w:rsidRPr="00C15ABC" w:rsidRDefault="00135D92" w:rsidP="00135D92">
      <w:pPr>
        <w:pStyle w:val="TheusLLCList2"/>
      </w:pPr>
      <w:bookmarkStart w:id="154" w:name="_Ref55375977"/>
      <w:r w:rsidRPr="00C15ABC">
        <w:t>The Offering Interest Holder shall give the Managers written notice of his or her intent to transfer the Offered Units or of his or her knowledge that such Involuntary Withdrawal is reasonably foreseeable (</w:t>
      </w:r>
      <w:r w:rsidR="00065A45" w:rsidRPr="00C15ABC">
        <w:t xml:space="preserve">the </w:t>
      </w:r>
      <w:r w:rsidR="00065A45">
        <w:t>“</w:t>
      </w:r>
      <w:r w:rsidRPr="00C15ABC">
        <w:t>Notice</w:t>
      </w:r>
      <w:r w:rsidR="00065A45">
        <w:t>”</w:t>
      </w:r>
      <w:r w:rsidRPr="00C15ABC">
        <w:t>). Such Notice must contain a description of what portion of his or her total Units or interest in such Units that will be so transferred, the consideration that will be paid and the terms of transfer and payment of consideration (including, but not limited to, the relative percentages of cash and debt, and the duration, interest rate, and payment schedule of any debt instruments), and the name, address (both home and office), and business or occupation of the person to whom such Units would be transferred, and any other facts which are or would reasonably be deemed material to the proposed transfer.</w:t>
      </w:r>
      <w:bookmarkEnd w:id="154"/>
    </w:p>
    <w:p w14:paraId="47B5EF67" w14:textId="2F263256" w:rsidR="00135D92" w:rsidRPr="00C15ABC" w:rsidRDefault="00135D92" w:rsidP="00135D92">
      <w:pPr>
        <w:pStyle w:val="TheusLLCList2"/>
      </w:pPr>
      <w:r w:rsidRPr="00C15ABC">
        <w:t xml:space="preserve">Upon the receipt of such Notice by the Managers, the Company shall have a right to buy all or any portion of the Offered Units at the Option Price and according to the Option Terms set forth below in this Section </w:t>
      </w:r>
      <w:r w:rsidRPr="00C15ABC">
        <w:fldChar w:fldCharType="begin"/>
      </w:r>
      <w:r w:rsidRPr="00C15ABC">
        <w:instrText xml:space="preserve"> REF _Ref168328330 \r \h </w:instrText>
      </w:r>
      <w:r w:rsidR="00C15ABC">
        <w:instrText xml:space="preserve"> \* MERGEFORMAT </w:instrText>
      </w:r>
      <w:r w:rsidRPr="00C15ABC">
        <w:fldChar w:fldCharType="separate"/>
      </w:r>
      <w:r w:rsidR="00340A8C">
        <w:t>9.5</w:t>
      </w:r>
      <w:r w:rsidRPr="00C15ABC">
        <w:fldChar w:fldCharType="end"/>
      </w:r>
      <w:r w:rsidRPr="00C15ABC">
        <w:t xml:space="preserve">. The Company may exercise this right of first refusal by giving the Offering Interest Holder written notice of acceptance within seventy (70) calendar days after delivery of the Offering Interest Holder’s Notice to the Managers. </w:t>
      </w:r>
    </w:p>
    <w:p w14:paraId="29AE1969" w14:textId="77777777" w:rsidR="00135D92" w:rsidRPr="00C15ABC" w:rsidRDefault="00135D92" w:rsidP="00135D92">
      <w:pPr>
        <w:pStyle w:val="TheusLLCList2"/>
      </w:pPr>
      <w:r w:rsidRPr="00C15ABC">
        <w:t xml:space="preserve">If the Company does not exercise its right to purchase said Offered Units within seventy (70) days from the date of delivery of the Offering Interest Holder’s Notice to the Managers, the Offering Interest Holder may sell or exchange said Units to the purchaser named in the </w:t>
      </w:r>
      <w:r w:rsidRPr="00C15ABC">
        <w:lastRenderedPageBreak/>
        <w:t>Notice. If such transfer is not complete within thirty (30) calendar days after the expiration of the last exercise period, any attempted transfer will be deemed to be made pursuant to a new offer and this section shall again apply.</w:t>
      </w:r>
    </w:p>
    <w:p w14:paraId="1711A691" w14:textId="77777777" w:rsidR="00135D92" w:rsidRPr="00C15ABC" w:rsidRDefault="00135D92" w:rsidP="00135D92">
      <w:pPr>
        <w:pStyle w:val="TheusLLCList2"/>
      </w:pPr>
      <w:r w:rsidRPr="00C15ABC">
        <w:t xml:space="preserve">The Option Price shall be equal to the price offered by the intended purchaser of the Bona Fide Offer For Value as set forth in the Notice. The Option Price shall be paid according to the following Option Terms: one-quarter (1/4) of such Option Price in cash at Closing, and the balance in twenty (20) equal quarterly principal payments beginning three months after the date of Closing, with simple interest added to each installment, computed against the outstanding principal balance at the prevailing prime interest rate charged by the JP Morgan Chase and Co., New York, New York, on the date of Closing.  The acquiring Interest Holder will give the Offering Interest Holder a promissory note as evidence of this debt. All or any part of the principal balance of the note may be prepaid at any time without penalty or premium.  </w:t>
      </w:r>
    </w:p>
    <w:p w14:paraId="1B2FBEDA" w14:textId="77777777" w:rsidR="00135D92" w:rsidRPr="00C15ABC" w:rsidRDefault="00135D92" w:rsidP="00135D92">
      <w:pPr>
        <w:pStyle w:val="TheusLLCList2"/>
      </w:pPr>
      <w:bookmarkStart w:id="155" w:name="_Ref55375985"/>
      <w:r w:rsidRPr="00C15ABC">
        <w:t>The Closing shall be held not later than sixty (60) days after the date on which the Company exercises its purchase option.  The Closing will be held during normal business hours at the Company</w:t>
      </w:r>
      <w:r w:rsidRPr="00C15ABC">
        <w:sym w:font="WP TypographicSymbols" w:char="003D"/>
      </w:r>
      <w:r w:rsidRPr="00C15ABC">
        <w:t>s principal business office, or at any other place to which the parties agree.</w:t>
      </w:r>
      <w:bookmarkEnd w:id="155"/>
    </w:p>
    <w:p w14:paraId="11B97130" w14:textId="77777777" w:rsidR="00135D92" w:rsidRPr="00C15ABC" w:rsidRDefault="00135D92" w:rsidP="00135D92">
      <w:pPr>
        <w:pStyle w:val="TheusLLCList1"/>
        <w:tabs>
          <w:tab w:val="num" w:pos="720"/>
        </w:tabs>
        <w:rPr>
          <w:vanish/>
          <w:specVanish/>
        </w:rPr>
      </w:pPr>
      <w:bookmarkStart w:id="156" w:name="_Toc196131295"/>
      <w:r w:rsidRPr="00C15ABC">
        <w:rPr>
          <w:i/>
          <w:iCs w:val="0"/>
        </w:rPr>
        <w:t>Involuntary Withdrawal</w:t>
      </w:r>
      <w:r w:rsidRPr="00C15ABC">
        <w:t>.</w:t>
      </w:r>
      <w:bookmarkEnd w:id="156"/>
      <w:r w:rsidRPr="00C15ABC">
        <w:t xml:space="preserve"> </w:t>
      </w:r>
    </w:p>
    <w:p w14:paraId="1237F690" w14:textId="77777777" w:rsidR="00135D92" w:rsidRPr="00C15ABC" w:rsidRDefault="00135D92" w:rsidP="00135D92">
      <w:pPr>
        <w:pStyle w:val="TheusOperatingAgreementBody"/>
      </w:pPr>
      <w:r w:rsidRPr="00C15ABC">
        <w:t>On occurrence of an Involuntary Withdrawal Event with respect to a Member{[</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w:t>
      </w:r>
      <w:r w:rsidRPr="00C15ABC">
        <w:rPr>
          <w:rFonts w:cs="Ebrima"/>
        </w:rPr>
        <w:t>, other than an event that would constitute a Permitted Transfer</w:t>
      </w:r>
      <w:r w:rsidRPr="00C15ABC">
        <w:t>{[</w:t>
      </w:r>
      <w:r w:rsidRPr="00C15ABC">
        <w:rPr>
          <w:b/>
          <w:noProof/>
          <w:color w:val="41A151"/>
          <w:shd w:val="clear" w:color="auto" w:fill="C9F3CD"/>
        </w:rPr>
        <w:t>endif</w:t>
      </w:r>
      <w:r w:rsidRPr="00C15ABC">
        <w:t>]}, said Member shall be deemed to offer for sale (the “Withdrawal Offer”) all the withdrawn Member</w:t>
      </w:r>
      <w:r w:rsidRPr="00C15ABC">
        <w:rPr>
          <w:rFonts w:cs="Ebrima"/>
        </w:rPr>
        <w:t>’s</w:t>
      </w:r>
      <w:r w:rsidRPr="00C15ABC">
        <w:t xml:space="preserve"> Units (the “Withdrawal Interest”) at the purchase price set forth below (“Withdrawal Purchase Price”) as follows:</w:t>
      </w:r>
    </w:p>
    <w:p w14:paraId="07FAA7AA" w14:textId="77777777" w:rsidR="00135D92" w:rsidRPr="00C15ABC" w:rsidRDefault="00135D92" w:rsidP="00135D92">
      <w:pPr>
        <w:pStyle w:val="TheusLLCList2"/>
      </w:pPr>
      <w:r w:rsidRPr="00C15ABC">
        <w:t xml:space="preserve">The Withdrawal Offer shall be deemed offered to the Company. </w:t>
      </w:r>
    </w:p>
    <w:p w14:paraId="35FEE4D3" w14:textId="4A5C2DF1" w:rsidR="00135D92" w:rsidRPr="00C15ABC" w:rsidRDefault="00135D92" w:rsidP="00135D92">
      <w:pPr>
        <w:pStyle w:val="TheusLLCList2"/>
      </w:pPr>
      <w:r w:rsidRPr="00C15ABC">
        <w:t xml:space="preserve">The Withdrawal Offer shall be and remain irrevocable and open for a continual period (the “Withdrawal Offer Period”) until such Member may be readmitted as a Member.  During such Withdrawal Offer Period, the Company shall have the continuing right to purchase the Units of the withdrawn Member, and the withdrawn Member agrees to sell his or her Units to the Company for the Withdrawal Purchase Price to be paid pursuant to the Options Terms set forth below in Section </w:t>
      </w:r>
      <w:r w:rsidRPr="00C15ABC">
        <w:fldChar w:fldCharType="begin"/>
      </w:r>
      <w:r w:rsidRPr="00C15ABC">
        <w:instrText xml:space="preserve"> REF _Ref168328586 \r \h </w:instrText>
      </w:r>
      <w:r w:rsidR="00C15ABC">
        <w:instrText xml:space="preserve"> \* MERGEFORMAT </w:instrText>
      </w:r>
      <w:r w:rsidRPr="00C15ABC">
        <w:fldChar w:fldCharType="separate"/>
      </w:r>
      <w:r w:rsidR="00340A8C">
        <w:t>9.6.5</w:t>
      </w:r>
      <w:r w:rsidRPr="00C15ABC">
        <w:fldChar w:fldCharType="end"/>
      </w:r>
      <w:r w:rsidRPr="00C15ABC">
        <w:t>.</w:t>
      </w:r>
    </w:p>
    <w:p w14:paraId="0E9D31BF" w14:textId="1985E8AA" w:rsidR="00135D92" w:rsidRPr="00C15ABC" w:rsidRDefault="00135D92" w:rsidP="00135D92">
      <w:pPr>
        <w:pStyle w:val="TheusLLCList2"/>
      </w:pPr>
      <w:r w:rsidRPr="00C15ABC">
        <w:t>If the Company accepts the Withdrawal Offer, the Managers shall deliver written notice of acceptance to the withdrawn Member (the “Withdrawal Notice</w:t>
      </w:r>
      <w:r w:rsidR="00065A45">
        <w:t>”</w:t>
      </w:r>
      <w:r w:rsidRPr="00C15ABC">
        <w:t>).  The Withdrawal Notice shall fix a closing date (the “Withdrawal Closing Date”) for the purchase which shall be not earlier than ten (10) or later than ninety (90) days after the expiration of the date of delivery of the Withdrawal Notice.</w:t>
      </w:r>
    </w:p>
    <w:p w14:paraId="3F8A1D9D" w14:textId="412DF4C3" w:rsidR="00135D92" w:rsidRPr="00C15ABC" w:rsidRDefault="00135D92" w:rsidP="00135D92">
      <w:pPr>
        <w:pStyle w:val="TheusLLCList2"/>
      </w:pPr>
      <w:r w:rsidRPr="00C15ABC">
        <w:t xml:space="preserve">If the Company accepts the Withdrawal Offer, the Company shall have the option to pay the Withdrawal Purchase Price in cash or to pay the Withdrawal Purchase Price according to the Option Terms set forth below in Section </w:t>
      </w:r>
      <w:r w:rsidRPr="00C15ABC">
        <w:fldChar w:fldCharType="begin"/>
      </w:r>
      <w:r w:rsidRPr="00C15ABC">
        <w:instrText xml:space="preserve"> REF _Ref168328586 \r \h </w:instrText>
      </w:r>
      <w:r w:rsidR="00C15ABC">
        <w:instrText xml:space="preserve"> \* MERGEFORMAT </w:instrText>
      </w:r>
      <w:r w:rsidRPr="00C15ABC">
        <w:fldChar w:fldCharType="separate"/>
      </w:r>
      <w:r w:rsidR="00340A8C">
        <w:t>9.6.5</w:t>
      </w:r>
      <w:r w:rsidRPr="00C15ABC">
        <w:fldChar w:fldCharType="end"/>
      </w:r>
      <w:r w:rsidRPr="00C15ABC">
        <w:t>.</w:t>
      </w:r>
    </w:p>
    <w:p w14:paraId="309EF6D7" w14:textId="77777777" w:rsidR="00135D92" w:rsidRPr="00C15ABC" w:rsidRDefault="00135D92" w:rsidP="00135D92">
      <w:pPr>
        <w:pStyle w:val="TheusLLCList2"/>
      </w:pPr>
      <w:bookmarkStart w:id="157" w:name="_Ref168328586"/>
      <w:r w:rsidRPr="00C15ABC">
        <w:t xml:space="preserve">The Withdrawal Purchase Price shall be equal to the Book Value of the Withdrawal Units to be transferred. The Book Value of such Withdrawal Units shall be determined according to generally accepted accounting principals as of the date of such Involuntary Withdrawal by the certified public accountant regularly employed to prepare the tax returns of the Company or, if </w:t>
      </w:r>
      <w:r w:rsidRPr="00C15ABC">
        <w:lastRenderedPageBreak/>
        <w:t>there is no such certified public accountant, by a certified public accountant selected by the Managers.  The decision of the certified public accountant in this matter shall be conclusive.</w:t>
      </w:r>
      <w:bookmarkEnd w:id="157"/>
    </w:p>
    <w:p w14:paraId="5D7051AC" w14:textId="77777777" w:rsidR="00135D92" w:rsidRPr="00C15ABC" w:rsidRDefault="00135D92" w:rsidP="00135D92">
      <w:pPr>
        <w:pStyle w:val="TheusLLCList2"/>
      </w:pPr>
      <w:r w:rsidRPr="00C15ABC">
        <w:t>The Withdrawal Purchase Price shall be paid according to the following Option Terms: one-quarter (1/4) of such Withdrawal Purchase Price in cash at Closing, and the balance in twenty (20) equal quarterly principal payments beginning three months after the date of Closing, with simple interest added to each installment, computed against the outstanding principal balance at the prevailing prime interest rate charged by the JP Morgan Chase and Co., New York, New York, on the date of Closing.  The acquiring Interest Holder will give the Withdrawing Interest Holder a promissory note as evidence of this debt.  All or any part of the principal balance of the note may be prepaid at any time without penalty or premium.</w:t>
      </w:r>
    </w:p>
    <w:p w14:paraId="38FA1CD6" w14:textId="77777777" w:rsidR="00135D92" w:rsidRPr="00C15ABC" w:rsidRDefault="00135D92" w:rsidP="00135D92">
      <w:pPr>
        <w:pStyle w:val="TheusLLCList2"/>
      </w:pPr>
      <w:r w:rsidRPr="00C15ABC">
        <w:t>Any Transfer or purported Transfer of a Unit or interest in any Unit as a result of an Involuntary Withdrawal not in strict compliance with the terms, provisions, and conditions of this Section and other terms, provisions, and conditions of this Agreement, shall be null and void and of no force or effect.</w:t>
      </w:r>
    </w:p>
    <w:p w14:paraId="6E31000D" w14:textId="77777777" w:rsidR="00135D92" w:rsidRPr="00C15ABC" w:rsidRDefault="00135D92" w:rsidP="00135D92">
      <w:pPr>
        <w:pStyle w:val="TheusLLCList2"/>
      </w:pPr>
      <w:r w:rsidRPr="00C15ABC">
        <w:t>Immediately upon the occurrence of an Involuntary Withdrawal, the successor of the withdrawn Member shall thereupon become an Interest Holder but shall not become a Mem</w:t>
      </w:r>
      <w:r w:rsidRPr="00C15ABC">
        <w:softHyphen/>
        <w:t>ber.  The succes</w:t>
      </w:r>
      <w:r w:rsidRPr="00C15ABC">
        <w:softHyphen/>
        <w:t>sor Interest Holder shall have all the rights of an Interest Holder but shall not be entitled to receive in liquidation of the Units, pursuant to Section 1325(C) of the LLC Law, the fair market value of the Member</w:t>
      </w:r>
      <w:r w:rsidRPr="00C15ABC">
        <w:rPr>
          <w:rFonts w:cs="Ebrima"/>
        </w:rPr>
        <w:t>’s</w:t>
      </w:r>
      <w:r w:rsidRPr="00C15ABC">
        <w:t xml:space="preserve"> Units as of the date the Member involuntarily withdrew from the Company.</w:t>
      </w:r>
    </w:p>
    <w:p w14:paraId="68DBE968" w14:textId="77777777" w:rsidR="00135D92" w:rsidRPr="00C15ABC" w:rsidRDefault="00135D92" w:rsidP="00135D92">
      <w:pPr>
        <w:pStyle w:val="TheusLLCList2"/>
        <w:numPr>
          <w:ilvl w:val="0"/>
          <w:numId w:val="0"/>
        </w:numPr>
      </w:pPr>
      <w:r w:rsidRPr="00C15ABC">
        <w:rPr>
          <w:rFonts w:eastAsia="Times New Roman"/>
        </w:rPr>
        <w:t>{[</w:t>
      </w:r>
      <w:r w:rsidRPr="00C15ABC">
        <w:rPr>
          <w:rStyle w:val="Strong"/>
          <w:rFonts w:eastAsia="Times New Roman"/>
          <w:color w:val="41A151"/>
          <w:shd w:val="clear" w:color="auto" w:fill="C9F3CD"/>
        </w:rPr>
        <w:t>endif \\ ROFR</w:t>
      </w:r>
      <w:r w:rsidRPr="00C15ABC">
        <w:rPr>
          <w:rFonts w:eastAsia="Times New Roman"/>
        </w:rPr>
        <w:t>]}</w:t>
      </w:r>
    </w:p>
    <w:p w14:paraId="57963031" w14:textId="77777777" w:rsidR="00135D92" w:rsidRPr="00C15ABC" w:rsidRDefault="00135D92" w:rsidP="00135D92">
      <w:pPr>
        <w:pStyle w:val="TheusLLCList1"/>
        <w:tabs>
          <w:tab w:val="num" w:pos="720"/>
        </w:tabs>
        <w:rPr>
          <w:vanish/>
          <w:specVanish/>
        </w:rPr>
      </w:pPr>
      <w:bookmarkStart w:id="158" w:name="_Toc55307919"/>
      <w:bookmarkStart w:id="159" w:name="_Ref55308537"/>
      <w:bookmarkStart w:id="160" w:name="_Ref55378172"/>
      <w:bookmarkStart w:id="161" w:name="_Toc196131296"/>
      <w:r w:rsidRPr="00C15ABC">
        <w:rPr>
          <w:i/>
          <w:iCs w:val="0"/>
        </w:rPr>
        <w:t>Admission of Transferee as Member</w:t>
      </w:r>
      <w:r w:rsidRPr="00C15ABC">
        <w:t>.</w:t>
      </w:r>
      <w:bookmarkEnd w:id="158"/>
      <w:bookmarkEnd w:id="159"/>
      <w:bookmarkEnd w:id="160"/>
      <w:bookmarkEnd w:id="161"/>
      <w:r w:rsidRPr="00C15ABC">
        <w:t xml:space="preserve"> </w:t>
      </w:r>
    </w:p>
    <w:p w14:paraId="37C3B9D8" w14:textId="4B98D20C"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w:t>
      </w:r>
      <w:r w:rsidRPr="00C15ABC">
        <w:rPr>
          <w:rFonts w:cs="Ebrima"/>
        </w:rPr>
        <w:t>Except for Permitted Transfers, t</w:t>
      </w:r>
      <w:r w:rsidRPr="00C15ABC">
        <w:t>{[</w:t>
      </w:r>
      <w:r w:rsidRPr="00C15ABC">
        <w:rPr>
          <w:b/>
          <w:noProof/>
          <w:color w:val="41A151"/>
          <w:shd w:val="clear" w:color="auto" w:fill="C9F3CD"/>
        </w:rPr>
        <w:t>else</w:t>
      </w:r>
      <w:r w:rsidRPr="00C15ABC">
        <w:t>]}T{[</w:t>
      </w:r>
      <w:r w:rsidRPr="00C15ABC">
        <w:rPr>
          <w:b/>
          <w:noProof/>
          <w:color w:val="41A151"/>
          <w:shd w:val="clear" w:color="auto" w:fill="C9F3CD"/>
        </w:rPr>
        <w:t>endif</w:t>
      </w:r>
      <w:r w:rsidRPr="00C15ABC">
        <w:t xml:space="preserve">]}he transferee of all or any portion of any interest or rights in any Units shall not be entitled to become a Member, unless admitted as a Member pursuant to </w:t>
      </w:r>
      <w:r w:rsidRPr="00C15ABC">
        <w:fldChar w:fldCharType="begin"/>
      </w:r>
      <w:r w:rsidRPr="00C15ABC">
        <w:instrText xml:space="preserve"> REF _Ref55376421 \r \h </w:instrText>
      </w:r>
      <w:r w:rsidR="00C15ABC">
        <w:instrText xml:space="preserve"> \* MERGEFORMAT </w:instrText>
      </w:r>
      <w:r w:rsidRPr="00C15ABC">
        <w:fldChar w:fldCharType="separate"/>
      </w:r>
      <w:r w:rsidR="00340A8C">
        <w:t>Article 10</w:t>
      </w:r>
      <w:r w:rsidRPr="00C15ABC">
        <w:fldChar w:fldCharType="end"/>
      </w:r>
      <w:r w:rsidRPr="00C15ABC">
        <w:t>.  Unless and until admitted as a Member, the transferee shall be entitled to receive (i) liquidating and distribution proceeds, and (ii) the allocations of income, gain, loss, deduction, credit or similar items, to which the transferor would be entitled, but shall not be entitled to vote with respect to any Units received{[</w:t>
      </w:r>
      <w:r w:rsidRPr="00C15ABC">
        <w:rPr>
          <w:b/>
          <w:noProof/>
          <w:color w:val="41A151"/>
          <w:shd w:val="clear" w:color="auto" w:fill="C9F3CD"/>
        </w:rPr>
        <w:t>if</w:t>
      </w:r>
      <w:r w:rsidRPr="00C15ABC">
        <w:rPr>
          <w:noProof/>
          <w:color w:val="2157AD"/>
          <w:shd w:val="clear" w:color="auto" w:fill="C9F3CD"/>
        </w:rPr>
        <w:t xml:space="preserve"> PermitFamilyTransfersTF</w:t>
      </w:r>
      <w:r w:rsidRPr="00C15ABC">
        <w:t>]}</w:t>
      </w:r>
      <w:r w:rsidRPr="00C15ABC">
        <w:rPr>
          <w:rFonts w:cs="Ebrima"/>
        </w:rPr>
        <w:t xml:space="preserve">.  The transferee of any Permitted Transfer by a Member shall be deemed admitted as a Member of the Company pursuant to </w:t>
      </w:r>
      <w:r w:rsidRPr="00C15ABC">
        <w:fldChar w:fldCharType="begin"/>
      </w:r>
      <w:r w:rsidRPr="00C15ABC">
        <w:instrText xml:space="preserve"> REF _Ref55376421 \r \h </w:instrText>
      </w:r>
      <w:r w:rsidR="00C15ABC">
        <w:instrText xml:space="preserve"> \* MERGEFORMAT </w:instrText>
      </w:r>
      <w:r w:rsidRPr="00C15ABC">
        <w:fldChar w:fldCharType="separate"/>
      </w:r>
      <w:r w:rsidR="00340A8C">
        <w:t>Article 10</w:t>
      </w:r>
      <w:r w:rsidRPr="00C15ABC">
        <w:fldChar w:fldCharType="end"/>
      </w:r>
      <w:r w:rsidRPr="00C15ABC">
        <w:rPr>
          <w:rFonts w:cs="Ebrima"/>
        </w:rPr>
        <w:t xml:space="preserve"> effective as of the date and time of the Permitted Transfer, or the incident giving rise to the Permitted Transfer, and the Membership of the transferee of any Permitted Transfer shall continue to exist, without interruption</w:t>
      </w:r>
      <w:r w:rsidRPr="00C15ABC">
        <w:t>{[</w:t>
      </w:r>
      <w:r w:rsidRPr="00C15ABC">
        <w:rPr>
          <w:b/>
          <w:noProof/>
          <w:color w:val="41A151"/>
          <w:shd w:val="clear" w:color="auto" w:fill="C9F3CD"/>
        </w:rPr>
        <w:t>endif</w:t>
      </w:r>
      <w:r w:rsidRPr="00C15ABC">
        <w:t xml:space="preserve">]}. </w:t>
      </w:r>
    </w:p>
    <w:p w14:paraId="6ABD587A" w14:textId="77777777" w:rsidR="00135D92" w:rsidRPr="00C15ABC" w:rsidRDefault="00135D92" w:rsidP="00135D92">
      <w:pPr>
        <w:pStyle w:val="TheusLLCList1"/>
        <w:tabs>
          <w:tab w:val="num" w:pos="720"/>
        </w:tabs>
        <w:rPr>
          <w:vanish/>
          <w:specVanish/>
        </w:rPr>
      </w:pPr>
      <w:bookmarkStart w:id="162" w:name="_Toc55307920"/>
      <w:bookmarkStart w:id="163" w:name="_Toc196131297"/>
      <w:r w:rsidRPr="00C15ABC">
        <w:rPr>
          <w:i/>
          <w:iCs w:val="0"/>
        </w:rPr>
        <w:t>No Payment Upon Withdrawal</w:t>
      </w:r>
      <w:r w:rsidRPr="00C15ABC">
        <w:t>.</w:t>
      </w:r>
      <w:bookmarkEnd w:id="162"/>
      <w:bookmarkEnd w:id="163"/>
      <w:r w:rsidRPr="00C15ABC">
        <w:t xml:space="preserve"> </w:t>
      </w:r>
    </w:p>
    <w:p w14:paraId="7CF82552" w14:textId="77777777" w:rsidR="00135D92" w:rsidRPr="00C15ABC" w:rsidRDefault="00135D92" w:rsidP="00135D92">
      <w:pPr>
        <w:pStyle w:val="TheusOperatingAgreementBody"/>
      </w:pPr>
      <w:r w:rsidRPr="00C15ABC">
        <w:t xml:space="preserve">No Member shall have the right or power to Voluntarily Withdraw from the Company absent the prior written unanimous written consent of one hundred percent (100%)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Immediately upon the occurrence of a Voluntary or Involuntary Withdrawal, the successor of the withdrawn Member shall thereupon become an Interest Holder but shall not become a Member. The successor Interest Holder shall have all the rights of an Interest Holder but shall not be entitled to receive in liquidation of the Units, pursuant to Section 1325(C) of the LLC Law, the fair market value of the Member's Units as of the date the Member withdrew from the Company. </w:t>
      </w:r>
    </w:p>
    <w:p w14:paraId="56BCB54C" w14:textId="77777777" w:rsidR="00135D92" w:rsidRPr="00C15ABC" w:rsidRDefault="00135D92" w:rsidP="00135D92">
      <w:pPr>
        <w:pStyle w:val="TheusLLCArticleHeading"/>
      </w:pPr>
      <w:r w:rsidRPr="00C15ABC">
        <w:lastRenderedPageBreak/>
        <w:br/>
      </w:r>
      <w:bookmarkStart w:id="164" w:name="_Toc55307922"/>
      <w:bookmarkStart w:id="165" w:name="_Ref55376421"/>
      <w:bookmarkStart w:id="166" w:name="_Toc196131298"/>
      <w:r w:rsidRPr="00C15ABC">
        <w:t>ADMISSION OF NEW MEMBERS</w:t>
      </w:r>
      <w:bookmarkEnd w:id="164"/>
      <w:bookmarkEnd w:id="165"/>
      <w:bookmarkEnd w:id="166"/>
    </w:p>
    <w:p w14:paraId="2083FDDA" w14:textId="77777777" w:rsidR="00135D92" w:rsidRPr="00C15ABC" w:rsidRDefault="00135D92" w:rsidP="00135D92">
      <w:pPr>
        <w:pStyle w:val="TheusLLCList1"/>
        <w:tabs>
          <w:tab w:val="num" w:pos="720"/>
        </w:tabs>
        <w:rPr>
          <w:vanish/>
          <w:specVanish/>
        </w:rPr>
      </w:pPr>
      <w:bookmarkStart w:id="167" w:name="_Toc55307923"/>
      <w:bookmarkStart w:id="168" w:name="_Toc196131299"/>
      <w:r w:rsidRPr="00C15ABC">
        <w:rPr>
          <w:i/>
          <w:iCs w:val="0"/>
        </w:rPr>
        <w:t>New Members</w:t>
      </w:r>
      <w:r w:rsidRPr="00C15ABC">
        <w:t>.</w:t>
      </w:r>
      <w:bookmarkEnd w:id="167"/>
      <w:bookmarkEnd w:id="168"/>
      <w:r w:rsidRPr="00C15ABC">
        <w:t xml:space="preserve"> </w:t>
      </w:r>
    </w:p>
    <w:p w14:paraId="02AE547D" w14:textId="7B75BF24" w:rsidR="00135D92" w:rsidRPr="00C15ABC" w:rsidRDefault="00135D92" w:rsidP="00135D92">
      <w:pPr>
        <w:pStyle w:val="TheusOperatingAgreementBody"/>
      </w:pPr>
      <w:r w:rsidRPr="00C15ABC">
        <w:t xml:space="preserve">Subject to Section </w:t>
      </w:r>
      <w:r w:rsidRPr="00C15ABC">
        <w:fldChar w:fldCharType="begin"/>
      </w:r>
      <w:r w:rsidRPr="00C15ABC">
        <w:instrText xml:space="preserve"> REF _Ref55308537 \r \h  \* MERGEFORMAT </w:instrText>
      </w:r>
      <w:r w:rsidRPr="00C15ABC">
        <w:fldChar w:fldCharType="separate"/>
      </w:r>
      <w:r w:rsidR="00340A8C">
        <w:t>9.7</w:t>
      </w:r>
      <w:r w:rsidRPr="00C15ABC">
        <w:fldChar w:fldCharType="end"/>
      </w:r>
      <w:r w:rsidRPr="00C15ABC">
        <w:t>, above, a new Member may be admitted into the Company only if:</w:t>
      </w:r>
    </w:p>
    <w:p w14:paraId="74EBED0A" w14:textId="77777777" w:rsidR="00135D92" w:rsidRPr="00C15ABC" w:rsidRDefault="00135D92" w:rsidP="00135D92">
      <w:pPr>
        <w:pStyle w:val="TheusOperatingAgreementBody"/>
      </w:pPr>
      <w:r w:rsidRPr="00C15ABC">
        <w:rPr>
          <w:rFonts w:eastAsiaTheme="majorEastAsia"/>
        </w:rPr>
        <w:t>{[</w:t>
      </w:r>
      <w:r w:rsidRPr="00C15ABC">
        <w:rPr>
          <w:rFonts w:eastAsiaTheme="majorEastAsia"/>
          <w:b/>
          <w:noProof/>
          <w:color w:val="41A151"/>
          <w:shd w:val="clear" w:color="auto" w:fill="C9F3CD"/>
        </w:rPr>
        <w:t>if</w:t>
      </w:r>
      <w:r w:rsidRPr="00C15ABC">
        <w:rPr>
          <w:rFonts w:eastAsiaTheme="majorEastAsia"/>
          <w:noProof/>
          <w:color w:val="2157AD"/>
          <w:shd w:val="clear" w:color="auto" w:fill="C9F3CD"/>
        </w:rPr>
        <w:t xml:space="preserve"> OperatingAgreementType == "S-Corp"</w:t>
      </w:r>
      <w:r w:rsidRPr="00C15ABC">
        <w:rPr>
          <w:rFonts w:eastAsiaTheme="majorEastAsia"/>
        </w:rPr>
        <w:t>]}</w:t>
      </w:r>
    </w:p>
    <w:p w14:paraId="19F18A3B" w14:textId="77777777" w:rsidR="00135D92" w:rsidRPr="00C15ABC" w:rsidRDefault="00135D92" w:rsidP="00135D92">
      <w:pPr>
        <w:pStyle w:val="TheusLLCList2"/>
      </w:pPr>
      <w:r w:rsidRPr="00C15ABC">
        <w:t xml:space="preserve">Said new Member executes such instruments as the Members holding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 one hundred percent (100%){[</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"Majority"</w:t>
      </w:r>
      <w:r w:rsidRPr="00C15ABC">
        <w:rPr>
          <w:rFonts w:eastAsia="Times New Roman"/>
        </w:rPr>
        <w:t>]}a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]}two-thirds (2/3) or more{[</w:t>
      </w:r>
      <w:r w:rsidRPr="00C15ABC">
        <w:rPr>
          <w:rStyle w:val="Strong"/>
          <w:rFonts w:eastAsia="Times New Roman"/>
          <w:color w:val="41A151"/>
          <w:shd w:val="clear" w:color="auto" w:fill="C9F3CD"/>
        </w:rPr>
        <w:t>endif</w:t>
      </w:r>
      <w:r w:rsidRPr="00C15ABC">
        <w:rPr>
          <w:rFonts w:eastAsia="Times New Roman"/>
        </w:rPr>
        <w:t>]}</w:t>
      </w:r>
      <w:r w:rsidRPr="00C15ABC">
        <w:t xml:space="preserve">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determine are necessary or desirable to effect such admission and to confirm the agreement of the Person being admitted to be bound by all of the covenants, terms and conditions of this Agreement then in effect.  The new Member shall receive a capital interest and an interest in the net profits and distributions of the Company in accordance with the Units acquired by the new Member and as determined by the Members holding a majority 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at the time of said admission; and</w:t>
      </w:r>
    </w:p>
    <w:p w14:paraId="6250ABB5" w14:textId="77777777" w:rsidR="00135D92" w:rsidRPr="00C15ABC" w:rsidRDefault="00135D92" w:rsidP="00135D92">
      <w:pPr>
        <w:pStyle w:val="TheusLLCList2"/>
      </w:pPr>
      <w:r w:rsidRPr="00C15ABC">
        <w:t>The new Member is an eligible Subchapter S unit holder.</w:t>
      </w:r>
    </w:p>
    <w:p w14:paraId="4BD83A63" w14:textId="77777777" w:rsidR="00135D92" w:rsidRPr="00C15ABC" w:rsidRDefault="00135D92" w:rsidP="00135D92">
      <w:pPr>
        <w:pStyle w:val="TheusOperatingAgreementBody"/>
      </w:pPr>
      <w:r w:rsidRPr="00C15ABC">
        <w:t>{[</w:t>
      </w:r>
      <w:r w:rsidRPr="00C15ABC">
        <w:rPr>
          <w:b/>
          <w:noProof/>
          <w:color w:val="41A151"/>
          <w:shd w:val="clear" w:color="auto" w:fill="C9F3CD"/>
        </w:rPr>
        <w:t>elseif</w:t>
      </w:r>
      <w:r w:rsidRPr="00C15ABC">
        <w:rPr>
          <w:noProof/>
          <w:color w:val="2157AD"/>
          <w:shd w:val="clear" w:color="auto" w:fill="C9F3CD"/>
        </w:rPr>
        <w:t xml:space="preserve"> OperatingAgreementType == "Holding Company" || OperatingAgreementType == "All Purpose"</w:t>
      </w:r>
      <w:r w:rsidRPr="00C15ABC">
        <w:t>]}</w:t>
      </w:r>
    </w:p>
    <w:p w14:paraId="4144B691" w14:textId="77777777" w:rsidR="00135D92" w:rsidRPr="00C15ABC" w:rsidRDefault="00135D92" w:rsidP="00135D92">
      <w:pPr>
        <w:pStyle w:val="TheusLLCList2"/>
      </w:pPr>
      <w:r w:rsidRPr="00C15ABC">
        <w:t xml:space="preserve">Approved by Members holding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 one hundred percent (100%){[</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"Majority"</w:t>
      </w:r>
      <w:r w:rsidRPr="00C15ABC">
        <w:rPr>
          <w:rFonts w:eastAsia="Times New Roman"/>
        </w:rPr>
        <w:t>]}a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]}two-thirds (2/3) or more{[</w:t>
      </w:r>
      <w:r w:rsidRPr="00C15ABC">
        <w:rPr>
          <w:rStyle w:val="Strong"/>
          <w:rFonts w:eastAsia="Times New Roman"/>
          <w:color w:val="41A151"/>
          <w:shd w:val="clear" w:color="auto" w:fill="C9F3CD"/>
        </w:rPr>
        <w:t>endif</w:t>
      </w:r>
      <w:r w:rsidRPr="00C15ABC">
        <w:rPr>
          <w:rFonts w:eastAsia="Times New Roman"/>
        </w:rPr>
        <w:t xml:space="preserve">]} </w:t>
      </w:r>
      <w:r w:rsidRPr="00C15ABC">
        <w:t xml:space="preserve">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and</w:t>
      </w:r>
    </w:p>
    <w:p w14:paraId="041CA0E9" w14:textId="77777777" w:rsidR="00135D92" w:rsidRPr="00C15ABC" w:rsidRDefault="00135D92" w:rsidP="00135D92">
      <w:pPr>
        <w:pStyle w:val="TheusLLCList2"/>
      </w:pPr>
      <w:r w:rsidRPr="00C15ABC">
        <w:t xml:space="preserve">Said new Member executes such instruments as the Managers determine are necessary or desirable to effect such admission and to confirm the agreement of the Person being admitted to be bound by all of the covenants, terms and conditions of this Agreement then in effect.  The new Member shall receive a capital interest and an interest in the net profits and distributions of the Company in accordance with the Units acquired by the new Member and as determined by the Managers. </w:t>
      </w:r>
    </w:p>
    <w:p w14:paraId="5955C204" w14:textId="77777777" w:rsidR="00135D92" w:rsidRPr="00C15ABC" w:rsidRDefault="00135D92" w:rsidP="00135D92">
      <w:pPr>
        <w:pStyle w:val="TheusOperatingAgreementBody"/>
      </w:pPr>
      <w:r w:rsidRPr="00C15ABC">
        <w:t>{[</w:t>
      </w:r>
      <w:r w:rsidRPr="00C15ABC">
        <w:rPr>
          <w:b/>
          <w:noProof/>
          <w:color w:val="41A151"/>
          <w:shd w:val="clear" w:color="auto" w:fill="C9F3CD"/>
        </w:rPr>
        <w:t>endif</w:t>
      </w:r>
      <w:r w:rsidRPr="00C15ABC">
        <w:t>]}</w:t>
      </w:r>
    </w:p>
    <w:p w14:paraId="4A00F635" w14:textId="77777777" w:rsidR="00135D92" w:rsidRPr="00C15ABC" w:rsidRDefault="00135D92" w:rsidP="00135D92">
      <w:pPr>
        <w:pStyle w:val="TheusLLCArticleHeading"/>
      </w:pPr>
      <w:r w:rsidRPr="00C15ABC">
        <w:br/>
      </w:r>
      <w:bookmarkStart w:id="169" w:name="_Toc55307924"/>
      <w:bookmarkStart w:id="170" w:name="_Ref55376451"/>
      <w:bookmarkStart w:id="171" w:name="_Toc196131300"/>
      <w:r w:rsidRPr="00C15ABC">
        <w:t>DISSOLUTION, LIQUIDATION, AND TERMINATION OF THE COMPANY</w:t>
      </w:r>
      <w:bookmarkEnd w:id="169"/>
      <w:bookmarkEnd w:id="170"/>
      <w:bookmarkEnd w:id="171"/>
    </w:p>
    <w:p w14:paraId="21F23888" w14:textId="77777777" w:rsidR="00135D92" w:rsidRPr="00C15ABC" w:rsidRDefault="00135D92" w:rsidP="00135D92">
      <w:pPr>
        <w:pStyle w:val="TheusLLCList1"/>
        <w:tabs>
          <w:tab w:val="num" w:pos="720"/>
        </w:tabs>
        <w:rPr>
          <w:vanish/>
          <w:specVanish/>
        </w:rPr>
      </w:pPr>
      <w:bookmarkStart w:id="172" w:name="_Toc55307925"/>
      <w:bookmarkStart w:id="173" w:name="_Toc196131301"/>
      <w:r w:rsidRPr="00C15ABC">
        <w:rPr>
          <w:i/>
          <w:iCs w:val="0"/>
        </w:rPr>
        <w:t>Events of Dissolution.</w:t>
      </w:r>
      <w:bookmarkEnd w:id="172"/>
      <w:bookmarkEnd w:id="173"/>
      <w:r w:rsidRPr="00C15ABC">
        <w:t xml:space="preserve"> </w:t>
      </w:r>
    </w:p>
    <w:p w14:paraId="646F74BF" w14:textId="77777777" w:rsidR="00135D92" w:rsidRPr="00C15ABC" w:rsidRDefault="00135D92" w:rsidP="00135D92">
      <w:pPr>
        <w:pStyle w:val="TheusOperatingAgreementBody"/>
      </w:pPr>
      <w:r w:rsidRPr="00C15ABC">
        <w:t>The Company shall be dissolved upon the happening of any of the following events:</w:t>
      </w:r>
    </w:p>
    <w:p w14:paraId="22DEBE32" w14:textId="77777777" w:rsidR="00135D92" w:rsidRPr="00C15ABC" w:rsidRDefault="00135D92" w:rsidP="00135D92">
      <w:pPr>
        <w:pStyle w:val="TheusOperatingAgreementBody"/>
        <w:ind w:left="720" w:firstLine="72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LiquidationEvent |contains:"Member Vote"</w:t>
      </w:r>
      <w:r w:rsidRPr="00C15ABC">
        <w:rPr>
          <w:rFonts w:eastAsia="Times New Roman"/>
        </w:rPr>
        <w:t>]}</w:t>
      </w:r>
    </w:p>
    <w:p w14:paraId="563352D6" w14:textId="77777777" w:rsidR="00135D92" w:rsidRPr="00C15ABC" w:rsidRDefault="00135D92" w:rsidP="00135D92">
      <w:pPr>
        <w:pStyle w:val="TheusLLCList2"/>
        <w:ind w:left="1440" w:firstLine="0"/>
      </w:pPr>
      <w:r w:rsidRPr="00C15ABC">
        <w:lastRenderedPageBreak/>
        <w:t xml:space="preserve">Upon the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VotingPower.Name == "Unanimous"</w:t>
      </w:r>
      <w:r w:rsidRPr="00C15ABC">
        <w:rPr>
          <w:rFonts w:eastAsia="Times New Roman"/>
        </w:rPr>
        <w:t>]}unanimous{[</w:t>
      </w:r>
      <w:r w:rsidRPr="00C15ABC">
        <w:rPr>
          <w:rStyle w:val="Strong"/>
          <w:rFonts w:eastAsia="Times New Roman"/>
          <w:color w:val="41A151"/>
          <w:shd w:val="clear" w:color="auto" w:fill="C9F3CD"/>
        </w:rPr>
        <w:t>else</w:t>
      </w:r>
      <w:r w:rsidRPr="00C15ABC">
        <w:rPr>
          <w:rFonts w:eastAsia="Times New Roman"/>
        </w:rPr>
        <w:t>]}</w:t>
      </w:r>
      <w:r w:rsidRPr="00C15ABC">
        <w:t>affirmative</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 vote of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VotingPower.Name == "Majority"</w:t>
      </w:r>
      <w:r w:rsidRPr="00C15ABC">
        <w:rPr>
          <w:rFonts w:eastAsia="Times New Roman"/>
        </w:rPr>
        <w:t>]}a majority or more{[</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VotingPower.Name == "Super-Majority"</w:t>
      </w:r>
      <w:r w:rsidRPr="00C15ABC">
        <w:rPr>
          <w:rFonts w:eastAsia="Times New Roman"/>
        </w:rPr>
        <w:t>]}two-thirds (2/3) or more{[</w:t>
      </w:r>
      <w:r w:rsidRPr="00C15ABC">
        <w:rPr>
          <w:rStyle w:val="Strong"/>
          <w:rFonts w:eastAsia="Times New Roman"/>
          <w:color w:val="41A151"/>
          <w:shd w:val="clear" w:color="auto" w:fill="C9F3CD"/>
        </w:rPr>
        <w:t>endif</w:t>
      </w:r>
      <w:r w:rsidRPr="00C15ABC">
        <w:rPr>
          <w:rFonts w:eastAsia="Times New Roman"/>
        </w:rPr>
        <w:t>]} of the Voting Power of the {[</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]}Members.</w:t>
      </w:r>
    </w:p>
    <w:p w14:paraId="09FDD14F"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695376F3"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LiquidationEvent |contains:"Judicial Dissolution"</w:t>
      </w:r>
      <w:r w:rsidRPr="00C15ABC">
        <w:rPr>
          <w:rFonts w:eastAsia="Times New Roman"/>
        </w:rPr>
        <w:t>]}</w:t>
      </w:r>
    </w:p>
    <w:p w14:paraId="42072B68" w14:textId="01B5A314" w:rsidR="00135D92" w:rsidRPr="00C15ABC" w:rsidRDefault="00135D92" w:rsidP="00135D92">
      <w:pPr>
        <w:pStyle w:val="TheusLLCList2"/>
      </w:pPr>
      <w:r w:rsidRPr="00C15ABC">
        <w:t xml:space="preserve">entry of a decree of judicial dissolution under </w:t>
      </w:r>
      <w:r w:rsidR="00C9584A">
        <w:rPr>
          <w:rFonts w:eastAsia="Times New Roman"/>
        </w:rPr>
        <w:t>{[</w:t>
      </w:r>
      <w:r w:rsidR="00C9584A">
        <w:rPr>
          <w:rStyle w:val="Strong"/>
          <w:rFonts w:eastAsia="Times New Roman"/>
          <w:color w:val="41A151"/>
          <w:shd w:val="clear" w:color="auto" w:fill="C9F3CD"/>
        </w:rPr>
        <w:t>if</w:t>
      </w:r>
      <w:r w:rsidR="00C9584A">
        <w:rPr>
          <w:rFonts w:eastAsia="Times New Roman"/>
          <w:color w:val="2157AD"/>
          <w:shd w:val="clear" w:color="auto" w:fill="C9F3CD"/>
        </w:rPr>
        <w:t xml:space="preserve"> StateLawSelectBiz.Name == "Louisiana"</w:t>
      </w:r>
      <w:r w:rsidR="00C9584A">
        <w:rPr>
          <w:rFonts w:eastAsia="Times New Roman"/>
        </w:rPr>
        <w:t>]}</w:t>
      </w:r>
      <w:r w:rsidR="00C9584A" w:rsidRPr="00C15ABC">
        <w:t>Section 13</w:t>
      </w:r>
      <w:r w:rsidR="00C9584A">
        <w:t xml:space="preserve">35 of </w:t>
      </w:r>
      <w:r w:rsidR="00C9584A">
        <w:rPr>
          <w:rFonts w:eastAsia="Times New Roman"/>
        </w:rPr>
        <w:t>{[</w:t>
      </w:r>
      <w:r w:rsidR="00C9584A">
        <w:rPr>
          <w:rStyle w:val="Strong"/>
          <w:rFonts w:eastAsia="Times New Roman"/>
          <w:color w:val="41A151"/>
          <w:shd w:val="clear" w:color="auto" w:fill="C9F3CD"/>
        </w:rPr>
        <w:t>endif</w:t>
      </w:r>
      <w:r w:rsidR="00C9584A">
        <w:rPr>
          <w:rFonts w:eastAsia="Times New Roman"/>
        </w:rPr>
        <w:t>]}</w:t>
      </w:r>
      <w:r w:rsidRPr="00C15ABC">
        <w:t>the</w:t>
      </w:r>
      <w:r w:rsidR="00C9584A">
        <w:t xml:space="preserve"> </w:t>
      </w:r>
      <w:r w:rsidR="00C9584A">
        <w:rPr>
          <w:rFonts w:eastAsia="Times New Roman"/>
        </w:rPr>
        <w:t>{[</w:t>
      </w:r>
      <w:r w:rsidR="00C9584A">
        <w:rPr>
          <w:rFonts w:eastAsia="Times New Roman"/>
          <w:color w:val="2157AD"/>
          <w:shd w:val="clear" w:color="auto" w:fill="C9E1F3"/>
        </w:rPr>
        <w:t>StateLawSelectBiz.LLCActTitle</w:t>
      </w:r>
      <w:r w:rsidR="00C9584A">
        <w:rPr>
          <w:rFonts w:eastAsia="Times New Roman"/>
        </w:rPr>
        <w:t>]}</w:t>
      </w:r>
      <w:r w:rsidRPr="00C15ABC">
        <w:t>.</w:t>
      </w:r>
    </w:p>
    <w:p w14:paraId="28191A89"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661BC6DE" w14:textId="77777777" w:rsidR="00135D92" w:rsidRPr="00C15ABC" w:rsidRDefault="00135D92" w:rsidP="00135D92">
      <w:pPr>
        <w:pStyle w:val="TheusLLCList2"/>
        <w:numPr>
          <w:ilvl w:val="0"/>
          <w:numId w:val="0"/>
        </w:numPr>
        <w:ind w:left="1440"/>
      </w:pP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LiquidationEvent |contains:"Sale of All Assets"</w:t>
      </w:r>
      <w:r w:rsidRPr="00C15ABC">
        <w:rPr>
          <w:rFonts w:eastAsia="Times New Roman"/>
        </w:rPr>
        <w:t xml:space="preserve">]} </w:t>
      </w:r>
    </w:p>
    <w:p w14:paraId="52A92F54" w14:textId="77777777" w:rsidR="00135D92" w:rsidRPr="00C15ABC" w:rsidRDefault="00135D92" w:rsidP="00135D92">
      <w:pPr>
        <w:pStyle w:val="TheusLLCList2"/>
        <w:ind w:left="1440" w:firstLine="0"/>
      </w:pPr>
      <w:r w:rsidRPr="00C15ABC">
        <w:t>upon the sale, exchange, lease, mortgage, pledge, or other transfer of all or substantially all of the assets of the Company.</w:t>
      </w:r>
    </w:p>
    <w:p w14:paraId="3F898CF2" w14:textId="77777777" w:rsidR="00135D92" w:rsidRPr="00C15ABC" w:rsidRDefault="00135D92" w:rsidP="00135D92">
      <w:pPr>
        <w:pStyle w:val="TheusLLCList2"/>
        <w:numPr>
          <w:ilvl w:val="0"/>
          <w:numId w:val="0"/>
        </w:numPr>
        <w:ind w:left="1440"/>
        <w:rPr>
          <w:rFonts w:eastAsia="Times New Roman"/>
        </w:rPr>
      </w:pP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p>
    <w:p w14:paraId="1AF0FB2E" w14:textId="77777777" w:rsidR="00135D92" w:rsidRPr="00C15ABC" w:rsidRDefault="00135D92" w:rsidP="00135D92">
      <w:pPr>
        <w:pStyle w:val="TheusLLCList1"/>
        <w:tabs>
          <w:tab w:val="num" w:pos="720"/>
        </w:tabs>
        <w:rPr>
          <w:vanish/>
          <w:specVanish/>
        </w:rPr>
      </w:pPr>
      <w:bookmarkStart w:id="174" w:name="_Toc55307926"/>
      <w:bookmarkStart w:id="175" w:name="_Toc196131302"/>
      <w:r w:rsidRPr="00C15ABC">
        <w:rPr>
          <w:i/>
          <w:iCs w:val="0"/>
        </w:rPr>
        <w:t>Procedure for Winding Up and Dissolution</w:t>
      </w:r>
      <w:r w:rsidRPr="00C15ABC">
        <w:t>.</w:t>
      </w:r>
      <w:bookmarkEnd w:id="174"/>
      <w:bookmarkEnd w:id="175"/>
      <w:r w:rsidRPr="00C15ABC">
        <w:t xml:space="preserve"> </w:t>
      </w:r>
    </w:p>
    <w:p w14:paraId="29E0D054" w14:textId="77777777" w:rsidR="00135D92" w:rsidRPr="00C15ABC" w:rsidRDefault="00135D92" w:rsidP="00135D92">
      <w:pPr>
        <w:pStyle w:val="TheusOperatingAgreementBody"/>
      </w:pPr>
      <w:r w:rsidRPr="00C15ABC">
        <w:t>If the Company is dissolved, the Managers shall wind up its affairs.  On winding up of the Company, the assets of the Company shall be distributed, first, to credi</w:t>
      </w:r>
      <w:r w:rsidRPr="00C15ABC">
        <w:softHyphen/>
        <w:t>tors of the Company, including Interest Holders who are creditors, in satis</w:t>
      </w:r>
      <w:r w:rsidRPr="00C15ABC">
        <w:softHyphen/>
        <w:t>faction of the liabilities of the Company, and then to the Interest Holders in accordance with their Percentages.</w:t>
      </w:r>
    </w:p>
    <w:p w14:paraId="30A4FE55" w14:textId="77777777" w:rsidR="00135D92" w:rsidRPr="00C15ABC" w:rsidRDefault="00135D92" w:rsidP="00135D92">
      <w:pPr>
        <w:pStyle w:val="TheusLLCList1"/>
        <w:tabs>
          <w:tab w:val="num" w:pos="720"/>
        </w:tabs>
        <w:rPr>
          <w:vanish/>
          <w:specVanish/>
        </w:rPr>
      </w:pPr>
      <w:bookmarkStart w:id="176" w:name="_Toc55307927"/>
      <w:bookmarkStart w:id="177" w:name="_Toc196131303"/>
      <w:r w:rsidRPr="00C15ABC">
        <w:rPr>
          <w:i/>
          <w:iCs w:val="0"/>
        </w:rPr>
        <w:t>Filing of Certificate that Company Has Been Liquidated and Dissolved</w:t>
      </w:r>
      <w:r w:rsidRPr="00C15ABC">
        <w:t>.</w:t>
      </w:r>
      <w:bookmarkEnd w:id="176"/>
      <w:bookmarkEnd w:id="177"/>
      <w:r w:rsidRPr="00C15ABC">
        <w:t xml:space="preserve"> </w:t>
      </w:r>
    </w:p>
    <w:p w14:paraId="44BDD839" w14:textId="650C67DD" w:rsidR="00135D92" w:rsidRPr="00C15ABC" w:rsidRDefault="00135D92" w:rsidP="00135D92">
      <w:pPr>
        <w:pStyle w:val="TheusOperatingAgreementBody"/>
      </w:pPr>
      <w:r w:rsidRPr="00C15ABC">
        <w:t xml:space="preserve">If the Company is dissolved, the Managers shall promptly file with the </w:t>
      </w:r>
      <w:r w:rsidR="00C9584A">
        <w:rPr>
          <w:rFonts w:eastAsia="Times New Roman"/>
        </w:rPr>
        <w:t>{[</w:t>
      </w:r>
      <w:r w:rsidR="00C9584A">
        <w:rPr>
          <w:rFonts w:eastAsia="Times New Roman"/>
          <w:color w:val="2157AD"/>
          <w:shd w:val="clear" w:color="auto" w:fill="C9E1F3"/>
        </w:rPr>
        <w:t>StateLawSelectBiz.DepartmentReference</w:t>
      </w:r>
      <w:r w:rsidR="00C9584A">
        <w:rPr>
          <w:rFonts w:eastAsia="Times New Roman"/>
        </w:rPr>
        <w:t>]} for the State of {[</w:t>
      </w:r>
      <w:r w:rsidR="00C9584A">
        <w:rPr>
          <w:rFonts w:eastAsia="Times New Roman"/>
          <w:color w:val="2157AD"/>
          <w:shd w:val="clear" w:color="auto" w:fill="C9E1F3"/>
        </w:rPr>
        <w:t>StateLawSelectBiz.Name</w:t>
      </w:r>
      <w:r w:rsidR="00C9584A">
        <w:rPr>
          <w:rFonts w:eastAsia="Times New Roman"/>
        </w:rPr>
        <w:t>]}</w:t>
      </w:r>
      <w:r w:rsidRPr="00C15ABC">
        <w:t xml:space="preserve"> that certificate </w:t>
      </w:r>
      <w:r w:rsidR="00C9584A">
        <w:t xml:space="preserve">of dissolution required by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 state law</w:t>
      </w:r>
      <w:r w:rsidRPr="00C15ABC">
        <w:t>. If there is no Manager, then the certificate shall be filed by the remaining Members; if there are no remaining Members, the certificate shall be filed by the last Person to be a Member; if there is no Manager, remaining Members, or a Person who last was a Member, the Certificate shall be filed by the legal or personal representatives of the Person who last was a Member.</w:t>
      </w:r>
    </w:p>
    <w:p w14:paraId="421CD846" w14:textId="77777777" w:rsidR="00135D92" w:rsidRPr="00C15ABC" w:rsidRDefault="00135D92" w:rsidP="00135D92">
      <w:pPr>
        <w:pStyle w:val="TheusLLCArticleHeading"/>
      </w:pPr>
      <w:r w:rsidRPr="00C15ABC">
        <w:br/>
      </w:r>
      <w:bookmarkStart w:id="178" w:name="_Toc55307928"/>
      <w:bookmarkStart w:id="179" w:name="_Toc196131304"/>
      <w:r w:rsidRPr="00C15ABC">
        <w:t>BOOKS, RECORDS, ACCOUNTING, AND TAX ELECTIONS</w:t>
      </w:r>
      <w:bookmarkEnd w:id="178"/>
      <w:bookmarkEnd w:id="179"/>
    </w:p>
    <w:p w14:paraId="67A1DFE7" w14:textId="77777777" w:rsidR="00135D92" w:rsidRPr="00C15ABC" w:rsidRDefault="00135D92" w:rsidP="00135D92">
      <w:pPr>
        <w:pStyle w:val="TheusLLCList1"/>
        <w:tabs>
          <w:tab w:val="num" w:pos="720"/>
        </w:tabs>
        <w:rPr>
          <w:vanish/>
          <w:specVanish/>
        </w:rPr>
      </w:pPr>
      <w:bookmarkStart w:id="180" w:name="_Toc55307929"/>
      <w:bookmarkStart w:id="181" w:name="_Toc196131305"/>
      <w:r w:rsidRPr="00C15ABC">
        <w:rPr>
          <w:i/>
          <w:iCs w:val="0"/>
        </w:rPr>
        <w:t>Bank Accounts.</w:t>
      </w:r>
      <w:bookmarkEnd w:id="180"/>
      <w:bookmarkEnd w:id="181"/>
      <w:r w:rsidRPr="00C15ABC">
        <w:t xml:space="preserve"> </w:t>
      </w:r>
    </w:p>
    <w:p w14:paraId="48177F07" w14:textId="77777777" w:rsidR="00135D92" w:rsidRPr="00C15ABC" w:rsidRDefault="00135D92" w:rsidP="00135D92">
      <w:pPr>
        <w:pStyle w:val="TheusOperatingAgreementBody"/>
      </w:pPr>
      <w:r w:rsidRPr="00C15ABC">
        <w:t>All funds of the Company shall be deposited in a bank account or accounts opened in the Company</w:t>
      </w:r>
      <w:r w:rsidRPr="00C15ABC">
        <w:rPr>
          <w:rFonts w:cs="Ebrima"/>
        </w:rPr>
        <w:t>’s</w:t>
      </w:r>
      <w:r w:rsidRPr="00C15ABC">
        <w:t xml:space="preserve"> name.  The Managers shall determine the institution or institutions at which the accounts will be opened and maintained, the types of accounts, and the Persons who will have authority with respect to the accounts and the funds therein.</w:t>
      </w:r>
    </w:p>
    <w:p w14:paraId="48710EC7" w14:textId="77777777" w:rsidR="00135D92" w:rsidRPr="00C15ABC" w:rsidRDefault="00135D92" w:rsidP="00135D92">
      <w:pPr>
        <w:pStyle w:val="TheusLLCList1"/>
        <w:tabs>
          <w:tab w:val="num" w:pos="720"/>
        </w:tabs>
      </w:pPr>
      <w:bookmarkStart w:id="182" w:name="_Toc55307930"/>
      <w:bookmarkStart w:id="183" w:name="_Toc196131306"/>
      <w:r w:rsidRPr="00C15ABC">
        <w:rPr>
          <w:i/>
          <w:iCs w:val="0"/>
        </w:rPr>
        <w:t>Books and Records</w:t>
      </w:r>
      <w:r w:rsidRPr="00C15ABC">
        <w:t>.</w:t>
      </w:r>
      <w:bookmarkEnd w:id="182"/>
      <w:bookmarkEnd w:id="183"/>
    </w:p>
    <w:p w14:paraId="3450BCF7" w14:textId="77777777" w:rsidR="00135D92" w:rsidRPr="00C15ABC" w:rsidRDefault="00135D92" w:rsidP="00135D92">
      <w:pPr>
        <w:pStyle w:val="TheusLLCList2"/>
      </w:pPr>
      <w:r w:rsidRPr="00C15ABC">
        <w:t>The Managers shall keep or cause to be kept complete and accurate books and records of the Company and supporting documentation of the transactions with respect to the conduct of the Company</w:t>
      </w:r>
      <w:r w:rsidRPr="00C15ABC">
        <w:rPr>
          <w:rFonts w:cs="Ebrima"/>
        </w:rPr>
        <w:t>’s</w:t>
      </w:r>
      <w:r w:rsidRPr="00C15ABC">
        <w:t xml:space="preserve"> business.  The records shall include, but not be limited to, complete and accurate information regarding the state of the business and financial condition of the Company for </w:t>
      </w:r>
      <w:r w:rsidRPr="00C15ABC">
        <w:lastRenderedPageBreak/>
        <w:t>the last three most recent years; a copy of the Articles of Organization and Operating Agreement, and all amendments thereto; a current list of the names and last known business, residence, or mailing addresses of all Interest Holders; and the Company</w:t>
      </w:r>
      <w:r w:rsidRPr="00C15ABC">
        <w:rPr>
          <w:rFonts w:cs="Ebrima"/>
        </w:rPr>
        <w:t>’s</w:t>
      </w:r>
      <w:r w:rsidRPr="00C15ABC">
        <w:t xml:space="preserve"> federal, state, and local tax returns for the last three (3) most recent years.</w:t>
      </w:r>
    </w:p>
    <w:p w14:paraId="186E0CF3" w14:textId="77777777" w:rsidR="00135D92" w:rsidRPr="00C15ABC" w:rsidRDefault="00135D92" w:rsidP="00135D92">
      <w:pPr>
        <w:pStyle w:val="TheusLLCList2"/>
      </w:pPr>
      <w:r w:rsidRPr="00C15ABC">
        <w:t>The books and records shall be maintained in accor</w:t>
      </w:r>
      <w:r w:rsidRPr="00C15ABC">
        <w:softHyphen/>
        <w:t>dance with sound accounting practices and shall be available at the Com</w:t>
      </w:r>
      <w:r w:rsidRPr="00C15ABC">
        <w:softHyphen/>
        <w:t>pany</w:t>
      </w:r>
      <w:r w:rsidRPr="00C15ABC">
        <w:rPr>
          <w:rFonts w:cs="Ebrima"/>
        </w:rPr>
        <w:t>’s</w:t>
      </w:r>
      <w:r w:rsidRPr="00C15ABC">
        <w:t xml:space="preserve"> principal office for examination only by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or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duly authorized representative at any and all reasonable times during normal business hours.</w:t>
      </w:r>
    </w:p>
    <w:p w14:paraId="50F3891D" w14:textId="77777777" w:rsidR="00135D92" w:rsidRPr="00C15ABC" w:rsidRDefault="00135D92" w:rsidP="00135D92">
      <w:pPr>
        <w:pStyle w:val="TheusLLCList2"/>
      </w:pPr>
      <w:r w:rsidRPr="00C15ABC">
        <w:t xml:space="preserve">Each Member shall reimburse the Company for all costs and expenses incurred by the Company in connection with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w:t>
      </w:r>
      <w:r w:rsidRPr="00C15ABC">
        <w:rPr>
          <w:rFonts w:cs="Ebrima"/>
        </w:rPr>
        <w:t>’s</w:t>
      </w:r>
      <w:r w:rsidRPr="00C15ABC">
        <w:t xml:space="preserve"> inspection and copying of the Company</w:t>
      </w:r>
      <w:r w:rsidRPr="00C15ABC">
        <w:rPr>
          <w:rFonts w:cs="Ebrima"/>
        </w:rPr>
        <w:t>’s</w:t>
      </w:r>
      <w:r w:rsidRPr="00C15ABC">
        <w:t xml:space="preserve"> books and records.</w:t>
      </w:r>
    </w:p>
    <w:p w14:paraId="29DFF846" w14:textId="77777777" w:rsidR="00135D92" w:rsidRPr="00C15ABC" w:rsidRDefault="00135D92" w:rsidP="00135D92">
      <w:pPr>
        <w:pStyle w:val="TheusLLCList1"/>
        <w:tabs>
          <w:tab w:val="num" w:pos="720"/>
        </w:tabs>
        <w:rPr>
          <w:vanish/>
          <w:specVanish/>
        </w:rPr>
      </w:pPr>
      <w:bookmarkStart w:id="184" w:name="_Toc55307931"/>
      <w:bookmarkStart w:id="185" w:name="_Toc196131307"/>
      <w:r w:rsidRPr="00C15ABC">
        <w:rPr>
          <w:i/>
          <w:iCs w:val="0"/>
        </w:rPr>
        <w:t>Annual Accounting Period</w:t>
      </w:r>
      <w:r w:rsidRPr="00C15ABC">
        <w:t>.</w:t>
      </w:r>
      <w:bookmarkEnd w:id="184"/>
      <w:bookmarkEnd w:id="185"/>
      <w:r w:rsidRPr="00C15ABC">
        <w:t xml:space="preserve"> </w:t>
      </w:r>
    </w:p>
    <w:p w14:paraId="10446E00" w14:textId="77777777" w:rsidR="00135D92" w:rsidRPr="00C15ABC" w:rsidRDefault="00135D92" w:rsidP="00135D92">
      <w:pPr>
        <w:pStyle w:val="TheusOperatingAgreementBody"/>
      </w:pPr>
      <w:r w:rsidRPr="00C15ABC">
        <w:t>The annual accounting period of the Company shall be its taxable year.  The Company</w:t>
      </w:r>
      <w:r w:rsidRPr="00C15ABC">
        <w:rPr>
          <w:rFonts w:cs="Ebrima"/>
        </w:rPr>
        <w:t>’s</w:t>
      </w:r>
      <w:r w:rsidRPr="00C15ABC">
        <w:t xml:space="preserve"> taxable year shall be selected by the Managers, subject to the requirements and limita</w:t>
      </w:r>
      <w:r w:rsidRPr="00C15ABC">
        <w:softHyphen/>
        <w:t>tions of the Code.</w:t>
      </w:r>
    </w:p>
    <w:p w14:paraId="2C3C9DF0" w14:textId="77777777" w:rsidR="00135D92" w:rsidRPr="00C15ABC" w:rsidRDefault="00135D92" w:rsidP="00135D92">
      <w:pPr>
        <w:pStyle w:val="TheusLLCList1"/>
        <w:tabs>
          <w:tab w:val="num" w:pos="720"/>
        </w:tabs>
        <w:rPr>
          <w:vanish/>
          <w:specVanish/>
        </w:rPr>
      </w:pPr>
      <w:bookmarkStart w:id="186" w:name="_Toc55307932"/>
      <w:bookmarkStart w:id="187" w:name="_Toc196131308"/>
      <w:r w:rsidRPr="00C15ABC">
        <w:rPr>
          <w:i/>
          <w:iCs w:val="0"/>
        </w:rPr>
        <w:t>Reports</w:t>
      </w:r>
      <w:r w:rsidRPr="00C15ABC">
        <w:t>.</w:t>
      </w:r>
      <w:bookmarkEnd w:id="186"/>
      <w:bookmarkEnd w:id="187"/>
      <w:r w:rsidRPr="00C15ABC">
        <w:t xml:space="preserve"> </w:t>
      </w:r>
    </w:p>
    <w:p w14:paraId="2C83D2E9" w14:textId="77777777" w:rsidR="00135D92" w:rsidRPr="00C15ABC" w:rsidRDefault="00135D92" w:rsidP="00135D92">
      <w:pPr>
        <w:pStyle w:val="TheusOperatingAgreementBody"/>
      </w:pPr>
      <w:r w:rsidRPr="00C15ABC">
        <w:t xml:space="preserve">Within seventy-five (75) days after the end of each taxable year of the Company, the Managers shall cause to be sent to each Person who was a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 at any time during the taxable year then ended: (i) an annual Compilation report, prepared by the Company</w:t>
      </w:r>
      <w:r w:rsidRPr="00C15ABC">
        <w:rPr>
          <w:rFonts w:cs="Ebrima"/>
        </w:rPr>
        <w:t>’s</w:t>
      </w:r>
      <w:r w:rsidRPr="00C15ABC">
        <w:t xml:space="preserve"> independent accountants in accordance with standards issued by the American Institute of Certified Public Accountants; and (ii) a report sum</w:t>
      </w:r>
      <w:r w:rsidRPr="00C15ABC">
        <w:softHyphen/>
        <w:t>marizing the fees and other remuneration paid by the Company to any Member, the Manager, or any Affiliate in respect of the taxable year. In addition, within seventy-five (75) days after the end of each taxable year of the Company, the Managers shall cause to be sent to each Person who was an Interest Holder at any time during the taxable year then ended, that tax information concerning the Company which is necessary for preparing the Interest Holder</w:t>
      </w:r>
      <w:r w:rsidRPr="00C15ABC">
        <w:rPr>
          <w:rFonts w:cs="Ebrima"/>
        </w:rPr>
        <w:t>’s</w:t>
      </w:r>
      <w:r w:rsidRPr="00C15ABC">
        <w:t xml:space="preserve"> income tax returns for that year.  At the request of any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 and at the Member</w:t>
      </w:r>
      <w:r w:rsidRPr="00C15ABC">
        <w:rPr>
          <w:rFonts w:cs="Ebrima"/>
        </w:rPr>
        <w:t>’s</w:t>
      </w:r>
      <w:r w:rsidRPr="00C15ABC">
        <w:t xml:space="preserve"> expense, the Managers shall cause an audit of the Company</w:t>
      </w:r>
      <w:r w:rsidRPr="00C15ABC">
        <w:rPr>
          <w:rFonts w:cs="Ebrima"/>
        </w:rPr>
        <w:t>’s</w:t>
      </w:r>
      <w:r w:rsidRPr="00C15ABC">
        <w:t xml:space="preserve"> books and records to be prepared by indepen</w:t>
      </w:r>
      <w:r w:rsidRPr="00C15ABC">
        <w:softHyphen/>
        <w:t xml:space="preserve">dent accountants for the period requested by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w:t>
      </w:r>
    </w:p>
    <w:p w14:paraId="583EFC80" w14:textId="77777777" w:rsidR="00135D92" w:rsidRPr="00C15ABC" w:rsidRDefault="00135D92" w:rsidP="00135D92">
      <w:pPr>
        <w:pStyle w:val="TheusOperatingAgreementBody"/>
      </w:pPr>
      <w:r w:rsidRPr="00C15ABC">
        <w:t>{[</w:t>
      </w:r>
      <w:r w:rsidRPr="00C15ABC">
        <w:rPr>
          <w:b/>
          <w:noProof/>
          <w:color w:val="41A151"/>
          <w:shd w:val="clear" w:color="auto" w:fill="C9F3CD"/>
        </w:rPr>
        <w:t>if</w:t>
      </w:r>
      <w:r w:rsidRPr="00C15ABC">
        <w:rPr>
          <w:noProof/>
          <w:color w:val="2157AD"/>
          <w:shd w:val="clear" w:color="auto" w:fill="C9F3CD"/>
        </w:rPr>
        <w:t xml:space="preserve"> OperatingAgreementType == "Holding Company" || OperatingAgreementType == "All Purpose"</w:t>
      </w:r>
      <w:r w:rsidRPr="00C15ABC">
        <w:t>]}</w:t>
      </w:r>
    </w:p>
    <w:p w14:paraId="03699BC3" w14:textId="77777777" w:rsidR="00135D92" w:rsidRPr="00C15ABC" w:rsidRDefault="00135D92" w:rsidP="00135D92">
      <w:pPr>
        <w:pStyle w:val="TheusLLCList1"/>
        <w:tabs>
          <w:tab w:val="num" w:pos="720"/>
        </w:tabs>
        <w:rPr>
          <w:vanish/>
          <w:specVanish/>
        </w:rPr>
      </w:pPr>
      <w:bookmarkStart w:id="188" w:name="_Toc196131309"/>
      <w:r w:rsidRPr="00C15ABC">
        <w:rPr>
          <w:i/>
          <w:iCs w:val="0"/>
        </w:rPr>
        <w:t>Tax Matters Agent</w:t>
      </w:r>
      <w:r w:rsidRPr="00C15ABC">
        <w:t>.</w:t>
      </w:r>
      <w:bookmarkEnd w:id="188"/>
      <w:r w:rsidRPr="00C15ABC">
        <w:t xml:space="preserve"> </w:t>
      </w:r>
    </w:p>
    <w:p w14:paraId="0589327A" w14:textId="77777777" w:rsidR="00135D92" w:rsidRPr="00C15ABC" w:rsidRDefault="00135D92" w:rsidP="00135D92">
      <w:pPr>
        <w:pStyle w:val="TheusOperatingAgreementBody"/>
      </w:pPr>
      <w:r w:rsidRPr="00C15ABC">
        <w:t>The Manager(s) shall from time to time designate a tax matters agent. {[</w:t>
      </w:r>
      <w:r w:rsidRPr="00C15ABC">
        <w:rPr>
          <w:noProof/>
          <w:color w:val="2157AD"/>
          <w:shd w:val="clear" w:color="auto" w:fill="C9E1F3"/>
        </w:rPr>
        <w:t>LLCTaxMattersAgent.NameCO|else: "__________________"</w:t>
      </w:r>
      <w:r w:rsidRPr="00C15ABC">
        <w:t>]} shall be the Company</w:t>
      </w:r>
      <w:r w:rsidRPr="00C15ABC">
        <w:rPr>
          <w:rFonts w:cs="Ebrima"/>
        </w:rPr>
        <w:t>’s</w:t>
      </w:r>
      <w:r w:rsidRPr="00C15ABC">
        <w:t xml:space="preserve"> Tax Matters Agent.  The Tax Matters Agent shall have all powers and responsibilities provided in Code Section 6221, et seq.  The Tax Matters Agent shall keep all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Members informed of all notices from government taxing authorities which may come to the attention of the Tax Matters Agent.  The Company shall pay and be responsible for all reasonable third-party costs and expenses incurred by the Tax Matters Agent in performing those duties.  A Member shall be responsible for any costs incurred by the Member with respect to any tax audit or tax-related administrative or judicial proceeding against any Member, even though it relates to the Company.  The Tax Matters Agent shall not compromise any dispute with the Internal Revenue Service without the approval of the Managers.</w:t>
      </w:r>
    </w:p>
    <w:p w14:paraId="7B62335B" w14:textId="77777777" w:rsidR="00135D92" w:rsidRPr="00C15ABC" w:rsidRDefault="00135D92" w:rsidP="00135D92">
      <w:pPr>
        <w:pStyle w:val="TheusOperatingAgreementBody"/>
      </w:pPr>
      <w:r w:rsidRPr="00C15ABC">
        <w:lastRenderedPageBreak/>
        <w:t>{[</w:t>
      </w:r>
      <w:r w:rsidRPr="00C15ABC">
        <w:rPr>
          <w:b/>
          <w:noProof/>
          <w:color w:val="41A151"/>
          <w:shd w:val="clear" w:color="auto" w:fill="C9F3CD"/>
        </w:rPr>
        <w:t>endif</w:t>
      </w:r>
      <w:r w:rsidRPr="00C15ABC">
        <w:t>]}</w:t>
      </w:r>
    </w:p>
    <w:p w14:paraId="01591D61" w14:textId="77777777" w:rsidR="00135D92" w:rsidRPr="00C15ABC" w:rsidRDefault="00135D92" w:rsidP="00135D92">
      <w:pPr>
        <w:pStyle w:val="TheusLLCList1"/>
        <w:tabs>
          <w:tab w:val="num" w:pos="720"/>
        </w:tabs>
        <w:rPr>
          <w:vanish/>
          <w:specVanish/>
        </w:rPr>
      </w:pPr>
      <w:bookmarkStart w:id="189" w:name="_Toc55307933"/>
      <w:bookmarkStart w:id="190" w:name="_Toc196131310"/>
      <w:r w:rsidRPr="00C15ABC">
        <w:rPr>
          <w:i/>
          <w:iCs w:val="0"/>
        </w:rPr>
        <w:t>Tax Elections</w:t>
      </w:r>
      <w:r w:rsidRPr="00C15ABC">
        <w:t>.</w:t>
      </w:r>
      <w:bookmarkEnd w:id="189"/>
      <w:bookmarkEnd w:id="190"/>
      <w:r w:rsidRPr="00C15ABC">
        <w:t xml:space="preserve"> </w:t>
      </w:r>
    </w:p>
    <w:p w14:paraId="52C8B454" w14:textId="77777777" w:rsidR="00135D92" w:rsidRPr="00C15ABC" w:rsidRDefault="00135D92" w:rsidP="00135D92">
      <w:pPr>
        <w:pStyle w:val="TheusOperatingAgreementBody"/>
      </w:pPr>
      <w:r w:rsidRPr="00C15ABC">
        <w:t>The Managers shall have the authority to make all Company elections permitted under the Code{[</w:t>
      </w:r>
      <w:r w:rsidRPr="00C15ABC">
        <w:rPr>
          <w:b/>
          <w:noProof/>
          <w:color w:val="41A151"/>
          <w:shd w:val="clear" w:color="auto" w:fill="C9F3CD"/>
        </w:rPr>
        <w:t>if</w:t>
      </w:r>
      <w:r w:rsidRPr="00C15ABC">
        <w:rPr>
          <w:noProof/>
          <w:color w:val="2157AD"/>
          <w:shd w:val="clear" w:color="auto" w:fill="C9F3CD"/>
        </w:rPr>
        <w:t xml:space="preserve"> OperatingAgreementType == "Holding Company" || OperatingAgreementType == "All Purpose"</w:t>
      </w:r>
      <w:r w:rsidRPr="00C15ABC">
        <w:t>]}</w:t>
      </w:r>
      <w:r w:rsidRPr="00C15ABC">
        <w:rPr>
          <w:rFonts w:cs="Ebrima"/>
        </w:rPr>
        <w:t>, including, without limitation, elections of methods of depreciation and elections under Code Section 754</w:t>
      </w:r>
      <w:r w:rsidRPr="00C15ABC">
        <w:t>{[</w:t>
      </w:r>
      <w:r w:rsidRPr="00C15ABC">
        <w:rPr>
          <w:b/>
          <w:noProof/>
          <w:color w:val="41A151"/>
          <w:shd w:val="clear" w:color="auto" w:fill="C9F3CD"/>
        </w:rPr>
        <w:t>endif</w:t>
      </w:r>
      <w:r w:rsidRPr="00C15ABC">
        <w:t>]}.  The decision to make or not make an election shall be at the Manager’s sole and absolute discretion.</w:t>
      </w:r>
    </w:p>
    <w:p w14:paraId="78BAED27" w14:textId="77777777" w:rsidR="00135D92" w:rsidRPr="00C15ABC" w:rsidRDefault="00135D92" w:rsidP="00135D92">
      <w:pPr>
        <w:pStyle w:val="TheusLLCList1"/>
        <w:keepNext/>
        <w:tabs>
          <w:tab w:val="num" w:pos="720"/>
        </w:tabs>
      </w:pPr>
      <w:bookmarkStart w:id="191" w:name="_Toc55307934"/>
      <w:bookmarkStart w:id="192" w:name="_Toc196131311"/>
      <w:r w:rsidRPr="00C15ABC">
        <w:rPr>
          <w:i/>
          <w:iCs w:val="0"/>
        </w:rPr>
        <w:t>Title to Company Property</w:t>
      </w:r>
      <w:r w:rsidRPr="00C15ABC">
        <w:t>.</w:t>
      </w:r>
      <w:bookmarkEnd w:id="191"/>
      <w:bookmarkEnd w:id="192"/>
    </w:p>
    <w:p w14:paraId="3628F963" w14:textId="079F61E9" w:rsidR="00135D92" w:rsidRPr="00C15ABC" w:rsidRDefault="00135D92" w:rsidP="00135D92">
      <w:pPr>
        <w:pStyle w:val="TheusLLCList2"/>
      </w:pPr>
      <w:r w:rsidRPr="00C15ABC">
        <w:t xml:space="preserve">Except as provided in Section </w:t>
      </w:r>
      <w:r w:rsidRPr="00C15ABC">
        <w:fldChar w:fldCharType="begin"/>
      </w:r>
      <w:r w:rsidRPr="00C15ABC">
        <w:instrText xml:space="preserve"> REF _Ref55308557 \r \h </w:instrText>
      </w:r>
      <w:r w:rsidR="00C15ABC">
        <w:instrText xml:space="preserve"> \* MERGEFORMAT </w:instrText>
      </w:r>
      <w:r w:rsidRPr="00C15ABC">
        <w:fldChar w:fldCharType="separate"/>
      </w:r>
      <w:r w:rsidR="00340A8C">
        <w:t>12.7.2</w:t>
      </w:r>
      <w:r w:rsidRPr="00C15ABC">
        <w:fldChar w:fldCharType="end"/>
      </w:r>
      <w:r w:rsidRPr="00C15ABC">
        <w:t>, all property (whether movable or immovable, corporeal or incorporeal) acquired by the Company shall be acquired and held by the Company in its name.</w:t>
      </w:r>
    </w:p>
    <w:p w14:paraId="5CF42D7E" w14:textId="77777777" w:rsidR="00135D92" w:rsidRPr="00C15ABC" w:rsidRDefault="00135D92" w:rsidP="00135D92">
      <w:pPr>
        <w:pStyle w:val="TheusLLCList2"/>
      </w:pPr>
      <w:bookmarkStart w:id="193" w:name="_Ref55308557"/>
      <w:r w:rsidRPr="00C15ABC">
        <w:t>The Managers may direct that legal title to all or any portion of the Company</w:t>
      </w:r>
      <w:r w:rsidRPr="00C15ABC">
        <w:rPr>
          <w:rFonts w:cs="Ebrima"/>
        </w:rPr>
        <w:t>’s</w:t>
      </w:r>
      <w:r w:rsidRPr="00C15ABC">
        <w:t xml:space="preserve"> property be acquired or held in a name other than the Company</w:t>
      </w:r>
      <w:r w:rsidRPr="00C15ABC">
        <w:rPr>
          <w:rFonts w:cs="Ebrima"/>
        </w:rPr>
        <w:t>’s</w:t>
      </w:r>
      <w:r w:rsidRPr="00C15ABC">
        <w:t xml:space="preserve"> name.  Without limiting the foregoing, the Managers may cause title to be acquired and held in its name or in the names of trustees, nominees, or straw parties for the Company.  It is expressly un</w:t>
      </w:r>
      <w:r w:rsidRPr="00C15ABC">
        <w:softHyphen/>
        <w:t>derstood and agreed that the manner of holding title to the Company</w:t>
      </w:r>
      <w:r w:rsidRPr="00C15ABC">
        <w:rPr>
          <w:rFonts w:cs="Ebrima"/>
        </w:rPr>
        <w:t>’s</w:t>
      </w:r>
      <w:r w:rsidRPr="00C15ABC">
        <w:t xml:space="preserve"> property (or any part thereof) is solely for the convenience of the Compa</w:t>
      </w:r>
      <w:r w:rsidRPr="00C15ABC">
        <w:softHyphen/>
        <w:t>ny and all of that property shall be treated as Company property.</w:t>
      </w:r>
      <w:bookmarkEnd w:id="193"/>
    </w:p>
    <w:p w14:paraId="1E823582" w14:textId="77777777" w:rsidR="00135D92" w:rsidRPr="00C15ABC" w:rsidRDefault="00135D92" w:rsidP="00135D92">
      <w:pPr>
        <w:pStyle w:val="TheusLLCArticleHeading"/>
      </w:pPr>
      <w:r w:rsidRPr="00C15ABC">
        <w:br/>
      </w:r>
      <w:bookmarkStart w:id="194" w:name="_Toc55307935"/>
      <w:bookmarkStart w:id="195" w:name="_Toc196131312"/>
      <w:r w:rsidRPr="00C15ABC">
        <w:t>AMENDMENTS</w:t>
      </w:r>
      <w:bookmarkEnd w:id="194"/>
      <w:bookmarkEnd w:id="195"/>
    </w:p>
    <w:p w14:paraId="044B83F0" w14:textId="4722ACFC" w:rsidR="00135D92" w:rsidRPr="00C15ABC" w:rsidRDefault="00135D92" w:rsidP="00135D92">
      <w:pPr>
        <w:pStyle w:val="TheusOperatingAgreementBody"/>
        <w:ind w:firstLine="720"/>
      </w:pPr>
      <w:r w:rsidRPr="00C15ABC">
        <w:t xml:space="preserve">This Operating Agreement and the Articles of Organization may be amended, or a new Operating Agreement may be adopted, by Members holding </w:t>
      </w:r>
      <w:r w:rsidRPr="00C15ABC">
        <w:rPr>
          <w:rFonts w:eastAsia="Times New Roman"/>
        </w:rPr>
        <w:t>{[</w:t>
      </w:r>
      <w:r w:rsidRPr="00C15ABC">
        <w:rPr>
          <w:rStyle w:val="Strong"/>
          <w:rFonts w:eastAsia="Times New Roman"/>
          <w:color w:val="41A151"/>
          <w:shd w:val="clear" w:color="auto" w:fill="C9F3CD"/>
        </w:rPr>
        <w:t xml:space="preserve">if </w:t>
      </w:r>
      <w:r w:rsidRPr="00C15ABC">
        <w:rPr>
          <w:rFonts w:eastAsia="Times New Roman"/>
          <w:color w:val="2157AD"/>
          <w:shd w:val="clear" w:color="auto" w:fill="C9F3CD"/>
        </w:rPr>
        <w:t>ManagerVotingPower.Name == "Unanimous"</w:t>
      </w:r>
      <w:r w:rsidRPr="00C15ABC">
        <w:rPr>
          <w:rFonts w:eastAsia="Times New Roman"/>
        </w:rPr>
        <w:t>]}one hundred percent (100%)</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"Majority"</w:t>
      </w:r>
      <w:r w:rsidRPr="00C15ABC">
        <w:rPr>
          <w:rFonts w:eastAsia="Times New Roman"/>
        </w:rPr>
        <w:t>]}a majority or more</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 xml:space="preserve">elseif </w:t>
      </w:r>
      <w:r w:rsidRPr="00C15ABC">
        <w:rPr>
          <w:rFonts w:eastAsia="Times New Roman"/>
          <w:color w:val="2157AD"/>
          <w:shd w:val="clear" w:color="auto" w:fill="C9F3CD"/>
        </w:rPr>
        <w:t>ManagerVotingPower.Name == "Super-Majority"</w:t>
      </w:r>
      <w:r w:rsidRPr="00C15ABC">
        <w:rPr>
          <w:rFonts w:eastAsia="Times New Roman"/>
        </w:rPr>
        <w:t>]}two-thirds (2/3) or more</w:t>
      </w:r>
      <w:r w:rsidR="00C9584A">
        <w:rPr>
          <w:rFonts w:eastAsia="Times New Roman"/>
        </w:rPr>
        <w:t xml:space="preserve"> </w:t>
      </w:r>
      <w:r w:rsidRPr="00C15ABC">
        <w:rPr>
          <w:rFonts w:eastAsia="Times New Roman"/>
        </w:rPr>
        <w:t>{[</w:t>
      </w:r>
      <w:r w:rsidRPr="00C15ABC">
        <w:rPr>
          <w:rStyle w:val="Strong"/>
          <w:rFonts w:eastAsia="Times New Roman"/>
          <w:color w:val="41A151"/>
          <w:shd w:val="clear" w:color="auto" w:fill="C9F3CD"/>
        </w:rPr>
        <w:t>endif</w:t>
      </w:r>
      <w:r w:rsidRPr="00C15ABC">
        <w:rPr>
          <w:rFonts w:eastAsia="Times New Roman"/>
        </w:rPr>
        <w:t>]}</w:t>
      </w:r>
      <w:r w:rsidRPr="00C15ABC">
        <w:t xml:space="preserve">of the Voting Power of the </w:t>
      </w:r>
      <w:r w:rsidRPr="00C15ABC">
        <w:rPr>
          <w:rFonts w:eastAsia="Times New Roman"/>
        </w:rPr>
        <w:t>{[</w:t>
      </w:r>
      <w:r w:rsidRPr="00C15ABC">
        <w:rPr>
          <w:rStyle w:val="Strong"/>
          <w:rFonts w:eastAsia="Times New Roman"/>
          <w:color w:val="41A151"/>
          <w:shd w:val="clear" w:color="auto" w:fill="C9F3CD"/>
        </w:rPr>
        <w:t>if</w:t>
      </w:r>
      <w:r w:rsidRPr="00C15ABC">
        <w:rPr>
          <w:rFonts w:eastAsia="Times New Roman"/>
          <w:color w:val="2157AD"/>
          <w:shd w:val="clear" w:color="auto" w:fill="C9F3CD"/>
        </w:rPr>
        <w:t xml:space="preserve"> NonVotingInterestTF</w:t>
      </w:r>
      <w:r w:rsidRPr="00C15ABC">
        <w:rPr>
          <w:rFonts w:eastAsia="Times New Roman"/>
        </w:rPr>
        <w:t>]}Class A {[</w:t>
      </w:r>
      <w:r w:rsidRPr="00C15ABC">
        <w:rPr>
          <w:rStyle w:val="Strong"/>
          <w:rFonts w:eastAsia="Times New Roman"/>
          <w:color w:val="41A151"/>
          <w:shd w:val="clear" w:color="auto" w:fill="C9F3CD"/>
        </w:rPr>
        <w:t>endif</w:t>
      </w:r>
      <w:r w:rsidRPr="00C15ABC">
        <w:rPr>
          <w:rFonts w:eastAsia="Times New Roman"/>
        </w:rPr>
        <w:t>]}</w:t>
      </w:r>
      <w:r w:rsidRPr="00C15ABC">
        <w:t xml:space="preserve">Members. </w:t>
      </w:r>
    </w:p>
    <w:p w14:paraId="60113B25" w14:textId="77777777" w:rsidR="00135D92" w:rsidRPr="00C15ABC" w:rsidRDefault="00135D92" w:rsidP="00135D92">
      <w:pPr>
        <w:pStyle w:val="TheusLLCArticleHeading"/>
      </w:pPr>
      <w:r w:rsidRPr="00C15ABC">
        <w:br/>
      </w:r>
      <w:bookmarkStart w:id="196" w:name="_Toc55307936"/>
      <w:bookmarkStart w:id="197" w:name="_Toc196131313"/>
      <w:r w:rsidRPr="00C15ABC">
        <w:t>GENERAL PROVISIONS</w:t>
      </w:r>
      <w:bookmarkEnd w:id="196"/>
      <w:bookmarkEnd w:id="197"/>
    </w:p>
    <w:p w14:paraId="1016D3AF" w14:textId="77777777" w:rsidR="00135D92" w:rsidRPr="00C15ABC" w:rsidRDefault="00135D92" w:rsidP="00135D92">
      <w:pPr>
        <w:pStyle w:val="TheusLLCList1"/>
        <w:tabs>
          <w:tab w:val="num" w:pos="720"/>
        </w:tabs>
        <w:rPr>
          <w:vanish/>
          <w:specVanish/>
        </w:rPr>
      </w:pPr>
      <w:bookmarkStart w:id="198" w:name="_Toc55307937"/>
      <w:bookmarkStart w:id="199" w:name="_Toc196131314"/>
      <w:r w:rsidRPr="00C15ABC">
        <w:rPr>
          <w:i/>
          <w:iCs w:val="0"/>
        </w:rPr>
        <w:t>Assurances.</w:t>
      </w:r>
      <w:bookmarkEnd w:id="198"/>
      <w:bookmarkEnd w:id="199"/>
      <w:r w:rsidRPr="00C15ABC">
        <w:t xml:space="preserve"> </w:t>
      </w:r>
    </w:p>
    <w:p w14:paraId="56C3A0DD" w14:textId="77777777" w:rsidR="00135D92" w:rsidRPr="00C15ABC" w:rsidRDefault="00135D92" w:rsidP="00135D92">
      <w:pPr>
        <w:pStyle w:val="TheusOperatingAgreementBody"/>
      </w:pPr>
      <w:r w:rsidRPr="00C15ABC">
        <w:t>Each Interest Holder shall execute all certificates and other documents and shall do all such filing, recording, publishing, and other acts as the Managers deem appropriate to comply with the requirements of law for the formation and operation of the Company and to comply with any laws, rules, and regulations relating to the acquisition, operation, or holding of the property of the Company.</w:t>
      </w:r>
    </w:p>
    <w:p w14:paraId="29FF1248" w14:textId="77777777" w:rsidR="00135D92" w:rsidRPr="00C15ABC" w:rsidRDefault="00135D92" w:rsidP="00135D92">
      <w:pPr>
        <w:pStyle w:val="TheusLLCList1"/>
        <w:tabs>
          <w:tab w:val="num" w:pos="720"/>
        </w:tabs>
        <w:rPr>
          <w:vanish/>
          <w:specVanish/>
        </w:rPr>
      </w:pPr>
      <w:bookmarkStart w:id="200" w:name="_Toc55307938"/>
      <w:bookmarkStart w:id="201" w:name="_Toc196131315"/>
      <w:r w:rsidRPr="00C15ABC">
        <w:rPr>
          <w:i/>
          <w:iCs w:val="0"/>
        </w:rPr>
        <w:t>Notifications.</w:t>
      </w:r>
      <w:bookmarkEnd w:id="200"/>
      <w:bookmarkEnd w:id="201"/>
      <w:r w:rsidRPr="00C15ABC">
        <w:t xml:space="preserve"> </w:t>
      </w:r>
    </w:p>
    <w:p w14:paraId="396D1F63" w14:textId="77777777" w:rsidR="00135D92" w:rsidRPr="00C15ABC" w:rsidRDefault="00135D92" w:rsidP="00135D92">
      <w:pPr>
        <w:pStyle w:val="TheusOperatingAgreementBody"/>
      </w:pPr>
      <w:r w:rsidRPr="00C15ABC">
        <w:t xml:space="preserve">Any notice, demand, consent, election, offer, approval, request, or other communication (collectively a “notice”) required or permitted under this Agreement must be in writing and either delivered personally or sent by certified or registered mail, postage prepaid, return receipt requested.  Any notice to be given hereunder by the Company shall be given by the Manager.  A notice must be addressed to an Interest Holder at the Interest Holder’s last known address on the records of the Company.  A notice to the Company must be addressed to the Company’s principal office.  A notice delivered personally will be deemed given only when acknowledged in writing by the person to whom it is delivered.  A notice that is sent by mail will be deemed given three (3) business days after it is mailed.  Any party may designate, by notice to all of the others, substitute addresses or </w:t>
      </w:r>
      <w:r w:rsidRPr="00C15ABC">
        <w:lastRenderedPageBreak/>
        <w:t>addressees for notices; and, thereafter, notices are to be directed to those substitute addresses or addressees.</w:t>
      </w:r>
    </w:p>
    <w:p w14:paraId="2A59DA87" w14:textId="77777777" w:rsidR="00135D92" w:rsidRPr="00C15ABC" w:rsidRDefault="00135D92" w:rsidP="00135D92">
      <w:pPr>
        <w:pStyle w:val="TheusLLCList1"/>
        <w:tabs>
          <w:tab w:val="num" w:pos="720"/>
        </w:tabs>
        <w:rPr>
          <w:vanish/>
          <w:specVanish/>
        </w:rPr>
      </w:pPr>
      <w:bookmarkStart w:id="202" w:name="_Toc55307939"/>
      <w:bookmarkStart w:id="203" w:name="_Toc196131316"/>
      <w:r w:rsidRPr="00C15ABC">
        <w:rPr>
          <w:i/>
          <w:iCs w:val="0"/>
        </w:rPr>
        <w:t>Specific Performance.</w:t>
      </w:r>
      <w:bookmarkEnd w:id="202"/>
      <w:bookmarkEnd w:id="203"/>
      <w:r w:rsidRPr="00C15ABC">
        <w:t xml:space="preserve"> </w:t>
      </w:r>
    </w:p>
    <w:p w14:paraId="54214469" w14:textId="77777777" w:rsidR="00135D92" w:rsidRPr="00C15ABC" w:rsidRDefault="00135D92" w:rsidP="00135D92">
      <w:pPr>
        <w:pStyle w:val="TheusOperatingAgreementBody"/>
      </w:pPr>
      <w:r w:rsidRPr="00C15ABC">
        <w:t>The parties recognize that irrepara</w:t>
      </w:r>
      <w:r w:rsidRPr="00C15ABC">
        <w:softHyphen/>
        <w:t>ble injury will result from a breach of any provision of this Agreement and that money damages will be inadequate to fully remedy the injury.  Accord</w:t>
      </w:r>
      <w:r w:rsidRPr="00C15ABC">
        <w:softHyphen/>
        <w:t>ingly, in the event of a breach or threatened breach of one or more of the provisions of this Agreement, any party who may be injured (in addition to any other remedies which may be available to that party) shall be enti</w:t>
      </w:r>
      <w:r w:rsidRPr="00C15ABC">
        <w:softHyphen/>
        <w:t xml:space="preserve">tled to one or more preliminary or permanent orders (i) restraining and enjoining any act which would constitute a breach or (ii) compelling the performance of any obligation which, if not performed, would constitute a breach. </w:t>
      </w:r>
    </w:p>
    <w:p w14:paraId="1B4A420B" w14:textId="77777777" w:rsidR="00135D92" w:rsidRPr="00C15ABC" w:rsidRDefault="00135D92" w:rsidP="00135D92">
      <w:pPr>
        <w:pStyle w:val="TheusLLCList1"/>
        <w:tabs>
          <w:tab w:val="num" w:pos="720"/>
        </w:tabs>
        <w:rPr>
          <w:vanish/>
          <w:specVanish/>
        </w:rPr>
      </w:pPr>
      <w:bookmarkStart w:id="204" w:name="_Toc55307940"/>
      <w:bookmarkStart w:id="205" w:name="_Toc196131317"/>
      <w:r w:rsidRPr="00C15ABC">
        <w:rPr>
          <w:i/>
          <w:iCs w:val="0"/>
        </w:rPr>
        <w:t>Complete Agreement</w:t>
      </w:r>
      <w:r w:rsidRPr="00C15ABC">
        <w:t>.</w:t>
      </w:r>
      <w:bookmarkEnd w:id="204"/>
      <w:bookmarkEnd w:id="205"/>
      <w:r w:rsidRPr="00C15ABC">
        <w:t xml:space="preserve"> </w:t>
      </w:r>
    </w:p>
    <w:p w14:paraId="0AD467EE" w14:textId="77777777" w:rsidR="00135D92" w:rsidRPr="00C15ABC" w:rsidRDefault="00135D92" w:rsidP="00135D92">
      <w:pPr>
        <w:pStyle w:val="TheusOperatingAgreementBody"/>
      </w:pPr>
      <w:r w:rsidRPr="00C15ABC">
        <w:t xml:space="preserve">This Agreement constitutes the complete and exclusive statement of the agreement among the Interest Holders.  It supersedes all prior written and oral statements, including any prior representation, statement, condition, or warranty. </w:t>
      </w:r>
    </w:p>
    <w:p w14:paraId="11A3D753" w14:textId="77777777" w:rsidR="00135D92" w:rsidRPr="00C15ABC" w:rsidRDefault="00135D92" w:rsidP="00135D92">
      <w:pPr>
        <w:pStyle w:val="TheusLLCList1"/>
        <w:tabs>
          <w:tab w:val="num" w:pos="720"/>
        </w:tabs>
        <w:rPr>
          <w:vanish/>
          <w:specVanish/>
        </w:rPr>
      </w:pPr>
      <w:bookmarkStart w:id="206" w:name="_Toc55307941"/>
      <w:bookmarkStart w:id="207" w:name="_Toc196131318"/>
      <w:r w:rsidRPr="00C15ABC">
        <w:rPr>
          <w:i/>
          <w:iCs w:val="0"/>
        </w:rPr>
        <w:t>Applicable Law</w:t>
      </w:r>
      <w:r w:rsidRPr="00C15ABC">
        <w:t>.</w:t>
      </w:r>
      <w:bookmarkEnd w:id="206"/>
      <w:bookmarkEnd w:id="207"/>
      <w:r w:rsidRPr="00C15ABC">
        <w:t xml:space="preserve"> </w:t>
      </w:r>
    </w:p>
    <w:p w14:paraId="55885807" w14:textId="034DB2EC" w:rsidR="00135D92" w:rsidRPr="00C15ABC" w:rsidRDefault="00135D92" w:rsidP="00135D92">
      <w:pPr>
        <w:pStyle w:val="TheusOperatingAgreementBody"/>
      </w:pPr>
      <w:r w:rsidRPr="00C15ABC">
        <w:t>All questions concerning the construction, validity, and interpretation of this Agreement and the performance of the obligations imposed by this Agreement shall be governed by the internal law, not the law of conflicts, of the State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w:t>
      </w:r>
      <w:r w:rsidRPr="00C15ABC">
        <w:t>.</w:t>
      </w:r>
    </w:p>
    <w:p w14:paraId="6AA5EC51" w14:textId="77777777" w:rsidR="00135D92" w:rsidRPr="00C15ABC" w:rsidRDefault="00135D92" w:rsidP="00135D92">
      <w:pPr>
        <w:pStyle w:val="TheusLLCList1"/>
        <w:tabs>
          <w:tab w:val="num" w:pos="720"/>
        </w:tabs>
        <w:rPr>
          <w:vanish/>
          <w:specVanish/>
        </w:rPr>
      </w:pPr>
      <w:bookmarkStart w:id="208" w:name="_Toc55307942"/>
      <w:bookmarkStart w:id="209" w:name="_Toc196131319"/>
      <w:r w:rsidRPr="00C15ABC">
        <w:rPr>
          <w:i/>
          <w:iCs w:val="0"/>
        </w:rPr>
        <w:t>Section Titles</w:t>
      </w:r>
      <w:r w:rsidRPr="00C15ABC">
        <w:t>.</w:t>
      </w:r>
      <w:bookmarkEnd w:id="208"/>
      <w:bookmarkEnd w:id="209"/>
      <w:r w:rsidRPr="00C15ABC">
        <w:t xml:space="preserve"> </w:t>
      </w:r>
    </w:p>
    <w:p w14:paraId="7A67CF37" w14:textId="77777777" w:rsidR="00135D92" w:rsidRPr="00C15ABC" w:rsidRDefault="00135D92" w:rsidP="00135D92">
      <w:pPr>
        <w:pStyle w:val="TheusOperatingAgreementBody"/>
      </w:pPr>
      <w:r w:rsidRPr="00C15ABC">
        <w:t>The headings herein are inserted as a matter of convenience only and do not define, limit, or describe the scope of this Agreement or the intent of the provisions hereof.</w:t>
      </w:r>
    </w:p>
    <w:p w14:paraId="7B85717B" w14:textId="77777777" w:rsidR="00135D92" w:rsidRPr="00C15ABC" w:rsidRDefault="00135D92" w:rsidP="00135D92">
      <w:pPr>
        <w:pStyle w:val="TheusLLCList1"/>
        <w:tabs>
          <w:tab w:val="num" w:pos="720"/>
        </w:tabs>
        <w:rPr>
          <w:vanish/>
          <w:specVanish/>
        </w:rPr>
      </w:pPr>
      <w:bookmarkStart w:id="210" w:name="_Toc55307943"/>
      <w:bookmarkStart w:id="211" w:name="_Toc196131320"/>
      <w:r w:rsidRPr="00C15ABC">
        <w:rPr>
          <w:i/>
          <w:iCs w:val="0"/>
        </w:rPr>
        <w:t>Binding Provisions</w:t>
      </w:r>
      <w:r w:rsidRPr="00C15ABC">
        <w:t>.</w:t>
      </w:r>
      <w:bookmarkEnd w:id="210"/>
      <w:bookmarkEnd w:id="211"/>
      <w:r w:rsidRPr="00C15ABC">
        <w:t xml:space="preserve"> </w:t>
      </w:r>
    </w:p>
    <w:p w14:paraId="495F694E" w14:textId="77777777" w:rsidR="00135D92" w:rsidRPr="00C15ABC" w:rsidRDefault="00135D92" w:rsidP="00135D92">
      <w:pPr>
        <w:pStyle w:val="TheusOperatingAgreementBody"/>
      </w:pPr>
      <w:r w:rsidRPr="00C15ABC">
        <w:t>This Agreement is binding upon, and inures to the benefit of, the parties hereto and their respective heirs, exec</w:t>
      </w:r>
      <w:r w:rsidRPr="00C15ABC">
        <w:softHyphen/>
        <w:t>utors, administrators, personal and legal representatives, successors, and permitted assigns.</w:t>
      </w:r>
    </w:p>
    <w:p w14:paraId="6C57A548" w14:textId="77777777" w:rsidR="00135D92" w:rsidRPr="00C15ABC" w:rsidRDefault="00135D92" w:rsidP="00135D92">
      <w:pPr>
        <w:pStyle w:val="TheusLLCList1"/>
        <w:tabs>
          <w:tab w:val="num" w:pos="720"/>
        </w:tabs>
        <w:rPr>
          <w:vanish/>
          <w:specVanish/>
        </w:rPr>
      </w:pPr>
      <w:bookmarkStart w:id="212" w:name="_Toc55307944"/>
      <w:bookmarkStart w:id="213" w:name="_Toc196131321"/>
      <w:r w:rsidRPr="00C15ABC">
        <w:rPr>
          <w:i/>
          <w:iCs w:val="0"/>
        </w:rPr>
        <w:t>Jurisdiction and Venue</w:t>
      </w:r>
      <w:r w:rsidRPr="00C15ABC">
        <w:t>.</w:t>
      </w:r>
      <w:bookmarkEnd w:id="212"/>
      <w:bookmarkEnd w:id="213"/>
      <w:r w:rsidRPr="00C15ABC">
        <w:t xml:space="preserve"> </w:t>
      </w:r>
    </w:p>
    <w:p w14:paraId="796CB416" w14:textId="3C1D8DC4" w:rsidR="00135D92" w:rsidRPr="00C15ABC" w:rsidRDefault="00135D92" w:rsidP="00135D92">
      <w:pPr>
        <w:pStyle w:val="TheusOperatingAgreementBody"/>
      </w:pPr>
      <w:r w:rsidRPr="00C15ABC">
        <w:t>Any suit involving any dispute or matter arising under this Agreement may only be brought in the United States District Court for a District of</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w:t>
      </w:r>
      <w:r w:rsidR="00C15ABC" w:rsidRPr="00C15ABC">
        <w:rPr>
          <w:rFonts w:eastAsia="Times New Roman"/>
        </w:rPr>
        <w:t>}</w:t>
      </w:r>
      <w:r w:rsidR="00C15ABC">
        <w:rPr>
          <w:rFonts w:eastAsia="Times New Roman"/>
        </w:rPr>
        <w:t xml:space="preserve">, </w:t>
      </w:r>
      <w:r w:rsidRPr="00C15ABC">
        <w:t xml:space="preserve"> or any</w:t>
      </w:r>
      <w:r w:rsidR="00C9584A">
        <w:t xml:space="preserve"> </w:t>
      </w:r>
      <w:r w:rsidR="00C9584A">
        <w:rPr>
          <w:rFonts w:eastAsia="Times New Roman"/>
        </w:rPr>
        <w:t>{[</w:t>
      </w:r>
      <w:r w:rsidR="00C9584A">
        <w:rPr>
          <w:rFonts w:eastAsia="Times New Roman"/>
          <w:color w:val="2157AD"/>
          <w:shd w:val="clear" w:color="auto" w:fill="C9E1F3"/>
        </w:rPr>
        <w:t>StateLawSelectBiz.Name</w:t>
      </w:r>
      <w:r w:rsidR="00C9584A">
        <w:rPr>
          <w:rFonts w:eastAsia="Times New Roman"/>
        </w:rPr>
        <w:t xml:space="preserve">]} </w:t>
      </w:r>
      <w:r w:rsidRPr="00C15ABC">
        <w:t>State Court having jurisdiction over the subject matter of the dispute or matter.  All Interest Holders hereby consent to the exer</w:t>
      </w:r>
      <w:r w:rsidRPr="00C15ABC">
        <w:softHyphen/>
        <w:t>cise of personal jurisdiction by any such court with respect to any such proceeding.</w:t>
      </w:r>
    </w:p>
    <w:p w14:paraId="5A45B6C9" w14:textId="77777777" w:rsidR="00135D92" w:rsidRPr="00C15ABC" w:rsidRDefault="00135D92" w:rsidP="00135D92">
      <w:pPr>
        <w:pStyle w:val="TheusLLCList1"/>
        <w:tabs>
          <w:tab w:val="num" w:pos="720"/>
        </w:tabs>
        <w:rPr>
          <w:vanish/>
          <w:specVanish/>
        </w:rPr>
      </w:pPr>
      <w:bookmarkStart w:id="214" w:name="_Toc55307945"/>
      <w:bookmarkStart w:id="215" w:name="_Toc196131322"/>
      <w:r w:rsidRPr="00C15ABC">
        <w:rPr>
          <w:i/>
          <w:iCs w:val="0"/>
        </w:rPr>
        <w:t>Terms</w:t>
      </w:r>
      <w:r w:rsidRPr="00C15ABC">
        <w:t>.</w:t>
      </w:r>
      <w:bookmarkEnd w:id="214"/>
      <w:bookmarkEnd w:id="215"/>
      <w:r w:rsidRPr="00C15ABC">
        <w:t xml:space="preserve"> </w:t>
      </w:r>
    </w:p>
    <w:p w14:paraId="3F823488" w14:textId="77777777" w:rsidR="00135D92" w:rsidRPr="00C15ABC" w:rsidRDefault="00135D92" w:rsidP="00135D92">
      <w:pPr>
        <w:pStyle w:val="TheusOperatingAgreementBody"/>
      </w:pPr>
      <w:r w:rsidRPr="00C15ABC">
        <w:t>Common nouns and pronouns shall be deemed to refer to the masculine, feminine, neuter, singular, and plural, as the identity of the Person may in the context require.</w:t>
      </w:r>
    </w:p>
    <w:p w14:paraId="01261463" w14:textId="77777777" w:rsidR="00135D92" w:rsidRPr="00C15ABC" w:rsidRDefault="00135D92" w:rsidP="00135D92">
      <w:pPr>
        <w:pStyle w:val="TheusLLCList1"/>
        <w:tabs>
          <w:tab w:val="num" w:pos="720"/>
        </w:tabs>
        <w:rPr>
          <w:vanish/>
          <w:specVanish/>
        </w:rPr>
      </w:pPr>
      <w:bookmarkStart w:id="216" w:name="_Toc55307946"/>
      <w:bookmarkStart w:id="217" w:name="_Toc196131323"/>
      <w:r w:rsidRPr="00C15ABC">
        <w:rPr>
          <w:i/>
          <w:iCs w:val="0"/>
        </w:rPr>
        <w:t>Separability of Provisions</w:t>
      </w:r>
      <w:r w:rsidRPr="00C15ABC">
        <w:t>.</w:t>
      </w:r>
      <w:bookmarkEnd w:id="216"/>
      <w:bookmarkEnd w:id="217"/>
      <w:r w:rsidRPr="00C15ABC">
        <w:t xml:space="preserve"> </w:t>
      </w:r>
    </w:p>
    <w:p w14:paraId="2CE8B850" w14:textId="77777777" w:rsidR="00135D92" w:rsidRPr="00C15ABC" w:rsidRDefault="00135D92" w:rsidP="00135D92">
      <w:pPr>
        <w:pStyle w:val="TheusOperatingAgreementBody"/>
      </w:pPr>
      <w:r w:rsidRPr="00C15ABC">
        <w:t>Each provision of this Agree</w:t>
      </w:r>
      <w:r w:rsidRPr="00C15ABC">
        <w:softHyphen/>
        <w:t>ment shall be considered separable, and if, for any reason, any provision or provisions herein are determined to be invalid, illegal, or unenforceable, the same shall not impair the operation of or affect any other portions of this Agreement, and this Agreement shall be construed as if such invalid, illegal, or unenforceable provisions had never been contained herein.  Notwithstanding the foregoing, however, no provision shall be severed if it is clearly apparent under the circumstances that the parties would not have entered into this Agreement without such provision.</w:t>
      </w:r>
    </w:p>
    <w:p w14:paraId="76F39E31" w14:textId="77777777" w:rsidR="00135D92" w:rsidRPr="00C15ABC" w:rsidRDefault="00135D92" w:rsidP="00135D92">
      <w:pPr>
        <w:pStyle w:val="TheusLLCList1"/>
        <w:tabs>
          <w:tab w:val="num" w:pos="720"/>
        </w:tabs>
        <w:rPr>
          <w:vanish/>
          <w:specVanish/>
        </w:rPr>
      </w:pPr>
      <w:bookmarkStart w:id="218" w:name="_Toc55307947"/>
      <w:bookmarkStart w:id="219" w:name="_Toc196131324"/>
      <w:r w:rsidRPr="00C15ABC">
        <w:rPr>
          <w:i/>
          <w:iCs w:val="0"/>
        </w:rPr>
        <w:t>Counterparts</w:t>
      </w:r>
      <w:r w:rsidRPr="00C15ABC">
        <w:t>.</w:t>
      </w:r>
      <w:bookmarkEnd w:id="218"/>
      <w:bookmarkEnd w:id="219"/>
      <w:r w:rsidRPr="00C15ABC">
        <w:t xml:space="preserve"> </w:t>
      </w:r>
    </w:p>
    <w:p w14:paraId="7B08ADED" w14:textId="77777777" w:rsidR="00135D92" w:rsidRPr="00C15ABC" w:rsidRDefault="00135D92" w:rsidP="00135D92">
      <w:pPr>
        <w:pStyle w:val="TheusOperatingAgreementBody"/>
      </w:pPr>
      <w:r w:rsidRPr="00C15ABC">
        <w:t>This Agreement may be executed simulta</w:t>
      </w:r>
      <w:r w:rsidRPr="00C15ABC">
        <w:softHyphen/>
        <w:t>neously in two or more counterparts, each of which shall be deemed an original and all of which, when taken together, constitute one and the same document.  The signature of any party to any counterpart shall be deemed a signature to, and may be appended to, any other counterpart.</w:t>
      </w:r>
    </w:p>
    <w:p w14:paraId="170569E4" w14:textId="77777777" w:rsidR="00135D92" w:rsidRPr="00C15ABC" w:rsidRDefault="00135D92" w:rsidP="00135D92">
      <w:pPr>
        <w:pStyle w:val="TheusLLCList1"/>
        <w:keepNext/>
        <w:keepLines/>
        <w:tabs>
          <w:tab w:val="num" w:pos="720"/>
        </w:tabs>
        <w:rPr>
          <w:vanish/>
          <w:specVanish/>
        </w:rPr>
      </w:pPr>
      <w:bookmarkStart w:id="220" w:name="_Toc55307948"/>
      <w:bookmarkStart w:id="221" w:name="_Toc196131325"/>
      <w:r w:rsidRPr="00C15ABC">
        <w:rPr>
          <w:i/>
          <w:iCs w:val="0"/>
        </w:rPr>
        <w:lastRenderedPageBreak/>
        <w:t>Estoppel Certificate</w:t>
      </w:r>
      <w:r w:rsidRPr="00C15ABC">
        <w:t>.</w:t>
      </w:r>
      <w:bookmarkEnd w:id="220"/>
      <w:bookmarkEnd w:id="221"/>
      <w:r w:rsidRPr="00C15ABC">
        <w:t xml:space="preserve"> </w:t>
      </w:r>
    </w:p>
    <w:p w14:paraId="45BC0EFE" w14:textId="77777777" w:rsidR="00135D92" w:rsidRPr="00C15ABC" w:rsidRDefault="00135D92" w:rsidP="00135D92">
      <w:pPr>
        <w:pStyle w:val="TheusOperatingAgreementBody"/>
        <w:keepNext/>
        <w:keepLines/>
      </w:pPr>
      <w:r w:rsidRPr="00C15ABC">
        <w:t>Each Interest Holder shall, within ten (10) days after written request by the Manager, deliver to the requesting Per</w:t>
      </w:r>
      <w:r w:rsidRPr="00C15ABC">
        <w:softHyphen/>
        <w:t>son a certificate stating, to the Interest Holder</w:t>
      </w:r>
      <w:r w:rsidRPr="00C15ABC">
        <w:rPr>
          <w:rFonts w:cs="Ebrima"/>
        </w:rPr>
        <w:t>’s</w:t>
      </w:r>
      <w:r w:rsidRPr="00C15ABC">
        <w:t xml:space="preserve"> knowledge, that: (a) this Agree</w:t>
      </w:r>
      <w:r w:rsidRPr="00C15ABC">
        <w:softHyphen/>
        <w:t xml:space="preserve">ment is in full force and effect; (b) this Agreement has not been modified except by any instrument or instruments identified in the certificate; and  (c) there is no default hereunder by the requesting Person, or if there is a default, the nature and extent thereof. </w:t>
      </w:r>
    </w:p>
    <w:p w14:paraId="5A9804D5" w14:textId="77777777" w:rsidR="00135D92" w:rsidRPr="00C15ABC" w:rsidRDefault="00135D92" w:rsidP="00135D92">
      <w:pPr>
        <w:keepNext/>
        <w:keepLines/>
        <w:widowControl/>
        <w:autoSpaceDE/>
        <w:autoSpaceDN/>
        <w:adjustRightInd/>
        <w:spacing w:before="240" w:after="240"/>
        <w:jc w:val="center"/>
        <w:rPr>
          <w:rFonts w:ascii="Garamond" w:hAnsi="Garamond" w:cs="Ebrima"/>
        </w:rPr>
      </w:pPr>
      <w:r w:rsidRPr="00C15ABC">
        <w:rPr>
          <w:rFonts w:ascii="Garamond" w:hAnsi="Garamond" w:cs="Ebrima"/>
        </w:rPr>
        <w:t>[</w:t>
      </w:r>
      <w:r w:rsidRPr="00C15ABC">
        <w:rPr>
          <w:rFonts w:ascii="Garamond" w:hAnsi="Garamond" w:cs="Ebrima"/>
          <w:i/>
          <w:iCs/>
        </w:rPr>
        <w:t>REMAINDER OF PAGE LEFT BLANK INTENTIONALLY</w:t>
      </w:r>
      <w:r w:rsidRPr="00C15ABC">
        <w:rPr>
          <w:rFonts w:ascii="Garamond" w:hAnsi="Garamond" w:cs="Ebrima"/>
        </w:rPr>
        <w:t>]</w:t>
      </w:r>
    </w:p>
    <w:p w14:paraId="14FE4210" w14:textId="77777777" w:rsidR="00135D92" w:rsidRPr="00C15ABC" w:rsidRDefault="00135D92" w:rsidP="00135D92">
      <w:pPr>
        <w:keepLines/>
        <w:widowControl/>
        <w:autoSpaceDE/>
        <w:autoSpaceDN/>
        <w:adjustRightInd/>
        <w:jc w:val="center"/>
        <w:rPr>
          <w:rFonts w:ascii="Garamond" w:hAnsi="Garamond" w:cs="Ebrima"/>
        </w:rPr>
      </w:pPr>
      <w:r w:rsidRPr="00C15ABC">
        <w:rPr>
          <w:rFonts w:ascii="Garamond" w:hAnsi="Garamond" w:cs="Ebrima"/>
        </w:rPr>
        <w:t>[</w:t>
      </w:r>
      <w:r w:rsidRPr="00C15ABC">
        <w:rPr>
          <w:rFonts w:ascii="Garamond" w:hAnsi="Garamond" w:cs="Ebrima"/>
          <w:i/>
          <w:iCs/>
        </w:rPr>
        <w:t>SIGNATURES ON FOLLOWING PAGE</w:t>
      </w:r>
      <w:r w:rsidRPr="00C15ABC">
        <w:rPr>
          <w:rFonts w:ascii="Garamond" w:hAnsi="Garamond" w:cs="Ebrima"/>
        </w:rPr>
        <w:t>]</w:t>
      </w:r>
    </w:p>
    <w:p w14:paraId="79391BC1" w14:textId="77777777" w:rsidR="00135D92" w:rsidRPr="00C15ABC" w:rsidRDefault="00135D92" w:rsidP="00135D92">
      <w:pPr>
        <w:widowControl/>
        <w:autoSpaceDE/>
        <w:autoSpaceDN/>
        <w:adjustRightInd/>
        <w:spacing w:after="160" w:line="259" w:lineRule="auto"/>
        <w:rPr>
          <w:rFonts w:ascii="Garamond" w:hAnsi="Garamond" w:cs="Ebrima"/>
        </w:rPr>
      </w:pPr>
      <w:r w:rsidRPr="00C15ABC">
        <w:rPr>
          <w:rFonts w:ascii="Garamond" w:hAnsi="Garamond" w:cs="Ebrima"/>
        </w:rPr>
        <w:br w:type="page"/>
      </w:r>
    </w:p>
    <w:p w14:paraId="1EEAA0F1"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r w:rsidRPr="00C15ABC">
        <w:rPr>
          <w:rFonts w:ascii="Garamond" w:hAnsi="Garamond"/>
          <w:b/>
          <w:bCs/>
        </w:rPr>
        <w:lastRenderedPageBreak/>
        <w:t>IN WITNESS WHEREOF</w:t>
      </w:r>
      <w:r w:rsidRPr="00C15ABC">
        <w:rPr>
          <w:rFonts w:ascii="Garamond" w:hAnsi="Garamond"/>
        </w:rPr>
        <w:t>, the parties have executed, or caused this Agreement to be executed, under seal, effective as of the date set forth herein above.</w:t>
      </w:r>
    </w:p>
    <w:p w14:paraId="2A2D11B2"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ind w:firstLine="72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5D92" w:rsidRPr="00C15ABC" w14:paraId="60190124" w14:textId="77777777" w:rsidTr="00026BC7">
        <w:tc>
          <w:tcPr>
            <w:tcW w:w="4675" w:type="dxa"/>
          </w:tcPr>
          <w:p w14:paraId="1E0CB2D5" w14:textId="77777777" w:rsidR="00135D92" w:rsidRPr="00C15ABC" w:rsidRDefault="00135D92" w:rsidP="00026BC7">
            <w:pPr>
              <w:jc w:val="both"/>
              <w:rPr>
                <w:rFonts w:ascii="Garamond" w:hAnsi="Garamond"/>
              </w:rPr>
            </w:pPr>
            <w:r w:rsidRPr="00C15ABC">
              <w:rPr>
                <w:rFonts w:ascii="Garamond" w:hAnsi="Garamond"/>
                <w:b/>
                <w:bCs/>
              </w:rPr>
              <w:t>MEMBERS:</w:t>
            </w:r>
          </w:p>
        </w:tc>
        <w:tc>
          <w:tcPr>
            <w:tcW w:w="4675" w:type="dxa"/>
          </w:tcPr>
          <w:p w14:paraId="68354EB2" w14:textId="77777777" w:rsidR="00135D92" w:rsidRPr="00C15ABC" w:rsidRDefault="00135D92" w:rsidP="00026BC7">
            <w:pPr>
              <w:jc w:val="both"/>
              <w:rPr>
                <w:rFonts w:ascii="Garamond" w:hAnsi="Garamond"/>
              </w:rPr>
            </w:pPr>
            <w:r w:rsidRPr="00C15ABC">
              <w:rPr>
                <w:rFonts w:ascii="Garamond" w:hAnsi="Garamond"/>
                <w:b/>
              </w:rPr>
              <w:t>MANAGERS:</w:t>
            </w:r>
          </w:p>
        </w:tc>
      </w:tr>
      <w:tr w:rsidR="00135D92" w:rsidRPr="00C15ABC" w14:paraId="23A64D02" w14:textId="77777777" w:rsidTr="00026BC7">
        <w:tc>
          <w:tcPr>
            <w:tcW w:w="4675" w:type="dxa"/>
          </w:tcPr>
          <w:p w14:paraId="3A4DB34C" w14:textId="77777777" w:rsidR="00135D92" w:rsidRPr="00C15ABC" w:rsidRDefault="00135D92" w:rsidP="00026BC7">
            <w:pPr>
              <w:jc w:val="both"/>
              <w:rPr>
                <w:rFonts w:ascii="Garamond" w:hAnsi="Garamond"/>
              </w:rPr>
            </w:pPr>
            <w:r w:rsidRPr="00C15ABC">
              <w:rPr>
                <w:rFonts w:ascii="Garamond" w:hAnsi="Garamond"/>
              </w:rPr>
              <w:t>{[</w:t>
            </w:r>
            <w:r w:rsidRPr="00C15ABC">
              <w:rPr>
                <w:rFonts w:ascii="Garamond" w:hAnsi="Garamond"/>
                <w:b/>
                <w:noProof/>
                <w:color w:val="C8792A"/>
                <w:shd w:val="clear" w:color="auto" w:fill="FAE7D2"/>
              </w:rPr>
              <w:t>list</w:t>
            </w:r>
            <w:r w:rsidRPr="00C15ABC">
              <w:rPr>
                <w:rFonts w:ascii="Garamond" w:hAnsi="Garamond"/>
                <w:noProof/>
                <w:color w:val="2157AD"/>
                <w:shd w:val="clear" w:color="auto" w:fill="FAE7D2"/>
              </w:rPr>
              <w:t xml:space="preserve"> Members</w:t>
            </w:r>
            <w:r w:rsidRPr="00C15ABC">
              <w:rPr>
                <w:rFonts w:ascii="Garamond" w:hAnsi="Garamond"/>
              </w:rPr>
              <w:t>]}</w:t>
            </w:r>
          </w:p>
          <w:p w14:paraId="51E42FB1" w14:textId="77777777" w:rsidR="00135D92" w:rsidRPr="00C15ABC" w:rsidRDefault="00135D92" w:rsidP="00026BC7">
            <w:pPr>
              <w:jc w:val="both"/>
              <w:rPr>
                <w:rFonts w:ascii="Garamond" w:hAnsi="Garamond"/>
              </w:rPr>
            </w:pPr>
            <w:r w:rsidRPr="00C15ABC">
              <w:rPr>
                <w:rFonts w:ascii="Garamond" w:hAnsi="Garamond"/>
              </w:rPr>
              <w:t>{[</w:t>
            </w:r>
            <w:r w:rsidRPr="00C9584A">
              <w:rPr>
                <w:rFonts w:ascii="Garamond" w:hAnsi="Garamond"/>
                <w:b/>
                <w:noProof/>
                <w:color w:val="41A151"/>
                <w:highlight w:val="yellow"/>
                <w:shd w:val="clear" w:color="auto" w:fill="C9F3CD"/>
              </w:rPr>
              <w:t>if</w:t>
            </w:r>
            <w:r w:rsidRPr="00C9584A">
              <w:rPr>
                <w:rFonts w:ascii="Garamond" w:hAnsi="Garamond"/>
                <w:noProof/>
                <w:color w:val="2157AD"/>
                <w:highlight w:val="yellow"/>
                <w:shd w:val="clear" w:color="auto" w:fill="C9F3CD"/>
              </w:rPr>
              <w:t xml:space="preserve"> Member.NameCO|contains: TrustName</w:t>
            </w:r>
            <w:r w:rsidRPr="00C15ABC">
              <w:rPr>
                <w:rFonts w:ascii="Garamond" w:hAnsi="Garamond"/>
              </w:rPr>
              <w:t>]}</w:t>
            </w:r>
          </w:p>
          <w:p w14:paraId="3A068546" w14:textId="77777777" w:rsidR="00135D92" w:rsidRPr="00C15ABC" w:rsidRDefault="00135D92" w:rsidP="00026BC7">
            <w:pPr>
              <w:jc w:val="both"/>
              <w:rPr>
                <w:rFonts w:ascii="Garamond" w:hAnsi="Garamond"/>
                <w:b/>
                <w:bCs/>
                <w:smallCaps/>
              </w:rPr>
            </w:pPr>
          </w:p>
          <w:p w14:paraId="27339E74" w14:textId="77777777" w:rsidR="00135D92" w:rsidRPr="00C15ABC" w:rsidRDefault="00135D92" w:rsidP="00026BC7">
            <w:pPr>
              <w:rPr>
                <w:rFonts w:ascii="Garamond" w:hAnsi="Garamond"/>
                <w:b/>
                <w:bCs/>
                <w:smallCaps/>
              </w:rPr>
            </w:pPr>
            <w:r w:rsidRPr="00C15ABC">
              <w:rPr>
                <w:rFonts w:ascii="Garamond" w:hAnsi="Garamond"/>
                <w:b/>
                <w:bCs/>
                <w:smallCaps/>
              </w:rPr>
              <w:t>{[</w:t>
            </w:r>
            <w:r w:rsidRPr="00C15ABC">
              <w:rPr>
                <w:rFonts w:ascii="Garamond" w:hAnsi="Garamond"/>
                <w:b/>
                <w:bCs/>
                <w:smallCaps/>
                <w:noProof/>
                <w:color w:val="2157AD"/>
                <w:shd w:val="clear" w:color="auto" w:fill="C9E1F3"/>
              </w:rPr>
              <w:t>Member.NameCO</w:t>
            </w:r>
            <w:r w:rsidRPr="00C15ABC">
              <w:rPr>
                <w:rFonts w:ascii="Garamond" w:hAnsi="Garamond"/>
                <w:b/>
                <w:bCs/>
                <w:smallCaps/>
              </w:rPr>
              <w:t>]}</w:t>
            </w:r>
          </w:p>
          <w:p w14:paraId="0252A1AF" w14:textId="77777777" w:rsidR="00135D92" w:rsidRPr="00C15ABC" w:rsidRDefault="00135D92" w:rsidP="00026BC7">
            <w:pPr>
              <w:spacing w:after="120"/>
              <w:jc w:val="both"/>
              <w:rPr>
                <w:rFonts w:ascii="Garamond" w:hAnsi="Garamond"/>
              </w:rPr>
            </w:pPr>
          </w:p>
          <w:p w14:paraId="37116C60"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32776264"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Client.NameCO|else: ""</w:t>
            </w:r>
            <w:r w:rsidRPr="00C15ABC">
              <w:rPr>
                <w:rFonts w:ascii="Garamond" w:hAnsi="Garamond"/>
              </w:rPr>
              <w:t>]}</w:t>
            </w:r>
          </w:p>
          <w:p w14:paraId="290653B2"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Trustee</w:t>
            </w:r>
          </w:p>
          <w:p w14:paraId="72C5A46F"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MarriedTF</w:t>
            </w:r>
            <w:r w:rsidRPr="00C15ABC">
              <w:rPr>
                <w:rFonts w:ascii="Garamond" w:hAnsi="Garamond"/>
              </w:rPr>
              <w:t>]}</w:t>
            </w:r>
          </w:p>
          <w:p w14:paraId="23422F30" w14:textId="77777777" w:rsidR="00135D92" w:rsidRPr="00C15ABC" w:rsidRDefault="00135D92" w:rsidP="00026BC7">
            <w:pPr>
              <w:spacing w:after="120"/>
              <w:jc w:val="both"/>
              <w:rPr>
                <w:rFonts w:ascii="Garamond" w:hAnsi="Garamond"/>
              </w:rPr>
            </w:pPr>
          </w:p>
          <w:p w14:paraId="3D18F777"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01DA5E76"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Spouse.NameCO|else: ""</w:t>
            </w:r>
            <w:r w:rsidRPr="00C15ABC">
              <w:rPr>
                <w:rFonts w:ascii="Garamond" w:hAnsi="Garamond"/>
              </w:rPr>
              <w:t>]}</w:t>
            </w:r>
          </w:p>
          <w:p w14:paraId="31667A42"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Trustee</w:t>
            </w:r>
          </w:p>
          <w:p w14:paraId="436D01F5"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47F0E587"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9584A">
              <w:rPr>
                <w:rFonts w:ascii="Garamond" w:hAnsi="Garamond"/>
                <w:b/>
                <w:noProof/>
                <w:color w:val="41A151"/>
                <w:highlight w:val="yellow"/>
                <w:shd w:val="clear" w:color="auto" w:fill="C9F3CD"/>
              </w:rPr>
              <w:t>else</w:t>
            </w:r>
            <w:r w:rsidRPr="00C15ABC">
              <w:rPr>
                <w:rFonts w:ascii="Garamond" w:hAnsi="Garamond"/>
              </w:rPr>
              <w:t>]}</w:t>
            </w:r>
          </w:p>
          <w:p w14:paraId="7FA2377E"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9584A">
              <w:rPr>
                <w:rFonts w:ascii="Garamond" w:hAnsi="Garamond"/>
                <w:b/>
                <w:noProof/>
                <w:color w:val="41A151"/>
                <w:highlight w:val="green"/>
                <w:shd w:val="clear" w:color="auto" w:fill="C9F3CD"/>
              </w:rPr>
              <w:t>if</w:t>
            </w:r>
            <w:r w:rsidRPr="00C9584A">
              <w:rPr>
                <w:rFonts w:ascii="Garamond" w:hAnsi="Garamond"/>
                <w:noProof/>
                <w:color w:val="2157AD"/>
                <w:highlight w:val="green"/>
                <w:shd w:val="clear" w:color="auto" w:fill="C9F3CD"/>
              </w:rPr>
              <w:t xml:space="preserve"> "Theus Law Offices, L.L.C."|contains: Member.NameCO</w:t>
            </w:r>
            <w:r w:rsidRPr="00C15ABC">
              <w:rPr>
                <w:rFonts w:ascii="Garamond" w:hAnsi="Garamond"/>
              </w:rPr>
              <w:t>]}</w:t>
            </w:r>
          </w:p>
          <w:p w14:paraId="0D37D99B" w14:textId="77777777" w:rsidR="00135D92" w:rsidRPr="00C15ABC" w:rsidRDefault="00135D92" w:rsidP="00026BC7">
            <w:pPr>
              <w:tabs>
                <w:tab w:val="left" w:pos="435"/>
              </w:tabs>
              <w:jc w:val="both"/>
              <w:rPr>
                <w:rFonts w:ascii="Garamond" w:hAnsi="Garamond"/>
                <w:b/>
                <w:bCs/>
                <w:smallCaps/>
              </w:rPr>
            </w:pPr>
          </w:p>
          <w:p w14:paraId="5300C1D3" w14:textId="7B2BD7F4" w:rsidR="00135D92" w:rsidRPr="00C15ABC" w:rsidRDefault="00135D92" w:rsidP="00026BC7">
            <w:pPr>
              <w:spacing w:after="120"/>
              <w:jc w:val="both"/>
              <w:rPr>
                <w:rFonts w:ascii="Garamond" w:hAnsi="Garamond"/>
              </w:rPr>
            </w:pPr>
            <w:r w:rsidRPr="00C15ABC">
              <w:rPr>
                <w:rFonts w:ascii="Garamond" w:hAnsi="Garamond"/>
                <w:b/>
                <w:bCs/>
                <w:smallCaps/>
              </w:rPr>
              <w:t>{[</w:t>
            </w:r>
            <w:r w:rsidRPr="00C15ABC">
              <w:rPr>
                <w:rFonts w:ascii="Garamond" w:hAnsi="Garamond"/>
                <w:b/>
                <w:bCs/>
                <w:smallCaps/>
                <w:noProof/>
                <w:color w:val="2157AD"/>
                <w:shd w:val="clear" w:color="auto" w:fill="C9E1F3"/>
              </w:rPr>
              <w:t>Member.NameCO</w:t>
            </w:r>
            <w:r w:rsidRPr="00C15ABC">
              <w:rPr>
                <w:rFonts w:ascii="Garamond" w:hAnsi="Garamond"/>
                <w:b/>
                <w:bCs/>
                <w:smallCaps/>
              </w:rPr>
              <w:t>]}</w:t>
            </w:r>
            <w:r w:rsidRPr="00C15ABC">
              <w:rPr>
                <w:rFonts w:ascii="Garamond" w:hAnsi="Garamond"/>
                <w:i/>
                <w:iCs/>
              </w:rPr>
              <w:t xml:space="preserve">, </w:t>
            </w:r>
            <w:r w:rsidR="00C15ABC" w:rsidRPr="00C15ABC">
              <w:rPr>
                <w:rFonts w:ascii="Garamond" w:hAnsi="Garamond"/>
                <w:i/>
                <w:iCs/>
              </w:rPr>
              <w:t>a</w:t>
            </w:r>
            <w:r w:rsidR="00C9584A">
              <w:rPr>
                <w:rFonts w:ascii="Garamond" w:hAnsi="Garamond"/>
                <w:i/>
                <w:iCs/>
              </w:rPr>
              <w:t xml:space="preserve"> </w:t>
            </w:r>
            <w:r w:rsidR="00C9584A" w:rsidRPr="00C9584A">
              <w:rPr>
                <w:rFonts w:ascii="Garamond" w:eastAsia="Times New Roman" w:hAnsi="Garamond"/>
                <w:i/>
                <w:iCs/>
              </w:rPr>
              <w:t>{[</w:t>
            </w:r>
            <w:r w:rsidR="00C9584A" w:rsidRPr="00C9584A">
              <w:rPr>
                <w:rFonts w:ascii="Garamond" w:eastAsia="Times New Roman" w:hAnsi="Garamond"/>
                <w:i/>
                <w:iCs/>
                <w:color w:val="2157AD"/>
                <w:shd w:val="clear" w:color="auto" w:fill="C9E1F3"/>
              </w:rPr>
              <w:t>StateLawSelectBiz.Name</w:t>
            </w:r>
            <w:r w:rsidR="00C9584A" w:rsidRPr="00C9584A">
              <w:rPr>
                <w:rFonts w:ascii="Garamond" w:eastAsia="Times New Roman" w:hAnsi="Garamond"/>
                <w:i/>
                <w:iCs/>
              </w:rPr>
              <w:t>]}</w:t>
            </w:r>
            <w:r w:rsidR="00C9584A">
              <w:rPr>
                <w:rFonts w:ascii="Garamond" w:eastAsia="Times New Roman" w:hAnsi="Garamond"/>
                <w:i/>
                <w:iCs/>
              </w:rPr>
              <w:t xml:space="preserve"> </w:t>
            </w:r>
            <w:r w:rsidR="00C15ABC" w:rsidRPr="00C15ABC">
              <w:rPr>
                <w:rFonts w:ascii="Garamond" w:hAnsi="Garamond"/>
                <w:i/>
                <w:iCs/>
              </w:rPr>
              <w:t>limited liability company</w:t>
            </w:r>
          </w:p>
          <w:p w14:paraId="5F189723"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4D6B119A" w14:textId="77777777" w:rsidR="00135D92" w:rsidRPr="00C15ABC" w:rsidRDefault="00135D92" w:rsidP="00026BC7">
            <w:pPr>
              <w:ind w:left="435"/>
              <w:jc w:val="both"/>
              <w:rPr>
                <w:rFonts w:ascii="Garamond" w:hAnsi="Garamond"/>
              </w:rPr>
            </w:pPr>
            <w:r w:rsidRPr="00C15ABC">
              <w:rPr>
                <w:rFonts w:ascii="Garamond" w:hAnsi="Garamond"/>
              </w:rPr>
              <w:t>J. Graves Theus, Jr.</w:t>
            </w:r>
          </w:p>
          <w:p w14:paraId="1F8F0C67"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Manager</w:t>
            </w:r>
          </w:p>
          <w:p w14:paraId="4DDB7B85"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9584A">
              <w:rPr>
                <w:rFonts w:ascii="Garamond" w:hAnsi="Garamond"/>
                <w:b/>
                <w:noProof/>
                <w:color w:val="41A151"/>
                <w:highlight w:val="green"/>
                <w:shd w:val="clear" w:color="auto" w:fill="C9F3CD"/>
              </w:rPr>
              <w:t>else</w:t>
            </w:r>
            <w:r w:rsidRPr="00C15ABC">
              <w:rPr>
                <w:rFonts w:ascii="Garamond" w:hAnsi="Garamond"/>
              </w:rPr>
              <w:t>]}</w:t>
            </w:r>
          </w:p>
          <w:p w14:paraId="781E8EAE"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9584A">
              <w:rPr>
                <w:rFonts w:ascii="Garamond" w:hAnsi="Garamond"/>
                <w:b/>
                <w:noProof/>
                <w:color w:val="41A151"/>
                <w:highlight w:val="green"/>
                <w:shd w:val="clear" w:color="auto" w:fill="C9F3CD"/>
              </w:rPr>
              <w:t>if</w:t>
            </w:r>
            <w:r w:rsidRPr="00C9584A">
              <w:rPr>
                <w:rFonts w:ascii="Garamond" w:hAnsi="Garamond"/>
                <w:noProof/>
                <w:color w:val="2157AD"/>
                <w:highlight w:val="green"/>
                <w:shd w:val="clear" w:color="auto" w:fill="C9F3CD"/>
              </w:rPr>
              <w:t xml:space="preserve"> !Member.IndividualTF</w:t>
            </w:r>
            <w:r w:rsidRPr="00C15ABC">
              <w:rPr>
                <w:rFonts w:ascii="Garamond" w:hAnsi="Garamond"/>
              </w:rPr>
              <w:t>]}</w:t>
            </w:r>
          </w:p>
          <w:p w14:paraId="4754A298" w14:textId="77777777" w:rsidR="00135D92" w:rsidRPr="00C15ABC" w:rsidRDefault="00135D92" w:rsidP="00026BC7">
            <w:pPr>
              <w:tabs>
                <w:tab w:val="left" w:pos="435"/>
              </w:tabs>
              <w:jc w:val="both"/>
              <w:rPr>
                <w:rFonts w:ascii="Garamond" w:hAnsi="Garamond"/>
                <w:b/>
                <w:bCs/>
                <w:smallCaps/>
              </w:rPr>
            </w:pPr>
          </w:p>
          <w:p w14:paraId="14EE84F4" w14:textId="550ED5E0" w:rsidR="00135D92" w:rsidRPr="00C15ABC" w:rsidRDefault="00135D92" w:rsidP="00026BC7">
            <w:pPr>
              <w:tabs>
                <w:tab w:val="left" w:pos="435"/>
              </w:tabs>
              <w:rPr>
                <w:rFonts w:ascii="Garamond" w:hAnsi="Garamond"/>
                <w:i/>
                <w:iCs/>
              </w:rPr>
            </w:pPr>
            <w:r w:rsidRPr="00C15ABC">
              <w:rPr>
                <w:rFonts w:ascii="Garamond" w:hAnsi="Garamond"/>
                <w:b/>
                <w:bCs/>
                <w:smallCaps/>
              </w:rPr>
              <w:t>{[</w:t>
            </w:r>
            <w:r w:rsidRPr="00C15ABC">
              <w:rPr>
                <w:rFonts w:ascii="Garamond" w:hAnsi="Garamond"/>
                <w:b/>
                <w:bCs/>
                <w:smallCaps/>
                <w:noProof/>
                <w:color w:val="2157AD"/>
                <w:shd w:val="clear" w:color="auto" w:fill="C9E1F3"/>
              </w:rPr>
              <w:t>Member.NameCO</w:t>
            </w:r>
            <w:r w:rsidRPr="00C15ABC">
              <w:rPr>
                <w:rFonts w:ascii="Garamond" w:hAnsi="Garamond"/>
                <w:b/>
                <w:bCs/>
                <w:smallCaps/>
              </w:rPr>
              <w:t>]}</w:t>
            </w:r>
            <w:r w:rsidRPr="00C15ABC">
              <w:rPr>
                <w:rFonts w:ascii="Garamond" w:hAnsi="Garamond"/>
                <w:i/>
                <w:iCs/>
              </w:rPr>
              <w:t>, {[</w:t>
            </w:r>
            <w:r w:rsidRPr="00C15ABC">
              <w:rPr>
                <w:rFonts w:ascii="Garamond" w:hAnsi="Garamond"/>
                <w:i/>
                <w:iCs/>
                <w:noProof/>
                <w:color w:val="2157AD"/>
                <w:shd w:val="clear" w:color="auto" w:fill="C9E1F3"/>
              </w:rPr>
              <w:t>("AIO"|contains: Member.State.Name.first(1)) ? "an" : "a"</w:t>
            </w:r>
            <w:r w:rsidRPr="00C15ABC">
              <w:rPr>
                <w:rFonts w:ascii="Garamond" w:hAnsi="Garamond"/>
                <w:i/>
                <w:iCs/>
              </w:rPr>
              <w:t>]} {[</w:t>
            </w:r>
            <w:r w:rsidRPr="00C15ABC">
              <w:rPr>
                <w:rFonts w:ascii="Garamond" w:hAnsi="Garamond"/>
                <w:i/>
                <w:iCs/>
                <w:noProof/>
                <w:color w:val="2157AD"/>
                <w:shd w:val="clear" w:color="auto" w:fill="C9E1F3"/>
              </w:rPr>
              <w:t>Member.State.Name|else: "</w:t>
            </w:r>
            <w:r w:rsidR="006038F4">
              <w:rPr>
                <w:rFonts w:ascii="Garamond" w:hAnsi="Garamond"/>
                <w:i/>
                <w:iCs/>
                <w:noProof/>
                <w:color w:val="2157AD"/>
                <w:u w:val="single"/>
                <w:shd w:val="clear" w:color="auto" w:fill="C9E1F3"/>
              </w:rPr>
              <w:t xml:space="preserve">                         </w:t>
            </w:r>
            <w:r w:rsidRPr="00C15ABC">
              <w:rPr>
                <w:rFonts w:ascii="Garamond" w:hAnsi="Garamond"/>
                <w:i/>
                <w:iCs/>
                <w:noProof/>
                <w:color w:val="2157AD"/>
                <w:shd w:val="clear" w:color="auto" w:fill="C9E1F3"/>
              </w:rPr>
              <w:t>"</w:t>
            </w:r>
            <w:r w:rsidRPr="00C15ABC">
              <w:rPr>
                <w:rFonts w:ascii="Garamond" w:hAnsi="Garamond"/>
                <w:i/>
                <w:iCs/>
              </w:rPr>
              <w:t>]} {[</w:t>
            </w:r>
            <w:r w:rsidRPr="00C15ABC">
              <w:rPr>
                <w:rFonts w:ascii="Garamond" w:hAnsi="Garamond"/>
                <w:i/>
                <w:iCs/>
                <w:noProof/>
                <w:color w:val="2157AD"/>
                <w:shd w:val="clear" w:color="auto" w:fill="C9E1F3"/>
              </w:rPr>
              <w:t>Member.EntityType|else: "limited liability company"</w:t>
            </w:r>
            <w:r w:rsidRPr="00C15ABC">
              <w:rPr>
                <w:rFonts w:ascii="Garamond" w:hAnsi="Garamond"/>
                <w:i/>
                <w:iCs/>
              </w:rPr>
              <w:t>]}</w:t>
            </w:r>
          </w:p>
          <w:p w14:paraId="1D6F2F0D" w14:textId="77777777" w:rsidR="00135D92" w:rsidRPr="00C15ABC" w:rsidRDefault="00135D92" w:rsidP="00026BC7">
            <w:pPr>
              <w:spacing w:after="120"/>
              <w:jc w:val="both"/>
              <w:rPr>
                <w:rFonts w:ascii="Garamond" w:hAnsi="Garamond"/>
              </w:rPr>
            </w:pPr>
          </w:p>
          <w:p w14:paraId="4D6CD838"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63AFB5A8"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Client.NameCO|else: ""</w:t>
            </w:r>
            <w:r w:rsidRPr="00C15ABC">
              <w:rPr>
                <w:rFonts w:ascii="Garamond" w:hAnsi="Garamond"/>
              </w:rPr>
              <w:t>]}</w:t>
            </w:r>
          </w:p>
          <w:p w14:paraId="66D8DBA6"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w:t>
            </w:r>
            <w:r w:rsidRPr="00C15ABC">
              <w:rPr>
                <w:rFonts w:ascii="Garamond" w:hAnsi="Garamond"/>
                <w:noProof/>
                <w:color w:val="2157AD"/>
                <w:shd w:val="clear" w:color="auto" w:fill="C9E1F3"/>
              </w:rPr>
              <w:t>Member.ClientEntityRole|else: "Member"</w:t>
            </w:r>
            <w:r w:rsidRPr="00C15ABC">
              <w:rPr>
                <w:rFonts w:ascii="Garamond" w:hAnsi="Garamond"/>
              </w:rPr>
              <w:t>]}</w:t>
            </w:r>
          </w:p>
          <w:p w14:paraId="286F658B"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MarriedTF</w:t>
            </w:r>
            <w:r w:rsidRPr="00C15ABC">
              <w:rPr>
                <w:rFonts w:ascii="Garamond" w:hAnsi="Garamond"/>
              </w:rPr>
              <w:t>]}</w:t>
            </w:r>
          </w:p>
          <w:p w14:paraId="54975119" w14:textId="77777777" w:rsidR="00135D92" w:rsidRPr="00C15ABC" w:rsidRDefault="00135D92" w:rsidP="00026BC7">
            <w:pPr>
              <w:spacing w:after="120"/>
              <w:jc w:val="both"/>
              <w:rPr>
                <w:rFonts w:ascii="Garamond" w:hAnsi="Garamond"/>
              </w:rPr>
            </w:pPr>
          </w:p>
          <w:p w14:paraId="4C0F107C"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78F84E2B"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Spouse.NameCO|else: ""</w:t>
            </w:r>
            <w:r w:rsidRPr="00C15ABC">
              <w:rPr>
                <w:rFonts w:ascii="Garamond" w:hAnsi="Garamond"/>
              </w:rPr>
              <w:t>]}</w:t>
            </w:r>
          </w:p>
          <w:p w14:paraId="68DBC1C1"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w:t>
            </w:r>
            <w:r w:rsidRPr="00C15ABC">
              <w:rPr>
                <w:rFonts w:ascii="Garamond" w:hAnsi="Garamond"/>
                <w:noProof/>
                <w:color w:val="2157AD"/>
                <w:shd w:val="clear" w:color="auto" w:fill="C9E1F3"/>
              </w:rPr>
              <w:t xml:space="preserve">Member.SpouseEntityRole|else: </w:t>
            </w:r>
            <w:r w:rsidRPr="00C15ABC">
              <w:rPr>
                <w:rFonts w:ascii="Garamond" w:hAnsi="Garamond"/>
                <w:noProof/>
                <w:color w:val="2157AD"/>
                <w:shd w:val="clear" w:color="auto" w:fill="C9E1F3"/>
              </w:rPr>
              <w:lastRenderedPageBreak/>
              <w:t>"Member"</w:t>
            </w:r>
            <w:r w:rsidRPr="00C15ABC">
              <w:rPr>
                <w:rFonts w:ascii="Garamond" w:hAnsi="Garamond"/>
              </w:rPr>
              <w:t>]}</w:t>
            </w:r>
          </w:p>
          <w:p w14:paraId="51A4E5F3"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3E167724"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9584A">
              <w:rPr>
                <w:rFonts w:ascii="Garamond" w:hAnsi="Garamond"/>
                <w:b/>
                <w:noProof/>
                <w:color w:val="41A151"/>
                <w:highlight w:val="green"/>
                <w:shd w:val="clear" w:color="auto" w:fill="C9F3CD"/>
              </w:rPr>
              <w:t>else</w:t>
            </w:r>
            <w:r w:rsidRPr="00C15ABC">
              <w:rPr>
                <w:rFonts w:ascii="Garamond" w:hAnsi="Garamond"/>
              </w:rPr>
              <w:t>]}</w:t>
            </w:r>
          </w:p>
          <w:p w14:paraId="7EE56E13" w14:textId="77777777" w:rsidR="00135D92" w:rsidRPr="00C15ABC" w:rsidRDefault="00135D92" w:rsidP="00026BC7">
            <w:pPr>
              <w:spacing w:after="120"/>
              <w:jc w:val="both"/>
              <w:rPr>
                <w:rFonts w:ascii="Garamond" w:hAnsi="Garamond"/>
              </w:rPr>
            </w:pPr>
          </w:p>
          <w:p w14:paraId="42BCD27A"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60E36AA9" w14:textId="77777777" w:rsidR="00135D92" w:rsidRPr="00C15ABC" w:rsidRDefault="00135D92" w:rsidP="00026BC7">
            <w:pPr>
              <w:ind w:left="435"/>
              <w:rPr>
                <w:rFonts w:ascii="Garamond" w:hAnsi="Garamond"/>
                <w:b/>
                <w:bCs/>
                <w:smallCaps/>
              </w:rPr>
            </w:pPr>
            <w:r w:rsidRPr="00C15ABC">
              <w:rPr>
                <w:rFonts w:ascii="Garamond" w:hAnsi="Garamond"/>
                <w:b/>
                <w:bCs/>
                <w:smallCaps/>
              </w:rPr>
              <w:t>{[</w:t>
            </w:r>
            <w:r w:rsidRPr="00C15ABC">
              <w:rPr>
                <w:rFonts w:ascii="Garamond" w:hAnsi="Garamond"/>
                <w:b/>
                <w:bCs/>
                <w:smallCaps/>
                <w:noProof/>
                <w:color w:val="2157AD"/>
                <w:shd w:val="clear" w:color="auto" w:fill="C9E1F3"/>
              </w:rPr>
              <w:t>Member.NameCO|else: ""</w:t>
            </w:r>
            <w:r w:rsidRPr="00C15ABC">
              <w:rPr>
                <w:rFonts w:ascii="Garamond" w:hAnsi="Garamond"/>
                <w:b/>
                <w:bCs/>
                <w:smallCaps/>
              </w:rPr>
              <w:t>]}</w:t>
            </w:r>
          </w:p>
          <w:p w14:paraId="0F7FB528"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Member</w:t>
            </w:r>
          </w:p>
          <w:p w14:paraId="31557841"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36F31C59"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279347CB"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5835F8D5"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_index &lt; Members.length</w:t>
            </w:r>
            <w:r w:rsidRPr="00C15ABC">
              <w:rPr>
                <w:rFonts w:ascii="Garamond" w:hAnsi="Garamond"/>
              </w:rPr>
              <w:t>]}</w:t>
            </w:r>
          </w:p>
          <w:p w14:paraId="2997E529" w14:textId="77777777" w:rsidR="00135D92" w:rsidRPr="00C15ABC" w:rsidRDefault="00135D92" w:rsidP="00026BC7">
            <w:pPr>
              <w:tabs>
                <w:tab w:val="left" w:pos="435"/>
              </w:tabs>
              <w:jc w:val="both"/>
              <w:rPr>
                <w:rFonts w:ascii="Garamond" w:hAnsi="Garamond"/>
              </w:rPr>
            </w:pPr>
          </w:p>
          <w:p w14:paraId="433F314F"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6A536E40" w14:textId="77777777" w:rsidR="00135D92" w:rsidRPr="00C15ABC" w:rsidRDefault="00135D92" w:rsidP="00026BC7">
            <w:pPr>
              <w:jc w:val="both"/>
              <w:rPr>
                <w:rFonts w:ascii="Garamond" w:hAnsi="Garamond"/>
              </w:rPr>
            </w:pPr>
            <w:r w:rsidRPr="00C15ABC">
              <w:rPr>
                <w:rFonts w:ascii="Garamond" w:hAnsi="Garamond"/>
              </w:rPr>
              <w:t>{[</w:t>
            </w:r>
            <w:r w:rsidRPr="00C15ABC">
              <w:rPr>
                <w:rFonts w:ascii="Garamond" w:hAnsi="Garamond"/>
                <w:b/>
                <w:noProof/>
                <w:color w:val="C8792A"/>
                <w:shd w:val="clear" w:color="auto" w:fill="FAE7D2"/>
              </w:rPr>
              <w:t>endlist</w:t>
            </w:r>
            <w:r w:rsidRPr="00C15ABC">
              <w:rPr>
                <w:rFonts w:ascii="Garamond" w:hAnsi="Garamond"/>
              </w:rPr>
              <w:t>]}</w:t>
            </w:r>
          </w:p>
          <w:p w14:paraId="1DB98331" w14:textId="77777777" w:rsidR="00135D92" w:rsidRPr="00C15ABC" w:rsidRDefault="00135D92" w:rsidP="00026BC7">
            <w:pPr>
              <w:jc w:val="both"/>
              <w:rPr>
                <w:rFonts w:ascii="Garamond" w:hAnsi="Garamond"/>
              </w:rPr>
            </w:pPr>
          </w:p>
        </w:tc>
        <w:tc>
          <w:tcPr>
            <w:tcW w:w="4675" w:type="dxa"/>
          </w:tcPr>
          <w:p w14:paraId="70EA9E87" w14:textId="77777777" w:rsidR="00135D92" w:rsidRPr="00C15ABC" w:rsidRDefault="00135D92" w:rsidP="00026BC7">
            <w:pPr>
              <w:jc w:val="both"/>
              <w:rPr>
                <w:rFonts w:ascii="Garamond" w:hAnsi="Garamond"/>
              </w:rPr>
            </w:pPr>
            <w:r w:rsidRPr="00C15ABC">
              <w:rPr>
                <w:rFonts w:ascii="Garamond" w:hAnsi="Garamond"/>
              </w:rPr>
              <w:lastRenderedPageBreak/>
              <w:t>{[</w:t>
            </w:r>
            <w:r w:rsidRPr="00C15ABC">
              <w:rPr>
                <w:rFonts w:ascii="Garamond" w:hAnsi="Garamond"/>
                <w:b/>
                <w:noProof/>
                <w:color w:val="C8792A"/>
                <w:shd w:val="clear" w:color="auto" w:fill="FAE7D2"/>
              </w:rPr>
              <w:t>list</w:t>
            </w:r>
            <w:r w:rsidRPr="00C15ABC">
              <w:rPr>
                <w:rFonts w:ascii="Garamond" w:hAnsi="Garamond"/>
                <w:noProof/>
                <w:color w:val="2157AD"/>
                <w:shd w:val="clear" w:color="auto" w:fill="FAE7D2"/>
              </w:rPr>
              <w:t xml:space="preserve"> Managers</w:t>
            </w:r>
            <w:r w:rsidRPr="00C15ABC">
              <w:rPr>
                <w:rFonts w:ascii="Garamond" w:hAnsi="Garamond"/>
              </w:rPr>
              <w:t>]}</w:t>
            </w:r>
          </w:p>
          <w:p w14:paraId="73D095EE"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"Theus Law Offices, L.L.C."|contains: Selection.NameCO</w:t>
            </w:r>
            <w:r w:rsidRPr="00C15ABC">
              <w:rPr>
                <w:rFonts w:ascii="Garamond" w:hAnsi="Garamond"/>
              </w:rPr>
              <w:t>]}</w:t>
            </w:r>
          </w:p>
          <w:p w14:paraId="2414B317" w14:textId="77777777" w:rsidR="00135D92" w:rsidRPr="00C15ABC" w:rsidRDefault="00135D92" w:rsidP="00026BC7">
            <w:pPr>
              <w:tabs>
                <w:tab w:val="left" w:pos="435"/>
              </w:tabs>
              <w:jc w:val="both"/>
              <w:rPr>
                <w:rFonts w:ascii="Garamond" w:hAnsi="Garamond"/>
                <w:b/>
                <w:bCs/>
                <w:smallCaps/>
              </w:rPr>
            </w:pPr>
          </w:p>
          <w:p w14:paraId="492734EC" w14:textId="41EB7377" w:rsidR="00135D92" w:rsidRPr="00C15ABC" w:rsidRDefault="00135D92" w:rsidP="00026BC7">
            <w:pPr>
              <w:tabs>
                <w:tab w:val="left" w:pos="435"/>
              </w:tabs>
              <w:rPr>
                <w:rFonts w:ascii="Garamond" w:hAnsi="Garamond"/>
                <w:i/>
                <w:iCs/>
              </w:rPr>
            </w:pPr>
            <w:r w:rsidRPr="00C15ABC">
              <w:rPr>
                <w:rFonts w:ascii="Garamond" w:hAnsi="Garamond"/>
                <w:b/>
                <w:bCs/>
                <w:smallCaps/>
              </w:rPr>
              <w:t>{[</w:t>
            </w:r>
            <w:r w:rsidRPr="00C15ABC">
              <w:rPr>
                <w:rFonts w:ascii="Garamond" w:hAnsi="Garamond"/>
                <w:b/>
                <w:bCs/>
                <w:smallCaps/>
                <w:noProof/>
                <w:color w:val="2157AD"/>
                <w:shd w:val="clear" w:color="auto" w:fill="C9E1F3"/>
              </w:rPr>
              <w:t>Selection.NameCO</w:t>
            </w:r>
            <w:r w:rsidRPr="00C15ABC">
              <w:rPr>
                <w:rFonts w:ascii="Garamond" w:hAnsi="Garamond"/>
                <w:b/>
                <w:bCs/>
                <w:smallCaps/>
              </w:rPr>
              <w:t>]}</w:t>
            </w:r>
            <w:r w:rsidRPr="00C15ABC">
              <w:rPr>
                <w:rFonts w:ascii="Garamond" w:hAnsi="Garamond"/>
                <w:i/>
                <w:iCs/>
              </w:rPr>
              <w:t>, a</w:t>
            </w:r>
            <w:r w:rsidR="00C9584A">
              <w:rPr>
                <w:rFonts w:ascii="Garamond" w:hAnsi="Garamond"/>
                <w:i/>
                <w:iCs/>
              </w:rPr>
              <w:t xml:space="preserve"> </w:t>
            </w:r>
            <w:r w:rsidR="00C9584A" w:rsidRPr="00C9584A">
              <w:rPr>
                <w:rFonts w:ascii="Garamond" w:eastAsia="Times New Roman" w:hAnsi="Garamond"/>
                <w:i/>
                <w:iCs/>
              </w:rPr>
              <w:t>{[</w:t>
            </w:r>
            <w:r w:rsidR="00C9584A" w:rsidRPr="00C9584A">
              <w:rPr>
                <w:rFonts w:ascii="Garamond" w:eastAsia="Times New Roman" w:hAnsi="Garamond"/>
                <w:i/>
                <w:iCs/>
                <w:color w:val="2157AD"/>
                <w:shd w:val="clear" w:color="auto" w:fill="C9E1F3"/>
              </w:rPr>
              <w:t>StateLawSelectBiz.Name</w:t>
            </w:r>
            <w:r w:rsidR="00C9584A" w:rsidRPr="00C9584A">
              <w:rPr>
                <w:rFonts w:ascii="Garamond" w:eastAsia="Times New Roman" w:hAnsi="Garamond"/>
                <w:i/>
                <w:iCs/>
              </w:rPr>
              <w:t>]}</w:t>
            </w:r>
            <w:r w:rsidR="00C9584A">
              <w:rPr>
                <w:rFonts w:ascii="Garamond" w:eastAsia="Times New Roman" w:hAnsi="Garamond"/>
                <w:i/>
                <w:iCs/>
              </w:rPr>
              <w:t xml:space="preserve"> </w:t>
            </w:r>
            <w:r w:rsidRPr="00C15ABC">
              <w:rPr>
                <w:rFonts w:ascii="Garamond" w:hAnsi="Garamond"/>
                <w:i/>
                <w:iCs/>
              </w:rPr>
              <w:t>limited liability company</w:t>
            </w:r>
          </w:p>
          <w:p w14:paraId="00262B16" w14:textId="77777777" w:rsidR="00135D92" w:rsidRPr="00C15ABC" w:rsidRDefault="00135D92" w:rsidP="00026BC7">
            <w:pPr>
              <w:spacing w:after="120"/>
              <w:jc w:val="both"/>
              <w:rPr>
                <w:rFonts w:ascii="Garamond" w:hAnsi="Garamond"/>
              </w:rPr>
            </w:pPr>
          </w:p>
          <w:p w14:paraId="534FAD4E"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32B859A9" w14:textId="77777777" w:rsidR="00135D92" w:rsidRPr="00C15ABC" w:rsidRDefault="00135D92" w:rsidP="00026BC7">
            <w:pPr>
              <w:ind w:left="435"/>
              <w:jc w:val="both"/>
              <w:rPr>
                <w:rFonts w:ascii="Garamond" w:hAnsi="Garamond"/>
              </w:rPr>
            </w:pPr>
            <w:r w:rsidRPr="00C15ABC">
              <w:rPr>
                <w:rFonts w:ascii="Garamond" w:hAnsi="Garamond"/>
              </w:rPr>
              <w:t>J. Graves Theus, Jr.</w:t>
            </w:r>
          </w:p>
          <w:p w14:paraId="655485D4"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Manager</w:t>
            </w:r>
          </w:p>
          <w:p w14:paraId="769F0342"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else</w:t>
            </w:r>
            <w:r w:rsidRPr="00C15ABC">
              <w:rPr>
                <w:rFonts w:ascii="Garamond" w:hAnsi="Garamond"/>
              </w:rPr>
              <w:t>]}</w:t>
            </w:r>
          </w:p>
          <w:p w14:paraId="4D4CF4BC"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!Selection.IndividualTF</w:t>
            </w:r>
            <w:r w:rsidRPr="00C15ABC">
              <w:rPr>
                <w:rFonts w:ascii="Garamond" w:hAnsi="Garamond"/>
              </w:rPr>
              <w:t>]}</w:t>
            </w:r>
          </w:p>
          <w:p w14:paraId="1C55B095" w14:textId="77777777" w:rsidR="00135D92" w:rsidRPr="00C15ABC" w:rsidRDefault="00135D92" w:rsidP="00026BC7">
            <w:pPr>
              <w:tabs>
                <w:tab w:val="left" w:pos="435"/>
              </w:tabs>
              <w:jc w:val="both"/>
              <w:rPr>
                <w:rFonts w:ascii="Garamond" w:hAnsi="Garamond"/>
                <w:b/>
                <w:bCs/>
                <w:smallCaps/>
              </w:rPr>
            </w:pPr>
          </w:p>
          <w:p w14:paraId="1E640744" w14:textId="689764B9" w:rsidR="00135D92" w:rsidRPr="00C15ABC" w:rsidRDefault="00135D92" w:rsidP="00026BC7">
            <w:pPr>
              <w:tabs>
                <w:tab w:val="left" w:pos="435"/>
              </w:tabs>
              <w:rPr>
                <w:rFonts w:ascii="Garamond" w:hAnsi="Garamond"/>
                <w:i/>
                <w:iCs/>
              </w:rPr>
            </w:pPr>
            <w:r w:rsidRPr="00C15ABC">
              <w:rPr>
                <w:rFonts w:ascii="Garamond" w:hAnsi="Garamond"/>
                <w:b/>
                <w:bCs/>
                <w:smallCaps/>
              </w:rPr>
              <w:t>{[</w:t>
            </w:r>
            <w:r w:rsidRPr="00C15ABC">
              <w:rPr>
                <w:rFonts w:ascii="Garamond" w:hAnsi="Garamond"/>
                <w:b/>
                <w:bCs/>
                <w:smallCaps/>
                <w:noProof/>
                <w:color w:val="2157AD"/>
                <w:shd w:val="clear" w:color="auto" w:fill="C9E1F3"/>
              </w:rPr>
              <w:t>Selection.NameCO</w:t>
            </w:r>
            <w:r w:rsidRPr="00C15ABC">
              <w:rPr>
                <w:rFonts w:ascii="Garamond" w:hAnsi="Garamond"/>
                <w:b/>
                <w:bCs/>
                <w:smallCaps/>
              </w:rPr>
              <w:t>]}</w:t>
            </w:r>
            <w:r w:rsidRPr="00C15ABC">
              <w:rPr>
                <w:rFonts w:ascii="Garamond" w:hAnsi="Garamond"/>
                <w:i/>
                <w:iCs/>
              </w:rPr>
              <w:t>, {[</w:t>
            </w:r>
            <w:r w:rsidRPr="00C15ABC">
              <w:rPr>
                <w:rFonts w:ascii="Garamond" w:hAnsi="Garamond"/>
                <w:i/>
                <w:iCs/>
                <w:noProof/>
                <w:color w:val="2157AD"/>
                <w:shd w:val="clear" w:color="auto" w:fill="C9E1F3"/>
              </w:rPr>
              <w:t>("AIO"|contains: Selection.State.Name.first(1)) ? "an" : "a"</w:t>
            </w:r>
            <w:r w:rsidRPr="00C15ABC">
              <w:rPr>
                <w:rFonts w:ascii="Garamond" w:hAnsi="Garamond"/>
                <w:i/>
                <w:iCs/>
              </w:rPr>
              <w:t>]} {[</w:t>
            </w:r>
            <w:r w:rsidRPr="00C15ABC">
              <w:rPr>
                <w:rFonts w:ascii="Garamond" w:hAnsi="Garamond"/>
                <w:i/>
                <w:iCs/>
                <w:noProof/>
                <w:color w:val="2157AD"/>
                <w:shd w:val="clear" w:color="auto" w:fill="C9E1F3"/>
              </w:rPr>
              <w:t>Selection.State.Name|else: "</w:t>
            </w:r>
            <w:r w:rsidR="006038F4">
              <w:rPr>
                <w:rFonts w:ascii="Garamond" w:hAnsi="Garamond"/>
                <w:i/>
                <w:iCs/>
                <w:noProof/>
                <w:color w:val="2157AD"/>
                <w:u w:val="single"/>
                <w:shd w:val="clear" w:color="auto" w:fill="C9E1F3"/>
              </w:rPr>
              <w:t xml:space="preserve">                         </w:t>
            </w:r>
            <w:r w:rsidRPr="00C15ABC">
              <w:rPr>
                <w:rFonts w:ascii="Garamond" w:hAnsi="Garamond"/>
                <w:i/>
                <w:iCs/>
                <w:noProof/>
                <w:color w:val="2157AD"/>
                <w:shd w:val="clear" w:color="auto" w:fill="C9E1F3"/>
              </w:rPr>
              <w:t>"</w:t>
            </w:r>
            <w:r w:rsidRPr="00C15ABC">
              <w:rPr>
                <w:rFonts w:ascii="Garamond" w:hAnsi="Garamond"/>
                <w:i/>
                <w:iCs/>
              </w:rPr>
              <w:t>]} {[</w:t>
            </w:r>
            <w:r w:rsidRPr="00C15ABC">
              <w:rPr>
                <w:rFonts w:ascii="Garamond" w:hAnsi="Garamond"/>
                <w:i/>
                <w:iCs/>
                <w:noProof/>
                <w:color w:val="2157AD"/>
                <w:shd w:val="clear" w:color="auto" w:fill="C9E1F3"/>
              </w:rPr>
              <w:t>Selection.EntityType|else: "limited liability company"</w:t>
            </w:r>
            <w:r w:rsidRPr="00C15ABC">
              <w:rPr>
                <w:rFonts w:ascii="Garamond" w:hAnsi="Garamond"/>
                <w:i/>
                <w:iCs/>
              </w:rPr>
              <w:t>]}</w:t>
            </w:r>
          </w:p>
          <w:p w14:paraId="7E778BF3" w14:textId="77777777" w:rsidR="00135D92" w:rsidRPr="00C15ABC" w:rsidRDefault="00135D92" w:rsidP="00026BC7">
            <w:pPr>
              <w:spacing w:after="120"/>
              <w:jc w:val="both"/>
              <w:rPr>
                <w:rFonts w:ascii="Garamond" w:hAnsi="Garamond"/>
              </w:rPr>
            </w:pPr>
          </w:p>
          <w:p w14:paraId="4B40D7B9"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11A0A429"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Client.NameCO|else: ""</w:t>
            </w:r>
            <w:r w:rsidRPr="00C15ABC">
              <w:rPr>
                <w:rFonts w:ascii="Garamond" w:hAnsi="Garamond"/>
              </w:rPr>
              <w:t>]}</w:t>
            </w:r>
          </w:p>
          <w:p w14:paraId="5AC6651A"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w:t>
            </w:r>
            <w:r w:rsidRPr="00C15ABC">
              <w:rPr>
                <w:rFonts w:ascii="Garamond" w:hAnsi="Garamond"/>
                <w:noProof/>
                <w:color w:val="2157AD"/>
                <w:shd w:val="clear" w:color="auto" w:fill="C9E1F3"/>
              </w:rPr>
              <w:t>Selection.ClientEntityRole|else: "Manager"</w:t>
            </w:r>
            <w:r w:rsidRPr="00C15ABC">
              <w:rPr>
                <w:rFonts w:ascii="Garamond" w:hAnsi="Garamond"/>
              </w:rPr>
              <w:t>]}</w:t>
            </w:r>
          </w:p>
          <w:p w14:paraId="082176BB"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MarriedTF</w:t>
            </w:r>
            <w:r w:rsidRPr="00C15ABC">
              <w:rPr>
                <w:rFonts w:ascii="Garamond" w:hAnsi="Garamond"/>
              </w:rPr>
              <w:t>]}</w:t>
            </w:r>
          </w:p>
          <w:p w14:paraId="06D4A713" w14:textId="77777777" w:rsidR="00135D92" w:rsidRPr="00C15ABC" w:rsidRDefault="00135D92" w:rsidP="00026BC7">
            <w:pPr>
              <w:spacing w:after="120"/>
              <w:jc w:val="both"/>
              <w:rPr>
                <w:rFonts w:ascii="Garamond" w:hAnsi="Garamond"/>
              </w:rPr>
            </w:pPr>
          </w:p>
          <w:p w14:paraId="271A2DCA"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325B6677"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Spouse.NameCO|else: ""</w:t>
            </w:r>
            <w:r w:rsidRPr="00C15ABC">
              <w:rPr>
                <w:rFonts w:ascii="Garamond" w:hAnsi="Garamond"/>
              </w:rPr>
              <w:t>]}</w:t>
            </w:r>
          </w:p>
          <w:p w14:paraId="7776B307"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w:t>
            </w:r>
            <w:r w:rsidRPr="00C15ABC">
              <w:rPr>
                <w:rFonts w:ascii="Garamond" w:hAnsi="Garamond"/>
                <w:noProof/>
                <w:color w:val="2157AD"/>
                <w:shd w:val="clear" w:color="auto" w:fill="C9E1F3"/>
              </w:rPr>
              <w:t>Selection.SpouseEntityRole|else: "Manager"</w:t>
            </w:r>
            <w:r w:rsidRPr="00C15ABC">
              <w:rPr>
                <w:rFonts w:ascii="Garamond" w:hAnsi="Garamond"/>
              </w:rPr>
              <w:t>]}</w:t>
            </w:r>
          </w:p>
          <w:p w14:paraId="1FBEFE8B"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7D37DCA8"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else</w:t>
            </w:r>
            <w:r w:rsidRPr="00C15ABC">
              <w:rPr>
                <w:rFonts w:ascii="Garamond" w:hAnsi="Garamond"/>
              </w:rPr>
              <w:t>]}</w:t>
            </w:r>
          </w:p>
          <w:p w14:paraId="631901C7" w14:textId="77777777" w:rsidR="00135D92" w:rsidRPr="00C15ABC" w:rsidRDefault="00135D92" w:rsidP="00026BC7">
            <w:pPr>
              <w:spacing w:after="120"/>
              <w:jc w:val="both"/>
              <w:rPr>
                <w:rFonts w:ascii="Garamond" w:hAnsi="Garamond"/>
              </w:rPr>
            </w:pPr>
          </w:p>
          <w:p w14:paraId="51662D19"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57DCF0F2" w14:textId="77777777" w:rsidR="00135D92" w:rsidRPr="00C15ABC" w:rsidRDefault="00135D92" w:rsidP="00026BC7">
            <w:pPr>
              <w:ind w:left="435"/>
              <w:rPr>
                <w:rFonts w:ascii="Garamond" w:hAnsi="Garamond"/>
                <w:b/>
                <w:bCs/>
                <w:smallCaps/>
              </w:rPr>
            </w:pPr>
            <w:r w:rsidRPr="00C15ABC">
              <w:rPr>
                <w:rFonts w:ascii="Garamond" w:hAnsi="Garamond"/>
                <w:b/>
                <w:bCs/>
                <w:smallCaps/>
              </w:rPr>
              <w:t>{[</w:t>
            </w:r>
            <w:r w:rsidRPr="00C15ABC">
              <w:rPr>
                <w:rFonts w:ascii="Garamond" w:hAnsi="Garamond"/>
                <w:b/>
                <w:bCs/>
                <w:smallCaps/>
                <w:noProof/>
                <w:color w:val="2157AD"/>
                <w:shd w:val="clear" w:color="auto" w:fill="C9E1F3"/>
              </w:rPr>
              <w:t>Selection.NameCO|else: ""</w:t>
            </w:r>
            <w:r w:rsidRPr="00C15ABC">
              <w:rPr>
                <w:rFonts w:ascii="Garamond" w:hAnsi="Garamond"/>
                <w:b/>
                <w:bCs/>
                <w:smallCaps/>
              </w:rPr>
              <w:t>]}</w:t>
            </w:r>
          </w:p>
          <w:p w14:paraId="52145E16"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Manager</w:t>
            </w:r>
          </w:p>
          <w:p w14:paraId="726A5A97"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75224292"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3E60D4A6"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_index &lt; Managers.length</w:t>
            </w:r>
            <w:r w:rsidRPr="00C15ABC">
              <w:rPr>
                <w:rFonts w:ascii="Garamond" w:hAnsi="Garamond"/>
              </w:rPr>
              <w:t>]}</w:t>
            </w:r>
          </w:p>
          <w:p w14:paraId="23CAB6A7" w14:textId="77777777" w:rsidR="00135D92" w:rsidRPr="00C15ABC" w:rsidRDefault="00135D92" w:rsidP="00026BC7">
            <w:pPr>
              <w:tabs>
                <w:tab w:val="left" w:pos="435"/>
              </w:tabs>
              <w:jc w:val="both"/>
              <w:rPr>
                <w:rFonts w:ascii="Garamond" w:hAnsi="Garamond"/>
              </w:rPr>
            </w:pPr>
          </w:p>
          <w:p w14:paraId="32CDF00C"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217ECBDC" w14:textId="77777777" w:rsidR="00135D92" w:rsidRPr="00C15ABC" w:rsidRDefault="00135D92" w:rsidP="00026BC7">
            <w:pPr>
              <w:jc w:val="both"/>
              <w:rPr>
                <w:rFonts w:ascii="Garamond" w:hAnsi="Garamond"/>
              </w:rPr>
            </w:pPr>
            <w:r w:rsidRPr="00C15ABC">
              <w:rPr>
                <w:rFonts w:ascii="Garamond" w:hAnsi="Garamond"/>
              </w:rPr>
              <w:t>{[</w:t>
            </w:r>
            <w:r w:rsidRPr="00C15ABC">
              <w:rPr>
                <w:rFonts w:ascii="Garamond" w:hAnsi="Garamond"/>
                <w:b/>
                <w:noProof/>
                <w:color w:val="C8792A"/>
                <w:shd w:val="clear" w:color="auto" w:fill="FAE7D2"/>
              </w:rPr>
              <w:t>endlist</w:t>
            </w:r>
            <w:r w:rsidRPr="00C15ABC">
              <w:rPr>
                <w:rFonts w:ascii="Garamond" w:hAnsi="Garamond"/>
              </w:rPr>
              <w:t>]}</w:t>
            </w:r>
          </w:p>
          <w:p w14:paraId="185F860D" w14:textId="77777777" w:rsidR="00135D92" w:rsidRPr="00C15ABC" w:rsidRDefault="00135D92" w:rsidP="00026BC7">
            <w:pPr>
              <w:jc w:val="both"/>
              <w:rPr>
                <w:rFonts w:ascii="Garamond" w:hAnsi="Garamond"/>
              </w:rPr>
            </w:pPr>
          </w:p>
        </w:tc>
      </w:tr>
      <w:tr w:rsidR="006038F4" w:rsidRPr="00C15ABC" w14:paraId="77EB7849" w14:textId="77777777" w:rsidTr="00026BC7">
        <w:tc>
          <w:tcPr>
            <w:tcW w:w="4675" w:type="dxa"/>
          </w:tcPr>
          <w:p w14:paraId="48D8269C" w14:textId="77777777" w:rsidR="006038F4" w:rsidRPr="00C15ABC" w:rsidRDefault="006038F4" w:rsidP="00026BC7">
            <w:pPr>
              <w:jc w:val="both"/>
              <w:rPr>
                <w:rFonts w:ascii="Garamond" w:hAnsi="Garamond"/>
              </w:rPr>
            </w:pPr>
          </w:p>
        </w:tc>
        <w:tc>
          <w:tcPr>
            <w:tcW w:w="4675" w:type="dxa"/>
          </w:tcPr>
          <w:p w14:paraId="274E0A3C" w14:textId="77777777" w:rsidR="006038F4" w:rsidRPr="00C15ABC" w:rsidRDefault="006038F4" w:rsidP="00026BC7">
            <w:pPr>
              <w:jc w:val="both"/>
              <w:rPr>
                <w:rFonts w:ascii="Garamond" w:hAnsi="Garamond"/>
              </w:rPr>
            </w:pPr>
          </w:p>
        </w:tc>
      </w:tr>
    </w:tbl>
    <w:p w14:paraId="3DE5069D"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both"/>
        <w:rPr>
          <w:rFonts w:ascii="Garamond" w:hAnsi="Garamond"/>
        </w:rPr>
      </w:pPr>
    </w:p>
    <w:p w14:paraId="163B9A6A" w14:textId="7A1E5B1E"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Garamond" w:hAnsi="Garamond"/>
        </w:rPr>
      </w:pPr>
      <w:r w:rsidRPr="00C15ABC">
        <w:rPr>
          <w:rFonts w:ascii="Garamond" w:hAnsi="Garamond"/>
        </w:rPr>
        <w:t xml:space="preserve">CERTIFICATE:  I hereby certify that the above persons constitute all of the Members and Managers of the Company as shown on the Company records </w:t>
      </w:r>
      <w:r w:rsidR="00167D5D">
        <w:rPr>
          <w:rFonts w:ascii="Garamond" w:hAnsi="Garamond"/>
        </w:rPr>
        <w:t xml:space="preserve">effective </w:t>
      </w:r>
      <w:r w:rsidRPr="00C15ABC">
        <w:rPr>
          <w:rFonts w:ascii="Garamond" w:hAnsi="Garamond"/>
        </w:rPr>
        <w:t>on the date or dates set forth above.</w:t>
      </w:r>
    </w:p>
    <w:p w14:paraId="079FA522"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jc w:val="both"/>
        <w:rPr>
          <w:rFonts w:ascii="Garamond" w:hAnsi="Garamon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35D92" w:rsidRPr="00C15ABC" w14:paraId="5ABD2B44" w14:textId="77777777" w:rsidTr="00026BC7">
        <w:tc>
          <w:tcPr>
            <w:tcW w:w="4675" w:type="dxa"/>
          </w:tcPr>
          <w:p w14:paraId="128ECDEA" w14:textId="25C39493" w:rsidR="00135D92" w:rsidRPr="00C15ABC" w:rsidRDefault="00135D92" w:rsidP="00026BC7">
            <w:pPr>
              <w:rPr>
                <w:rFonts w:ascii="Garamond" w:hAnsi="Garamond"/>
              </w:rPr>
            </w:pPr>
            <w:r w:rsidRPr="00C15ABC">
              <w:rPr>
                <w:rFonts w:ascii="Garamond" w:hAnsi="Garamond"/>
              </w:rPr>
              <w:t xml:space="preserve">DATED EFFECTIVE: </w:t>
            </w:r>
            <w:r w:rsidR="00B81A5E" w:rsidRPr="00C15ABC">
              <w:rPr>
                <w:rFonts w:ascii="Garamond" w:hAnsi="Garamond"/>
              </w:rPr>
              <w:t>{[</w:t>
            </w:r>
            <w:r w:rsidR="000F3F81" w:rsidRPr="00C15ABC">
              <w:rPr>
                <w:rFonts w:ascii="Garamond" w:hAnsi="Garamond"/>
                <w:b/>
                <w:bCs/>
                <w:noProof/>
                <w:color w:val="2157AD"/>
                <w:shd w:val="clear" w:color="auto" w:fill="C9E1F3"/>
              </w:rPr>
              <w:t>OAEffectiveDT</w:t>
            </w:r>
            <w:r w:rsidR="000F3F81" w:rsidRPr="00C15ABC">
              <w:rPr>
                <w:rFonts w:ascii="Garamond" w:hAnsi="Garamond"/>
                <w:noProof/>
                <w:color w:val="2157AD"/>
                <w:shd w:val="clear" w:color="auto" w:fill="C9E1F3"/>
              </w:rPr>
              <w:t xml:space="preserve"> </w:t>
            </w:r>
            <w:r w:rsidRPr="00C15ABC">
              <w:rPr>
                <w:rFonts w:ascii="Garamond" w:hAnsi="Garamond"/>
                <w:noProof/>
                <w:color w:val="2157AD"/>
                <w:shd w:val="clear" w:color="auto" w:fill="C9E1F3"/>
              </w:rPr>
              <w:t>|format: "MMMM D, YYYY"|else: ""</w:t>
            </w:r>
            <w:r w:rsidRPr="00C15ABC">
              <w:rPr>
                <w:rFonts w:ascii="Garamond" w:hAnsi="Garamond"/>
              </w:rPr>
              <w:t>]}</w:t>
            </w:r>
          </w:p>
        </w:tc>
        <w:tc>
          <w:tcPr>
            <w:tcW w:w="4675" w:type="dxa"/>
          </w:tcPr>
          <w:p w14:paraId="0B7E4534" w14:textId="77777777" w:rsidR="00135D92" w:rsidRPr="00C15ABC" w:rsidRDefault="00135D92" w:rsidP="00026BC7">
            <w:pPr>
              <w:jc w:val="both"/>
              <w:rPr>
                <w:rFonts w:ascii="Garamond" w:hAnsi="Garamond"/>
              </w:rPr>
            </w:pPr>
            <w:r w:rsidRPr="00C15ABC">
              <w:rPr>
                <w:rFonts w:ascii="Garamond" w:hAnsi="Garamond"/>
              </w:rPr>
              <w:t>{[</w:t>
            </w:r>
            <w:r w:rsidRPr="00C15ABC">
              <w:rPr>
                <w:rFonts w:ascii="Garamond" w:hAnsi="Garamond"/>
                <w:b/>
                <w:noProof/>
                <w:color w:val="C8792A"/>
                <w:shd w:val="clear" w:color="auto" w:fill="FAE7D2"/>
              </w:rPr>
              <w:t>list</w:t>
            </w:r>
            <w:r w:rsidRPr="00C15ABC">
              <w:rPr>
                <w:rFonts w:ascii="Garamond" w:hAnsi="Garamond"/>
                <w:noProof/>
                <w:color w:val="2157AD"/>
                <w:shd w:val="clear" w:color="auto" w:fill="FAE7D2"/>
              </w:rPr>
              <w:t xml:space="preserve"> Managers</w:t>
            </w:r>
            <w:r w:rsidRPr="00C15ABC">
              <w:rPr>
                <w:rFonts w:ascii="Garamond" w:hAnsi="Garamond"/>
              </w:rPr>
              <w:t>]}</w:t>
            </w:r>
          </w:p>
          <w:p w14:paraId="0631A267"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"Theus Law Offices, L.L.C."|contains: Selection.NameCO</w:t>
            </w:r>
            <w:r w:rsidRPr="00C15ABC">
              <w:rPr>
                <w:rFonts w:ascii="Garamond" w:hAnsi="Garamond"/>
              </w:rPr>
              <w:t>]}</w:t>
            </w:r>
          </w:p>
          <w:p w14:paraId="392FF9F9" w14:textId="77777777" w:rsidR="00135D92" w:rsidRPr="00C15ABC" w:rsidRDefault="00135D92" w:rsidP="00026BC7">
            <w:pPr>
              <w:tabs>
                <w:tab w:val="left" w:pos="435"/>
              </w:tabs>
              <w:jc w:val="both"/>
              <w:rPr>
                <w:rFonts w:ascii="Garamond" w:hAnsi="Garamond"/>
              </w:rPr>
            </w:pPr>
          </w:p>
          <w:p w14:paraId="05580BF1" w14:textId="179FB301" w:rsidR="00135D92" w:rsidRDefault="00135D92" w:rsidP="00026BC7">
            <w:pPr>
              <w:spacing w:after="120"/>
              <w:jc w:val="both"/>
              <w:rPr>
                <w:rFonts w:ascii="Garamond" w:hAnsi="Garamond"/>
                <w:i/>
                <w:iCs/>
              </w:rPr>
            </w:pPr>
            <w:r w:rsidRPr="00C15ABC">
              <w:rPr>
                <w:rFonts w:ascii="Garamond" w:hAnsi="Garamond"/>
                <w:b/>
                <w:bCs/>
                <w:smallCaps/>
              </w:rPr>
              <w:t>{[</w:t>
            </w:r>
            <w:r w:rsidRPr="00C15ABC">
              <w:rPr>
                <w:rFonts w:ascii="Garamond" w:hAnsi="Garamond"/>
                <w:b/>
                <w:bCs/>
                <w:smallCaps/>
                <w:noProof/>
                <w:color w:val="2157AD"/>
                <w:shd w:val="clear" w:color="auto" w:fill="C9E1F3"/>
              </w:rPr>
              <w:t>Selection.NameCO</w:t>
            </w:r>
            <w:r w:rsidRPr="00C15ABC">
              <w:rPr>
                <w:rFonts w:ascii="Garamond" w:hAnsi="Garamond"/>
                <w:b/>
                <w:bCs/>
                <w:smallCaps/>
              </w:rPr>
              <w:t>]}</w:t>
            </w:r>
            <w:r w:rsidRPr="00C15ABC">
              <w:rPr>
                <w:rFonts w:ascii="Garamond" w:hAnsi="Garamond"/>
                <w:i/>
                <w:iCs/>
              </w:rPr>
              <w:t xml:space="preserve">, </w:t>
            </w:r>
            <w:r w:rsidR="00C15ABC" w:rsidRPr="00C15ABC">
              <w:rPr>
                <w:rFonts w:ascii="Garamond" w:hAnsi="Garamond"/>
                <w:i/>
                <w:iCs/>
              </w:rPr>
              <w:t>a</w:t>
            </w:r>
            <w:r w:rsidR="00C9584A">
              <w:rPr>
                <w:rFonts w:ascii="Garamond" w:hAnsi="Garamond"/>
                <w:i/>
                <w:iCs/>
              </w:rPr>
              <w:t xml:space="preserve"> </w:t>
            </w:r>
            <w:r w:rsidR="00C9584A" w:rsidRPr="00C9584A">
              <w:rPr>
                <w:rFonts w:ascii="Garamond" w:eastAsia="Times New Roman" w:hAnsi="Garamond"/>
                <w:i/>
                <w:iCs/>
              </w:rPr>
              <w:t>{[</w:t>
            </w:r>
            <w:r w:rsidR="00C9584A" w:rsidRPr="00C9584A">
              <w:rPr>
                <w:rFonts w:ascii="Garamond" w:eastAsia="Times New Roman" w:hAnsi="Garamond"/>
                <w:i/>
                <w:iCs/>
                <w:color w:val="2157AD"/>
                <w:shd w:val="clear" w:color="auto" w:fill="C9E1F3"/>
              </w:rPr>
              <w:t>StateLawSelectBiz.Name</w:t>
            </w:r>
            <w:r w:rsidR="00C9584A" w:rsidRPr="00C9584A">
              <w:rPr>
                <w:rFonts w:ascii="Garamond" w:eastAsia="Times New Roman" w:hAnsi="Garamond"/>
                <w:i/>
                <w:iCs/>
              </w:rPr>
              <w:t>]}</w:t>
            </w:r>
            <w:r w:rsidR="00C9584A">
              <w:rPr>
                <w:rFonts w:ascii="Garamond" w:eastAsia="Times New Roman" w:hAnsi="Garamond"/>
                <w:i/>
                <w:iCs/>
              </w:rPr>
              <w:t xml:space="preserve"> </w:t>
            </w:r>
            <w:r w:rsidR="00C15ABC" w:rsidRPr="00C15ABC">
              <w:rPr>
                <w:rFonts w:ascii="Garamond" w:hAnsi="Garamond"/>
                <w:i/>
                <w:iCs/>
              </w:rPr>
              <w:t>limited liability company</w:t>
            </w:r>
          </w:p>
          <w:p w14:paraId="6E36279C" w14:textId="77777777" w:rsidR="00C15ABC" w:rsidRPr="00C15ABC" w:rsidRDefault="00C15ABC" w:rsidP="00026BC7">
            <w:pPr>
              <w:spacing w:after="120"/>
              <w:jc w:val="both"/>
              <w:rPr>
                <w:rFonts w:ascii="Garamond" w:hAnsi="Garamond"/>
              </w:rPr>
            </w:pPr>
          </w:p>
          <w:p w14:paraId="1DCEDC2B"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23E124C3" w14:textId="77777777" w:rsidR="00135D92" w:rsidRPr="00C15ABC" w:rsidRDefault="00135D92" w:rsidP="00026BC7">
            <w:pPr>
              <w:ind w:left="435"/>
              <w:jc w:val="both"/>
              <w:rPr>
                <w:rFonts w:ascii="Garamond" w:hAnsi="Garamond"/>
              </w:rPr>
            </w:pPr>
            <w:r w:rsidRPr="00C15ABC">
              <w:rPr>
                <w:rFonts w:ascii="Garamond" w:hAnsi="Garamond"/>
              </w:rPr>
              <w:t>J. Graves Theus, Jr.</w:t>
            </w:r>
          </w:p>
          <w:p w14:paraId="0F4C1DCE"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Manager</w:t>
            </w:r>
          </w:p>
          <w:p w14:paraId="76201234"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else</w:t>
            </w:r>
            <w:r w:rsidRPr="00C15ABC">
              <w:rPr>
                <w:rFonts w:ascii="Garamond" w:hAnsi="Garamond"/>
              </w:rPr>
              <w:t>]}</w:t>
            </w:r>
          </w:p>
          <w:p w14:paraId="47675D73"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!Selection.IndividualTF</w:t>
            </w:r>
            <w:r w:rsidRPr="00C15ABC">
              <w:rPr>
                <w:rFonts w:ascii="Garamond" w:hAnsi="Garamond"/>
              </w:rPr>
              <w:t>]}</w:t>
            </w:r>
          </w:p>
          <w:p w14:paraId="6378CD15" w14:textId="77777777" w:rsidR="00135D92" w:rsidRPr="00C15ABC" w:rsidRDefault="00135D92" w:rsidP="00026BC7">
            <w:pPr>
              <w:tabs>
                <w:tab w:val="left" w:pos="435"/>
              </w:tabs>
              <w:jc w:val="both"/>
              <w:rPr>
                <w:rFonts w:ascii="Garamond" w:hAnsi="Garamond"/>
              </w:rPr>
            </w:pPr>
          </w:p>
          <w:p w14:paraId="2C608356" w14:textId="1318A604" w:rsidR="00135D92" w:rsidRPr="00C15ABC" w:rsidRDefault="00135D92" w:rsidP="00026BC7">
            <w:pPr>
              <w:tabs>
                <w:tab w:val="left" w:pos="435"/>
              </w:tabs>
              <w:rPr>
                <w:rFonts w:ascii="Garamond" w:hAnsi="Garamond"/>
                <w:i/>
                <w:iCs/>
              </w:rPr>
            </w:pPr>
            <w:r w:rsidRPr="00C15ABC">
              <w:rPr>
                <w:rFonts w:ascii="Garamond" w:hAnsi="Garamond"/>
                <w:b/>
                <w:bCs/>
                <w:smallCaps/>
              </w:rPr>
              <w:t>{[</w:t>
            </w:r>
            <w:r w:rsidRPr="00C15ABC">
              <w:rPr>
                <w:rFonts w:ascii="Garamond" w:hAnsi="Garamond"/>
                <w:b/>
                <w:bCs/>
                <w:smallCaps/>
                <w:noProof/>
                <w:color w:val="2157AD"/>
                <w:shd w:val="clear" w:color="auto" w:fill="C9E1F3"/>
              </w:rPr>
              <w:t>Selection.NameCO</w:t>
            </w:r>
            <w:r w:rsidRPr="00C15ABC">
              <w:rPr>
                <w:rFonts w:ascii="Garamond" w:hAnsi="Garamond"/>
                <w:b/>
                <w:bCs/>
                <w:smallCaps/>
              </w:rPr>
              <w:t>]}</w:t>
            </w:r>
            <w:r w:rsidRPr="00C15ABC">
              <w:rPr>
                <w:rFonts w:ascii="Garamond" w:hAnsi="Garamond"/>
                <w:i/>
                <w:iCs/>
              </w:rPr>
              <w:t>, {[</w:t>
            </w:r>
            <w:r w:rsidRPr="00C15ABC">
              <w:rPr>
                <w:rFonts w:ascii="Garamond" w:hAnsi="Garamond"/>
                <w:i/>
                <w:iCs/>
                <w:noProof/>
                <w:color w:val="2157AD"/>
                <w:shd w:val="clear" w:color="auto" w:fill="C9E1F3"/>
              </w:rPr>
              <w:t>("AIO"|contains: Selection.State.Name.first(1)) ? "an" : "a"</w:t>
            </w:r>
            <w:r w:rsidRPr="00C15ABC">
              <w:rPr>
                <w:rFonts w:ascii="Garamond" w:hAnsi="Garamond"/>
                <w:i/>
                <w:iCs/>
              </w:rPr>
              <w:t>]} {[</w:t>
            </w:r>
            <w:r w:rsidRPr="00C15ABC">
              <w:rPr>
                <w:rFonts w:ascii="Garamond" w:hAnsi="Garamond"/>
                <w:i/>
                <w:iCs/>
                <w:noProof/>
                <w:color w:val="2157AD"/>
                <w:shd w:val="clear" w:color="auto" w:fill="C9E1F3"/>
              </w:rPr>
              <w:t>Selection.State.Name|else: "</w:t>
            </w:r>
            <w:r w:rsidR="006038F4">
              <w:rPr>
                <w:rFonts w:ascii="Garamond" w:hAnsi="Garamond"/>
                <w:i/>
                <w:iCs/>
                <w:noProof/>
                <w:color w:val="2157AD"/>
                <w:u w:val="single"/>
                <w:shd w:val="clear" w:color="auto" w:fill="C9E1F3"/>
              </w:rPr>
              <w:t xml:space="preserve">                         </w:t>
            </w:r>
            <w:r w:rsidRPr="00C15ABC">
              <w:rPr>
                <w:rFonts w:ascii="Garamond" w:hAnsi="Garamond"/>
                <w:i/>
                <w:iCs/>
                <w:noProof/>
                <w:color w:val="2157AD"/>
                <w:shd w:val="clear" w:color="auto" w:fill="C9E1F3"/>
              </w:rPr>
              <w:t>"</w:t>
            </w:r>
            <w:r w:rsidRPr="00C15ABC">
              <w:rPr>
                <w:rFonts w:ascii="Garamond" w:hAnsi="Garamond"/>
                <w:i/>
                <w:iCs/>
              </w:rPr>
              <w:t>]} {[</w:t>
            </w:r>
            <w:r w:rsidRPr="00C15ABC">
              <w:rPr>
                <w:rFonts w:ascii="Garamond" w:hAnsi="Garamond"/>
                <w:i/>
                <w:iCs/>
                <w:noProof/>
                <w:color w:val="2157AD"/>
                <w:shd w:val="clear" w:color="auto" w:fill="C9E1F3"/>
              </w:rPr>
              <w:t>Selection.EntityType|else: "limited liability company"</w:t>
            </w:r>
            <w:r w:rsidRPr="00C15ABC">
              <w:rPr>
                <w:rFonts w:ascii="Garamond" w:hAnsi="Garamond"/>
                <w:i/>
                <w:iCs/>
              </w:rPr>
              <w:t>]}</w:t>
            </w:r>
          </w:p>
          <w:p w14:paraId="0D9B3284" w14:textId="77777777" w:rsidR="00135D92" w:rsidRPr="00C15ABC" w:rsidRDefault="00135D92" w:rsidP="00026BC7">
            <w:pPr>
              <w:spacing w:after="120"/>
              <w:jc w:val="both"/>
              <w:rPr>
                <w:rFonts w:ascii="Garamond" w:hAnsi="Garamond"/>
              </w:rPr>
            </w:pPr>
          </w:p>
          <w:p w14:paraId="15EDB53E"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5B4EC358"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Client.NameCO|else: ""</w:t>
            </w:r>
            <w:r w:rsidRPr="00C15ABC">
              <w:rPr>
                <w:rFonts w:ascii="Garamond" w:hAnsi="Garamond"/>
              </w:rPr>
              <w:t>]}</w:t>
            </w:r>
          </w:p>
          <w:p w14:paraId="77A8ED2B"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w:t>
            </w:r>
            <w:r w:rsidRPr="00C15ABC">
              <w:rPr>
                <w:rFonts w:ascii="Garamond" w:hAnsi="Garamond"/>
                <w:noProof/>
                <w:color w:val="2157AD"/>
                <w:shd w:val="clear" w:color="auto" w:fill="C9E1F3"/>
              </w:rPr>
              <w:t>Selection.ClientEntityRole|else: "Manager"</w:t>
            </w:r>
            <w:r w:rsidRPr="00C15ABC">
              <w:rPr>
                <w:rFonts w:ascii="Garamond" w:hAnsi="Garamond"/>
              </w:rPr>
              <w:t>]}</w:t>
            </w:r>
          </w:p>
          <w:p w14:paraId="269F8189"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MarriedTF</w:t>
            </w:r>
            <w:r w:rsidRPr="00C15ABC">
              <w:rPr>
                <w:rFonts w:ascii="Garamond" w:hAnsi="Garamond"/>
              </w:rPr>
              <w:t>]}</w:t>
            </w:r>
          </w:p>
          <w:p w14:paraId="5039226F" w14:textId="77777777" w:rsidR="00135D92" w:rsidRPr="00C15ABC" w:rsidRDefault="00135D92" w:rsidP="00026BC7">
            <w:pPr>
              <w:spacing w:after="120"/>
              <w:jc w:val="both"/>
              <w:rPr>
                <w:rFonts w:ascii="Garamond" w:hAnsi="Garamond"/>
              </w:rPr>
            </w:pPr>
          </w:p>
          <w:p w14:paraId="3AEAE8F9"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60F85A78" w14:textId="77777777" w:rsidR="00135D92" w:rsidRPr="00C15ABC" w:rsidRDefault="00135D92" w:rsidP="00026BC7">
            <w:pPr>
              <w:ind w:left="435"/>
              <w:rPr>
                <w:rFonts w:ascii="Garamond" w:hAnsi="Garamond"/>
              </w:rPr>
            </w:pPr>
            <w:r w:rsidRPr="00C15ABC">
              <w:rPr>
                <w:rFonts w:ascii="Garamond" w:hAnsi="Garamond"/>
              </w:rPr>
              <w:t>{[</w:t>
            </w:r>
            <w:r w:rsidRPr="00C15ABC">
              <w:rPr>
                <w:rFonts w:ascii="Garamond" w:hAnsi="Garamond"/>
                <w:noProof/>
                <w:color w:val="2157AD"/>
                <w:shd w:val="clear" w:color="auto" w:fill="C9E1F3"/>
              </w:rPr>
              <w:t>Spouse.NameCO|else: ""</w:t>
            </w:r>
            <w:r w:rsidRPr="00C15ABC">
              <w:rPr>
                <w:rFonts w:ascii="Garamond" w:hAnsi="Garamond"/>
              </w:rPr>
              <w:t>]}</w:t>
            </w:r>
          </w:p>
          <w:p w14:paraId="32B38868"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w:t>
            </w:r>
            <w:r w:rsidRPr="00C15ABC">
              <w:rPr>
                <w:rFonts w:ascii="Garamond" w:hAnsi="Garamond"/>
                <w:noProof/>
                <w:color w:val="2157AD"/>
                <w:shd w:val="clear" w:color="auto" w:fill="C9E1F3"/>
              </w:rPr>
              <w:t>Selection.SpouseEntityRole|else: "Manager"</w:t>
            </w:r>
            <w:r w:rsidRPr="00C15ABC">
              <w:rPr>
                <w:rFonts w:ascii="Garamond" w:hAnsi="Garamond"/>
              </w:rPr>
              <w:t>]}</w:t>
            </w:r>
          </w:p>
          <w:p w14:paraId="2C84DD51"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002B369C"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else</w:t>
            </w:r>
            <w:r w:rsidRPr="00C15ABC">
              <w:rPr>
                <w:rFonts w:ascii="Garamond" w:hAnsi="Garamond"/>
              </w:rPr>
              <w:t>]}</w:t>
            </w:r>
          </w:p>
          <w:p w14:paraId="14DAAB68" w14:textId="77777777" w:rsidR="00135D92" w:rsidRPr="00C15ABC" w:rsidRDefault="00135D92" w:rsidP="00026BC7">
            <w:pPr>
              <w:spacing w:after="120"/>
              <w:jc w:val="both"/>
              <w:rPr>
                <w:rFonts w:ascii="Garamond" w:hAnsi="Garamond"/>
              </w:rPr>
            </w:pPr>
          </w:p>
          <w:p w14:paraId="23EE791F" w14:textId="77777777" w:rsidR="00135D92" w:rsidRPr="00C15ABC" w:rsidRDefault="00135D92" w:rsidP="00026BC7">
            <w:pPr>
              <w:tabs>
                <w:tab w:val="left" w:pos="419"/>
              </w:tabs>
              <w:jc w:val="both"/>
              <w:rPr>
                <w:rFonts w:ascii="Garamond" w:hAnsi="Garamond"/>
              </w:rPr>
            </w:pPr>
            <w:r w:rsidRPr="00C15ABC">
              <w:rPr>
                <w:rFonts w:ascii="Garamond" w:hAnsi="Garamond"/>
              </w:rPr>
              <w:t>By:</w:t>
            </w:r>
            <w:r w:rsidRPr="00C15ABC">
              <w:rPr>
                <w:rFonts w:ascii="Garamond" w:hAnsi="Garamond"/>
              </w:rPr>
              <w:tab/>
              <w:t>_______________________________</w:t>
            </w:r>
          </w:p>
          <w:p w14:paraId="0EA94EEC" w14:textId="77777777" w:rsidR="00135D92" w:rsidRPr="00C15ABC" w:rsidRDefault="00135D92" w:rsidP="00026BC7">
            <w:pPr>
              <w:ind w:left="435"/>
              <w:rPr>
                <w:rFonts w:ascii="Garamond" w:hAnsi="Garamond"/>
                <w:b/>
                <w:bCs/>
                <w:smallCaps/>
              </w:rPr>
            </w:pPr>
            <w:r w:rsidRPr="00C15ABC">
              <w:rPr>
                <w:rFonts w:ascii="Garamond" w:hAnsi="Garamond"/>
                <w:b/>
                <w:bCs/>
                <w:smallCaps/>
              </w:rPr>
              <w:t>{[</w:t>
            </w:r>
            <w:r w:rsidRPr="00C15ABC">
              <w:rPr>
                <w:rFonts w:ascii="Garamond" w:hAnsi="Garamond"/>
                <w:b/>
                <w:bCs/>
                <w:smallCaps/>
                <w:noProof/>
                <w:color w:val="2157AD"/>
                <w:shd w:val="clear" w:color="auto" w:fill="C9E1F3"/>
              </w:rPr>
              <w:t>Selection.NameCO|else: ""</w:t>
            </w:r>
            <w:r w:rsidRPr="00C15ABC">
              <w:rPr>
                <w:rFonts w:ascii="Garamond" w:hAnsi="Garamond"/>
                <w:b/>
                <w:bCs/>
                <w:smallCaps/>
              </w:rPr>
              <w:t>]}</w:t>
            </w:r>
          </w:p>
          <w:p w14:paraId="10456351" w14:textId="77777777" w:rsidR="00135D92" w:rsidRPr="00C15ABC" w:rsidRDefault="00135D92" w:rsidP="00026BC7">
            <w:pPr>
              <w:tabs>
                <w:tab w:val="left" w:pos="435"/>
                <w:tab w:val="left" w:pos="795"/>
              </w:tabs>
              <w:jc w:val="both"/>
              <w:rPr>
                <w:rFonts w:ascii="Garamond" w:hAnsi="Garamond"/>
              </w:rPr>
            </w:pPr>
            <w:r w:rsidRPr="00C15ABC">
              <w:rPr>
                <w:rFonts w:ascii="Garamond" w:hAnsi="Garamond"/>
              </w:rPr>
              <w:tab/>
              <w:t>Its:</w:t>
            </w:r>
            <w:r w:rsidRPr="00C15ABC">
              <w:rPr>
                <w:rFonts w:ascii="Garamond" w:hAnsi="Garamond"/>
              </w:rPr>
              <w:tab/>
              <w:t>Manager</w:t>
            </w:r>
          </w:p>
          <w:p w14:paraId="50FFDB03"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0281F1F6"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4E2C251C"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_index &lt; Managers.length</w:t>
            </w:r>
            <w:r w:rsidRPr="00C15ABC">
              <w:rPr>
                <w:rFonts w:ascii="Garamond" w:hAnsi="Garamond"/>
              </w:rPr>
              <w:t>]}</w:t>
            </w:r>
          </w:p>
          <w:p w14:paraId="0E988C9A" w14:textId="77777777" w:rsidR="00135D92" w:rsidRPr="00C15ABC" w:rsidRDefault="00135D92" w:rsidP="00026BC7">
            <w:pPr>
              <w:tabs>
                <w:tab w:val="left" w:pos="435"/>
              </w:tabs>
              <w:jc w:val="both"/>
              <w:rPr>
                <w:rFonts w:ascii="Garamond" w:hAnsi="Garamond"/>
              </w:rPr>
            </w:pPr>
          </w:p>
          <w:p w14:paraId="0D56A9DE" w14:textId="77777777" w:rsidR="00135D92" w:rsidRPr="00C15ABC" w:rsidRDefault="00135D92" w:rsidP="00026BC7">
            <w:pPr>
              <w:tabs>
                <w:tab w:val="left" w:pos="435"/>
              </w:tabs>
              <w:jc w:val="both"/>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50BF6CC9" w14:textId="77777777" w:rsidR="00135D92" w:rsidRPr="00C15ABC" w:rsidRDefault="00135D92" w:rsidP="00026BC7">
            <w:pPr>
              <w:jc w:val="both"/>
              <w:rPr>
                <w:rFonts w:ascii="Garamond" w:hAnsi="Garamond"/>
              </w:rPr>
            </w:pPr>
            <w:r w:rsidRPr="00C15ABC">
              <w:rPr>
                <w:rFonts w:ascii="Garamond" w:hAnsi="Garamond"/>
              </w:rPr>
              <w:t>{[</w:t>
            </w:r>
            <w:r w:rsidRPr="00C15ABC">
              <w:rPr>
                <w:rFonts w:ascii="Garamond" w:hAnsi="Garamond"/>
                <w:b/>
                <w:noProof/>
                <w:color w:val="C8792A"/>
                <w:shd w:val="clear" w:color="auto" w:fill="FAE7D2"/>
              </w:rPr>
              <w:t>endlist</w:t>
            </w:r>
            <w:r w:rsidRPr="00C15ABC">
              <w:rPr>
                <w:rFonts w:ascii="Garamond" w:hAnsi="Garamond"/>
              </w:rPr>
              <w:t>]}</w:t>
            </w:r>
          </w:p>
        </w:tc>
      </w:tr>
    </w:tbl>
    <w:p w14:paraId="2631BE26" w14:textId="77777777" w:rsidR="00135D92" w:rsidRPr="00C15ABC" w:rsidRDefault="00135D92" w:rsidP="00135D9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Garamond" w:hAnsi="Garamond"/>
        </w:rPr>
      </w:pPr>
    </w:p>
    <w:p w14:paraId="5D58879A" w14:textId="77777777" w:rsidR="00135D92" w:rsidRPr="00C15ABC" w:rsidRDefault="00135D92" w:rsidP="00135D92">
      <w:pPr>
        <w:tabs>
          <w:tab w:val="left" w:pos="0"/>
          <w:tab w:val="left" w:pos="5040"/>
          <w:tab w:val="left" w:pos="6480"/>
          <w:tab w:val="left" w:pos="7200"/>
          <w:tab w:val="left" w:pos="7920"/>
          <w:tab w:val="left" w:pos="8640"/>
          <w:tab w:val="left" w:pos="9360"/>
        </w:tabs>
        <w:ind w:left="5040" w:hanging="5040"/>
        <w:jc w:val="both"/>
        <w:rPr>
          <w:rFonts w:ascii="Garamond" w:hAnsi="Garamond"/>
        </w:rPr>
        <w:sectPr w:rsidR="00135D92" w:rsidRPr="00C15ABC" w:rsidSect="00135D92">
          <w:footerReference w:type="default" r:id="rId10"/>
          <w:pgSz w:w="12240" w:h="15840"/>
          <w:pgMar w:top="1440" w:right="1440" w:bottom="1530" w:left="1440" w:header="1440" w:footer="424" w:gutter="0"/>
          <w:pgNumType w:start="1"/>
          <w:cols w:space="720"/>
          <w:noEndnote/>
        </w:sectPr>
      </w:pPr>
    </w:p>
    <w:p w14:paraId="285709F2" w14:textId="77777777" w:rsidR="00135D92" w:rsidRPr="00C15ABC" w:rsidRDefault="00135D92" w:rsidP="00135D92">
      <w:pPr>
        <w:widowControl/>
        <w:tabs>
          <w:tab w:val="center" w:pos="4680"/>
        </w:tabs>
        <w:rPr>
          <w:rFonts w:ascii="Garamond" w:hAnsi="Garamond"/>
          <w:b/>
          <w:bCs/>
        </w:rPr>
      </w:pPr>
      <w:r w:rsidRPr="00C15ABC">
        <w:rPr>
          <w:rFonts w:ascii="Garamond" w:hAnsi="Garamond"/>
        </w:rPr>
        <w:lastRenderedPageBreak/>
        <w:tab/>
      </w:r>
      <w:r w:rsidRPr="00C15ABC">
        <w:rPr>
          <w:rFonts w:ascii="Garamond" w:hAnsi="Garamond"/>
          <w:b/>
          <w:bCs/>
        </w:rPr>
        <w:t>EXHIBIT A</w:t>
      </w:r>
    </w:p>
    <w:p w14:paraId="2E254B14" w14:textId="77777777" w:rsidR="00135D92" w:rsidRPr="00C15ABC" w:rsidRDefault="00135D92" w:rsidP="00135D92">
      <w:pPr>
        <w:widowControl/>
        <w:rPr>
          <w:rFonts w:ascii="Garamond" w:hAnsi="Garamond"/>
        </w:rPr>
      </w:pPr>
    </w:p>
    <w:p w14:paraId="67BE00A6" w14:textId="77777777" w:rsidR="00135D92" w:rsidRPr="00C15ABC" w:rsidRDefault="00135D92" w:rsidP="00135D92">
      <w:pPr>
        <w:widowControl/>
        <w:rPr>
          <w:rFonts w:ascii="Garamond" w:hAnsi="Garamond"/>
        </w:rPr>
      </w:pPr>
      <w:r w:rsidRPr="00C15ABC">
        <w:rPr>
          <w:rFonts w:ascii="Garamond" w:hAnsi="Garamond"/>
        </w:rPr>
        <w:t>{[</w:t>
      </w:r>
      <w:r w:rsidRPr="00C15ABC">
        <w:rPr>
          <w:rFonts w:ascii="Garamond" w:hAnsi="Garamond"/>
          <w:b/>
          <w:noProof/>
          <w:color w:val="41A151"/>
          <w:shd w:val="clear" w:color="auto" w:fill="C9F3CD"/>
        </w:rPr>
        <w:t>if</w:t>
      </w:r>
      <w:r w:rsidRPr="00C15ABC">
        <w:rPr>
          <w:rFonts w:ascii="Garamond" w:hAnsi="Garamond"/>
          <w:noProof/>
          <w:color w:val="2157AD"/>
          <w:shd w:val="clear" w:color="auto" w:fill="C9F3CD"/>
        </w:rPr>
        <w:t xml:space="preserve"> Members.length &gt; 1 &amp;&amp; !</w:t>
      </w:r>
      <w:r w:rsidRPr="00C15ABC">
        <w:rPr>
          <w:rFonts w:ascii="Garamond" w:eastAsia="Times New Roman" w:hAnsi="Garamond"/>
          <w:color w:val="2157AD"/>
          <w:shd w:val="clear" w:color="auto" w:fill="C9F3CD"/>
        </w:rPr>
        <w:t>NonVotingInterestTF</w:t>
      </w:r>
      <w:r w:rsidRPr="00C15ABC">
        <w:rPr>
          <w:rFonts w:ascii="Garamond" w:eastAsia="Times New Roman" w:hAnsi="Garamond"/>
        </w:rPr>
        <w:t>]</w:t>
      </w:r>
      <w:r w:rsidRPr="00C15ABC">
        <w:rPr>
          <w:rFonts w:ascii="Garamond" w:hAnsi="Garamond"/>
        </w:rPr>
        <w:t>}</w:t>
      </w:r>
    </w:p>
    <w:tbl>
      <w:tblPr>
        <w:tblW w:w="7650" w:type="dxa"/>
        <w:jc w:val="center"/>
        <w:tblLayout w:type="fixed"/>
        <w:tblCellMar>
          <w:left w:w="120" w:type="dxa"/>
          <w:right w:w="120" w:type="dxa"/>
        </w:tblCellMar>
        <w:tblLook w:val="0000" w:firstRow="0" w:lastRow="0" w:firstColumn="0" w:lastColumn="0" w:noHBand="0" w:noVBand="0"/>
      </w:tblPr>
      <w:tblGrid>
        <w:gridCol w:w="3150"/>
        <w:gridCol w:w="1350"/>
        <w:gridCol w:w="1260"/>
        <w:gridCol w:w="1890"/>
      </w:tblGrid>
      <w:tr w:rsidR="00C9584A" w:rsidRPr="00C15ABC" w14:paraId="28485421" w14:textId="77777777" w:rsidTr="00C9584A">
        <w:trPr>
          <w:jc w:val="center"/>
        </w:trPr>
        <w:tc>
          <w:tcPr>
            <w:tcW w:w="3150" w:type="dxa"/>
            <w:tcBorders>
              <w:top w:val="double" w:sz="7" w:space="0" w:color="000000"/>
              <w:left w:val="double" w:sz="7" w:space="0" w:color="000000"/>
              <w:bottom w:val="double" w:sz="7" w:space="0" w:color="000000"/>
              <w:right w:val="single" w:sz="7" w:space="0" w:color="000000"/>
            </w:tcBorders>
          </w:tcPr>
          <w:p w14:paraId="7F2BDDF5" w14:textId="77777777" w:rsidR="00C9584A" w:rsidRPr="00C15ABC" w:rsidRDefault="00C9584A" w:rsidP="00026BC7">
            <w:pPr>
              <w:spacing w:line="120" w:lineRule="exact"/>
              <w:rPr>
                <w:rFonts w:ascii="Garamond" w:hAnsi="Garamond"/>
              </w:rPr>
            </w:pPr>
          </w:p>
          <w:p w14:paraId="50EEF14B" w14:textId="77777777" w:rsidR="00C9584A" w:rsidRPr="00C15ABC" w:rsidRDefault="00C9584A" w:rsidP="00026BC7">
            <w:pPr>
              <w:widowControl/>
              <w:tabs>
                <w:tab w:val="center" w:pos="1455"/>
              </w:tabs>
              <w:spacing w:after="58"/>
              <w:rPr>
                <w:rFonts w:ascii="Garamond" w:hAnsi="Garamond"/>
                <w:b/>
                <w:bCs/>
              </w:rPr>
            </w:pPr>
            <w:r w:rsidRPr="00C15ABC">
              <w:rPr>
                <w:rFonts w:ascii="Garamond" w:hAnsi="Garamond"/>
                <w:b/>
                <w:bCs/>
              </w:rPr>
              <w:tab/>
              <w:t>Name</w:t>
            </w:r>
          </w:p>
        </w:tc>
        <w:tc>
          <w:tcPr>
            <w:tcW w:w="1350" w:type="dxa"/>
            <w:tcBorders>
              <w:top w:val="double" w:sz="7" w:space="0" w:color="000000"/>
              <w:left w:val="single" w:sz="7" w:space="0" w:color="000000"/>
              <w:bottom w:val="double" w:sz="7" w:space="0" w:color="000000"/>
              <w:right w:val="single" w:sz="7" w:space="0" w:color="000000"/>
            </w:tcBorders>
          </w:tcPr>
          <w:p w14:paraId="79ABBCA9" w14:textId="77777777" w:rsidR="00C9584A" w:rsidRPr="00C15ABC" w:rsidRDefault="00C9584A" w:rsidP="00026BC7">
            <w:pPr>
              <w:spacing w:line="120" w:lineRule="exact"/>
              <w:rPr>
                <w:rFonts w:ascii="Garamond" w:hAnsi="Garamond"/>
                <w:b/>
                <w:bCs/>
              </w:rPr>
            </w:pPr>
          </w:p>
          <w:p w14:paraId="4C71873F" w14:textId="77777777" w:rsidR="00C9584A" w:rsidRPr="00C15ABC" w:rsidRDefault="00C9584A" w:rsidP="00026BC7">
            <w:pPr>
              <w:widowControl/>
              <w:spacing w:after="58"/>
              <w:jc w:val="center"/>
              <w:rPr>
                <w:rFonts w:ascii="Garamond" w:hAnsi="Garamond"/>
                <w:b/>
                <w:bCs/>
              </w:rPr>
            </w:pPr>
            <w:r w:rsidRPr="00C15ABC">
              <w:rPr>
                <w:rFonts w:ascii="Garamond" w:hAnsi="Garamond"/>
                <w:b/>
                <w:bCs/>
              </w:rPr>
              <w:t>Member or Interest Holder</w:t>
            </w:r>
          </w:p>
        </w:tc>
        <w:tc>
          <w:tcPr>
            <w:tcW w:w="1260" w:type="dxa"/>
            <w:tcBorders>
              <w:top w:val="double" w:sz="7" w:space="0" w:color="000000"/>
              <w:left w:val="single" w:sz="7" w:space="0" w:color="000000"/>
              <w:bottom w:val="double" w:sz="7" w:space="0" w:color="000000"/>
              <w:right w:val="single" w:sz="7" w:space="0" w:color="000000"/>
            </w:tcBorders>
          </w:tcPr>
          <w:p w14:paraId="7CDAE378" w14:textId="77777777" w:rsidR="00C9584A" w:rsidRPr="00C15ABC" w:rsidRDefault="00C9584A" w:rsidP="00026BC7">
            <w:pPr>
              <w:spacing w:line="120" w:lineRule="exact"/>
              <w:rPr>
                <w:rFonts w:ascii="Garamond" w:hAnsi="Garamond"/>
                <w:b/>
                <w:bCs/>
              </w:rPr>
            </w:pPr>
          </w:p>
          <w:p w14:paraId="74555F16" w14:textId="77777777" w:rsidR="00C9584A" w:rsidRPr="00C15ABC" w:rsidRDefault="00C9584A" w:rsidP="00026BC7">
            <w:pPr>
              <w:widowControl/>
              <w:spacing w:after="58"/>
              <w:jc w:val="center"/>
              <w:rPr>
                <w:rFonts w:ascii="Garamond" w:hAnsi="Garamond"/>
                <w:b/>
                <w:bCs/>
              </w:rPr>
            </w:pPr>
            <w:r w:rsidRPr="00C15ABC">
              <w:rPr>
                <w:rFonts w:ascii="Garamond" w:hAnsi="Garamond"/>
                <w:b/>
                <w:bCs/>
              </w:rPr>
              <w:t>Units</w:t>
            </w:r>
          </w:p>
        </w:tc>
        <w:tc>
          <w:tcPr>
            <w:tcW w:w="1890" w:type="dxa"/>
            <w:tcBorders>
              <w:top w:val="double" w:sz="7" w:space="0" w:color="000000"/>
              <w:left w:val="single" w:sz="7" w:space="0" w:color="000000"/>
              <w:bottom w:val="double" w:sz="7" w:space="0" w:color="000000"/>
              <w:right w:val="double" w:sz="7" w:space="0" w:color="000000"/>
            </w:tcBorders>
          </w:tcPr>
          <w:p w14:paraId="0A2DCFCC" w14:textId="77777777" w:rsidR="00C9584A" w:rsidRPr="00C15ABC" w:rsidRDefault="00C9584A" w:rsidP="00026BC7">
            <w:pPr>
              <w:spacing w:line="120" w:lineRule="exact"/>
              <w:rPr>
                <w:rFonts w:ascii="Garamond" w:hAnsi="Garamond"/>
                <w:b/>
                <w:bCs/>
              </w:rPr>
            </w:pPr>
          </w:p>
          <w:p w14:paraId="1A8981E1" w14:textId="77777777" w:rsidR="00C9584A" w:rsidRPr="00C15ABC" w:rsidRDefault="00C9584A" w:rsidP="00026BC7">
            <w:pPr>
              <w:widowControl/>
              <w:spacing w:after="58"/>
              <w:jc w:val="center"/>
              <w:rPr>
                <w:rFonts w:ascii="Garamond" w:hAnsi="Garamond"/>
                <w:b/>
                <w:bCs/>
              </w:rPr>
            </w:pPr>
            <w:r w:rsidRPr="00C15ABC">
              <w:rPr>
                <w:rFonts w:ascii="Garamond" w:hAnsi="Garamond"/>
                <w:b/>
                <w:bCs/>
              </w:rPr>
              <w:t>Percentages</w:t>
            </w:r>
          </w:p>
        </w:tc>
      </w:tr>
    </w:tbl>
    <w:p w14:paraId="79D04316"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C8792A"/>
          <w:shd w:val="clear" w:color="auto" w:fill="FAE7D2"/>
        </w:rPr>
        <w:t>list</w:t>
      </w:r>
      <w:r w:rsidRPr="00C15ABC">
        <w:rPr>
          <w:rFonts w:ascii="Garamond" w:hAnsi="Garamond"/>
          <w:noProof/>
          <w:color w:val="2157AD"/>
          <w:shd w:val="clear" w:color="auto" w:fill="FAE7D2"/>
        </w:rPr>
        <w:t xml:space="preserve"> Members</w:t>
      </w:r>
      <w:r w:rsidRPr="00C15ABC">
        <w:rPr>
          <w:rFonts w:ascii="Garamond" w:hAnsi="Garamond"/>
        </w:rPr>
        <w:t>]}</w:t>
      </w:r>
    </w:p>
    <w:tbl>
      <w:tblPr>
        <w:tblW w:w="7650" w:type="dxa"/>
        <w:jc w:val="center"/>
        <w:tblLayout w:type="fixed"/>
        <w:tblLook w:val="0000" w:firstRow="0" w:lastRow="0" w:firstColumn="0" w:lastColumn="0" w:noHBand="0" w:noVBand="0"/>
      </w:tblPr>
      <w:tblGrid>
        <w:gridCol w:w="3150"/>
        <w:gridCol w:w="1350"/>
        <w:gridCol w:w="1260"/>
        <w:gridCol w:w="1890"/>
      </w:tblGrid>
      <w:tr w:rsidR="00C9584A" w:rsidRPr="00C15ABC" w14:paraId="08C99E7D" w14:textId="77777777" w:rsidTr="00C9584A">
        <w:trPr>
          <w:jc w:val="center"/>
        </w:trPr>
        <w:tc>
          <w:tcPr>
            <w:tcW w:w="3150" w:type="dxa"/>
            <w:tcBorders>
              <w:top w:val="single" w:sz="7" w:space="0" w:color="000000"/>
              <w:left w:val="double" w:sz="7" w:space="0" w:color="000000"/>
              <w:bottom w:val="single" w:sz="7" w:space="0" w:color="000000"/>
              <w:right w:val="single" w:sz="7" w:space="0" w:color="000000"/>
            </w:tcBorders>
          </w:tcPr>
          <w:p w14:paraId="45AA9FAC" w14:textId="77777777" w:rsidR="00C9584A" w:rsidRPr="00C15ABC" w:rsidRDefault="00C9584A" w:rsidP="00026BC7">
            <w:pPr>
              <w:spacing w:line="120" w:lineRule="exact"/>
              <w:rPr>
                <w:rFonts w:ascii="Garamond" w:hAnsi="Garamond"/>
                <w:b/>
                <w:bCs/>
              </w:rPr>
            </w:pPr>
          </w:p>
          <w:p w14:paraId="3DBC6CEA" w14:textId="77777777" w:rsidR="00C9584A" w:rsidRPr="00C15ABC" w:rsidRDefault="00C9584A" w:rsidP="00026BC7">
            <w:pPr>
              <w:widowControl/>
              <w:rPr>
                <w:rFonts w:ascii="Garamond" w:hAnsi="Garamond"/>
              </w:rPr>
            </w:pPr>
          </w:p>
          <w:p w14:paraId="00AB2846" w14:textId="77777777" w:rsidR="00C9584A" w:rsidRPr="00C15ABC" w:rsidRDefault="00C9584A" w:rsidP="00026BC7">
            <w:pPr>
              <w:widowControl/>
              <w:spacing w:after="58"/>
              <w:rPr>
                <w:rFonts w:ascii="Garamond" w:hAnsi="Garamond"/>
              </w:rPr>
            </w:pPr>
            <w:r w:rsidRPr="00C15ABC">
              <w:rPr>
                <w:rFonts w:ascii="Garamond" w:hAnsi="Garamond"/>
              </w:rPr>
              <w:t>{[</w:t>
            </w:r>
            <w:r w:rsidRPr="00C15ABC">
              <w:rPr>
                <w:rFonts w:ascii="Garamond" w:hAnsi="Garamond"/>
                <w:noProof/>
                <w:color w:val="2157AD"/>
                <w:shd w:val="clear" w:color="auto" w:fill="C9E1F3"/>
              </w:rPr>
              <w:t>Member.NameCO|else: ""</w:t>
            </w:r>
            <w:r w:rsidRPr="00C15ABC">
              <w:rPr>
                <w:rFonts w:ascii="Garamond" w:hAnsi="Garamond"/>
              </w:rPr>
              <w:t>]}</w:t>
            </w:r>
          </w:p>
        </w:tc>
        <w:tc>
          <w:tcPr>
            <w:tcW w:w="1350" w:type="dxa"/>
            <w:tcBorders>
              <w:top w:val="single" w:sz="7" w:space="0" w:color="000000"/>
              <w:left w:val="single" w:sz="7" w:space="0" w:color="000000"/>
              <w:bottom w:val="single" w:sz="7" w:space="0" w:color="000000"/>
              <w:right w:val="single" w:sz="7" w:space="0" w:color="000000"/>
            </w:tcBorders>
          </w:tcPr>
          <w:p w14:paraId="4134C20C" w14:textId="77777777" w:rsidR="00C9584A" w:rsidRPr="00C15ABC" w:rsidRDefault="00C9584A" w:rsidP="00026BC7">
            <w:pPr>
              <w:spacing w:line="120" w:lineRule="exact"/>
              <w:rPr>
                <w:rFonts w:ascii="Garamond" w:hAnsi="Garamond"/>
              </w:rPr>
            </w:pPr>
          </w:p>
          <w:p w14:paraId="20051E2E" w14:textId="77777777" w:rsidR="00C9584A" w:rsidRPr="00C15ABC" w:rsidRDefault="00C9584A" w:rsidP="00026BC7">
            <w:pPr>
              <w:widowControl/>
              <w:jc w:val="center"/>
              <w:rPr>
                <w:rFonts w:ascii="Garamond" w:hAnsi="Garamond"/>
              </w:rPr>
            </w:pPr>
          </w:p>
          <w:p w14:paraId="7F638527" w14:textId="77777777" w:rsidR="00C9584A" w:rsidRPr="00C15ABC" w:rsidRDefault="00C9584A" w:rsidP="00026BC7">
            <w:pPr>
              <w:widowControl/>
              <w:spacing w:after="58"/>
              <w:jc w:val="center"/>
              <w:rPr>
                <w:rFonts w:ascii="Garamond" w:hAnsi="Garamond"/>
              </w:rPr>
            </w:pPr>
            <w:r w:rsidRPr="00C15ABC">
              <w:rPr>
                <w:rFonts w:ascii="Garamond" w:hAnsi="Garamond"/>
              </w:rPr>
              <w:t>{[</w:t>
            </w:r>
            <w:r w:rsidRPr="00C15ABC">
              <w:rPr>
                <w:rFonts w:ascii="Garamond" w:hAnsi="Garamond"/>
                <w:noProof/>
                <w:color w:val="2157AD"/>
                <w:shd w:val="clear" w:color="auto" w:fill="C9E1F3"/>
              </w:rPr>
              <w:t>MemberOrInterest|else: ""</w:t>
            </w:r>
            <w:r w:rsidRPr="00C15ABC">
              <w:rPr>
                <w:rFonts w:ascii="Garamond" w:hAnsi="Garamond"/>
              </w:rPr>
              <w:t>]}</w:t>
            </w:r>
          </w:p>
        </w:tc>
        <w:tc>
          <w:tcPr>
            <w:tcW w:w="1260" w:type="dxa"/>
            <w:tcBorders>
              <w:top w:val="single" w:sz="7" w:space="0" w:color="000000"/>
              <w:left w:val="single" w:sz="7" w:space="0" w:color="000000"/>
              <w:bottom w:val="single" w:sz="7" w:space="0" w:color="000000"/>
              <w:right w:val="single" w:sz="7" w:space="0" w:color="000000"/>
            </w:tcBorders>
          </w:tcPr>
          <w:p w14:paraId="5D084B3E" w14:textId="77777777" w:rsidR="00C9584A" w:rsidRPr="00C15ABC" w:rsidRDefault="00C9584A" w:rsidP="00026BC7">
            <w:pPr>
              <w:spacing w:line="120" w:lineRule="exact"/>
              <w:rPr>
                <w:rFonts w:ascii="Garamond" w:hAnsi="Garamond"/>
              </w:rPr>
            </w:pPr>
          </w:p>
          <w:p w14:paraId="223B65B1" w14:textId="77777777" w:rsidR="00C9584A" w:rsidRPr="00C15ABC" w:rsidRDefault="00C9584A" w:rsidP="00026BC7">
            <w:pPr>
              <w:widowControl/>
              <w:jc w:val="center"/>
              <w:rPr>
                <w:rFonts w:ascii="Garamond" w:hAnsi="Garamond"/>
              </w:rPr>
            </w:pPr>
          </w:p>
          <w:p w14:paraId="5BB8EB73" w14:textId="77777777" w:rsidR="00C9584A" w:rsidRPr="00C15ABC" w:rsidRDefault="00C9584A" w:rsidP="00026BC7">
            <w:pPr>
              <w:widowControl/>
              <w:spacing w:after="58"/>
              <w:jc w:val="center"/>
              <w:rPr>
                <w:rFonts w:ascii="Garamond" w:hAnsi="Garamond"/>
              </w:rPr>
            </w:pPr>
            <w:r w:rsidRPr="00C15ABC">
              <w:rPr>
                <w:rFonts w:ascii="Garamond" w:hAnsi="Garamond"/>
              </w:rPr>
              <w:t>{[</w:t>
            </w:r>
            <w:r w:rsidRPr="00C15ABC">
              <w:rPr>
                <w:rFonts w:ascii="Garamond" w:hAnsi="Garamond"/>
                <w:noProof/>
                <w:color w:val="2157AD"/>
                <w:shd w:val="clear" w:color="auto" w:fill="C9E1F3"/>
              </w:rPr>
              <w:t>Units|else: ""</w:t>
            </w:r>
            <w:r w:rsidRPr="00C15ABC">
              <w:rPr>
                <w:rFonts w:ascii="Garamond" w:hAnsi="Garamond"/>
              </w:rPr>
              <w:t>]}</w:t>
            </w:r>
          </w:p>
        </w:tc>
        <w:tc>
          <w:tcPr>
            <w:tcW w:w="1890" w:type="dxa"/>
            <w:tcBorders>
              <w:top w:val="single" w:sz="7" w:space="0" w:color="000000"/>
              <w:left w:val="single" w:sz="7" w:space="0" w:color="000000"/>
              <w:bottom w:val="single" w:sz="7" w:space="0" w:color="000000"/>
              <w:right w:val="double" w:sz="7" w:space="0" w:color="000000"/>
            </w:tcBorders>
          </w:tcPr>
          <w:p w14:paraId="602D84CD" w14:textId="77777777" w:rsidR="00C9584A" w:rsidRPr="00C15ABC" w:rsidRDefault="00C9584A" w:rsidP="00026BC7">
            <w:pPr>
              <w:spacing w:line="120" w:lineRule="exact"/>
              <w:rPr>
                <w:rFonts w:ascii="Garamond" w:hAnsi="Garamond"/>
              </w:rPr>
            </w:pPr>
          </w:p>
          <w:p w14:paraId="4D4C8723" w14:textId="77777777" w:rsidR="00C9584A" w:rsidRPr="00C15ABC" w:rsidRDefault="00C9584A" w:rsidP="00026BC7">
            <w:pPr>
              <w:widowControl/>
              <w:jc w:val="center"/>
              <w:rPr>
                <w:rFonts w:ascii="Garamond" w:hAnsi="Garamond"/>
              </w:rPr>
            </w:pPr>
          </w:p>
          <w:p w14:paraId="0BE91B51" w14:textId="77777777" w:rsidR="00C9584A" w:rsidRPr="00C15ABC" w:rsidRDefault="00C9584A" w:rsidP="00026BC7">
            <w:pPr>
              <w:widowControl/>
              <w:spacing w:after="58"/>
              <w:ind w:left="76"/>
              <w:jc w:val="center"/>
              <w:rPr>
                <w:rFonts w:ascii="Garamond" w:hAnsi="Garamond"/>
              </w:rPr>
            </w:pPr>
            <w:r w:rsidRPr="00C15ABC">
              <w:rPr>
                <w:rFonts w:ascii="Garamond" w:hAnsi="Garamond"/>
              </w:rPr>
              <w:t>{[</w:t>
            </w:r>
            <w:r w:rsidRPr="00C15ABC">
              <w:rPr>
                <w:rFonts w:ascii="Garamond" w:hAnsi="Garamond"/>
                <w:noProof/>
                <w:color w:val="2157AD"/>
                <w:shd w:val="clear" w:color="auto" w:fill="C9E1F3"/>
              </w:rPr>
              <w:t>Percent|else: ""</w:t>
            </w:r>
            <w:r w:rsidRPr="00C15ABC">
              <w:rPr>
                <w:rFonts w:ascii="Garamond" w:hAnsi="Garamond"/>
              </w:rPr>
              <w:t>]}</w:t>
            </w:r>
          </w:p>
        </w:tc>
      </w:tr>
    </w:tbl>
    <w:p w14:paraId="39D1CD65"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C8792A"/>
          <w:shd w:val="clear" w:color="auto" w:fill="FAE7D2"/>
        </w:rPr>
        <w:t>endlist</w:t>
      </w:r>
      <w:r w:rsidRPr="00C15ABC">
        <w:rPr>
          <w:rFonts w:ascii="Garamond" w:hAnsi="Garamond"/>
        </w:rPr>
        <w:t>]}</w:t>
      </w:r>
    </w:p>
    <w:tbl>
      <w:tblPr>
        <w:tblW w:w="7650" w:type="dxa"/>
        <w:jc w:val="center"/>
        <w:tblLayout w:type="fixed"/>
        <w:tblLook w:val="0000" w:firstRow="0" w:lastRow="0" w:firstColumn="0" w:lastColumn="0" w:noHBand="0" w:noVBand="0"/>
      </w:tblPr>
      <w:tblGrid>
        <w:gridCol w:w="5760"/>
        <w:gridCol w:w="1890"/>
      </w:tblGrid>
      <w:tr w:rsidR="00135D92" w:rsidRPr="00C15ABC" w14:paraId="381D32F8" w14:textId="77777777" w:rsidTr="00C9584A">
        <w:trPr>
          <w:jc w:val="center"/>
        </w:trPr>
        <w:tc>
          <w:tcPr>
            <w:tcW w:w="5760" w:type="dxa"/>
            <w:tcBorders>
              <w:top w:val="single" w:sz="7" w:space="0" w:color="000000"/>
              <w:left w:val="double" w:sz="7" w:space="0" w:color="000000"/>
              <w:bottom w:val="single" w:sz="7" w:space="0" w:color="000000"/>
              <w:right w:val="single" w:sz="7" w:space="0" w:color="000000"/>
            </w:tcBorders>
          </w:tcPr>
          <w:p w14:paraId="40C16712" w14:textId="77777777" w:rsidR="00135D92" w:rsidRPr="00C15ABC" w:rsidRDefault="00135D92" w:rsidP="00026BC7">
            <w:pPr>
              <w:spacing w:line="120" w:lineRule="exact"/>
              <w:rPr>
                <w:rFonts w:ascii="Garamond" w:hAnsi="Garamond"/>
              </w:rPr>
            </w:pPr>
          </w:p>
          <w:p w14:paraId="569BED09" w14:textId="77777777" w:rsidR="00135D92" w:rsidRPr="00C15ABC" w:rsidRDefault="00135D92" w:rsidP="00026BC7">
            <w:pPr>
              <w:widowControl/>
              <w:rPr>
                <w:rFonts w:ascii="Garamond" w:hAnsi="Garamond"/>
              </w:rPr>
            </w:pPr>
          </w:p>
          <w:p w14:paraId="36E167C2" w14:textId="77777777" w:rsidR="00135D92" w:rsidRPr="00C15ABC" w:rsidRDefault="00135D92" w:rsidP="00026BC7">
            <w:pPr>
              <w:widowControl/>
              <w:spacing w:after="58"/>
              <w:rPr>
                <w:rFonts w:ascii="Garamond" w:hAnsi="Garamond"/>
              </w:rPr>
            </w:pPr>
            <w:r w:rsidRPr="00C15ABC">
              <w:rPr>
                <w:rFonts w:ascii="Garamond" w:hAnsi="Garamond"/>
              </w:rPr>
              <w:t>Total:</w:t>
            </w:r>
            <w:r w:rsidRPr="00C15ABC">
              <w:rPr>
                <w:rFonts w:ascii="Garamond" w:hAnsi="Garamond"/>
              </w:rPr>
              <w:tab/>
            </w:r>
            <w:r w:rsidRPr="00C15ABC">
              <w:rPr>
                <w:rFonts w:ascii="Garamond" w:hAnsi="Garamond"/>
              </w:rPr>
              <w:tab/>
            </w:r>
          </w:p>
        </w:tc>
        <w:tc>
          <w:tcPr>
            <w:tcW w:w="1890" w:type="dxa"/>
            <w:tcBorders>
              <w:top w:val="single" w:sz="7" w:space="0" w:color="000000"/>
              <w:left w:val="single" w:sz="7" w:space="0" w:color="000000"/>
              <w:bottom w:val="single" w:sz="7" w:space="0" w:color="000000"/>
              <w:right w:val="double" w:sz="7" w:space="0" w:color="000000"/>
            </w:tcBorders>
            <w:vAlign w:val="bottom"/>
          </w:tcPr>
          <w:p w14:paraId="00565020" w14:textId="77777777" w:rsidR="00135D92" w:rsidRPr="00C15ABC" w:rsidRDefault="00135D92" w:rsidP="00026BC7">
            <w:pPr>
              <w:widowControl/>
              <w:spacing w:after="58"/>
              <w:rPr>
                <w:rFonts w:ascii="Garamond" w:hAnsi="Garamond"/>
              </w:rPr>
            </w:pPr>
          </w:p>
          <w:p w14:paraId="0A4C9C84" w14:textId="77777777" w:rsidR="00135D92" w:rsidRPr="00C15ABC" w:rsidRDefault="00135D92" w:rsidP="00026BC7">
            <w:pPr>
              <w:widowControl/>
              <w:spacing w:after="58"/>
              <w:jc w:val="center"/>
              <w:rPr>
                <w:rFonts w:ascii="Garamond" w:hAnsi="Garamond"/>
              </w:rPr>
            </w:pPr>
            <w:r w:rsidRPr="00C15ABC">
              <w:rPr>
                <w:rFonts w:ascii="Garamond" w:hAnsi="Garamond"/>
              </w:rPr>
              <w:t>100.00%</w:t>
            </w:r>
          </w:p>
        </w:tc>
      </w:tr>
    </w:tbl>
    <w:p w14:paraId="53393318"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41A151"/>
          <w:shd w:val="clear" w:color="auto" w:fill="C9F3CD"/>
        </w:rPr>
        <w:t>elseif</w:t>
      </w:r>
      <w:r w:rsidRPr="00C15ABC">
        <w:rPr>
          <w:rFonts w:ascii="Garamond" w:hAnsi="Garamond"/>
          <w:noProof/>
          <w:color w:val="2157AD"/>
          <w:shd w:val="clear" w:color="auto" w:fill="C9F3CD"/>
        </w:rPr>
        <w:t xml:space="preserve"> Members.length == 1 &amp;&amp; !</w:t>
      </w:r>
      <w:r w:rsidRPr="00C15ABC">
        <w:rPr>
          <w:rFonts w:ascii="Garamond" w:eastAsia="Times New Roman" w:hAnsi="Garamond"/>
          <w:color w:val="2157AD"/>
          <w:shd w:val="clear" w:color="auto" w:fill="C9F3CD"/>
        </w:rPr>
        <w:t>NonVotingInterestTF</w:t>
      </w:r>
      <w:r w:rsidRPr="00C15ABC">
        <w:rPr>
          <w:rFonts w:ascii="Garamond" w:hAnsi="Garamond"/>
        </w:rPr>
        <w:t>]}</w:t>
      </w:r>
    </w:p>
    <w:tbl>
      <w:tblPr>
        <w:tblW w:w="9360" w:type="dxa"/>
        <w:tblInd w:w="-116" w:type="dxa"/>
        <w:tblLayout w:type="fixed"/>
        <w:tblLook w:val="0000" w:firstRow="0" w:lastRow="0" w:firstColumn="0" w:lastColumn="0" w:noHBand="0" w:noVBand="0"/>
      </w:tblPr>
      <w:tblGrid>
        <w:gridCol w:w="4230"/>
        <w:gridCol w:w="3240"/>
        <w:gridCol w:w="1890"/>
      </w:tblGrid>
      <w:tr w:rsidR="00135D92" w:rsidRPr="00C15ABC" w14:paraId="19CCFC0B" w14:textId="77777777" w:rsidTr="00026BC7">
        <w:trPr>
          <w:trHeight w:val="325"/>
        </w:trPr>
        <w:tc>
          <w:tcPr>
            <w:tcW w:w="4230" w:type="dxa"/>
            <w:tcBorders>
              <w:top w:val="single" w:sz="7" w:space="0" w:color="000000"/>
              <w:left w:val="double" w:sz="7" w:space="0" w:color="000000"/>
              <w:bottom w:val="single" w:sz="7" w:space="0" w:color="000000"/>
              <w:right w:val="single" w:sz="7" w:space="0" w:color="000000"/>
            </w:tcBorders>
          </w:tcPr>
          <w:p w14:paraId="5469F68F" w14:textId="77777777" w:rsidR="00135D92" w:rsidRPr="00C15ABC" w:rsidRDefault="00135D92" w:rsidP="00026BC7">
            <w:pPr>
              <w:rPr>
                <w:rFonts w:ascii="Garamond" w:hAnsi="Garamond" w:cs="Ebrima"/>
                <w:b/>
                <w:bCs/>
                <w:sz w:val="22"/>
                <w:szCs w:val="22"/>
              </w:rPr>
            </w:pPr>
          </w:p>
          <w:p w14:paraId="0024B9CC" w14:textId="77777777" w:rsidR="00135D92" w:rsidRPr="00C15ABC" w:rsidRDefault="00135D92" w:rsidP="00026BC7">
            <w:pPr>
              <w:jc w:val="center"/>
              <w:rPr>
                <w:rFonts w:ascii="Garamond" w:hAnsi="Garamond"/>
              </w:rPr>
            </w:pPr>
            <w:r w:rsidRPr="00C15ABC">
              <w:rPr>
                <w:rFonts w:ascii="Garamond" w:hAnsi="Garamond" w:cs="Ebrima"/>
                <w:b/>
                <w:bCs/>
                <w:sz w:val="22"/>
                <w:szCs w:val="22"/>
              </w:rPr>
              <w:t>Name</w:t>
            </w:r>
          </w:p>
        </w:tc>
        <w:tc>
          <w:tcPr>
            <w:tcW w:w="3240" w:type="dxa"/>
            <w:tcBorders>
              <w:top w:val="single" w:sz="7" w:space="0" w:color="000000"/>
              <w:left w:val="double" w:sz="7" w:space="0" w:color="000000"/>
              <w:bottom w:val="single" w:sz="7" w:space="0" w:color="000000"/>
              <w:right w:val="single" w:sz="7" w:space="0" w:color="000000"/>
            </w:tcBorders>
          </w:tcPr>
          <w:p w14:paraId="1BF88587" w14:textId="77777777" w:rsidR="00135D92" w:rsidRPr="00C15ABC" w:rsidRDefault="00135D92" w:rsidP="00026B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b/>
                <w:bCs/>
                <w:sz w:val="22"/>
                <w:szCs w:val="22"/>
              </w:rPr>
            </w:pPr>
          </w:p>
          <w:p w14:paraId="28274B49" w14:textId="77777777" w:rsidR="00135D92" w:rsidRPr="00C15ABC" w:rsidRDefault="00135D92" w:rsidP="00026BC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jc w:val="center"/>
              <w:rPr>
                <w:rFonts w:ascii="Garamond" w:hAnsi="Garamond" w:cs="Ebrima"/>
                <w:b/>
                <w:bCs/>
                <w:sz w:val="22"/>
                <w:szCs w:val="22"/>
              </w:rPr>
            </w:pPr>
            <w:r w:rsidRPr="00C15ABC">
              <w:rPr>
                <w:rFonts w:ascii="Garamond" w:hAnsi="Garamond" w:cs="Ebrima"/>
                <w:b/>
                <w:bCs/>
                <w:sz w:val="22"/>
                <w:szCs w:val="22"/>
              </w:rPr>
              <w:t>Member or Interest Holder</w:t>
            </w:r>
          </w:p>
        </w:tc>
        <w:tc>
          <w:tcPr>
            <w:tcW w:w="1890" w:type="dxa"/>
            <w:tcBorders>
              <w:top w:val="single" w:sz="7" w:space="0" w:color="000000"/>
              <w:left w:val="single" w:sz="7" w:space="0" w:color="000000"/>
              <w:bottom w:val="single" w:sz="7" w:space="0" w:color="000000"/>
              <w:right w:val="double" w:sz="7" w:space="0" w:color="000000"/>
            </w:tcBorders>
          </w:tcPr>
          <w:p w14:paraId="067FFD13" w14:textId="77777777" w:rsidR="00135D92" w:rsidRPr="00C15ABC" w:rsidRDefault="00135D92" w:rsidP="00026BC7">
            <w:pPr>
              <w:rPr>
                <w:rFonts w:ascii="Garamond" w:hAnsi="Garamond" w:cs="Ebrima"/>
                <w:b/>
                <w:bCs/>
                <w:sz w:val="22"/>
                <w:szCs w:val="22"/>
              </w:rPr>
            </w:pPr>
          </w:p>
          <w:p w14:paraId="771C754D" w14:textId="77777777" w:rsidR="00135D92" w:rsidRPr="00C15ABC" w:rsidRDefault="00135D92" w:rsidP="00026BC7">
            <w:pPr>
              <w:jc w:val="center"/>
              <w:rPr>
                <w:rFonts w:ascii="Garamond" w:hAnsi="Garamond"/>
              </w:rPr>
            </w:pPr>
            <w:r w:rsidRPr="00C15ABC">
              <w:rPr>
                <w:rFonts w:ascii="Garamond" w:hAnsi="Garamond" w:cs="Ebrima"/>
                <w:b/>
                <w:bCs/>
                <w:sz w:val="22"/>
                <w:szCs w:val="22"/>
              </w:rPr>
              <w:t>Percentages</w:t>
            </w:r>
          </w:p>
        </w:tc>
      </w:tr>
    </w:tbl>
    <w:p w14:paraId="67EDE937"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C8792A"/>
          <w:shd w:val="clear" w:color="auto" w:fill="FAE7D2"/>
        </w:rPr>
        <w:t>list</w:t>
      </w:r>
      <w:r w:rsidRPr="00C15ABC">
        <w:rPr>
          <w:rFonts w:ascii="Garamond" w:hAnsi="Garamond"/>
          <w:noProof/>
          <w:color w:val="2157AD"/>
          <w:shd w:val="clear" w:color="auto" w:fill="FAE7D2"/>
        </w:rPr>
        <w:t xml:space="preserve"> Members</w:t>
      </w:r>
      <w:r w:rsidRPr="00C15ABC">
        <w:rPr>
          <w:rFonts w:ascii="Garamond" w:hAnsi="Garamond"/>
        </w:rPr>
        <w:t>]}</w:t>
      </w:r>
    </w:p>
    <w:tbl>
      <w:tblPr>
        <w:tblW w:w="9360" w:type="dxa"/>
        <w:tblInd w:w="-116" w:type="dxa"/>
        <w:tblLayout w:type="fixed"/>
        <w:tblLook w:val="0000" w:firstRow="0" w:lastRow="0" w:firstColumn="0" w:lastColumn="0" w:noHBand="0" w:noVBand="0"/>
      </w:tblPr>
      <w:tblGrid>
        <w:gridCol w:w="4230"/>
        <w:gridCol w:w="3240"/>
        <w:gridCol w:w="1890"/>
      </w:tblGrid>
      <w:tr w:rsidR="00135D92" w:rsidRPr="00C15ABC" w14:paraId="10D41D7D" w14:textId="77777777" w:rsidTr="00026BC7">
        <w:trPr>
          <w:trHeight w:val="1207"/>
        </w:trPr>
        <w:tc>
          <w:tcPr>
            <w:tcW w:w="4230" w:type="dxa"/>
            <w:tcBorders>
              <w:top w:val="single" w:sz="7" w:space="0" w:color="000000"/>
              <w:left w:val="double" w:sz="7" w:space="0" w:color="000000"/>
              <w:bottom w:val="single" w:sz="7" w:space="0" w:color="000000"/>
              <w:right w:val="single" w:sz="7" w:space="0" w:color="000000"/>
            </w:tcBorders>
          </w:tcPr>
          <w:p w14:paraId="2D18DE2A" w14:textId="77777777" w:rsidR="00135D92" w:rsidRPr="00C15ABC" w:rsidRDefault="00135D92" w:rsidP="00026BC7">
            <w:pPr>
              <w:rPr>
                <w:rFonts w:ascii="Garamond" w:hAnsi="Garamond"/>
              </w:rPr>
            </w:pPr>
          </w:p>
          <w:p w14:paraId="2E0FBC6A" w14:textId="77777777" w:rsidR="00135D92" w:rsidRPr="00C15ABC" w:rsidRDefault="00135D92" w:rsidP="00026BC7">
            <w:pPr>
              <w:widowControl/>
              <w:rPr>
                <w:rFonts w:ascii="Garamond" w:hAnsi="Garamond"/>
              </w:rPr>
            </w:pPr>
            <w:r w:rsidRPr="00C15ABC">
              <w:rPr>
                <w:rFonts w:ascii="Garamond" w:hAnsi="Garamond"/>
              </w:rPr>
              <w:t>{[</w:t>
            </w:r>
            <w:r w:rsidRPr="00C15ABC">
              <w:rPr>
                <w:rFonts w:ascii="Garamond" w:hAnsi="Garamond"/>
                <w:noProof/>
                <w:color w:val="2157AD"/>
                <w:shd w:val="clear" w:color="auto" w:fill="C9E1F3"/>
              </w:rPr>
              <w:t>Member.NameCO|else: ""</w:t>
            </w:r>
            <w:r w:rsidRPr="00C15ABC">
              <w:rPr>
                <w:rFonts w:ascii="Garamond" w:hAnsi="Garamond"/>
              </w:rPr>
              <w:t>]}</w:t>
            </w:r>
          </w:p>
        </w:tc>
        <w:tc>
          <w:tcPr>
            <w:tcW w:w="3240" w:type="dxa"/>
            <w:tcBorders>
              <w:top w:val="single" w:sz="7" w:space="0" w:color="000000"/>
              <w:left w:val="double" w:sz="7" w:space="0" w:color="000000"/>
              <w:bottom w:val="single" w:sz="7" w:space="0" w:color="000000"/>
              <w:right w:val="single" w:sz="7" w:space="0" w:color="000000"/>
            </w:tcBorders>
          </w:tcPr>
          <w:p w14:paraId="2CBBE91A" w14:textId="77777777" w:rsidR="00135D92" w:rsidRPr="00C15ABC" w:rsidRDefault="00135D92" w:rsidP="00026BC7">
            <w:pPr>
              <w:widowControl/>
              <w:jc w:val="center"/>
              <w:rPr>
                <w:rFonts w:ascii="Garamond" w:hAnsi="Garamond"/>
              </w:rPr>
            </w:pPr>
          </w:p>
          <w:p w14:paraId="3FEA65EF" w14:textId="77777777" w:rsidR="00135D92" w:rsidRPr="00C15ABC" w:rsidRDefault="00135D92" w:rsidP="00026BC7">
            <w:pPr>
              <w:jc w:val="center"/>
              <w:rPr>
                <w:rFonts w:ascii="Garamond" w:hAnsi="Garamond"/>
              </w:rPr>
            </w:pPr>
            <w:r w:rsidRPr="00C15ABC">
              <w:rPr>
                <w:rFonts w:ascii="Garamond" w:hAnsi="Garamond"/>
              </w:rPr>
              <w:t>{[</w:t>
            </w:r>
            <w:r w:rsidRPr="00C15ABC">
              <w:rPr>
                <w:rFonts w:ascii="Garamond" w:hAnsi="Garamond"/>
                <w:noProof/>
                <w:color w:val="2157AD"/>
                <w:shd w:val="clear" w:color="auto" w:fill="C9E1F3"/>
              </w:rPr>
              <w:t>MemberOrInterest|else: ""</w:t>
            </w:r>
            <w:r w:rsidRPr="00C15ABC">
              <w:rPr>
                <w:rFonts w:ascii="Garamond" w:hAnsi="Garamond"/>
              </w:rPr>
              <w:t>]}</w:t>
            </w:r>
          </w:p>
        </w:tc>
        <w:tc>
          <w:tcPr>
            <w:tcW w:w="1890" w:type="dxa"/>
            <w:tcBorders>
              <w:top w:val="single" w:sz="7" w:space="0" w:color="000000"/>
              <w:left w:val="single" w:sz="7" w:space="0" w:color="000000"/>
              <w:bottom w:val="single" w:sz="7" w:space="0" w:color="000000"/>
              <w:right w:val="double" w:sz="7" w:space="0" w:color="000000"/>
            </w:tcBorders>
          </w:tcPr>
          <w:p w14:paraId="1E555359" w14:textId="77777777" w:rsidR="00135D92" w:rsidRPr="00C15ABC" w:rsidRDefault="00135D92" w:rsidP="00026BC7">
            <w:pPr>
              <w:rPr>
                <w:rFonts w:ascii="Garamond" w:hAnsi="Garamond"/>
              </w:rPr>
            </w:pPr>
          </w:p>
          <w:p w14:paraId="4A6B48C9" w14:textId="77777777" w:rsidR="00135D92" w:rsidRPr="00C15ABC" w:rsidRDefault="00135D92" w:rsidP="00026BC7">
            <w:pPr>
              <w:widowControl/>
              <w:spacing w:after="58"/>
              <w:ind w:left="76"/>
              <w:jc w:val="center"/>
              <w:rPr>
                <w:rFonts w:ascii="Garamond" w:hAnsi="Garamond"/>
              </w:rPr>
            </w:pPr>
            <w:r w:rsidRPr="00C15ABC">
              <w:rPr>
                <w:rFonts w:ascii="Garamond" w:hAnsi="Garamond"/>
              </w:rPr>
              <w:t>100%</w:t>
            </w:r>
          </w:p>
        </w:tc>
      </w:tr>
    </w:tbl>
    <w:p w14:paraId="347C0F6A"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C8792A"/>
          <w:shd w:val="clear" w:color="auto" w:fill="FAE7D2"/>
        </w:rPr>
        <w:t>endlist</w:t>
      </w:r>
      <w:r w:rsidRPr="00C15ABC">
        <w:rPr>
          <w:rFonts w:ascii="Garamond" w:hAnsi="Garamond"/>
        </w:rPr>
        <w:t>]}</w:t>
      </w:r>
    </w:p>
    <w:tbl>
      <w:tblPr>
        <w:tblW w:w="9360" w:type="dxa"/>
        <w:tblInd w:w="-116" w:type="dxa"/>
        <w:tblLayout w:type="fixed"/>
        <w:tblLook w:val="0000" w:firstRow="0" w:lastRow="0" w:firstColumn="0" w:lastColumn="0" w:noHBand="0" w:noVBand="0"/>
      </w:tblPr>
      <w:tblGrid>
        <w:gridCol w:w="7470"/>
        <w:gridCol w:w="1890"/>
      </w:tblGrid>
      <w:tr w:rsidR="00135D92" w:rsidRPr="00C15ABC" w14:paraId="6AE336C7" w14:textId="77777777" w:rsidTr="00026BC7">
        <w:tc>
          <w:tcPr>
            <w:tcW w:w="7470" w:type="dxa"/>
            <w:tcBorders>
              <w:top w:val="single" w:sz="7" w:space="0" w:color="000000"/>
              <w:left w:val="double" w:sz="7" w:space="0" w:color="000000"/>
              <w:bottom w:val="single" w:sz="7" w:space="0" w:color="000000"/>
              <w:right w:val="single" w:sz="7" w:space="0" w:color="000000"/>
            </w:tcBorders>
          </w:tcPr>
          <w:p w14:paraId="16682888" w14:textId="77777777" w:rsidR="00135D92" w:rsidRPr="00C15ABC" w:rsidRDefault="00135D92" w:rsidP="00026BC7">
            <w:pPr>
              <w:widowControl/>
              <w:rPr>
                <w:rFonts w:ascii="Garamond" w:hAnsi="Garamond"/>
              </w:rPr>
            </w:pPr>
          </w:p>
          <w:p w14:paraId="34E7A6C6" w14:textId="77777777" w:rsidR="00135D92" w:rsidRPr="00C15ABC" w:rsidRDefault="00135D92" w:rsidP="00026BC7">
            <w:pPr>
              <w:rPr>
                <w:rFonts w:ascii="Garamond" w:hAnsi="Garamond"/>
              </w:rPr>
            </w:pPr>
            <w:r w:rsidRPr="00C15ABC">
              <w:rPr>
                <w:rFonts w:ascii="Garamond" w:hAnsi="Garamond"/>
              </w:rPr>
              <w:t>Total:</w:t>
            </w:r>
            <w:r w:rsidRPr="00C15ABC">
              <w:rPr>
                <w:rFonts w:ascii="Garamond" w:hAnsi="Garamond"/>
              </w:rPr>
              <w:tab/>
            </w:r>
            <w:r w:rsidRPr="00C15ABC">
              <w:rPr>
                <w:rFonts w:ascii="Garamond" w:hAnsi="Garamond"/>
              </w:rPr>
              <w:tab/>
            </w:r>
          </w:p>
        </w:tc>
        <w:tc>
          <w:tcPr>
            <w:tcW w:w="1890" w:type="dxa"/>
            <w:tcBorders>
              <w:top w:val="single" w:sz="7" w:space="0" w:color="000000"/>
              <w:left w:val="single" w:sz="7" w:space="0" w:color="000000"/>
              <w:bottom w:val="single" w:sz="7" w:space="0" w:color="000000"/>
              <w:right w:val="double" w:sz="7" w:space="0" w:color="000000"/>
            </w:tcBorders>
          </w:tcPr>
          <w:p w14:paraId="35F5CAB4" w14:textId="77777777" w:rsidR="00135D92" w:rsidRPr="00C15ABC" w:rsidRDefault="00135D92" w:rsidP="00026BC7">
            <w:pPr>
              <w:ind w:left="254"/>
              <w:rPr>
                <w:rFonts w:ascii="Garamond" w:hAnsi="Garamond"/>
              </w:rPr>
            </w:pPr>
          </w:p>
          <w:p w14:paraId="316E2DE3" w14:textId="77777777" w:rsidR="00135D92" w:rsidRPr="00C15ABC" w:rsidRDefault="00135D92" w:rsidP="00026BC7">
            <w:pPr>
              <w:widowControl/>
              <w:spacing w:after="58"/>
              <w:ind w:left="76"/>
              <w:jc w:val="center"/>
              <w:rPr>
                <w:rFonts w:ascii="Garamond" w:hAnsi="Garamond"/>
              </w:rPr>
            </w:pPr>
            <w:r w:rsidRPr="00C15ABC">
              <w:rPr>
                <w:rFonts w:ascii="Garamond" w:hAnsi="Garamond"/>
              </w:rPr>
              <w:t>100%</w:t>
            </w:r>
          </w:p>
        </w:tc>
      </w:tr>
    </w:tbl>
    <w:p w14:paraId="29B95DEA" w14:textId="77777777" w:rsidR="00135D92" w:rsidRPr="00C15ABC" w:rsidRDefault="00135D92" w:rsidP="00135D92">
      <w:pPr>
        <w:rPr>
          <w:rFonts w:ascii="Garamond" w:hAnsi="Garamond"/>
        </w:rPr>
      </w:pPr>
    </w:p>
    <w:p w14:paraId="4754A9F5"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41A151"/>
          <w:shd w:val="clear" w:color="auto" w:fill="C9F3CD"/>
        </w:rPr>
        <w:t>elseif</w:t>
      </w:r>
      <w:r w:rsidRPr="00C15ABC">
        <w:rPr>
          <w:rFonts w:ascii="Garamond" w:hAnsi="Garamond"/>
          <w:noProof/>
          <w:color w:val="2157AD"/>
          <w:shd w:val="clear" w:color="auto" w:fill="C9F3CD"/>
        </w:rPr>
        <w:t xml:space="preserve"> </w:t>
      </w:r>
      <w:r w:rsidRPr="00C15ABC">
        <w:rPr>
          <w:rFonts w:ascii="Garamond" w:eastAsia="Times New Roman" w:hAnsi="Garamond"/>
          <w:color w:val="2157AD"/>
          <w:shd w:val="clear" w:color="auto" w:fill="C9F3CD"/>
        </w:rPr>
        <w:t>NonVotingInterestTF</w:t>
      </w:r>
      <w:r w:rsidRPr="00C15ABC">
        <w:rPr>
          <w:rFonts w:ascii="Garamond" w:hAnsi="Garamond"/>
        </w:rPr>
        <w:t>]}</w:t>
      </w:r>
    </w:p>
    <w:p w14:paraId="1608EE94" w14:textId="77777777" w:rsidR="00135D92" w:rsidRPr="00C15ABC" w:rsidRDefault="00135D92" w:rsidP="00135D92">
      <w:pPr>
        <w:rPr>
          <w:rFonts w:ascii="Garamond" w:hAnsi="Garam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2700"/>
        <w:gridCol w:w="2700"/>
      </w:tblGrid>
      <w:tr w:rsidR="00135D92" w:rsidRPr="00C15ABC" w14:paraId="1BD7EC13" w14:textId="77777777" w:rsidTr="00026BC7">
        <w:trPr>
          <w:cantSplit/>
        </w:trPr>
        <w:tc>
          <w:tcPr>
            <w:tcW w:w="9558" w:type="dxa"/>
            <w:gridSpan w:val="3"/>
          </w:tcPr>
          <w:p w14:paraId="6FB55DAF" w14:textId="77777777" w:rsidR="00135D92" w:rsidRPr="00C15ABC" w:rsidRDefault="00135D92" w:rsidP="00026BC7">
            <w:pPr>
              <w:jc w:val="center"/>
              <w:rPr>
                <w:rFonts w:ascii="Garamond" w:hAnsi="Garamond"/>
                <w:b/>
                <w:sz w:val="22"/>
              </w:rPr>
            </w:pPr>
            <w:r w:rsidRPr="00C15ABC">
              <w:rPr>
                <w:rFonts w:ascii="Garamond" w:hAnsi="Garamond"/>
                <w:b/>
                <w:sz w:val="22"/>
              </w:rPr>
              <w:t>CLASS A MEMBERS</w:t>
            </w:r>
          </w:p>
        </w:tc>
      </w:tr>
      <w:tr w:rsidR="00135D92" w:rsidRPr="00C15ABC" w14:paraId="6D7D2E93" w14:textId="77777777" w:rsidTr="00026BC7">
        <w:tc>
          <w:tcPr>
            <w:tcW w:w="4158" w:type="dxa"/>
          </w:tcPr>
          <w:p w14:paraId="45886527" w14:textId="77777777" w:rsidR="00135D92" w:rsidRPr="00C15ABC" w:rsidRDefault="00135D92" w:rsidP="00026BC7">
            <w:pPr>
              <w:rPr>
                <w:rFonts w:ascii="Garamond" w:hAnsi="Garamond"/>
                <w:b/>
                <w:sz w:val="22"/>
              </w:rPr>
            </w:pPr>
          </w:p>
          <w:p w14:paraId="1C9D5140" w14:textId="77777777" w:rsidR="00135D92" w:rsidRPr="00C15ABC" w:rsidRDefault="00135D92" w:rsidP="00026BC7">
            <w:pPr>
              <w:rPr>
                <w:rFonts w:ascii="Garamond" w:hAnsi="Garamond"/>
                <w:b/>
                <w:sz w:val="22"/>
                <w:u w:val="single"/>
              </w:rPr>
            </w:pPr>
            <w:r w:rsidRPr="00C15ABC">
              <w:rPr>
                <w:rFonts w:ascii="Garamond" w:hAnsi="Garamond"/>
                <w:b/>
                <w:sz w:val="22"/>
                <w:u w:val="single"/>
              </w:rPr>
              <w:t>Name and Address</w:t>
            </w:r>
          </w:p>
          <w:p w14:paraId="5A42D40C" w14:textId="77777777" w:rsidR="00135D92" w:rsidRPr="00C15ABC" w:rsidRDefault="00135D92" w:rsidP="00026BC7">
            <w:pPr>
              <w:rPr>
                <w:rFonts w:ascii="Garamond" w:hAnsi="Garamond"/>
                <w:b/>
                <w:sz w:val="22"/>
                <w:u w:val="single"/>
              </w:rPr>
            </w:pPr>
          </w:p>
        </w:tc>
        <w:tc>
          <w:tcPr>
            <w:tcW w:w="2700" w:type="dxa"/>
          </w:tcPr>
          <w:p w14:paraId="50CDBB5B" w14:textId="77777777" w:rsidR="00135D92" w:rsidRPr="00C15ABC" w:rsidRDefault="00135D92" w:rsidP="00026BC7">
            <w:pPr>
              <w:jc w:val="center"/>
              <w:rPr>
                <w:rFonts w:ascii="Garamond" w:hAnsi="Garamond"/>
                <w:b/>
                <w:sz w:val="22"/>
              </w:rPr>
            </w:pPr>
          </w:p>
          <w:p w14:paraId="7F997A94" w14:textId="77777777" w:rsidR="00135D92" w:rsidRPr="00C15ABC" w:rsidRDefault="00135D92" w:rsidP="00026BC7">
            <w:pPr>
              <w:jc w:val="center"/>
              <w:rPr>
                <w:rFonts w:ascii="Garamond" w:hAnsi="Garamond"/>
                <w:b/>
                <w:sz w:val="22"/>
                <w:u w:val="single"/>
              </w:rPr>
            </w:pPr>
            <w:r w:rsidRPr="00C15ABC">
              <w:rPr>
                <w:rFonts w:ascii="Garamond" w:hAnsi="Garamond"/>
                <w:b/>
                <w:sz w:val="22"/>
                <w:u w:val="single"/>
              </w:rPr>
              <w:t>Capital Contribution</w:t>
            </w:r>
          </w:p>
        </w:tc>
        <w:tc>
          <w:tcPr>
            <w:tcW w:w="2700" w:type="dxa"/>
          </w:tcPr>
          <w:p w14:paraId="3E008EE1" w14:textId="77777777" w:rsidR="00135D92" w:rsidRPr="00C15ABC" w:rsidRDefault="00135D92" w:rsidP="00026BC7">
            <w:pPr>
              <w:jc w:val="center"/>
              <w:rPr>
                <w:rFonts w:ascii="Garamond" w:hAnsi="Garamond"/>
                <w:b/>
                <w:sz w:val="22"/>
              </w:rPr>
            </w:pPr>
            <w:r w:rsidRPr="00C15ABC">
              <w:rPr>
                <w:rFonts w:ascii="Garamond" w:hAnsi="Garamond"/>
                <w:b/>
                <w:sz w:val="22"/>
              </w:rPr>
              <w:t>No. of</w:t>
            </w:r>
          </w:p>
          <w:p w14:paraId="3676252E" w14:textId="77777777" w:rsidR="00135D92" w:rsidRPr="00C15ABC" w:rsidRDefault="00135D92" w:rsidP="00026BC7">
            <w:pPr>
              <w:jc w:val="center"/>
              <w:rPr>
                <w:rFonts w:ascii="Garamond" w:hAnsi="Garamond"/>
                <w:b/>
                <w:sz w:val="22"/>
              </w:rPr>
            </w:pPr>
            <w:r w:rsidRPr="00C15ABC">
              <w:rPr>
                <w:rFonts w:ascii="Garamond" w:hAnsi="Garamond"/>
                <w:b/>
                <w:sz w:val="22"/>
                <w:u w:val="single"/>
              </w:rPr>
              <w:t>Class A Common Units</w:t>
            </w:r>
          </w:p>
        </w:tc>
      </w:tr>
      <w:tr w:rsidR="00135D92" w:rsidRPr="00C15ABC" w14:paraId="6DCFA294" w14:textId="77777777" w:rsidTr="00026BC7">
        <w:tc>
          <w:tcPr>
            <w:tcW w:w="4158" w:type="dxa"/>
          </w:tcPr>
          <w:p w14:paraId="7670A793" w14:textId="2573BB6E" w:rsidR="00135D92" w:rsidRPr="00C15ABC" w:rsidRDefault="006038F4" w:rsidP="00026BC7">
            <w:pPr>
              <w:keepNext/>
              <w:keepLines/>
              <w:ind w:right="864"/>
              <w:rPr>
                <w:rFonts w:ascii="Garamond" w:hAnsi="Garamond"/>
                <w:sz w:val="22"/>
                <w:szCs w:val="22"/>
              </w:rPr>
            </w:pPr>
            <w:r>
              <w:rPr>
                <w:rFonts w:ascii="Garamond" w:hAnsi="Garamond"/>
                <w:sz w:val="22"/>
                <w:szCs w:val="22"/>
              </w:rPr>
              <w:t>Member1 Name</w:t>
            </w:r>
          </w:p>
          <w:p w14:paraId="691F1EA9" w14:textId="7654A97E" w:rsidR="00135D92" w:rsidRPr="00C15ABC" w:rsidRDefault="006038F4" w:rsidP="00026BC7">
            <w:pPr>
              <w:keepNext/>
              <w:keepLines/>
              <w:ind w:right="864"/>
              <w:rPr>
                <w:rFonts w:ascii="Garamond" w:hAnsi="Garamond"/>
                <w:sz w:val="22"/>
                <w:szCs w:val="22"/>
              </w:rPr>
            </w:pPr>
            <w:r>
              <w:rPr>
                <w:rFonts w:ascii="Garamond" w:hAnsi="Garamond"/>
                <w:sz w:val="22"/>
                <w:szCs w:val="22"/>
              </w:rPr>
              <w:t>ADDRESS</w:t>
            </w:r>
          </w:p>
        </w:tc>
        <w:tc>
          <w:tcPr>
            <w:tcW w:w="2700" w:type="dxa"/>
          </w:tcPr>
          <w:p w14:paraId="69E835C6" w14:textId="77777777" w:rsidR="00135D92" w:rsidRPr="00C15ABC" w:rsidRDefault="00135D92" w:rsidP="00026BC7">
            <w:pPr>
              <w:pStyle w:val="LetDate"/>
              <w:widowControl/>
              <w:spacing w:before="0" w:after="0"/>
              <w:rPr>
                <w:rFonts w:ascii="Garamond" w:hAnsi="Garamond"/>
                <w:snapToGrid/>
                <w:sz w:val="22"/>
              </w:rPr>
            </w:pPr>
          </w:p>
        </w:tc>
        <w:tc>
          <w:tcPr>
            <w:tcW w:w="2700" w:type="dxa"/>
          </w:tcPr>
          <w:p w14:paraId="0C63DADA" w14:textId="218C15CE" w:rsidR="00135D92" w:rsidRPr="00C15ABC" w:rsidRDefault="00135D92" w:rsidP="00026BC7">
            <w:pPr>
              <w:pStyle w:val="LetDate"/>
              <w:widowControl/>
              <w:spacing w:before="0" w:after="0"/>
              <w:rPr>
                <w:rFonts w:ascii="Garamond" w:hAnsi="Garamond"/>
                <w:snapToGrid/>
                <w:sz w:val="22"/>
              </w:rPr>
            </w:pPr>
          </w:p>
        </w:tc>
      </w:tr>
      <w:tr w:rsidR="00135D92" w:rsidRPr="00C15ABC" w14:paraId="106FFB16" w14:textId="77777777" w:rsidTr="00026BC7">
        <w:tc>
          <w:tcPr>
            <w:tcW w:w="4158" w:type="dxa"/>
          </w:tcPr>
          <w:p w14:paraId="2CA6466C" w14:textId="4D63AEA0" w:rsidR="006038F4" w:rsidRPr="00C15ABC" w:rsidRDefault="006038F4" w:rsidP="006038F4">
            <w:pPr>
              <w:keepNext/>
              <w:keepLines/>
              <w:ind w:right="864"/>
              <w:rPr>
                <w:rFonts w:ascii="Garamond" w:hAnsi="Garamond"/>
                <w:sz w:val="22"/>
                <w:szCs w:val="22"/>
              </w:rPr>
            </w:pPr>
            <w:r>
              <w:rPr>
                <w:rFonts w:ascii="Garamond" w:hAnsi="Garamond"/>
                <w:sz w:val="22"/>
                <w:szCs w:val="22"/>
              </w:rPr>
              <w:t>Member2 Name</w:t>
            </w:r>
          </w:p>
          <w:p w14:paraId="0BACFBDE" w14:textId="77777777" w:rsidR="00135D92" w:rsidRPr="00C15ABC" w:rsidRDefault="00135D92" w:rsidP="00026BC7">
            <w:pPr>
              <w:pStyle w:val="EnvelopeReturn"/>
              <w:rPr>
                <w:rFonts w:ascii="Garamond" w:hAnsi="Garamond"/>
              </w:rPr>
            </w:pPr>
            <w:r w:rsidRPr="00C15ABC">
              <w:rPr>
                <w:rFonts w:ascii="Garamond" w:hAnsi="Garamond"/>
              </w:rPr>
              <w:t>ADDRESS</w:t>
            </w:r>
          </w:p>
        </w:tc>
        <w:tc>
          <w:tcPr>
            <w:tcW w:w="2700" w:type="dxa"/>
          </w:tcPr>
          <w:p w14:paraId="06472F4C" w14:textId="77777777" w:rsidR="00135D92" w:rsidRPr="00C15ABC" w:rsidRDefault="00135D92" w:rsidP="00026BC7">
            <w:pPr>
              <w:jc w:val="center"/>
              <w:rPr>
                <w:rFonts w:ascii="Garamond" w:hAnsi="Garamond"/>
                <w:sz w:val="22"/>
              </w:rPr>
            </w:pPr>
          </w:p>
        </w:tc>
        <w:tc>
          <w:tcPr>
            <w:tcW w:w="2700" w:type="dxa"/>
          </w:tcPr>
          <w:p w14:paraId="73EE1A33" w14:textId="162D4718" w:rsidR="00135D92" w:rsidRPr="00C15ABC" w:rsidRDefault="00135D92" w:rsidP="00026BC7">
            <w:pPr>
              <w:jc w:val="center"/>
              <w:rPr>
                <w:rFonts w:ascii="Garamond" w:hAnsi="Garamond"/>
                <w:sz w:val="22"/>
              </w:rPr>
            </w:pPr>
          </w:p>
        </w:tc>
      </w:tr>
      <w:tr w:rsidR="00135D92" w:rsidRPr="00C15ABC" w14:paraId="05C79264" w14:textId="77777777" w:rsidTr="00026BC7">
        <w:tc>
          <w:tcPr>
            <w:tcW w:w="4158" w:type="dxa"/>
          </w:tcPr>
          <w:p w14:paraId="042F1D74" w14:textId="1E5DBEAE" w:rsidR="006038F4" w:rsidRPr="00C15ABC" w:rsidRDefault="006038F4" w:rsidP="006038F4">
            <w:pPr>
              <w:keepNext/>
              <w:keepLines/>
              <w:ind w:right="864"/>
              <w:rPr>
                <w:rFonts w:ascii="Garamond" w:hAnsi="Garamond"/>
                <w:sz w:val="22"/>
                <w:szCs w:val="22"/>
              </w:rPr>
            </w:pPr>
            <w:r>
              <w:rPr>
                <w:rFonts w:ascii="Garamond" w:hAnsi="Garamond"/>
                <w:sz w:val="22"/>
                <w:szCs w:val="22"/>
              </w:rPr>
              <w:t>Member3 Name</w:t>
            </w:r>
          </w:p>
          <w:p w14:paraId="27AA92C9" w14:textId="77777777" w:rsidR="00135D92" w:rsidRPr="00C15ABC" w:rsidRDefault="00135D92" w:rsidP="00026BC7">
            <w:pPr>
              <w:pStyle w:val="EnvelopeReturn"/>
              <w:rPr>
                <w:rFonts w:ascii="Garamond" w:hAnsi="Garamond"/>
              </w:rPr>
            </w:pPr>
            <w:r w:rsidRPr="00C15ABC">
              <w:rPr>
                <w:rFonts w:ascii="Garamond" w:hAnsi="Garamond"/>
              </w:rPr>
              <w:t>ADDRESS</w:t>
            </w:r>
          </w:p>
        </w:tc>
        <w:tc>
          <w:tcPr>
            <w:tcW w:w="2700" w:type="dxa"/>
          </w:tcPr>
          <w:p w14:paraId="55CDFE36" w14:textId="77777777" w:rsidR="00135D92" w:rsidRPr="00C15ABC" w:rsidRDefault="00135D92" w:rsidP="00026BC7">
            <w:pPr>
              <w:jc w:val="center"/>
              <w:rPr>
                <w:rFonts w:ascii="Garamond" w:hAnsi="Garamond"/>
                <w:sz w:val="22"/>
              </w:rPr>
            </w:pPr>
          </w:p>
        </w:tc>
        <w:tc>
          <w:tcPr>
            <w:tcW w:w="2700" w:type="dxa"/>
          </w:tcPr>
          <w:p w14:paraId="5A9E4B9C" w14:textId="620D3397" w:rsidR="00135D92" w:rsidRPr="00C15ABC" w:rsidRDefault="00135D92" w:rsidP="00026BC7">
            <w:pPr>
              <w:jc w:val="center"/>
              <w:rPr>
                <w:rFonts w:ascii="Garamond" w:hAnsi="Garamond"/>
                <w:sz w:val="22"/>
              </w:rPr>
            </w:pPr>
          </w:p>
        </w:tc>
      </w:tr>
      <w:tr w:rsidR="00135D92" w:rsidRPr="00C15ABC" w14:paraId="72EC6C38" w14:textId="77777777" w:rsidTr="00026BC7">
        <w:tc>
          <w:tcPr>
            <w:tcW w:w="4158" w:type="dxa"/>
          </w:tcPr>
          <w:p w14:paraId="0D68D695" w14:textId="3FD9CCA1" w:rsidR="006038F4" w:rsidRPr="00C15ABC" w:rsidRDefault="006038F4" w:rsidP="006038F4">
            <w:pPr>
              <w:keepNext/>
              <w:keepLines/>
              <w:ind w:right="864"/>
              <w:rPr>
                <w:rFonts w:ascii="Garamond" w:hAnsi="Garamond"/>
                <w:sz w:val="22"/>
                <w:szCs w:val="22"/>
              </w:rPr>
            </w:pPr>
            <w:r>
              <w:rPr>
                <w:rFonts w:ascii="Garamond" w:hAnsi="Garamond"/>
                <w:sz w:val="22"/>
                <w:szCs w:val="22"/>
              </w:rPr>
              <w:t>Member3 Name</w:t>
            </w:r>
          </w:p>
          <w:p w14:paraId="5F36FF6E" w14:textId="77777777" w:rsidR="00135D92" w:rsidRPr="00C15ABC" w:rsidRDefault="00135D92" w:rsidP="00026BC7">
            <w:pPr>
              <w:pStyle w:val="EnvelopeReturn"/>
              <w:rPr>
                <w:rFonts w:ascii="Garamond" w:hAnsi="Garamond"/>
              </w:rPr>
            </w:pPr>
            <w:r w:rsidRPr="00C15ABC">
              <w:rPr>
                <w:rFonts w:ascii="Garamond" w:hAnsi="Garamond"/>
              </w:rPr>
              <w:t>ADDRESS</w:t>
            </w:r>
          </w:p>
        </w:tc>
        <w:tc>
          <w:tcPr>
            <w:tcW w:w="2700" w:type="dxa"/>
          </w:tcPr>
          <w:p w14:paraId="5BF1F67A" w14:textId="77777777" w:rsidR="00135D92" w:rsidRPr="00C15ABC" w:rsidRDefault="00135D92" w:rsidP="00026BC7">
            <w:pPr>
              <w:jc w:val="center"/>
              <w:rPr>
                <w:rFonts w:ascii="Garamond" w:hAnsi="Garamond"/>
                <w:sz w:val="22"/>
              </w:rPr>
            </w:pPr>
          </w:p>
        </w:tc>
        <w:tc>
          <w:tcPr>
            <w:tcW w:w="2700" w:type="dxa"/>
          </w:tcPr>
          <w:p w14:paraId="6C898627" w14:textId="2F8119D3" w:rsidR="00135D92" w:rsidRPr="00C15ABC" w:rsidRDefault="00135D92" w:rsidP="00026BC7">
            <w:pPr>
              <w:jc w:val="center"/>
              <w:rPr>
                <w:rFonts w:ascii="Garamond" w:hAnsi="Garamond"/>
                <w:sz w:val="22"/>
              </w:rPr>
            </w:pPr>
          </w:p>
        </w:tc>
      </w:tr>
      <w:tr w:rsidR="00135D92" w:rsidRPr="00C15ABC" w14:paraId="6F99706A" w14:textId="77777777" w:rsidTr="00026BC7">
        <w:trPr>
          <w:cantSplit/>
        </w:trPr>
        <w:tc>
          <w:tcPr>
            <w:tcW w:w="6858" w:type="dxa"/>
            <w:gridSpan w:val="2"/>
          </w:tcPr>
          <w:p w14:paraId="73008977" w14:textId="77777777" w:rsidR="00135D92" w:rsidRPr="00C15ABC" w:rsidRDefault="00135D92" w:rsidP="00026BC7">
            <w:pPr>
              <w:jc w:val="right"/>
              <w:rPr>
                <w:rFonts w:ascii="Garamond" w:hAnsi="Garamond"/>
                <w:sz w:val="22"/>
              </w:rPr>
            </w:pPr>
            <w:r w:rsidRPr="00C15ABC">
              <w:rPr>
                <w:rFonts w:ascii="Garamond" w:hAnsi="Garamond"/>
                <w:sz w:val="22"/>
              </w:rPr>
              <w:t>TOTAL</w:t>
            </w:r>
          </w:p>
        </w:tc>
        <w:tc>
          <w:tcPr>
            <w:tcW w:w="2700" w:type="dxa"/>
          </w:tcPr>
          <w:p w14:paraId="76A6946F" w14:textId="06C871B2" w:rsidR="00135D92" w:rsidRPr="00C15ABC" w:rsidRDefault="00135D92" w:rsidP="00026BC7">
            <w:pPr>
              <w:jc w:val="center"/>
              <w:rPr>
                <w:rFonts w:ascii="Garamond" w:hAnsi="Garamond"/>
                <w:sz w:val="22"/>
              </w:rPr>
            </w:pPr>
          </w:p>
        </w:tc>
      </w:tr>
    </w:tbl>
    <w:p w14:paraId="6C7A89B7" w14:textId="77777777" w:rsidR="00135D92" w:rsidRPr="00C15ABC" w:rsidRDefault="00135D92" w:rsidP="00135D92">
      <w:pPr>
        <w:rPr>
          <w:rFonts w:ascii="Garamond" w:hAnsi="Garam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2070"/>
        <w:gridCol w:w="1665"/>
        <w:gridCol w:w="1665"/>
      </w:tblGrid>
      <w:tr w:rsidR="00135D92" w:rsidRPr="00C15ABC" w14:paraId="532D58D6" w14:textId="77777777" w:rsidTr="00026BC7">
        <w:trPr>
          <w:cantSplit/>
        </w:trPr>
        <w:tc>
          <w:tcPr>
            <w:tcW w:w="9558" w:type="dxa"/>
            <w:gridSpan w:val="4"/>
          </w:tcPr>
          <w:p w14:paraId="34023162" w14:textId="77777777" w:rsidR="00135D92" w:rsidRPr="00C15ABC" w:rsidRDefault="00135D92" w:rsidP="00026BC7">
            <w:pPr>
              <w:keepNext/>
              <w:jc w:val="center"/>
              <w:rPr>
                <w:rFonts w:ascii="Garamond" w:hAnsi="Garamond"/>
                <w:b/>
                <w:sz w:val="22"/>
              </w:rPr>
            </w:pPr>
            <w:r w:rsidRPr="00C15ABC">
              <w:rPr>
                <w:rFonts w:ascii="Garamond" w:hAnsi="Garamond"/>
                <w:b/>
                <w:sz w:val="22"/>
              </w:rPr>
              <w:lastRenderedPageBreak/>
              <w:t>CLASS B MEMBERS</w:t>
            </w:r>
          </w:p>
        </w:tc>
      </w:tr>
      <w:tr w:rsidR="00135D92" w:rsidRPr="00C15ABC" w14:paraId="694CA158" w14:textId="77777777" w:rsidTr="00026BC7">
        <w:tc>
          <w:tcPr>
            <w:tcW w:w="4158" w:type="dxa"/>
          </w:tcPr>
          <w:p w14:paraId="0DB5FA96" w14:textId="77777777" w:rsidR="00135D92" w:rsidRPr="00C15ABC" w:rsidRDefault="00135D92" w:rsidP="00026BC7">
            <w:pPr>
              <w:keepNext/>
              <w:rPr>
                <w:rFonts w:ascii="Garamond" w:hAnsi="Garamond"/>
                <w:b/>
                <w:sz w:val="22"/>
              </w:rPr>
            </w:pPr>
          </w:p>
          <w:p w14:paraId="195B151A" w14:textId="77777777" w:rsidR="00135D92" w:rsidRPr="00C15ABC" w:rsidRDefault="00135D92" w:rsidP="00026BC7">
            <w:pPr>
              <w:keepNext/>
              <w:rPr>
                <w:rFonts w:ascii="Garamond" w:hAnsi="Garamond"/>
                <w:b/>
                <w:sz w:val="22"/>
              </w:rPr>
            </w:pPr>
          </w:p>
          <w:p w14:paraId="56453A4B" w14:textId="77777777" w:rsidR="00135D92" w:rsidRPr="00C15ABC" w:rsidRDefault="00135D92" w:rsidP="00026BC7">
            <w:pPr>
              <w:keepNext/>
              <w:rPr>
                <w:rFonts w:ascii="Garamond" w:hAnsi="Garamond"/>
                <w:b/>
                <w:sz w:val="22"/>
              </w:rPr>
            </w:pPr>
          </w:p>
          <w:p w14:paraId="38DA43C3" w14:textId="77777777" w:rsidR="00135D92" w:rsidRPr="00C15ABC" w:rsidRDefault="00135D92" w:rsidP="00026BC7">
            <w:pPr>
              <w:keepNext/>
              <w:rPr>
                <w:rFonts w:ascii="Garamond" w:hAnsi="Garamond"/>
                <w:b/>
                <w:sz w:val="22"/>
                <w:u w:val="single"/>
              </w:rPr>
            </w:pPr>
            <w:r w:rsidRPr="00C15ABC">
              <w:rPr>
                <w:rFonts w:ascii="Garamond" w:hAnsi="Garamond"/>
                <w:b/>
                <w:sz w:val="22"/>
                <w:u w:val="single"/>
              </w:rPr>
              <w:t>Name</w:t>
            </w:r>
          </w:p>
          <w:p w14:paraId="286654A0" w14:textId="77777777" w:rsidR="00135D92" w:rsidRPr="00C15ABC" w:rsidRDefault="00135D92" w:rsidP="00026BC7">
            <w:pPr>
              <w:keepNext/>
              <w:rPr>
                <w:rFonts w:ascii="Garamond" w:hAnsi="Garamond"/>
                <w:b/>
                <w:sz w:val="22"/>
                <w:u w:val="single"/>
              </w:rPr>
            </w:pPr>
          </w:p>
        </w:tc>
        <w:tc>
          <w:tcPr>
            <w:tcW w:w="2070" w:type="dxa"/>
          </w:tcPr>
          <w:p w14:paraId="78C94E38" w14:textId="77777777" w:rsidR="00135D92" w:rsidRPr="00C15ABC" w:rsidRDefault="00135D92" w:rsidP="00026BC7">
            <w:pPr>
              <w:jc w:val="center"/>
              <w:rPr>
                <w:rFonts w:ascii="Garamond" w:hAnsi="Garamond"/>
                <w:b/>
                <w:sz w:val="22"/>
              </w:rPr>
            </w:pPr>
          </w:p>
          <w:p w14:paraId="5DCAC137" w14:textId="77777777" w:rsidR="00135D92" w:rsidRPr="00C15ABC" w:rsidRDefault="00135D92" w:rsidP="00026BC7">
            <w:pPr>
              <w:spacing w:before="120"/>
              <w:jc w:val="center"/>
              <w:rPr>
                <w:rFonts w:ascii="Garamond" w:hAnsi="Garamond"/>
                <w:b/>
                <w:sz w:val="20"/>
              </w:rPr>
            </w:pPr>
            <w:r w:rsidRPr="00C15ABC">
              <w:rPr>
                <w:rFonts w:ascii="Garamond" w:hAnsi="Garamond"/>
                <w:b/>
                <w:sz w:val="20"/>
              </w:rPr>
              <w:t xml:space="preserve">Capital Contribution for Class </w:t>
            </w:r>
          </w:p>
          <w:p w14:paraId="46633305" w14:textId="77777777" w:rsidR="00135D92" w:rsidRPr="00C15ABC" w:rsidRDefault="00135D92" w:rsidP="00026BC7">
            <w:pPr>
              <w:jc w:val="center"/>
              <w:rPr>
                <w:rFonts w:ascii="Garamond" w:hAnsi="Garamond"/>
                <w:b/>
                <w:sz w:val="20"/>
                <w:u w:val="single"/>
              </w:rPr>
            </w:pPr>
            <w:r w:rsidRPr="00C15ABC">
              <w:rPr>
                <w:rFonts w:ascii="Garamond" w:hAnsi="Garamond"/>
                <w:b/>
                <w:sz w:val="20"/>
                <w:u w:val="single"/>
              </w:rPr>
              <w:t>B Common Units</w:t>
            </w:r>
          </w:p>
        </w:tc>
        <w:tc>
          <w:tcPr>
            <w:tcW w:w="1665" w:type="dxa"/>
          </w:tcPr>
          <w:p w14:paraId="66A93110" w14:textId="77777777" w:rsidR="00135D92" w:rsidRPr="00C15ABC" w:rsidRDefault="00135D92" w:rsidP="00026BC7">
            <w:pPr>
              <w:jc w:val="center"/>
              <w:rPr>
                <w:rFonts w:ascii="Garamond" w:hAnsi="Garamond"/>
                <w:b/>
                <w:sz w:val="22"/>
              </w:rPr>
            </w:pPr>
          </w:p>
          <w:p w14:paraId="03CC2262" w14:textId="77777777" w:rsidR="00135D92" w:rsidRPr="00C15ABC" w:rsidRDefault="00135D92" w:rsidP="00026BC7">
            <w:pPr>
              <w:jc w:val="center"/>
              <w:rPr>
                <w:rFonts w:ascii="Garamond" w:hAnsi="Garamond"/>
                <w:b/>
                <w:sz w:val="22"/>
                <w:u w:val="single"/>
              </w:rPr>
            </w:pPr>
            <w:r w:rsidRPr="00C15ABC">
              <w:rPr>
                <w:rFonts w:ascii="Garamond" w:hAnsi="Garamond"/>
                <w:b/>
                <w:sz w:val="22"/>
              </w:rPr>
              <w:t>No. of Class B Common Units</w:t>
            </w:r>
          </w:p>
          <w:p w14:paraId="494FCED6" w14:textId="77777777" w:rsidR="00135D92" w:rsidRPr="00C15ABC" w:rsidRDefault="00135D92" w:rsidP="00026BC7">
            <w:pPr>
              <w:jc w:val="center"/>
              <w:rPr>
                <w:rFonts w:ascii="Garamond" w:hAnsi="Garamond"/>
                <w:b/>
                <w:sz w:val="22"/>
                <w:u w:val="single"/>
              </w:rPr>
            </w:pPr>
            <w:r w:rsidRPr="00C15ABC">
              <w:rPr>
                <w:rFonts w:ascii="Garamond" w:hAnsi="Garamond"/>
                <w:b/>
                <w:sz w:val="22"/>
                <w:u w:val="single"/>
              </w:rPr>
              <w:t>(Unrestricted)</w:t>
            </w:r>
          </w:p>
          <w:p w14:paraId="15BEBB4A" w14:textId="77777777" w:rsidR="00135D92" w:rsidRPr="00C15ABC" w:rsidRDefault="00135D92" w:rsidP="00026BC7">
            <w:pPr>
              <w:jc w:val="center"/>
              <w:rPr>
                <w:rFonts w:ascii="Garamond" w:hAnsi="Garamond"/>
                <w:b/>
                <w:sz w:val="22"/>
              </w:rPr>
            </w:pPr>
          </w:p>
        </w:tc>
        <w:tc>
          <w:tcPr>
            <w:tcW w:w="1665" w:type="dxa"/>
          </w:tcPr>
          <w:p w14:paraId="5123CDAA" w14:textId="77777777" w:rsidR="00135D92" w:rsidRPr="00C15ABC" w:rsidRDefault="00135D92" w:rsidP="00026BC7">
            <w:pPr>
              <w:jc w:val="center"/>
              <w:rPr>
                <w:rFonts w:ascii="Garamond" w:hAnsi="Garamond"/>
                <w:b/>
                <w:sz w:val="22"/>
                <w:u w:val="single"/>
              </w:rPr>
            </w:pPr>
            <w:r w:rsidRPr="00C15ABC">
              <w:rPr>
                <w:rFonts w:ascii="Garamond" w:hAnsi="Garamond"/>
                <w:b/>
                <w:sz w:val="22"/>
              </w:rPr>
              <w:t>No. of Class B Common Units</w:t>
            </w:r>
          </w:p>
          <w:p w14:paraId="6595CD0B" w14:textId="77777777" w:rsidR="00135D92" w:rsidRPr="00C15ABC" w:rsidRDefault="00135D92" w:rsidP="00026BC7">
            <w:pPr>
              <w:jc w:val="center"/>
              <w:rPr>
                <w:rFonts w:ascii="Garamond" w:hAnsi="Garamond"/>
                <w:b/>
                <w:sz w:val="22"/>
                <w:u w:val="single"/>
              </w:rPr>
            </w:pPr>
            <w:r w:rsidRPr="00C15ABC">
              <w:rPr>
                <w:rFonts w:ascii="Garamond" w:hAnsi="Garamond"/>
                <w:b/>
                <w:sz w:val="22"/>
              </w:rPr>
              <w:t>(Restricted</w:t>
            </w:r>
            <w:r w:rsidRPr="00C15ABC">
              <w:rPr>
                <w:rFonts w:ascii="Garamond" w:hAnsi="Garamond"/>
                <w:b/>
                <w:sz w:val="22"/>
                <w:u w:val="single"/>
              </w:rPr>
              <w:t xml:space="preserve"> Units )</w:t>
            </w:r>
          </w:p>
          <w:p w14:paraId="3EE81A7A" w14:textId="77777777" w:rsidR="00135D92" w:rsidRPr="00C15ABC" w:rsidRDefault="00135D92" w:rsidP="00026BC7">
            <w:pPr>
              <w:jc w:val="center"/>
              <w:rPr>
                <w:rFonts w:ascii="Garamond" w:hAnsi="Garamond"/>
                <w:b/>
                <w:sz w:val="22"/>
              </w:rPr>
            </w:pPr>
          </w:p>
        </w:tc>
      </w:tr>
      <w:tr w:rsidR="00135D92" w:rsidRPr="00C15ABC" w14:paraId="793B3A7E" w14:textId="77777777" w:rsidTr="00026BC7">
        <w:tc>
          <w:tcPr>
            <w:tcW w:w="4158" w:type="dxa"/>
          </w:tcPr>
          <w:p w14:paraId="3BD6A3CE" w14:textId="77777777" w:rsidR="00135D92" w:rsidRPr="00C15ABC" w:rsidRDefault="00135D92" w:rsidP="00026BC7">
            <w:pPr>
              <w:pStyle w:val="EnvelopeReturn"/>
              <w:rPr>
                <w:rFonts w:ascii="Garamond" w:hAnsi="Garamond"/>
              </w:rPr>
            </w:pPr>
          </w:p>
        </w:tc>
        <w:tc>
          <w:tcPr>
            <w:tcW w:w="2070" w:type="dxa"/>
          </w:tcPr>
          <w:p w14:paraId="3456F2D3" w14:textId="77777777" w:rsidR="00135D92" w:rsidRPr="00C15ABC" w:rsidRDefault="00135D92" w:rsidP="00026BC7">
            <w:pPr>
              <w:pStyle w:val="LetDate"/>
              <w:widowControl/>
              <w:spacing w:before="0" w:after="0"/>
              <w:rPr>
                <w:rFonts w:ascii="Garamond" w:hAnsi="Garamond"/>
                <w:snapToGrid/>
                <w:sz w:val="22"/>
              </w:rPr>
            </w:pPr>
          </w:p>
        </w:tc>
        <w:tc>
          <w:tcPr>
            <w:tcW w:w="1665" w:type="dxa"/>
          </w:tcPr>
          <w:p w14:paraId="06AE4C17" w14:textId="77777777" w:rsidR="00135D92" w:rsidRPr="00C15ABC" w:rsidRDefault="00135D92" w:rsidP="00026BC7">
            <w:pPr>
              <w:pStyle w:val="LetDate"/>
              <w:widowControl/>
              <w:spacing w:before="0" w:after="0"/>
              <w:rPr>
                <w:rFonts w:ascii="Garamond" w:hAnsi="Garamond"/>
                <w:snapToGrid/>
                <w:sz w:val="22"/>
              </w:rPr>
            </w:pPr>
          </w:p>
        </w:tc>
        <w:tc>
          <w:tcPr>
            <w:tcW w:w="1665" w:type="dxa"/>
          </w:tcPr>
          <w:p w14:paraId="67A9D41D" w14:textId="77777777" w:rsidR="00135D92" w:rsidRPr="00C15ABC" w:rsidRDefault="00135D92" w:rsidP="00026BC7">
            <w:pPr>
              <w:jc w:val="center"/>
              <w:rPr>
                <w:rFonts w:ascii="Garamond" w:hAnsi="Garamond"/>
                <w:sz w:val="22"/>
              </w:rPr>
            </w:pPr>
          </w:p>
        </w:tc>
      </w:tr>
      <w:tr w:rsidR="00135D92" w:rsidRPr="00C15ABC" w14:paraId="69E6E5D3" w14:textId="77777777" w:rsidTr="00026BC7">
        <w:tc>
          <w:tcPr>
            <w:tcW w:w="4158" w:type="dxa"/>
          </w:tcPr>
          <w:p w14:paraId="703FEB6E" w14:textId="77777777" w:rsidR="00135D92" w:rsidRPr="00C15ABC" w:rsidRDefault="00135D92" w:rsidP="00026BC7">
            <w:pPr>
              <w:rPr>
                <w:rFonts w:ascii="Garamond" w:hAnsi="Garamond"/>
                <w:sz w:val="22"/>
              </w:rPr>
            </w:pPr>
          </w:p>
        </w:tc>
        <w:tc>
          <w:tcPr>
            <w:tcW w:w="2070" w:type="dxa"/>
          </w:tcPr>
          <w:p w14:paraId="5F37DE4F" w14:textId="77777777" w:rsidR="00135D92" w:rsidRPr="00C15ABC" w:rsidRDefault="00135D92" w:rsidP="00026BC7">
            <w:pPr>
              <w:jc w:val="center"/>
              <w:rPr>
                <w:rFonts w:ascii="Garamond" w:hAnsi="Garamond"/>
                <w:sz w:val="22"/>
              </w:rPr>
            </w:pPr>
          </w:p>
        </w:tc>
        <w:tc>
          <w:tcPr>
            <w:tcW w:w="1665" w:type="dxa"/>
          </w:tcPr>
          <w:p w14:paraId="7D586692" w14:textId="77777777" w:rsidR="00135D92" w:rsidRPr="00C15ABC" w:rsidRDefault="00135D92" w:rsidP="00026BC7">
            <w:pPr>
              <w:jc w:val="center"/>
              <w:rPr>
                <w:rFonts w:ascii="Garamond" w:hAnsi="Garamond"/>
                <w:sz w:val="22"/>
              </w:rPr>
            </w:pPr>
          </w:p>
        </w:tc>
        <w:tc>
          <w:tcPr>
            <w:tcW w:w="1665" w:type="dxa"/>
          </w:tcPr>
          <w:p w14:paraId="4363E221" w14:textId="77777777" w:rsidR="00135D92" w:rsidRPr="00C15ABC" w:rsidRDefault="00135D92" w:rsidP="00026BC7">
            <w:pPr>
              <w:jc w:val="center"/>
              <w:rPr>
                <w:rFonts w:ascii="Garamond" w:hAnsi="Garamond"/>
                <w:sz w:val="22"/>
              </w:rPr>
            </w:pPr>
          </w:p>
        </w:tc>
      </w:tr>
      <w:tr w:rsidR="00135D92" w:rsidRPr="00C15ABC" w14:paraId="02FE6A46" w14:textId="77777777" w:rsidTr="00026BC7">
        <w:tc>
          <w:tcPr>
            <w:tcW w:w="4158" w:type="dxa"/>
          </w:tcPr>
          <w:p w14:paraId="5A0BC7B0" w14:textId="77777777" w:rsidR="00135D92" w:rsidRPr="00C15ABC" w:rsidRDefault="00135D92" w:rsidP="00026BC7">
            <w:pPr>
              <w:rPr>
                <w:rFonts w:ascii="Garamond" w:hAnsi="Garamond"/>
                <w:sz w:val="22"/>
              </w:rPr>
            </w:pPr>
          </w:p>
        </w:tc>
        <w:tc>
          <w:tcPr>
            <w:tcW w:w="2070" w:type="dxa"/>
          </w:tcPr>
          <w:p w14:paraId="10F88455" w14:textId="77777777" w:rsidR="00135D92" w:rsidRPr="00C15ABC" w:rsidRDefault="00135D92" w:rsidP="00026BC7">
            <w:pPr>
              <w:jc w:val="center"/>
              <w:rPr>
                <w:rFonts w:ascii="Garamond" w:hAnsi="Garamond"/>
                <w:sz w:val="22"/>
              </w:rPr>
            </w:pPr>
          </w:p>
        </w:tc>
        <w:tc>
          <w:tcPr>
            <w:tcW w:w="1665" w:type="dxa"/>
          </w:tcPr>
          <w:p w14:paraId="28F958BE" w14:textId="77777777" w:rsidR="00135D92" w:rsidRPr="00C15ABC" w:rsidRDefault="00135D92" w:rsidP="00026BC7">
            <w:pPr>
              <w:jc w:val="center"/>
              <w:rPr>
                <w:rFonts w:ascii="Garamond" w:hAnsi="Garamond"/>
                <w:sz w:val="22"/>
              </w:rPr>
            </w:pPr>
          </w:p>
        </w:tc>
        <w:tc>
          <w:tcPr>
            <w:tcW w:w="1665" w:type="dxa"/>
          </w:tcPr>
          <w:p w14:paraId="00CE3CC8" w14:textId="77777777" w:rsidR="00135D92" w:rsidRPr="00C15ABC" w:rsidRDefault="00135D92" w:rsidP="00026BC7">
            <w:pPr>
              <w:jc w:val="center"/>
              <w:rPr>
                <w:rFonts w:ascii="Garamond" w:hAnsi="Garamond"/>
                <w:sz w:val="22"/>
              </w:rPr>
            </w:pPr>
          </w:p>
        </w:tc>
      </w:tr>
      <w:tr w:rsidR="00135D92" w:rsidRPr="00C15ABC" w14:paraId="1B9A8452" w14:textId="77777777" w:rsidTr="00026BC7">
        <w:tc>
          <w:tcPr>
            <w:tcW w:w="4158" w:type="dxa"/>
          </w:tcPr>
          <w:p w14:paraId="753FB9F2" w14:textId="77777777" w:rsidR="00135D92" w:rsidRPr="00C15ABC" w:rsidRDefault="00135D92" w:rsidP="00026BC7">
            <w:pPr>
              <w:rPr>
                <w:rFonts w:ascii="Garamond" w:hAnsi="Garamond"/>
                <w:sz w:val="22"/>
              </w:rPr>
            </w:pPr>
          </w:p>
        </w:tc>
        <w:tc>
          <w:tcPr>
            <w:tcW w:w="2070" w:type="dxa"/>
          </w:tcPr>
          <w:p w14:paraId="28CD7F4C" w14:textId="77777777" w:rsidR="00135D92" w:rsidRPr="00C15ABC" w:rsidRDefault="00135D92" w:rsidP="00026BC7">
            <w:pPr>
              <w:jc w:val="center"/>
              <w:rPr>
                <w:rFonts w:ascii="Garamond" w:hAnsi="Garamond"/>
                <w:sz w:val="22"/>
              </w:rPr>
            </w:pPr>
          </w:p>
        </w:tc>
        <w:tc>
          <w:tcPr>
            <w:tcW w:w="1665" w:type="dxa"/>
          </w:tcPr>
          <w:p w14:paraId="6E995402" w14:textId="77777777" w:rsidR="00135D92" w:rsidRPr="00C15ABC" w:rsidRDefault="00135D92" w:rsidP="00026BC7">
            <w:pPr>
              <w:jc w:val="center"/>
              <w:rPr>
                <w:rFonts w:ascii="Garamond" w:hAnsi="Garamond"/>
                <w:sz w:val="22"/>
              </w:rPr>
            </w:pPr>
          </w:p>
        </w:tc>
        <w:tc>
          <w:tcPr>
            <w:tcW w:w="1665" w:type="dxa"/>
          </w:tcPr>
          <w:p w14:paraId="0B38C2EC" w14:textId="77777777" w:rsidR="00135D92" w:rsidRPr="00C15ABC" w:rsidRDefault="00135D92" w:rsidP="00026BC7">
            <w:pPr>
              <w:jc w:val="center"/>
              <w:rPr>
                <w:rFonts w:ascii="Garamond" w:hAnsi="Garamond"/>
                <w:sz w:val="22"/>
              </w:rPr>
            </w:pPr>
          </w:p>
        </w:tc>
      </w:tr>
      <w:tr w:rsidR="00135D92" w:rsidRPr="00C15ABC" w14:paraId="077549D7" w14:textId="77777777" w:rsidTr="00026BC7">
        <w:trPr>
          <w:cantSplit/>
        </w:trPr>
        <w:tc>
          <w:tcPr>
            <w:tcW w:w="6228" w:type="dxa"/>
            <w:gridSpan w:val="2"/>
          </w:tcPr>
          <w:p w14:paraId="11D2F431" w14:textId="77777777" w:rsidR="00135D92" w:rsidRPr="00C15ABC" w:rsidRDefault="00135D92" w:rsidP="00026BC7">
            <w:pPr>
              <w:jc w:val="right"/>
              <w:rPr>
                <w:rFonts w:ascii="Garamond" w:hAnsi="Garamond"/>
                <w:sz w:val="22"/>
              </w:rPr>
            </w:pPr>
            <w:r w:rsidRPr="00C15ABC">
              <w:rPr>
                <w:rFonts w:ascii="Garamond" w:hAnsi="Garamond"/>
                <w:sz w:val="22"/>
              </w:rPr>
              <w:t>TOTAL</w:t>
            </w:r>
          </w:p>
        </w:tc>
        <w:tc>
          <w:tcPr>
            <w:tcW w:w="1665" w:type="dxa"/>
          </w:tcPr>
          <w:p w14:paraId="64EEAA54" w14:textId="77777777" w:rsidR="00135D92" w:rsidRPr="00C15ABC" w:rsidRDefault="00135D92" w:rsidP="00026BC7">
            <w:pPr>
              <w:pStyle w:val="LetDate"/>
              <w:widowControl/>
              <w:spacing w:before="0" w:after="0"/>
              <w:rPr>
                <w:rFonts w:ascii="Garamond" w:hAnsi="Garamond"/>
                <w:snapToGrid/>
                <w:sz w:val="22"/>
              </w:rPr>
            </w:pPr>
          </w:p>
        </w:tc>
        <w:tc>
          <w:tcPr>
            <w:tcW w:w="1665" w:type="dxa"/>
          </w:tcPr>
          <w:p w14:paraId="33095100" w14:textId="77777777" w:rsidR="00135D92" w:rsidRPr="00C15ABC" w:rsidRDefault="00135D92" w:rsidP="00026BC7">
            <w:pPr>
              <w:pStyle w:val="LetDate"/>
              <w:widowControl/>
              <w:spacing w:before="0" w:after="0"/>
              <w:rPr>
                <w:rFonts w:ascii="Garamond" w:hAnsi="Garamond"/>
                <w:snapToGrid/>
                <w:sz w:val="22"/>
              </w:rPr>
            </w:pPr>
          </w:p>
        </w:tc>
      </w:tr>
    </w:tbl>
    <w:p w14:paraId="399E729B" w14:textId="77777777" w:rsidR="00135D92" w:rsidRPr="00C15ABC" w:rsidRDefault="00135D92" w:rsidP="00135D92">
      <w:pPr>
        <w:rPr>
          <w:rFonts w:ascii="Garamond" w:hAnsi="Garamond"/>
        </w:rPr>
      </w:pPr>
      <w:r w:rsidRPr="00C15ABC">
        <w:rPr>
          <w:rFonts w:ascii="Garamond" w:hAnsi="Garamond"/>
        </w:rPr>
        <w:t>{[</w:t>
      </w:r>
      <w:r w:rsidRPr="00C15ABC">
        <w:rPr>
          <w:rFonts w:ascii="Garamond" w:hAnsi="Garamond"/>
          <w:b/>
          <w:noProof/>
          <w:color w:val="41A151"/>
          <w:shd w:val="clear" w:color="auto" w:fill="C9F3CD"/>
        </w:rPr>
        <w:t>endif</w:t>
      </w:r>
      <w:r w:rsidRPr="00C15ABC">
        <w:rPr>
          <w:rFonts w:ascii="Garamond" w:hAnsi="Garamond"/>
        </w:rPr>
        <w:t>]}</w:t>
      </w:r>
    </w:p>
    <w:p w14:paraId="701F1CC5" w14:textId="77777777" w:rsidR="00C014DE" w:rsidRPr="00135D92" w:rsidRDefault="00C014DE" w:rsidP="00135D92"/>
    <w:sectPr w:rsidR="00C014DE" w:rsidRPr="00135D92" w:rsidSect="00F72020">
      <w:footerReference w:type="default" r:id="rId11"/>
      <w:pgSz w:w="12240" w:h="15840"/>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F7D15" w14:textId="77777777" w:rsidR="00915D2F" w:rsidRDefault="00915D2F">
      <w:r>
        <w:separator/>
      </w:r>
    </w:p>
  </w:endnote>
  <w:endnote w:type="continuationSeparator" w:id="0">
    <w:p w14:paraId="3F04380A" w14:textId="77777777" w:rsidR="00915D2F" w:rsidRDefault="00915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Script">
    <w:panose1 w:val="030B0504020000000003"/>
    <w:charset w:val="00"/>
    <w:family w:val="script"/>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P TypographicSymbols">
    <w:altName w:val="Calibri"/>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F7250" w14:textId="77777777" w:rsidR="00135D92" w:rsidRDefault="00135D92" w:rsidP="00767D85">
    <w:pPr>
      <w:pStyle w:val="AttorneyInformation"/>
      <w:rPr>
        <w:szCs w:val="20"/>
      </w:rPr>
    </w:pPr>
    <w:r>
      <w:t>{[if isTheusTF]}</w:t>
    </w:r>
  </w:p>
  <w:p w14:paraId="15F11DEA" w14:textId="77777777" w:rsidR="00135D92" w:rsidRDefault="00135D92" w:rsidP="00767D85">
    <w:pPr>
      <w:pStyle w:val="AttorneyInformation"/>
      <w:rPr>
        <w:szCs w:val="20"/>
      </w:rPr>
    </w:pPr>
    <w:r>
      <w:rPr>
        <w:noProof/>
      </w:rPr>
      <w:drawing>
        <wp:inline distT="0" distB="0" distL="0" distR="0" wp14:anchorId="29BCFE01" wp14:editId="526926A8">
          <wp:extent cx="400050" cy="400050"/>
          <wp:effectExtent l="0" t="0" r="0" b="0"/>
          <wp:docPr id="1372449440" name="Picture 1372449440"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5E154BFC" w14:textId="77777777" w:rsidR="00135D92" w:rsidRDefault="00135D92" w:rsidP="00767D85">
    <w:pPr>
      <w:pStyle w:val="AttorneyInformation"/>
      <w:rPr>
        <w:szCs w:val="20"/>
      </w:rPr>
    </w:pPr>
    <w:r>
      <w:rPr>
        <w:szCs w:val="20"/>
      </w:rPr>
      <w:t>{[endif]}</w:t>
    </w:r>
  </w:p>
  <w:p w14:paraId="7210E24D" w14:textId="77777777" w:rsidR="00135D92" w:rsidRPr="00767D85" w:rsidRDefault="00135D92" w:rsidP="00767D85">
    <w:pPr>
      <w:pStyle w:val="AttorneyInformation"/>
      <w:rPr>
        <w:szCs w:val="20"/>
      </w:rPr>
    </w:pPr>
    <w:r>
      <w:rPr>
        <w:szCs w:val="20"/>
      </w:rPr>
      <w:t>{[FirmFooter]}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E5B0B" w14:textId="77777777" w:rsidR="00135D92" w:rsidRDefault="00135D92">
    <w:pPr>
      <w:spacing w:line="240" w:lineRule="exact"/>
    </w:pPr>
  </w:p>
  <w:p w14:paraId="0AD7816D" w14:textId="77777777" w:rsidR="00135D92" w:rsidRDefault="00135D92">
    <w:pPr>
      <w:framePr w:w="9361" w:wrap="notBeside" w:vAnchor="text" w:hAnchor="text" w:x="1" w:y="1"/>
      <w:jc w:val="center"/>
      <w:rPr>
        <w:rFonts w:ascii="Arial" w:hAnsi="Arial" w:cs="Arial"/>
      </w:rPr>
    </w:pPr>
    <w:r>
      <w:rPr>
        <w:rFonts w:ascii="Arial" w:hAnsi="Arial" w:cs="Arial"/>
      </w:rPr>
      <w:fldChar w:fldCharType="begin"/>
    </w:r>
    <w:r>
      <w:rPr>
        <w:rFonts w:ascii="Arial" w:hAnsi="Arial" w:cs="Arial"/>
      </w:rPr>
      <w:instrText xml:space="preserve">PAGE </w:instrText>
    </w:r>
    <w:r>
      <w:rPr>
        <w:rFonts w:ascii="Arial" w:hAnsi="Arial" w:cs="Arial"/>
      </w:rPr>
      <w:fldChar w:fldCharType="separate"/>
    </w:r>
    <w:r>
      <w:rPr>
        <w:rFonts w:ascii="Arial" w:hAnsi="Arial" w:cs="Arial"/>
        <w:noProof/>
      </w:rPr>
      <w:t>iv</w:t>
    </w:r>
    <w:r>
      <w:rPr>
        <w:rFonts w:ascii="Arial" w:hAnsi="Arial" w:cs="Arial"/>
      </w:rPr>
      <w:fldChar w:fldCharType="end"/>
    </w:r>
  </w:p>
  <w:p w14:paraId="088CF091" w14:textId="77777777" w:rsidR="00135D92" w:rsidRDefault="00135D92" w:rsidP="0058719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0217C" w14:textId="77777777" w:rsidR="00135D92" w:rsidRDefault="00135D92" w:rsidP="00F03C7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line="240" w:lineRule="exact"/>
      <w:rPr>
        <w:rFonts w:ascii="Ebrima" w:hAnsi="Ebrima" w:cs="Ebrima"/>
      </w:rPr>
    </w:pPr>
  </w:p>
  <w:tbl>
    <w:tblPr>
      <w:tblW w:w="5498" w:type="pct"/>
      <w:jc w:val="right"/>
      <w:tblLayout w:type="fixed"/>
      <w:tblCellMar>
        <w:top w:w="115" w:type="dxa"/>
        <w:bottom w:w="115" w:type="dxa"/>
      </w:tblCellMar>
      <w:tblLook w:val="04A0" w:firstRow="1" w:lastRow="0" w:firstColumn="1" w:lastColumn="0" w:noHBand="0" w:noVBand="1"/>
    </w:tblPr>
    <w:tblGrid>
      <w:gridCol w:w="9778"/>
      <w:gridCol w:w="514"/>
    </w:tblGrid>
    <w:tr w:rsidR="00135D92" w14:paraId="0C997F80" w14:textId="77777777" w:rsidTr="00B135CB">
      <w:trPr>
        <w:trHeight w:val="157"/>
        <w:jc w:val="right"/>
      </w:trPr>
      <w:tc>
        <w:tcPr>
          <w:tcW w:w="9779" w:type="dxa"/>
          <w:vAlign w:val="center"/>
        </w:tcPr>
        <w:p w14:paraId="68116E5B" w14:textId="22ED6812" w:rsidR="00135D92" w:rsidRPr="00197198" w:rsidRDefault="00135D92" w:rsidP="00F03C7B">
          <w:pPr>
            <w:pStyle w:val="Header"/>
            <w:rPr>
              <w:rFonts w:ascii="Garamond" w:hAnsi="Garamond"/>
              <w:caps/>
              <w:color w:val="000000"/>
            </w:rPr>
          </w:pPr>
          <w:r>
            <w:rPr>
              <w:rFonts w:ascii="Garamond" w:hAnsi="Garamond"/>
              <w:b/>
              <w:bCs/>
              <w:color w:val="000000"/>
            </w:rPr>
            <w:t>{[</w:t>
          </w:r>
          <w:r w:rsidR="00091C0B">
            <w:rPr>
              <w:rFonts w:ascii="Garamond" w:hAnsi="Garamond"/>
              <w:b/>
              <w:bCs/>
              <w:color w:val="000000"/>
            </w:rPr>
            <w:t>SelectLLC.NameCO</w:t>
          </w:r>
          <w:r w:rsidRPr="00773421">
            <w:rPr>
              <w:rFonts w:ascii="Garamond" w:hAnsi="Garamond"/>
              <w:b/>
              <w:bCs/>
              <w:color w:val="000000"/>
            </w:rPr>
            <w:t>|else: "____________"</w:t>
          </w:r>
          <w:r>
            <w:rPr>
              <w:rFonts w:ascii="Garamond" w:hAnsi="Garamond"/>
              <w:b/>
              <w:bCs/>
              <w:color w:val="000000"/>
            </w:rPr>
            <w:t>]}</w:t>
          </w:r>
          <w:r w:rsidRPr="00197198">
            <w:rPr>
              <w:rFonts w:ascii="Garamond" w:hAnsi="Garamond"/>
              <w:color w:val="000000"/>
            </w:rPr>
            <w:t xml:space="preserve"> | </w:t>
          </w:r>
          <w:r w:rsidRPr="007F4312">
            <w:rPr>
              <w:rFonts w:ascii="Garamond" w:hAnsi="Garamond"/>
              <w:b/>
              <w:bCs/>
              <w:color w:val="000000"/>
            </w:rPr>
            <w:t>Operating Agreement</w:t>
          </w:r>
        </w:p>
      </w:tc>
      <w:tc>
        <w:tcPr>
          <w:tcW w:w="514" w:type="dxa"/>
          <w:shd w:val="clear" w:color="auto" w:fill="004D71"/>
          <w:vAlign w:val="center"/>
        </w:tcPr>
        <w:p w14:paraId="7FC390DE" w14:textId="77777777" w:rsidR="00135D92" w:rsidRPr="004954A9" w:rsidRDefault="00135D92" w:rsidP="00F03C7B">
          <w:pPr>
            <w:pStyle w:val="Footer"/>
            <w:tabs>
              <w:tab w:val="clear" w:pos="4680"/>
              <w:tab w:val="clear" w:pos="9360"/>
            </w:tabs>
            <w:jc w:val="center"/>
            <w:rPr>
              <w:rFonts w:ascii="Garamond" w:hAnsi="Garamond"/>
              <w:color w:val="FFFFFF" w:themeColor="background1"/>
              <w:sz w:val="22"/>
              <w:szCs w:val="22"/>
            </w:rPr>
          </w:pPr>
          <w:r w:rsidRPr="004954A9">
            <w:rPr>
              <w:rFonts w:ascii="Garamond" w:hAnsi="Garamond"/>
              <w:color w:val="FFFFFF" w:themeColor="background1"/>
              <w:sz w:val="22"/>
              <w:szCs w:val="22"/>
            </w:rPr>
            <w:fldChar w:fldCharType="begin"/>
          </w:r>
          <w:r w:rsidRPr="004954A9">
            <w:rPr>
              <w:rFonts w:ascii="Garamond" w:hAnsi="Garamond"/>
              <w:color w:val="FFFFFF" w:themeColor="background1"/>
              <w:sz w:val="22"/>
              <w:szCs w:val="22"/>
            </w:rPr>
            <w:instrText xml:space="preserve"> PAGE   \* MERGEFORMAT </w:instrText>
          </w:r>
          <w:r w:rsidRPr="004954A9">
            <w:rPr>
              <w:rFonts w:ascii="Garamond" w:hAnsi="Garamond"/>
              <w:color w:val="FFFFFF" w:themeColor="background1"/>
              <w:sz w:val="22"/>
              <w:szCs w:val="22"/>
            </w:rPr>
            <w:fldChar w:fldCharType="separate"/>
          </w:r>
          <w:r>
            <w:rPr>
              <w:rFonts w:ascii="Garamond" w:hAnsi="Garamond"/>
              <w:color w:val="FFFFFF" w:themeColor="background1"/>
              <w:sz w:val="22"/>
              <w:szCs w:val="22"/>
            </w:rPr>
            <w:t>1</w:t>
          </w:r>
          <w:r w:rsidRPr="004954A9">
            <w:rPr>
              <w:rFonts w:ascii="Garamond" w:hAnsi="Garamond"/>
              <w:noProof/>
              <w:color w:val="FFFFFF" w:themeColor="background1"/>
              <w:sz w:val="22"/>
              <w:szCs w:val="22"/>
            </w:rPr>
            <w:fldChar w:fldCharType="end"/>
          </w:r>
        </w:p>
      </w:tc>
    </w:tr>
  </w:tbl>
  <w:p w14:paraId="77BD05DF" w14:textId="77777777" w:rsidR="00135D92" w:rsidRPr="00F03C7B" w:rsidRDefault="00135D92" w:rsidP="00F03C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3EA0D" w14:textId="77777777" w:rsidR="00C94252" w:rsidRDefault="00C942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8AC6" w14:textId="77777777" w:rsidR="00915D2F" w:rsidRDefault="00915D2F">
      <w:r>
        <w:separator/>
      </w:r>
    </w:p>
  </w:footnote>
  <w:footnote w:type="continuationSeparator" w:id="0">
    <w:p w14:paraId="31B4608F" w14:textId="77777777" w:rsidR="00915D2F" w:rsidRDefault="00915D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4702040"/>
    <w:lvl w:ilvl="0">
      <w:start w:val="1"/>
      <w:numFmt w:val="decimal"/>
      <w:pStyle w:val="LetCC"/>
      <w:lvlText w:val="%1."/>
      <w:lvlJc w:val="left"/>
      <w:pPr>
        <w:tabs>
          <w:tab w:val="num" w:pos="1080"/>
        </w:tabs>
        <w:ind w:left="1080" w:hanging="360"/>
      </w:pPr>
    </w:lvl>
  </w:abstractNum>
  <w:abstractNum w:abstractNumId="1" w15:restartNumberingAfterBreak="0">
    <w:nsid w:val="FFFFFF88"/>
    <w:multiLevelType w:val="singleLevel"/>
    <w:tmpl w:val="9F200456"/>
    <w:lvl w:ilvl="0">
      <w:start w:val="1"/>
      <w:numFmt w:val="decimal"/>
      <w:pStyle w:val="LetAddress"/>
      <w:lvlText w:val="%1."/>
      <w:lvlJc w:val="left"/>
      <w:pPr>
        <w:tabs>
          <w:tab w:val="num" w:pos="360"/>
        </w:tabs>
        <w:ind w:left="360" w:hanging="360"/>
      </w:pPr>
    </w:lvl>
  </w:abstractNum>
  <w:abstractNum w:abstractNumId="2" w15:restartNumberingAfterBreak="0">
    <w:nsid w:val="001253C4"/>
    <w:multiLevelType w:val="hybridMultilevel"/>
    <w:tmpl w:val="A3B85C6C"/>
    <w:lvl w:ilvl="0" w:tplc="026C6B34">
      <w:start w:val="1"/>
      <w:numFmt w:val="decimal"/>
      <w:lvlText w:val="%1."/>
      <w:lvlJc w:val="left"/>
      <w:pPr>
        <w:tabs>
          <w:tab w:val="num" w:pos="1440"/>
        </w:tabs>
        <w:ind w:left="1440" w:hanging="720"/>
      </w:pPr>
      <w:rPr>
        <w:rFonts w:hint="default"/>
      </w:rPr>
    </w:lvl>
    <w:lvl w:ilvl="1" w:tplc="641E44BE">
      <w:start w:val="1"/>
      <w:numFmt w:val="lowerLetter"/>
      <w:lvlText w:val="(%2)"/>
      <w:lvlJc w:val="left"/>
      <w:pPr>
        <w:tabs>
          <w:tab w:val="num" w:pos="2160"/>
        </w:tabs>
        <w:ind w:left="2160" w:hanging="720"/>
      </w:pPr>
      <w:rPr>
        <w:rFonts w:hint="default"/>
      </w:rPr>
    </w:lvl>
    <w:lvl w:ilvl="2" w:tplc="29A626C2">
      <w:start w:val="1"/>
      <w:numFmt w:val="low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02C402A"/>
    <w:multiLevelType w:val="multilevel"/>
    <w:tmpl w:val="2E201182"/>
    <w:styleLink w:val="TheusLLCList"/>
    <w:lvl w:ilvl="0">
      <w:start w:val="1"/>
      <w:numFmt w:val="decimal"/>
      <w:pStyle w:val="TheusLLCArticleHeading"/>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pStyle w:val="TheusLLCList1"/>
      <w:lvlText w:val="%1.%2."/>
      <w:lvlJc w:val="left"/>
      <w:pPr>
        <w:tabs>
          <w:tab w:val="num" w:pos="1440"/>
        </w:tabs>
        <w:ind w:left="0" w:firstLine="720"/>
      </w:pPr>
      <w:rPr>
        <w:rFonts w:ascii="Garamond" w:hAnsi="Garamond" w:hint="default"/>
        <w:b w:val="0"/>
        <w:i w:val="0"/>
        <w:caps w:val="0"/>
        <w:strike w:val="0"/>
        <w:dstrike w:val="0"/>
        <w:vanish w:val="0"/>
        <w:color w:val="auto"/>
        <w:sz w:val="24"/>
        <w:vertAlign w:val="baseline"/>
      </w:rPr>
    </w:lvl>
    <w:lvl w:ilvl="2">
      <w:start w:val="1"/>
      <w:numFmt w:val="decimal"/>
      <w:pStyle w:val="TheusLLCList2"/>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 w:ilvl="3">
      <w:start w:val="1"/>
      <w:numFmt w:val="decimal"/>
      <w:pStyle w:val="TheusLLCList3"/>
      <w:lvlText w:val="%1.%2.%3.%4"/>
      <w:lvlJc w:val="left"/>
      <w:pPr>
        <w:ind w:left="0" w:firstLine="21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F37128"/>
    <w:multiLevelType w:val="multilevel"/>
    <w:tmpl w:val="2E201182"/>
    <w:numStyleLink w:val="TheusLLCList"/>
  </w:abstractNum>
  <w:abstractNum w:abstractNumId="5" w15:restartNumberingAfterBreak="0">
    <w:nsid w:val="159B7E99"/>
    <w:multiLevelType w:val="hybridMultilevel"/>
    <w:tmpl w:val="2B0CAED4"/>
    <w:lvl w:ilvl="0" w:tplc="30267C1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AEC056D"/>
    <w:multiLevelType w:val="multilevel"/>
    <w:tmpl w:val="9AA08F8A"/>
    <w:lvl w:ilvl="0">
      <w:start w:val="2"/>
      <w:numFmt w:val="decimal"/>
      <w:lvlText w:val="%1."/>
      <w:lvlJc w:val="left"/>
      <w:pPr>
        <w:ind w:left="585" w:hanging="585"/>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F0C7EA9"/>
    <w:multiLevelType w:val="multilevel"/>
    <w:tmpl w:val="9DFC6926"/>
    <w:styleLink w:val="TheusLLCOperatingList"/>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 w:ilvl="1">
      <w:start w:val="1"/>
      <w:numFmt w:val="decimal"/>
      <w:lvlText w:val="%1.%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1D9695E"/>
    <w:multiLevelType w:val="multilevel"/>
    <w:tmpl w:val="25105396"/>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9" w15:restartNumberingAfterBreak="0">
    <w:nsid w:val="647B188E"/>
    <w:multiLevelType w:val="hybridMultilevel"/>
    <w:tmpl w:val="6D1C4020"/>
    <w:lvl w:ilvl="0" w:tplc="30267C1A">
      <w:start w:val="1"/>
      <w:numFmt w:val="lowerLetter"/>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7DF044BE"/>
    <w:multiLevelType w:val="hybridMultilevel"/>
    <w:tmpl w:val="C49E8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036876">
    <w:abstractNumId w:val="8"/>
    <w:lvlOverride w:ilvl="0">
      <w:lvl w:ilvl="0">
        <w:start w:val="1"/>
        <w:numFmt w:val="cardinalText"/>
        <w:lvlRestart w:val="0"/>
        <w:suff w:val="nothing"/>
        <w:lvlText w:val="Article %1"/>
        <w:lvlJc w:val="left"/>
        <w:pPr>
          <w:ind w:left="324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num>
  <w:num w:numId="2" w16cid:durableId="1707216478">
    <w:abstractNumId w:val="7"/>
    <w:lvlOverride w:ilvl="0">
      <w:lvl w:ilvl="0">
        <w:start w:val="1"/>
        <w:numFmt w:val="decimal"/>
        <w:isLgl/>
        <w:suff w:val="nothing"/>
        <w:lvlText w:val="Article %1"/>
        <w:lvlJc w:val="left"/>
        <w:pPr>
          <w:ind w:left="0" w:firstLine="0"/>
        </w:pPr>
        <w:rPr>
          <w:rFonts w:ascii="Garamond" w:hAnsi="Garamond" w:hint="default"/>
          <w:b/>
          <w:i w:val="0"/>
          <w:caps/>
          <w:strike w:val="0"/>
          <w:dstrike w:val="0"/>
          <w:vanish w:val="0"/>
          <w:color w:val="auto"/>
          <w:sz w:val="24"/>
          <w:vertAlign w:val="baseline"/>
        </w:rPr>
      </w:lvl>
    </w:lvlOverride>
    <w:lvlOverride w:ilvl="1">
      <w:lvl w:ilvl="1">
        <w:start w:val="1"/>
        <w:numFmt w:val="decimal"/>
        <w:lvlText w:val="%1.%2"/>
        <w:lvlJc w:val="left"/>
        <w:pPr>
          <w:tabs>
            <w:tab w:val="num" w:pos="720"/>
          </w:tabs>
          <w:ind w:left="0" w:firstLine="720"/>
        </w:pPr>
        <w:rPr>
          <w:rFonts w:ascii="Garamond" w:hAnsi="Garamond" w:hint="default"/>
          <w:b w:val="0"/>
          <w:i w:val="0"/>
          <w:caps w:val="0"/>
          <w:strike w:val="0"/>
          <w:dstrike w:val="0"/>
          <w:vanish w:val="0"/>
          <w:color w:val="auto"/>
          <w:sz w:val="24"/>
          <w:vertAlign w:val="baseline"/>
        </w:rPr>
      </w:lvl>
    </w:lvlOverride>
    <w:lvlOverride w:ilvl="2">
      <w:lvl w:ilvl="2">
        <w:start w:val="1"/>
        <w:numFmt w:val="decimal"/>
        <w:lvlText w:val="%1.%2.%3"/>
        <w:lvlJc w:val="left"/>
        <w:pPr>
          <w:tabs>
            <w:tab w:val="num" w:pos="1440"/>
          </w:tabs>
          <w:ind w:left="0" w:firstLine="1440"/>
        </w:pPr>
        <w:rPr>
          <w:rFonts w:ascii="Garamond" w:hAnsi="Garamond" w:hint="default"/>
          <w:b w:val="0"/>
          <w:i w:val="0"/>
          <w:caps w:val="0"/>
          <w:strike w:val="0"/>
          <w:dstrike w:val="0"/>
          <w:vanish w:val="0"/>
          <w:color w:val="auto"/>
          <w:sz w:val="24"/>
          <w:vertAlign w:val="baseline"/>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48578116">
    <w:abstractNumId w:val="3"/>
  </w:num>
  <w:num w:numId="4" w16cid:durableId="281766761">
    <w:abstractNumId w:val="4"/>
  </w:num>
  <w:num w:numId="5" w16cid:durableId="1740402204">
    <w:abstractNumId w:val="7"/>
  </w:num>
  <w:num w:numId="6" w16cid:durableId="731543275">
    <w:abstractNumId w:val="8"/>
  </w:num>
  <w:num w:numId="7" w16cid:durableId="2143421179">
    <w:abstractNumId w:val="6"/>
  </w:num>
  <w:num w:numId="8" w16cid:durableId="9039515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6214471">
    <w:abstractNumId w:val="2"/>
  </w:num>
  <w:num w:numId="10" w16cid:durableId="6329099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118563">
    <w:abstractNumId w:val="0"/>
  </w:num>
  <w:num w:numId="12" w16cid:durableId="13504485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080340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985582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2685708">
    <w:abstractNumId w:val="5"/>
  </w:num>
  <w:num w:numId="16" w16cid:durableId="209806738">
    <w:abstractNumId w:val="9"/>
  </w:num>
  <w:num w:numId="17" w16cid:durableId="18818214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43318343">
    <w:abstractNumId w:val="1"/>
  </w:num>
  <w:num w:numId="19" w16cid:durableId="13888427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69350211">
    <w:abstractNumId w:val="10"/>
  </w:num>
  <w:num w:numId="21" w16cid:durableId="5767919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9222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20"/>
    <w:rsid w:val="000200F5"/>
    <w:rsid w:val="00024CF8"/>
    <w:rsid w:val="00065A45"/>
    <w:rsid w:val="00091C0B"/>
    <w:rsid w:val="000B5ECB"/>
    <w:rsid w:val="000D193E"/>
    <w:rsid w:val="000E3044"/>
    <w:rsid w:val="000F3F81"/>
    <w:rsid w:val="00135D92"/>
    <w:rsid w:val="00167D5D"/>
    <w:rsid w:val="001A1A9E"/>
    <w:rsid w:val="002C5C1E"/>
    <w:rsid w:val="002C7DF4"/>
    <w:rsid w:val="00340A8C"/>
    <w:rsid w:val="004711C5"/>
    <w:rsid w:val="005A498D"/>
    <w:rsid w:val="005D650F"/>
    <w:rsid w:val="006038F4"/>
    <w:rsid w:val="00624B65"/>
    <w:rsid w:val="006B3F80"/>
    <w:rsid w:val="00737179"/>
    <w:rsid w:val="0078463C"/>
    <w:rsid w:val="007B0FA2"/>
    <w:rsid w:val="00853EDA"/>
    <w:rsid w:val="0091255F"/>
    <w:rsid w:val="00915C0B"/>
    <w:rsid w:val="00915D2F"/>
    <w:rsid w:val="00961392"/>
    <w:rsid w:val="00967D33"/>
    <w:rsid w:val="0098526B"/>
    <w:rsid w:val="00A60AD4"/>
    <w:rsid w:val="00A90A1C"/>
    <w:rsid w:val="00AD202E"/>
    <w:rsid w:val="00B75ADC"/>
    <w:rsid w:val="00B81A5E"/>
    <w:rsid w:val="00B84ADB"/>
    <w:rsid w:val="00BA4FAB"/>
    <w:rsid w:val="00C014DE"/>
    <w:rsid w:val="00C15ABC"/>
    <w:rsid w:val="00C20F8A"/>
    <w:rsid w:val="00C6031D"/>
    <w:rsid w:val="00C8766B"/>
    <w:rsid w:val="00C94252"/>
    <w:rsid w:val="00C9584A"/>
    <w:rsid w:val="00CA1A14"/>
    <w:rsid w:val="00D26481"/>
    <w:rsid w:val="00DB03F8"/>
    <w:rsid w:val="00DF4F3B"/>
    <w:rsid w:val="00F457E3"/>
    <w:rsid w:val="00F72020"/>
    <w:rsid w:val="00FB57C8"/>
    <w:rsid w:val="00FE6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D33E"/>
  <w15:chartTrackingRefBased/>
  <w15:docId w15:val="{2512966D-074B-46B2-99E2-139D1E931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Heading"/>
    <w:qFormat/>
    <w:rsid w:val="00F72020"/>
    <w:pPr>
      <w:widowControl w:val="0"/>
      <w:autoSpaceDE w:val="0"/>
      <w:autoSpaceDN w:val="0"/>
      <w:adjustRightInd w:val="0"/>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next w:val="Normal"/>
    <w:link w:val="Heading1Char"/>
    <w:uiPriority w:val="99"/>
    <w:qFormat/>
    <w:rsid w:val="00F72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F72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F72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F72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F72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0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0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0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0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72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F72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F72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F72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F72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020"/>
    <w:rPr>
      <w:rFonts w:eastAsiaTheme="majorEastAsia" w:cstheme="majorBidi"/>
      <w:color w:val="272727" w:themeColor="text1" w:themeTint="D8"/>
    </w:rPr>
  </w:style>
  <w:style w:type="paragraph" w:styleId="Title">
    <w:name w:val="Title"/>
    <w:basedOn w:val="Normal"/>
    <w:next w:val="Normal"/>
    <w:link w:val="TitleChar"/>
    <w:uiPriority w:val="10"/>
    <w:qFormat/>
    <w:rsid w:val="00F720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020"/>
    <w:pPr>
      <w:spacing w:before="160"/>
      <w:jc w:val="center"/>
    </w:pPr>
    <w:rPr>
      <w:i/>
      <w:iCs/>
      <w:color w:val="404040" w:themeColor="text1" w:themeTint="BF"/>
    </w:rPr>
  </w:style>
  <w:style w:type="character" w:customStyle="1" w:styleId="QuoteChar">
    <w:name w:val="Quote Char"/>
    <w:basedOn w:val="DefaultParagraphFont"/>
    <w:link w:val="Quote"/>
    <w:uiPriority w:val="29"/>
    <w:rsid w:val="00F72020"/>
    <w:rPr>
      <w:i/>
      <w:iCs/>
      <w:color w:val="404040" w:themeColor="text1" w:themeTint="BF"/>
    </w:rPr>
  </w:style>
  <w:style w:type="paragraph" w:styleId="ListParagraph">
    <w:name w:val="List Paragraph"/>
    <w:basedOn w:val="Normal"/>
    <w:uiPriority w:val="34"/>
    <w:qFormat/>
    <w:rsid w:val="00F72020"/>
    <w:pPr>
      <w:ind w:left="720"/>
      <w:contextualSpacing/>
    </w:pPr>
  </w:style>
  <w:style w:type="character" w:styleId="IntenseEmphasis">
    <w:name w:val="Intense Emphasis"/>
    <w:basedOn w:val="DefaultParagraphFont"/>
    <w:uiPriority w:val="21"/>
    <w:qFormat/>
    <w:rsid w:val="00F72020"/>
    <w:rPr>
      <w:i/>
      <w:iCs/>
      <w:color w:val="0F4761" w:themeColor="accent1" w:themeShade="BF"/>
    </w:rPr>
  </w:style>
  <w:style w:type="paragraph" w:styleId="IntenseQuote">
    <w:name w:val="Intense Quote"/>
    <w:basedOn w:val="Normal"/>
    <w:next w:val="Normal"/>
    <w:link w:val="IntenseQuoteChar"/>
    <w:uiPriority w:val="30"/>
    <w:qFormat/>
    <w:rsid w:val="00F72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020"/>
    <w:rPr>
      <w:i/>
      <w:iCs/>
      <w:color w:val="0F4761" w:themeColor="accent1" w:themeShade="BF"/>
    </w:rPr>
  </w:style>
  <w:style w:type="character" w:styleId="IntenseReference">
    <w:name w:val="Intense Reference"/>
    <w:basedOn w:val="DefaultParagraphFont"/>
    <w:uiPriority w:val="32"/>
    <w:qFormat/>
    <w:rsid w:val="00F72020"/>
    <w:rPr>
      <w:b/>
      <w:bCs/>
      <w:smallCaps/>
      <w:color w:val="0F4761" w:themeColor="accent1" w:themeShade="BF"/>
      <w:spacing w:val="5"/>
    </w:rPr>
  </w:style>
  <w:style w:type="character" w:styleId="FootnoteReference">
    <w:name w:val="footnote reference"/>
    <w:uiPriority w:val="99"/>
    <w:rsid w:val="00F72020"/>
  </w:style>
  <w:style w:type="paragraph" w:styleId="TOC1">
    <w:name w:val="toc 1"/>
    <w:uiPriority w:val="39"/>
    <w:rsid w:val="00F72020"/>
    <w:pPr>
      <w:spacing w:before="240" w:after="0" w:line="240" w:lineRule="auto"/>
      <w:ind w:left="720" w:hanging="720"/>
    </w:pPr>
    <w:rPr>
      <w:rFonts w:ascii="Garamond" w:eastAsiaTheme="minorEastAsia" w:hAnsi="Garamond" w:cs="Times New Roman"/>
      <w:caps/>
      <w:kern w:val="0"/>
      <w:sz w:val="24"/>
      <w:szCs w:val="24"/>
      <w14:ligatures w14:val="none"/>
    </w:rPr>
  </w:style>
  <w:style w:type="paragraph" w:styleId="TOC2">
    <w:name w:val="toc 2"/>
    <w:uiPriority w:val="39"/>
    <w:rsid w:val="00F72020"/>
    <w:pPr>
      <w:spacing w:after="0" w:line="240" w:lineRule="auto"/>
      <w:ind w:left="1440" w:hanging="720"/>
    </w:pPr>
    <w:rPr>
      <w:rFonts w:ascii="Garamond" w:eastAsiaTheme="minorEastAsia" w:hAnsi="Garamond" w:cs="Times New Roman"/>
      <w:kern w:val="0"/>
      <w:sz w:val="24"/>
      <w:szCs w:val="24"/>
      <w14:ligatures w14:val="none"/>
    </w:rPr>
  </w:style>
  <w:style w:type="paragraph" w:styleId="Header">
    <w:name w:val="header"/>
    <w:basedOn w:val="Normal"/>
    <w:link w:val="HeaderChar"/>
    <w:uiPriority w:val="99"/>
    <w:unhideWhenUsed/>
    <w:rsid w:val="00F72020"/>
    <w:pPr>
      <w:tabs>
        <w:tab w:val="center" w:pos="4680"/>
        <w:tab w:val="right" w:pos="9360"/>
      </w:tabs>
    </w:pPr>
  </w:style>
  <w:style w:type="character" w:customStyle="1" w:styleId="HeaderChar">
    <w:name w:val="Header Char"/>
    <w:basedOn w:val="DefaultParagraphFont"/>
    <w:link w:val="Header"/>
    <w:uiPriority w:val="99"/>
    <w:rsid w:val="00F72020"/>
    <w:rPr>
      <w:rFonts w:ascii="Times New Roman" w:eastAsiaTheme="minorEastAsia" w:hAnsi="Times New Roman" w:cs="Times New Roman"/>
      <w:kern w:val="0"/>
      <w:sz w:val="24"/>
      <w:szCs w:val="24"/>
      <w14:ligatures w14:val="none"/>
    </w:rPr>
  </w:style>
  <w:style w:type="paragraph" w:styleId="Footer">
    <w:name w:val="footer"/>
    <w:basedOn w:val="Normal"/>
    <w:link w:val="FooterChar"/>
    <w:uiPriority w:val="99"/>
    <w:unhideWhenUsed/>
    <w:rsid w:val="00F72020"/>
    <w:pPr>
      <w:tabs>
        <w:tab w:val="center" w:pos="4680"/>
        <w:tab w:val="right" w:pos="9360"/>
      </w:tabs>
    </w:pPr>
  </w:style>
  <w:style w:type="character" w:customStyle="1" w:styleId="FooterChar">
    <w:name w:val="Footer Char"/>
    <w:basedOn w:val="DefaultParagraphFont"/>
    <w:link w:val="Footer"/>
    <w:uiPriority w:val="99"/>
    <w:rsid w:val="00F72020"/>
    <w:rPr>
      <w:rFonts w:ascii="Times New Roman" w:eastAsiaTheme="minorEastAsia" w:hAnsi="Times New Roman" w:cs="Times New Roman"/>
      <w:kern w:val="0"/>
      <w:sz w:val="24"/>
      <w:szCs w:val="24"/>
      <w14:ligatures w14:val="none"/>
    </w:rPr>
  </w:style>
  <w:style w:type="paragraph" w:customStyle="1" w:styleId="AttorneyInformation">
    <w:name w:val="Attorney Information"/>
    <w:basedOn w:val="Normal"/>
    <w:link w:val="AttorneyInformationChar"/>
    <w:qFormat/>
    <w:rsid w:val="00F72020"/>
    <w:pPr>
      <w:widowControl/>
      <w:autoSpaceDE/>
      <w:autoSpaceDN/>
      <w:adjustRightInd/>
      <w:spacing w:after="240"/>
      <w:contextualSpacing/>
      <w:jc w:val="center"/>
    </w:pPr>
    <w:rPr>
      <w:rFonts w:ascii="Garamond" w:eastAsiaTheme="minorHAnsi" w:hAnsi="Garamond" w:cstheme="minorBidi"/>
      <w:sz w:val="20"/>
    </w:rPr>
  </w:style>
  <w:style w:type="character" w:customStyle="1" w:styleId="AttorneyInformationChar">
    <w:name w:val="Attorney Information Char"/>
    <w:basedOn w:val="DefaultParagraphFont"/>
    <w:link w:val="AttorneyInformation"/>
    <w:rsid w:val="00F72020"/>
    <w:rPr>
      <w:rFonts w:ascii="Garamond" w:hAnsi="Garamond"/>
      <w:kern w:val="0"/>
      <w:sz w:val="20"/>
      <w:szCs w:val="24"/>
      <w14:ligatures w14:val="none"/>
    </w:rPr>
  </w:style>
  <w:style w:type="paragraph" w:customStyle="1" w:styleId="Enum1">
    <w:name w:val="Enum 1"/>
    <w:basedOn w:val="Normal"/>
    <w:qFormat/>
    <w:rsid w:val="00F72020"/>
    <w:pPr>
      <w:widowControl/>
      <w:tabs>
        <w:tab w:val="num" w:pos="720"/>
      </w:tabs>
      <w:autoSpaceDE/>
      <w:autoSpaceDN/>
      <w:adjustRightInd/>
      <w:spacing w:after="240"/>
      <w:ind w:left="720" w:hanging="720"/>
      <w:jc w:val="both"/>
      <w:outlineLvl w:val="1"/>
    </w:pPr>
    <w:rPr>
      <w:rFonts w:ascii="Garamond" w:eastAsiaTheme="minorHAnsi" w:hAnsi="Garamond" w:cstheme="minorBidi"/>
    </w:rPr>
  </w:style>
  <w:style w:type="paragraph" w:customStyle="1" w:styleId="Enum2">
    <w:name w:val="Enum 2"/>
    <w:basedOn w:val="Normal"/>
    <w:qFormat/>
    <w:rsid w:val="00F72020"/>
    <w:pPr>
      <w:widowControl/>
      <w:tabs>
        <w:tab w:val="num" w:pos="1440"/>
      </w:tabs>
      <w:autoSpaceDE/>
      <w:autoSpaceDN/>
      <w:adjustRightInd/>
      <w:spacing w:after="240"/>
      <w:ind w:left="1440" w:hanging="720"/>
      <w:jc w:val="both"/>
      <w:outlineLvl w:val="2"/>
    </w:pPr>
    <w:rPr>
      <w:rFonts w:ascii="Garamond" w:eastAsiaTheme="minorHAnsi" w:hAnsi="Garamond" w:cstheme="minorBidi"/>
    </w:rPr>
  </w:style>
  <w:style w:type="paragraph" w:customStyle="1" w:styleId="Enum3">
    <w:name w:val="Enum 3"/>
    <w:basedOn w:val="Normal"/>
    <w:qFormat/>
    <w:rsid w:val="00F72020"/>
    <w:pPr>
      <w:widowControl/>
      <w:tabs>
        <w:tab w:val="num" w:pos="2160"/>
      </w:tabs>
      <w:autoSpaceDE/>
      <w:autoSpaceDN/>
      <w:adjustRightInd/>
      <w:spacing w:after="240"/>
      <w:ind w:left="2160" w:hanging="720"/>
      <w:jc w:val="both"/>
      <w:outlineLvl w:val="3"/>
    </w:pPr>
    <w:rPr>
      <w:rFonts w:ascii="Garamond" w:eastAsiaTheme="minorHAnsi" w:hAnsi="Garamond" w:cstheme="minorBidi"/>
    </w:rPr>
  </w:style>
  <w:style w:type="paragraph" w:customStyle="1" w:styleId="Enum4">
    <w:name w:val="Enum 4"/>
    <w:basedOn w:val="Normal"/>
    <w:qFormat/>
    <w:rsid w:val="00F72020"/>
    <w:pPr>
      <w:widowControl/>
      <w:tabs>
        <w:tab w:val="num" w:pos="2880"/>
      </w:tabs>
      <w:autoSpaceDE/>
      <w:autoSpaceDN/>
      <w:adjustRightInd/>
      <w:spacing w:after="240"/>
      <w:ind w:left="720" w:firstLine="1440"/>
      <w:jc w:val="both"/>
      <w:outlineLvl w:val="4"/>
    </w:pPr>
    <w:rPr>
      <w:rFonts w:ascii="Garamond" w:eastAsiaTheme="minorHAnsi" w:hAnsi="Garamond" w:cstheme="minorBidi"/>
    </w:rPr>
  </w:style>
  <w:style w:type="numbering" w:customStyle="1" w:styleId="MPSTrustNumbering">
    <w:name w:val="MPS Trust Numbering"/>
    <w:basedOn w:val="NoList"/>
    <w:rsid w:val="00F72020"/>
    <w:pPr>
      <w:numPr>
        <w:numId w:val="6"/>
      </w:numPr>
    </w:pPr>
  </w:style>
  <w:style w:type="paragraph" w:styleId="BalloonText">
    <w:name w:val="Balloon Text"/>
    <w:basedOn w:val="Normal"/>
    <w:link w:val="BalloonTextChar"/>
    <w:uiPriority w:val="99"/>
    <w:semiHidden/>
    <w:unhideWhenUsed/>
    <w:rsid w:val="00F720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020"/>
    <w:rPr>
      <w:rFonts w:ascii="Segoe UI" w:eastAsiaTheme="minorEastAsia" w:hAnsi="Segoe UI" w:cs="Segoe UI"/>
      <w:kern w:val="0"/>
      <w:sz w:val="18"/>
      <w:szCs w:val="18"/>
      <w14:ligatures w14:val="none"/>
    </w:rPr>
  </w:style>
  <w:style w:type="table" w:styleId="TableGrid">
    <w:name w:val="Table Grid"/>
    <w:basedOn w:val="TableNormal"/>
    <w:uiPriority w:val="39"/>
    <w:rsid w:val="00F72020"/>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TheusLLCOperatingList">
    <w:name w:val="TheusLLCOperatingList"/>
    <w:uiPriority w:val="99"/>
    <w:rsid w:val="00F72020"/>
    <w:pPr>
      <w:numPr>
        <w:numId w:val="5"/>
      </w:numPr>
    </w:pPr>
  </w:style>
  <w:style w:type="paragraph" w:customStyle="1" w:styleId="TheusOperatingAgreementBody">
    <w:name w:val="TheusOperatingAgreementBody"/>
    <w:qFormat/>
    <w:rsid w:val="00F72020"/>
    <w:pPr>
      <w:spacing w:after="240" w:line="240" w:lineRule="auto"/>
      <w:jc w:val="both"/>
    </w:pPr>
    <w:rPr>
      <w:rFonts w:ascii="Garamond" w:eastAsiaTheme="minorEastAsia" w:hAnsi="Garamond" w:cs="Times New Roman"/>
      <w:kern w:val="0"/>
      <w:sz w:val="24"/>
      <w:szCs w:val="24"/>
      <w14:ligatures w14:val="none"/>
    </w:rPr>
  </w:style>
  <w:style w:type="paragraph" w:styleId="NoSpacing">
    <w:name w:val="No Spacing"/>
    <w:uiPriority w:val="1"/>
    <w:qFormat/>
    <w:rsid w:val="00F72020"/>
    <w:pPr>
      <w:widowControl w:val="0"/>
      <w:autoSpaceDE w:val="0"/>
      <w:autoSpaceDN w:val="0"/>
      <w:adjustRightInd w:val="0"/>
      <w:spacing w:after="0" w:line="240" w:lineRule="auto"/>
    </w:pPr>
    <w:rPr>
      <w:rFonts w:ascii="Times New Roman" w:eastAsiaTheme="minorEastAsia" w:hAnsi="Times New Roman" w:cs="Times New Roman"/>
      <w:kern w:val="0"/>
      <w:sz w:val="24"/>
      <w:szCs w:val="24"/>
      <w14:ligatures w14:val="none"/>
    </w:rPr>
  </w:style>
  <w:style w:type="paragraph" w:customStyle="1" w:styleId="TheusLLCArticleHeading">
    <w:name w:val="TheusLLCArticleHeading"/>
    <w:qFormat/>
    <w:rsid w:val="00F72020"/>
    <w:pPr>
      <w:keepNext/>
      <w:keepLines/>
      <w:numPr>
        <w:numId w:val="4"/>
      </w:numPr>
      <w:spacing w:before="240" w:after="240" w:line="240" w:lineRule="auto"/>
      <w:jc w:val="center"/>
    </w:pPr>
    <w:rPr>
      <w:rFonts w:ascii="Garamond" w:eastAsiaTheme="majorEastAsia" w:hAnsi="Garamond"/>
      <w:b/>
      <w:bCs/>
      <w:caps/>
      <w:kern w:val="0"/>
      <w:sz w:val="24"/>
      <w:szCs w:val="28"/>
      <w14:ligatures w14:val="none"/>
    </w:rPr>
  </w:style>
  <w:style w:type="numbering" w:customStyle="1" w:styleId="TheusLLCList">
    <w:name w:val="TheusLLCList"/>
    <w:uiPriority w:val="99"/>
    <w:rsid w:val="00F72020"/>
    <w:pPr>
      <w:numPr>
        <w:numId w:val="3"/>
      </w:numPr>
    </w:pPr>
  </w:style>
  <w:style w:type="paragraph" w:customStyle="1" w:styleId="TheusLLCList1">
    <w:name w:val="TheusLLCList1"/>
    <w:qFormat/>
    <w:rsid w:val="00F72020"/>
    <w:pPr>
      <w:numPr>
        <w:ilvl w:val="1"/>
        <w:numId w:val="4"/>
      </w:numPr>
      <w:spacing w:after="240" w:line="240" w:lineRule="auto"/>
      <w:jc w:val="both"/>
    </w:pPr>
    <w:rPr>
      <w:rFonts w:ascii="Garamond" w:eastAsiaTheme="majorEastAsia" w:hAnsi="Garamond"/>
      <w:iCs/>
      <w:kern w:val="0"/>
      <w:sz w:val="24"/>
      <w:szCs w:val="26"/>
      <w14:ligatures w14:val="none"/>
    </w:rPr>
  </w:style>
  <w:style w:type="paragraph" w:customStyle="1" w:styleId="TheusLLCList2">
    <w:name w:val="TheusLLCList2"/>
    <w:qFormat/>
    <w:rsid w:val="00F72020"/>
    <w:pPr>
      <w:numPr>
        <w:ilvl w:val="2"/>
        <w:numId w:val="4"/>
      </w:numPr>
      <w:spacing w:after="240" w:line="240" w:lineRule="auto"/>
      <w:jc w:val="both"/>
    </w:pPr>
    <w:rPr>
      <w:rFonts w:ascii="Garamond" w:eastAsiaTheme="minorEastAsia" w:hAnsi="Garamond" w:cs="Times New Roman"/>
      <w:kern w:val="0"/>
      <w:sz w:val="24"/>
      <w:szCs w:val="24"/>
      <w14:ligatures w14:val="none"/>
    </w:rPr>
  </w:style>
  <w:style w:type="paragraph" w:customStyle="1" w:styleId="TheusLLCList3">
    <w:name w:val="TheusLLCList3"/>
    <w:qFormat/>
    <w:rsid w:val="00F72020"/>
    <w:pPr>
      <w:numPr>
        <w:ilvl w:val="3"/>
        <w:numId w:val="4"/>
      </w:numPr>
      <w:tabs>
        <w:tab w:val="left" w:pos="3060"/>
      </w:tabs>
      <w:spacing w:after="240" w:line="240" w:lineRule="auto"/>
      <w:jc w:val="both"/>
    </w:pPr>
    <w:rPr>
      <w:rFonts w:ascii="Garamond" w:eastAsiaTheme="minorEastAsia" w:hAnsi="Garamond" w:cs="Times New Roman"/>
      <w:kern w:val="0"/>
      <w:sz w:val="24"/>
      <w:szCs w:val="24"/>
      <w14:ligatures w14:val="none"/>
    </w:rPr>
  </w:style>
  <w:style w:type="paragraph" w:customStyle="1" w:styleId="TheusOperatingAgreeDefinitionsList">
    <w:name w:val="TheusOperatingAgreeDefinitionsList"/>
    <w:qFormat/>
    <w:rsid w:val="00F720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240" w:lineRule="auto"/>
      <w:ind w:firstLine="1440"/>
      <w:jc w:val="both"/>
    </w:pPr>
    <w:rPr>
      <w:rFonts w:ascii="Garamond" w:eastAsiaTheme="minorEastAsia" w:hAnsi="Garamond" w:cs="Times New Roman"/>
      <w:kern w:val="0"/>
      <w:sz w:val="24"/>
      <w:szCs w:val="24"/>
      <w14:ligatures w14:val="none"/>
    </w:rPr>
  </w:style>
  <w:style w:type="paragraph" w:customStyle="1" w:styleId="TheousOperatingAgreeDefinitionsList2">
    <w:name w:val="TheousOperatingAgreeDefinitionsList2"/>
    <w:qFormat/>
    <w:rsid w:val="00F720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240" w:line="360" w:lineRule="auto"/>
      <w:ind w:firstLine="2160"/>
      <w:jc w:val="both"/>
    </w:pPr>
    <w:rPr>
      <w:rFonts w:ascii="Garamond" w:eastAsiaTheme="minorEastAsia" w:hAnsi="Garamond" w:cs="Ebrima"/>
      <w:kern w:val="0"/>
      <w:sz w:val="24"/>
      <w:szCs w:val="24"/>
      <w14:ligatures w14:val="none"/>
    </w:rPr>
  </w:style>
  <w:style w:type="paragraph" w:customStyle="1" w:styleId="TheusOperatingAgreeMainBody">
    <w:name w:val="TheusOperatingAgreeMainBody"/>
    <w:qFormat/>
    <w:rsid w:val="00F72020"/>
    <w:pPr>
      <w:spacing w:after="240" w:line="240" w:lineRule="auto"/>
      <w:ind w:firstLine="720"/>
      <w:jc w:val="both"/>
    </w:pPr>
    <w:rPr>
      <w:rFonts w:ascii="Garamond" w:eastAsiaTheme="minorEastAsia" w:hAnsi="Garamond" w:cs="Times New Roman"/>
      <w:kern w:val="0"/>
      <w:sz w:val="24"/>
      <w:szCs w:val="24"/>
      <w14:ligatures w14:val="none"/>
    </w:rPr>
  </w:style>
  <w:style w:type="character" w:styleId="Strong">
    <w:name w:val="Strong"/>
    <w:basedOn w:val="DefaultParagraphFont"/>
    <w:uiPriority w:val="22"/>
    <w:qFormat/>
    <w:rsid w:val="00F72020"/>
    <w:rPr>
      <w:b/>
      <w:bCs/>
    </w:rPr>
  </w:style>
  <w:style w:type="paragraph" w:customStyle="1" w:styleId="LetCC">
    <w:name w:val="LetCC"/>
    <w:basedOn w:val="Normal"/>
    <w:rsid w:val="00F72020"/>
    <w:pPr>
      <w:numPr>
        <w:numId w:val="11"/>
      </w:numPr>
      <w:tabs>
        <w:tab w:val="clear" w:pos="1080"/>
      </w:tabs>
      <w:autoSpaceDE/>
      <w:autoSpaceDN/>
      <w:adjustRightInd/>
      <w:ind w:left="720" w:hanging="720"/>
    </w:pPr>
    <w:rPr>
      <w:rFonts w:eastAsia="Times New Roman"/>
      <w:snapToGrid w:val="0"/>
      <w:szCs w:val="20"/>
    </w:rPr>
  </w:style>
  <w:style w:type="paragraph" w:styleId="EnvelopeReturn">
    <w:name w:val="envelope return"/>
    <w:basedOn w:val="Normal"/>
    <w:autoRedefine/>
    <w:rsid w:val="00F72020"/>
    <w:pPr>
      <w:widowControl/>
      <w:tabs>
        <w:tab w:val="left" w:pos="3600"/>
      </w:tabs>
      <w:autoSpaceDE/>
      <w:autoSpaceDN/>
      <w:adjustRightInd/>
      <w:jc w:val="both"/>
    </w:pPr>
    <w:rPr>
      <w:rFonts w:eastAsia="Times New Roman"/>
      <w:sz w:val="22"/>
      <w:szCs w:val="20"/>
    </w:rPr>
  </w:style>
  <w:style w:type="paragraph" w:customStyle="1" w:styleId="LetDate">
    <w:name w:val="LetDate"/>
    <w:basedOn w:val="Normal"/>
    <w:rsid w:val="00F72020"/>
    <w:pPr>
      <w:autoSpaceDE/>
      <w:autoSpaceDN/>
      <w:adjustRightInd/>
      <w:spacing w:before="240" w:after="720"/>
      <w:jc w:val="center"/>
    </w:pPr>
    <w:rPr>
      <w:rFonts w:eastAsia="Times New Roman"/>
      <w:snapToGrid w:val="0"/>
      <w:szCs w:val="20"/>
    </w:rPr>
  </w:style>
  <w:style w:type="paragraph" w:customStyle="1" w:styleId="LetAddress">
    <w:name w:val="LetAddress"/>
    <w:basedOn w:val="Normal"/>
    <w:rsid w:val="00F72020"/>
    <w:pPr>
      <w:numPr>
        <w:numId w:val="18"/>
      </w:numPr>
      <w:tabs>
        <w:tab w:val="clear" w:pos="360"/>
      </w:tabs>
      <w:autoSpaceDE/>
      <w:autoSpaceDN/>
      <w:adjustRightInd/>
      <w:ind w:left="0" w:firstLine="0"/>
    </w:pPr>
    <w:rPr>
      <w:rFonts w:eastAsia="Times New Roman"/>
      <w:snapToGrid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9292">
      <w:bodyDiv w:val="1"/>
      <w:marLeft w:val="0"/>
      <w:marRight w:val="0"/>
      <w:marTop w:val="0"/>
      <w:marBottom w:val="0"/>
      <w:divBdr>
        <w:top w:val="none" w:sz="0" w:space="0" w:color="auto"/>
        <w:left w:val="none" w:sz="0" w:space="0" w:color="auto"/>
        <w:bottom w:val="none" w:sz="0" w:space="0" w:color="auto"/>
        <w:right w:val="none" w:sz="0" w:space="0" w:color="auto"/>
      </w:divBdr>
    </w:div>
    <w:div w:id="181825436">
      <w:bodyDiv w:val="1"/>
      <w:marLeft w:val="0"/>
      <w:marRight w:val="0"/>
      <w:marTop w:val="0"/>
      <w:marBottom w:val="0"/>
      <w:divBdr>
        <w:top w:val="none" w:sz="0" w:space="0" w:color="auto"/>
        <w:left w:val="none" w:sz="0" w:space="0" w:color="auto"/>
        <w:bottom w:val="none" w:sz="0" w:space="0" w:color="auto"/>
        <w:right w:val="none" w:sz="0" w:space="0" w:color="auto"/>
      </w:divBdr>
    </w:div>
    <w:div w:id="241065724">
      <w:bodyDiv w:val="1"/>
      <w:marLeft w:val="0"/>
      <w:marRight w:val="0"/>
      <w:marTop w:val="0"/>
      <w:marBottom w:val="0"/>
      <w:divBdr>
        <w:top w:val="none" w:sz="0" w:space="0" w:color="auto"/>
        <w:left w:val="none" w:sz="0" w:space="0" w:color="auto"/>
        <w:bottom w:val="none" w:sz="0" w:space="0" w:color="auto"/>
        <w:right w:val="none" w:sz="0" w:space="0" w:color="auto"/>
      </w:divBdr>
    </w:div>
    <w:div w:id="262229326">
      <w:bodyDiv w:val="1"/>
      <w:marLeft w:val="0"/>
      <w:marRight w:val="0"/>
      <w:marTop w:val="0"/>
      <w:marBottom w:val="0"/>
      <w:divBdr>
        <w:top w:val="none" w:sz="0" w:space="0" w:color="auto"/>
        <w:left w:val="none" w:sz="0" w:space="0" w:color="auto"/>
        <w:bottom w:val="none" w:sz="0" w:space="0" w:color="auto"/>
        <w:right w:val="none" w:sz="0" w:space="0" w:color="auto"/>
      </w:divBdr>
    </w:div>
    <w:div w:id="322710455">
      <w:bodyDiv w:val="1"/>
      <w:marLeft w:val="0"/>
      <w:marRight w:val="0"/>
      <w:marTop w:val="0"/>
      <w:marBottom w:val="0"/>
      <w:divBdr>
        <w:top w:val="none" w:sz="0" w:space="0" w:color="auto"/>
        <w:left w:val="none" w:sz="0" w:space="0" w:color="auto"/>
        <w:bottom w:val="none" w:sz="0" w:space="0" w:color="auto"/>
        <w:right w:val="none" w:sz="0" w:space="0" w:color="auto"/>
      </w:divBdr>
    </w:div>
    <w:div w:id="339889546">
      <w:bodyDiv w:val="1"/>
      <w:marLeft w:val="0"/>
      <w:marRight w:val="0"/>
      <w:marTop w:val="0"/>
      <w:marBottom w:val="0"/>
      <w:divBdr>
        <w:top w:val="none" w:sz="0" w:space="0" w:color="auto"/>
        <w:left w:val="none" w:sz="0" w:space="0" w:color="auto"/>
        <w:bottom w:val="none" w:sz="0" w:space="0" w:color="auto"/>
        <w:right w:val="none" w:sz="0" w:space="0" w:color="auto"/>
      </w:divBdr>
    </w:div>
    <w:div w:id="435633199">
      <w:bodyDiv w:val="1"/>
      <w:marLeft w:val="0"/>
      <w:marRight w:val="0"/>
      <w:marTop w:val="0"/>
      <w:marBottom w:val="0"/>
      <w:divBdr>
        <w:top w:val="none" w:sz="0" w:space="0" w:color="auto"/>
        <w:left w:val="none" w:sz="0" w:space="0" w:color="auto"/>
        <w:bottom w:val="none" w:sz="0" w:space="0" w:color="auto"/>
        <w:right w:val="none" w:sz="0" w:space="0" w:color="auto"/>
      </w:divBdr>
    </w:div>
    <w:div w:id="448856875">
      <w:bodyDiv w:val="1"/>
      <w:marLeft w:val="0"/>
      <w:marRight w:val="0"/>
      <w:marTop w:val="0"/>
      <w:marBottom w:val="0"/>
      <w:divBdr>
        <w:top w:val="none" w:sz="0" w:space="0" w:color="auto"/>
        <w:left w:val="none" w:sz="0" w:space="0" w:color="auto"/>
        <w:bottom w:val="none" w:sz="0" w:space="0" w:color="auto"/>
        <w:right w:val="none" w:sz="0" w:space="0" w:color="auto"/>
      </w:divBdr>
    </w:div>
    <w:div w:id="469906151">
      <w:bodyDiv w:val="1"/>
      <w:marLeft w:val="0"/>
      <w:marRight w:val="0"/>
      <w:marTop w:val="0"/>
      <w:marBottom w:val="0"/>
      <w:divBdr>
        <w:top w:val="none" w:sz="0" w:space="0" w:color="auto"/>
        <w:left w:val="none" w:sz="0" w:space="0" w:color="auto"/>
        <w:bottom w:val="none" w:sz="0" w:space="0" w:color="auto"/>
        <w:right w:val="none" w:sz="0" w:space="0" w:color="auto"/>
      </w:divBdr>
    </w:div>
    <w:div w:id="504635500">
      <w:bodyDiv w:val="1"/>
      <w:marLeft w:val="0"/>
      <w:marRight w:val="0"/>
      <w:marTop w:val="0"/>
      <w:marBottom w:val="0"/>
      <w:divBdr>
        <w:top w:val="none" w:sz="0" w:space="0" w:color="auto"/>
        <w:left w:val="none" w:sz="0" w:space="0" w:color="auto"/>
        <w:bottom w:val="none" w:sz="0" w:space="0" w:color="auto"/>
        <w:right w:val="none" w:sz="0" w:space="0" w:color="auto"/>
      </w:divBdr>
    </w:div>
    <w:div w:id="652106836">
      <w:bodyDiv w:val="1"/>
      <w:marLeft w:val="0"/>
      <w:marRight w:val="0"/>
      <w:marTop w:val="0"/>
      <w:marBottom w:val="0"/>
      <w:divBdr>
        <w:top w:val="none" w:sz="0" w:space="0" w:color="auto"/>
        <w:left w:val="none" w:sz="0" w:space="0" w:color="auto"/>
        <w:bottom w:val="none" w:sz="0" w:space="0" w:color="auto"/>
        <w:right w:val="none" w:sz="0" w:space="0" w:color="auto"/>
      </w:divBdr>
    </w:div>
    <w:div w:id="797837068">
      <w:bodyDiv w:val="1"/>
      <w:marLeft w:val="0"/>
      <w:marRight w:val="0"/>
      <w:marTop w:val="0"/>
      <w:marBottom w:val="0"/>
      <w:divBdr>
        <w:top w:val="none" w:sz="0" w:space="0" w:color="auto"/>
        <w:left w:val="none" w:sz="0" w:space="0" w:color="auto"/>
        <w:bottom w:val="none" w:sz="0" w:space="0" w:color="auto"/>
        <w:right w:val="none" w:sz="0" w:space="0" w:color="auto"/>
      </w:divBdr>
    </w:div>
    <w:div w:id="941960718">
      <w:bodyDiv w:val="1"/>
      <w:marLeft w:val="0"/>
      <w:marRight w:val="0"/>
      <w:marTop w:val="0"/>
      <w:marBottom w:val="0"/>
      <w:divBdr>
        <w:top w:val="none" w:sz="0" w:space="0" w:color="auto"/>
        <w:left w:val="none" w:sz="0" w:space="0" w:color="auto"/>
        <w:bottom w:val="none" w:sz="0" w:space="0" w:color="auto"/>
        <w:right w:val="none" w:sz="0" w:space="0" w:color="auto"/>
      </w:divBdr>
    </w:div>
    <w:div w:id="1157574390">
      <w:bodyDiv w:val="1"/>
      <w:marLeft w:val="0"/>
      <w:marRight w:val="0"/>
      <w:marTop w:val="0"/>
      <w:marBottom w:val="0"/>
      <w:divBdr>
        <w:top w:val="none" w:sz="0" w:space="0" w:color="auto"/>
        <w:left w:val="none" w:sz="0" w:space="0" w:color="auto"/>
        <w:bottom w:val="none" w:sz="0" w:space="0" w:color="auto"/>
        <w:right w:val="none" w:sz="0" w:space="0" w:color="auto"/>
      </w:divBdr>
    </w:div>
    <w:div w:id="1243567884">
      <w:bodyDiv w:val="1"/>
      <w:marLeft w:val="0"/>
      <w:marRight w:val="0"/>
      <w:marTop w:val="0"/>
      <w:marBottom w:val="0"/>
      <w:divBdr>
        <w:top w:val="none" w:sz="0" w:space="0" w:color="auto"/>
        <w:left w:val="none" w:sz="0" w:space="0" w:color="auto"/>
        <w:bottom w:val="none" w:sz="0" w:space="0" w:color="auto"/>
        <w:right w:val="none" w:sz="0" w:space="0" w:color="auto"/>
      </w:divBdr>
    </w:div>
    <w:div w:id="1274675749">
      <w:bodyDiv w:val="1"/>
      <w:marLeft w:val="0"/>
      <w:marRight w:val="0"/>
      <w:marTop w:val="0"/>
      <w:marBottom w:val="0"/>
      <w:divBdr>
        <w:top w:val="none" w:sz="0" w:space="0" w:color="auto"/>
        <w:left w:val="none" w:sz="0" w:space="0" w:color="auto"/>
        <w:bottom w:val="none" w:sz="0" w:space="0" w:color="auto"/>
        <w:right w:val="none" w:sz="0" w:space="0" w:color="auto"/>
      </w:divBdr>
    </w:div>
    <w:div w:id="1374842241">
      <w:bodyDiv w:val="1"/>
      <w:marLeft w:val="0"/>
      <w:marRight w:val="0"/>
      <w:marTop w:val="0"/>
      <w:marBottom w:val="0"/>
      <w:divBdr>
        <w:top w:val="none" w:sz="0" w:space="0" w:color="auto"/>
        <w:left w:val="none" w:sz="0" w:space="0" w:color="auto"/>
        <w:bottom w:val="none" w:sz="0" w:space="0" w:color="auto"/>
        <w:right w:val="none" w:sz="0" w:space="0" w:color="auto"/>
      </w:divBdr>
    </w:div>
    <w:div w:id="1423719511">
      <w:bodyDiv w:val="1"/>
      <w:marLeft w:val="0"/>
      <w:marRight w:val="0"/>
      <w:marTop w:val="0"/>
      <w:marBottom w:val="0"/>
      <w:divBdr>
        <w:top w:val="none" w:sz="0" w:space="0" w:color="auto"/>
        <w:left w:val="none" w:sz="0" w:space="0" w:color="auto"/>
        <w:bottom w:val="none" w:sz="0" w:space="0" w:color="auto"/>
        <w:right w:val="none" w:sz="0" w:space="0" w:color="auto"/>
      </w:divBdr>
    </w:div>
    <w:div w:id="1436747004">
      <w:bodyDiv w:val="1"/>
      <w:marLeft w:val="0"/>
      <w:marRight w:val="0"/>
      <w:marTop w:val="0"/>
      <w:marBottom w:val="0"/>
      <w:divBdr>
        <w:top w:val="none" w:sz="0" w:space="0" w:color="auto"/>
        <w:left w:val="none" w:sz="0" w:space="0" w:color="auto"/>
        <w:bottom w:val="none" w:sz="0" w:space="0" w:color="auto"/>
        <w:right w:val="none" w:sz="0" w:space="0" w:color="auto"/>
      </w:divBdr>
    </w:div>
    <w:div w:id="1546482603">
      <w:bodyDiv w:val="1"/>
      <w:marLeft w:val="0"/>
      <w:marRight w:val="0"/>
      <w:marTop w:val="0"/>
      <w:marBottom w:val="0"/>
      <w:divBdr>
        <w:top w:val="none" w:sz="0" w:space="0" w:color="auto"/>
        <w:left w:val="none" w:sz="0" w:space="0" w:color="auto"/>
        <w:bottom w:val="none" w:sz="0" w:space="0" w:color="auto"/>
        <w:right w:val="none" w:sz="0" w:space="0" w:color="auto"/>
      </w:divBdr>
    </w:div>
    <w:div w:id="1548491862">
      <w:bodyDiv w:val="1"/>
      <w:marLeft w:val="0"/>
      <w:marRight w:val="0"/>
      <w:marTop w:val="0"/>
      <w:marBottom w:val="0"/>
      <w:divBdr>
        <w:top w:val="none" w:sz="0" w:space="0" w:color="auto"/>
        <w:left w:val="none" w:sz="0" w:space="0" w:color="auto"/>
        <w:bottom w:val="none" w:sz="0" w:space="0" w:color="auto"/>
        <w:right w:val="none" w:sz="0" w:space="0" w:color="auto"/>
      </w:divBdr>
    </w:div>
    <w:div w:id="1655793237">
      <w:bodyDiv w:val="1"/>
      <w:marLeft w:val="0"/>
      <w:marRight w:val="0"/>
      <w:marTop w:val="0"/>
      <w:marBottom w:val="0"/>
      <w:divBdr>
        <w:top w:val="none" w:sz="0" w:space="0" w:color="auto"/>
        <w:left w:val="none" w:sz="0" w:space="0" w:color="auto"/>
        <w:bottom w:val="none" w:sz="0" w:space="0" w:color="auto"/>
        <w:right w:val="none" w:sz="0" w:space="0" w:color="auto"/>
      </w:divBdr>
    </w:div>
    <w:div w:id="1663268904">
      <w:bodyDiv w:val="1"/>
      <w:marLeft w:val="0"/>
      <w:marRight w:val="0"/>
      <w:marTop w:val="0"/>
      <w:marBottom w:val="0"/>
      <w:divBdr>
        <w:top w:val="none" w:sz="0" w:space="0" w:color="auto"/>
        <w:left w:val="none" w:sz="0" w:space="0" w:color="auto"/>
        <w:bottom w:val="none" w:sz="0" w:space="0" w:color="auto"/>
        <w:right w:val="none" w:sz="0" w:space="0" w:color="auto"/>
      </w:divBdr>
    </w:div>
    <w:div w:id="1717775087">
      <w:bodyDiv w:val="1"/>
      <w:marLeft w:val="0"/>
      <w:marRight w:val="0"/>
      <w:marTop w:val="0"/>
      <w:marBottom w:val="0"/>
      <w:divBdr>
        <w:top w:val="none" w:sz="0" w:space="0" w:color="auto"/>
        <w:left w:val="none" w:sz="0" w:space="0" w:color="auto"/>
        <w:bottom w:val="none" w:sz="0" w:space="0" w:color="auto"/>
        <w:right w:val="none" w:sz="0" w:space="0" w:color="auto"/>
      </w:divBdr>
    </w:div>
    <w:div w:id="1737320363">
      <w:bodyDiv w:val="1"/>
      <w:marLeft w:val="0"/>
      <w:marRight w:val="0"/>
      <w:marTop w:val="0"/>
      <w:marBottom w:val="0"/>
      <w:divBdr>
        <w:top w:val="none" w:sz="0" w:space="0" w:color="auto"/>
        <w:left w:val="none" w:sz="0" w:space="0" w:color="auto"/>
        <w:bottom w:val="none" w:sz="0" w:space="0" w:color="auto"/>
        <w:right w:val="none" w:sz="0" w:space="0" w:color="auto"/>
      </w:divBdr>
    </w:div>
    <w:div w:id="1756784268">
      <w:bodyDiv w:val="1"/>
      <w:marLeft w:val="0"/>
      <w:marRight w:val="0"/>
      <w:marTop w:val="0"/>
      <w:marBottom w:val="0"/>
      <w:divBdr>
        <w:top w:val="none" w:sz="0" w:space="0" w:color="auto"/>
        <w:left w:val="none" w:sz="0" w:space="0" w:color="auto"/>
        <w:bottom w:val="none" w:sz="0" w:space="0" w:color="auto"/>
        <w:right w:val="none" w:sz="0" w:space="0" w:color="auto"/>
      </w:divBdr>
    </w:div>
    <w:div w:id="1756971290">
      <w:bodyDiv w:val="1"/>
      <w:marLeft w:val="0"/>
      <w:marRight w:val="0"/>
      <w:marTop w:val="0"/>
      <w:marBottom w:val="0"/>
      <w:divBdr>
        <w:top w:val="none" w:sz="0" w:space="0" w:color="auto"/>
        <w:left w:val="none" w:sz="0" w:space="0" w:color="auto"/>
        <w:bottom w:val="none" w:sz="0" w:space="0" w:color="auto"/>
        <w:right w:val="none" w:sz="0" w:space="0" w:color="auto"/>
      </w:divBdr>
    </w:div>
    <w:div w:id="1765615032">
      <w:bodyDiv w:val="1"/>
      <w:marLeft w:val="0"/>
      <w:marRight w:val="0"/>
      <w:marTop w:val="0"/>
      <w:marBottom w:val="0"/>
      <w:divBdr>
        <w:top w:val="none" w:sz="0" w:space="0" w:color="auto"/>
        <w:left w:val="none" w:sz="0" w:space="0" w:color="auto"/>
        <w:bottom w:val="none" w:sz="0" w:space="0" w:color="auto"/>
        <w:right w:val="none" w:sz="0" w:space="0" w:color="auto"/>
      </w:divBdr>
    </w:div>
    <w:div w:id="1793744198">
      <w:bodyDiv w:val="1"/>
      <w:marLeft w:val="0"/>
      <w:marRight w:val="0"/>
      <w:marTop w:val="0"/>
      <w:marBottom w:val="0"/>
      <w:divBdr>
        <w:top w:val="none" w:sz="0" w:space="0" w:color="auto"/>
        <w:left w:val="none" w:sz="0" w:space="0" w:color="auto"/>
        <w:bottom w:val="none" w:sz="0" w:space="0" w:color="auto"/>
        <w:right w:val="none" w:sz="0" w:space="0" w:color="auto"/>
      </w:divBdr>
    </w:div>
    <w:div w:id="1907452241">
      <w:bodyDiv w:val="1"/>
      <w:marLeft w:val="0"/>
      <w:marRight w:val="0"/>
      <w:marTop w:val="0"/>
      <w:marBottom w:val="0"/>
      <w:divBdr>
        <w:top w:val="none" w:sz="0" w:space="0" w:color="auto"/>
        <w:left w:val="none" w:sz="0" w:space="0" w:color="auto"/>
        <w:bottom w:val="none" w:sz="0" w:space="0" w:color="auto"/>
        <w:right w:val="none" w:sz="0" w:space="0" w:color="auto"/>
      </w:divBdr>
    </w:div>
    <w:div w:id="2003965515">
      <w:bodyDiv w:val="1"/>
      <w:marLeft w:val="0"/>
      <w:marRight w:val="0"/>
      <w:marTop w:val="0"/>
      <w:marBottom w:val="0"/>
      <w:divBdr>
        <w:top w:val="none" w:sz="0" w:space="0" w:color="auto"/>
        <w:left w:val="none" w:sz="0" w:space="0" w:color="auto"/>
        <w:bottom w:val="none" w:sz="0" w:space="0" w:color="auto"/>
        <w:right w:val="none" w:sz="0" w:space="0" w:color="auto"/>
      </w:divBdr>
    </w:div>
    <w:div w:id="214553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8C50E0-6F49-4313-990B-79CE00A4D019}">
  <we:reference id="wa200002135" version="2.4.0.0" store="en-US" storeType="OMEX"/>
  <we:alternateReferences>
    <we:reference id="WA200002135" version="2.4.0.0" store="" storeType="OMEX"/>
  </we:alternateReferences>
  <we:properties>
    <we:property name="id" value="&quot;5ee036447e43d8182e6d0a05&quot;"/>
    <we:property name="template" value="&quot;OperatingAgreementTemplate&quot;"/>
    <we:property name="tenancy" value="&quot;GeauxPlans&quot;"/>
    <we:property name="token" value="&quot;eyJhbGciOiJIUzI1NiIsInR5cCI6IkpXVCJ9.eyJ1c2VySWQiOiI1ZmUyODEzNjEwYzE5ZDBmNjY4OWJlZjkiLCJpYXQiOjE3MjA2NTM2MzQsImV4cCI6MTcyMTI1ODQzNH0.PWTW87PN7Mb46Qf4_bLlpuFDDAwYaAyQ1PRO-aI6K2A&quot;"/>
    <we:property name="token_header" value="&quot;eyJhbGciOiJIUzI1NiIsInR5cCI6IkpXVCJ9&quot;"/>
    <we:property name="token_payload" value="&quot;eyJ1c2VySWQiOiI2NmNmODNjNDNjNzRmYjIwOTRlMzMyNzciLCJpYXQiOjE3NDUyNjU3MzAsImV4cCI6MTc0NTg3MDUzMH0&quot;"/>
    <we:property name="token_verify" value="&quot;7EBfiykS3khVLWMw8CtbQ9YGTSwMUIPcfCWe_SvaVZY&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6CACA-2B8E-4F4E-B850-1FC51916D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46</Pages>
  <Words>17061</Words>
  <Characters>98618</Characters>
  <Application>Microsoft Office Word</Application>
  <DocSecurity>0</DocSecurity>
  <Lines>1826</Lines>
  <Paragraphs>869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11</cp:revision>
  <dcterms:created xsi:type="dcterms:W3CDTF">2024-10-17T00:36:00Z</dcterms:created>
  <dcterms:modified xsi:type="dcterms:W3CDTF">2025-04-21T18:36:00Z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ken_header">
    <vt:lpwstr>eyJhbGciOiJIUzI1NiIsInR5cCI6IkpXVCJ9</vt:lpwstr>
  </property>
  <property fmtid="{D5CDD505-2E9C-101B-9397-08002B2CF9AE}" pid="3" name="token_payload">
    <vt:lpwstr>eyJ1c2VySWQiOiI2NmNmODNjNDNjNzRmYjIwOTRlMzMyNzciLCJpYXQiOjE3NDUyNjU3MzAsImV4cCI6MTc0NTg3MDUzMH0</vt:lpwstr>
  </property>
  <property fmtid="{D5CDD505-2E9C-101B-9397-08002B2CF9AE}" pid="4" name="token_verify">
    <vt:lpwstr>7EBfiykS3khVLWMw8CtbQ9YGTSwMUIPcfCWe_SvaVZY</vt:lpwstr>
  </property>
  <property fmtid="{D5CDD505-2E9C-101B-9397-08002B2CF9AE}" pid="5" name="template">
    <vt:lpwstr>OperatingAgreementTemplate</vt:lpwstr>
  </property>
  <property fmtid="{D5CDD505-2E9C-101B-9397-08002B2CF9AE}" pid="6" name="tenancy">
    <vt:lpwstr>GeauxPlans</vt:lpwstr>
  </property>
  <property fmtid="{D5CDD505-2E9C-101B-9397-08002B2CF9AE}" pid="7" name="id">
    <vt:lpwstr>5ee036447e43d8182e6d0a05</vt:lpwstr>
  </property>
  <property fmtid="{D5CDD505-2E9C-101B-9397-08002B2CF9AE}" pid="8" name="UpdateFields">
    <vt:bool>true</vt:bool>
  </property>
  <property fmtid="{D5CDD505-2E9C-101B-9397-08002B2CF9AE}" pid="9" name="FieldStyle">
    <vt:lpwstr>t</vt:lpwstr>
  </property>
  <property fmtid="{D5CDD505-2E9C-101B-9397-08002B2CF9AE}" pid="10" name="IdentStyle">
    <vt:lpwstr>none</vt:lpwstr>
  </property>
</Properties>
</file>