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Das</w:t>
      </w:r>
    </w:p>
    <w:p>
      <w:r>
        <w:t>Analytics Specialist | Bengaluru</w:t>
      </w:r>
    </w:p>
    <w:p>
      <w:r>
        <w:t>Experience: 5 years in product and retail analytics.</w:t>
      </w:r>
    </w:p>
    <w:p>
      <w:r>
        <w:t>Writes T-SQL queries with joins and window functions. Builds Python dataframes and NumPy</w:t>
      </w:r>
    </w:p>
    <w:p>
      <w:r>
        <w:t>analysis, plus Microsoft's business intelligence dashboard suite. Runs experiments,</w:t>
      </w:r>
    </w:p>
    <w:p>
      <w:r>
        <w:t>statistical analysis, advanced spreadsheet models, and stakeholder reviews.</w:t>
      </w:r>
    </w:p>
    <w:p>
      <w:r>
        <w:t>B.Sc. Statistics. ananya.das@example.com | +91 90000 00002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