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HRM Module</w:t>
      </w:r>
    </w:p>
    <w:p>
      <w:pPr>
        <w:spacing w:after="300" w:before="100"/>
        <w:jc w:val="center"/>
      </w:pPr>
      <w:r>
        <w:rPr>
          <w:color w:val="595959"/>
          <w:sz w:val="30"/>
          <w:szCs w:val="30"/>
        </w:rPr>
        <w:t xml:space="preserve">High-Level Feature Plan &amp; Module Details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Maps directly to the "HR Management" sidebar section and "My HR" self-service link.</w:t>
      </w:r>
    </w:p>
    <w:p>
      <w:pPr>
        <w:spacing w:before="6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%"/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Priority</w:t>
            </w:r>
          </w:p>
        </w:tc>
        <w:tc>
          <w:tcPr>
            <w:tcW w:type="pct" w:w="30%"/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pct" w:w="30%"/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Least Important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sz w:val="21"/>
          <w:szCs w:val="21"/>
        </w:rPr>
        <w:t xml:space="preserve">This document expands the collected HRM requirements into ten sidebar modules under a single "HR Management" navigation dropdown (admin/manager access), plus a "My HR" self-service link available to every employee. Each module below lists its purpose, key features, suggested screens, a starting data model, role-based access, and open questions to confirm before development.</w:t>
      </w:r>
    </w:p>
    <w:p>
      <w:pPr>
        <w:spacing w:after="120"/>
      </w:pPr>
      <w:r>
        <w:rPr>
          <w:sz w:val="21"/>
          <w:szCs w:val="21"/>
        </w:rPr>
        <w:t xml:space="preserve">Two requirements are handled as cross-cutting system behaviour rather than standalone screens: Auto-Assigning Messages (a rules engine that fires notifications to the right role from any module) and Birthday/Event Reminders (scheduled email reminders). Both surface their output through the Notice Board module — see section 7.</w:t>
      </w:r>
    </w:p>
    <w:p>
      <w:pPr>
        <w:pStyle w:val="Heading1"/>
        <w:pageBreakBefore/>
      </w:pPr>
      <w:r>
        <w:t xml:space="preserve">0.  My HR (Employee Self-Service)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Self-Service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/:role/hrm/my-hr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Every employee's personal HR home: their own salary, attendance, hours, and performance in one view, plus quick actions for leave/WFH requests.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Salary summary (current structure + payslip history)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summary and running day-count balances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Working-hours calculation (from Time Tracking)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summary (from Performance &amp; Evaluation module)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Quick-action shortcuts: request leave/WFH, view notice board, view own documents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HR dashboard (single page, widget-based)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 widget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Salary snapshot, attendance snapshot, hours snapshot, performance snapshot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employees: view their own data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cross-employee visibility on this screen — that lives in the admin-only HR Management modules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how much salary detail an employee should see here (net figure only vs. full breakdown).</w:t>
      </w:r>
    </w:p>
    <w:p>
      <w:pPr>
        <w:pStyle w:val="Heading1"/>
        <w:pageBreakBefore/>
      </w:pPr>
      <w:r>
        <w:t xml:space="preserve">1.  Recruitment &amp; Onboarding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Hiring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/:role/hrm/recruitment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Manage the full hiring pipeline from job requisition through interview to a new hire's first-day onboarding, and (lower priority) a public job portal to source candidates.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requisition creation and open-role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pipeline (Applied → Screening → Interview → Offer → Hired)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Interview scheduling with interviewer assignment and calendar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interview feedback / scorecards per candidate, per 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onboarding checklist once a candidate is marked Hired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Handover of hired-candidate data into the Offer Letters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(Least Important) Public job portal: post vacancies, accept applications/CVs, feed straight into the pipeline above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Roles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pipeline (Kanban or 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profile + interview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Interview scheduler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checklist tracker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job portal (careers page)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Candidate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 email, phone, resume/CV file, source, applied role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Pipeline stage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Applied / Screening / Interview / Offer / Hired / Rejected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Date/time, interviewer(s), round type, location/link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Scorecard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 per competency, overall recommendation, free-text 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Onboarding checklist item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name, assignee, due date, completed flag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HR/Recruiter: full access — create roles, manage pipeline, schedule interviews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Interviewer (any employee): view assigned interviews, submit scorecards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Admin/Manager: view-only across all open roles and pipelines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Public/Guest: job portal only — browse vacancies, submit application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required pipeline stages and whether interview scorecards need custom competency sets per role.</w:t>
      </w:r>
    </w:p>
    <w:p>
      <w:pPr>
        <w:pStyle w:val="Heading1"/>
        <w:pageBreakBefore/>
      </w:pPr>
      <w:r>
        <w:t xml:space="preserve">2.  Offer Letters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Recruitment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/:role/hrm/offer-letters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Send offer letters by email with a one-click Accept/Decline action and an e-signature step, replacing manual PDF back-and-forth.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letter generated from a template (pulls from Employee Documents template library)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delivery containing an Accept button and a Decline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E-signature capture (typed or drawn) on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offer stored against the candidate/employee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status tracking: Sent → Viewed → Accepted / Declined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creation form (template + fields)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status tracker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Candidate-facing accept/decline + signature page (public link, token-secured)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Offer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Candidate, role, salary, start date, template used, status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image/data, IP/timestamp of acceptance, signed document (PDF)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log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 at, viewed at, responded at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HR: create and send offers, view all statuses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Candidate: access only their own offer via a secure emailed link — no login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Manager/Admin: view-only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Decide build-vs-buy for e-signature: in-house canvas capture vs. a third-party e-sign provider. This affects legal enforceability of the signature.</w:t>
      </w:r>
    </w:p>
    <w:p>
      <w:pPr>
        <w:pStyle w:val="Heading1"/>
        <w:pageBreakBefore/>
      </w:pPr>
      <w:r>
        <w:t xml:space="preserve">3.  Employee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/:role/hrm/documents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Central store for employee documents with expiry tracking and contract-term completion alerts, plus a reusable template library for auto-generating HR documents company-wide.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expiry tracking (ID, visa, certifications, contracts)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Auto-flag when an agreed contract term is 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reminders ahead of expiry (feeds Notice Board / email reminders)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library: offer letters, contracts, warning letters, certificates, etc. (templates already provided by the business)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Auto-fill employee/company data into a template to generate a document on demand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Criminal record status field, restricted visibility, with supporting document attachment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document list (per employee)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library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generator (template + auto-fill preview)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Expiry dashboard / report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Type, employee, file, issue date, expiry date, status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 category, file (docx/PDF), merge fields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 term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date, agreed end date, completion status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Background check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(Clear/Flagged/Pending), check date, certificate file — HR/compliance-only visibility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HR/Compliance: full access, including criminal record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Manager: view expiry status only, not restricted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view/upload their own documents only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reminder lead times (e.g. 30/15/7 days before expiry) and data-retention/legal requirements for storing background-check data.</w:t>
      </w:r>
    </w:p>
    <w:p>
      <w:pPr>
        <w:pStyle w:val="Heading1"/>
        <w:pageBreakBefore/>
      </w:pPr>
      <w:r>
        <w:t xml:space="preserve">4.  Attendance &amp; Leave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&amp; Leave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/:role/hrm/attendance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Single place for WFH/leave requests, live day-count balances, in-app time tracking, and (lower priority) integration with a physical attendance machine.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WFH/leave request from the dashboard; visible at every stage (Pending/Approved/Rejected)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routed to manager/HR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leave/WFH reflected on team and HR calendars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location sharing while on WFH, visible to manager/HR, with employee consent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time tracking (clock in/out) — no separate tool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hours worked per day/period recorded and rolled up to weekly/monthly totals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balance and working-days counters auto-update as leave is taken/approved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(Least Important) Sync attendance from a physical biometric/attendance machine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Leave/WFH request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requests (status tracker)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 approval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attendance calendar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in/out widget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machine sync settings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Leave request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Type, start/end date, reason, status, approver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WFH session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Date, location pings (lat/long + timestamp), consent flag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 entry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Clock-in time, clock-out time, total hours, date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 counters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balance, working days this period, WFH days, overtime hours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submit requests, clock in/out, view own balances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Manager: approve/reject requests for their team, view team attendance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HR: full visibility and override rights, manage leave policy/quotas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leave types and yearly quotas; confirm data-privacy/consent language for continuous location tracking during WFH, and retention period.</w:t>
      </w:r>
    </w:p>
    <w:p>
      <w:pPr>
        <w:pStyle w:val="Heading1"/>
        <w:pageBreakBefore/>
      </w:pPr>
      <w:r>
        <w:t xml:space="preserve">5.  Payroll &amp; Salary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Payroll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/:role/hrm/payroll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Automated monthly salary calculation driven by attendance data, applying statutory deductions and government tax slabs.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salary calculation each pay period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Provident fund contribution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allowance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Loans / salary advances tracked and auto-deducted on schedule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Hours- and days-worked calculation feeding directly into gross pay (from Attendance &amp; Leave module)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tax slab applied automatically, configurable/updatable per fiscal 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Payslip generation per employee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 run (monthly)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salary structure 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Loans/advances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slab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Payslip viewer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Salary structure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salary, allowances, PF %, effective date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Loan/advance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Amount, deduction per month, remaining balance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Tax slab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 bracket, rate, fiscal year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Payslip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Period, gross, deductions breakdown, net pay, hours/days worked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HR/Finance: full access — run payroll, edit structures, manage loans and tax slabs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view own payslips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Manager: no salary visibility unless explicitly granted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Needs final confirmation of PF percentage, medical allowance rules, loan deduction policy, and the applicable tax jurisdiction/slab rates.</w:t>
      </w:r>
    </w:p>
    <w:p>
      <w:pPr>
        <w:pStyle w:val="Heading1"/>
        <w:pageBreakBefore/>
      </w:pPr>
      <w:r>
        <w:t xml:space="preserve">6.  Performance &amp; Evaluation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/:role/hrm/performance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Standardised evaluation forms tied to a promotion-interview workflow, feeding into each employee's personal dashboard.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evaluation form (ratings, comments, competencies)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review cycles (e.g. probation, annual, promotion-triggered)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 interview workflow triggered from an evaluation outcome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evaluation history stored on the employee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summary surfaced on the employee's personal dashboard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form builder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cycle scheduler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history (per employee)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 interview workflow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Evaluation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Employee, reviewer, cycle, competency ratings, overall score, comments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Promotion interview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Linked evaluation, panel, outcome, effective date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Manager: submit evaluations for direct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HR: configure forms/cycles, view all evaluations, run promotion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view own evaluation history and outcomes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evaluation frequency and the approval chain (manager → HR → leadership) for promotions.</w:t>
      </w:r>
    </w:p>
    <w:p>
      <w:pPr>
        <w:pStyle w:val="Heading1"/>
        <w:pageBreakBefore/>
      </w:pPr>
      <w:r>
        <w:t xml:space="preserve">7.  Notice 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/:role/hrm/notice-board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Company-wide announcement board, also used to deliver auto-assigned system messages and birthday/event reminders.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HR/Admin posts company-wide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Notices visible on every employee's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read-receipt / acknowledgement tracking on important notices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of past notices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Auto-assigned system messages posted here based on triggered events (e.g. document expiring, leave approved) and routed to the right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Birthday and work-anniversary reminders auto-posted, plus email reminder notifications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Notice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Post/edit notice (HR/Admin)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Notice archive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Trigger-message configuration (admin settings)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Notice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Title, body, posted by, date, pinned flag, requires acknowledgement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Acknowledgement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Employee, notice, acknowledged at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rule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 type, recipient role, message template, delivery channel (in-app/email)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HR/Admin: post/edit/archive notices, configure triggers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 head (optional): post to own department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view feed, acknowledge where required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the full list of trigger events (from onboarding, leave, document expiry, etc.) and their recipients before building the rules engine.</w:t>
      </w:r>
    </w:p>
    <w:p>
      <w:pPr>
        <w:pStyle w:val="Heading1"/>
        <w:pageBreakBefore/>
      </w:pPr>
      <w:r>
        <w:t xml:space="preserve">8.  Assets / Items Issued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Asset Management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/:role/hrm/assets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Track company assets (laptop, ID card, uniform, etc.) issued to employees and their return on exit.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item, serial/asset number, condition and date issued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item to an employee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return / handover on exit or role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Outstanding-items report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register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Issue/return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asset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Outstanding items report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Asset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Category, serial number, condition, purchase date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 record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Employee, issued date, expected return date, returned date, condition on return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HR/Admin: manage asset register, issue/return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view items currently assigned to them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the full list of asset categories the business wants tracked.</w:t>
      </w:r>
    </w:p>
    <w:p>
      <w:pPr>
        <w:pStyle w:val="Heading1"/>
        <w:pageBreakBefore/>
      </w:pPr>
      <w:r>
        <w:t xml:space="preserve">9.  HR Reports &amp;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/:role/hrm/reports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One unified reporting surface across the whole HRM module — attendance, payroll, performance, diversity and turnover — with graphs, charts and headline figures.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Diversity metrics (e.g. gender, age, department distribution)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Turnover / attrition rate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dashboard combining data from every HRM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Visualisations: charts, graphs, KPI tiles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reports (PDF/Excel)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overview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Diversity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Turnover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report builder (stretch goal)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 snapshot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Metric, value, period, department/segment breakdown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HR/Admin/Manager: full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no access (aggregate/company-level data only)</w:t>
      </w:r>
    </w:p>
    <w:p>
      <w:pPr>
        <w:pStyle w:val="Heading3"/>
        <w:spacing w:after="100" w:before="200"/>
      </w:pPr>
      <w:r>
        <w:t xml:space="preserve">Dependencies / Open Questions</w:t>
      </w:r>
    </w:p>
    <w:p>
      <w:pPr>
        <w:spacing w:after="120"/>
      </w:pPr>
      <w:r>
        <w:rPr>
          <w:sz w:val="21"/>
          <w:szCs w:val="21"/>
        </w:rPr>
        <w:t xml:space="preserve">Confirm the specific KPIs required for the first version before scoping the reporting data model.</w:t>
      </w:r>
    </w:p>
    <w:p>
      <w:pPr>
        <w:pStyle w:val="Heading1"/>
        <w:pageBreakBefore/>
      </w:pPr>
      <w:r>
        <w:t xml:space="preserve">10.  Training &amp; Learning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00"/>
        <w:gridCol w:w="3300"/>
      </w:tblGrid>
      <w:tr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Learning &amp; Development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Sidebar Route</w:t>
            </w:r>
          </w:p>
        </w:tc>
        <w:tc>
          <w:tcPr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155CC"/>
                <w:sz w:val="20"/>
                <w:szCs w:val="20"/>
              </w:rPr>
              <w:t xml:space="preserve">/:role/hrm/training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Manage employee learning and training programs, assignments and completion tracking.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Course/training catalogue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training to individual employees or teams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completion status and certification</w:t>
      </w:r>
    </w:p>
    <w:p>
      <w:pPr>
        <w:pStyle w:val="Heading3"/>
        <w:spacing w:after="100" w:before="200"/>
      </w:pPr>
      <w:r>
        <w:t xml:space="preserve">Screens / Sub-sections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catalogue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training (employee 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&amp; completion tracker (HR view)</w:t>
      </w:r>
    </w:p>
    <w:p>
      <w:pPr>
        <w:pStyle w:val="Heading3"/>
        <w:spacing w:after="100" w:before="200"/>
      </w:pPr>
      <w:r>
        <w:t xml:space="preserve">Suggested Data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Title, description, provider/link, category</w:t>
            </w:r>
          </w:p>
        </w:tc>
      </w:tr>
      <w:tr>
        <w:tc>
          <w:tcPr>
            <w:tcW w:type="pct" w:w="3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Assignment</w:t>
            </w:r>
          </w:p>
        </w:tc>
        <w:tc>
          <w:tcPr>
            <w:tcW w:type="pct" w:w="70%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Employee, course, assigned date, due date, status, certificate file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HR/Admin: manage catalogue, assign training, track completion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Employee: view assigned/available training, mark complete, upload certificate</w:t>
      </w:r>
    </w:p>
    <w:p>
      <w:pPr>
        <w:pStyle w:val="Heading1"/>
        <w:pageBreakBefore/>
      </w:pPr>
      <w:r>
        <w:t xml:space="preserve">Cross-Cutting System Features</w:t>
      </w:r>
    </w:p>
    <w:p>
      <w:pPr>
        <w:spacing w:after="120"/>
      </w:pPr>
      <w:r>
        <w:rPr>
          <w:sz w:val="21"/>
          <w:szCs w:val="21"/>
        </w:rPr>
        <w:t xml:space="preserve">These are not standalone sidebar entries — they are shared services other modules call into.</w:t>
      </w:r>
    </w:p>
    <w:p>
      <w:pPr>
        <w:pStyle w:val="Heading3"/>
        <w:spacing w:after="100" w:before="200"/>
      </w:pPr>
      <w:r>
        <w:t xml:space="preserve">Auto-Assigning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rules engine: event type → recipient role → message template → delivery channel (in-app / email)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Triggered by events across modules: new hire onboarding step, leave approved, document expiring, offer accepted, evaluation due,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Delivered to Notice Board (in-app) and/or email</w:t>
      </w:r>
    </w:p>
    <w:p>
      <w:pPr>
        <w:pStyle w:val="Heading3"/>
        <w:spacing w:after="100" w:before="200"/>
      </w:pPr>
      <w:r>
        <w:t xml:space="preserve">Birthday &amp; Event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daily job checks upcoming birthdays, work anniversaries, contract renewals, and document expiries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Sends automated email reminder notifications; configurable recipient scope (whole company / team / individual)</w:t>
      </w:r>
    </w:p>
    <w:p>
      <w:pPr>
        <w:pStyle w:val="Heading3"/>
        <w:spacing w:after="100" w:before="200"/>
      </w:pPr>
      <w:r>
        <w:t xml:space="preserve">Time Tracking &amp; Hours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into the software (Attendance &amp; Leave module) rather than a separate tool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 in/out feeds the hours/days counters used by Payroll &amp; Salary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HRM Module Feature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2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2F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2026-07-29T06:51:15.405Z</dcterms:created>
  <dcterms:modified xsi:type="dcterms:W3CDTF">2026-07-29T06:51:15.406Z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