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A136" w14:textId="77777777" w:rsidR="003B04AF" w:rsidRDefault="003B04AF" w:rsidP="003B04AF">
      <w:pPr>
        <w:jc w:val="center"/>
        <w:rPr>
          <w:sz w:val="28"/>
          <w:szCs w:val="28"/>
        </w:rPr>
      </w:pPr>
      <w:r>
        <w:rPr>
          <w:color w:val="FF0000"/>
          <w:sz w:val="28"/>
          <w:szCs w:val="28"/>
        </w:rPr>
        <w:t>Decadentismo</w:t>
      </w:r>
    </w:p>
    <w:p w14:paraId="0C2261A6" w14:textId="17B3A681" w:rsidR="003B04AF" w:rsidRDefault="003B04AF" w:rsidP="003B04AF">
      <w:pPr>
        <w:jc w:val="both"/>
      </w:pPr>
      <w:r>
        <w:t xml:space="preserve">Il decadentismo nasce nei </w:t>
      </w:r>
      <w:r w:rsidRPr="000A1829">
        <w:rPr>
          <w:color w:val="70AD47" w:themeColor="accent6"/>
        </w:rPr>
        <w:t xml:space="preserve">primi anni del 1900 </w:t>
      </w:r>
      <w:r>
        <w:t xml:space="preserve">mentre il positivismo entra in crisi. Si ha la sensazione di vivere la </w:t>
      </w:r>
      <w:r w:rsidRPr="000A1829">
        <w:rPr>
          <w:color w:val="4472C4" w:themeColor="accent1"/>
        </w:rPr>
        <w:t>decadenza umana</w:t>
      </w:r>
      <w:r>
        <w:t xml:space="preserve">, con i classici valori occidentali ormai all’orlo dell’estinzione. Questo fenomeno viene denominato “la morte di dio” dal filosofo Nietzsche. Egli sostiene che non ci sia una </w:t>
      </w:r>
      <w:r w:rsidRPr="000A1829">
        <w:rPr>
          <w:color w:val="4472C4" w:themeColor="accent1"/>
        </w:rPr>
        <w:t xml:space="preserve">verità assoluta </w:t>
      </w:r>
      <w:r>
        <w:t>per tutto e che solo un individuo, il “</w:t>
      </w:r>
      <w:r w:rsidRPr="000A1829">
        <w:rPr>
          <w:color w:val="4472C4" w:themeColor="accent1"/>
        </w:rPr>
        <w:t>superuomo</w:t>
      </w:r>
      <w:r>
        <w:t xml:space="preserve">” può sopravvivere alla morte dei valori occidentali e vivere la vita al meglio. Il concetto del superuomo sarà poi adoperato da </w:t>
      </w:r>
      <w:r w:rsidRPr="000A1829">
        <w:rPr>
          <w:color w:val="4472C4" w:themeColor="accent1"/>
        </w:rPr>
        <w:t xml:space="preserve">D’Annunzio </w:t>
      </w:r>
      <w:r>
        <w:t xml:space="preserve">e dal regime </w:t>
      </w:r>
      <w:r w:rsidRPr="000A1829">
        <w:rPr>
          <w:color w:val="4472C4" w:themeColor="accent1"/>
        </w:rPr>
        <w:t>Nazista</w:t>
      </w:r>
      <w:r>
        <w:t>. Da esso derivano 2 grandi movimenti letterali. Simbolismo ed estetismo.</w:t>
      </w:r>
    </w:p>
    <w:p w14:paraId="4E3D5CA4" w14:textId="77777777" w:rsidR="003B04AF" w:rsidRDefault="003B04AF" w:rsidP="003B04AF">
      <w:pPr>
        <w:jc w:val="both"/>
      </w:pPr>
    </w:p>
    <w:p w14:paraId="63BABE07" w14:textId="4E295FA0" w:rsidR="003B04AF" w:rsidRDefault="003B04AF" w:rsidP="003B04A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Simbolismo</w:t>
      </w:r>
    </w:p>
    <w:p w14:paraId="384401C2" w14:textId="75209670" w:rsidR="003B04AF" w:rsidRPr="003B04AF" w:rsidRDefault="003B04AF" w:rsidP="003B04AF">
      <w:pPr>
        <w:jc w:val="both"/>
      </w:pPr>
      <w:r>
        <w:t>Il simbolismo prende il nome dalla visione simbolica che hanno i poeti decadenti, e si definiscono anche poeti veggenti. Vengono criticati i valori borghesi.</w:t>
      </w:r>
    </w:p>
    <w:p w14:paraId="1E08C64B" w14:textId="77777777" w:rsidR="003B04AF" w:rsidRDefault="003B04AF" w:rsidP="003B04AF">
      <w:pPr>
        <w:jc w:val="both"/>
      </w:pPr>
    </w:p>
    <w:p w14:paraId="51ABEC6F" w14:textId="77777777" w:rsidR="003B04AF" w:rsidRDefault="003B04AF" w:rsidP="003B04A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Estetismo</w:t>
      </w:r>
    </w:p>
    <w:p w14:paraId="4B9A3936" w14:textId="77777777" w:rsidR="003B04AF" w:rsidRDefault="003B04AF" w:rsidP="003B04AF">
      <w:pPr>
        <w:jc w:val="both"/>
      </w:pPr>
      <w:r>
        <w:t xml:space="preserve">Una corrente del decadentismo molto importante è l’estetismo, corrente che celebra </w:t>
      </w:r>
      <w:r w:rsidRPr="000A1829">
        <w:rPr>
          <w:color w:val="4472C4" w:themeColor="accent1"/>
        </w:rPr>
        <w:t xml:space="preserve">l’arte per la sua bellezza </w:t>
      </w:r>
      <w:r>
        <w:t xml:space="preserve">e non per il suo significato. Viene elaborato il principio dell’arte per l’arte, ovvero “art for </w:t>
      </w:r>
      <w:proofErr w:type="spellStart"/>
      <w:r>
        <w:t>art’s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”. Il fine dell’opera è la sua </w:t>
      </w:r>
      <w:r w:rsidRPr="000A1829">
        <w:rPr>
          <w:color w:val="4472C4" w:themeColor="accent1"/>
        </w:rPr>
        <w:t>bellezza</w:t>
      </w:r>
      <w:r>
        <w:t xml:space="preserve">. La vita del poeta deve rispecchiare quella del </w:t>
      </w:r>
      <w:r w:rsidRPr="000A1829">
        <w:rPr>
          <w:color w:val="4472C4" w:themeColor="accent1"/>
        </w:rPr>
        <w:t>dandy</w:t>
      </w:r>
      <w:r>
        <w:t>, nuova figura nata che corrisponde ad un personaggio colto che veste in modo stravagante e raffinato. I principali autori sono D’Annunzio in Italia, Oscar Wilde in Inghilterra.</w:t>
      </w:r>
    </w:p>
    <w:p w14:paraId="66C327DF" w14:textId="77777777" w:rsidR="00BA65A9" w:rsidRDefault="00BA65A9"/>
    <w:sectPr w:rsidR="00BA65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C"/>
    <w:rsid w:val="000A1829"/>
    <w:rsid w:val="003B04AF"/>
    <w:rsid w:val="005F07D8"/>
    <w:rsid w:val="00BA65A9"/>
    <w:rsid w:val="00D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8756"/>
  <w15:chartTrackingRefBased/>
  <w15:docId w15:val="{3B3B792B-4EC0-4F92-91B8-E432489D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4A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5</cp:revision>
  <dcterms:created xsi:type="dcterms:W3CDTF">2023-06-13T11:37:00Z</dcterms:created>
  <dcterms:modified xsi:type="dcterms:W3CDTF">2023-06-13T11:45:00Z</dcterms:modified>
</cp:coreProperties>
</file>