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A2200" w14:textId="79BC5C48" w:rsidR="00BA65A9" w:rsidRDefault="00D65A1C">
      <w:r>
        <w:t xml:space="preserve">Nascono delle </w:t>
      </w:r>
      <w:r w:rsidRPr="00D65A1C">
        <w:rPr>
          <w:color w:val="4472C4" w:themeColor="accent1"/>
        </w:rPr>
        <w:t xml:space="preserve">insurrezioni </w:t>
      </w:r>
      <w:r>
        <w:t xml:space="preserve">chiamati </w:t>
      </w:r>
      <w:r w:rsidRPr="00D65A1C">
        <w:rPr>
          <w:color w:val="4472C4" w:themeColor="accent1"/>
        </w:rPr>
        <w:t xml:space="preserve">moti </w:t>
      </w:r>
      <w:r>
        <w:t xml:space="preserve">come segno di rivolta verso i governi assoluti e conservatori instaurati dopo la restaurazione. I moti hanno come linea di pensiero un governo liberale/repubblicano/democratico. Si crea grande instabilità politica. </w:t>
      </w:r>
    </w:p>
    <w:p w14:paraId="36ABD676" w14:textId="5C0384A8" w:rsidR="00D65A1C" w:rsidRDefault="00D65A1C">
      <w:r>
        <w:t>I motivi dei moti erano:</w:t>
      </w:r>
    </w:p>
    <w:p w14:paraId="70EAFC3E" w14:textId="544432A3" w:rsidR="00D65A1C" w:rsidRDefault="00D65A1C">
      <w:r>
        <w:t xml:space="preserve">Chiedere una </w:t>
      </w:r>
      <w:r w:rsidRPr="00D65A1C">
        <w:rPr>
          <w:color w:val="4472C4" w:themeColor="accent1"/>
        </w:rPr>
        <w:t>Costituzione</w:t>
      </w:r>
    </w:p>
    <w:p w14:paraId="4F1D88D4" w14:textId="1C4C9670" w:rsidR="00D65A1C" w:rsidRDefault="00D65A1C">
      <w:r>
        <w:t xml:space="preserve">Ottenere </w:t>
      </w:r>
      <w:r w:rsidRPr="00D65A1C">
        <w:rPr>
          <w:color w:val="4472C4" w:themeColor="accent1"/>
        </w:rPr>
        <w:t xml:space="preserve">l’indipendenza </w:t>
      </w:r>
      <w:r>
        <w:t>dalle potenze esterne al proprio popolo.</w:t>
      </w:r>
    </w:p>
    <w:p w14:paraId="3569A094" w14:textId="72138A35" w:rsidR="00CA59D2" w:rsidRDefault="00CA59D2">
      <w:r>
        <w:t xml:space="preserve">I moti venivano instaurati da </w:t>
      </w:r>
      <w:r w:rsidRPr="00CA59D2">
        <w:rPr>
          <w:color w:val="4472C4" w:themeColor="accent1"/>
        </w:rPr>
        <w:t>società segrete</w:t>
      </w:r>
      <w:r>
        <w:t>, come i massoni o i carbonari in Italia, e non aveva una grande udienza appunto perché segreti.</w:t>
      </w:r>
    </w:p>
    <w:p w14:paraId="04327632" w14:textId="3A74C147" w:rsidR="00D65A1C" w:rsidRPr="00D65A1C" w:rsidRDefault="00D65A1C" w:rsidP="00D65A1C">
      <w:pPr>
        <w:jc w:val="center"/>
        <w:rPr>
          <w:color w:val="FF0000"/>
          <w:sz w:val="28"/>
          <w:szCs w:val="28"/>
        </w:rPr>
      </w:pPr>
      <w:r w:rsidRPr="00D65A1C">
        <w:rPr>
          <w:color w:val="FF0000"/>
          <w:sz w:val="28"/>
          <w:szCs w:val="28"/>
        </w:rPr>
        <w:t>Moti del 1821</w:t>
      </w:r>
    </w:p>
    <w:p w14:paraId="03FFC613" w14:textId="20130868" w:rsidR="00D65A1C" w:rsidRDefault="00D65A1C">
      <w:r>
        <w:t xml:space="preserve">Nascono in </w:t>
      </w:r>
      <w:r w:rsidRPr="001D4714">
        <w:rPr>
          <w:color w:val="4472C4" w:themeColor="accent1"/>
        </w:rPr>
        <w:t xml:space="preserve">Spagna </w:t>
      </w:r>
      <w:r>
        <w:t xml:space="preserve">e si diffondono anche nei paesi locali, come in questo caso </w:t>
      </w:r>
      <w:r w:rsidRPr="001D4714">
        <w:rPr>
          <w:color w:val="4472C4" w:themeColor="accent1"/>
        </w:rPr>
        <w:t>Portogallo</w:t>
      </w:r>
      <w:r>
        <w:t xml:space="preserve">, </w:t>
      </w:r>
      <w:r w:rsidRPr="001D4714">
        <w:rPr>
          <w:color w:val="4472C4" w:themeColor="accent1"/>
        </w:rPr>
        <w:t>Regno delle due Sicilie</w:t>
      </w:r>
      <w:r>
        <w:t xml:space="preserve"> e </w:t>
      </w:r>
      <w:r w:rsidRPr="001D4714">
        <w:rPr>
          <w:color w:val="4472C4" w:themeColor="accent1"/>
        </w:rPr>
        <w:t>Piemonte</w:t>
      </w:r>
      <w:r>
        <w:t xml:space="preserve">. Riescono ad ottenere una </w:t>
      </w:r>
      <w:r w:rsidRPr="001D4714">
        <w:rPr>
          <w:color w:val="4472C4" w:themeColor="accent1"/>
        </w:rPr>
        <w:t xml:space="preserve">costituzione </w:t>
      </w:r>
      <w:r>
        <w:t>ma la Santa alleanza li respinse</w:t>
      </w:r>
      <w:r w:rsidR="001D4714">
        <w:t>. Solo in sud America e Grecia ebbero successo.</w:t>
      </w:r>
    </w:p>
    <w:p w14:paraId="5C8231D6" w14:textId="2BC31EB2" w:rsidR="001D4714" w:rsidRPr="001D4714" w:rsidRDefault="001D4714" w:rsidP="001D4714">
      <w:pPr>
        <w:jc w:val="center"/>
        <w:rPr>
          <w:color w:val="FF0000"/>
          <w:sz w:val="28"/>
          <w:szCs w:val="28"/>
        </w:rPr>
      </w:pPr>
      <w:r w:rsidRPr="001D4714">
        <w:rPr>
          <w:color w:val="FF0000"/>
          <w:sz w:val="28"/>
          <w:szCs w:val="28"/>
        </w:rPr>
        <w:t>Moti del 1831</w:t>
      </w:r>
    </w:p>
    <w:p w14:paraId="792CD842" w14:textId="3095AD9F" w:rsidR="001D4714" w:rsidRDefault="001D4714" w:rsidP="001D4714">
      <w:r>
        <w:t xml:space="preserve">Nascono in </w:t>
      </w:r>
      <w:r w:rsidRPr="001D4714">
        <w:rPr>
          <w:color w:val="4472C4" w:themeColor="accent1"/>
        </w:rPr>
        <w:t xml:space="preserve">Francia </w:t>
      </w:r>
      <w:r>
        <w:t xml:space="preserve">a causa della politica sempre più rigida di Carlo X e i cittadini decisero di cacciarlo. In </w:t>
      </w:r>
      <w:r w:rsidRPr="001D4714">
        <w:rPr>
          <w:color w:val="4472C4" w:themeColor="accent1"/>
        </w:rPr>
        <w:t xml:space="preserve">Italia </w:t>
      </w:r>
      <w:r>
        <w:t xml:space="preserve">e </w:t>
      </w:r>
      <w:r w:rsidRPr="001D4714">
        <w:rPr>
          <w:color w:val="4472C4" w:themeColor="accent1"/>
        </w:rPr>
        <w:t xml:space="preserve">Polonia </w:t>
      </w:r>
      <w:r>
        <w:t>invece</w:t>
      </w:r>
      <w:r>
        <w:t xml:space="preserve"> </w:t>
      </w:r>
      <w:r>
        <w:t>si tentò</w:t>
      </w:r>
      <w:r>
        <w:t xml:space="preserve"> di ottenere l’indipendenza ma non ebbero molto successo. L’Austria intervenne per sopprimere le rivolte.</w:t>
      </w:r>
    </w:p>
    <w:p w14:paraId="1D1537F3" w14:textId="48714EB1" w:rsidR="001D4714" w:rsidRDefault="001D4714"/>
    <w:p w14:paraId="4B6AB1D5" w14:textId="5021EFF5" w:rsidR="001D4714" w:rsidRDefault="001D4714" w:rsidP="001D4714">
      <w:pPr>
        <w:jc w:val="center"/>
        <w:rPr>
          <w:color w:val="FF0000"/>
          <w:sz w:val="28"/>
          <w:szCs w:val="28"/>
        </w:rPr>
      </w:pPr>
      <w:r w:rsidRPr="001D4714">
        <w:rPr>
          <w:color w:val="FF0000"/>
          <w:sz w:val="28"/>
          <w:szCs w:val="28"/>
        </w:rPr>
        <w:t>Moti del 1848</w:t>
      </w:r>
    </w:p>
    <w:p w14:paraId="5A8A6F0F" w14:textId="2245AE1B" w:rsidR="001D4714" w:rsidRDefault="001D4714" w:rsidP="001D4714">
      <w:r>
        <w:t xml:space="preserve">È l’anno dei moti con </w:t>
      </w:r>
      <w:r w:rsidRPr="001D4714">
        <w:rPr>
          <w:color w:val="4472C4" w:themeColor="accent1"/>
        </w:rPr>
        <w:t xml:space="preserve">più </w:t>
      </w:r>
      <w:r w:rsidR="001C7697">
        <w:rPr>
          <w:color w:val="4472C4" w:themeColor="accent1"/>
        </w:rPr>
        <w:t>numero di insurrezioni</w:t>
      </w:r>
      <w:r w:rsidRPr="001D4714">
        <w:rPr>
          <w:color w:val="4472C4" w:themeColor="accent1"/>
        </w:rPr>
        <w:t xml:space="preserve"> </w:t>
      </w:r>
      <w:r>
        <w:t xml:space="preserve">e il loro scopo era di </w:t>
      </w:r>
      <w:r w:rsidRPr="001D4714">
        <w:rPr>
          <w:color w:val="4472C4" w:themeColor="accent1"/>
        </w:rPr>
        <w:t xml:space="preserve">instaurare governi più liberali </w:t>
      </w:r>
      <w:r>
        <w:t xml:space="preserve">oppure liberare stati sotto dominio straniero. In Italia abbiamo la </w:t>
      </w:r>
      <w:r w:rsidRPr="001D4714">
        <w:rPr>
          <w:color w:val="4472C4" w:themeColor="accent1"/>
        </w:rPr>
        <w:t>prima guerra d’indipendenza</w:t>
      </w:r>
      <w:r>
        <w:t xml:space="preserve">. </w:t>
      </w:r>
    </w:p>
    <w:p w14:paraId="4A4FE290" w14:textId="64BD0ED3" w:rsidR="00CA59D2" w:rsidRPr="001D4714" w:rsidRDefault="00CA59D2" w:rsidP="001D4714">
      <w:r>
        <w:t xml:space="preserve">Si conclude con il </w:t>
      </w:r>
      <w:r w:rsidRPr="00CA59D2">
        <w:rPr>
          <w:color w:val="4472C4" w:themeColor="accent1"/>
        </w:rPr>
        <w:t xml:space="preserve">fallimento </w:t>
      </w:r>
      <w:r>
        <w:t xml:space="preserve">della </w:t>
      </w:r>
      <w:r w:rsidRPr="00CA59D2">
        <w:rPr>
          <w:color w:val="4472C4" w:themeColor="accent1"/>
        </w:rPr>
        <w:t xml:space="preserve">prima guerra di indipendenza </w:t>
      </w:r>
      <w:r>
        <w:t xml:space="preserve">in Italia e l’instaurazione di una </w:t>
      </w:r>
      <w:r w:rsidRPr="00CA59D2">
        <w:rPr>
          <w:color w:val="4472C4" w:themeColor="accent1"/>
        </w:rPr>
        <w:t>nuova repubblica</w:t>
      </w:r>
      <w:r>
        <w:t xml:space="preserve"> in Francia con a capo il nipote di napoleone, che presto la trasformerà in un </w:t>
      </w:r>
      <w:r w:rsidRPr="00CA59D2">
        <w:rPr>
          <w:color w:val="4472C4" w:themeColor="accent1"/>
        </w:rPr>
        <w:t>impero</w:t>
      </w:r>
      <w:r>
        <w:t>.</w:t>
      </w:r>
    </w:p>
    <w:sectPr w:rsidR="00CA59D2" w:rsidRPr="001D47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6D"/>
    <w:rsid w:val="001C7697"/>
    <w:rsid w:val="001D4714"/>
    <w:rsid w:val="005F07D8"/>
    <w:rsid w:val="00BA65A9"/>
    <w:rsid w:val="00CA59D2"/>
    <w:rsid w:val="00D65A1C"/>
    <w:rsid w:val="00D7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8B07F"/>
  <w15:chartTrackingRefBased/>
  <w15:docId w15:val="{6F0F3AA3-B146-476E-B5A7-B6A518E2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Zaiat</dc:creator>
  <cp:keywords/>
  <dc:description/>
  <cp:lastModifiedBy>Dima Zaiat</cp:lastModifiedBy>
  <cp:revision>3</cp:revision>
  <dcterms:created xsi:type="dcterms:W3CDTF">2023-06-16T10:29:00Z</dcterms:created>
  <dcterms:modified xsi:type="dcterms:W3CDTF">2023-06-16T11:11:00Z</dcterms:modified>
</cp:coreProperties>
</file>