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0CC7" w14:textId="4F507C77" w:rsidR="00CA3394" w:rsidRDefault="00CA3394" w:rsidP="00BE2B2E">
      <w:r>
        <w:t xml:space="preserve">2 páginas, 9 parágrafos , 59 linhas e 571 palavras, </w:t>
      </w:r>
    </w:p>
    <w:p w14:paraId="2E0839EF" w14:textId="41243FAA" w:rsidR="00807AA9" w:rsidRPr="00807AA9" w:rsidRDefault="00807AA9" w:rsidP="00BE2B2E">
      <w:pPr>
        <w:rPr>
          <w:b/>
          <w:bCs/>
        </w:rPr>
      </w:pPr>
      <w:r w:rsidRPr="00807AA9">
        <w:rPr>
          <w:b/>
          <w:bCs/>
        </w:rPr>
        <w:t>Inovações proposta pela Água Pura para nossa indústria aquícola</w:t>
      </w:r>
    </w:p>
    <w:p w14:paraId="37E843A8" w14:textId="4404E3E1" w:rsidR="00BE2B2E" w:rsidRDefault="00BE2B2E" w:rsidP="00BE2B2E">
      <w:bookmarkStart w:id="0" w:name="_Hlk146864185"/>
      <w:r>
        <w:t>Um dos grandes problemas da produção de peixes no Brasil é a sua baixa produtividade já que sua produção é, em média, inferior à de países desenvolvidos. que ocorre devido a uma série de fatores, incluindo a falta de tecnologia, a baixa qualidade dos insumos e a falta de mão de obra qualificada.</w:t>
      </w:r>
    </w:p>
    <w:p w14:paraId="1FAB66BE" w14:textId="3652E8CE" w:rsidR="00BE2B2E" w:rsidRPr="00BE2B2E" w:rsidRDefault="00BE2B2E" w:rsidP="00BE2B2E">
      <w:r>
        <w:t xml:space="preserve">A alta mortalidade é outro problema que afeta a aquicultura no Brasil que ocorre devido a uma série de fatores, incluindo doenças, parasitas e contaminação </w:t>
      </w:r>
      <w:r w:rsidR="00561E3C">
        <w:t xml:space="preserve">que </w:t>
      </w:r>
      <w:r>
        <w:t>pode ser causada por uma série de fatores, incluindo a poluição da água, o uso de antibióticos e o descarte de resíduos</w:t>
      </w:r>
      <w:r w:rsidR="00561E3C">
        <w:t xml:space="preserve"> </w:t>
      </w:r>
      <w:r>
        <w:t>preocupa</w:t>
      </w:r>
      <w:r w:rsidR="00561E3C">
        <w:t>ndo em muito nossa</w:t>
      </w:r>
      <w:r>
        <w:t xml:space="preserve"> a indústria aquícola.</w:t>
      </w:r>
    </w:p>
    <w:p w14:paraId="71773AD3" w14:textId="3B59CB36" w:rsidR="00BE2B2E" w:rsidRPr="00844E33" w:rsidRDefault="00561E3C" w:rsidP="00BE2B2E">
      <w:pPr>
        <w:rPr>
          <w:b/>
          <w:bCs/>
        </w:rPr>
      </w:pPr>
      <w:r w:rsidRPr="00844E33">
        <w:rPr>
          <w:b/>
          <w:bCs/>
        </w:rPr>
        <w:t>A Água Pura com mais de 20 anos criando peixes de água doce começa a desenvolver inovações visando superar solucionar os problemas acima citados.</w:t>
      </w:r>
    </w:p>
    <w:p w14:paraId="6447480C" w14:textId="376E7EFF" w:rsidR="00561E3C" w:rsidRPr="00BE2B2E" w:rsidRDefault="00561E3C" w:rsidP="00BE2B2E">
      <w:r>
        <w:t>Entre estas inovações podemos ressaltar;</w:t>
      </w:r>
    </w:p>
    <w:p w14:paraId="1922C580" w14:textId="0080E5BA" w:rsidR="002E6132" w:rsidRPr="00CA3394" w:rsidRDefault="00561E3C" w:rsidP="00561E3C">
      <w:pPr>
        <w:pStyle w:val="Subttulo"/>
        <w:rPr>
          <w:b/>
          <w:bCs/>
          <w:color w:val="auto"/>
        </w:rPr>
      </w:pPr>
      <w:r w:rsidRPr="00CA3394">
        <w:rPr>
          <w:b/>
          <w:bCs/>
          <w:color w:val="auto"/>
        </w:rPr>
        <w:t xml:space="preserve">1) </w:t>
      </w:r>
      <w:r w:rsidR="002E6132" w:rsidRPr="00CA3394">
        <w:rPr>
          <w:b/>
          <w:bCs/>
          <w:color w:val="auto"/>
        </w:rPr>
        <w:t>Desenvolvimento de um equipamento para Medidas de Tilápias e Camarões-EMCT.</w:t>
      </w:r>
    </w:p>
    <w:p w14:paraId="74F328BB" w14:textId="01D22182" w:rsidR="002E6132" w:rsidRDefault="002E6132" w:rsidP="00331803">
      <w:r w:rsidRPr="002E6132">
        <w:t xml:space="preserve">Nosso equipamento, em </w:t>
      </w:r>
      <w:r w:rsidR="00A86F15">
        <w:t>prototipação,</w:t>
      </w:r>
      <w:r w:rsidRPr="002E6132">
        <w:t xml:space="preserve"> </w:t>
      </w:r>
      <w:r w:rsidR="00A86F15">
        <w:t>tem</w:t>
      </w:r>
      <w:r w:rsidRPr="002E6132">
        <w:t xml:space="preserve"> </w:t>
      </w:r>
      <w:r w:rsidR="00371BE4" w:rsidRPr="007B36C3">
        <w:t>investimento</w:t>
      </w:r>
      <w:r w:rsidR="00371BE4">
        <w:t xml:space="preserve"> </w:t>
      </w:r>
      <w:r w:rsidRPr="002E6132">
        <w:t xml:space="preserve">acessível aos aquicultores </w:t>
      </w:r>
      <w:r w:rsidR="00A86F15">
        <w:t xml:space="preserve">e </w:t>
      </w:r>
      <w:r w:rsidRPr="002E6132">
        <w:t xml:space="preserve">permite realizar a contagem de tilápias e camarões sem </w:t>
      </w:r>
      <w:r w:rsidR="00154200">
        <w:t xml:space="preserve">manejo e </w:t>
      </w:r>
      <w:r w:rsidRPr="002E6132">
        <w:t>em tempo real.</w:t>
      </w:r>
      <w:r w:rsidR="00241312">
        <w:br/>
      </w:r>
      <w:r w:rsidR="00A86F15">
        <w:t xml:space="preserve">Seus </w:t>
      </w:r>
      <w:r w:rsidR="00A86F15" w:rsidRPr="002E6132">
        <w:t xml:space="preserve">resultados </w:t>
      </w:r>
      <w:r w:rsidR="00A86F15">
        <w:t xml:space="preserve">são </w:t>
      </w:r>
      <w:r w:rsidR="00A86F15" w:rsidRPr="002E6132">
        <w:t>contagem, estimativa de peso individual, classificação e histograma de massa e bem-estar das espécies</w:t>
      </w:r>
      <w:r w:rsidR="00F4137A">
        <w:t xml:space="preserve"> p</w:t>
      </w:r>
      <w:r w:rsidR="00A86F15" w:rsidRPr="002E6132">
        <w:t>odem ser observados diretamente em nossos aplicativos</w:t>
      </w:r>
      <w:r w:rsidR="00A86F15">
        <w:t xml:space="preserve"> a serem desenvolvidos futuramente</w:t>
      </w:r>
      <w:r w:rsidR="00A86F15" w:rsidRPr="002E6132">
        <w:t>.</w:t>
      </w:r>
      <w:r w:rsidR="00241312">
        <w:br/>
      </w:r>
      <w:r w:rsidR="00A86F15" w:rsidRPr="002E6132">
        <w:t>Es</w:t>
      </w:r>
      <w:r w:rsidR="00371BE4">
        <w:t>s</w:t>
      </w:r>
      <w:r w:rsidR="00A86F15" w:rsidRPr="002E6132">
        <w:t xml:space="preserve">as informações possibilitarão que os criadores de tilápia e camarões tomem decisões para implantação de estratégias para o </w:t>
      </w:r>
      <w:r w:rsidR="00A86F15" w:rsidRPr="008627BF">
        <w:t xml:space="preserve">aumento </w:t>
      </w:r>
      <w:r w:rsidR="00154200" w:rsidRPr="00CA3394">
        <w:t xml:space="preserve">da </w:t>
      </w:r>
      <w:r w:rsidR="00371BE4" w:rsidRPr="00CA3394">
        <w:t xml:space="preserve">produtividade e </w:t>
      </w:r>
      <w:r w:rsidR="00154200" w:rsidRPr="00CA3394">
        <w:t>rentabilidade</w:t>
      </w:r>
      <w:r w:rsidR="00154200">
        <w:t xml:space="preserve"> </w:t>
      </w:r>
      <w:r w:rsidR="00A86F15" w:rsidRPr="002E6132">
        <w:t xml:space="preserve">de seu empreendimento, além de garantir o fornecimento de alimentos baratos e saudáveis para a população. </w:t>
      </w:r>
      <w:r w:rsidR="00241312">
        <w:br/>
      </w:r>
      <w:r w:rsidRPr="002E6132">
        <w:t>Os seus cinco diferenciais são</w:t>
      </w:r>
      <w:r w:rsidR="00154200">
        <w:t>:</w:t>
      </w:r>
      <w:r w:rsidRPr="002E6132">
        <w:br/>
        <w:t xml:space="preserve">a) sem sofrimento ou </w:t>
      </w:r>
      <w:r w:rsidR="00A656A6">
        <w:t>e</w:t>
      </w:r>
      <w:r w:rsidRPr="002E6132">
        <w:t>stress</w:t>
      </w:r>
      <w:r w:rsidR="00A656A6">
        <w:t>e</w:t>
      </w:r>
      <w:r w:rsidRPr="002E6132">
        <w:t>,</w:t>
      </w:r>
      <w:r w:rsidRPr="002E6132">
        <w:br/>
        <w:t>b) no ambiente de criação</w:t>
      </w:r>
      <w:r w:rsidR="00154200">
        <w:t>;</w:t>
      </w:r>
      <w:r w:rsidRPr="002E6132">
        <w:br/>
        <w:t>c) em tempo real</w:t>
      </w:r>
      <w:r w:rsidR="00154200">
        <w:t>;</w:t>
      </w:r>
      <w:r w:rsidRPr="002E6132">
        <w:br/>
        <w:t xml:space="preserve">d) </w:t>
      </w:r>
      <w:r w:rsidRPr="008627BF">
        <w:t xml:space="preserve">com </w:t>
      </w:r>
      <w:r w:rsidR="008627BF" w:rsidRPr="00CA3394">
        <w:t>investimento</w:t>
      </w:r>
      <w:r w:rsidR="00154200">
        <w:t xml:space="preserve"> </w:t>
      </w:r>
      <w:r w:rsidRPr="002E6132">
        <w:t>acessível aos aquicultores brasileiros</w:t>
      </w:r>
      <w:r w:rsidR="00154200">
        <w:t>;</w:t>
      </w:r>
      <w:r w:rsidRPr="002E6132">
        <w:br/>
        <w:t>e) independente da temperatura e visibilidade da água (qualquer época).</w:t>
      </w:r>
      <w:r w:rsidR="00241312">
        <w:br/>
      </w:r>
      <w:r w:rsidRPr="002E6132">
        <w:t>É fundamental destacar que o domínio dessa tecnologia possibilitará a utilização de ferramentas modernas de engenharia de produção, como Lean Manufacturing (processo produtivo) e Six Sigma (qualidade). Esta utilização permitirá um salto qualitativo na produção, beneficiando tanto os produtores como os consumidores, e fortalecendo a posição do Brasil no mercado mundial de aquicultura.</w:t>
      </w:r>
    </w:p>
    <w:p w14:paraId="6B9918E9" w14:textId="6E0A01D7" w:rsidR="00CA3394" w:rsidRDefault="00CA3394" w:rsidP="00331803">
      <w:r>
        <w:t xml:space="preserve">A tecnologia dominante neste desenvolvimento baseia-se no reconhecimento de imagens em tempo real de tilápias e camarões que é uma tarefa cheia de desafios, como ambiente visual, manipulação e oclusões parciais, entre outros. Para lidar com as restrições, propomos utilizar as redes neurais convulsionais (CNN) para extrair </w:t>
      </w:r>
      <w:r>
        <w:lastRenderedPageBreak/>
        <w:t>características visuais de peixes e crustáceos e classificá-los de acordo com o treinamento realizado.</w:t>
      </w:r>
    </w:p>
    <w:p w14:paraId="053190D4" w14:textId="4F6C9E1B" w:rsidR="00593F4B" w:rsidRPr="00CA3394" w:rsidRDefault="00593F4B" w:rsidP="00561E3C">
      <w:pPr>
        <w:pStyle w:val="Subttulo"/>
        <w:rPr>
          <w:b/>
          <w:bCs/>
          <w:color w:val="auto"/>
        </w:rPr>
      </w:pPr>
      <w:r w:rsidRPr="00CA3394">
        <w:rPr>
          <w:b/>
          <w:bCs/>
          <w:color w:val="auto"/>
        </w:rPr>
        <w:t>IARA4.0-Monitoramento da qualidade da água de viveiros em tempo real.</w:t>
      </w:r>
    </w:p>
    <w:p w14:paraId="58F3F806" w14:textId="4D7C57CC" w:rsidR="00593F4B" w:rsidRDefault="00593F4B" w:rsidP="00FF782B">
      <w:bookmarkStart w:id="1" w:name="_Hlk145959916"/>
      <w:r w:rsidRPr="002F57BD">
        <w:t>O IARA 4.0 é uma solução baseada na integração de monitoramento da qualidade da água de viveiros em tempo real, permitindo automação inteligente da oxigenação e</w:t>
      </w:r>
      <w:r w:rsidR="00371BE4" w:rsidRPr="002F57BD">
        <w:t xml:space="preserve"> </w:t>
      </w:r>
      <w:r w:rsidR="00371BE4" w:rsidRPr="00CA3394">
        <w:t>monitoramento de</w:t>
      </w:r>
      <w:r w:rsidRPr="002F57BD">
        <w:t xml:space="preserve"> contaminação do corpo da água.</w:t>
      </w:r>
      <w:r w:rsidR="00FF782B" w:rsidRPr="002F57BD">
        <w:br/>
      </w:r>
      <w:r w:rsidRPr="002F57BD">
        <w:t>Os seus cinco diferenciais são;</w:t>
      </w:r>
      <w:r w:rsidR="00FF782B" w:rsidRPr="002F57BD">
        <w:br/>
      </w:r>
      <w:r w:rsidRPr="002F57BD">
        <w:t>a) sem coleta de amostras de água</w:t>
      </w:r>
      <w:r w:rsidR="00371BE4" w:rsidRPr="002F57BD">
        <w:t>;</w:t>
      </w:r>
      <w:r w:rsidR="00FF782B" w:rsidRPr="002F57BD">
        <w:br/>
      </w:r>
      <w:r w:rsidRPr="002F57BD">
        <w:t>b) sem espera de resultados de laboratórios</w:t>
      </w:r>
      <w:r w:rsidR="00371BE4" w:rsidRPr="002F57BD">
        <w:t>;</w:t>
      </w:r>
      <w:r w:rsidR="00FF782B" w:rsidRPr="002F57BD">
        <w:br/>
      </w:r>
      <w:r w:rsidRPr="002F57BD">
        <w:t>c) medidas diretas no corpo de água em tempo real</w:t>
      </w:r>
      <w:r w:rsidR="00371BE4" w:rsidRPr="002F57BD">
        <w:t>;</w:t>
      </w:r>
      <w:r w:rsidR="00FF782B" w:rsidRPr="002F57BD">
        <w:br/>
      </w:r>
      <w:r w:rsidRPr="002F57BD">
        <w:t xml:space="preserve">d) com </w:t>
      </w:r>
      <w:r w:rsidR="00371BE4" w:rsidRPr="00CA3394">
        <w:t>investimento</w:t>
      </w:r>
      <w:r w:rsidR="00371BE4" w:rsidRPr="002F57BD">
        <w:t xml:space="preserve"> </w:t>
      </w:r>
      <w:r w:rsidRPr="002F57BD">
        <w:t>acessível aos aquicultores brasileiros</w:t>
      </w:r>
      <w:r w:rsidR="00371BE4" w:rsidRPr="002F57BD">
        <w:t>;</w:t>
      </w:r>
      <w:r w:rsidR="00FF782B" w:rsidRPr="002F57BD">
        <w:br/>
      </w:r>
      <w:r w:rsidRPr="002F57BD">
        <w:t>e) independente da temperatura e visibilidade da água (qualquer época).</w:t>
      </w:r>
      <w:r w:rsidR="00FF782B" w:rsidRPr="002F57BD">
        <w:br/>
      </w:r>
      <w:r w:rsidRPr="002F57BD">
        <w:t>Para a aquisição de dados os aquicultores brasileiros utilizarão um smartphone</w:t>
      </w:r>
      <w:r w:rsidRPr="00CA3394">
        <w:t xml:space="preserve"> </w:t>
      </w:r>
      <w:r w:rsidRPr="002F57BD">
        <w:t>e sensores inteligentes que permitirão a coleta de informações sobre a qualidade da água.</w:t>
      </w:r>
      <w:r w:rsidR="00FF782B" w:rsidRPr="002F57BD">
        <w:br/>
      </w:r>
      <w:r w:rsidRPr="002F57BD">
        <w:t>O status dos aspectos de qualidade da água são transmitidos</w:t>
      </w:r>
      <w:r w:rsidR="00371BE4" w:rsidRPr="002F57BD">
        <w:t xml:space="preserve"> </w:t>
      </w:r>
      <w:r w:rsidR="00371BE4" w:rsidRPr="00CA3394">
        <w:t>dos sensores</w:t>
      </w:r>
      <w:r w:rsidRPr="002F57BD">
        <w:t xml:space="preserve"> </w:t>
      </w:r>
      <w:r w:rsidR="00371BE4" w:rsidRPr="00CA3394">
        <w:t>para a nuvem</w:t>
      </w:r>
      <w:r w:rsidR="00371BE4" w:rsidRPr="002F57BD">
        <w:t xml:space="preserve"> </w:t>
      </w:r>
      <w:r w:rsidRPr="002F57BD">
        <w:t>em tempo real</w:t>
      </w:r>
      <w:r w:rsidR="00371BE4" w:rsidRPr="002F57BD">
        <w:t>.</w:t>
      </w:r>
      <w:r w:rsidRPr="002F57BD">
        <w:t xml:space="preserve"> </w:t>
      </w:r>
      <w:r w:rsidR="00371BE4" w:rsidRPr="002F57BD">
        <w:t>A partir de</w:t>
      </w:r>
      <w:r w:rsidRPr="002F57BD">
        <w:t xml:space="preserve"> uma interface gráfica do usuário (GUI) no smartphone </w:t>
      </w:r>
      <w:r w:rsidR="00371BE4" w:rsidRPr="002F57BD">
        <w:t>o</w:t>
      </w:r>
      <w:r w:rsidRPr="002F57BD">
        <w:t xml:space="preserve"> aquicultor pode então agir de acordo com as informações transmitidas ou permitir que o modelo atue automaticamente de acordo com as ações de controle definidas pela inteligência</w:t>
      </w:r>
      <w:r w:rsidR="00371BE4" w:rsidRPr="002F57BD">
        <w:t xml:space="preserve"> </w:t>
      </w:r>
      <w:r w:rsidRPr="002F57BD">
        <w:t>do IARA 4.0</w:t>
      </w:r>
      <w:r w:rsidR="002F57BD" w:rsidRPr="002F57BD">
        <w:t>,</w:t>
      </w:r>
      <w:r w:rsidRPr="002F57BD">
        <w:t xml:space="preserve"> o que colabora para minimizar ou eliminar desperdícios.</w:t>
      </w:r>
      <w:bookmarkEnd w:id="1"/>
      <w:bookmarkEnd w:id="0"/>
    </w:p>
    <w:sectPr w:rsidR="0059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251"/>
    <w:multiLevelType w:val="multilevel"/>
    <w:tmpl w:val="F4FE6C7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C131CD8"/>
    <w:multiLevelType w:val="multilevel"/>
    <w:tmpl w:val="E5CC89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15442695">
    <w:abstractNumId w:val="1"/>
  </w:num>
  <w:num w:numId="2" w16cid:durableId="1973244985">
    <w:abstractNumId w:val="1"/>
  </w:num>
  <w:num w:numId="3" w16cid:durableId="1042366008">
    <w:abstractNumId w:val="1"/>
  </w:num>
  <w:num w:numId="4" w16cid:durableId="99576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22"/>
    <w:rsid w:val="000E2D7D"/>
    <w:rsid w:val="00116305"/>
    <w:rsid w:val="00154200"/>
    <w:rsid w:val="0019039D"/>
    <w:rsid w:val="00241312"/>
    <w:rsid w:val="002802C3"/>
    <w:rsid w:val="00292FED"/>
    <w:rsid w:val="002E6132"/>
    <w:rsid w:val="002F57BD"/>
    <w:rsid w:val="00331803"/>
    <w:rsid w:val="00371BE4"/>
    <w:rsid w:val="003908C4"/>
    <w:rsid w:val="003F1899"/>
    <w:rsid w:val="00417D4C"/>
    <w:rsid w:val="004672A0"/>
    <w:rsid w:val="004704BB"/>
    <w:rsid w:val="004A4D2F"/>
    <w:rsid w:val="00561E3C"/>
    <w:rsid w:val="00593F4B"/>
    <w:rsid w:val="007A041B"/>
    <w:rsid w:val="007B36C3"/>
    <w:rsid w:val="007B4102"/>
    <w:rsid w:val="00807AA9"/>
    <w:rsid w:val="00834A76"/>
    <w:rsid w:val="00844E33"/>
    <w:rsid w:val="008627BF"/>
    <w:rsid w:val="00913C76"/>
    <w:rsid w:val="00A62DD2"/>
    <w:rsid w:val="00A656A6"/>
    <w:rsid w:val="00A86F15"/>
    <w:rsid w:val="00A971B0"/>
    <w:rsid w:val="00AB4C4E"/>
    <w:rsid w:val="00B95EAE"/>
    <w:rsid w:val="00BB4B32"/>
    <w:rsid w:val="00BE2B2E"/>
    <w:rsid w:val="00C4329D"/>
    <w:rsid w:val="00C57722"/>
    <w:rsid w:val="00CA3394"/>
    <w:rsid w:val="00D44CDD"/>
    <w:rsid w:val="00DB4267"/>
    <w:rsid w:val="00E47597"/>
    <w:rsid w:val="00E93F18"/>
    <w:rsid w:val="00F0131E"/>
    <w:rsid w:val="00F138FA"/>
    <w:rsid w:val="00F4137A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F3D2"/>
  <w15:chartTrackingRefBased/>
  <w15:docId w15:val="{872A330C-5D7A-4B8C-BFA1-6FE32C9B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3C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F0131E"/>
    <w:pPr>
      <w:keepNext/>
      <w:numPr>
        <w:numId w:val="4"/>
      </w:numPr>
      <w:spacing w:before="240" w:after="60" w:line="240" w:lineRule="auto"/>
      <w:ind w:left="432" w:hanging="432"/>
      <w:outlineLvl w:val="0"/>
    </w:pPr>
    <w:rPr>
      <w:rFonts w:ascii="Arial" w:eastAsia="Source Sans Pro" w:hAnsi="Arial" w:cs="Arial"/>
      <w:b/>
      <w:bCs/>
      <w:color w:val="5B9BD5" w:themeColor="accent5"/>
      <w:kern w:val="32"/>
      <w:szCs w:val="32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3F1899"/>
    <w:pPr>
      <w:spacing w:before="240" w:after="60" w:line="240" w:lineRule="auto"/>
      <w:jc w:val="center"/>
      <w:outlineLvl w:val="0"/>
    </w:pPr>
    <w:rPr>
      <w:rFonts w:ascii="Arial" w:eastAsia="Source Sans Pro" w:hAnsi="Arial" w:cs="Arial"/>
      <w:b/>
      <w:bCs/>
      <w:color w:val="5B9BD5" w:themeColor="accent5"/>
      <w:kern w:val="28"/>
      <w:sz w:val="32"/>
      <w:szCs w:val="32"/>
      <w14:ligatures w14:val="none"/>
    </w:rPr>
  </w:style>
  <w:style w:type="character" w:customStyle="1" w:styleId="TtuloChar">
    <w:name w:val="Título Char"/>
    <w:basedOn w:val="Fontepargpadro"/>
    <w:link w:val="Ttulo"/>
    <w:rsid w:val="003F1899"/>
    <w:rPr>
      <w:rFonts w:ascii="Arial" w:eastAsia="Source Sans Pro" w:hAnsi="Arial" w:cs="Arial"/>
      <w:b/>
      <w:bCs/>
      <w:color w:val="5B9BD5" w:themeColor="accent5"/>
      <w:kern w:val="28"/>
      <w:sz w:val="32"/>
      <w:szCs w:val="32"/>
      <w14:ligatures w14:val="none"/>
    </w:rPr>
  </w:style>
  <w:style w:type="character" w:customStyle="1" w:styleId="Ttulo1Char">
    <w:name w:val="Título 1 Char"/>
    <w:basedOn w:val="Fontepargpadro"/>
    <w:link w:val="Ttulo1"/>
    <w:rsid w:val="00F0131E"/>
    <w:rPr>
      <w:rFonts w:ascii="Arial" w:eastAsia="Source Sans Pro" w:hAnsi="Arial" w:cs="Arial"/>
      <w:b/>
      <w:bCs/>
      <w:color w:val="5B9BD5" w:themeColor="accent5"/>
      <w:kern w:val="32"/>
      <w:sz w:val="24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01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o">
    <w:name w:val="Revision"/>
    <w:hidden/>
    <w:uiPriority w:val="99"/>
    <w:semiHidden/>
    <w:rsid w:val="007A041B"/>
    <w:pPr>
      <w:spacing w:after="0" w:line="240" w:lineRule="auto"/>
    </w:pPr>
    <w:rPr>
      <w:rFonts w:ascii="Calibri" w:hAnsi="Calibri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1E3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561E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589</Words>
  <Characters>3279</Characters>
  <Application>Microsoft Office Word</Application>
  <DocSecurity>0</DocSecurity>
  <Lines>61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Albuquerque</dc:creator>
  <cp:keywords/>
  <dc:description/>
  <cp:lastModifiedBy>Prof Albuquerque</cp:lastModifiedBy>
  <cp:revision>3</cp:revision>
  <dcterms:created xsi:type="dcterms:W3CDTF">2023-09-29T09:26:00Z</dcterms:created>
  <dcterms:modified xsi:type="dcterms:W3CDTF">2023-09-29T21:50:00Z</dcterms:modified>
</cp:coreProperties>
</file>