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2606" w14:textId="1A4779CA" w:rsidR="0024444B" w:rsidRDefault="0024444B">
      <w:pPr>
        <w:rPr>
          <w:b/>
        </w:rPr>
      </w:pPr>
      <w:r w:rsidRPr="0024444B">
        <w:rPr>
          <w:b/>
        </w:rPr>
        <w:t>Alumno6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24444B" w14:paraId="2B394E1A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3E99D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61BE7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7,5</w:t>
            </w:r>
          </w:p>
        </w:tc>
      </w:tr>
      <w:tr w:rsidR="0024444B" w14:paraId="1AAFE143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60579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ABCDE7A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66A42053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1933D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25A8B71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5685D04A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90BC9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BC6039F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4DD1423D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48571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AD022BB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2B477388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703FC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C90D4FC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6AD1FE83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7F3C8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AC03584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1B122C97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DE792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74988CF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1E0BD739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569F5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8FEB252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52E921B3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5A9B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73CCF4A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5D1200BD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EA55F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0DB0315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318A9125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30C6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362D4CC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303BE0F4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EF5CF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958D6FA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4444B" w14:paraId="58417136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1C9F6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51D8344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4444B" w14:paraId="2FF4E888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11695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BEC3688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4444B" w14:paraId="21B20516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97D40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296E3E7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28303BB5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9F3AF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286607B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27CF5405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F4D51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1F60FF8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6C3847C7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6FCC3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DABA07A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2EACC143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68704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F1689AE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24E17705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EF424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568E9E4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01905AF3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FAE37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0EB650D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0A0F7D3D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DCABC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8575974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18706622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450E6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AE042D3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4F7C369B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AD2C9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94537D8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4444B" w14:paraId="7AEABD23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7A9AE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7455C17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1F8C91F6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6DF4E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79162EA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04480342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85405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64C32DD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4444B" w14:paraId="17CDD2B0" w14:textId="77777777" w:rsidTr="0024444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1AC94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0368D0D" w14:textId="77777777" w:rsidR="0024444B" w:rsidRDefault="0024444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1C601E27" w14:textId="77777777" w:rsidR="0024444B" w:rsidRPr="0024444B" w:rsidRDefault="0024444B">
      <w:pPr>
        <w:rPr>
          <w:b/>
        </w:rPr>
      </w:pPr>
    </w:p>
    <w:sectPr w:rsidR="0024444B" w:rsidRPr="002444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4B"/>
    <w:rsid w:val="0024444B"/>
    <w:rsid w:val="005728B3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D3AB"/>
  <w15:chartTrackingRefBased/>
  <w15:docId w15:val="{F7103B13-A2BB-4ECF-BD6A-E9147A7C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4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4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