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607E" w14:textId="7DDA82CF" w:rsidR="005643B9" w:rsidRDefault="005643B9">
      <w:pPr>
        <w:rPr>
          <w:b/>
        </w:rPr>
      </w:pPr>
      <w:r w:rsidRPr="005643B9">
        <w:rPr>
          <w:b/>
        </w:rPr>
        <w:t>Alumno7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5643B9" w14:paraId="0BBC8C46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4BB84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A6C61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10</w:t>
            </w:r>
          </w:p>
        </w:tc>
      </w:tr>
      <w:tr w:rsidR="005643B9" w14:paraId="3ECD5419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E1466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3416505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7A8A6A6D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01068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7225100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349619C4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1DA80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CC82090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158389CB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74BCA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ED3918B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1C13DC0A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9F3CE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A1B157B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60CB16B8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D22A1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45660C3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27889A88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370AD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27682E6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03352589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D193D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BDE1E17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7F436B4F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DAFB2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179F89D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549BC325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8B274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962F69E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38F4D1AF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A41AC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6D65E85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12B61555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CF759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949E3D4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25398F9C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D2522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6667F98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792B79F4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71FA7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F960430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00D3D177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281A6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9648875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703EBE0B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7775A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44AAF94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39F36868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DA0CF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FDF05EE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460CF1CF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93BAB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972D972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3ED7BE31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574BA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B7BFE4D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449343E4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83F0E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287F372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4B4417C6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055BF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2066B04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7A403900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0DDED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F5E9328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01E9EF18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79C2E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68F48D5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18AE89C2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62BC9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44A7D1C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4A47B33E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7A5EC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3D555C2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6C017F9E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41B1B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7809C86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2A8A8F47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9C06B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FA791A1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43B9" w14:paraId="35278F27" w14:textId="77777777" w:rsidTr="005643B9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75CB4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F9C2AEC" w14:textId="77777777" w:rsidR="005643B9" w:rsidRDefault="005643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</w:tbl>
    <w:p w14:paraId="2AD977A1" w14:textId="77777777" w:rsidR="005643B9" w:rsidRPr="005643B9" w:rsidRDefault="005643B9">
      <w:pPr>
        <w:rPr>
          <w:b/>
        </w:rPr>
      </w:pPr>
    </w:p>
    <w:sectPr w:rsidR="005643B9" w:rsidRPr="005643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B9"/>
    <w:rsid w:val="005643B9"/>
    <w:rsid w:val="005728B3"/>
    <w:rsid w:val="00B613E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F7620"/>
  <w15:chartTrackingRefBased/>
  <w15:docId w15:val="{0FF9C75A-F6B2-476F-93FA-487F075C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