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7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42"/>
        <w:gridCol w:w="4949"/>
        <w:gridCol w:w="3376"/>
        <w:tblGridChange w:id="0">
          <w:tblGrid>
            <w:gridCol w:w="1642"/>
            <w:gridCol w:w="4949"/>
            <w:gridCol w:w="3376"/>
          </w:tblGrid>
        </w:tblGridChange>
      </w:tblGrid>
      <w:tr>
        <w:trPr>
          <w:trHeight w:val="480" w:hRule="atLeast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882497" cy="697731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497" cy="6977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Distribución del Software.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Fecha:___</w:t>
            </w:r>
            <w:r w:rsidDel="00000000" w:rsidR="00000000" w:rsidRPr="00000000">
              <w:rPr>
                <w:u w:val="single"/>
                <w:rtl w:val="0"/>
              </w:rPr>
              <w:t xml:space="preserve">__24 de marzo de 2019_</w:t>
            </w:r>
            <w:r w:rsidDel="00000000" w:rsidR="00000000" w:rsidRPr="00000000">
              <w:rPr>
                <w:rtl w:val="0"/>
              </w:rPr>
              <w:t xml:space="preserve">___________</w:t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Versión:_____</w:t>
            </w:r>
            <w:r w:rsidDel="00000000" w:rsidR="00000000" w:rsidRPr="00000000">
              <w:rPr>
                <w:u w:val="singl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______________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62"/>
        <w:tblGridChange w:id="0">
          <w:tblGrid>
            <w:gridCol w:w="9962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808080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80" w:right="0" w:hanging="72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DATOS DEL PROYECTO.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Encargado: 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Georgina Andrea Méndez Hernández_____________________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del proyecto: _______________________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__El gatito feliz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de la empresa: 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u w:val="single"/>
          <w:rtl w:val="0"/>
        </w:rPr>
        <w:t xml:space="preserve">cnosoft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62"/>
        <w:tblGridChange w:id="0">
          <w:tblGrid>
            <w:gridCol w:w="9962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808080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DE DISTRIBUCIÓN.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Física.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b)  En Línea.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62"/>
        <w:tblGridChange w:id="0">
          <w:tblGrid>
            <w:gridCol w:w="9962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808080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 LA DISTRIBUCIÓN.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El software será entregado en una memoria USB con las siguientes características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Capacidad: 16 GB.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Modelo: DT100G3/16GB.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 del puerto USB: 3.0.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Marca: Kingston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Color: Negro.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62"/>
        <w:tblGridChange w:id="0">
          <w:tblGrid>
            <w:gridCol w:w="9962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808080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80" w:right="0" w:hanging="72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DIRECCIÓN </w:t>
            </w:r>
          </w:p>
        </w:tc>
      </w:tr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160" w:line="259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https://github.com/TecnoSoftDeveloment/Evidencia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MX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