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tbl>
      <w:tblPr/>
      <w:tblGrid>
        <w:gridCol w:w="1630"/>
        <w:gridCol w:w="3827"/>
        <w:gridCol w:w="3376"/>
      </w:tblGrid>
      <w:tr>
        <w:trPr>
          <w:trHeight w:val="480" w:hRule="auto"/>
          <w:jc w:val="left"/>
        </w:trPr>
        <w:tc>
          <w:tcPr>
            <w:tcW w:w="163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356" w:dyaOrig="1073">
                <v:rect xmlns:o="urn:schemas-microsoft-com:office:office" xmlns:v="urn:schemas-microsoft-com:vml" id="rectole0000000000" style="width:67.800000pt;height:53.6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  <w:tc>
          <w:tcPr>
            <w:tcW w:w="3827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Manual de Usuario.</w:t>
            </w:r>
          </w:p>
        </w:tc>
        <w:tc>
          <w:tcPr>
            <w:tcW w:w="3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Fecha:___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24 de marzo de 2019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__________________</w:t>
            </w:r>
          </w:p>
        </w:tc>
      </w:tr>
      <w:tr>
        <w:trPr>
          <w:trHeight w:val="260" w:hRule="auto"/>
          <w:jc w:val="left"/>
        </w:trPr>
        <w:tc>
          <w:tcPr>
            <w:tcW w:w="163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827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Versión:_______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1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___________</w:t>
            </w:r>
          </w:p>
        </w:tc>
      </w:tr>
    </w:tbl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16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60"/>
          <w:shd w:fill="auto" w:val="clear"/>
        </w:rPr>
        <w:t xml:space="preserve">Manual de Usuario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Sistema veterinario “El gatito feliz”</w:t>
      </w: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70C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70C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70C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70C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70C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70C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70C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70C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Índice.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Introducción …………………………………………………………………………. 3</w:t>
      </w:r>
    </w:p>
    <w:p>
      <w:pPr>
        <w:tabs>
          <w:tab w:val="left" w:pos="8078" w:leader="none"/>
        </w:tabs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Módulos……………………………………………………………………………….3</w:t>
      </w:r>
    </w:p>
    <w:p>
      <w:pPr>
        <w:tabs>
          <w:tab w:val="left" w:pos="8078" w:leader="none"/>
        </w:tabs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Ejemplos de uso……………………………………………………………………….4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Introducción. </w:t>
      </w:r>
    </w:p>
    <w:p>
      <w:pPr>
        <w:spacing w:before="0" w:after="160" w:line="259"/>
        <w:ind w:right="0" w:left="0" w:firstLine="708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En este manual se encuentran las descripciones y ejemplos de las diferentes funciones del sistema para que el usuario pueda utilizarlo de forma fácil y sin complicaciones.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0"/>
        </w:numPr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Módulos.</w:t>
      </w:r>
    </w:p>
    <w:p>
      <w:pPr>
        <w:spacing w:before="0" w:after="0" w:line="259"/>
        <w:ind w:right="0" w:left="144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2"/>
        </w:numPr>
        <w:spacing w:before="0" w:after="0" w:line="259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Ingreso (Usuario)</w:t>
      </w:r>
    </w:p>
    <w:p>
      <w:pPr>
        <w:numPr>
          <w:ilvl w:val="0"/>
          <w:numId w:val="22"/>
        </w:numPr>
        <w:spacing w:before="0" w:after="0" w:line="259"/>
        <w:ind w:right="0" w:left="21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El usuario podrá ingresar al sistema utilizando la contraseña y nombre de usuario proporcionados con anterioridad.</w:t>
      </w:r>
    </w:p>
    <w:p>
      <w:pPr>
        <w:numPr>
          <w:ilvl w:val="0"/>
          <w:numId w:val="22"/>
        </w:numPr>
        <w:spacing w:before="0" w:after="0" w:line="259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Menú usuario</w:t>
      </w:r>
    </w:p>
    <w:p>
      <w:pPr>
        <w:numPr>
          <w:ilvl w:val="0"/>
          <w:numId w:val="22"/>
        </w:numPr>
        <w:spacing w:before="0" w:after="0" w:line="259"/>
        <w:ind w:right="0" w:left="21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Menú administrador</w:t>
      </w:r>
    </w:p>
    <w:p>
      <w:pPr>
        <w:numPr>
          <w:ilvl w:val="0"/>
          <w:numId w:val="22"/>
        </w:numPr>
        <w:spacing w:before="0" w:after="0" w:line="259"/>
        <w:ind w:right="0" w:left="288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El administrador podrá hacer tareas como agregar y eliminar productos al inventario, agregar y eliminar usuarios al sistema, ver citas médicas y hacer un corte de caja.</w:t>
      </w:r>
    </w:p>
    <w:p>
      <w:pPr>
        <w:numPr>
          <w:ilvl w:val="0"/>
          <w:numId w:val="22"/>
        </w:numPr>
        <w:spacing w:before="0" w:after="0" w:line="259"/>
        <w:ind w:right="0" w:left="21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Menú recepcionista</w:t>
      </w:r>
    </w:p>
    <w:p>
      <w:pPr>
        <w:numPr>
          <w:ilvl w:val="0"/>
          <w:numId w:val="22"/>
        </w:numPr>
        <w:spacing w:before="0" w:after="0" w:line="259"/>
        <w:ind w:right="0" w:left="288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El recepcionista podrá hacer tareas como agendar una nueva cita, eliminar citas ,vender productos, y hacer hospedaje.</w:t>
      </w:r>
    </w:p>
    <w:p>
      <w:pPr>
        <w:numPr>
          <w:ilvl w:val="0"/>
          <w:numId w:val="22"/>
        </w:numPr>
        <w:spacing w:before="0" w:after="0" w:line="259"/>
        <w:ind w:right="0" w:left="21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Menú veterinario.</w:t>
      </w:r>
    </w:p>
    <w:p>
      <w:pPr>
        <w:numPr>
          <w:ilvl w:val="0"/>
          <w:numId w:val="22"/>
        </w:numPr>
        <w:spacing w:before="0" w:after="0" w:line="259"/>
        <w:ind w:right="0" w:left="288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El veterinario podrá visualizar las citas pendientes, así como realizar una consulta médica.</w:t>
      </w: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2"/>
        </w:numPr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Ejemplos de Uso.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INGRESO.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Nombre Usuario: Luis163197.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Contraseña : 163197.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  <w:tab/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85" w:dyaOrig="5851">
          <v:rect xmlns:o="urn:schemas-microsoft-com:office:office" xmlns:v="urn:schemas-microsoft-com:vml" id="rectole0000000001" style="width:429.250000pt;height:292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Menú Administrador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El administrador podrá hacer tareas como agregar y eliminar productos al inventario, agregar y eliminar usuarios al sistema, ver citas médicas y hacer un corte de caja.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8585" w:dyaOrig="5750">
          <v:rect xmlns:o="urn:schemas-microsoft-com:office:office" xmlns:v="urn:schemas-microsoft-com:vml" id="rectole0000000002" style="width:429.250000pt;height:287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*VER CITAS MEDICAS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 visualización de las citas medicas serán de las agendadas previamente por el recepcionista.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8585" w:dyaOrig="5629">
          <v:rect xmlns:o="urn:schemas-microsoft-com:office:office" xmlns:v="urn:schemas-microsoft-com:vml" id="rectole0000000003" style="width:429.250000pt;height:281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 ir al botón salir se podrá ver de nuevo el menú principal del administrador.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*Agregar productos a Inventario 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 este apartado el administrador podrá agregar un nuevo producto con los datos :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Nombre, cantidad, precio, y una pequeña descripción.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8585" w:dyaOrig="5223">
          <v:rect xmlns:o="urn:schemas-microsoft-com:office:office" xmlns:v="urn:schemas-microsoft-com:vml" id="rectole0000000004" style="width:429.250000pt;height:261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*VER INVENTARIO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 este apartado se podrán visualizar los productos previamente agregados al inventario.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8585" w:dyaOrig="4960">
          <v:rect xmlns:o="urn:schemas-microsoft-com:office:office" xmlns:v="urn:schemas-microsoft-com:vml" id="rectole0000000005" style="width:429.250000pt;height:248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*REGISTRAR USUARIOS NUEVOS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 este apartado el administrador podrá agregar nuevos usuarios al sistema, con los campos nombre, teléfono, cargo y contraseña.  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8585" w:dyaOrig="4596">
          <v:rect xmlns:o="urn:schemas-microsoft-com:office:office" xmlns:v="urn:schemas-microsoft-com:vml" id="rectole0000000006" style="width:429.250000pt;height:229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*MODIFICAR PRODUCTOS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7289" w:dyaOrig="6013">
          <v:rect xmlns:o="urn:schemas-microsoft-com:office:office" xmlns:v="urn:schemas-microsoft-com:vml" id="rectole0000000007" style="width:364.450000pt;height:300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Menú Recepcionista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El recepcionista podrá hacer tareas como agendar una nueva cita, eliminar citas ,vender productos, y hacer hospedaje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85" w:dyaOrig="4717">
          <v:rect xmlns:o="urn:schemas-microsoft-com:office:office" xmlns:v="urn:schemas-microsoft-com:vml" id="rectole0000000008" style="width:429.250000pt;height:235.8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*VENDER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 recepcionista podrá vender productos de la tienda , con el lector de código de barras, o bien introduciendo el id del producto, se visualizara el nombre del producto , el costo y se ingresara la cantidad de productos que el cliente desee adquirir.</w:t>
      </w:r>
      <w:r>
        <w:object w:dxaOrig="8585" w:dyaOrig="5952">
          <v:rect xmlns:o="urn:schemas-microsoft-com:office:office" xmlns:v="urn:schemas-microsoft-com:vml" id="rectole0000000009" style="width:429.250000pt;height:297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*HOTEL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8260" w:dyaOrig="4454">
          <v:rect xmlns:o="urn:schemas-microsoft-com:office:office" xmlns:v="urn:schemas-microsoft-com:vml" id="rectole0000000010" style="width:413.000000pt;height:222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*CITAS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 este apartado el recepcionista puede agendar citas.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85" w:dyaOrig="5629">
          <v:rect xmlns:o="urn:schemas-microsoft-com:office:office" xmlns:v="urn:schemas-microsoft-com:vml" id="rectole0000000011" style="width:429.250000pt;height:281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*CANCELAR CITAS 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El recepcionista puede cancelar las citas del veterinario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97" w:dyaOrig="4960">
          <v:rect xmlns:o="urn:schemas-microsoft-com:office:office" xmlns:v="urn:schemas-microsoft-com:vml" id="rectole0000000012" style="width:399.850000pt;height:248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MENU VETERINARIO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85" w:dyaOrig="6013">
          <v:rect xmlns:o="urn:schemas-microsoft-com:office:office" xmlns:v="urn:schemas-microsoft-com:vml" id="rectole0000000013" style="width:429.250000pt;height:300.6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*VER CITAS PENDIENTES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41" w:dyaOrig="5122">
          <v:rect xmlns:o="urn:schemas-microsoft-com:office:office" xmlns:v="urn:schemas-microsoft-com:vml" id="rectole0000000014" style="width:417.050000pt;height:256.1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*HACER CONSULTA 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 este apartado el veterinario podrá realizar una consulta.</w: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8585" w:dyaOrig="7835">
          <v:rect xmlns:o="urn:schemas-microsoft-com:office:office" xmlns:v="urn:schemas-microsoft-com:vml" id="rectole0000000015" style="width:429.250000pt;height:391.7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tbl>
      <w:tblPr/>
      <w:tblGrid>
        <w:gridCol w:w="9962"/>
      </w:tblGrid>
      <w:tr>
        <w:trPr>
          <w:trHeight w:val="1" w:hRule="atLeast"/>
          <w:jc w:val="left"/>
        </w:trPr>
        <w:tc>
          <w:tcPr>
            <w:tcW w:w="9962" w:type="dxa"/>
            <w:tcBorders>
              <w:top w:val="single" w:color="836967" w:sz="0"/>
              <w:left w:val="single" w:color="836967" w:sz="0"/>
              <w:bottom w:val="single" w:color="000000" w:sz="4"/>
              <w:right w:val="single" w:color="836967" w:sz="0"/>
            </w:tcBorders>
            <w:shd w:color="000000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36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II. DIRECCIÓN </w:t>
            </w:r>
          </w:p>
        </w:tc>
      </w:tr>
      <w:tr>
        <w:trPr>
          <w:trHeight w:val="1" w:hRule="atLeast"/>
          <w:jc w:val="left"/>
        </w:trPr>
        <w:tc>
          <w:tcPr>
            <w:tcW w:w="9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hyperlink xmlns:r="http://schemas.openxmlformats.org/officeDocument/2006/relationships" r:id="docRId32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https://github.com/TecnoSoftDeveloment/Evidencia</w:t>
              </w:r>
            </w:hyperlink>
          </w:p>
        </w:tc>
      </w:tr>
    </w:tbl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17">
    <w:abstractNumId w:val="18"/>
  </w:num>
  <w:num w:numId="20">
    <w:abstractNumId w:val="12"/>
  </w:num>
  <w:num w:numId="22">
    <w:abstractNumId w:val="6"/>
  </w:num>
  <w:num w:numId="3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styles.xml" Id="docRId34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Mode="External" Target="https://github.com/TecnoSoftDeveloment/Evidencia" Id="docRId32" Type="http://schemas.openxmlformats.org/officeDocument/2006/relationships/hyperlink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numbering.xml" Id="docRId33" Type="http://schemas.openxmlformats.org/officeDocument/2006/relationships/numbering" /></Relationships>
</file>