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4"/>
        <w:gridCol w:w="4892"/>
        <w:gridCol w:w="3376"/>
        <w:tblGridChange w:id="0">
          <w:tblGrid>
            <w:gridCol w:w="1694"/>
            <w:gridCol w:w="4892"/>
            <w:gridCol w:w="3376"/>
          </w:tblGrid>
        </w:tblGridChange>
      </w:tblGrid>
      <w:tr>
        <w:trPr>
          <w:trHeight w:val="480" w:hRule="atLeast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882497" cy="697731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497" cy="697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Meeting.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Fecha:__</w:t>
            </w:r>
            <w:r w:rsidDel="00000000" w:rsidR="00000000" w:rsidRPr="00000000">
              <w:rPr>
                <w:u w:val="single"/>
                <w:rtl w:val="0"/>
              </w:rPr>
              <w:t xml:space="preserve">_24 de marzo de 2019_</w:t>
            </w:r>
            <w:r w:rsidDel="00000000" w:rsidR="00000000" w:rsidRPr="00000000">
              <w:rPr>
                <w:rtl w:val="0"/>
              </w:rPr>
              <w:t xml:space="preserve">__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Versión:______</w:t>
            </w:r>
            <w:r w:rsidDel="00000000" w:rsidR="00000000" w:rsidRPr="00000000">
              <w:rPr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_____________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Orden del día Reunión de ____</w:t>
      </w:r>
      <w:r w:rsidDel="00000000" w:rsidR="00000000" w:rsidRPr="00000000">
        <w:rPr>
          <w:b w:val="1"/>
          <w:u w:val="single"/>
          <w:rtl w:val="0"/>
        </w:rPr>
        <w:t xml:space="preserve">15:00</w:t>
      </w:r>
      <w:r w:rsidDel="00000000" w:rsidR="00000000" w:rsidRPr="00000000">
        <w:rPr>
          <w:b w:val="1"/>
          <w:rtl w:val="0"/>
        </w:rPr>
        <w:t xml:space="preserve">______ a ___</w:t>
      </w:r>
      <w:r w:rsidDel="00000000" w:rsidR="00000000" w:rsidRPr="00000000">
        <w:rPr>
          <w:b w:val="1"/>
          <w:u w:val="single"/>
          <w:rtl w:val="0"/>
        </w:rPr>
        <w:t xml:space="preserve">17:00</w:t>
      </w:r>
      <w:r w:rsidDel="00000000" w:rsidR="00000000" w:rsidRPr="00000000">
        <w:rPr>
          <w:b w:val="1"/>
          <w:rtl w:val="0"/>
        </w:rPr>
        <w:t xml:space="preserve">______.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Georgina Andrea Méndez Hernández_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 (product owner). Explica brevemente la pila del producto (product backlog). Duración 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 minutos.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Todos los asistentes realizan la estimación de las historias de usuario aplicando la técnica de 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planning poker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_______. Duración 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 minutos.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usuarios finales en conjunto con el product owner determinan la importancia (prioridad) de cada historia de usuario. Duración 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 minutos.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Todos los presentes dan a conocer la disponibilidad de trabajo. Duración 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 minutos.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dan a conocer la ocupación de los roles Scrum Master y Scrum Team. Asimismo, se registra el porcentaje de dedicación a la ejecución de proyecto. Duración 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 minutos.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partir del tiempo disponible para la ejecución del proyecto, se determinan 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duración de cada sprint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en consecuencia 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de sprints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pueden permitirse y 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cantidad de puntos de historia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(estimación) que incluirá cada uno. Duración 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 minutos.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distribuyen los puntos de historias en los diferentes sprints considerando la importancia de las historias. Duración 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 minutos.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definen los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experimentarán las tareas durante la ejecución del sprint. Duracion: 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10__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establece hora y lugar para el Scrum diario. Duración 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 minutos.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redacta la minuta de la reunión y firman los asistentes. Duración 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 minutos.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Minuta de reunión.</w:t>
      </w:r>
    </w:p>
    <w:p w:rsidR="00000000" w:rsidDel="00000000" w:rsidP="00000000" w:rsidRDefault="00000000" w:rsidRPr="00000000" w14:paraId="00000023">
      <w:pPr>
        <w:rPr>
          <w:b w:val="1"/>
          <w:color w:val="002060"/>
        </w:rPr>
      </w:pPr>
      <w:r w:rsidDel="00000000" w:rsidR="00000000" w:rsidRPr="00000000">
        <w:rPr>
          <w:b w:val="1"/>
          <w:color w:val="002060"/>
          <w:rtl w:val="0"/>
        </w:rPr>
        <w:t xml:space="preserve">Información:</w:t>
      </w:r>
    </w:p>
    <w:tbl>
      <w:tblPr>
        <w:tblStyle w:val="Table2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7557"/>
        <w:tblGridChange w:id="0">
          <w:tblGrid>
            <w:gridCol w:w="2405"/>
            <w:gridCol w:w="7557"/>
          </w:tblGrid>
        </w:tblGridChange>
      </w:tblGrid>
      <w:tr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reunión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  <w:color w:val="002060"/>
              </w:rPr>
            </w:pPr>
            <w:r w:rsidDel="00000000" w:rsidR="00000000" w:rsidRPr="00000000">
              <w:rPr>
                <w:b w:val="1"/>
                <w:color w:val="002060"/>
                <w:rtl w:val="0"/>
              </w:rPr>
              <w:t xml:space="preserve">Scrum meeting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  <w:color w:val="002060"/>
              </w:rPr>
            </w:pPr>
            <w:r w:rsidDel="00000000" w:rsidR="00000000" w:rsidRPr="00000000">
              <w:rPr>
                <w:b w:val="1"/>
                <w:color w:val="002060"/>
                <w:rtl w:val="0"/>
              </w:rPr>
              <w:t xml:space="preserve">El gatito feliz</w:t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002060"/>
        </w:rPr>
      </w:pPr>
      <w:r w:rsidDel="00000000" w:rsidR="00000000" w:rsidRPr="00000000">
        <w:rPr>
          <w:b w:val="1"/>
          <w:color w:val="002060"/>
          <w:rtl w:val="0"/>
        </w:rPr>
        <w:t xml:space="preserve">Información de la reunión:</w:t>
      </w:r>
    </w:p>
    <w:tbl>
      <w:tblPr>
        <w:tblStyle w:val="Table3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7557"/>
        <w:tblGridChange w:id="0">
          <w:tblGrid>
            <w:gridCol w:w="2405"/>
            <w:gridCol w:w="7557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  <w:color w:val="002060"/>
              </w:rPr>
            </w:pPr>
            <w:r w:rsidDel="00000000" w:rsidR="00000000" w:rsidRPr="00000000">
              <w:rPr>
                <w:b w:val="1"/>
                <w:color w:val="002060"/>
                <w:rtl w:val="0"/>
              </w:rPr>
              <w:t xml:space="preserve">Universidad Politécnica de Chiapas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  <w:color w:val="002060"/>
              </w:rPr>
            </w:pPr>
            <w:r w:rsidDel="00000000" w:rsidR="00000000" w:rsidRPr="00000000">
              <w:rPr>
                <w:b w:val="1"/>
                <w:color w:val="002060"/>
                <w:rtl w:val="0"/>
              </w:rPr>
              <w:t xml:space="preserve">26 de marzo de 2019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Convocada por: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  <w:color w:val="002060"/>
              </w:rPr>
            </w:pPr>
            <w:r w:rsidDel="00000000" w:rsidR="00000000" w:rsidRPr="00000000">
              <w:rPr>
                <w:color w:val="002060"/>
                <w:rtl w:val="0"/>
              </w:rPr>
              <w:t xml:space="preserve">Georgina Andrea Méndez Hernández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Personas convocadas a la reunión:</w:t>
            </w:r>
          </w:p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color w:val="002060"/>
              </w:rPr>
            </w:pPr>
            <w:r w:rsidDel="00000000" w:rsidR="00000000" w:rsidRPr="00000000">
              <w:rPr>
                <w:color w:val="002060"/>
                <w:rtl w:val="0"/>
              </w:rPr>
              <w:t xml:space="preserve">Rodrigo Penagos Ruiz.  (Scrum master, tester)</w:t>
            </w:r>
          </w:p>
          <w:p w:rsidR="00000000" w:rsidDel="00000000" w:rsidP="00000000" w:rsidRDefault="00000000" w:rsidRPr="00000000" w14:paraId="00000038">
            <w:pPr>
              <w:rPr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color w:val="002060"/>
              </w:rPr>
            </w:pPr>
            <w:r w:rsidDel="00000000" w:rsidR="00000000" w:rsidRPr="00000000">
              <w:rPr>
                <w:color w:val="002060"/>
                <w:rtl w:val="0"/>
              </w:rPr>
              <w:t xml:space="preserve">Lesly Citlally Gutiérrez Ochoa. ( Gerente, programador front end)</w:t>
            </w:r>
          </w:p>
          <w:p w:rsidR="00000000" w:rsidDel="00000000" w:rsidP="00000000" w:rsidRDefault="00000000" w:rsidRPr="00000000" w14:paraId="0000003A">
            <w:pPr>
              <w:rPr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color w:val="002060"/>
              </w:rPr>
            </w:pPr>
            <w:r w:rsidDel="00000000" w:rsidR="00000000" w:rsidRPr="00000000">
              <w:rPr>
                <w:color w:val="002060"/>
                <w:rtl w:val="0"/>
              </w:rPr>
              <w:t xml:space="preserve">Moisés Darío López Figueroa. (Director de recursos humanos, programador back end)</w:t>
            </w:r>
          </w:p>
        </w:tc>
      </w:tr>
    </w:tbl>
    <w:p w:rsidR="00000000" w:rsidDel="00000000" w:rsidP="00000000" w:rsidRDefault="00000000" w:rsidRPr="00000000" w14:paraId="0000003C">
      <w:pPr>
        <w:rPr>
          <w:b w:val="1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002060"/>
        </w:rPr>
      </w:pPr>
      <w:r w:rsidDel="00000000" w:rsidR="00000000" w:rsidRPr="00000000">
        <w:rPr>
          <w:b w:val="1"/>
          <w:color w:val="002060"/>
          <w:rtl w:val="0"/>
        </w:rPr>
        <w:t xml:space="preserve">Acuerdos y compromisos:</w:t>
      </w:r>
    </w:p>
    <w:p w:rsidR="00000000" w:rsidDel="00000000" w:rsidP="00000000" w:rsidRDefault="00000000" w:rsidRPr="00000000" w14:paraId="0000003E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 Las historias de usuario tienen las prioridades: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/>
        <w:ind w:left="1440" w:hanging="360"/>
        <w:rPr>
          <w:color w:val="002060"/>
          <w:u w:val="none"/>
        </w:rPr>
      </w:pPr>
      <w:r w:rsidDel="00000000" w:rsidR="00000000" w:rsidRPr="00000000">
        <w:rPr>
          <w:color w:val="002060"/>
          <w:rtl w:val="0"/>
        </w:rPr>
        <w:t xml:space="preserve">Registro de pacientes: 8.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/>
        <w:ind w:left="1440" w:hanging="360"/>
        <w:rPr>
          <w:color w:val="002060"/>
          <w:u w:val="none"/>
        </w:rPr>
      </w:pPr>
      <w:r w:rsidDel="00000000" w:rsidR="00000000" w:rsidRPr="00000000">
        <w:rPr>
          <w:color w:val="002060"/>
          <w:rtl w:val="0"/>
        </w:rPr>
        <w:t xml:space="preserve">Registro de venta de productos: 8.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/>
        <w:ind w:left="1440" w:hanging="360"/>
        <w:rPr>
          <w:color w:val="002060"/>
          <w:u w:val="none"/>
        </w:rPr>
      </w:pPr>
      <w:r w:rsidDel="00000000" w:rsidR="00000000" w:rsidRPr="00000000">
        <w:rPr>
          <w:color w:val="002060"/>
          <w:rtl w:val="0"/>
        </w:rPr>
        <w:t xml:space="preserve">Agregar  personal al sistema: 20.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/>
        <w:ind w:left="1440" w:hanging="360"/>
        <w:rPr>
          <w:color w:val="002060"/>
          <w:u w:val="none"/>
        </w:rPr>
      </w:pPr>
      <w:r w:rsidDel="00000000" w:rsidR="00000000" w:rsidRPr="00000000">
        <w:rPr>
          <w:color w:val="002060"/>
          <w:rtl w:val="0"/>
        </w:rPr>
        <w:t xml:space="preserve">Agregar productos al inventario: 20.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/>
        <w:ind w:left="1440" w:hanging="360"/>
        <w:rPr>
          <w:color w:val="002060"/>
          <w:u w:val="none"/>
        </w:rPr>
      </w:pPr>
      <w:r w:rsidDel="00000000" w:rsidR="00000000" w:rsidRPr="00000000">
        <w:rPr>
          <w:color w:val="002060"/>
          <w:rtl w:val="0"/>
        </w:rPr>
        <w:t xml:space="preserve">Ver productos del inventario: 2.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1440" w:hanging="360"/>
        <w:rPr>
          <w:color w:val="002060"/>
          <w:u w:val="none"/>
        </w:rPr>
      </w:pPr>
      <w:r w:rsidDel="00000000" w:rsidR="00000000" w:rsidRPr="00000000">
        <w:rPr>
          <w:color w:val="002060"/>
          <w:rtl w:val="0"/>
        </w:rPr>
        <w:t xml:space="preserve">Ver  citas médicas: 2</w:t>
      </w:r>
    </w:p>
    <w:p w:rsidR="00000000" w:rsidDel="00000000" w:rsidP="00000000" w:rsidRDefault="00000000" w:rsidRPr="00000000" w14:paraId="00000045">
      <w:pPr>
        <w:ind w:left="0" w:firstLine="0"/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Los programadores están disponibilidad para todo el proyecto.</w:t>
      </w:r>
    </w:p>
    <w:p w:rsidR="00000000" w:rsidDel="00000000" w:rsidP="00000000" w:rsidRDefault="00000000" w:rsidRPr="00000000" w14:paraId="00000046">
      <w:pPr>
        <w:ind w:left="0" w:firstLine="0"/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El  scrum master  será Rodrigo Penagos Ruiz, el  Scrum team se compone por los programadores (Lesly Citlally Gutiérrez Ochoa y Moisés Darío López Figueroa), se le dará completa dedicación al proyecto . </w:t>
      </w:r>
    </w:p>
    <w:p w:rsidR="00000000" w:rsidDel="00000000" w:rsidP="00000000" w:rsidRDefault="00000000" w:rsidRPr="00000000" w14:paraId="00000047">
      <w:pPr>
        <w:ind w:left="0" w:firstLine="0"/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Cada sprint tendrá una duración de 15 días, se realizarán 8 sprints, cada uno tendrá un aproximado de 6 puntos de historia.</w:t>
      </w:r>
    </w:p>
    <w:p w:rsidR="00000000" w:rsidDel="00000000" w:rsidP="00000000" w:rsidRDefault="00000000" w:rsidRPr="00000000" w14:paraId="00000048">
      <w:pPr>
        <w:ind w:left="0" w:firstLine="0"/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En los primeros 4 sprints se realizarán las historias de usuario con prioridad 20, en los siguientes 3 sprints se realizarán las de prioridad 8 y en el último sprint se realizarán las de prioridad 2.</w:t>
      </w:r>
    </w:p>
    <w:p w:rsidR="00000000" w:rsidDel="00000000" w:rsidP="00000000" w:rsidRDefault="00000000" w:rsidRPr="00000000" w14:paraId="00000049">
      <w:pPr>
        <w:ind w:left="0" w:firstLine="0"/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Los estados que tendrá cada tarea serán: Sin iniciar, siendo realizada y finalizada.</w:t>
      </w:r>
    </w:p>
    <w:p w:rsidR="00000000" w:rsidDel="00000000" w:rsidP="00000000" w:rsidRDefault="00000000" w:rsidRPr="00000000" w14:paraId="0000004A">
      <w:pPr>
        <w:ind w:left="0" w:firstLine="0"/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El scrum diario se realizará en la la biblioteca de la Universidad politécnica de Chiapas a de 14:00 a 14:35.</w:t>
      </w:r>
    </w:p>
    <w:p w:rsidR="00000000" w:rsidDel="00000000" w:rsidP="00000000" w:rsidRDefault="00000000" w:rsidRPr="00000000" w14:paraId="0000004B">
      <w:pPr>
        <w:ind w:left="0" w:firstLine="0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002060"/>
        </w:rPr>
      </w:pPr>
      <w:r w:rsidDel="00000000" w:rsidR="00000000" w:rsidRPr="00000000">
        <w:rPr>
          <w:b w:val="1"/>
          <w:color w:val="002060"/>
          <w:rtl w:val="0"/>
        </w:rPr>
        <w:t xml:space="preserve">Firmas de los asistentes.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62"/>
        <w:tblGridChange w:id="0">
          <w:tblGrid>
            <w:gridCol w:w="996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808080" w:val="clear"/>
          </w:tcPr>
          <w:p w:rsidR="00000000" w:rsidDel="00000000" w:rsidP="00000000" w:rsidRDefault="00000000" w:rsidRPr="00000000" w14:paraId="00000056">
            <w:pPr>
              <w:spacing w:after="160" w:line="259" w:lineRule="auto"/>
              <w:ind w:left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II. DIRECCIÓN 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160" w:line="259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https://github.com/TecnoSoftDeveloment/Evidencia</w:t>
            </w:r>
          </w:p>
        </w:tc>
      </w:tr>
    </w:tbl>
    <w:p w:rsidR="00000000" w:rsidDel="00000000" w:rsidP="00000000" w:rsidRDefault="00000000" w:rsidRPr="00000000" w14:paraId="00000058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pgSz w:h="15840" w:w="12240"/>
          <w:pgMar w:bottom="1134" w:top="1134" w:left="1134" w:right="1134" w:header="709" w:footer="709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134" w:top="1134" w:left="1134" w:right="1134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