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957804" w14:textId="77777777" w:rsidR="007A7616" w:rsidRDefault="007A7616">
      <w:pPr>
        <w:pStyle w:val="Sinsangra"/>
      </w:pPr>
    </w:p>
    <w:p w14:paraId="1E2A1423" w14:textId="77777777" w:rsidR="007A7616" w:rsidRDefault="007A7616">
      <w:pPr>
        <w:pStyle w:val="Sinsangra"/>
      </w:pPr>
    </w:p>
    <w:p w14:paraId="4F533EA8" w14:textId="77777777" w:rsidR="007A7616" w:rsidRDefault="007A7616">
      <w:pPr>
        <w:pStyle w:val="Sinsangra"/>
      </w:pPr>
    </w:p>
    <w:p w14:paraId="479798DC" w14:textId="77777777" w:rsidR="007A7616" w:rsidRDefault="00791B51">
      <w:pPr>
        <w:pStyle w:val="Sinsangra"/>
        <w:jc w:val="center"/>
      </w:pPr>
      <w:r>
        <w:rPr>
          <w:b/>
        </w:rPr>
        <w:t>Tienda virtual de ropa «Manos del Oriente»: aplicación de catálogo en PHP 8.4 con programación orientada a objetos, formularios validados y persistencia en JSON</w:t>
      </w:r>
    </w:p>
    <w:p w14:paraId="1DD003FE" w14:textId="77777777" w:rsidR="007A7616" w:rsidRDefault="007A7616">
      <w:pPr>
        <w:pStyle w:val="Sinsangra"/>
      </w:pPr>
    </w:p>
    <w:p w14:paraId="5035F978" w14:textId="77777777" w:rsidR="007A7616" w:rsidRDefault="00791B51">
      <w:pPr>
        <w:pStyle w:val="Sinsangra"/>
        <w:jc w:val="center"/>
      </w:pPr>
      <w:r>
        <w:t>[Nombre y apellido del estudiante]</w:t>
      </w:r>
    </w:p>
    <w:p w14:paraId="41B05466" w14:textId="77777777" w:rsidR="007A7616" w:rsidRDefault="00791B51">
      <w:pPr>
        <w:pStyle w:val="Sinsangra"/>
        <w:jc w:val="center"/>
      </w:pPr>
      <w:r>
        <w:t>Universidad Privada Domingo Savio (UPDS)</w:t>
      </w:r>
    </w:p>
    <w:p w14:paraId="24A2A4CC" w14:textId="77777777" w:rsidR="007A7616" w:rsidRDefault="00791B51">
      <w:pPr>
        <w:pStyle w:val="Sinsangra"/>
        <w:jc w:val="center"/>
      </w:pPr>
      <w:r>
        <w:t>Tecnología Web II</w:t>
      </w:r>
    </w:p>
    <w:p w14:paraId="0E98F47D" w14:textId="77777777" w:rsidR="007A7616" w:rsidRDefault="00791B51">
      <w:pPr>
        <w:pStyle w:val="Sinsangra"/>
        <w:jc w:val="center"/>
      </w:pPr>
      <w:r>
        <w:t>[Nombre del docente]</w:t>
      </w:r>
    </w:p>
    <w:p w14:paraId="1CE812BD" w14:textId="77777777" w:rsidR="007A7616" w:rsidRDefault="00791B51">
      <w:pPr>
        <w:pStyle w:val="Sinsangra"/>
        <w:jc w:val="center"/>
      </w:pPr>
      <w:r>
        <w:t>12 de octubre de 2026</w:t>
      </w:r>
    </w:p>
    <w:p w14:paraId="0E23A066" w14:textId="77777777" w:rsidR="007A7616" w:rsidRDefault="00791B51">
      <w:r>
        <w:br w:type="page"/>
      </w:r>
    </w:p>
    <w:p w14:paraId="07CD2454" w14:textId="77777777" w:rsidR="007A7616" w:rsidRDefault="00791B51">
      <w:pPr>
        <w:pStyle w:val="Sinsangra"/>
        <w:jc w:val="center"/>
      </w:pPr>
      <w:r>
        <w:rPr>
          <w:b/>
        </w:rPr>
        <w:t>Resumen</w:t>
      </w:r>
    </w:p>
    <w:p w14:paraId="63F751A0" w14:textId="77777777" w:rsidR="007A7616" w:rsidRDefault="00791B51">
      <w:pPr>
        <w:pStyle w:val="Sinsangra"/>
      </w:pPr>
      <w:r>
        <w:t>Este informe describe el desarrollo de la aplicación de catálogo de la tienda virtual de ropa de la Asociación de Confeccionistas Textiles «Manos del Oriente», un caso de estudio verosímil ubicado en Santa Cruz, Bolivia, que sirve como base del proyecto final de la asignatura Tecnología Web II. La aplicación se construyó en PHP 8.4 con tipado estricto, programación orientada a objetos y persistencia en archivos JSON. Se modelaron tres clases principales (Producto, Categoria y Catalogo) con promoción de prop</w:t>
      </w:r>
      <w:r>
        <w:t>iedades en el constructor y propiedades de solo lectura, además de una enumeración para las tallas. Los formularios GET permiten filtrar el catálogo y los formularios POST registran, editan y eliminan prendas, con validación y saneamiento en el servidor, protección contra falsificación de solicitudes (CSRF) y subida segura de la foto del producto. La verificación se realizó con un conjunto de 32 comprobaciones automáticas que ejecutan peticiones HTTP reales contra el servidor embebido de PHP; todas resultar</w:t>
      </w:r>
      <w:r>
        <w:t>on satisfactorias. Se documenta también el uso de inteligencia artificial durante el desarrollo, incluido un error de cálculo detectado gracias a las pruebas.</w:t>
      </w:r>
    </w:p>
    <w:p w14:paraId="22036049" w14:textId="77777777" w:rsidR="007A7616" w:rsidRDefault="00791B51">
      <w:r>
        <w:rPr>
          <w:i/>
        </w:rPr>
        <w:t>Palabras clave:</w:t>
      </w:r>
      <w:r>
        <w:t xml:space="preserve"> PHP 8, programación orientada a objetos, validación de formularios, JSON, comercio electrónico, seguridad web</w:t>
      </w:r>
    </w:p>
    <w:p w14:paraId="76919F57" w14:textId="77777777" w:rsidR="007A7616" w:rsidRDefault="00791B51">
      <w:r>
        <w:br w:type="page"/>
      </w:r>
    </w:p>
    <w:p w14:paraId="4B9AD01B" w14:textId="77777777" w:rsidR="007A7616" w:rsidRDefault="00791B51">
      <w:pPr>
        <w:pStyle w:val="Sinsangra"/>
        <w:jc w:val="center"/>
      </w:pPr>
      <w:r>
        <w:rPr>
          <w:b/>
        </w:rPr>
        <w:t>Tabla de contenido</w:t>
      </w:r>
    </w:p>
    <w:p w14:paraId="05E95FC6" w14:textId="31729CD0" w:rsidR="003778DE" w:rsidRDefault="00791B51">
      <w:pPr>
        <w:pStyle w:val="TOC1"/>
        <w:tabs>
          <w:tab w:val="right" w:leader="dot" w:pos="9350"/>
        </w:tabs>
        <w:rPr>
          <w:rFonts w:asciiTheme="minorHAnsi" w:eastAsiaTheme="minorEastAsia" w:hAnsiTheme="minorHAnsi" w:cstheme="minorBidi"/>
          <w:noProof/>
          <w:kern w:val="2"/>
          <w:lang w:val="es-ES"/>
          <w14:ligatures w14:val="standardContextual"/>
        </w:rPr>
      </w:pPr>
      <w:r>
        <w:fldChar w:fldCharType="begin"/>
      </w:r>
      <w:r>
        <w:instrText xml:space="preserve"> TOC \o "1-2" \h \z \u </w:instrText>
      </w:r>
      <w:r>
        <w:fldChar w:fldCharType="separate"/>
      </w:r>
      <w:hyperlink w:anchor="_Toc242730686" w:history="1">
        <w:r w:rsidR="003778DE" w:rsidRPr="00F6391F">
          <w:rPr>
            <w:rStyle w:val="Hyperlink"/>
            <w:noProof/>
          </w:rPr>
          <w:t>Introducción</w:t>
        </w:r>
        <w:r w:rsidR="003778DE">
          <w:rPr>
            <w:noProof/>
            <w:webHidden/>
          </w:rPr>
          <w:tab/>
        </w:r>
        <w:r w:rsidR="003778DE">
          <w:rPr>
            <w:noProof/>
            <w:webHidden/>
          </w:rPr>
          <w:fldChar w:fldCharType="begin"/>
        </w:r>
        <w:r w:rsidR="003778DE">
          <w:rPr>
            <w:noProof/>
            <w:webHidden/>
          </w:rPr>
          <w:instrText xml:space="preserve"> PAGEREF _Toc242730686 \h </w:instrText>
        </w:r>
        <w:r w:rsidR="003778DE">
          <w:rPr>
            <w:noProof/>
            <w:webHidden/>
          </w:rPr>
        </w:r>
        <w:r w:rsidR="003778DE">
          <w:rPr>
            <w:noProof/>
            <w:webHidden/>
          </w:rPr>
          <w:fldChar w:fldCharType="separate"/>
        </w:r>
        <w:r w:rsidR="003778DE">
          <w:rPr>
            <w:noProof/>
            <w:webHidden/>
          </w:rPr>
          <w:t>4</w:t>
        </w:r>
        <w:r w:rsidR="003778DE">
          <w:rPr>
            <w:noProof/>
            <w:webHidden/>
          </w:rPr>
          <w:fldChar w:fldCharType="end"/>
        </w:r>
      </w:hyperlink>
    </w:p>
    <w:p w14:paraId="650BD956" w14:textId="55CA1C0E" w:rsidR="003778DE" w:rsidRDefault="003778DE">
      <w:pPr>
        <w:pStyle w:val="TOC1"/>
        <w:tabs>
          <w:tab w:val="right" w:leader="dot" w:pos="9350"/>
        </w:tabs>
        <w:rPr>
          <w:rFonts w:asciiTheme="minorHAnsi" w:eastAsiaTheme="minorEastAsia" w:hAnsiTheme="minorHAnsi" w:cstheme="minorBidi"/>
          <w:noProof/>
          <w:kern w:val="2"/>
          <w:lang w:val="es-ES"/>
          <w14:ligatures w14:val="standardContextual"/>
        </w:rPr>
      </w:pPr>
      <w:hyperlink w:anchor="_Toc242730687" w:history="1">
        <w:r w:rsidRPr="00F6391F">
          <w:rPr>
            <w:rStyle w:val="Hyperlink"/>
            <w:noProof/>
          </w:rPr>
          <w:t>Caso de estudio</w:t>
        </w:r>
        <w:r>
          <w:rPr>
            <w:noProof/>
            <w:webHidden/>
          </w:rPr>
          <w:tab/>
        </w:r>
        <w:r>
          <w:rPr>
            <w:noProof/>
            <w:webHidden/>
          </w:rPr>
          <w:fldChar w:fldCharType="begin"/>
        </w:r>
        <w:r>
          <w:rPr>
            <w:noProof/>
            <w:webHidden/>
          </w:rPr>
          <w:instrText xml:space="preserve"> PAGEREF _Toc242730687 \h </w:instrText>
        </w:r>
        <w:r>
          <w:rPr>
            <w:noProof/>
            <w:webHidden/>
          </w:rPr>
        </w:r>
        <w:r>
          <w:rPr>
            <w:noProof/>
            <w:webHidden/>
          </w:rPr>
          <w:fldChar w:fldCharType="separate"/>
        </w:r>
        <w:r>
          <w:rPr>
            <w:noProof/>
            <w:webHidden/>
          </w:rPr>
          <w:t>4</w:t>
        </w:r>
        <w:r>
          <w:rPr>
            <w:noProof/>
            <w:webHidden/>
          </w:rPr>
          <w:fldChar w:fldCharType="end"/>
        </w:r>
      </w:hyperlink>
    </w:p>
    <w:p w14:paraId="129DB11B" w14:textId="214A54B7" w:rsidR="003778DE" w:rsidRDefault="003778DE">
      <w:pPr>
        <w:pStyle w:val="TOC2"/>
        <w:tabs>
          <w:tab w:val="right" w:leader="dot" w:pos="9350"/>
        </w:tabs>
        <w:rPr>
          <w:rFonts w:asciiTheme="minorHAnsi" w:eastAsiaTheme="minorEastAsia" w:hAnsiTheme="minorHAnsi" w:cstheme="minorBidi"/>
          <w:noProof/>
          <w:kern w:val="2"/>
          <w:lang w:val="es-ES"/>
          <w14:ligatures w14:val="standardContextual"/>
        </w:rPr>
      </w:pPr>
      <w:hyperlink w:anchor="_Toc242730688" w:history="1">
        <w:r w:rsidRPr="00F6391F">
          <w:rPr>
            <w:rStyle w:val="Hyperlink"/>
            <w:noProof/>
          </w:rPr>
          <w:t>La organización</w:t>
        </w:r>
        <w:r>
          <w:rPr>
            <w:noProof/>
            <w:webHidden/>
          </w:rPr>
          <w:tab/>
        </w:r>
        <w:r>
          <w:rPr>
            <w:noProof/>
            <w:webHidden/>
          </w:rPr>
          <w:fldChar w:fldCharType="begin"/>
        </w:r>
        <w:r>
          <w:rPr>
            <w:noProof/>
            <w:webHidden/>
          </w:rPr>
          <w:instrText xml:space="preserve"> PAGEREF _Toc242730688 \h </w:instrText>
        </w:r>
        <w:r>
          <w:rPr>
            <w:noProof/>
            <w:webHidden/>
          </w:rPr>
        </w:r>
        <w:r>
          <w:rPr>
            <w:noProof/>
            <w:webHidden/>
          </w:rPr>
          <w:fldChar w:fldCharType="separate"/>
        </w:r>
        <w:r>
          <w:rPr>
            <w:noProof/>
            <w:webHidden/>
          </w:rPr>
          <w:t>4</w:t>
        </w:r>
        <w:r>
          <w:rPr>
            <w:noProof/>
            <w:webHidden/>
          </w:rPr>
          <w:fldChar w:fldCharType="end"/>
        </w:r>
      </w:hyperlink>
    </w:p>
    <w:p w14:paraId="46A00BC2" w14:textId="1FE39B77" w:rsidR="003778DE" w:rsidRDefault="003778DE">
      <w:pPr>
        <w:pStyle w:val="TOC2"/>
        <w:tabs>
          <w:tab w:val="right" w:leader="dot" w:pos="9350"/>
        </w:tabs>
        <w:rPr>
          <w:rFonts w:asciiTheme="minorHAnsi" w:eastAsiaTheme="minorEastAsia" w:hAnsiTheme="minorHAnsi" w:cstheme="minorBidi"/>
          <w:noProof/>
          <w:kern w:val="2"/>
          <w:lang w:val="es-ES"/>
          <w14:ligatures w14:val="standardContextual"/>
        </w:rPr>
      </w:pPr>
      <w:hyperlink w:anchor="_Toc242730689" w:history="1">
        <w:r w:rsidRPr="00F6391F">
          <w:rPr>
            <w:rStyle w:val="Hyperlink"/>
            <w:noProof/>
          </w:rPr>
          <w:t>Requerimientos</w:t>
        </w:r>
        <w:r>
          <w:rPr>
            <w:noProof/>
            <w:webHidden/>
          </w:rPr>
          <w:tab/>
        </w:r>
        <w:r>
          <w:rPr>
            <w:noProof/>
            <w:webHidden/>
          </w:rPr>
          <w:fldChar w:fldCharType="begin"/>
        </w:r>
        <w:r>
          <w:rPr>
            <w:noProof/>
            <w:webHidden/>
          </w:rPr>
          <w:instrText xml:space="preserve"> PAGEREF _Toc242730689 \h </w:instrText>
        </w:r>
        <w:r>
          <w:rPr>
            <w:noProof/>
            <w:webHidden/>
          </w:rPr>
        </w:r>
        <w:r>
          <w:rPr>
            <w:noProof/>
            <w:webHidden/>
          </w:rPr>
          <w:fldChar w:fldCharType="separate"/>
        </w:r>
        <w:r>
          <w:rPr>
            <w:noProof/>
            <w:webHidden/>
          </w:rPr>
          <w:t>5</w:t>
        </w:r>
        <w:r>
          <w:rPr>
            <w:noProof/>
            <w:webHidden/>
          </w:rPr>
          <w:fldChar w:fldCharType="end"/>
        </w:r>
      </w:hyperlink>
    </w:p>
    <w:p w14:paraId="04EFFF1A" w14:textId="3ACE9029" w:rsidR="003778DE" w:rsidRDefault="003778DE">
      <w:pPr>
        <w:pStyle w:val="TOC1"/>
        <w:tabs>
          <w:tab w:val="right" w:leader="dot" w:pos="9350"/>
        </w:tabs>
        <w:rPr>
          <w:rFonts w:asciiTheme="minorHAnsi" w:eastAsiaTheme="minorEastAsia" w:hAnsiTheme="minorHAnsi" w:cstheme="minorBidi"/>
          <w:noProof/>
          <w:kern w:val="2"/>
          <w:lang w:val="es-ES"/>
          <w14:ligatures w14:val="standardContextual"/>
        </w:rPr>
      </w:pPr>
      <w:hyperlink w:anchor="_Toc242730690" w:history="1">
        <w:r w:rsidRPr="00F6391F">
          <w:rPr>
            <w:rStyle w:val="Hyperlink"/>
            <w:noProof/>
          </w:rPr>
          <w:t>Marco conceptual</w:t>
        </w:r>
        <w:r>
          <w:rPr>
            <w:noProof/>
            <w:webHidden/>
          </w:rPr>
          <w:tab/>
        </w:r>
        <w:r>
          <w:rPr>
            <w:noProof/>
            <w:webHidden/>
          </w:rPr>
          <w:fldChar w:fldCharType="begin"/>
        </w:r>
        <w:r>
          <w:rPr>
            <w:noProof/>
            <w:webHidden/>
          </w:rPr>
          <w:instrText xml:space="preserve"> PAGEREF _Toc242730690 \h </w:instrText>
        </w:r>
        <w:r>
          <w:rPr>
            <w:noProof/>
            <w:webHidden/>
          </w:rPr>
        </w:r>
        <w:r>
          <w:rPr>
            <w:noProof/>
            <w:webHidden/>
          </w:rPr>
          <w:fldChar w:fldCharType="separate"/>
        </w:r>
        <w:r>
          <w:rPr>
            <w:noProof/>
            <w:webHidden/>
          </w:rPr>
          <w:t>5</w:t>
        </w:r>
        <w:r>
          <w:rPr>
            <w:noProof/>
            <w:webHidden/>
          </w:rPr>
          <w:fldChar w:fldCharType="end"/>
        </w:r>
      </w:hyperlink>
    </w:p>
    <w:p w14:paraId="061A31F6" w14:textId="5EDAD89F" w:rsidR="003778DE" w:rsidRDefault="003778DE">
      <w:pPr>
        <w:pStyle w:val="TOC2"/>
        <w:tabs>
          <w:tab w:val="right" w:leader="dot" w:pos="9350"/>
        </w:tabs>
        <w:rPr>
          <w:rFonts w:asciiTheme="minorHAnsi" w:eastAsiaTheme="minorEastAsia" w:hAnsiTheme="minorHAnsi" w:cstheme="minorBidi"/>
          <w:noProof/>
          <w:kern w:val="2"/>
          <w:lang w:val="es-ES"/>
          <w14:ligatures w14:val="standardContextual"/>
        </w:rPr>
      </w:pPr>
      <w:hyperlink w:anchor="_Toc242730691" w:history="1">
        <w:r w:rsidRPr="00F6391F">
          <w:rPr>
            <w:rStyle w:val="Hyperlink"/>
            <w:noProof/>
          </w:rPr>
          <w:t>Programación orientada a objetos en PHP 8</w:t>
        </w:r>
        <w:r>
          <w:rPr>
            <w:noProof/>
            <w:webHidden/>
          </w:rPr>
          <w:tab/>
        </w:r>
        <w:r>
          <w:rPr>
            <w:noProof/>
            <w:webHidden/>
          </w:rPr>
          <w:fldChar w:fldCharType="begin"/>
        </w:r>
        <w:r>
          <w:rPr>
            <w:noProof/>
            <w:webHidden/>
          </w:rPr>
          <w:instrText xml:space="preserve"> PAGEREF _Toc242730691 \h </w:instrText>
        </w:r>
        <w:r>
          <w:rPr>
            <w:noProof/>
            <w:webHidden/>
          </w:rPr>
        </w:r>
        <w:r>
          <w:rPr>
            <w:noProof/>
            <w:webHidden/>
          </w:rPr>
          <w:fldChar w:fldCharType="separate"/>
        </w:r>
        <w:r>
          <w:rPr>
            <w:noProof/>
            <w:webHidden/>
          </w:rPr>
          <w:t>5</w:t>
        </w:r>
        <w:r>
          <w:rPr>
            <w:noProof/>
            <w:webHidden/>
          </w:rPr>
          <w:fldChar w:fldCharType="end"/>
        </w:r>
      </w:hyperlink>
    </w:p>
    <w:p w14:paraId="35FB4F9C" w14:textId="215B5DFA" w:rsidR="003778DE" w:rsidRDefault="003778DE">
      <w:pPr>
        <w:pStyle w:val="TOC2"/>
        <w:tabs>
          <w:tab w:val="right" w:leader="dot" w:pos="9350"/>
        </w:tabs>
        <w:rPr>
          <w:rFonts w:asciiTheme="minorHAnsi" w:eastAsiaTheme="minorEastAsia" w:hAnsiTheme="minorHAnsi" w:cstheme="minorBidi"/>
          <w:noProof/>
          <w:kern w:val="2"/>
          <w:lang w:val="es-ES"/>
          <w14:ligatures w14:val="standardContextual"/>
        </w:rPr>
      </w:pPr>
      <w:hyperlink w:anchor="_Toc242730692" w:history="1">
        <w:r w:rsidRPr="00F6391F">
          <w:rPr>
            <w:rStyle w:val="Hyperlink"/>
            <w:noProof/>
          </w:rPr>
          <w:t>Validación, saneamiento y seguridad</w:t>
        </w:r>
        <w:r>
          <w:rPr>
            <w:noProof/>
            <w:webHidden/>
          </w:rPr>
          <w:tab/>
        </w:r>
        <w:r>
          <w:rPr>
            <w:noProof/>
            <w:webHidden/>
          </w:rPr>
          <w:fldChar w:fldCharType="begin"/>
        </w:r>
        <w:r>
          <w:rPr>
            <w:noProof/>
            <w:webHidden/>
          </w:rPr>
          <w:instrText xml:space="preserve"> PAGEREF _Toc242730692 \h </w:instrText>
        </w:r>
        <w:r>
          <w:rPr>
            <w:noProof/>
            <w:webHidden/>
          </w:rPr>
        </w:r>
        <w:r>
          <w:rPr>
            <w:noProof/>
            <w:webHidden/>
          </w:rPr>
          <w:fldChar w:fldCharType="separate"/>
        </w:r>
        <w:r>
          <w:rPr>
            <w:noProof/>
            <w:webHidden/>
          </w:rPr>
          <w:t>6</w:t>
        </w:r>
        <w:r>
          <w:rPr>
            <w:noProof/>
            <w:webHidden/>
          </w:rPr>
          <w:fldChar w:fldCharType="end"/>
        </w:r>
      </w:hyperlink>
    </w:p>
    <w:p w14:paraId="0529D1B7" w14:textId="7596806B" w:rsidR="003778DE" w:rsidRDefault="003778DE">
      <w:pPr>
        <w:pStyle w:val="TOC2"/>
        <w:tabs>
          <w:tab w:val="right" w:leader="dot" w:pos="9350"/>
        </w:tabs>
        <w:rPr>
          <w:rFonts w:asciiTheme="minorHAnsi" w:eastAsiaTheme="minorEastAsia" w:hAnsiTheme="minorHAnsi" w:cstheme="minorBidi"/>
          <w:noProof/>
          <w:kern w:val="2"/>
          <w:lang w:val="es-ES"/>
          <w14:ligatures w14:val="standardContextual"/>
        </w:rPr>
      </w:pPr>
      <w:hyperlink w:anchor="_Toc242730693" w:history="1">
        <w:r w:rsidRPr="00F6391F">
          <w:rPr>
            <w:rStyle w:val="Hyperlink"/>
            <w:noProof/>
          </w:rPr>
          <w:t>HTTP y JSON</w:t>
        </w:r>
        <w:r>
          <w:rPr>
            <w:noProof/>
            <w:webHidden/>
          </w:rPr>
          <w:tab/>
        </w:r>
        <w:r>
          <w:rPr>
            <w:noProof/>
            <w:webHidden/>
          </w:rPr>
          <w:fldChar w:fldCharType="begin"/>
        </w:r>
        <w:r>
          <w:rPr>
            <w:noProof/>
            <w:webHidden/>
          </w:rPr>
          <w:instrText xml:space="preserve"> PAGEREF _Toc242730693 \h </w:instrText>
        </w:r>
        <w:r>
          <w:rPr>
            <w:noProof/>
            <w:webHidden/>
          </w:rPr>
        </w:r>
        <w:r>
          <w:rPr>
            <w:noProof/>
            <w:webHidden/>
          </w:rPr>
          <w:fldChar w:fldCharType="separate"/>
        </w:r>
        <w:r>
          <w:rPr>
            <w:noProof/>
            <w:webHidden/>
          </w:rPr>
          <w:t>6</w:t>
        </w:r>
        <w:r>
          <w:rPr>
            <w:noProof/>
            <w:webHidden/>
          </w:rPr>
          <w:fldChar w:fldCharType="end"/>
        </w:r>
      </w:hyperlink>
    </w:p>
    <w:p w14:paraId="305F1C3E" w14:textId="304F55AC" w:rsidR="003778DE" w:rsidRDefault="003778DE">
      <w:pPr>
        <w:pStyle w:val="TOC1"/>
        <w:tabs>
          <w:tab w:val="right" w:leader="dot" w:pos="9350"/>
        </w:tabs>
        <w:rPr>
          <w:rFonts w:asciiTheme="minorHAnsi" w:eastAsiaTheme="minorEastAsia" w:hAnsiTheme="minorHAnsi" w:cstheme="minorBidi"/>
          <w:noProof/>
          <w:kern w:val="2"/>
          <w:lang w:val="es-ES"/>
          <w14:ligatures w14:val="standardContextual"/>
        </w:rPr>
      </w:pPr>
      <w:hyperlink w:anchor="_Toc242730694" w:history="1">
        <w:r w:rsidRPr="00F6391F">
          <w:rPr>
            <w:rStyle w:val="Hyperlink"/>
            <w:noProof/>
          </w:rPr>
          <w:t>Desarrollo</w:t>
        </w:r>
        <w:r>
          <w:rPr>
            <w:noProof/>
            <w:webHidden/>
          </w:rPr>
          <w:tab/>
        </w:r>
        <w:r>
          <w:rPr>
            <w:noProof/>
            <w:webHidden/>
          </w:rPr>
          <w:fldChar w:fldCharType="begin"/>
        </w:r>
        <w:r>
          <w:rPr>
            <w:noProof/>
            <w:webHidden/>
          </w:rPr>
          <w:instrText xml:space="preserve"> PAGEREF _Toc242730694 \h </w:instrText>
        </w:r>
        <w:r>
          <w:rPr>
            <w:noProof/>
            <w:webHidden/>
          </w:rPr>
        </w:r>
        <w:r>
          <w:rPr>
            <w:noProof/>
            <w:webHidden/>
          </w:rPr>
          <w:fldChar w:fldCharType="separate"/>
        </w:r>
        <w:r>
          <w:rPr>
            <w:noProof/>
            <w:webHidden/>
          </w:rPr>
          <w:t>6</w:t>
        </w:r>
        <w:r>
          <w:rPr>
            <w:noProof/>
            <w:webHidden/>
          </w:rPr>
          <w:fldChar w:fldCharType="end"/>
        </w:r>
      </w:hyperlink>
    </w:p>
    <w:p w14:paraId="4BCB4A4B" w14:textId="1D7F0F40" w:rsidR="003778DE" w:rsidRDefault="003778DE">
      <w:pPr>
        <w:pStyle w:val="TOC2"/>
        <w:tabs>
          <w:tab w:val="right" w:leader="dot" w:pos="9350"/>
        </w:tabs>
        <w:rPr>
          <w:rFonts w:asciiTheme="minorHAnsi" w:eastAsiaTheme="minorEastAsia" w:hAnsiTheme="minorHAnsi" w:cstheme="minorBidi"/>
          <w:noProof/>
          <w:kern w:val="2"/>
          <w:lang w:val="es-ES"/>
          <w14:ligatures w14:val="standardContextual"/>
        </w:rPr>
      </w:pPr>
      <w:hyperlink w:anchor="_Toc242730695" w:history="1">
        <w:r w:rsidRPr="00F6391F">
          <w:rPr>
            <w:rStyle w:val="Hyperlink"/>
            <w:noProof/>
          </w:rPr>
          <w:t>Entorno de trabajo</w:t>
        </w:r>
        <w:r>
          <w:rPr>
            <w:noProof/>
            <w:webHidden/>
          </w:rPr>
          <w:tab/>
        </w:r>
        <w:r>
          <w:rPr>
            <w:noProof/>
            <w:webHidden/>
          </w:rPr>
          <w:fldChar w:fldCharType="begin"/>
        </w:r>
        <w:r>
          <w:rPr>
            <w:noProof/>
            <w:webHidden/>
          </w:rPr>
          <w:instrText xml:space="preserve"> PAGEREF _Toc242730695 \h </w:instrText>
        </w:r>
        <w:r>
          <w:rPr>
            <w:noProof/>
            <w:webHidden/>
          </w:rPr>
        </w:r>
        <w:r>
          <w:rPr>
            <w:noProof/>
            <w:webHidden/>
          </w:rPr>
          <w:fldChar w:fldCharType="separate"/>
        </w:r>
        <w:r>
          <w:rPr>
            <w:noProof/>
            <w:webHidden/>
          </w:rPr>
          <w:t>6</w:t>
        </w:r>
        <w:r>
          <w:rPr>
            <w:noProof/>
            <w:webHidden/>
          </w:rPr>
          <w:fldChar w:fldCharType="end"/>
        </w:r>
      </w:hyperlink>
    </w:p>
    <w:p w14:paraId="50EDFBEF" w14:textId="6CB6B057" w:rsidR="003778DE" w:rsidRDefault="003778DE">
      <w:pPr>
        <w:pStyle w:val="TOC2"/>
        <w:tabs>
          <w:tab w:val="right" w:leader="dot" w:pos="9350"/>
        </w:tabs>
        <w:rPr>
          <w:rFonts w:asciiTheme="minorHAnsi" w:eastAsiaTheme="minorEastAsia" w:hAnsiTheme="minorHAnsi" w:cstheme="minorBidi"/>
          <w:noProof/>
          <w:kern w:val="2"/>
          <w:lang w:val="es-ES"/>
          <w14:ligatures w14:val="standardContextual"/>
        </w:rPr>
      </w:pPr>
      <w:hyperlink w:anchor="_Toc242730696" w:history="1">
        <w:r w:rsidRPr="00F6391F">
          <w:rPr>
            <w:rStyle w:val="Hyperlink"/>
            <w:noProof/>
          </w:rPr>
          <w:t>Arquitectura y organización del código</w:t>
        </w:r>
        <w:r>
          <w:rPr>
            <w:noProof/>
            <w:webHidden/>
          </w:rPr>
          <w:tab/>
        </w:r>
        <w:r>
          <w:rPr>
            <w:noProof/>
            <w:webHidden/>
          </w:rPr>
          <w:fldChar w:fldCharType="begin"/>
        </w:r>
        <w:r>
          <w:rPr>
            <w:noProof/>
            <w:webHidden/>
          </w:rPr>
          <w:instrText xml:space="preserve"> PAGEREF _Toc242730696 \h </w:instrText>
        </w:r>
        <w:r>
          <w:rPr>
            <w:noProof/>
            <w:webHidden/>
          </w:rPr>
        </w:r>
        <w:r>
          <w:rPr>
            <w:noProof/>
            <w:webHidden/>
          </w:rPr>
          <w:fldChar w:fldCharType="separate"/>
        </w:r>
        <w:r>
          <w:rPr>
            <w:noProof/>
            <w:webHidden/>
          </w:rPr>
          <w:t>7</w:t>
        </w:r>
        <w:r>
          <w:rPr>
            <w:noProof/>
            <w:webHidden/>
          </w:rPr>
          <w:fldChar w:fldCharType="end"/>
        </w:r>
      </w:hyperlink>
    </w:p>
    <w:p w14:paraId="54E6CDC0" w14:textId="57A5C201" w:rsidR="003778DE" w:rsidRDefault="003778DE">
      <w:pPr>
        <w:pStyle w:val="TOC2"/>
        <w:tabs>
          <w:tab w:val="right" w:leader="dot" w:pos="9350"/>
        </w:tabs>
        <w:rPr>
          <w:rFonts w:asciiTheme="minorHAnsi" w:eastAsiaTheme="minorEastAsia" w:hAnsiTheme="minorHAnsi" w:cstheme="minorBidi"/>
          <w:noProof/>
          <w:kern w:val="2"/>
          <w:lang w:val="es-ES"/>
          <w14:ligatures w14:val="standardContextual"/>
        </w:rPr>
      </w:pPr>
      <w:hyperlink w:anchor="_Toc242730697" w:history="1">
        <w:r w:rsidRPr="00F6391F">
          <w:rPr>
            <w:rStyle w:val="Hyperlink"/>
            <w:noProof/>
          </w:rPr>
          <w:t>Modelo orientado a objetos</w:t>
        </w:r>
        <w:r>
          <w:rPr>
            <w:noProof/>
            <w:webHidden/>
          </w:rPr>
          <w:tab/>
        </w:r>
        <w:r>
          <w:rPr>
            <w:noProof/>
            <w:webHidden/>
          </w:rPr>
          <w:fldChar w:fldCharType="begin"/>
        </w:r>
        <w:r>
          <w:rPr>
            <w:noProof/>
            <w:webHidden/>
          </w:rPr>
          <w:instrText xml:space="preserve"> PAGEREF _Toc242730697 \h </w:instrText>
        </w:r>
        <w:r>
          <w:rPr>
            <w:noProof/>
            <w:webHidden/>
          </w:rPr>
        </w:r>
        <w:r>
          <w:rPr>
            <w:noProof/>
            <w:webHidden/>
          </w:rPr>
          <w:fldChar w:fldCharType="separate"/>
        </w:r>
        <w:r>
          <w:rPr>
            <w:noProof/>
            <w:webHidden/>
          </w:rPr>
          <w:t>7</w:t>
        </w:r>
        <w:r>
          <w:rPr>
            <w:noProof/>
            <w:webHidden/>
          </w:rPr>
          <w:fldChar w:fldCharType="end"/>
        </w:r>
      </w:hyperlink>
    </w:p>
    <w:p w14:paraId="357014FE" w14:textId="4C9749C7" w:rsidR="003778DE" w:rsidRDefault="003778DE">
      <w:pPr>
        <w:pStyle w:val="TOC2"/>
        <w:tabs>
          <w:tab w:val="right" w:leader="dot" w:pos="9350"/>
        </w:tabs>
        <w:rPr>
          <w:rFonts w:asciiTheme="minorHAnsi" w:eastAsiaTheme="minorEastAsia" w:hAnsiTheme="minorHAnsi" w:cstheme="minorBidi"/>
          <w:noProof/>
          <w:kern w:val="2"/>
          <w:lang w:val="es-ES"/>
          <w14:ligatures w14:val="standardContextual"/>
        </w:rPr>
      </w:pPr>
      <w:hyperlink w:anchor="_Toc242730698" w:history="1">
        <w:r w:rsidRPr="00F6391F">
          <w:rPr>
            <w:rStyle w:val="Hyperlink"/>
            <w:noProof/>
          </w:rPr>
          <w:t>Interfaz y formularios</w:t>
        </w:r>
        <w:r>
          <w:rPr>
            <w:noProof/>
            <w:webHidden/>
          </w:rPr>
          <w:tab/>
        </w:r>
        <w:r>
          <w:rPr>
            <w:noProof/>
            <w:webHidden/>
          </w:rPr>
          <w:fldChar w:fldCharType="begin"/>
        </w:r>
        <w:r>
          <w:rPr>
            <w:noProof/>
            <w:webHidden/>
          </w:rPr>
          <w:instrText xml:space="preserve"> PAGEREF _Toc242730698 \h </w:instrText>
        </w:r>
        <w:r>
          <w:rPr>
            <w:noProof/>
            <w:webHidden/>
          </w:rPr>
        </w:r>
        <w:r>
          <w:rPr>
            <w:noProof/>
            <w:webHidden/>
          </w:rPr>
          <w:fldChar w:fldCharType="separate"/>
        </w:r>
        <w:r>
          <w:rPr>
            <w:noProof/>
            <w:webHidden/>
          </w:rPr>
          <w:t>8</w:t>
        </w:r>
        <w:r>
          <w:rPr>
            <w:noProof/>
            <w:webHidden/>
          </w:rPr>
          <w:fldChar w:fldCharType="end"/>
        </w:r>
      </w:hyperlink>
    </w:p>
    <w:p w14:paraId="27E230BD" w14:textId="19DBD61F" w:rsidR="003778DE" w:rsidRDefault="003778DE">
      <w:pPr>
        <w:pStyle w:val="TOC2"/>
        <w:tabs>
          <w:tab w:val="right" w:leader="dot" w:pos="9350"/>
        </w:tabs>
        <w:rPr>
          <w:rFonts w:asciiTheme="minorHAnsi" w:eastAsiaTheme="minorEastAsia" w:hAnsiTheme="minorHAnsi" w:cstheme="minorBidi"/>
          <w:noProof/>
          <w:kern w:val="2"/>
          <w:lang w:val="es-ES"/>
          <w14:ligatures w14:val="standardContextual"/>
        </w:rPr>
      </w:pPr>
      <w:hyperlink w:anchor="_Toc242730699" w:history="1">
        <w:r w:rsidRPr="00F6391F">
          <w:rPr>
            <w:rStyle w:val="Hyperlink"/>
            <w:noProof/>
          </w:rPr>
          <w:t>Subida segura de la foto</w:t>
        </w:r>
        <w:r>
          <w:rPr>
            <w:noProof/>
            <w:webHidden/>
          </w:rPr>
          <w:tab/>
        </w:r>
        <w:r>
          <w:rPr>
            <w:noProof/>
            <w:webHidden/>
          </w:rPr>
          <w:fldChar w:fldCharType="begin"/>
        </w:r>
        <w:r>
          <w:rPr>
            <w:noProof/>
            <w:webHidden/>
          </w:rPr>
          <w:instrText xml:space="preserve"> PAGEREF _Toc242730699 \h </w:instrText>
        </w:r>
        <w:r>
          <w:rPr>
            <w:noProof/>
            <w:webHidden/>
          </w:rPr>
        </w:r>
        <w:r>
          <w:rPr>
            <w:noProof/>
            <w:webHidden/>
          </w:rPr>
          <w:fldChar w:fldCharType="separate"/>
        </w:r>
        <w:r>
          <w:rPr>
            <w:noProof/>
            <w:webHidden/>
          </w:rPr>
          <w:t>11</w:t>
        </w:r>
        <w:r>
          <w:rPr>
            <w:noProof/>
            <w:webHidden/>
          </w:rPr>
          <w:fldChar w:fldCharType="end"/>
        </w:r>
      </w:hyperlink>
    </w:p>
    <w:p w14:paraId="2B747BAF" w14:textId="497AF2AF" w:rsidR="003778DE" w:rsidRDefault="003778DE">
      <w:pPr>
        <w:pStyle w:val="TOC2"/>
        <w:tabs>
          <w:tab w:val="right" w:leader="dot" w:pos="9350"/>
        </w:tabs>
        <w:rPr>
          <w:rFonts w:asciiTheme="minorHAnsi" w:eastAsiaTheme="minorEastAsia" w:hAnsiTheme="minorHAnsi" w:cstheme="minorBidi"/>
          <w:noProof/>
          <w:kern w:val="2"/>
          <w:lang w:val="es-ES"/>
          <w14:ligatures w14:val="standardContextual"/>
        </w:rPr>
      </w:pPr>
      <w:hyperlink w:anchor="_Toc242730700" w:history="1">
        <w:r w:rsidRPr="00F6391F">
          <w:rPr>
            <w:rStyle w:val="Hyperlink"/>
            <w:noProof/>
          </w:rPr>
          <w:t>Seguridad adicional</w:t>
        </w:r>
        <w:r>
          <w:rPr>
            <w:noProof/>
            <w:webHidden/>
          </w:rPr>
          <w:tab/>
        </w:r>
        <w:r>
          <w:rPr>
            <w:noProof/>
            <w:webHidden/>
          </w:rPr>
          <w:fldChar w:fldCharType="begin"/>
        </w:r>
        <w:r>
          <w:rPr>
            <w:noProof/>
            <w:webHidden/>
          </w:rPr>
          <w:instrText xml:space="preserve"> PAGEREF _Toc242730700 \h </w:instrText>
        </w:r>
        <w:r>
          <w:rPr>
            <w:noProof/>
            <w:webHidden/>
          </w:rPr>
        </w:r>
        <w:r>
          <w:rPr>
            <w:noProof/>
            <w:webHidden/>
          </w:rPr>
          <w:fldChar w:fldCharType="separate"/>
        </w:r>
        <w:r>
          <w:rPr>
            <w:noProof/>
            <w:webHidden/>
          </w:rPr>
          <w:t>12</w:t>
        </w:r>
        <w:r>
          <w:rPr>
            <w:noProof/>
            <w:webHidden/>
          </w:rPr>
          <w:fldChar w:fldCharType="end"/>
        </w:r>
      </w:hyperlink>
    </w:p>
    <w:p w14:paraId="2EB9A4D1" w14:textId="49443DD3" w:rsidR="003778DE" w:rsidRDefault="003778DE">
      <w:pPr>
        <w:pStyle w:val="TOC1"/>
        <w:tabs>
          <w:tab w:val="right" w:leader="dot" w:pos="9350"/>
        </w:tabs>
        <w:rPr>
          <w:rFonts w:asciiTheme="minorHAnsi" w:eastAsiaTheme="minorEastAsia" w:hAnsiTheme="minorHAnsi" w:cstheme="minorBidi"/>
          <w:noProof/>
          <w:kern w:val="2"/>
          <w:lang w:val="es-ES"/>
          <w14:ligatures w14:val="standardContextual"/>
        </w:rPr>
      </w:pPr>
      <w:hyperlink w:anchor="_Toc242730701" w:history="1">
        <w:r w:rsidRPr="00F6391F">
          <w:rPr>
            <w:rStyle w:val="Hyperlink"/>
            <w:noProof/>
          </w:rPr>
          <w:t>Pruebas y resultados</w:t>
        </w:r>
        <w:r>
          <w:rPr>
            <w:noProof/>
            <w:webHidden/>
          </w:rPr>
          <w:tab/>
        </w:r>
        <w:r>
          <w:rPr>
            <w:noProof/>
            <w:webHidden/>
          </w:rPr>
          <w:fldChar w:fldCharType="begin"/>
        </w:r>
        <w:r>
          <w:rPr>
            <w:noProof/>
            <w:webHidden/>
          </w:rPr>
          <w:instrText xml:space="preserve"> PAGEREF _Toc242730701 \h </w:instrText>
        </w:r>
        <w:r>
          <w:rPr>
            <w:noProof/>
            <w:webHidden/>
          </w:rPr>
        </w:r>
        <w:r>
          <w:rPr>
            <w:noProof/>
            <w:webHidden/>
          </w:rPr>
          <w:fldChar w:fldCharType="separate"/>
        </w:r>
        <w:r>
          <w:rPr>
            <w:noProof/>
            <w:webHidden/>
          </w:rPr>
          <w:t>12</w:t>
        </w:r>
        <w:r>
          <w:rPr>
            <w:noProof/>
            <w:webHidden/>
          </w:rPr>
          <w:fldChar w:fldCharType="end"/>
        </w:r>
      </w:hyperlink>
    </w:p>
    <w:p w14:paraId="22F4C144" w14:textId="01B96DA9" w:rsidR="003778DE" w:rsidRDefault="003778DE">
      <w:pPr>
        <w:pStyle w:val="TOC2"/>
        <w:tabs>
          <w:tab w:val="right" w:leader="dot" w:pos="9350"/>
        </w:tabs>
        <w:rPr>
          <w:rFonts w:asciiTheme="minorHAnsi" w:eastAsiaTheme="minorEastAsia" w:hAnsiTheme="minorHAnsi" w:cstheme="minorBidi"/>
          <w:noProof/>
          <w:kern w:val="2"/>
          <w:lang w:val="es-ES"/>
          <w14:ligatures w14:val="standardContextual"/>
        </w:rPr>
      </w:pPr>
      <w:hyperlink w:anchor="_Toc242730702" w:history="1">
        <w:r w:rsidRPr="00F6391F">
          <w:rPr>
            <w:rStyle w:val="Hyperlink"/>
            <w:noProof/>
          </w:rPr>
          <w:t>Estrategia de pruebas</w:t>
        </w:r>
        <w:r>
          <w:rPr>
            <w:noProof/>
            <w:webHidden/>
          </w:rPr>
          <w:tab/>
        </w:r>
        <w:r>
          <w:rPr>
            <w:noProof/>
            <w:webHidden/>
          </w:rPr>
          <w:fldChar w:fldCharType="begin"/>
        </w:r>
        <w:r>
          <w:rPr>
            <w:noProof/>
            <w:webHidden/>
          </w:rPr>
          <w:instrText xml:space="preserve"> PAGEREF _Toc242730702 \h </w:instrText>
        </w:r>
        <w:r>
          <w:rPr>
            <w:noProof/>
            <w:webHidden/>
          </w:rPr>
        </w:r>
        <w:r>
          <w:rPr>
            <w:noProof/>
            <w:webHidden/>
          </w:rPr>
          <w:fldChar w:fldCharType="separate"/>
        </w:r>
        <w:r>
          <w:rPr>
            <w:noProof/>
            <w:webHidden/>
          </w:rPr>
          <w:t>12</w:t>
        </w:r>
        <w:r>
          <w:rPr>
            <w:noProof/>
            <w:webHidden/>
          </w:rPr>
          <w:fldChar w:fldCharType="end"/>
        </w:r>
      </w:hyperlink>
    </w:p>
    <w:p w14:paraId="22A7114A" w14:textId="3079199C" w:rsidR="003778DE" w:rsidRDefault="003778DE">
      <w:pPr>
        <w:pStyle w:val="TOC2"/>
        <w:tabs>
          <w:tab w:val="right" w:leader="dot" w:pos="9350"/>
        </w:tabs>
        <w:rPr>
          <w:rFonts w:asciiTheme="minorHAnsi" w:eastAsiaTheme="minorEastAsia" w:hAnsiTheme="minorHAnsi" w:cstheme="minorBidi"/>
          <w:noProof/>
          <w:kern w:val="2"/>
          <w:lang w:val="es-ES"/>
          <w14:ligatures w14:val="standardContextual"/>
        </w:rPr>
      </w:pPr>
      <w:hyperlink w:anchor="_Toc242730703" w:history="1">
        <w:r w:rsidRPr="00F6391F">
          <w:rPr>
            <w:rStyle w:val="Hyperlink"/>
            <w:noProof/>
          </w:rPr>
          <w:t>Verificación del reporte contra los datos de prueba</w:t>
        </w:r>
        <w:r>
          <w:rPr>
            <w:noProof/>
            <w:webHidden/>
          </w:rPr>
          <w:tab/>
        </w:r>
        <w:r>
          <w:rPr>
            <w:noProof/>
            <w:webHidden/>
          </w:rPr>
          <w:fldChar w:fldCharType="begin"/>
        </w:r>
        <w:r>
          <w:rPr>
            <w:noProof/>
            <w:webHidden/>
          </w:rPr>
          <w:instrText xml:space="preserve"> PAGEREF _Toc242730703 \h </w:instrText>
        </w:r>
        <w:r>
          <w:rPr>
            <w:noProof/>
            <w:webHidden/>
          </w:rPr>
        </w:r>
        <w:r>
          <w:rPr>
            <w:noProof/>
            <w:webHidden/>
          </w:rPr>
          <w:fldChar w:fldCharType="separate"/>
        </w:r>
        <w:r>
          <w:rPr>
            <w:noProof/>
            <w:webHidden/>
          </w:rPr>
          <w:t>14</w:t>
        </w:r>
        <w:r>
          <w:rPr>
            <w:noProof/>
            <w:webHidden/>
          </w:rPr>
          <w:fldChar w:fldCharType="end"/>
        </w:r>
      </w:hyperlink>
    </w:p>
    <w:p w14:paraId="7E4F1793" w14:textId="72C8C4C8" w:rsidR="003778DE" w:rsidRDefault="003778DE">
      <w:pPr>
        <w:pStyle w:val="TOC1"/>
        <w:tabs>
          <w:tab w:val="right" w:leader="dot" w:pos="9350"/>
        </w:tabs>
        <w:rPr>
          <w:rFonts w:asciiTheme="minorHAnsi" w:eastAsiaTheme="minorEastAsia" w:hAnsiTheme="minorHAnsi" w:cstheme="minorBidi"/>
          <w:noProof/>
          <w:kern w:val="2"/>
          <w:lang w:val="es-ES"/>
          <w14:ligatures w14:val="standardContextual"/>
        </w:rPr>
      </w:pPr>
      <w:hyperlink w:anchor="_Toc242730704" w:history="1">
        <w:r w:rsidRPr="00F6391F">
          <w:rPr>
            <w:rStyle w:val="Hyperlink"/>
            <w:noProof/>
          </w:rPr>
          <w:t>Uso de inteligencia artificial</w:t>
        </w:r>
        <w:r>
          <w:rPr>
            <w:noProof/>
            <w:webHidden/>
          </w:rPr>
          <w:tab/>
        </w:r>
        <w:r>
          <w:rPr>
            <w:noProof/>
            <w:webHidden/>
          </w:rPr>
          <w:fldChar w:fldCharType="begin"/>
        </w:r>
        <w:r>
          <w:rPr>
            <w:noProof/>
            <w:webHidden/>
          </w:rPr>
          <w:instrText xml:space="preserve"> PAGEREF _Toc242730704 \h </w:instrText>
        </w:r>
        <w:r>
          <w:rPr>
            <w:noProof/>
            <w:webHidden/>
          </w:rPr>
        </w:r>
        <w:r>
          <w:rPr>
            <w:noProof/>
            <w:webHidden/>
          </w:rPr>
          <w:fldChar w:fldCharType="separate"/>
        </w:r>
        <w:r>
          <w:rPr>
            <w:noProof/>
            <w:webHidden/>
          </w:rPr>
          <w:t>15</w:t>
        </w:r>
        <w:r>
          <w:rPr>
            <w:noProof/>
            <w:webHidden/>
          </w:rPr>
          <w:fldChar w:fldCharType="end"/>
        </w:r>
      </w:hyperlink>
    </w:p>
    <w:p w14:paraId="3B485E7C" w14:textId="6B243161" w:rsidR="003778DE" w:rsidRDefault="003778DE">
      <w:pPr>
        <w:pStyle w:val="TOC1"/>
        <w:tabs>
          <w:tab w:val="right" w:leader="dot" w:pos="9350"/>
        </w:tabs>
        <w:rPr>
          <w:rFonts w:asciiTheme="minorHAnsi" w:eastAsiaTheme="minorEastAsia" w:hAnsiTheme="minorHAnsi" w:cstheme="minorBidi"/>
          <w:noProof/>
          <w:kern w:val="2"/>
          <w:lang w:val="es-ES"/>
          <w14:ligatures w14:val="standardContextual"/>
        </w:rPr>
      </w:pPr>
      <w:hyperlink w:anchor="_Toc242730705" w:history="1">
        <w:r w:rsidRPr="00F6391F">
          <w:rPr>
            <w:rStyle w:val="Hyperlink"/>
            <w:noProof/>
          </w:rPr>
          <w:t>Conclusiones</w:t>
        </w:r>
        <w:r>
          <w:rPr>
            <w:noProof/>
            <w:webHidden/>
          </w:rPr>
          <w:tab/>
        </w:r>
        <w:r>
          <w:rPr>
            <w:noProof/>
            <w:webHidden/>
          </w:rPr>
          <w:fldChar w:fldCharType="begin"/>
        </w:r>
        <w:r>
          <w:rPr>
            <w:noProof/>
            <w:webHidden/>
          </w:rPr>
          <w:instrText xml:space="preserve"> PAGEREF _Toc242730705 \h </w:instrText>
        </w:r>
        <w:r>
          <w:rPr>
            <w:noProof/>
            <w:webHidden/>
          </w:rPr>
        </w:r>
        <w:r>
          <w:rPr>
            <w:noProof/>
            <w:webHidden/>
          </w:rPr>
          <w:fldChar w:fldCharType="separate"/>
        </w:r>
        <w:r>
          <w:rPr>
            <w:noProof/>
            <w:webHidden/>
          </w:rPr>
          <w:t>15</w:t>
        </w:r>
        <w:r>
          <w:rPr>
            <w:noProof/>
            <w:webHidden/>
          </w:rPr>
          <w:fldChar w:fldCharType="end"/>
        </w:r>
      </w:hyperlink>
    </w:p>
    <w:p w14:paraId="5D91060D" w14:textId="625D8D17" w:rsidR="007A7616" w:rsidRDefault="00791B51">
      <w:pPr>
        <w:pStyle w:val="Sinsangra"/>
      </w:pPr>
      <w:r>
        <w:fldChar w:fldCharType="end"/>
      </w:r>
    </w:p>
    <w:p w14:paraId="1FA20BDF" w14:textId="77777777" w:rsidR="007A7616" w:rsidRDefault="00791B51">
      <w:r>
        <w:br w:type="page"/>
      </w:r>
    </w:p>
    <w:p w14:paraId="26AE3A1D" w14:textId="77777777" w:rsidR="007A7616" w:rsidRDefault="00791B51">
      <w:pPr>
        <w:pStyle w:val="Sinsangra"/>
        <w:jc w:val="center"/>
      </w:pPr>
      <w:r>
        <w:rPr>
          <w:b/>
        </w:rPr>
        <w:t>Tienda virtual de ropa «Manos del Oriente»: aplicación de catálogo en PHP 8.4</w:t>
      </w:r>
    </w:p>
    <w:p w14:paraId="04F824AF" w14:textId="77777777" w:rsidR="007A7616" w:rsidRDefault="00791B51">
      <w:pPr>
        <w:pStyle w:val="Heading1"/>
      </w:pPr>
      <w:bookmarkStart w:id="0" w:name="_Toc242730686"/>
      <w:r>
        <w:t>Introducción</w:t>
      </w:r>
      <w:bookmarkEnd w:id="0"/>
    </w:p>
    <w:p w14:paraId="3EA3FF41" w14:textId="77777777" w:rsidR="007A7616" w:rsidRDefault="00791B51">
      <w:r>
        <w:t>Las pequeñas asociaciones productivas de Bolivia suelen vender en ferias y por mensajería instantánea, sin un catálogo actualizado que muestre precios, tallas y existencias. El proyecto final de Tecnología Web II propone desarrollar y publicar el sistema web de una asociación real o verosímil. Este laboratorio construye la primera pieza de ese sistema: el catálogo de prendas de una tienda virtual de ropa.</w:t>
      </w:r>
    </w:p>
    <w:p w14:paraId="34842480" w14:textId="77777777" w:rsidR="007A7616" w:rsidRDefault="00791B51">
      <w:r>
        <w:t xml:space="preserve">El objetivo fue desarrollar en PHP 8 una aplicación de catálogo con programación orientada a objetos (POO), formularios validados y persistencia en JSON, y demostrar que todas las pruebas entregadas pasan. Los objetivos específicos fueron: (a) configurar el entorno con PHP 8.4, el servidor embebido y </w:t>
      </w:r>
      <w:r>
        <w:rPr>
          <w:rFonts w:ascii="Consolas" w:hAnsi="Consolas"/>
          <w:sz w:val="21"/>
        </w:rPr>
        <w:t>declare(strict_types=1)</w:t>
      </w:r>
      <w:r>
        <w:t xml:space="preserve">; (b) escribir funciones tipadas con parámetros nombrados y valores por defecto, organizadas con </w:t>
      </w:r>
      <w:r>
        <w:rPr>
          <w:rFonts w:ascii="Consolas" w:hAnsi="Consolas"/>
          <w:sz w:val="21"/>
        </w:rPr>
        <w:t>include</w:t>
      </w:r>
      <w:r>
        <w:t xml:space="preserve"> y </w:t>
      </w:r>
      <w:r>
        <w:rPr>
          <w:rFonts w:ascii="Consolas" w:hAnsi="Consolas"/>
          <w:sz w:val="21"/>
        </w:rPr>
        <w:t>require</w:t>
      </w:r>
      <w:r>
        <w:t xml:space="preserve">; (c) implementar formularios GET y POST con validación, saneamiento y subida segura de la foto; (d) modelar las clases </w:t>
      </w:r>
      <w:r>
        <w:rPr>
          <w:rFonts w:ascii="Consolas" w:hAnsi="Consolas"/>
          <w:sz w:val="21"/>
        </w:rPr>
        <w:t>Producto</w:t>
      </w:r>
      <w:r>
        <w:t xml:space="preserve">, </w:t>
      </w:r>
      <w:r>
        <w:rPr>
          <w:rFonts w:ascii="Consolas" w:hAnsi="Consolas"/>
          <w:sz w:val="21"/>
        </w:rPr>
        <w:t>Categoria</w:t>
      </w:r>
      <w:r>
        <w:t xml:space="preserve"> y </w:t>
      </w:r>
      <w:r>
        <w:rPr>
          <w:rFonts w:ascii="Consolas" w:hAnsi="Consolas"/>
          <w:sz w:val="21"/>
        </w:rPr>
        <w:t>Catalogo</w:t>
      </w:r>
      <w:r>
        <w:t xml:space="preserve"> con promoción de propiedades en el constructor y persistirlas en JSON; y (e) registrar el uso de inteligencia artificial en una bitácora.</w:t>
      </w:r>
    </w:p>
    <w:p w14:paraId="4C790BB4" w14:textId="77777777" w:rsidR="007A7616" w:rsidRDefault="00791B51">
      <w:pPr>
        <w:pStyle w:val="Heading1"/>
      </w:pPr>
      <w:bookmarkStart w:id="1" w:name="_Toc242730687"/>
      <w:r>
        <w:t>Caso de estudio</w:t>
      </w:r>
      <w:bookmarkEnd w:id="1"/>
    </w:p>
    <w:p w14:paraId="5AC2E3FD" w14:textId="77777777" w:rsidR="007A7616" w:rsidRDefault="00791B51">
      <w:pPr>
        <w:pStyle w:val="Heading2"/>
      </w:pPr>
      <w:bookmarkStart w:id="2" w:name="_Toc242730688"/>
      <w:r>
        <w:t>La organización</w:t>
      </w:r>
      <w:bookmarkEnd w:id="2"/>
    </w:p>
    <w:p w14:paraId="01B13476" w14:textId="77777777" w:rsidR="007A7616" w:rsidRDefault="00791B51">
      <w:r>
        <w:t>La Asociación de Confeccionistas Textiles «Manos del Oriente» es un caso construido de forma verosímil para el proyecto. Agrupa a costureras y bordadoras de la Chiquitanía que confeccionan poleras, pantalones, vestidos, abrigos y accesorios con telas y técnicas de la región, como el bordado en punto cruz y el tejido de saó. Hoy registra su inventario en cuadernos y comparte fotos por WhatsApp, lo que provoca precios desactualizados, ventas de prendas agotadas y dificultad para saber cuánto vale el inventari</w:t>
      </w:r>
      <w:r>
        <w:t>o.</w:t>
      </w:r>
    </w:p>
    <w:p w14:paraId="0636344A" w14:textId="77777777" w:rsidR="007A7616" w:rsidRDefault="00791B51">
      <w:pPr>
        <w:pStyle w:val="Heading2"/>
      </w:pPr>
      <w:bookmarkStart w:id="3" w:name="_Toc242730689"/>
      <w:r>
        <w:t>Requerimientos</w:t>
      </w:r>
      <w:bookmarkEnd w:id="3"/>
    </w:p>
    <w:p w14:paraId="6880AECF" w14:textId="77777777" w:rsidR="007A7616" w:rsidRDefault="00791B51">
      <w:r>
        <w:t>A partir del caso se definieron los requerimientos funcionales y no funcionales de este laboratorio (Tabla 1). Los módulos de pedidos, pagos, roles de usuario y API REST quedan para las siguientes etapas del proyecto.</w:t>
      </w:r>
    </w:p>
    <w:p w14:paraId="2BBF2750" w14:textId="77777777" w:rsidR="007A7616" w:rsidRDefault="00791B51">
      <w:pPr>
        <w:pStyle w:val="RtuloAPA"/>
        <w:keepNext/>
      </w:pPr>
      <w:r>
        <w:rPr>
          <w:b/>
        </w:rPr>
        <w:t>Tabla 1</w:t>
      </w:r>
    </w:p>
    <w:p w14:paraId="5F53F6BC" w14:textId="77777777" w:rsidR="007A7616" w:rsidRDefault="00791B51">
      <w:pPr>
        <w:pStyle w:val="RtuloAPA"/>
        <w:keepNext/>
      </w:pPr>
      <w:r>
        <w:rPr>
          <w:i/>
        </w:rPr>
        <w:t>Requerimientos del catálogo de la tienda</w:t>
      </w:r>
    </w:p>
    <w:tbl>
      <w:tblPr>
        <w:tblW w:w="9000" w:type="dxa"/>
        <w:jc w:val="center"/>
        <w:tblLayout w:type="fixed"/>
        <w:tblCellMar>
          <w:top w:w="40" w:type="dxa"/>
          <w:left w:w="80" w:type="dxa"/>
          <w:bottom w:w="40" w:type="dxa"/>
          <w:right w:w="80" w:type="dxa"/>
        </w:tblCellMar>
        <w:tblLook w:val="04A0" w:firstRow="1" w:lastRow="0" w:firstColumn="1" w:lastColumn="0" w:noHBand="0" w:noVBand="1"/>
      </w:tblPr>
      <w:tblGrid>
        <w:gridCol w:w="1100"/>
        <w:gridCol w:w="6200"/>
        <w:gridCol w:w="1700"/>
      </w:tblGrid>
      <w:tr w:rsidR="007A7616" w14:paraId="3D707362" w14:textId="77777777">
        <w:trPr>
          <w:cantSplit/>
          <w:tblHeader/>
          <w:jc w:val="center"/>
        </w:trPr>
        <w:tc>
          <w:tcPr>
            <w:tcW w:w="1100" w:type="dxa"/>
            <w:tcBorders>
              <w:top w:val="single" w:sz="6" w:space="0" w:color="000000"/>
              <w:bottom w:val="single" w:sz="6" w:space="0" w:color="000000"/>
            </w:tcBorders>
          </w:tcPr>
          <w:p w14:paraId="332D7FDC" w14:textId="77777777" w:rsidR="007A7616" w:rsidRDefault="00791B51">
            <w:pPr>
              <w:pStyle w:val="Celdadetabla"/>
              <w:keepNext/>
              <w:jc w:val="center"/>
            </w:pPr>
            <w:r>
              <w:rPr>
                <w:b/>
              </w:rPr>
              <w:t>Código</w:t>
            </w:r>
          </w:p>
        </w:tc>
        <w:tc>
          <w:tcPr>
            <w:tcW w:w="6200" w:type="dxa"/>
            <w:tcBorders>
              <w:top w:val="single" w:sz="6" w:space="0" w:color="000000"/>
              <w:bottom w:val="single" w:sz="6" w:space="0" w:color="000000"/>
            </w:tcBorders>
          </w:tcPr>
          <w:p w14:paraId="738EF489" w14:textId="77777777" w:rsidR="007A7616" w:rsidRDefault="00791B51">
            <w:pPr>
              <w:pStyle w:val="Celdadetabla"/>
              <w:keepNext/>
              <w:jc w:val="center"/>
            </w:pPr>
            <w:r>
              <w:rPr>
                <w:b/>
              </w:rPr>
              <w:t>Requerimiento</w:t>
            </w:r>
          </w:p>
        </w:tc>
        <w:tc>
          <w:tcPr>
            <w:tcW w:w="1700" w:type="dxa"/>
            <w:tcBorders>
              <w:top w:val="single" w:sz="6" w:space="0" w:color="000000"/>
              <w:bottom w:val="single" w:sz="6" w:space="0" w:color="000000"/>
            </w:tcBorders>
          </w:tcPr>
          <w:p w14:paraId="4E480EE6" w14:textId="77777777" w:rsidR="007A7616" w:rsidRDefault="00791B51">
            <w:pPr>
              <w:pStyle w:val="Celdadetabla"/>
              <w:keepNext/>
              <w:jc w:val="center"/>
            </w:pPr>
            <w:r>
              <w:rPr>
                <w:b/>
              </w:rPr>
              <w:t>Tipo</w:t>
            </w:r>
          </w:p>
        </w:tc>
      </w:tr>
      <w:tr w:rsidR="007A7616" w14:paraId="3E58F632" w14:textId="77777777">
        <w:trPr>
          <w:cantSplit/>
          <w:jc w:val="center"/>
        </w:trPr>
        <w:tc>
          <w:tcPr>
            <w:tcW w:w="1100" w:type="dxa"/>
          </w:tcPr>
          <w:p w14:paraId="1E074AAC" w14:textId="77777777" w:rsidR="007A7616" w:rsidRDefault="00791B51">
            <w:pPr>
              <w:pStyle w:val="Celdadetabla"/>
              <w:keepNext/>
            </w:pPr>
            <w:r>
              <w:t>RF-01</w:t>
            </w:r>
          </w:p>
        </w:tc>
        <w:tc>
          <w:tcPr>
            <w:tcW w:w="6200" w:type="dxa"/>
          </w:tcPr>
          <w:p w14:paraId="18C87AAF" w14:textId="77777777" w:rsidR="007A7616" w:rsidRDefault="00791B51">
            <w:pPr>
              <w:pStyle w:val="Celdadetabla"/>
              <w:keepNext/>
            </w:pPr>
            <w:r>
              <w:t>Mostrar las prendas con foto, categoría, precio, tallas y disponibilidad</w:t>
            </w:r>
          </w:p>
        </w:tc>
        <w:tc>
          <w:tcPr>
            <w:tcW w:w="1700" w:type="dxa"/>
          </w:tcPr>
          <w:p w14:paraId="5E174904" w14:textId="77777777" w:rsidR="007A7616" w:rsidRDefault="00791B51">
            <w:pPr>
              <w:pStyle w:val="Celdadetabla"/>
              <w:keepNext/>
            </w:pPr>
            <w:r>
              <w:t>Funcional</w:t>
            </w:r>
          </w:p>
        </w:tc>
      </w:tr>
      <w:tr w:rsidR="007A7616" w14:paraId="50288277" w14:textId="77777777">
        <w:trPr>
          <w:cantSplit/>
          <w:jc w:val="center"/>
        </w:trPr>
        <w:tc>
          <w:tcPr>
            <w:tcW w:w="1100" w:type="dxa"/>
          </w:tcPr>
          <w:p w14:paraId="75E9AA89" w14:textId="77777777" w:rsidR="007A7616" w:rsidRDefault="00791B51">
            <w:pPr>
              <w:pStyle w:val="Celdadetabla"/>
              <w:keepNext/>
            </w:pPr>
            <w:r>
              <w:t>RF-02</w:t>
            </w:r>
          </w:p>
        </w:tc>
        <w:tc>
          <w:tcPr>
            <w:tcW w:w="6200" w:type="dxa"/>
          </w:tcPr>
          <w:p w14:paraId="204049D3" w14:textId="77777777" w:rsidR="007A7616" w:rsidRDefault="00791B51">
            <w:pPr>
              <w:pStyle w:val="Celdadetabla"/>
              <w:keepNext/>
            </w:pPr>
            <w:r>
              <w:t>Filtrar por texto, categoría, talla y stock, y ordenar por nombre o precio</w:t>
            </w:r>
          </w:p>
        </w:tc>
        <w:tc>
          <w:tcPr>
            <w:tcW w:w="1700" w:type="dxa"/>
          </w:tcPr>
          <w:p w14:paraId="5D5CE776" w14:textId="77777777" w:rsidR="007A7616" w:rsidRDefault="00791B51">
            <w:pPr>
              <w:pStyle w:val="Celdadetabla"/>
              <w:keepNext/>
            </w:pPr>
            <w:r>
              <w:t>Funcional</w:t>
            </w:r>
          </w:p>
        </w:tc>
      </w:tr>
      <w:tr w:rsidR="007A7616" w14:paraId="3ACE5429" w14:textId="77777777">
        <w:trPr>
          <w:cantSplit/>
          <w:jc w:val="center"/>
        </w:trPr>
        <w:tc>
          <w:tcPr>
            <w:tcW w:w="1100" w:type="dxa"/>
          </w:tcPr>
          <w:p w14:paraId="3D21FEF3" w14:textId="77777777" w:rsidR="007A7616" w:rsidRDefault="00791B51">
            <w:pPr>
              <w:pStyle w:val="Celdadetabla"/>
              <w:keepNext/>
            </w:pPr>
            <w:r>
              <w:t>RF-03</w:t>
            </w:r>
          </w:p>
        </w:tc>
        <w:tc>
          <w:tcPr>
            <w:tcW w:w="6200" w:type="dxa"/>
          </w:tcPr>
          <w:p w14:paraId="5C3E8372" w14:textId="77777777" w:rsidR="007A7616" w:rsidRDefault="00791B51">
            <w:pPr>
              <w:pStyle w:val="Celdadetabla"/>
              <w:keepNext/>
            </w:pPr>
            <w:r>
              <w:t>Ver la ficha de detalle de una prenda</w:t>
            </w:r>
          </w:p>
        </w:tc>
        <w:tc>
          <w:tcPr>
            <w:tcW w:w="1700" w:type="dxa"/>
          </w:tcPr>
          <w:p w14:paraId="65459E14" w14:textId="77777777" w:rsidR="007A7616" w:rsidRDefault="00791B51">
            <w:pPr>
              <w:pStyle w:val="Celdadetabla"/>
              <w:keepNext/>
            </w:pPr>
            <w:r>
              <w:t>Funcional</w:t>
            </w:r>
          </w:p>
        </w:tc>
      </w:tr>
      <w:tr w:rsidR="007A7616" w14:paraId="5D861781" w14:textId="77777777">
        <w:trPr>
          <w:cantSplit/>
          <w:jc w:val="center"/>
        </w:trPr>
        <w:tc>
          <w:tcPr>
            <w:tcW w:w="1100" w:type="dxa"/>
          </w:tcPr>
          <w:p w14:paraId="187F7C25" w14:textId="77777777" w:rsidR="007A7616" w:rsidRDefault="00791B51">
            <w:pPr>
              <w:pStyle w:val="Celdadetabla"/>
              <w:keepNext/>
            </w:pPr>
            <w:r>
              <w:t>RF-04</w:t>
            </w:r>
          </w:p>
        </w:tc>
        <w:tc>
          <w:tcPr>
            <w:tcW w:w="6200" w:type="dxa"/>
          </w:tcPr>
          <w:p w14:paraId="6DCA4359" w14:textId="77777777" w:rsidR="007A7616" w:rsidRDefault="00791B51">
            <w:pPr>
              <w:pStyle w:val="Celdadetabla"/>
              <w:keepNext/>
            </w:pPr>
            <w:r>
              <w:t>Registrar, editar y eliminar prendas con su foto</w:t>
            </w:r>
          </w:p>
        </w:tc>
        <w:tc>
          <w:tcPr>
            <w:tcW w:w="1700" w:type="dxa"/>
          </w:tcPr>
          <w:p w14:paraId="0386981C" w14:textId="77777777" w:rsidR="007A7616" w:rsidRDefault="00791B51">
            <w:pPr>
              <w:pStyle w:val="Celdadetabla"/>
              <w:keepNext/>
            </w:pPr>
            <w:r>
              <w:t>Funcional</w:t>
            </w:r>
          </w:p>
        </w:tc>
      </w:tr>
      <w:tr w:rsidR="007A7616" w14:paraId="68FE30D5" w14:textId="77777777">
        <w:trPr>
          <w:cantSplit/>
          <w:jc w:val="center"/>
        </w:trPr>
        <w:tc>
          <w:tcPr>
            <w:tcW w:w="1100" w:type="dxa"/>
          </w:tcPr>
          <w:p w14:paraId="7C408594" w14:textId="77777777" w:rsidR="007A7616" w:rsidRDefault="00791B51">
            <w:pPr>
              <w:pStyle w:val="Celdadetabla"/>
              <w:keepNext/>
            </w:pPr>
            <w:r>
              <w:t>RF-05</w:t>
            </w:r>
          </w:p>
        </w:tc>
        <w:tc>
          <w:tcPr>
            <w:tcW w:w="6200" w:type="dxa"/>
          </w:tcPr>
          <w:p w14:paraId="5251772D" w14:textId="77777777" w:rsidR="007A7616" w:rsidRDefault="00791B51">
            <w:pPr>
              <w:pStyle w:val="Celdadetabla"/>
              <w:keepNext/>
            </w:pPr>
            <w:r>
              <w:t>Calcular el valor del inventario (precio × stock)</w:t>
            </w:r>
          </w:p>
        </w:tc>
        <w:tc>
          <w:tcPr>
            <w:tcW w:w="1700" w:type="dxa"/>
          </w:tcPr>
          <w:p w14:paraId="1A55CF4B" w14:textId="77777777" w:rsidR="007A7616" w:rsidRDefault="00791B51">
            <w:pPr>
              <w:pStyle w:val="Celdadetabla"/>
              <w:keepNext/>
            </w:pPr>
            <w:r>
              <w:t>Funcional</w:t>
            </w:r>
          </w:p>
        </w:tc>
      </w:tr>
      <w:tr w:rsidR="007A7616" w14:paraId="4BC2214F" w14:textId="77777777">
        <w:trPr>
          <w:cantSplit/>
          <w:jc w:val="center"/>
        </w:trPr>
        <w:tc>
          <w:tcPr>
            <w:tcW w:w="1100" w:type="dxa"/>
          </w:tcPr>
          <w:p w14:paraId="7AA44B3E" w14:textId="77777777" w:rsidR="007A7616" w:rsidRDefault="00791B51">
            <w:pPr>
              <w:pStyle w:val="Celdadetabla"/>
              <w:keepNext/>
            </w:pPr>
            <w:r>
              <w:t>RNF-01</w:t>
            </w:r>
          </w:p>
        </w:tc>
        <w:tc>
          <w:tcPr>
            <w:tcW w:w="6200" w:type="dxa"/>
          </w:tcPr>
          <w:p w14:paraId="0BE790FF" w14:textId="77777777" w:rsidR="007A7616" w:rsidRDefault="00791B51">
            <w:pPr>
              <w:pStyle w:val="Celdadetabla"/>
              <w:keepNext/>
            </w:pPr>
            <w:r>
              <w:t>Validar y sanear toda entrada en el servidor</w:t>
            </w:r>
          </w:p>
        </w:tc>
        <w:tc>
          <w:tcPr>
            <w:tcW w:w="1700" w:type="dxa"/>
          </w:tcPr>
          <w:p w14:paraId="4DB249B2" w14:textId="77777777" w:rsidR="007A7616" w:rsidRDefault="00791B51">
            <w:pPr>
              <w:pStyle w:val="Celdadetabla"/>
              <w:keepNext/>
            </w:pPr>
            <w:r>
              <w:t>Seguridad</w:t>
            </w:r>
          </w:p>
        </w:tc>
      </w:tr>
      <w:tr w:rsidR="007A7616" w14:paraId="5DD56A64" w14:textId="77777777">
        <w:trPr>
          <w:cantSplit/>
          <w:jc w:val="center"/>
        </w:trPr>
        <w:tc>
          <w:tcPr>
            <w:tcW w:w="1100" w:type="dxa"/>
          </w:tcPr>
          <w:p w14:paraId="71849FE6" w14:textId="77777777" w:rsidR="007A7616" w:rsidRDefault="00791B51">
            <w:pPr>
              <w:pStyle w:val="Celdadetabla"/>
              <w:keepNext/>
            </w:pPr>
            <w:r>
              <w:t>RNF-02</w:t>
            </w:r>
          </w:p>
        </w:tc>
        <w:tc>
          <w:tcPr>
            <w:tcW w:w="6200" w:type="dxa"/>
          </w:tcPr>
          <w:p w14:paraId="07F73059" w14:textId="77777777" w:rsidR="007A7616" w:rsidRDefault="00791B51">
            <w:pPr>
              <w:pStyle w:val="Celdadetabla"/>
              <w:keepNext/>
            </w:pPr>
            <w:r>
              <w:t>Aceptar solo imágenes JPG, PNG o WebP de hasta 2 MB</w:t>
            </w:r>
          </w:p>
        </w:tc>
        <w:tc>
          <w:tcPr>
            <w:tcW w:w="1700" w:type="dxa"/>
          </w:tcPr>
          <w:p w14:paraId="31066820" w14:textId="77777777" w:rsidR="007A7616" w:rsidRDefault="00791B51">
            <w:pPr>
              <w:pStyle w:val="Celdadetabla"/>
              <w:keepNext/>
            </w:pPr>
            <w:r>
              <w:t>Seguridad</w:t>
            </w:r>
          </w:p>
        </w:tc>
      </w:tr>
      <w:tr w:rsidR="007A7616" w14:paraId="1D3B0FB9" w14:textId="77777777">
        <w:trPr>
          <w:cantSplit/>
          <w:jc w:val="center"/>
        </w:trPr>
        <w:tc>
          <w:tcPr>
            <w:tcW w:w="1100" w:type="dxa"/>
          </w:tcPr>
          <w:p w14:paraId="5F5F6534" w14:textId="77777777" w:rsidR="007A7616" w:rsidRDefault="00791B51">
            <w:pPr>
              <w:pStyle w:val="Celdadetabla"/>
              <w:keepNext/>
            </w:pPr>
            <w:r>
              <w:t>RNF-03</w:t>
            </w:r>
          </w:p>
        </w:tc>
        <w:tc>
          <w:tcPr>
            <w:tcW w:w="6200" w:type="dxa"/>
          </w:tcPr>
          <w:p w14:paraId="69BA64CA" w14:textId="77777777" w:rsidR="007A7616" w:rsidRDefault="00791B51">
            <w:pPr>
              <w:pStyle w:val="Celdadetabla"/>
              <w:keepNext/>
            </w:pPr>
            <w:r>
              <w:t>Proteger los formularios POST contra CSRF</w:t>
            </w:r>
          </w:p>
        </w:tc>
        <w:tc>
          <w:tcPr>
            <w:tcW w:w="1700" w:type="dxa"/>
          </w:tcPr>
          <w:p w14:paraId="2EB97E9D" w14:textId="77777777" w:rsidR="007A7616" w:rsidRDefault="00791B51">
            <w:pPr>
              <w:pStyle w:val="Celdadetabla"/>
              <w:keepNext/>
            </w:pPr>
            <w:r>
              <w:t>Seguridad</w:t>
            </w:r>
          </w:p>
        </w:tc>
      </w:tr>
      <w:tr w:rsidR="007A7616" w14:paraId="161F368E" w14:textId="77777777">
        <w:trPr>
          <w:cantSplit/>
          <w:jc w:val="center"/>
        </w:trPr>
        <w:tc>
          <w:tcPr>
            <w:tcW w:w="1100" w:type="dxa"/>
          </w:tcPr>
          <w:p w14:paraId="7DD6F901" w14:textId="77777777" w:rsidR="007A7616" w:rsidRDefault="00791B51">
            <w:pPr>
              <w:pStyle w:val="Celdadetabla"/>
              <w:keepNext/>
            </w:pPr>
            <w:r>
              <w:t>RNF-04</w:t>
            </w:r>
          </w:p>
        </w:tc>
        <w:tc>
          <w:tcPr>
            <w:tcW w:w="6200" w:type="dxa"/>
          </w:tcPr>
          <w:p w14:paraId="3B1BA289" w14:textId="77777777" w:rsidR="007A7616" w:rsidRDefault="00791B51">
            <w:pPr>
              <w:pStyle w:val="Celdadetabla"/>
              <w:keepNext/>
            </w:pPr>
            <w:r>
              <w:t>Persistir los datos en JSON sin corromper el archivo</w:t>
            </w:r>
          </w:p>
        </w:tc>
        <w:tc>
          <w:tcPr>
            <w:tcW w:w="1700" w:type="dxa"/>
          </w:tcPr>
          <w:p w14:paraId="2E372F52" w14:textId="77777777" w:rsidR="007A7616" w:rsidRDefault="00791B51">
            <w:pPr>
              <w:pStyle w:val="Celdadetabla"/>
              <w:keepNext/>
            </w:pPr>
            <w:r>
              <w:t>Fiabilidad</w:t>
            </w:r>
          </w:p>
        </w:tc>
      </w:tr>
      <w:tr w:rsidR="007A7616" w14:paraId="74C9D7C4" w14:textId="77777777">
        <w:trPr>
          <w:cantSplit/>
          <w:jc w:val="center"/>
        </w:trPr>
        <w:tc>
          <w:tcPr>
            <w:tcW w:w="1100" w:type="dxa"/>
            <w:tcBorders>
              <w:bottom w:val="single" w:sz="6" w:space="0" w:color="000000"/>
            </w:tcBorders>
          </w:tcPr>
          <w:p w14:paraId="467CB04A" w14:textId="77777777" w:rsidR="007A7616" w:rsidRDefault="00791B51">
            <w:pPr>
              <w:pStyle w:val="Celdadetabla"/>
            </w:pPr>
            <w:r>
              <w:t>RNF-05</w:t>
            </w:r>
          </w:p>
        </w:tc>
        <w:tc>
          <w:tcPr>
            <w:tcW w:w="6200" w:type="dxa"/>
            <w:tcBorders>
              <w:bottom w:val="single" w:sz="6" w:space="0" w:color="000000"/>
            </w:tcBorders>
          </w:tcPr>
          <w:p w14:paraId="3883E465" w14:textId="77777777" w:rsidR="007A7616" w:rsidRDefault="00791B51">
            <w:pPr>
              <w:pStyle w:val="Celdadetabla"/>
            </w:pPr>
            <w:r>
              <w:t>Interfaz adaptable a celulares y accesible</w:t>
            </w:r>
          </w:p>
        </w:tc>
        <w:tc>
          <w:tcPr>
            <w:tcW w:w="1700" w:type="dxa"/>
            <w:tcBorders>
              <w:bottom w:val="single" w:sz="6" w:space="0" w:color="000000"/>
            </w:tcBorders>
          </w:tcPr>
          <w:p w14:paraId="36DDC48B" w14:textId="77777777" w:rsidR="007A7616" w:rsidRDefault="00791B51">
            <w:pPr>
              <w:pStyle w:val="Celdadetabla"/>
            </w:pPr>
            <w:r>
              <w:t>Usabilidad</w:t>
            </w:r>
          </w:p>
        </w:tc>
      </w:tr>
    </w:tbl>
    <w:p w14:paraId="7E678125" w14:textId="77777777" w:rsidR="007A7616" w:rsidRDefault="00791B51">
      <w:pPr>
        <w:pStyle w:val="Notadefigura"/>
      </w:pPr>
      <w:r>
        <w:rPr>
          <w:i/>
        </w:rPr>
        <w:t>Nota.</w:t>
      </w:r>
      <w:r>
        <w:t xml:space="preserve"> RF = requerimiento funcional; RNF = requerimiento no funcional.</w:t>
      </w:r>
    </w:p>
    <w:p w14:paraId="63D26DE3" w14:textId="77777777" w:rsidR="007A7616" w:rsidRDefault="00791B51">
      <w:pPr>
        <w:pStyle w:val="Heading1"/>
      </w:pPr>
      <w:bookmarkStart w:id="4" w:name="_Toc242730690"/>
      <w:r>
        <w:t>Marco conceptual</w:t>
      </w:r>
      <w:bookmarkEnd w:id="4"/>
    </w:p>
    <w:p w14:paraId="1ACE8AA3" w14:textId="77777777" w:rsidR="007A7616" w:rsidRDefault="00791B51">
      <w:pPr>
        <w:pStyle w:val="Heading2"/>
      </w:pPr>
      <w:bookmarkStart w:id="5" w:name="_Toc242730691"/>
      <w:r>
        <w:t>Programación orientada a objetos en PHP 8</w:t>
      </w:r>
      <w:bookmarkEnd w:id="5"/>
    </w:p>
    <w:p w14:paraId="00A95BA5" w14:textId="77777777" w:rsidR="007A7616" w:rsidRDefault="00791B51">
      <w:r>
        <w:t>PHP 8.0 introdujo la promoción de propiedades en el constructor, que permite declarar y asignar una propiedad directamente en la lista de parámetros del constructor (The PHP Group, s.f.-a). PHP 8.1 agregó las propiedades de solo lectura (</w:t>
      </w:r>
      <w:r>
        <w:rPr>
          <w:rFonts w:ascii="Consolas" w:hAnsi="Consolas"/>
          <w:sz w:val="21"/>
        </w:rPr>
        <w:t>readonly</w:t>
      </w:r>
      <w:r>
        <w:t xml:space="preserve">) y las enumeraciones, y PHP 8.2 las clases </w:t>
      </w:r>
      <w:r>
        <w:rPr>
          <w:rFonts w:ascii="Consolas" w:hAnsi="Consolas"/>
          <w:sz w:val="21"/>
        </w:rPr>
        <w:t>readonly</w:t>
      </w:r>
      <w:r>
        <w:t xml:space="preserve"> (The PHP Group, s.f.-b). Estas características reducen el código repetitivo y permiten crear objetos inmutables, cuyo estado no cambia después de construirse, lo que facilita razonar sobre ellos (Lockhart, 2015).</w:t>
      </w:r>
    </w:p>
    <w:p w14:paraId="7C2D86E7" w14:textId="77777777" w:rsidR="007A7616" w:rsidRDefault="00791B51">
      <w:pPr>
        <w:pStyle w:val="Heading2"/>
      </w:pPr>
      <w:bookmarkStart w:id="6" w:name="_Toc242730692"/>
      <w:r>
        <w:t>Validación, saneamiento y seguridad</w:t>
      </w:r>
      <w:bookmarkEnd w:id="6"/>
    </w:p>
    <w:p w14:paraId="799D546F" w14:textId="77777777" w:rsidR="007A7616" w:rsidRDefault="00791B51">
      <w:r>
        <w:t>Toda entrada que llega del navegador debe tratarse como no confiable. Validar significa rechazar los datos que no cumplen las reglas; sanear significa normalizarlos, por ejemplo quitando espacios o etiquetas HTML. La subida de archivos es una de las funciones más riesgosas de una aplicación web: el nombre y el tipo declarados por el navegador pueden falsificarse, por lo que se recomienda verificar el contenido real, limitar el tamaño, generar un nombre nuevo y guardar el archivo fuera de la raíz pública (OW</w:t>
      </w:r>
      <w:r>
        <w:t>ASP Foundation, s.f.-a). Para la falsificación de solicitudes entre sitios (CSRF), la defensa recomendada es un token secreto por sesión que el servidor compara en cada envío (OWASP Foundation, s.f.-b). Ambas categorías figuran entre los riesgos más críticos del OWASP Top 10 (OWASP Foundation, 2021).</w:t>
      </w:r>
    </w:p>
    <w:p w14:paraId="23BD301F" w14:textId="77777777" w:rsidR="007A7616" w:rsidRDefault="00791B51">
      <w:pPr>
        <w:pStyle w:val="Heading2"/>
      </w:pPr>
      <w:bookmarkStart w:id="7" w:name="_Toc242730693"/>
      <w:r>
        <w:t>HTTP y JSON</w:t>
      </w:r>
      <w:bookmarkEnd w:id="7"/>
    </w:p>
    <w:p w14:paraId="2BEBCA3D" w14:textId="77777777" w:rsidR="007A7616" w:rsidRDefault="00791B51">
      <w:r>
        <w:t>Los métodos GET deben ser seguros, es decir, no deben modificar el estado del servidor (Fielding et al., 2022). Por eso la búsqueda usa GET y las operaciones que cambian datos usan POST, seguidas de una redirección 303 (patrón Post/Redirect/Get) para evitar reenvíos accidentales. JSON es un formato de texto liviano para el intercambio de datos (Bray, 2017) y resulta adecuado como persistencia inicial antes de migrar a MySQL.</w:t>
      </w:r>
    </w:p>
    <w:p w14:paraId="0FBA49C0" w14:textId="77777777" w:rsidR="007A7616" w:rsidRDefault="00791B51">
      <w:pPr>
        <w:pStyle w:val="Heading1"/>
      </w:pPr>
      <w:bookmarkStart w:id="8" w:name="_Toc242730694"/>
      <w:r>
        <w:t>Desarrollo</w:t>
      </w:r>
      <w:bookmarkEnd w:id="8"/>
    </w:p>
    <w:p w14:paraId="78ABF814" w14:textId="77777777" w:rsidR="007A7616" w:rsidRDefault="00791B51">
      <w:pPr>
        <w:pStyle w:val="Heading2"/>
      </w:pPr>
      <w:bookmarkStart w:id="9" w:name="_Toc242730695"/>
      <w:r>
        <w:t>Entorno de trabajo</w:t>
      </w:r>
      <w:bookmarkEnd w:id="9"/>
    </w:p>
    <w:p w14:paraId="78591358" w14:textId="77777777" w:rsidR="007A7616" w:rsidRDefault="00791B51">
      <w:r>
        <w:t>Se utilizó PHP 8.4.13 en Windows 11, Visual Studio Code como editor y el servidor embebido de PHP (</w:t>
      </w:r>
      <w:r>
        <w:rPr>
          <w:rFonts w:ascii="Consolas" w:hAnsi="Consolas"/>
          <w:sz w:val="21"/>
        </w:rPr>
        <w:t>php -S localhost:8000 -t public</w:t>
      </w:r>
      <w:r>
        <w:t xml:space="preserve">). Todos los archivos comienzan con </w:t>
      </w:r>
      <w:r>
        <w:rPr>
          <w:rFonts w:ascii="Consolas" w:hAnsi="Consolas"/>
          <w:sz w:val="21"/>
        </w:rPr>
        <w:t>declare(strict_types=1)</w:t>
      </w:r>
      <w:r>
        <w:t>, de modo que PHP lanza un error si una función recibe un tipo distinto al declarado en lugar de convertirlo en silencio.</w:t>
      </w:r>
    </w:p>
    <w:p w14:paraId="0C480F62" w14:textId="77777777" w:rsidR="007A7616" w:rsidRDefault="00791B51">
      <w:pPr>
        <w:pStyle w:val="Heading2"/>
      </w:pPr>
      <w:bookmarkStart w:id="10" w:name="_Toc242730696"/>
      <w:r>
        <w:t>Arquitectura y organización del código</w:t>
      </w:r>
      <w:bookmarkEnd w:id="10"/>
    </w:p>
    <w:p w14:paraId="4382D22E" w14:textId="77777777" w:rsidR="007A7616" w:rsidRDefault="00791B51">
      <w:r>
        <w:t xml:space="preserve">El proyecto separa la carpeta pública, la única que expone el servidor, del código y los datos (Tabla 2). Cada página carga todo lo necesario con un único </w:t>
      </w:r>
      <w:r>
        <w:rPr>
          <w:rFonts w:ascii="Consolas" w:hAnsi="Consolas"/>
          <w:sz w:val="21"/>
        </w:rPr>
        <w:t>require</w:t>
      </w:r>
      <w:r>
        <w:t xml:space="preserve"> de </w:t>
      </w:r>
      <w:r>
        <w:rPr>
          <w:rFonts w:ascii="Consolas" w:hAnsi="Consolas"/>
          <w:sz w:val="21"/>
        </w:rPr>
        <w:t>src/arranque.php</w:t>
      </w:r>
      <w:r>
        <w:t xml:space="preserve">, que a su vez usa </w:t>
      </w:r>
      <w:r>
        <w:rPr>
          <w:rFonts w:ascii="Consolas" w:hAnsi="Consolas"/>
          <w:sz w:val="21"/>
        </w:rPr>
        <w:t>require_once</w:t>
      </w:r>
      <w:r>
        <w:t xml:space="preserve"> para las clases y funciones. Las partes comunes de la interfaz (cabecera, pie y formulario) se incluyen desde </w:t>
      </w:r>
      <w:r>
        <w:rPr>
          <w:rFonts w:ascii="Consolas" w:hAnsi="Consolas"/>
          <w:sz w:val="21"/>
        </w:rPr>
        <w:t>plantillas/</w:t>
      </w:r>
      <w:r>
        <w:t>.</w:t>
      </w:r>
    </w:p>
    <w:p w14:paraId="0CC615AA" w14:textId="77777777" w:rsidR="007A7616" w:rsidRDefault="00791B51">
      <w:pPr>
        <w:pStyle w:val="RtuloAPA"/>
        <w:keepNext/>
      </w:pPr>
      <w:r>
        <w:rPr>
          <w:b/>
        </w:rPr>
        <w:t>Tabla 2</w:t>
      </w:r>
    </w:p>
    <w:p w14:paraId="2639E444" w14:textId="77777777" w:rsidR="007A7616" w:rsidRDefault="00791B51">
      <w:pPr>
        <w:pStyle w:val="RtuloAPA"/>
        <w:keepNext/>
      </w:pPr>
      <w:r>
        <w:rPr>
          <w:i/>
        </w:rPr>
        <w:t>Estructura de carpetas del proyecto</w:t>
      </w:r>
    </w:p>
    <w:tbl>
      <w:tblPr>
        <w:tblW w:w="9000" w:type="dxa"/>
        <w:jc w:val="center"/>
        <w:tblLayout w:type="fixed"/>
        <w:tblCellMar>
          <w:top w:w="40" w:type="dxa"/>
          <w:left w:w="80" w:type="dxa"/>
          <w:bottom w:w="40" w:type="dxa"/>
          <w:right w:w="80" w:type="dxa"/>
        </w:tblCellMar>
        <w:tblLook w:val="04A0" w:firstRow="1" w:lastRow="0" w:firstColumn="1" w:lastColumn="0" w:noHBand="0" w:noVBand="1"/>
      </w:tblPr>
      <w:tblGrid>
        <w:gridCol w:w="1700"/>
        <w:gridCol w:w="6000"/>
        <w:gridCol w:w="1300"/>
      </w:tblGrid>
      <w:tr w:rsidR="007A7616" w14:paraId="39B7282B" w14:textId="77777777">
        <w:trPr>
          <w:cantSplit/>
          <w:tblHeader/>
          <w:jc w:val="center"/>
        </w:trPr>
        <w:tc>
          <w:tcPr>
            <w:tcW w:w="1700" w:type="dxa"/>
            <w:tcBorders>
              <w:top w:val="single" w:sz="6" w:space="0" w:color="000000"/>
              <w:bottom w:val="single" w:sz="6" w:space="0" w:color="000000"/>
            </w:tcBorders>
          </w:tcPr>
          <w:p w14:paraId="15F6BF73" w14:textId="77777777" w:rsidR="007A7616" w:rsidRDefault="00791B51">
            <w:pPr>
              <w:pStyle w:val="Celdadetabla"/>
              <w:keepNext/>
              <w:jc w:val="center"/>
            </w:pPr>
            <w:r>
              <w:rPr>
                <w:b/>
              </w:rPr>
              <w:t>Carpeta</w:t>
            </w:r>
          </w:p>
        </w:tc>
        <w:tc>
          <w:tcPr>
            <w:tcW w:w="6000" w:type="dxa"/>
            <w:tcBorders>
              <w:top w:val="single" w:sz="6" w:space="0" w:color="000000"/>
              <w:bottom w:val="single" w:sz="6" w:space="0" w:color="000000"/>
            </w:tcBorders>
          </w:tcPr>
          <w:p w14:paraId="361B61D7" w14:textId="77777777" w:rsidR="007A7616" w:rsidRDefault="00791B51">
            <w:pPr>
              <w:pStyle w:val="Celdadetabla"/>
              <w:keepNext/>
              <w:jc w:val="center"/>
            </w:pPr>
            <w:r>
              <w:rPr>
                <w:b/>
              </w:rPr>
              <w:t>Contenido</w:t>
            </w:r>
          </w:p>
        </w:tc>
        <w:tc>
          <w:tcPr>
            <w:tcW w:w="1300" w:type="dxa"/>
            <w:tcBorders>
              <w:top w:val="single" w:sz="6" w:space="0" w:color="000000"/>
              <w:bottom w:val="single" w:sz="6" w:space="0" w:color="000000"/>
            </w:tcBorders>
          </w:tcPr>
          <w:p w14:paraId="53853E62" w14:textId="77777777" w:rsidR="007A7616" w:rsidRDefault="00791B51">
            <w:pPr>
              <w:pStyle w:val="Celdadetabla"/>
              <w:keepNext/>
              <w:jc w:val="center"/>
            </w:pPr>
            <w:r>
              <w:rPr>
                <w:b/>
              </w:rPr>
              <w:t>Pública</w:t>
            </w:r>
          </w:p>
        </w:tc>
      </w:tr>
      <w:tr w:rsidR="007A7616" w14:paraId="2FF400B9" w14:textId="77777777">
        <w:trPr>
          <w:cantSplit/>
          <w:jc w:val="center"/>
        </w:trPr>
        <w:tc>
          <w:tcPr>
            <w:tcW w:w="1700" w:type="dxa"/>
          </w:tcPr>
          <w:p w14:paraId="428CC90C" w14:textId="77777777" w:rsidR="007A7616" w:rsidRDefault="00791B51">
            <w:pPr>
              <w:pStyle w:val="Celdadetabla"/>
              <w:keepNext/>
            </w:pPr>
            <w:r>
              <w:t>public/</w:t>
            </w:r>
          </w:p>
        </w:tc>
        <w:tc>
          <w:tcPr>
            <w:tcW w:w="6000" w:type="dxa"/>
          </w:tcPr>
          <w:p w14:paraId="2E099984" w14:textId="77777777" w:rsidR="007A7616" w:rsidRDefault="00791B51">
            <w:pPr>
              <w:pStyle w:val="Celdadetabla"/>
              <w:keepNext/>
            </w:pPr>
            <w:r>
              <w:t>Páginas: index, producto, admin, nuevo, editar, eliminar, foto; hoja de estilos</w:t>
            </w:r>
          </w:p>
        </w:tc>
        <w:tc>
          <w:tcPr>
            <w:tcW w:w="1300" w:type="dxa"/>
          </w:tcPr>
          <w:p w14:paraId="415333B8" w14:textId="77777777" w:rsidR="007A7616" w:rsidRDefault="00791B51">
            <w:pPr>
              <w:pStyle w:val="Celdadetabla"/>
              <w:keepNext/>
            </w:pPr>
            <w:r>
              <w:t>Sí</w:t>
            </w:r>
          </w:p>
        </w:tc>
      </w:tr>
      <w:tr w:rsidR="007A7616" w14:paraId="243C0BC7" w14:textId="77777777">
        <w:trPr>
          <w:cantSplit/>
          <w:jc w:val="center"/>
        </w:trPr>
        <w:tc>
          <w:tcPr>
            <w:tcW w:w="1700" w:type="dxa"/>
          </w:tcPr>
          <w:p w14:paraId="3ECC7BBE" w14:textId="77777777" w:rsidR="007A7616" w:rsidRDefault="00791B51">
            <w:pPr>
              <w:pStyle w:val="Celdadetabla"/>
              <w:keepNext/>
            </w:pPr>
            <w:r>
              <w:t>src/</w:t>
            </w:r>
          </w:p>
        </w:tc>
        <w:tc>
          <w:tcPr>
            <w:tcW w:w="6000" w:type="dxa"/>
          </w:tcPr>
          <w:p w14:paraId="45B40D40" w14:textId="77777777" w:rsidR="007A7616" w:rsidRDefault="00791B51">
            <w:pPr>
              <w:pStyle w:val="Celdadetabla"/>
              <w:keepNext/>
            </w:pPr>
            <w:r>
              <w:t>arranque, config, funciones, validacion, fotos</w:t>
            </w:r>
          </w:p>
        </w:tc>
        <w:tc>
          <w:tcPr>
            <w:tcW w:w="1300" w:type="dxa"/>
          </w:tcPr>
          <w:p w14:paraId="276D394D" w14:textId="77777777" w:rsidR="007A7616" w:rsidRDefault="00791B51">
            <w:pPr>
              <w:pStyle w:val="Celdadetabla"/>
              <w:keepNext/>
            </w:pPr>
            <w:r>
              <w:t>No</w:t>
            </w:r>
          </w:p>
        </w:tc>
      </w:tr>
      <w:tr w:rsidR="007A7616" w14:paraId="640DDE4E" w14:textId="77777777">
        <w:trPr>
          <w:cantSplit/>
          <w:jc w:val="center"/>
        </w:trPr>
        <w:tc>
          <w:tcPr>
            <w:tcW w:w="1700" w:type="dxa"/>
          </w:tcPr>
          <w:p w14:paraId="2E9C8BBD" w14:textId="77777777" w:rsidR="007A7616" w:rsidRDefault="00791B51">
            <w:pPr>
              <w:pStyle w:val="Celdadetabla"/>
              <w:keepNext/>
            </w:pPr>
            <w:r>
              <w:t>src/Modelo/</w:t>
            </w:r>
          </w:p>
        </w:tc>
        <w:tc>
          <w:tcPr>
            <w:tcW w:w="6000" w:type="dxa"/>
          </w:tcPr>
          <w:p w14:paraId="46A99F36" w14:textId="77777777" w:rsidR="007A7616" w:rsidRDefault="00791B51">
            <w:pPr>
              <w:pStyle w:val="Celdadetabla"/>
              <w:keepNext/>
            </w:pPr>
            <w:r>
              <w:t>Clases Producto, Categoria, Catalogo y enumeración Talla</w:t>
            </w:r>
          </w:p>
        </w:tc>
        <w:tc>
          <w:tcPr>
            <w:tcW w:w="1300" w:type="dxa"/>
          </w:tcPr>
          <w:p w14:paraId="744DB461" w14:textId="77777777" w:rsidR="007A7616" w:rsidRDefault="00791B51">
            <w:pPr>
              <w:pStyle w:val="Celdadetabla"/>
              <w:keepNext/>
            </w:pPr>
            <w:r>
              <w:t>No</w:t>
            </w:r>
          </w:p>
        </w:tc>
      </w:tr>
      <w:tr w:rsidR="007A7616" w14:paraId="313E159D" w14:textId="77777777">
        <w:trPr>
          <w:cantSplit/>
          <w:jc w:val="center"/>
        </w:trPr>
        <w:tc>
          <w:tcPr>
            <w:tcW w:w="1700" w:type="dxa"/>
          </w:tcPr>
          <w:p w14:paraId="031633ED" w14:textId="77777777" w:rsidR="007A7616" w:rsidRDefault="00791B51">
            <w:pPr>
              <w:pStyle w:val="Celdadetabla"/>
              <w:keepNext/>
            </w:pPr>
            <w:r>
              <w:t>plantillas/</w:t>
            </w:r>
          </w:p>
        </w:tc>
        <w:tc>
          <w:tcPr>
            <w:tcW w:w="6000" w:type="dxa"/>
          </w:tcPr>
          <w:p w14:paraId="05D2B98F" w14:textId="77777777" w:rsidR="007A7616" w:rsidRDefault="00791B51">
            <w:pPr>
              <w:pStyle w:val="Celdadetabla"/>
              <w:keepNext/>
            </w:pPr>
            <w:r>
              <w:t>cabecera.php, pie.php y formulario.php</w:t>
            </w:r>
          </w:p>
        </w:tc>
        <w:tc>
          <w:tcPr>
            <w:tcW w:w="1300" w:type="dxa"/>
          </w:tcPr>
          <w:p w14:paraId="002547BF" w14:textId="77777777" w:rsidR="007A7616" w:rsidRDefault="00791B51">
            <w:pPr>
              <w:pStyle w:val="Celdadetabla"/>
              <w:keepNext/>
            </w:pPr>
            <w:r>
              <w:t>No</w:t>
            </w:r>
          </w:p>
        </w:tc>
      </w:tr>
      <w:tr w:rsidR="007A7616" w14:paraId="05B188FB" w14:textId="77777777">
        <w:trPr>
          <w:cantSplit/>
          <w:jc w:val="center"/>
        </w:trPr>
        <w:tc>
          <w:tcPr>
            <w:tcW w:w="1700" w:type="dxa"/>
            <w:tcBorders>
              <w:bottom w:val="single" w:sz="6" w:space="0" w:color="000000"/>
            </w:tcBorders>
          </w:tcPr>
          <w:p w14:paraId="35CFEB34" w14:textId="77777777" w:rsidR="007A7616" w:rsidRDefault="00791B51">
            <w:pPr>
              <w:pStyle w:val="Celdadetabla"/>
            </w:pPr>
            <w:r>
              <w:t>datos/</w:t>
            </w:r>
          </w:p>
        </w:tc>
        <w:tc>
          <w:tcPr>
            <w:tcW w:w="6000" w:type="dxa"/>
            <w:tcBorders>
              <w:bottom w:val="single" w:sz="6" w:space="0" w:color="000000"/>
            </w:tcBorders>
          </w:tcPr>
          <w:p w14:paraId="047EE98C" w14:textId="77777777" w:rsidR="007A7616" w:rsidRDefault="00791B51">
            <w:pPr>
              <w:pStyle w:val="Celdadetabla"/>
            </w:pPr>
            <w:r>
              <w:t>categorias.json, productos.json, productos.inicial.json y fotos/</w:t>
            </w:r>
          </w:p>
        </w:tc>
        <w:tc>
          <w:tcPr>
            <w:tcW w:w="1300" w:type="dxa"/>
            <w:tcBorders>
              <w:bottom w:val="single" w:sz="6" w:space="0" w:color="000000"/>
            </w:tcBorders>
          </w:tcPr>
          <w:p w14:paraId="13D24BC5" w14:textId="77777777" w:rsidR="007A7616" w:rsidRDefault="00791B51">
            <w:pPr>
              <w:pStyle w:val="Celdadetabla"/>
            </w:pPr>
            <w:r>
              <w:t>No</w:t>
            </w:r>
          </w:p>
        </w:tc>
      </w:tr>
    </w:tbl>
    <w:p w14:paraId="06E0B272" w14:textId="77777777" w:rsidR="007A7616" w:rsidRDefault="007A7616">
      <w:pPr>
        <w:pStyle w:val="Notadefigura"/>
      </w:pPr>
    </w:p>
    <w:p w14:paraId="752A67CC" w14:textId="77777777" w:rsidR="007A7616" w:rsidRDefault="00791B51">
      <w:pPr>
        <w:pStyle w:val="Heading2"/>
      </w:pPr>
      <w:bookmarkStart w:id="11" w:name="_Toc242730697"/>
      <w:r>
        <w:t>Modelo orientado a objetos</w:t>
      </w:r>
      <w:bookmarkEnd w:id="11"/>
    </w:p>
    <w:p w14:paraId="76DCF9A3" w14:textId="77777777" w:rsidR="007A7616" w:rsidRDefault="00791B51">
      <w:r>
        <w:rPr>
          <w:rFonts w:ascii="Consolas" w:hAnsi="Consolas"/>
          <w:sz w:val="21"/>
        </w:rPr>
        <w:t>Categoria</w:t>
      </w:r>
      <w:r>
        <w:t xml:space="preserve"> y </w:t>
      </w:r>
      <w:r>
        <w:rPr>
          <w:rFonts w:ascii="Consolas" w:hAnsi="Consolas"/>
          <w:sz w:val="21"/>
        </w:rPr>
        <w:t>Producto</w:t>
      </w:r>
      <w:r>
        <w:t xml:space="preserve"> son clases </w:t>
      </w:r>
      <w:r>
        <w:rPr>
          <w:rFonts w:ascii="Consolas" w:hAnsi="Consolas"/>
          <w:sz w:val="21"/>
        </w:rPr>
        <w:t>readonly</w:t>
      </w:r>
      <w:r>
        <w:t xml:space="preserve"> cuyas propiedades se declaran por promoción en el constructor. El constructor de </w:t>
      </w:r>
      <w:r>
        <w:rPr>
          <w:rFonts w:ascii="Consolas" w:hAnsi="Consolas"/>
          <w:sz w:val="21"/>
        </w:rPr>
        <w:t>Producto</w:t>
      </w:r>
      <w:r>
        <w:t xml:space="preserve"> verifica las reglas que siempre deben cumplirse (código con formato AAA-999, precio mayor que cero, stock no negativo y al menos una talla) y lanza </w:t>
      </w:r>
      <w:r>
        <w:rPr>
          <w:rFonts w:ascii="Consolas" w:hAnsi="Consolas"/>
          <w:sz w:val="21"/>
        </w:rPr>
        <w:t>InvalidArgumentException</w:t>
      </w:r>
      <w:r>
        <w:t xml:space="preserve"> si alguna falla. Como el objeto es inmutable, editar una prenda significa crear una copia con el método </w:t>
      </w:r>
      <w:r>
        <w:rPr>
          <w:rFonts w:ascii="Consolas" w:hAnsi="Consolas"/>
          <w:sz w:val="21"/>
        </w:rPr>
        <w:t>con()</w:t>
      </w:r>
      <w:r>
        <w:t xml:space="preserve">, que recibe parámetros nombrados opcionales (Figura 1). Las tallas se modelan con la enumeración </w:t>
      </w:r>
      <w:r>
        <w:rPr>
          <w:rFonts w:ascii="Consolas" w:hAnsi="Consolas"/>
          <w:sz w:val="21"/>
        </w:rPr>
        <w:t>Talla</w:t>
      </w:r>
      <w:r>
        <w:t>, lo que impide valores inválidos como «XXXL».</w:t>
      </w:r>
    </w:p>
    <w:p w14:paraId="1661DE39" w14:textId="77777777" w:rsidR="007A7616" w:rsidRDefault="00791B51">
      <w:pPr>
        <w:pStyle w:val="RtuloAPA"/>
        <w:keepNext/>
      </w:pPr>
      <w:r>
        <w:rPr>
          <w:b/>
        </w:rPr>
        <w:t>Figura 1</w:t>
      </w:r>
    </w:p>
    <w:p w14:paraId="4396FBDC" w14:textId="77777777" w:rsidR="007A7616" w:rsidRDefault="00791B51">
      <w:pPr>
        <w:pStyle w:val="RtuloAPA"/>
        <w:keepNext/>
      </w:pPr>
      <w:r>
        <w:rPr>
          <w:i/>
        </w:rPr>
        <w:t>Constructor de la clase Producto con promoción de propiedades</w:t>
      </w:r>
    </w:p>
    <w:p w14:paraId="124907E2" w14:textId="77777777" w:rsidR="007A7616" w:rsidRDefault="00791B51">
      <w:pPr>
        <w:pStyle w:val="Cdigo"/>
        <w:keepNext/>
        <w:keepLines/>
      </w:pPr>
      <w:r>
        <w:t>final readonly class Producto</w:t>
      </w:r>
    </w:p>
    <w:p w14:paraId="16C01E3B" w14:textId="77777777" w:rsidR="007A7616" w:rsidRDefault="00791B51">
      <w:pPr>
        <w:pStyle w:val="Cdigo"/>
        <w:keepNext/>
        <w:keepLines/>
      </w:pPr>
      <w:r>
        <w:t>{</w:t>
      </w:r>
    </w:p>
    <w:p w14:paraId="63546897" w14:textId="77777777" w:rsidR="007A7616" w:rsidRDefault="00791B51">
      <w:pPr>
        <w:pStyle w:val="Cdigo"/>
        <w:keepNext/>
        <w:keepLines/>
      </w:pPr>
      <w:r>
        <w:t xml:space="preserve">    public function __construct(</w:t>
      </w:r>
    </w:p>
    <w:p w14:paraId="383D5AAC" w14:textId="77777777" w:rsidR="007A7616" w:rsidRDefault="00791B51">
      <w:pPr>
        <w:pStyle w:val="Cdigo"/>
        <w:keepNext/>
        <w:keepLines/>
      </w:pPr>
      <w:r>
        <w:t xml:space="preserve">        public string $codigo,</w:t>
      </w:r>
    </w:p>
    <w:p w14:paraId="24CC4EF4" w14:textId="77777777" w:rsidR="007A7616" w:rsidRDefault="00791B51">
      <w:pPr>
        <w:pStyle w:val="Cdigo"/>
        <w:keepNext/>
        <w:keepLines/>
      </w:pPr>
      <w:r>
        <w:t xml:space="preserve">        public string $nombre,</w:t>
      </w:r>
    </w:p>
    <w:p w14:paraId="4CFDB1A5" w14:textId="77777777" w:rsidR="007A7616" w:rsidRDefault="00791B51">
      <w:pPr>
        <w:pStyle w:val="Cdigo"/>
        <w:keepNext/>
        <w:keepLines/>
      </w:pPr>
      <w:r>
        <w:t xml:space="preserve">        public Categoria $categoria,</w:t>
      </w:r>
    </w:p>
    <w:p w14:paraId="3B94D9F6" w14:textId="77777777" w:rsidR="007A7616" w:rsidRDefault="00791B51">
      <w:pPr>
        <w:pStyle w:val="Cdigo"/>
        <w:keepNext/>
        <w:keepLines/>
      </w:pPr>
      <w:r>
        <w:t xml:space="preserve">        public float $precio,</w:t>
      </w:r>
    </w:p>
    <w:p w14:paraId="587A9618" w14:textId="77777777" w:rsidR="007A7616" w:rsidRDefault="00791B51">
      <w:pPr>
        <w:pStyle w:val="Cdigo"/>
        <w:keepNext/>
        <w:keepLines/>
      </w:pPr>
      <w:r>
        <w:t xml:space="preserve">        public int $stock = 0,</w:t>
      </w:r>
    </w:p>
    <w:p w14:paraId="71DD0DDA" w14:textId="77777777" w:rsidR="007A7616" w:rsidRDefault="00791B51">
      <w:pPr>
        <w:pStyle w:val="Cdigo"/>
        <w:keepNext/>
        <w:keepLines/>
      </w:pPr>
      <w:r>
        <w:t xml:space="preserve">        public array $tallas = [Talla::UNICA],</w:t>
      </w:r>
    </w:p>
    <w:p w14:paraId="48695D0E" w14:textId="77777777" w:rsidR="007A7616" w:rsidRDefault="00791B51">
      <w:pPr>
        <w:pStyle w:val="Cdigo"/>
        <w:keepNext/>
        <w:keepLines/>
      </w:pPr>
      <w:r>
        <w:t xml:space="preserve">        public string $color = '',</w:t>
      </w:r>
    </w:p>
    <w:p w14:paraId="0D23BB7B" w14:textId="77777777" w:rsidR="007A7616" w:rsidRDefault="00791B51">
      <w:pPr>
        <w:pStyle w:val="Cdigo"/>
        <w:keepNext/>
        <w:keepLines/>
      </w:pPr>
      <w:r>
        <w:t xml:space="preserve">        public string $descripcion = '',</w:t>
      </w:r>
    </w:p>
    <w:p w14:paraId="2EDC058C" w14:textId="77777777" w:rsidR="007A7616" w:rsidRDefault="00791B51">
      <w:pPr>
        <w:pStyle w:val="Cdigo"/>
        <w:keepNext/>
        <w:keepLines/>
      </w:pPr>
      <w:r>
        <w:t xml:space="preserve">        public ?string $foto = null,</w:t>
      </w:r>
    </w:p>
    <w:p w14:paraId="49CD979D" w14:textId="77777777" w:rsidR="007A7616" w:rsidRDefault="00791B51">
      <w:pPr>
        <w:pStyle w:val="Cdigo"/>
        <w:keepNext/>
        <w:keepLines/>
      </w:pPr>
      <w:r>
        <w:t xml:space="preserve">    ) { /* reglas que siempre deben cumplirse */ }</w:t>
      </w:r>
    </w:p>
    <w:p w14:paraId="6F3E2E03" w14:textId="77777777" w:rsidR="007A7616" w:rsidRDefault="007A7616">
      <w:pPr>
        <w:pStyle w:val="Cdigo"/>
        <w:keepNext/>
        <w:keepLines/>
      </w:pPr>
    </w:p>
    <w:p w14:paraId="3F7809F9" w14:textId="77777777" w:rsidR="007A7616" w:rsidRDefault="00791B51">
      <w:pPr>
        <w:pStyle w:val="Cdigo"/>
        <w:keepNext/>
        <w:keepLines/>
      </w:pPr>
      <w:r>
        <w:t>// Uso con parámetros nombrados: solo cambia lo indicado</w:t>
      </w:r>
    </w:p>
    <w:p w14:paraId="7B236A0C" w14:textId="77777777" w:rsidR="007A7616" w:rsidRDefault="00791B51">
      <w:pPr>
        <w:pStyle w:val="Cdigo"/>
        <w:keepNext/>
        <w:keepLines/>
      </w:pPr>
      <w:r>
        <w:t>$rebajado = $producto-&gt;con(precio: 79.90, stock: 10);</w:t>
      </w:r>
    </w:p>
    <w:p w14:paraId="18A85156" w14:textId="77777777" w:rsidR="007A7616" w:rsidRDefault="00791B51">
      <w:pPr>
        <w:pStyle w:val="Notadefigura"/>
      </w:pPr>
      <w:r>
        <w:rPr>
          <w:i/>
        </w:rPr>
        <w:t>Nota.</w:t>
      </w:r>
      <w:r>
        <w:t xml:space="preserve"> Fragmento de </w:t>
      </w:r>
      <w:r>
        <w:rPr>
          <w:rFonts w:ascii="Consolas" w:hAnsi="Consolas"/>
          <w:sz w:val="21"/>
        </w:rPr>
        <w:t>src/Modelo/Producto.php</w:t>
      </w:r>
      <w:r>
        <w:t>. Los valores por defecto permiten crear una prenda indicando solo los datos obligatorios.</w:t>
      </w:r>
    </w:p>
    <w:p w14:paraId="0C451734" w14:textId="77777777" w:rsidR="007A7616" w:rsidRDefault="00791B51">
      <w:r>
        <w:rPr>
          <w:rFonts w:ascii="Consolas" w:hAnsi="Consolas"/>
          <w:sz w:val="21"/>
        </w:rPr>
        <w:t>Catalogo</w:t>
      </w:r>
      <w:r>
        <w:t xml:space="preserve"> concentra la lectura y escritura de los archivos JSON. Al construirse, convierte cada fila en un objeto </w:t>
      </w:r>
      <w:r>
        <w:rPr>
          <w:rFonts w:ascii="Consolas" w:hAnsi="Consolas"/>
          <w:sz w:val="21"/>
        </w:rPr>
        <w:t>Categoria</w:t>
      </w:r>
      <w:r>
        <w:t xml:space="preserve"> o </w:t>
      </w:r>
      <w:r>
        <w:rPr>
          <w:rFonts w:ascii="Consolas" w:hAnsi="Consolas"/>
          <w:sz w:val="21"/>
        </w:rPr>
        <w:t>Producto</w:t>
      </w:r>
      <w:r>
        <w:t xml:space="preserve">; ofrece los métodos </w:t>
      </w:r>
      <w:r>
        <w:rPr>
          <w:rFonts w:ascii="Consolas" w:hAnsi="Consolas"/>
          <w:sz w:val="21"/>
        </w:rPr>
        <w:t>agregar()</w:t>
      </w:r>
      <w:r>
        <w:t xml:space="preserve">, </w:t>
      </w:r>
      <w:r>
        <w:rPr>
          <w:rFonts w:ascii="Consolas" w:hAnsi="Consolas"/>
          <w:sz w:val="21"/>
        </w:rPr>
        <w:t>reemplazar()</w:t>
      </w:r>
      <w:r>
        <w:t xml:space="preserve">, </w:t>
      </w:r>
      <w:r>
        <w:rPr>
          <w:rFonts w:ascii="Consolas" w:hAnsi="Consolas"/>
          <w:sz w:val="21"/>
        </w:rPr>
        <w:t>eliminar()</w:t>
      </w:r>
      <w:r>
        <w:t xml:space="preserve">, </w:t>
      </w:r>
      <w:r>
        <w:rPr>
          <w:rFonts w:ascii="Consolas" w:hAnsi="Consolas"/>
          <w:sz w:val="21"/>
        </w:rPr>
        <w:t>buscar()</w:t>
      </w:r>
      <w:r>
        <w:t xml:space="preserve"> y </w:t>
      </w:r>
      <w:r>
        <w:rPr>
          <w:rFonts w:ascii="Consolas" w:hAnsi="Consolas"/>
          <w:sz w:val="21"/>
        </w:rPr>
        <w:t>filtrar()</w:t>
      </w:r>
      <w:r>
        <w:t xml:space="preserve">, este último con parámetros nombrados y valores por defecto: </w:t>
      </w:r>
      <w:r>
        <w:rPr>
          <w:rFonts w:ascii="Consolas" w:hAnsi="Consolas"/>
          <w:sz w:val="21"/>
        </w:rPr>
        <w:t>filtrar(texto: 'jean', talla: Talla::XL, orden: 'precio-asc')</w:t>
      </w:r>
      <w:r>
        <w:t xml:space="preserve">. El método </w:t>
      </w:r>
      <w:r>
        <w:rPr>
          <w:rFonts w:ascii="Consolas" w:hAnsi="Consolas"/>
          <w:sz w:val="21"/>
        </w:rPr>
        <w:t>guardar()</w:t>
      </w:r>
      <w:r>
        <w:t xml:space="preserve"> escribe con bloqueo exclusivo (</w:t>
      </w:r>
      <w:r>
        <w:rPr>
          <w:rFonts w:ascii="Consolas" w:hAnsi="Consolas"/>
          <w:sz w:val="21"/>
        </w:rPr>
        <w:t>LOCK_EX</w:t>
      </w:r>
      <w:r>
        <w:t xml:space="preserve">) en un archivo temporal y luego lo renombra, de modo que el JSON nunca queda escrito a medias. Al concentrar la persistencia en una sola clase, la futura migración a MySQL solo requerirá modificar </w:t>
      </w:r>
      <w:r>
        <w:rPr>
          <w:rFonts w:ascii="Consolas" w:hAnsi="Consolas"/>
          <w:sz w:val="21"/>
        </w:rPr>
        <w:t>Catalogo</w:t>
      </w:r>
      <w:r>
        <w:t>.</w:t>
      </w:r>
    </w:p>
    <w:p w14:paraId="5197D9E4" w14:textId="77777777" w:rsidR="007A7616" w:rsidRDefault="00791B51">
      <w:pPr>
        <w:pStyle w:val="Heading2"/>
      </w:pPr>
      <w:bookmarkStart w:id="12" w:name="_Toc242730698"/>
      <w:r>
        <w:t>Interfaz y formularios</w:t>
      </w:r>
      <w:bookmarkEnd w:id="12"/>
    </w:p>
    <w:p w14:paraId="498EDBEA" w14:textId="77777777" w:rsidR="007A7616" w:rsidRDefault="00791B51">
      <w:r>
        <w:t>La vitrina (Figura 2) muestra las prendas en una grilla adaptable con su categoría, precio en formato boliviano (Bs 1.234,50), tallas e insignia de «Agotado». Los filtros usan un formulario GET, por lo que cada búsqueda produce una URL que se puede compartir; los valores no válidos en la URL, como una categoría inexistente, se ignoran (Figura 3).</w:t>
      </w:r>
    </w:p>
    <w:p w14:paraId="089782EB" w14:textId="77777777" w:rsidR="007A7616" w:rsidRDefault="00791B51">
      <w:pPr>
        <w:pStyle w:val="RtuloAPA"/>
        <w:keepNext/>
      </w:pPr>
      <w:r>
        <w:rPr>
          <w:b/>
        </w:rPr>
        <w:t>Figura 2</w:t>
      </w:r>
    </w:p>
    <w:p w14:paraId="37861BDB" w14:textId="77777777" w:rsidR="007A7616" w:rsidRDefault="00791B51">
      <w:pPr>
        <w:pStyle w:val="RtuloAPA"/>
        <w:keepNext/>
      </w:pPr>
      <w:r>
        <w:rPr>
          <w:i/>
        </w:rPr>
        <w:t>Vitrina de la tienda con los datos de demostración</w:t>
      </w:r>
    </w:p>
    <w:p w14:paraId="2EE77A06" w14:textId="77777777" w:rsidR="007A7616" w:rsidRDefault="00791B51">
      <w:pPr>
        <w:pStyle w:val="Sinsangra"/>
        <w:keepNext/>
        <w:jc w:val="center"/>
      </w:pPr>
      <w:r>
        <w:rPr>
          <w:noProof/>
        </w:rPr>
        <w:drawing>
          <wp:inline distT="0" distB="0" distL="0" distR="0" wp14:anchorId="7D38B266" wp14:editId="0320DB95">
            <wp:extent cx="5120640" cy="5000625"/>
            <wp:effectExtent l="0" t="0" r="0" b="0"/>
            <wp:docPr id="1" name="Imagen 1" descr="tiend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1.png"/>
                    <pic:cNvPicPr/>
                  </pic:nvPicPr>
                  <pic:blipFill>
                    <a:blip r:embed="rId6"/>
                    <a:stretch>
                      <a:fillRect/>
                    </a:stretch>
                  </pic:blipFill>
                  <pic:spPr>
                    <a:xfrm>
                      <a:off x="0" y="0"/>
                      <a:ext cx="5120640" cy="5000625"/>
                    </a:xfrm>
                    <a:prstGeom prst="rect">
                      <a:avLst/>
                    </a:prstGeom>
                    <a:ln w="6350">
                      <a:solidFill>
                        <a:srgbClr val="BFBFBF"/>
                      </a:solidFill>
                    </a:ln>
                  </pic:spPr>
                </pic:pic>
              </a:graphicData>
            </a:graphic>
          </wp:inline>
        </w:drawing>
      </w:r>
    </w:p>
    <w:p w14:paraId="01410D61" w14:textId="77777777" w:rsidR="007A7616" w:rsidRDefault="00791B51">
      <w:pPr>
        <w:pStyle w:val="Notadefigura"/>
      </w:pPr>
      <w:r>
        <w:rPr>
          <w:i/>
        </w:rPr>
        <w:t>Nota.</w:t>
      </w:r>
      <w:r>
        <w:t xml:space="preserve"> Captura del servidor embebido con los siete productos de demostración. Las prendas aún no tienen foto, por lo que se muestra la inicial del nombre.</w:t>
      </w:r>
    </w:p>
    <w:p w14:paraId="37AAE382" w14:textId="77777777" w:rsidR="007A7616" w:rsidRDefault="00791B51">
      <w:pPr>
        <w:pStyle w:val="RtuloAPA"/>
        <w:keepNext/>
      </w:pPr>
      <w:r>
        <w:rPr>
          <w:b/>
        </w:rPr>
        <w:t>Figura 3</w:t>
      </w:r>
    </w:p>
    <w:p w14:paraId="31E6BE95" w14:textId="77777777" w:rsidR="007A7616" w:rsidRDefault="00791B51">
      <w:pPr>
        <w:pStyle w:val="RtuloAPA"/>
        <w:keepNext/>
      </w:pPr>
      <w:r>
        <w:rPr>
          <w:i/>
        </w:rPr>
        <w:t>Resultado del filtro GET ?q=jean&amp;talla=XL</w:t>
      </w:r>
    </w:p>
    <w:p w14:paraId="7C2A1C96" w14:textId="77777777" w:rsidR="007A7616" w:rsidRDefault="00791B51">
      <w:pPr>
        <w:pStyle w:val="Sinsangra"/>
        <w:keepNext/>
        <w:jc w:val="center"/>
      </w:pPr>
      <w:r>
        <w:rPr>
          <w:noProof/>
        </w:rPr>
        <w:drawing>
          <wp:inline distT="0" distB="0" distL="0" distR="0" wp14:anchorId="1E94A598" wp14:editId="47A1701E">
            <wp:extent cx="5120640" cy="3040380"/>
            <wp:effectExtent l="0" t="0" r="0" b="0"/>
            <wp:docPr id="2" name="Imagen 2" descr="filtr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2.png"/>
                    <pic:cNvPicPr/>
                  </pic:nvPicPr>
                  <pic:blipFill>
                    <a:blip r:embed="rId7"/>
                    <a:stretch>
                      <a:fillRect/>
                    </a:stretch>
                  </pic:blipFill>
                  <pic:spPr>
                    <a:xfrm>
                      <a:off x="0" y="0"/>
                      <a:ext cx="5120640" cy="3040380"/>
                    </a:xfrm>
                    <a:prstGeom prst="rect">
                      <a:avLst/>
                    </a:prstGeom>
                    <a:ln w="6350">
                      <a:solidFill>
                        <a:srgbClr val="BFBFBF"/>
                      </a:solidFill>
                    </a:ln>
                  </pic:spPr>
                </pic:pic>
              </a:graphicData>
            </a:graphic>
          </wp:inline>
        </w:drawing>
      </w:r>
    </w:p>
    <w:p w14:paraId="7697AB1D" w14:textId="77777777" w:rsidR="007A7616" w:rsidRDefault="00791B51">
      <w:pPr>
        <w:pStyle w:val="Notadefigura"/>
      </w:pPr>
      <w:r>
        <w:rPr>
          <w:i/>
        </w:rPr>
        <w:t>Nota.</w:t>
      </w:r>
      <w:r>
        <w:t xml:space="preserve"> Solo la chamarra de jean forrada cumple ambas condiciones.</w:t>
      </w:r>
    </w:p>
    <w:p w14:paraId="338C64DB" w14:textId="77777777" w:rsidR="007A7616" w:rsidRDefault="00791B51">
      <w:r>
        <w:t xml:space="preserve">El formulario de registro y edición usa POST con </w:t>
      </w:r>
      <w:r>
        <w:rPr>
          <w:rFonts w:ascii="Consolas" w:hAnsi="Consolas"/>
          <w:sz w:val="21"/>
        </w:rPr>
        <w:t>enctype="multipart/form-data"</w:t>
      </w:r>
      <w:r>
        <w:t xml:space="preserve">. La función </w:t>
      </w:r>
      <w:r>
        <w:rPr>
          <w:rFonts w:ascii="Consolas" w:hAnsi="Consolas"/>
          <w:sz w:val="21"/>
        </w:rPr>
        <w:t>validar_producto()</w:t>
      </w:r>
      <w:r>
        <w:t xml:space="preserve"> recorta espacios, convierte el código a mayúsculas, acepta la coma decimal boliviana («1.250,50»), elimina etiquetas HTML de la descripción y verifica cada campo. Si hay errores, la página responde con el código 422, conserva los valores escritos (escapados con </w:t>
      </w:r>
      <w:r>
        <w:rPr>
          <w:rFonts w:ascii="Consolas" w:hAnsi="Consolas"/>
          <w:sz w:val="21"/>
        </w:rPr>
        <w:t>htmlspecialchars</w:t>
      </w:r>
      <w:r>
        <w:t xml:space="preserve">) y muestra el mensaje junto a cada campo, enlazado con </w:t>
      </w:r>
      <w:r>
        <w:rPr>
          <w:rFonts w:ascii="Consolas" w:hAnsi="Consolas"/>
          <w:sz w:val="21"/>
        </w:rPr>
        <w:t>aria-describedby</w:t>
      </w:r>
      <w:r>
        <w:t xml:space="preserve"> para los lectores de pantalla (Figura 4).</w:t>
      </w:r>
    </w:p>
    <w:p w14:paraId="2C060000" w14:textId="77777777" w:rsidR="007A7616" w:rsidRDefault="00791B51">
      <w:pPr>
        <w:pStyle w:val="RtuloAPA"/>
        <w:keepNext/>
      </w:pPr>
      <w:r>
        <w:rPr>
          <w:b/>
        </w:rPr>
        <w:t>Figura 4</w:t>
      </w:r>
    </w:p>
    <w:p w14:paraId="7D3ABCB0" w14:textId="77777777" w:rsidR="007A7616" w:rsidRDefault="00791B51">
      <w:pPr>
        <w:pStyle w:val="RtuloAPA"/>
        <w:keepNext/>
      </w:pPr>
      <w:r>
        <w:rPr>
          <w:i/>
        </w:rPr>
        <w:t>Formulario con errores de validación por campo</w:t>
      </w:r>
    </w:p>
    <w:p w14:paraId="5165B116" w14:textId="77777777" w:rsidR="007A7616" w:rsidRDefault="00791B51">
      <w:pPr>
        <w:pStyle w:val="Sinsangra"/>
        <w:keepNext/>
        <w:jc w:val="center"/>
      </w:pPr>
      <w:r>
        <w:rPr>
          <w:noProof/>
        </w:rPr>
        <w:drawing>
          <wp:inline distT="0" distB="0" distL="0" distR="0" wp14:anchorId="17570CB6" wp14:editId="018F657B">
            <wp:extent cx="4206240" cy="3713321"/>
            <wp:effectExtent l="0" t="0" r="0" b="0"/>
            <wp:docPr id="3" name="Imagen 3" descr="errores_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3.png"/>
                    <pic:cNvPicPr/>
                  </pic:nvPicPr>
                  <pic:blipFill>
                    <a:blip r:embed="rId8"/>
                    <a:stretch>
                      <a:fillRect/>
                    </a:stretch>
                  </pic:blipFill>
                  <pic:spPr>
                    <a:xfrm>
                      <a:off x="0" y="0"/>
                      <a:ext cx="4206240" cy="3713321"/>
                    </a:xfrm>
                    <a:prstGeom prst="rect">
                      <a:avLst/>
                    </a:prstGeom>
                    <a:ln w="6350">
                      <a:solidFill>
                        <a:srgbClr val="BFBFBF"/>
                      </a:solidFill>
                    </a:ln>
                  </pic:spPr>
                </pic:pic>
              </a:graphicData>
            </a:graphic>
          </wp:inline>
        </w:drawing>
      </w:r>
    </w:p>
    <w:p w14:paraId="45476A4A" w14:textId="77777777" w:rsidR="007A7616" w:rsidRDefault="00791B51">
      <w:pPr>
        <w:pStyle w:val="Notadefigura"/>
      </w:pPr>
      <w:r>
        <w:rPr>
          <w:i/>
        </w:rPr>
        <w:t>Nota.</w:t>
      </w:r>
      <w:r>
        <w:t xml:space="preserve"> Respuesta 422 a un envío con código, nombre, categoría, precio, stock y tallas inválidos.</w:t>
      </w:r>
    </w:p>
    <w:p w14:paraId="5FC575CB" w14:textId="77777777" w:rsidR="007A7616" w:rsidRDefault="00791B51">
      <w:pPr>
        <w:pStyle w:val="Heading2"/>
      </w:pPr>
      <w:bookmarkStart w:id="13" w:name="_Toc242730699"/>
      <w:r>
        <w:t>Subida segura de la foto</w:t>
      </w:r>
      <w:bookmarkEnd w:id="13"/>
    </w:p>
    <w:p w14:paraId="3544CF94" w14:textId="77777777" w:rsidR="007A7616" w:rsidRDefault="00791B51">
      <w:r>
        <w:t xml:space="preserve">La función </w:t>
      </w:r>
      <w:r>
        <w:rPr>
          <w:rFonts w:ascii="Consolas" w:hAnsi="Consolas"/>
          <w:sz w:val="21"/>
        </w:rPr>
        <w:t>guardar_foto()</w:t>
      </w:r>
      <w:r>
        <w:t xml:space="preserve"> aplica las recomendaciones de OWASP Foundation (s.f.-a): obtiene el tipo real con </w:t>
      </w:r>
      <w:r>
        <w:rPr>
          <w:rFonts w:ascii="Consolas" w:hAnsi="Consolas"/>
          <w:sz w:val="21"/>
        </w:rPr>
        <w:t>finfo</w:t>
      </w:r>
      <w:r>
        <w:t xml:space="preserve"> y lo confirma con </w:t>
      </w:r>
      <w:r>
        <w:rPr>
          <w:rFonts w:ascii="Consolas" w:hAnsi="Consolas"/>
          <w:sz w:val="21"/>
        </w:rPr>
        <w:t>getimagesize()</w:t>
      </w:r>
      <w:r>
        <w:t xml:space="preserve"> en lugar de confiar en la extensión o en el tipo enviado por el navegador; limita el tamaño a 2 MB; genera un nombre aleatorio de 24 caracteres hexadecimales con </w:t>
      </w:r>
      <w:r>
        <w:rPr>
          <w:rFonts w:ascii="Consolas" w:hAnsi="Consolas"/>
          <w:sz w:val="21"/>
        </w:rPr>
        <w:t>random_bytes()</w:t>
      </w:r>
      <w:r>
        <w:t xml:space="preserve">; y guarda el archivo en </w:t>
      </w:r>
      <w:r>
        <w:rPr>
          <w:rFonts w:ascii="Consolas" w:hAnsi="Consolas"/>
          <w:sz w:val="21"/>
        </w:rPr>
        <w:t>datos/fotos/</w:t>
      </w:r>
      <w:r>
        <w:t xml:space="preserve">, fuera de la carpeta pública. Las fotos se entregan con </w:t>
      </w:r>
      <w:r>
        <w:rPr>
          <w:rFonts w:ascii="Consolas" w:hAnsi="Consolas"/>
          <w:sz w:val="21"/>
        </w:rPr>
        <w:t>foto.php</w:t>
      </w:r>
      <w:r>
        <w:t xml:space="preserve">, que solo acepta nombres con el formato generado (lo que bloquea rutas como </w:t>
      </w:r>
      <w:r>
        <w:rPr>
          <w:rFonts w:ascii="Consolas" w:hAnsi="Consolas"/>
          <w:sz w:val="21"/>
        </w:rPr>
        <w:t>../productos.json</w:t>
      </w:r>
      <w:r>
        <w:t xml:space="preserve">) y envía la cabecera </w:t>
      </w:r>
      <w:r>
        <w:rPr>
          <w:rFonts w:ascii="Consolas" w:hAnsi="Consolas"/>
          <w:sz w:val="21"/>
        </w:rPr>
        <w:t>X-Content-Type-Options: nosniff</w:t>
      </w:r>
      <w:r>
        <w:t>. Si otro campo del formulario falla, la foto recién subida se borra para no dejar archivos huérfanos, y al reemplazarla en una edición se elimina la anterior.</w:t>
      </w:r>
    </w:p>
    <w:p w14:paraId="2BDC2AA5" w14:textId="77777777" w:rsidR="007A7616" w:rsidRDefault="00791B51">
      <w:pPr>
        <w:pStyle w:val="Heading2"/>
      </w:pPr>
      <w:bookmarkStart w:id="14" w:name="_Toc242730700"/>
      <w:r>
        <w:t>Seguridad adicional</w:t>
      </w:r>
      <w:bookmarkEnd w:id="14"/>
    </w:p>
    <w:p w14:paraId="385CD987" w14:textId="77777777" w:rsidR="007A7616" w:rsidRDefault="00791B51">
      <w:r>
        <w:t xml:space="preserve">Como adelanto del proyecto final se incorporó un token CSRF de 64 caracteres hexadecimales por sesión, comparado con </w:t>
      </w:r>
      <w:r>
        <w:rPr>
          <w:rFonts w:ascii="Consolas" w:hAnsi="Consolas"/>
          <w:sz w:val="21"/>
        </w:rPr>
        <w:t>hash_equals()</w:t>
      </w:r>
      <w:r>
        <w:t xml:space="preserve">; la eliminación solo se acepta por POST (un GET responde 405 con la cabecera </w:t>
      </w:r>
      <w:r>
        <w:rPr>
          <w:rFonts w:ascii="Consolas" w:hAnsi="Consolas"/>
          <w:sz w:val="21"/>
        </w:rPr>
        <w:t>Allow: POST</w:t>
      </w:r>
      <w:r>
        <w:t xml:space="preserve">); toda salida se escapa con la función </w:t>
      </w:r>
      <w:r>
        <w:rPr>
          <w:rFonts w:ascii="Consolas" w:hAnsi="Consolas"/>
          <w:sz w:val="21"/>
        </w:rPr>
        <w:t>e()</w:t>
      </w:r>
      <w:r>
        <w:t xml:space="preserve">; y se envían las cabeceras </w:t>
      </w:r>
      <w:r>
        <w:rPr>
          <w:rFonts w:ascii="Consolas" w:hAnsi="Consolas"/>
          <w:sz w:val="21"/>
        </w:rPr>
        <w:t>X-Frame-Options</w:t>
      </w:r>
      <w:r>
        <w:t xml:space="preserve"> y </w:t>
      </w:r>
      <w:r>
        <w:rPr>
          <w:rFonts w:ascii="Consolas" w:hAnsi="Consolas"/>
          <w:sz w:val="21"/>
        </w:rPr>
        <w:t>Referrer-Policy</w:t>
      </w:r>
      <w:r>
        <w:t>. La página de gestión (Figura 5) reúne las acciones de edición y eliminación y el valor del inventario.</w:t>
      </w:r>
    </w:p>
    <w:p w14:paraId="5D11E4DC" w14:textId="77777777" w:rsidR="007A7616" w:rsidRDefault="00791B51">
      <w:pPr>
        <w:pStyle w:val="RtuloAPA"/>
        <w:keepNext/>
      </w:pPr>
      <w:r>
        <w:rPr>
          <w:b/>
        </w:rPr>
        <w:t>Figura 5</w:t>
      </w:r>
    </w:p>
    <w:p w14:paraId="1285BD71" w14:textId="77777777" w:rsidR="007A7616" w:rsidRDefault="00791B51">
      <w:pPr>
        <w:pStyle w:val="RtuloAPA"/>
        <w:keepNext/>
      </w:pPr>
      <w:r>
        <w:rPr>
          <w:i/>
        </w:rPr>
        <w:t>Página de gestión del catálogo</w:t>
      </w:r>
    </w:p>
    <w:p w14:paraId="2FC152A5" w14:textId="77777777" w:rsidR="007A7616" w:rsidRDefault="00791B51">
      <w:pPr>
        <w:pStyle w:val="Sinsangra"/>
        <w:keepNext/>
        <w:jc w:val="center"/>
      </w:pPr>
      <w:r>
        <w:rPr>
          <w:noProof/>
        </w:rPr>
        <w:drawing>
          <wp:inline distT="0" distB="0" distL="0" distR="0" wp14:anchorId="7534DE78" wp14:editId="0847AA0B">
            <wp:extent cx="5120640" cy="2520315"/>
            <wp:effectExtent l="0" t="0" r="0" b="0"/>
            <wp:docPr id="4" name="Imagen 4" descr="admin_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4.png"/>
                    <pic:cNvPicPr/>
                  </pic:nvPicPr>
                  <pic:blipFill>
                    <a:blip r:embed="rId9"/>
                    <a:stretch>
                      <a:fillRect/>
                    </a:stretch>
                  </pic:blipFill>
                  <pic:spPr>
                    <a:xfrm>
                      <a:off x="0" y="0"/>
                      <a:ext cx="5120640" cy="2520315"/>
                    </a:xfrm>
                    <a:prstGeom prst="rect">
                      <a:avLst/>
                    </a:prstGeom>
                    <a:ln w="6350">
                      <a:solidFill>
                        <a:srgbClr val="BFBFBF"/>
                      </a:solidFill>
                    </a:ln>
                  </pic:spPr>
                </pic:pic>
              </a:graphicData>
            </a:graphic>
          </wp:inline>
        </w:drawing>
      </w:r>
    </w:p>
    <w:p w14:paraId="268C5F6E" w14:textId="77777777" w:rsidR="007A7616" w:rsidRDefault="00791B51">
      <w:pPr>
        <w:pStyle w:val="Notadefigura"/>
      </w:pPr>
      <w:r>
        <w:rPr>
          <w:i/>
        </w:rPr>
        <w:t>Nota.</w:t>
      </w:r>
      <w:r>
        <w:t xml:space="preserve"> El valor del inventario (Bs 12.303,50) coincide con el cálculo manual de la Tabla 4.</w:t>
      </w:r>
    </w:p>
    <w:p w14:paraId="7235D07B" w14:textId="77777777" w:rsidR="007A7616" w:rsidRDefault="00791B51">
      <w:pPr>
        <w:pStyle w:val="Heading1"/>
      </w:pPr>
      <w:bookmarkStart w:id="15" w:name="_Toc242730701"/>
      <w:r>
        <w:t>Pruebas y resultados</w:t>
      </w:r>
      <w:bookmarkEnd w:id="15"/>
    </w:p>
    <w:p w14:paraId="158BF081" w14:textId="77777777" w:rsidR="007A7616" w:rsidRDefault="00791B51">
      <w:pPr>
        <w:pStyle w:val="Heading2"/>
      </w:pPr>
      <w:bookmarkStart w:id="16" w:name="_Toc242730702"/>
      <w:r>
        <w:t>Estrategia de pruebas</w:t>
      </w:r>
      <w:bookmarkEnd w:id="16"/>
    </w:p>
    <w:p w14:paraId="3496350B" w14:textId="77777777" w:rsidR="007A7616" w:rsidRDefault="00791B51">
      <w:r>
        <w:t xml:space="preserve">Las pruebas se escribieron en </w:t>
      </w:r>
      <w:r>
        <w:rPr>
          <w:rFonts w:ascii="Consolas" w:hAnsi="Consolas"/>
          <w:sz w:val="21"/>
        </w:rPr>
        <w:t>verificar.php</w:t>
      </w:r>
      <w:r>
        <w:t xml:space="preserve"> con el motor </w:t>
      </w:r>
      <w:r>
        <w:rPr>
          <w:rFonts w:ascii="Consolas" w:hAnsi="Consolas"/>
          <w:sz w:val="21"/>
        </w:rPr>
        <w:t>Verificador.php</w:t>
      </w:r>
      <w:r>
        <w:t xml:space="preserve"> usado en los laboratorios anteriores. El script crea una copia de los datos en una carpeta temporal (variable de entorno </w:t>
      </w:r>
      <w:r>
        <w:rPr>
          <w:rFonts w:ascii="Consolas" w:hAnsi="Consolas"/>
          <w:sz w:val="21"/>
        </w:rPr>
        <w:t>TIENDA_DATOS</w:t>
      </w:r>
      <w:r>
        <w:t>), de modo que las pruebas nunca modifican el catálogo real. La primera parte prueba las clases directamente; la segunda levanta el servidor embebido y envía peticiones HTTP reales con cURL, incluidos archivos maliciosos (Tabla 3).</w:t>
      </w:r>
    </w:p>
    <w:p w14:paraId="017DB8F9" w14:textId="77777777" w:rsidR="007A7616" w:rsidRDefault="00791B51">
      <w:pPr>
        <w:pStyle w:val="RtuloAPA"/>
        <w:keepNext/>
      </w:pPr>
      <w:r>
        <w:rPr>
          <w:b/>
        </w:rPr>
        <w:t>Tabla 3</w:t>
      </w:r>
    </w:p>
    <w:p w14:paraId="4F2DD0FE" w14:textId="77777777" w:rsidR="007A7616" w:rsidRDefault="00791B51">
      <w:pPr>
        <w:pStyle w:val="RtuloAPA"/>
        <w:keepNext/>
      </w:pPr>
      <w:r>
        <w:rPr>
          <w:i/>
        </w:rPr>
        <w:t>Resumen de las comprobaciones automáticas</w:t>
      </w:r>
    </w:p>
    <w:tbl>
      <w:tblPr>
        <w:tblW w:w="9000" w:type="dxa"/>
        <w:jc w:val="center"/>
        <w:tblLayout w:type="fixed"/>
        <w:tblCellMar>
          <w:top w:w="40" w:type="dxa"/>
          <w:left w:w="80" w:type="dxa"/>
          <w:bottom w:w="40" w:type="dxa"/>
          <w:right w:w="80" w:type="dxa"/>
        </w:tblCellMar>
        <w:tblLook w:val="04A0" w:firstRow="1" w:lastRow="0" w:firstColumn="1" w:lastColumn="0" w:noHBand="0" w:noVBand="1"/>
      </w:tblPr>
      <w:tblGrid>
        <w:gridCol w:w="2000"/>
        <w:gridCol w:w="6200"/>
        <w:gridCol w:w="800"/>
      </w:tblGrid>
      <w:tr w:rsidR="007A7616" w14:paraId="35FC7B38" w14:textId="77777777">
        <w:trPr>
          <w:cantSplit/>
          <w:tblHeader/>
          <w:jc w:val="center"/>
        </w:trPr>
        <w:tc>
          <w:tcPr>
            <w:tcW w:w="2000" w:type="dxa"/>
            <w:tcBorders>
              <w:top w:val="single" w:sz="6" w:space="0" w:color="000000"/>
              <w:bottom w:val="single" w:sz="6" w:space="0" w:color="000000"/>
            </w:tcBorders>
          </w:tcPr>
          <w:p w14:paraId="2BB78461" w14:textId="77777777" w:rsidR="007A7616" w:rsidRDefault="00791B51">
            <w:pPr>
              <w:pStyle w:val="Celdadetabla"/>
              <w:keepNext/>
              <w:jc w:val="center"/>
            </w:pPr>
            <w:r>
              <w:rPr>
                <w:b/>
              </w:rPr>
              <w:t>Grupo</w:t>
            </w:r>
          </w:p>
        </w:tc>
        <w:tc>
          <w:tcPr>
            <w:tcW w:w="6200" w:type="dxa"/>
            <w:tcBorders>
              <w:top w:val="single" w:sz="6" w:space="0" w:color="000000"/>
              <w:bottom w:val="single" w:sz="6" w:space="0" w:color="000000"/>
            </w:tcBorders>
          </w:tcPr>
          <w:p w14:paraId="3A5E55F4" w14:textId="77777777" w:rsidR="007A7616" w:rsidRDefault="00791B51">
            <w:pPr>
              <w:pStyle w:val="Celdadetabla"/>
              <w:keepNext/>
              <w:jc w:val="center"/>
            </w:pPr>
            <w:r>
              <w:rPr>
                <w:b/>
              </w:rPr>
              <w:t>Qué se comprueba</w:t>
            </w:r>
          </w:p>
        </w:tc>
        <w:tc>
          <w:tcPr>
            <w:tcW w:w="800" w:type="dxa"/>
            <w:tcBorders>
              <w:top w:val="single" w:sz="6" w:space="0" w:color="000000"/>
              <w:bottom w:val="single" w:sz="6" w:space="0" w:color="000000"/>
            </w:tcBorders>
          </w:tcPr>
          <w:p w14:paraId="50144DE0" w14:textId="77777777" w:rsidR="007A7616" w:rsidRDefault="00791B51">
            <w:pPr>
              <w:pStyle w:val="Celdadetabla"/>
              <w:keepNext/>
              <w:jc w:val="center"/>
            </w:pPr>
            <w:r>
              <w:rPr>
                <w:b/>
              </w:rPr>
              <w:t>N.º</w:t>
            </w:r>
          </w:p>
        </w:tc>
      </w:tr>
      <w:tr w:rsidR="007A7616" w14:paraId="7CF686E1" w14:textId="77777777">
        <w:trPr>
          <w:cantSplit/>
          <w:jc w:val="center"/>
        </w:trPr>
        <w:tc>
          <w:tcPr>
            <w:tcW w:w="2000" w:type="dxa"/>
          </w:tcPr>
          <w:p w14:paraId="320FDBF3" w14:textId="77777777" w:rsidR="007A7616" w:rsidRDefault="00791B51">
            <w:pPr>
              <w:pStyle w:val="Celdadetabla"/>
              <w:keepNext/>
            </w:pPr>
            <w:r>
              <w:t>Clases (POO)</w:t>
            </w:r>
          </w:p>
        </w:tc>
        <w:tc>
          <w:tcPr>
            <w:tcW w:w="6200" w:type="dxa"/>
          </w:tcPr>
          <w:p w14:paraId="2575D37E" w14:textId="77777777" w:rsidR="007A7616" w:rsidRDefault="00791B51">
            <w:pPr>
              <w:pStyle w:val="Celdadetabla"/>
              <w:keepNext/>
            </w:pPr>
            <w:r>
              <w:t>Carga desde JSON, promoción de propiedades, valores por defecto, reglas del constructor, inmutabilidad, filtros, inventario, persistencia de ida y vuelta, validación y saneamiento</w:t>
            </w:r>
          </w:p>
        </w:tc>
        <w:tc>
          <w:tcPr>
            <w:tcW w:w="800" w:type="dxa"/>
          </w:tcPr>
          <w:p w14:paraId="343F56ED" w14:textId="77777777" w:rsidR="007A7616" w:rsidRDefault="00791B51">
            <w:pPr>
              <w:pStyle w:val="Celdadetabla"/>
              <w:keepNext/>
              <w:jc w:val="right"/>
            </w:pPr>
            <w:r>
              <w:t>11</w:t>
            </w:r>
          </w:p>
        </w:tc>
      </w:tr>
      <w:tr w:rsidR="007A7616" w14:paraId="7C2130D6" w14:textId="77777777">
        <w:trPr>
          <w:cantSplit/>
          <w:jc w:val="center"/>
        </w:trPr>
        <w:tc>
          <w:tcPr>
            <w:tcW w:w="2000" w:type="dxa"/>
          </w:tcPr>
          <w:p w14:paraId="18A15C34" w14:textId="77777777" w:rsidR="007A7616" w:rsidRDefault="00791B51">
            <w:pPr>
              <w:pStyle w:val="Celdadetabla"/>
              <w:keepNext/>
            </w:pPr>
            <w:r>
              <w:t>Vitrina y filtros</w:t>
            </w:r>
          </w:p>
        </w:tc>
        <w:tc>
          <w:tcPr>
            <w:tcW w:w="6200" w:type="dxa"/>
          </w:tcPr>
          <w:p w14:paraId="015AF11D" w14:textId="77777777" w:rsidR="007A7616" w:rsidRDefault="00791B51">
            <w:pPr>
              <w:pStyle w:val="Celdadetabla"/>
              <w:keepNext/>
            </w:pPr>
            <w:r>
              <w:t>Listado, formato de precios, filtros GET, escape de la búsqueda, ficha y error 404</w:t>
            </w:r>
          </w:p>
        </w:tc>
        <w:tc>
          <w:tcPr>
            <w:tcW w:w="800" w:type="dxa"/>
          </w:tcPr>
          <w:p w14:paraId="18E09E2F" w14:textId="77777777" w:rsidR="007A7616" w:rsidRDefault="00791B51">
            <w:pPr>
              <w:pStyle w:val="Celdadetabla"/>
              <w:keepNext/>
              <w:jc w:val="right"/>
            </w:pPr>
            <w:r>
              <w:t>4</w:t>
            </w:r>
          </w:p>
        </w:tc>
      </w:tr>
      <w:tr w:rsidR="007A7616" w14:paraId="0DA72566" w14:textId="77777777">
        <w:trPr>
          <w:cantSplit/>
          <w:jc w:val="center"/>
        </w:trPr>
        <w:tc>
          <w:tcPr>
            <w:tcW w:w="2000" w:type="dxa"/>
          </w:tcPr>
          <w:p w14:paraId="205B7D30" w14:textId="77777777" w:rsidR="007A7616" w:rsidRDefault="00791B51">
            <w:pPr>
              <w:pStyle w:val="Celdadetabla"/>
              <w:keepNext/>
            </w:pPr>
            <w:r>
              <w:t>Formularios</w:t>
            </w:r>
          </w:p>
        </w:tc>
        <w:tc>
          <w:tcPr>
            <w:tcW w:w="6200" w:type="dxa"/>
          </w:tcPr>
          <w:p w14:paraId="70DE6AD5" w14:textId="77777777" w:rsidR="007A7616" w:rsidRDefault="00791B51">
            <w:pPr>
              <w:pStyle w:val="Celdadetabla"/>
              <w:keepNext/>
            </w:pPr>
            <w:r>
              <w:t>multipart, token CSRF, error 403 sin token, error 422 con mensajes, registro con PRG (303), código repetido</w:t>
            </w:r>
          </w:p>
        </w:tc>
        <w:tc>
          <w:tcPr>
            <w:tcW w:w="800" w:type="dxa"/>
          </w:tcPr>
          <w:p w14:paraId="1FB569C3" w14:textId="77777777" w:rsidR="007A7616" w:rsidRDefault="00791B51">
            <w:pPr>
              <w:pStyle w:val="Celdadetabla"/>
              <w:keepNext/>
              <w:jc w:val="right"/>
            </w:pPr>
            <w:r>
              <w:t>5</w:t>
            </w:r>
          </w:p>
        </w:tc>
      </w:tr>
      <w:tr w:rsidR="007A7616" w14:paraId="58B27FB7" w14:textId="77777777">
        <w:trPr>
          <w:cantSplit/>
          <w:jc w:val="center"/>
        </w:trPr>
        <w:tc>
          <w:tcPr>
            <w:tcW w:w="2000" w:type="dxa"/>
          </w:tcPr>
          <w:p w14:paraId="60527F70" w14:textId="77777777" w:rsidR="007A7616" w:rsidRDefault="00791B51">
            <w:pPr>
              <w:pStyle w:val="Celdadetabla"/>
              <w:keepNext/>
            </w:pPr>
            <w:r>
              <w:t>Fotos</w:t>
            </w:r>
          </w:p>
        </w:tc>
        <w:tc>
          <w:tcPr>
            <w:tcW w:w="6200" w:type="dxa"/>
          </w:tcPr>
          <w:p w14:paraId="57EFCD2B" w14:textId="77777777" w:rsidR="007A7616" w:rsidRDefault="00791B51">
            <w:pPr>
              <w:pStyle w:val="Celdadetabla"/>
              <w:keepNext/>
            </w:pPr>
            <w:r>
              <w:t>Guardado fuera de public/, tipo real y nosniff, bloqueo de ../, PHP disfrazado de JPG, más de 2 MB, sin huérfanas</w:t>
            </w:r>
          </w:p>
        </w:tc>
        <w:tc>
          <w:tcPr>
            <w:tcW w:w="800" w:type="dxa"/>
          </w:tcPr>
          <w:p w14:paraId="259ED087" w14:textId="77777777" w:rsidR="007A7616" w:rsidRDefault="00791B51">
            <w:pPr>
              <w:pStyle w:val="Celdadetabla"/>
              <w:keepNext/>
              <w:jc w:val="right"/>
            </w:pPr>
            <w:r>
              <w:t>6</w:t>
            </w:r>
          </w:p>
        </w:tc>
      </w:tr>
      <w:tr w:rsidR="007A7616" w14:paraId="5022922F" w14:textId="77777777">
        <w:trPr>
          <w:cantSplit/>
          <w:jc w:val="center"/>
        </w:trPr>
        <w:tc>
          <w:tcPr>
            <w:tcW w:w="2000" w:type="dxa"/>
          </w:tcPr>
          <w:p w14:paraId="52DA83EB" w14:textId="77777777" w:rsidR="007A7616" w:rsidRDefault="00791B51">
            <w:pPr>
              <w:pStyle w:val="Celdadetabla"/>
              <w:keepNext/>
            </w:pPr>
            <w:r>
              <w:t>Edición y eliminación</w:t>
            </w:r>
          </w:p>
        </w:tc>
        <w:tc>
          <w:tcPr>
            <w:tcW w:w="6200" w:type="dxa"/>
          </w:tcPr>
          <w:p w14:paraId="2403B28D" w14:textId="77777777" w:rsidR="007A7616" w:rsidRDefault="00791B51">
            <w:pPr>
              <w:pStyle w:val="Celdadetabla"/>
              <w:keepNext/>
            </w:pPr>
            <w:r>
              <w:t>Conserva la foto y el código, reemplaza la foto, valor del inventario, 405 por GET, 403 sin token, borrado de la foto</w:t>
            </w:r>
          </w:p>
        </w:tc>
        <w:tc>
          <w:tcPr>
            <w:tcW w:w="800" w:type="dxa"/>
          </w:tcPr>
          <w:p w14:paraId="3CE59F71" w14:textId="77777777" w:rsidR="007A7616" w:rsidRDefault="00791B51">
            <w:pPr>
              <w:pStyle w:val="Celdadetabla"/>
              <w:keepNext/>
              <w:jc w:val="right"/>
            </w:pPr>
            <w:r>
              <w:t>6</w:t>
            </w:r>
          </w:p>
        </w:tc>
      </w:tr>
      <w:tr w:rsidR="007A7616" w14:paraId="6E17EAD5" w14:textId="77777777">
        <w:trPr>
          <w:cantSplit/>
          <w:jc w:val="center"/>
        </w:trPr>
        <w:tc>
          <w:tcPr>
            <w:tcW w:w="2000" w:type="dxa"/>
            <w:tcBorders>
              <w:bottom w:val="single" w:sz="6" w:space="0" w:color="000000"/>
            </w:tcBorders>
          </w:tcPr>
          <w:p w14:paraId="594EF0A3" w14:textId="77777777" w:rsidR="007A7616" w:rsidRDefault="00791B51">
            <w:pPr>
              <w:pStyle w:val="Celdadetabla"/>
            </w:pPr>
            <w:r>
              <w:rPr>
                <w:b/>
              </w:rPr>
              <w:t>Total</w:t>
            </w:r>
          </w:p>
        </w:tc>
        <w:tc>
          <w:tcPr>
            <w:tcW w:w="6200" w:type="dxa"/>
            <w:tcBorders>
              <w:bottom w:val="single" w:sz="6" w:space="0" w:color="000000"/>
            </w:tcBorders>
          </w:tcPr>
          <w:p w14:paraId="447275B5" w14:textId="77777777" w:rsidR="007A7616" w:rsidRDefault="007A7616">
            <w:pPr>
              <w:pStyle w:val="Celdadetabla"/>
            </w:pPr>
          </w:p>
        </w:tc>
        <w:tc>
          <w:tcPr>
            <w:tcW w:w="800" w:type="dxa"/>
            <w:tcBorders>
              <w:bottom w:val="single" w:sz="6" w:space="0" w:color="000000"/>
            </w:tcBorders>
          </w:tcPr>
          <w:p w14:paraId="761A6815" w14:textId="77777777" w:rsidR="007A7616" w:rsidRDefault="00791B51">
            <w:pPr>
              <w:pStyle w:val="Celdadetabla"/>
              <w:jc w:val="right"/>
            </w:pPr>
            <w:r>
              <w:rPr>
                <w:b/>
              </w:rPr>
              <w:t>32</w:t>
            </w:r>
          </w:p>
        </w:tc>
      </w:tr>
    </w:tbl>
    <w:p w14:paraId="2698DB4D" w14:textId="77777777" w:rsidR="007A7616" w:rsidRDefault="007A7616">
      <w:pPr>
        <w:pStyle w:val="Notadefigura"/>
      </w:pPr>
    </w:p>
    <w:p w14:paraId="5121DE6E" w14:textId="77777777" w:rsidR="007A7616" w:rsidRDefault="00791B51">
      <w:pPr>
        <w:pStyle w:val="RtuloAPA"/>
        <w:keepNext/>
      </w:pPr>
      <w:r>
        <w:rPr>
          <w:b/>
        </w:rPr>
        <w:t>Figura 6</w:t>
      </w:r>
    </w:p>
    <w:p w14:paraId="1B5F0A6A" w14:textId="77777777" w:rsidR="007A7616" w:rsidRDefault="00791B51">
      <w:pPr>
        <w:pStyle w:val="RtuloAPA"/>
        <w:keepNext/>
      </w:pPr>
      <w:r>
        <w:rPr>
          <w:i/>
        </w:rPr>
        <w:t>Ejecución de las pruebas automáticas</w:t>
      </w:r>
    </w:p>
    <w:p w14:paraId="281F3FEE" w14:textId="77777777" w:rsidR="007A7616" w:rsidRDefault="00791B51">
      <w:pPr>
        <w:pStyle w:val="Sinsangra"/>
        <w:keepNext/>
        <w:jc w:val="center"/>
      </w:pPr>
      <w:r>
        <w:rPr>
          <w:noProof/>
        </w:rPr>
        <w:drawing>
          <wp:inline distT="0" distB="0" distL="0" distR="0" wp14:anchorId="40531E2B" wp14:editId="4FB93DF9">
            <wp:extent cx="4937760" cy="4147718"/>
            <wp:effectExtent l="0" t="0" r="0" b="0"/>
            <wp:docPr id="5" name="Imagen 5" descr="pruebas_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5.png"/>
                    <pic:cNvPicPr/>
                  </pic:nvPicPr>
                  <pic:blipFill>
                    <a:blip r:embed="rId10"/>
                    <a:stretch>
                      <a:fillRect/>
                    </a:stretch>
                  </pic:blipFill>
                  <pic:spPr>
                    <a:xfrm>
                      <a:off x="0" y="0"/>
                      <a:ext cx="4937760" cy="4147718"/>
                    </a:xfrm>
                    <a:prstGeom prst="rect">
                      <a:avLst/>
                    </a:prstGeom>
                    <a:ln w="6350">
                      <a:solidFill>
                        <a:srgbClr val="BFBFBF"/>
                      </a:solidFill>
                    </a:ln>
                  </pic:spPr>
                </pic:pic>
              </a:graphicData>
            </a:graphic>
          </wp:inline>
        </w:drawing>
      </w:r>
    </w:p>
    <w:p w14:paraId="51E44282" w14:textId="77777777" w:rsidR="007A7616" w:rsidRDefault="00791B51">
      <w:pPr>
        <w:pStyle w:val="Notadefigura"/>
      </w:pPr>
      <w:r>
        <w:rPr>
          <w:i/>
        </w:rPr>
        <w:t>Nota.</w:t>
      </w:r>
      <w:r>
        <w:t xml:space="preserve"> Salida de </w:t>
      </w:r>
      <w:r>
        <w:rPr>
          <w:rFonts w:ascii="Consolas" w:hAnsi="Consolas"/>
          <w:sz w:val="21"/>
        </w:rPr>
        <w:t>php verificar.php</w:t>
      </w:r>
      <w:r>
        <w:t xml:space="preserve"> en PowerShell: 32 de 32 comprobaciones satisfactorias.</w:t>
      </w:r>
    </w:p>
    <w:p w14:paraId="3CD86625" w14:textId="77777777" w:rsidR="007A7616" w:rsidRDefault="00791B51">
      <w:pPr>
        <w:pStyle w:val="Heading2"/>
      </w:pPr>
      <w:bookmarkStart w:id="17" w:name="_Toc242730703"/>
      <w:r>
        <w:t>Verificación del reporte contra los datos de prueba</w:t>
      </w:r>
      <w:bookmarkEnd w:id="17"/>
    </w:p>
    <w:p w14:paraId="54D36904" w14:textId="77777777" w:rsidR="007A7616" w:rsidRDefault="00791B51">
      <w:r>
        <w:t xml:space="preserve">El valor del inventario se verificó a mano con los datos de demostración (Tabla 4). El resultado coincide con el que calcula </w:t>
      </w:r>
      <w:r>
        <w:rPr>
          <w:rFonts w:ascii="Consolas" w:hAnsi="Consolas"/>
          <w:sz w:val="21"/>
        </w:rPr>
        <w:t>Catalogo::valorInventario()</w:t>
      </w:r>
      <w:r>
        <w:t xml:space="preserve"> y con el que muestra la página de gestión.</w:t>
      </w:r>
    </w:p>
    <w:p w14:paraId="4D70948C" w14:textId="77777777" w:rsidR="007A7616" w:rsidRDefault="00791B51">
      <w:pPr>
        <w:pStyle w:val="RtuloAPA"/>
        <w:keepNext/>
      </w:pPr>
      <w:r>
        <w:rPr>
          <w:b/>
        </w:rPr>
        <w:t>Tabla 4</w:t>
      </w:r>
    </w:p>
    <w:p w14:paraId="72FF8D62" w14:textId="77777777" w:rsidR="007A7616" w:rsidRDefault="00791B51">
      <w:pPr>
        <w:pStyle w:val="RtuloAPA"/>
        <w:keepNext/>
      </w:pPr>
      <w:r>
        <w:rPr>
          <w:i/>
        </w:rPr>
        <w:t>Cálculo manual del valor del inventario</w:t>
      </w:r>
    </w:p>
    <w:tbl>
      <w:tblPr>
        <w:tblW w:w="9000" w:type="dxa"/>
        <w:jc w:val="center"/>
        <w:tblLayout w:type="fixed"/>
        <w:tblCellMar>
          <w:top w:w="40" w:type="dxa"/>
          <w:left w:w="80" w:type="dxa"/>
          <w:bottom w:w="40" w:type="dxa"/>
          <w:right w:w="80" w:type="dxa"/>
        </w:tblCellMar>
        <w:tblLook w:val="04A0" w:firstRow="1" w:lastRow="0" w:firstColumn="1" w:lastColumn="0" w:noHBand="0" w:noVBand="1"/>
      </w:tblPr>
      <w:tblGrid>
        <w:gridCol w:w="1100"/>
        <w:gridCol w:w="3700"/>
        <w:gridCol w:w="1400"/>
        <w:gridCol w:w="1000"/>
        <w:gridCol w:w="1800"/>
      </w:tblGrid>
      <w:tr w:rsidR="007A7616" w14:paraId="793CE1C5" w14:textId="77777777">
        <w:trPr>
          <w:cantSplit/>
          <w:tblHeader/>
          <w:jc w:val="center"/>
        </w:trPr>
        <w:tc>
          <w:tcPr>
            <w:tcW w:w="1100" w:type="dxa"/>
            <w:tcBorders>
              <w:top w:val="single" w:sz="6" w:space="0" w:color="000000"/>
              <w:bottom w:val="single" w:sz="6" w:space="0" w:color="000000"/>
            </w:tcBorders>
          </w:tcPr>
          <w:p w14:paraId="50DFD03A" w14:textId="77777777" w:rsidR="007A7616" w:rsidRDefault="00791B51">
            <w:pPr>
              <w:pStyle w:val="Celdadetabla"/>
              <w:keepNext/>
              <w:jc w:val="center"/>
            </w:pPr>
            <w:r>
              <w:rPr>
                <w:b/>
              </w:rPr>
              <w:t>Código</w:t>
            </w:r>
          </w:p>
        </w:tc>
        <w:tc>
          <w:tcPr>
            <w:tcW w:w="3700" w:type="dxa"/>
            <w:tcBorders>
              <w:top w:val="single" w:sz="6" w:space="0" w:color="000000"/>
              <w:bottom w:val="single" w:sz="6" w:space="0" w:color="000000"/>
            </w:tcBorders>
          </w:tcPr>
          <w:p w14:paraId="35442301" w14:textId="77777777" w:rsidR="007A7616" w:rsidRDefault="00791B51">
            <w:pPr>
              <w:pStyle w:val="Celdadetabla"/>
              <w:keepNext/>
              <w:jc w:val="center"/>
            </w:pPr>
            <w:r>
              <w:rPr>
                <w:b/>
              </w:rPr>
              <w:t>Prenda</w:t>
            </w:r>
          </w:p>
        </w:tc>
        <w:tc>
          <w:tcPr>
            <w:tcW w:w="1400" w:type="dxa"/>
            <w:tcBorders>
              <w:top w:val="single" w:sz="6" w:space="0" w:color="000000"/>
              <w:bottom w:val="single" w:sz="6" w:space="0" w:color="000000"/>
            </w:tcBorders>
          </w:tcPr>
          <w:p w14:paraId="11FFA05A" w14:textId="77777777" w:rsidR="007A7616" w:rsidRDefault="00791B51">
            <w:pPr>
              <w:pStyle w:val="Celdadetabla"/>
              <w:keepNext/>
              <w:jc w:val="center"/>
            </w:pPr>
            <w:r>
              <w:rPr>
                <w:b/>
              </w:rPr>
              <w:t>Precio (Bs)</w:t>
            </w:r>
          </w:p>
        </w:tc>
        <w:tc>
          <w:tcPr>
            <w:tcW w:w="1000" w:type="dxa"/>
            <w:tcBorders>
              <w:top w:val="single" w:sz="6" w:space="0" w:color="000000"/>
              <w:bottom w:val="single" w:sz="6" w:space="0" w:color="000000"/>
            </w:tcBorders>
          </w:tcPr>
          <w:p w14:paraId="16B75F02" w14:textId="77777777" w:rsidR="007A7616" w:rsidRDefault="00791B51">
            <w:pPr>
              <w:pStyle w:val="Celdadetabla"/>
              <w:keepNext/>
              <w:jc w:val="center"/>
            </w:pPr>
            <w:r>
              <w:rPr>
                <w:b/>
              </w:rPr>
              <w:t>Stock</w:t>
            </w:r>
          </w:p>
        </w:tc>
        <w:tc>
          <w:tcPr>
            <w:tcW w:w="1800" w:type="dxa"/>
            <w:tcBorders>
              <w:top w:val="single" w:sz="6" w:space="0" w:color="000000"/>
              <w:bottom w:val="single" w:sz="6" w:space="0" w:color="000000"/>
            </w:tcBorders>
          </w:tcPr>
          <w:p w14:paraId="13C4A00D" w14:textId="77777777" w:rsidR="007A7616" w:rsidRDefault="00791B51">
            <w:pPr>
              <w:pStyle w:val="Celdadetabla"/>
              <w:keepNext/>
              <w:jc w:val="center"/>
            </w:pPr>
            <w:r>
              <w:rPr>
                <w:b/>
              </w:rPr>
              <w:t>Subtotal (Bs)</w:t>
            </w:r>
          </w:p>
        </w:tc>
      </w:tr>
      <w:tr w:rsidR="007A7616" w14:paraId="7B60BACD" w14:textId="77777777">
        <w:trPr>
          <w:cantSplit/>
          <w:jc w:val="center"/>
        </w:trPr>
        <w:tc>
          <w:tcPr>
            <w:tcW w:w="1100" w:type="dxa"/>
          </w:tcPr>
          <w:p w14:paraId="2FAE349C" w14:textId="77777777" w:rsidR="007A7616" w:rsidRDefault="00791B51">
            <w:pPr>
              <w:pStyle w:val="Celdadetabla"/>
              <w:keepNext/>
            </w:pPr>
            <w:r>
              <w:t>POL-001</w:t>
            </w:r>
          </w:p>
        </w:tc>
        <w:tc>
          <w:tcPr>
            <w:tcW w:w="3700" w:type="dxa"/>
          </w:tcPr>
          <w:p w14:paraId="492509D5" w14:textId="77777777" w:rsidR="007A7616" w:rsidRDefault="00791B51">
            <w:pPr>
              <w:pStyle w:val="Celdadetabla"/>
              <w:keepNext/>
            </w:pPr>
            <w:r>
              <w:t>Polera de algodón con bordado</w:t>
            </w:r>
          </w:p>
        </w:tc>
        <w:tc>
          <w:tcPr>
            <w:tcW w:w="1400" w:type="dxa"/>
          </w:tcPr>
          <w:p w14:paraId="2CF6FCF5" w14:textId="77777777" w:rsidR="007A7616" w:rsidRDefault="00791B51">
            <w:pPr>
              <w:pStyle w:val="Celdadetabla"/>
              <w:keepNext/>
              <w:jc w:val="right"/>
            </w:pPr>
            <w:r>
              <w:t>95,00</w:t>
            </w:r>
          </w:p>
        </w:tc>
        <w:tc>
          <w:tcPr>
            <w:tcW w:w="1000" w:type="dxa"/>
          </w:tcPr>
          <w:p w14:paraId="1A530EE9" w14:textId="77777777" w:rsidR="007A7616" w:rsidRDefault="00791B51">
            <w:pPr>
              <w:pStyle w:val="Celdadetabla"/>
              <w:keepNext/>
              <w:jc w:val="right"/>
            </w:pPr>
            <w:r>
              <w:t>24</w:t>
            </w:r>
          </w:p>
        </w:tc>
        <w:tc>
          <w:tcPr>
            <w:tcW w:w="1800" w:type="dxa"/>
          </w:tcPr>
          <w:p w14:paraId="7F6FB431" w14:textId="77777777" w:rsidR="007A7616" w:rsidRDefault="00791B51">
            <w:pPr>
              <w:pStyle w:val="Celdadetabla"/>
              <w:keepNext/>
              <w:jc w:val="right"/>
            </w:pPr>
            <w:r>
              <w:t>2.280,00</w:t>
            </w:r>
          </w:p>
        </w:tc>
      </w:tr>
      <w:tr w:rsidR="007A7616" w14:paraId="67464C25" w14:textId="77777777">
        <w:trPr>
          <w:cantSplit/>
          <w:jc w:val="center"/>
        </w:trPr>
        <w:tc>
          <w:tcPr>
            <w:tcW w:w="1100" w:type="dxa"/>
          </w:tcPr>
          <w:p w14:paraId="48EB462E" w14:textId="77777777" w:rsidR="007A7616" w:rsidRDefault="00791B51">
            <w:pPr>
              <w:pStyle w:val="Celdadetabla"/>
              <w:keepNext/>
            </w:pPr>
            <w:r>
              <w:t>POL-002</w:t>
            </w:r>
          </w:p>
        </w:tc>
        <w:tc>
          <w:tcPr>
            <w:tcW w:w="3700" w:type="dxa"/>
          </w:tcPr>
          <w:p w14:paraId="04F0285C" w14:textId="77777777" w:rsidR="007A7616" w:rsidRDefault="00791B51">
            <w:pPr>
              <w:pStyle w:val="Celdadetabla"/>
              <w:keepNext/>
            </w:pPr>
            <w:r>
              <w:t>Blusa de tocuyo manga corta</w:t>
            </w:r>
          </w:p>
        </w:tc>
        <w:tc>
          <w:tcPr>
            <w:tcW w:w="1400" w:type="dxa"/>
          </w:tcPr>
          <w:p w14:paraId="0C48F624" w14:textId="77777777" w:rsidR="007A7616" w:rsidRDefault="00791B51">
            <w:pPr>
              <w:pStyle w:val="Celdadetabla"/>
              <w:keepNext/>
              <w:jc w:val="right"/>
            </w:pPr>
            <w:r>
              <w:t>120,00</w:t>
            </w:r>
          </w:p>
        </w:tc>
        <w:tc>
          <w:tcPr>
            <w:tcW w:w="1000" w:type="dxa"/>
          </w:tcPr>
          <w:p w14:paraId="661776B4" w14:textId="77777777" w:rsidR="007A7616" w:rsidRDefault="00791B51">
            <w:pPr>
              <w:pStyle w:val="Celdadetabla"/>
              <w:keepNext/>
              <w:jc w:val="right"/>
            </w:pPr>
            <w:r>
              <w:t>0</w:t>
            </w:r>
          </w:p>
        </w:tc>
        <w:tc>
          <w:tcPr>
            <w:tcW w:w="1800" w:type="dxa"/>
          </w:tcPr>
          <w:p w14:paraId="2D31B700" w14:textId="77777777" w:rsidR="007A7616" w:rsidRDefault="00791B51">
            <w:pPr>
              <w:pStyle w:val="Celdadetabla"/>
              <w:keepNext/>
              <w:jc w:val="right"/>
            </w:pPr>
            <w:r>
              <w:t>0,00</w:t>
            </w:r>
          </w:p>
        </w:tc>
      </w:tr>
      <w:tr w:rsidR="007A7616" w14:paraId="08EBEF54" w14:textId="77777777">
        <w:trPr>
          <w:cantSplit/>
          <w:jc w:val="center"/>
        </w:trPr>
        <w:tc>
          <w:tcPr>
            <w:tcW w:w="1100" w:type="dxa"/>
          </w:tcPr>
          <w:p w14:paraId="0EE41CC8" w14:textId="77777777" w:rsidR="007A7616" w:rsidRDefault="00791B51">
            <w:pPr>
              <w:pStyle w:val="Celdadetabla"/>
              <w:keepNext/>
            </w:pPr>
            <w:r>
              <w:t>PAN-010</w:t>
            </w:r>
          </w:p>
        </w:tc>
        <w:tc>
          <w:tcPr>
            <w:tcW w:w="3700" w:type="dxa"/>
          </w:tcPr>
          <w:p w14:paraId="6030E95D" w14:textId="77777777" w:rsidR="007A7616" w:rsidRDefault="00791B51">
            <w:pPr>
              <w:pStyle w:val="Celdadetabla"/>
              <w:keepNext/>
            </w:pPr>
            <w:r>
              <w:t>Jean clásico tiro alto</w:t>
            </w:r>
          </w:p>
        </w:tc>
        <w:tc>
          <w:tcPr>
            <w:tcW w:w="1400" w:type="dxa"/>
          </w:tcPr>
          <w:p w14:paraId="4F758447" w14:textId="77777777" w:rsidR="007A7616" w:rsidRDefault="00791B51">
            <w:pPr>
              <w:pStyle w:val="Celdadetabla"/>
              <w:keepNext/>
              <w:jc w:val="right"/>
            </w:pPr>
            <w:r>
              <w:t>180,00</w:t>
            </w:r>
          </w:p>
        </w:tc>
        <w:tc>
          <w:tcPr>
            <w:tcW w:w="1000" w:type="dxa"/>
          </w:tcPr>
          <w:p w14:paraId="6A607C6B" w14:textId="77777777" w:rsidR="007A7616" w:rsidRDefault="00791B51">
            <w:pPr>
              <w:pStyle w:val="Celdadetabla"/>
              <w:keepNext/>
              <w:jc w:val="right"/>
            </w:pPr>
            <w:r>
              <w:t>15</w:t>
            </w:r>
          </w:p>
        </w:tc>
        <w:tc>
          <w:tcPr>
            <w:tcW w:w="1800" w:type="dxa"/>
          </w:tcPr>
          <w:p w14:paraId="129212E7" w14:textId="77777777" w:rsidR="007A7616" w:rsidRDefault="00791B51">
            <w:pPr>
              <w:pStyle w:val="Celdadetabla"/>
              <w:keepNext/>
              <w:jc w:val="right"/>
            </w:pPr>
            <w:r>
              <w:t>2.700,00</w:t>
            </w:r>
          </w:p>
        </w:tc>
      </w:tr>
      <w:tr w:rsidR="007A7616" w14:paraId="08262E33" w14:textId="77777777">
        <w:trPr>
          <w:cantSplit/>
          <w:jc w:val="center"/>
        </w:trPr>
        <w:tc>
          <w:tcPr>
            <w:tcW w:w="1100" w:type="dxa"/>
          </w:tcPr>
          <w:p w14:paraId="5E4920F6" w14:textId="77777777" w:rsidR="007A7616" w:rsidRDefault="00791B51">
            <w:pPr>
              <w:pStyle w:val="Celdadetabla"/>
              <w:keepNext/>
            </w:pPr>
            <w:r>
              <w:t>PAN-011</w:t>
            </w:r>
          </w:p>
        </w:tc>
        <w:tc>
          <w:tcPr>
            <w:tcW w:w="3700" w:type="dxa"/>
          </w:tcPr>
          <w:p w14:paraId="36826718" w14:textId="77777777" w:rsidR="007A7616" w:rsidRDefault="00791B51">
            <w:pPr>
              <w:pStyle w:val="Celdadetabla"/>
              <w:keepNext/>
            </w:pPr>
            <w:r>
              <w:t>Falda plisada de lino</w:t>
            </w:r>
          </w:p>
        </w:tc>
        <w:tc>
          <w:tcPr>
            <w:tcW w:w="1400" w:type="dxa"/>
          </w:tcPr>
          <w:p w14:paraId="43B9C282" w14:textId="77777777" w:rsidR="007A7616" w:rsidRDefault="00791B51">
            <w:pPr>
              <w:pStyle w:val="Celdadetabla"/>
              <w:keepNext/>
              <w:jc w:val="right"/>
            </w:pPr>
            <w:r>
              <w:t>140,50</w:t>
            </w:r>
          </w:p>
        </w:tc>
        <w:tc>
          <w:tcPr>
            <w:tcW w:w="1000" w:type="dxa"/>
          </w:tcPr>
          <w:p w14:paraId="4867D74F" w14:textId="77777777" w:rsidR="007A7616" w:rsidRDefault="00791B51">
            <w:pPr>
              <w:pStyle w:val="Celdadetabla"/>
              <w:keepNext/>
              <w:jc w:val="right"/>
            </w:pPr>
            <w:r>
              <w:t>7</w:t>
            </w:r>
          </w:p>
        </w:tc>
        <w:tc>
          <w:tcPr>
            <w:tcW w:w="1800" w:type="dxa"/>
          </w:tcPr>
          <w:p w14:paraId="52BBC29F" w14:textId="77777777" w:rsidR="007A7616" w:rsidRDefault="00791B51">
            <w:pPr>
              <w:pStyle w:val="Celdadetabla"/>
              <w:keepNext/>
              <w:jc w:val="right"/>
            </w:pPr>
            <w:r>
              <w:t>983,50</w:t>
            </w:r>
          </w:p>
        </w:tc>
      </w:tr>
      <w:tr w:rsidR="007A7616" w14:paraId="11DE13E1" w14:textId="77777777">
        <w:trPr>
          <w:cantSplit/>
          <w:jc w:val="center"/>
        </w:trPr>
        <w:tc>
          <w:tcPr>
            <w:tcW w:w="1100" w:type="dxa"/>
          </w:tcPr>
          <w:p w14:paraId="3BC7053D" w14:textId="77777777" w:rsidR="007A7616" w:rsidRDefault="00791B51">
            <w:pPr>
              <w:pStyle w:val="Celdadetabla"/>
              <w:keepNext/>
            </w:pPr>
            <w:r>
              <w:t>VES-100</w:t>
            </w:r>
          </w:p>
        </w:tc>
        <w:tc>
          <w:tcPr>
            <w:tcW w:w="3700" w:type="dxa"/>
          </w:tcPr>
          <w:p w14:paraId="5D20BD2A" w14:textId="77777777" w:rsidR="007A7616" w:rsidRDefault="00791B51">
            <w:pPr>
              <w:pStyle w:val="Celdadetabla"/>
              <w:keepNext/>
            </w:pPr>
            <w:r>
              <w:t>Vestido tipoy bordado</w:t>
            </w:r>
          </w:p>
        </w:tc>
        <w:tc>
          <w:tcPr>
            <w:tcW w:w="1400" w:type="dxa"/>
          </w:tcPr>
          <w:p w14:paraId="4C05E373" w14:textId="77777777" w:rsidR="007A7616" w:rsidRDefault="00791B51">
            <w:pPr>
              <w:pStyle w:val="Celdadetabla"/>
              <w:keepNext/>
              <w:jc w:val="right"/>
            </w:pPr>
            <w:r>
              <w:t>350,00</w:t>
            </w:r>
          </w:p>
        </w:tc>
        <w:tc>
          <w:tcPr>
            <w:tcW w:w="1000" w:type="dxa"/>
          </w:tcPr>
          <w:p w14:paraId="18F3A1E6" w14:textId="77777777" w:rsidR="007A7616" w:rsidRDefault="00791B51">
            <w:pPr>
              <w:pStyle w:val="Celdadetabla"/>
              <w:keepNext/>
              <w:jc w:val="right"/>
            </w:pPr>
            <w:r>
              <w:t>5</w:t>
            </w:r>
          </w:p>
        </w:tc>
        <w:tc>
          <w:tcPr>
            <w:tcW w:w="1800" w:type="dxa"/>
          </w:tcPr>
          <w:p w14:paraId="5596B657" w14:textId="77777777" w:rsidR="007A7616" w:rsidRDefault="00791B51">
            <w:pPr>
              <w:pStyle w:val="Celdadetabla"/>
              <w:keepNext/>
              <w:jc w:val="right"/>
            </w:pPr>
            <w:r>
              <w:t>1.750,00</w:t>
            </w:r>
          </w:p>
        </w:tc>
      </w:tr>
      <w:tr w:rsidR="007A7616" w14:paraId="29D87260" w14:textId="77777777">
        <w:trPr>
          <w:cantSplit/>
          <w:jc w:val="center"/>
        </w:trPr>
        <w:tc>
          <w:tcPr>
            <w:tcW w:w="1100" w:type="dxa"/>
          </w:tcPr>
          <w:p w14:paraId="0FAD6446" w14:textId="77777777" w:rsidR="007A7616" w:rsidRDefault="00791B51">
            <w:pPr>
              <w:pStyle w:val="Celdadetabla"/>
              <w:keepNext/>
            </w:pPr>
            <w:r>
              <w:t>ABR-200</w:t>
            </w:r>
          </w:p>
        </w:tc>
        <w:tc>
          <w:tcPr>
            <w:tcW w:w="3700" w:type="dxa"/>
          </w:tcPr>
          <w:p w14:paraId="09EC9A7D" w14:textId="77777777" w:rsidR="007A7616" w:rsidRDefault="00791B51">
            <w:pPr>
              <w:pStyle w:val="Celdadetabla"/>
              <w:keepNext/>
            </w:pPr>
            <w:r>
              <w:t>Chamarra de jean forrada</w:t>
            </w:r>
          </w:p>
        </w:tc>
        <w:tc>
          <w:tcPr>
            <w:tcW w:w="1400" w:type="dxa"/>
          </w:tcPr>
          <w:p w14:paraId="54EF64B5" w14:textId="77777777" w:rsidR="007A7616" w:rsidRDefault="00791B51">
            <w:pPr>
              <w:pStyle w:val="Celdadetabla"/>
              <w:keepNext/>
              <w:jc w:val="right"/>
            </w:pPr>
            <w:r>
              <w:t>260,00</w:t>
            </w:r>
          </w:p>
        </w:tc>
        <w:tc>
          <w:tcPr>
            <w:tcW w:w="1000" w:type="dxa"/>
          </w:tcPr>
          <w:p w14:paraId="7EF74F8A" w14:textId="77777777" w:rsidR="007A7616" w:rsidRDefault="00791B51">
            <w:pPr>
              <w:pStyle w:val="Celdadetabla"/>
              <w:keepNext/>
              <w:jc w:val="right"/>
            </w:pPr>
            <w:r>
              <w:t>9</w:t>
            </w:r>
          </w:p>
        </w:tc>
        <w:tc>
          <w:tcPr>
            <w:tcW w:w="1800" w:type="dxa"/>
          </w:tcPr>
          <w:p w14:paraId="70B34E87" w14:textId="77777777" w:rsidR="007A7616" w:rsidRDefault="00791B51">
            <w:pPr>
              <w:pStyle w:val="Celdadetabla"/>
              <w:keepNext/>
              <w:jc w:val="right"/>
            </w:pPr>
            <w:r>
              <w:t>2.340,00</w:t>
            </w:r>
          </w:p>
        </w:tc>
      </w:tr>
      <w:tr w:rsidR="007A7616" w14:paraId="1B510B27" w14:textId="77777777">
        <w:trPr>
          <w:cantSplit/>
          <w:jc w:val="center"/>
        </w:trPr>
        <w:tc>
          <w:tcPr>
            <w:tcW w:w="1100" w:type="dxa"/>
          </w:tcPr>
          <w:p w14:paraId="6FA8A4EA" w14:textId="77777777" w:rsidR="007A7616" w:rsidRDefault="00791B51">
            <w:pPr>
              <w:pStyle w:val="Celdadetabla"/>
              <w:keepNext/>
            </w:pPr>
            <w:r>
              <w:t>ACC-300</w:t>
            </w:r>
          </w:p>
        </w:tc>
        <w:tc>
          <w:tcPr>
            <w:tcW w:w="3700" w:type="dxa"/>
          </w:tcPr>
          <w:p w14:paraId="33CB8F42" w14:textId="77777777" w:rsidR="007A7616" w:rsidRDefault="00791B51">
            <w:pPr>
              <w:pStyle w:val="Celdadetabla"/>
              <w:keepNext/>
            </w:pPr>
            <w:r>
              <w:t>Bolso tejido de saó</w:t>
            </w:r>
          </w:p>
        </w:tc>
        <w:tc>
          <w:tcPr>
            <w:tcW w:w="1400" w:type="dxa"/>
          </w:tcPr>
          <w:p w14:paraId="2343A055" w14:textId="77777777" w:rsidR="007A7616" w:rsidRDefault="00791B51">
            <w:pPr>
              <w:pStyle w:val="Celdadetabla"/>
              <w:keepNext/>
              <w:jc w:val="right"/>
            </w:pPr>
            <w:r>
              <w:t>75,00</w:t>
            </w:r>
          </w:p>
        </w:tc>
        <w:tc>
          <w:tcPr>
            <w:tcW w:w="1000" w:type="dxa"/>
          </w:tcPr>
          <w:p w14:paraId="746AB00C" w14:textId="77777777" w:rsidR="007A7616" w:rsidRDefault="00791B51">
            <w:pPr>
              <w:pStyle w:val="Celdadetabla"/>
              <w:keepNext/>
              <w:jc w:val="right"/>
            </w:pPr>
            <w:r>
              <w:t>30</w:t>
            </w:r>
          </w:p>
        </w:tc>
        <w:tc>
          <w:tcPr>
            <w:tcW w:w="1800" w:type="dxa"/>
          </w:tcPr>
          <w:p w14:paraId="3BF0AE07" w14:textId="77777777" w:rsidR="007A7616" w:rsidRDefault="00791B51">
            <w:pPr>
              <w:pStyle w:val="Celdadetabla"/>
              <w:keepNext/>
              <w:jc w:val="right"/>
            </w:pPr>
            <w:r>
              <w:t>2.250,00</w:t>
            </w:r>
          </w:p>
        </w:tc>
      </w:tr>
      <w:tr w:rsidR="007A7616" w14:paraId="0013CA4C" w14:textId="77777777">
        <w:trPr>
          <w:cantSplit/>
          <w:jc w:val="center"/>
        </w:trPr>
        <w:tc>
          <w:tcPr>
            <w:tcW w:w="1100" w:type="dxa"/>
            <w:tcBorders>
              <w:bottom w:val="single" w:sz="6" w:space="0" w:color="000000"/>
            </w:tcBorders>
          </w:tcPr>
          <w:p w14:paraId="0F258B06" w14:textId="77777777" w:rsidR="007A7616" w:rsidRDefault="00791B51">
            <w:pPr>
              <w:pStyle w:val="Celdadetabla"/>
            </w:pPr>
            <w:r>
              <w:rPr>
                <w:b/>
              </w:rPr>
              <w:t>Total</w:t>
            </w:r>
          </w:p>
        </w:tc>
        <w:tc>
          <w:tcPr>
            <w:tcW w:w="3700" w:type="dxa"/>
            <w:tcBorders>
              <w:bottom w:val="single" w:sz="6" w:space="0" w:color="000000"/>
            </w:tcBorders>
          </w:tcPr>
          <w:p w14:paraId="2E530CF8" w14:textId="77777777" w:rsidR="007A7616" w:rsidRDefault="007A7616">
            <w:pPr>
              <w:pStyle w:val="Celdadetabla"/>
            </w:pPr>
          </w:p>
        </w:tc>
        <w:tc>
          <w:tcPr>
            <w:tcW w:w="1400" w:type="dxa"/>
            <w:tcBorders>
              <w:bottom w:val="single" w:sz="6" w:space="0" w:color="000000"/>
            </w:tcBorders>
          </w:tcPr>
          <w:p w14:paraId="43254AE1" w14:textId="77777777" w:rsidR="007A7616" w:rsidRDefault="007A7616">
            <w:pPr>
              <w:pStyle w:val="Celdadetabla"/>
              <w:jc w:val="right"/>
            </w:pPr>
          </w:p>
        </w:tc>
        <w:tc>
          <w:tcPr>
            <w:tcW w:w="1000" w:type="dxa"/>
            <w:tcBorders>
              <w:bottom w:val="single" w:sz="6" w:space="0" w:color="000000"/>
            </w:tcBorders>
          </w:tcPr>
          <w:p w14:paraId="08B669D7" w14:textId="77777777" w:rsidR="007A7616" w:rsidRDefault="00791B51">
            <w:pPr>
              <w:pStyle w:val="Celdadetabla"/>
              <w:jc w:val="right"/>
            </w:pPr>
            <w:r>
              <w:rPr>
                <w:b/>
              </w:rPr>
              <w:t>90</w:t>
            </w:r>
          </w:p>
        </w:tc>
        <w:tc>
          <w:tcPr>
            <w:tcW w:w="1800" w:type="dxa"/>
            <w:tcBorders>
              <w:bottom w:val="single" w:sz="6" w:space="0" w:color="000000"/>
            </w:tcBorders>
          </w:tcPr>
          <w:p w14:paraId="59071740" w14:textId="77777777" w:rsidR="007A7616" w:rsidRDefault="00791B51">
            <w:pPr>
              <w:pStyle w:val="Celdadetabla"/>
              <w:jc w:val="right"/>
            </w:pPr>
            <w:r>
              <w:rPr>
                <w:b/>
              </w:rPr>
              <w:t>12.303,50</w:t>
            </w:r>
          </w:p>
        </w:tc>
      </w:tr>
    </w:tbl>
    <w:p w14:paraId="12446322" w14:textId="77777777" w:rsidR="007A7616" w:rsidRDefault="007A7616">
      <w:pPr>
        <w:pStyle w:val="Notadefigura"/>
      </w:pPr>
    </w:p>
    <w:p w14:paraId="649BD88E" w14:textId="77777777" w:rsidR="007A7616" w:rsidRDefault="00791B51">
      <w:pPr>
        <w:pStyle w:val="Heading1"/>
      </w:pPr>
      <w:bookmarkStart w:id="18" w:name="_Toc242730704"/>
      <w:r>
        <w:t>Uso de inteligencia artificial</w:t>
      </w:r>
      <w:bookmarkEnd w:id="18"/>
    </w:p>
    <w:p w14:paraId="49CFB8D7" w14:textId="77777777" w:rsidR="007A7616" w:rsidRDefault="00791B51">
      <w:r>
        <w:t xml:space="preserve">Se utilizó Claude Code (Anthropic) como asistente de programación para proponer la estructura, redactar las clases, las pruebas y la documentación. Cada propuesta se revisó y se comparó con los laboratorios anteriores, y su funcionamiento se confirmó ejecutando las pruebas. El caso más ilustrativo fue un error de la propia IA: escribió dos veces un valor esperado incorrecto para el inventario en las pruebas (Bs 10.983,50 y Bs 14.163,50). Las pruebas fallaron, el valor se recalculó a mano (Bs 12.303,50 y Bs </w:t>
      </w:r>
      <w:r>
        <w:t xml:space="preserve">14.042,90, respectivamente) y se corrigió. La lección es que los valores de los reportes deben verificarse contra los datos de prueba y no aceptarse sin revisión. El detalle completo está en </w:t>
      </w:r>
      <w:r>
        <w:rPr>
          <w:rFonts w:ascii="Consolas" w:hAnsi="Consolas"/>
          <w:sz w:val="21"/>
        </w:rPr>
        <w:t>docs/BITACORA_IA.md</w:t>
      </w:r>
      <w:r>
        <w:t>.</w:t>
      </w:r>
    </w:p>
    <w:p w14:paraId="40F2DE08" w14:textId="77777777" w:rsidR="007A7616" w:rsidRDefault="00791B51">
      <w:pPr>
        <w:pStyle w:val="Heading1"/>
      </w:pPr>
      <w:bookmarkStart w:id="19" w:name="_Toc242730705"/>
      <w:r>
        <w:t>Conclusiones</w:t>
      </w:r>
      <w:bookmarkEnd w:id="19"/>
    </w:p>
    <w:p w14:paraId="403CAF26" w14:textId="77777777" w:rsidR="007A7616" w:rsidRDefault="00791B51">
      <w:r>
        <w:t xml:space="preserve">Se desarrolló la aplicación de catálogo de la tienda virtual «Manos del Oriente» en PHP 8.4 cumpliendo los requisitos del laboratorio: tipado estricto, funciones tipadas con parámetros nombrados y valores por defecto, organización con </w:t>
      </w:r>
      <w:r>
        <w:rPr>
          <w:rFonts w:ascii="Consolas" w:hAnsi="Consolas"/>
          <w:sz w:val="21"/>
        </w:rPr>
        <w:t>require</w:t>
      </w:r>
      <w:r>
        <w:t>, formularios GET y POST validados y saneados, subida segura de la foto, clases con promoción de propiedades y persistencia en JSON. Las 32 comprobaciones automáticas pasaron.</w:t>
      </w:r>
    </w:p>
    <w:p w14:paraId="73182143" w14:textId="77777777" w:rsidR="007A7616" w:rsidRDefault="00791B51">
      <w:r>
        <w:t xml:space="preserve">El diseño inmutable de las clases y la concentración de la persistencia en </w:t>
      </w:r>
      <w:r>
        <w:rPr>
          <w:rFonts w:ascii="Consolas" w:hAnsi="Consolas"/>
          <w:sz w:val="21"/>
        </w:rPr>
        <w:t>Catalogo</w:t>
      </w:r>
      <w:r>
        <w:t xml:space="preserve"> dejan el sistema listo para las siguientes etapas del proyecto final: migrar a MySQL con consultas preparadas, agregar roles de usuario, incorporar los módulos de pedidos de compradores y pagos, exponer una API REST con interfaz AJAX y publicarlo en un hosting con datos de demostración.</w:t>
      </w:r>
    </w:p>
    <w:p w14:paraId="7FC10D15" w14:textId="77777777" w:rsidR="007A7616" w:rsidRDefault="00791B51">
      <w:r>
        <w:br w:type="page"/>
      </w:r>
    </w:p>
    <w:p w14:paraId="2C1FE7AD" w14:textId="77777777" w:rsidR="007A7616" w:rsidRDefault="00791B51">
      <w:pPr>
        <w:pStyle w:val="Sinsangra"/>
        <w:jc w:val="center"/>
      </w:pPr>
      <w:r>
        <w:rPr>
          <w:b/>
        </w:rPr>
        <w:t>Referencias</w:t>
      </w:r>
    </w:p>
    <w:p w14:paraId="5F0793DD" w14:textId="77777777" w:rsidR="007A7616" w:rsidRDefault="00791B51">
      <w:pPr>
        <w:pStyle w:val="ReferenciaAPA"/>
      </w:pPr>
      <w:r>
        <w:t xml:space="preserve">American Psychological Association. (2020). </w:t>
      </w:r>
      <w:r>
        <w:rPr>
          <w:i/>
        </w:rPr>
        <w:t>Publication manual of the American Psychological Association</w:t>
      </w:r>
      <w:r>
        <w:t xml:space="preserve"> (7.ª ed.). https://doi.org/10.1037/0000165-000</w:t>
      </w:r>
    </w:p>
    <w:p w14:paraId="40C07215" w14:textId="77777777" w:rsidR="007A7616" w:rsidRDefault="00791B51">
      <w:pPr>
        <w:pStyle w:val="ReferenciaAPA"/>
      </w:pPr>
      <w:r>
        <w:t xml:space="preserve">Bray, T. (Ed.). (2017). </w:t>
      </w:r>
      <w:r>
        <w:rPr>
          <w:i/>
        </w:rPr>
        <w:t>The JavaScript Object Notation (JSON) data interchange format</w:t>
      </w:r>
      <w:r>
        <w:t xml:space="preserve"> (RFC 8259). Internet Engineering Task Force. https://doi.org/10.17487/RFC8259</w:t>
      </w:r>
    </w:p>
    <w:p w14:paraId="31E55F94" w14:textId="77777777" w:rsidR="007A7616" w:rsidRDefault="00791B51">
      <w:pPr>
        <w:pStyle w:val="ReferenciaAPA"/>
      </w:pPr>
      <w:r>
        <w:t xml:space="preserve">Fielding, R., Nottingham, M. y Reschke, J. (Eds.). (2022). </w:t>
      </w:r>
      <w:r>
        <w:rPr>
          <w:i/>
        </w:rPr>
        <w:t>HTTP semantics</w:t>
      </w:r>
      <w:r>
        <w:t xml:space="preserve"> (RFC 9110). Internet Engineering Task Force. https://doi.org/10.17487/RFC9110</w:t>
      </w:r>
    </w:p>
    <w:p w14:paraId="47908356" w14:textId="77777777" w:rsidR="007A7616" w:rsidRDefault="00791B51">
      <w:pPr>
        <w:pStyle w:val="ReferenciaAPA"/>
      </w:pPr>
      <w:r>
        <w:t xml:space="preserve">Lockhart, J. (2015). </w:t>
      </w:r>
      <w:r>
        <w:rPr>
          <w:i/>
        </w:rPr>
        <w:t>Modern PHP: New features and good practices</w:t>
      </w:r>
      <w:r>
        <w:t>. O'Reilly Media.</w:t>
      </w:r>
    </w:p>
    <w:p w14:paraId="0E0B5A87" w14:textId="77777777" w:rsidR="007A7616" w:rsidRDefault="00791B51">
      <w:pPr>
        <w:pStyle w:val="ReferenciaAPA"/>
      </w:pPr>
      <w:r>
        <w:t xml:space="preserve">OWASP Foundation. (2021). </w:t>
      </w:r>
      <w:r>
        <w:rPr>
          <w:i/>
        </w:rPr>
        <w:t>OWASP Top 10:2021</w:t>
      </w:r>
      <w:r>
        <w:t>. https://owasp.org/Top10/</w:t>
      </w:r>
    </w:p>
    <w:p w14:paraId="649CB02D" w14:textId="77777777" w:rsidR="007A7616" w:rsidRDefault="00791B51">
      <w:pPr>
        <w:pStyle w:val="ReferenciaAPA"/>
      </w:pPr>
      <w:r>
        <w:t xml:space="preserve">OWASP Foundation. (s.f.-a). </w:t>
      </w:r>
      <w:r>
        <w:rPr>
          <w:i/>
        </w:rPr>
        <w:t>File upload cheat sheet</w:t>
      </w:r>
      <w:r>
        <w:t>. OWASP Cheat Sheet Series. https://cheatsheetseries.owasp.org/cheatsheets/File_Upload_Cheat_Sheet.html</w:t>
      </w:r>
    </w:p>
    <w:p w14:paraId="6A1FA4F5" w14:textId="77777777" w:rsidR="007A7616" w:rsidRDefault="00791B51">
      <w:pPr>
        <w:pStyle w:val="ReferenciaAPA"/>
      </w:pPr>
      <w:r>
        <w:t xml:space="preserve">OWASP Foundation. (s.f.-b). </w:t>
      </w:r>
      <w:r>
        <w:rPr>
          <w:i/>
        </w:rPr>
        <w:t>Cross-site request forgery prevention cheat sheet</w:t>
      </w:r>
      <w:r>
        <w:t>. OWASP Cheat Sheet Series. https://cheatsheetseries.owasp.org/cheatsheets/Cross-Site_Request_Forgery_Prevention_Cheat_Sheet.html</w:t>
      </w:r>
    </w:p>
    <w:p w14:paraId="5B083972" w14:textId="77777777" w:rsidR="007A7616" w:rsidRDefault="00791B51">
      <w:pPr>
        <w:pStyle w:val="ReferenciaAPA"/>
      </w:pPr>
      <w:r>
        <w:t xml:space="preserve">The PHP Group. (s.f.-a). </w:t>
      </w:r>
      <w:r>
        <w:rPr>
          <w:i/>
        </w:rPr>
        <w:t>Constructores y destructores</w:t>
      </w:r>
      <w:r>
        <w:t xml:space="preserve">. En </w:t>
      </w:r>
      <w:r>
        <w:rPr>
          <w:i/>
        </w:rPr>
        <w:t>Manual de PHP</w:t>
      </w:r>
      <w:r>
        <w:t>. https://www.php.net/manual/es/language.oop5.decon.php</w:t>
      </w:r>
    </w:p>
    <w:p w14:paraId="6590C093" w14:textId="77777777" w:rsidR="007A7616" w:rsidRDefault="00791B51">
      <w:pPr>
        <w:pStyle w:val="ReferenciaAPA"/>
      </w:pPr>
      <w:r>
        <w:t xml:space="preserve">The PHP Group. (s.f.-b). </w:t>
      </w:r>
      <w:r>
        <w:rPr>
          <w:i/>
        </w:rPr>
        <w:t>Enumeraciones</w:t>
      </w:r>
      <w:r>
        <w:t xml:space="preserve">. En </w:t>
      </w:r>
      <w:r>
        <w:rPr>
          <w:i/>
        </w:rPr>
        <w:t>Manual de PHP</w:t>
      </w:r>
      <w:r>
        <w:t>. https://www.php.net/manual/es/language.enumerations.php</w:t>
      </w:r>
    </w:p>
    <w:sectPr w:rsidR="007A7616">
      <w:headerReference w:type="default" r:id="rId11"/>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708959" w14:textId="77777777" w:rsidR="00791B51" w:rsidRDefault="00791B51">
      <w:pPr>
        <w:spacing w:line="240" w:lineRule="auto"/>
      </w:pPr>
      <w:r>
        <w:separator/>
      </w:r>
    </w:p>
  </w:endnote>
  <w:endnote w:type="continuationSeparator" w:id="0">
    <w:p w14:paraId="16FC3DF2" w14:textId="77777777" w:rsidR="00791B51" w:rsidRDefault="00791B5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7F467D" w14:textId="77777777" w:rsidR="00791B51" w:rsidRDefault="00791B51">
      <w:pPr>
        <w:spacing w:line="240" w:lineRule="auto"/>
      </w:pPr>
      <w:r>
        <w:separator/>
      </w:r>
    </w:p>
  </w:footnote>
  <w:footnote w:type="continuationSeparator" w:id="0">
    <w:p w14:paraId="409AAA57" w14:textId="77777777" w:rsidR="00791B51" w:rsidRDefault="00791B5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11028" w14:textId="77777777" w:rsidR="007A7616" w:rsidRDefault="00791B51">
    <w:pPr>
      <w:jc w:val="right"/>
    </w:pPr>
    <w:r>
      <w:fldChar w:fldCharType="begin"/>
    </w:r>
    <w:r>
      <w:instrText xml:space="preserve"> PAGE </w:instrText>
    </w:r>
    <w:r>
      <w:fldChar w:fldCharType="separate"/>
    </w:r>
    <w:r>
      <w:t>1</w:t>
    </w:r>
    <w: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A7616"/>
    <w:rsid w:val="003778DE"/>
    <w:rsid w:val="00791B51"/>
    <w:rsid w:val="007A7616"/>
    <w:rsid w:val="00F567C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1AB7C5"/>
  <w15:docId w15:val="{C25F8818-22BE-4164-974F-D73FF589AB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BO" w:eastAsia="es-ES"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ind w:firstLine="720"/>
    </w:pPr>
  </w:style>
  <w:style w:type="paragraph" w:styleId="Heading1">
    <w:name w:val="heading 1"/>
    <w:basedOn w:val="Normal"/>
    <w:next w:val="Normal"/>
    <w:uiPriority w:val="9"/>
    <w:qFormat/>
    <w:pPr>
      <w:keepNext/>
      <w:keepLines/>
      <w:ind w:firstLine="0"/>
      <w:jc w:val="center"/>
      <w:outlineLvl w:val="0"/>
    </w:pPr>
    <w:rPr>
      <w:b/>
    </w:rPr>
  </w:style>
  <w:style w:type="paragraph" w:styleId="Heading2">
    <w:name w:val="heading 2"/>
    <w:basedOn w:val="Normal"/>
    <w:next w:val="Normal"/>
    <w:uiPriority w:val="9"/>
    <w:unhideWhenUsed/>
    <w:qFormat/>
    <w:pPr>
      <w:keepNext/>
      <w:keepLines/>
      <w:ind w:firstLine="0"/>
      <w:outlineLvl w:val="1"/>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pPr>
      <w:ind w:firstLine="0"/>
    </w:pPr>
  </w:style>
  <w:style w:type="paragraph" w:styleId="TOC2">
    <w:name w:val="toc 2"/>
    <w:basedOn w:val="Normal"/>
    <w:uiPriority w:val="39"/>
    <w:pPr>
      <w:ind w:left="480" w:firstLine="0"/>
    </w:pPr>
  </w:style>
  <w:style w:type="character" w:styleId="Hyperlink">
    <w:name w:val="Hyperlink"/>
    <w:uiPriority w:val="99"/>
    <w:rPr>
      <w:color w:val="000000"/>
    </w:rPr>
  </w:style>
  <w:style w:type="paragraph" w:customStyle="1" w:styleId="Sinsangra">
    <w:name w:val="Sin sangría"/>
    <w:basedOn w:val="Normal"/>
    <w:qFormat/>
    <w:pPr>
      <w:ind w:firstLine="0"/>
    </w:pPr>
  </w:style>
  <w:style w:type="paragraph" w:customStyle="1" w:styleId="RtuloAPA">
    <w:name w:val="Rótulo APA"/>
    <w:basedOn w:val="Normal"/>
    <w:qFormat/>
    <w:pPr>
      <w:ind w:firstLine="0"/>
    </w:pPr>
  </w:style>
  <w:style w:type="paragraph" w:customStyle="1" w:styleId="Notadefigura">
    <w:name w:val="Nota de figura"/>
    <w:basedOn w:val="Normal"/>
    <w:qFormat/>
    <w:pPr>
      <w:spacing w:before="120" w:after="240" w:line="240" w:lineRule="auto"/>
      <w:ind w:firstLine="0"/>
    </w:pPr>
  </w:style>
  <w:style w:type="paragraph" w:customStyle="1" w:styleId="Celdadetabla">
    <w:name w:val="Celda de tabla"/>
    <w:basedOn w:val="Normal"/>
    <w:qFormat/>
    <w:pPr>
      <w:spacing w:line="240" w:lineRule="auto"/>
      <w:ind w:firstLine="0"/>
    </w:pPr>
    <w:rPr>
      <w:sz w:val="22"/>
    </w:rPr>
  </w:style>
  <w:style w:type="paragraph" w:customStyle="1" w:styleId="Cdigo">
    <w:name w:val="Código"/>
    <w:basedOn w:val="Normal"/>
    <w:qFormat/>
    <w:pPr>
      <w:shd w:val="clear" w:color="auto" w:fill="F2F2F2"/>
      <w:spacing w:line="240" w:lineRule="auto"/>
      <w:ind w:left="360" w:firstLine="0"/>
    </w:pPr>
    <w:rPr>
      <w:rFonts w:ascii="Consolas" w:hAnsi="Consolas"/>
      <w:sz w:val="19"/>
    </w:rPr>
  </w:style>
  <w:style w:type="paragraph" w:customStyle="1" w:styleId="ReferenciaAPA">
    <w:name w:val="Referencia APA"/>
    <w:basedOn w:val="Normal"/>
    <w:qFormat/>
    <w:pPr>
      <w:ind w:left="720" w:hanging="720"/>
    </w:pPr>
  </w:style>
  <w:style w:type="paragraph" w:customStyle="1" w:styleId="Lista">
    <w:name w:val="Lista"/>
    <w:basedOn w:val="Normal"/>
    <w:qFormat/>
    <w:pPr>
      <w:ind w:left="720" w:hanging="3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2904</Words>
  <Characters>15976</Characters>
  <Application>Microsoft Office Word</Application>
  <DocSecurity>0</DocSecurity>
  <Lines>133</Lines>
  <Paragraphs>37</Paragraphs>
  <ScaleCrop>false</ScaleCrop>
  <Company/>
  <LinksUpToDate>false</LinksUpToDate>
  <CharactersWithSpaces>18843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Tienda virtual de ropa Manos del Oriente - Informe Laboratorio 5</dc:title>
  <cp:lastModifiedBy>danielacayo122@gmail.com</cp:lastModifiedBy>
  <cp:revision>2</cp:revision>
  <dcterms:created xsi:type="dcterms:W3CDTF">2026-10-13T00:50:00Z</dcterms:created>
  <dcterms:modified xsi:type="dcterms:W3CDTF">2026-10-13T00:50:00Z</dcterms:modified>
  <dc:language>es-BO</dc:language>
</cp:coreProperties>
</file>