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CF7E7" w14:textId="77777777" w:rsidR="00245F4D" w:rsidRDefault="00245F4D" w:rsidP="006868EE">
      <w:pPr>
        <w:pStyle w:val="Heading1"/>
      </w:pPr>
      <w:bookmarkStart w:id="0" w:name="_Hlk165536117"/>
      <w:bookmarkStart w:id="1" w:name="_Hlk165536119"/>
    </w:p>
    <w:p w14:paraId="2E414C2F" w14:textId="5D38AFCB" w:rsidR="00CB4D44" w:rsidRPr="006868EE" w:rsidRDefault="00B5352F" w:rsidP="006868EE">
      <w:pPr>
        <w:pStyle w:val="Heading1"/>
      </w:pPr>
      <w:r w:rsidRPr="006868EE">
        <w:t>Negated Sound Analysis-Synthesis</w:t>
      </w:r>
    </w:p>
    <w:bookmarkEnd w:id="0"/>
    <w:p w14:paraId="1A147F1E" w14:textId="214C3847" w:rsidR="00CB4D44" w:rsidRDefault="00B5352F">
      <w:pPr>
        <w:pStyle w:val="FirstParagraph"/>
      </w:pPr>
      <w:r>
        <w:t>Ted Apel</w:t>
      </w:r>
    </w:p>
    <w:p w14:paraId="1F5D65C9" w14:textId="7E29D846" w:rsidR="00CB4D44" w:rsidRDefault="00B5352F">
      <w:pPr>
        <w:pStyle w:val="BodyText"/>
      </w:pPr>
      <w:r>
        <w:t>Boise State University, Boise, Idaho, USA</w:t>
      </w:r>
    </w:p>
    <w:p w14:paraId="5D169939" w14:textId="33136B6D" w:rsidR="00CB4D44" w:rsidRDefault="00B5352F">
      <w:pPr>
        <w:pStyle w:val="BodyText"/>
      </w:pPr>
      <w:r>
        <w:t>tedapel@</w:t>
      </w:r>
      <w:r w:rsidR="00A8241E">
        <w:t>boisestate.edu</w:t>
      </w:r>
    </w:p>
    <w:bookmarkEnd w:id="1"/>
    <w:p w14:paraId="5078DFE2" w14:textId="7413252E" w:rsidR="00CB4D44" w:rsidRDefault="00000000">
      <w:pPr>
        <w:pStyle w:val="BodyText"/>
      </w:pPr>
      <w:r>
        <w:rPr>
          <w:b/>
          <w:bCs/>
        </w:rPr>
        <w:t>Abstract.</w:t>
      </w:r>
      <w:r>
        <w:t xml:space="preserve"> </w:t>
      </w:r>
      <w:bookmarkStart w:id="2" w:name="OLE_LINK2"/>
      <w:r w:rsidR="00BE69F7" w:rsidRPr="00BE69F7">
        <w:t>This paper investigates the role of erasure and negation in a novel speculative synthesis method termed "negated sound."</w:t>
      </w:r>
      <w:r w:rsidR="00BE69F7">
        <w:t xml:space="preserve"> </w:t>
      </w:r>
      <w:r w:rsidR="00A147F7" w:rsidRPr="00A147F7">
        <w:t>Beginning with an overview of artistic works incorporating negation and erasure, the paper emphasizes themes influencing the development of the negated sound method</w:t>
      </w:r>
      <w:r w:rsidR="00A147F7">
        <w:t xml:space="preserve"> presented here</w:t>
      </w:r>
      <w:r w:rsidR="00A147F7" w:rsidRPr="00A147F7">
        <w:t>.</w:t>
      </w:r>
      <w:r w:rsidR="00A147F7">
        <w:t xml:space="preserve"> </w:t>
      </w:r>
      <w:r w:rsidR="00301DE4">
        <w:t xml:space="preserve">The study presents </w:t>
      </w:r>
      <w:r w:rsidR="006845BB">
        <w:t xml:space="preserve">the technical procedures of the negated sound method and discuss examples of its creative output. </w:t>
      </w:r>
      <w:bookmarkEnd w:id="2"/>
    </w:p>
    <w:p w14:paraId="4831BB64" w14:textId="3780C4B0" w:rsidR="00CB4D44" w:rsidRDefault="00000000">
      <w:pPr>
        <w:pStyle w:val="BodyText"/>
      </w:pPr>
      <w:r>
        <w:rPr>
          <w:b/>
          <w:bCs/>
        </w:rPr>
        <w:t>Keywords:</w:t>
      </w:r>
      <w:r>
        <w:t xml:space="preserve"> </w:t>
      </w:r>
      <w:r w:rsidR="00D4330C">
        <w:t>n</w:t>
      </w:r>
      <w:r w:rsidR="00446764">
        <w:t xml:space="preserve">egated sound, </w:t>
      </w:r>
      <w:r w:rsidR="00FD0E9B">
        <w:t>sound a</w:t>
      </w:r>
      <w:r w:rsidR="00446764">
        <w:t>nalysis, sound synthesis</w:t>
      </w:r>
      <w:r>
        <w:t>.</w:t>
      </w:r>
    </w:p>
    <w:p w14:paraId="36EEC073" w14:textId="77777777" w:rsidR="00CB4D44" w:rsidRDefault="00000000">
      <w:pPr>
        <w:pStyle w:val="Heading2"/>
      </w:pPr>
      <w:r>
        <w:t>1 Introduction</w:t>
      </w:r>
    </w:p>
    <w:p w14:paraId="26843731" w14:textId="0BC0CC11" w:rsidR="00407DFB" w:rsidRPr="00407DFB" w:rsidRDefault="00F63281" w:rsidP="00407DFB">
      <w:pPr>
        <w:pStyle w:val="BodyText"/>
      </w:pPr>
      <w:bookmarkStart w:id="3" w:name="_Hlk166417491"/>
      <w:r>
        <w:t xml:space="preserve">In his presentation </w:t>
      </w:r>
      <w:r w:rsidR="00B96C22">
        <w:t>on</w:t>
      </w:r>
      <w:r>
        <w:t xml:space="preserve"> the history of digital synthesis, </w:t>
      </w:r>
      <w:r w:rsidR="00FE0032">
        <w:t xml:space="preserve">Julius Smith III </w:t>
      </w:r>
      <w:r w:rsidR="00F45386">
        <w:t>says</w:t>
      </w:r>
      <w:r w:rsidR="00FE0032">
        <w:t xml:space="preserve"> that “the promise of computer music was that the computer is capable of generating any sound that could ever come from a loudspeaker”</w:t>
      </w:r>
      <w:r w:rsidR="004A3DC6">
        <w:t xml:space="preserve"> (Smith </w:t>
      </w:r>
      <w:r w:rsidR="00372700">
        <w:t>1991</w:t>
      </w:r>
      <w:r w:rsidR="004A3DC6">
        <w:t>)</w:t>
      </w:r>
      <w:r w:rsidR="00FE0032">
        <w:t xml:space="preserve">. </w:t>
      </w:r>
      <w:r w:rsidR="00EF3FFC">
        <w:t>Fulfilling</w:t>
      </w:r>
      <w:r w:rsidR="00D947FC">
        <w:t xml:space="preserve"> this promise appears to have been limited by sound synthesis methods that are modelled on preexisting musical </w:t>
      </w:r>
      <w:r w:rsidR="00EF3FFC">
        <w:t>parameterizations</w:t>
      </w:r>
      <w:r w:rsidR="00D947FC">
        <w:t xml:space="preserve">. </w:t>
      </w:r>
      <w:r w:rsidR="00305077" w:rsidRPr="005E3DF7">
        <w:t>That is</w:t>
      </w:r>
      <w:r w:rsidR="00305077">
        <w:t>,</w:t>
      </w:r>
      <w:r w:rsidR="00305077" w:rsidRPr="005E3DF7">
        <w:t xml:space="preserve"> producing sound that is subject to the musical parameterization of traditional musical practices. </w:t>
      </w:r>
      <w:r w:rsidR="00524389">
        <w:t>Dispite</w:t>
      </w:r>
      <w:r w:rsidR="00EF3FFC">
        <w:t xml:space="preserve"> musique </w:t>
      </w:r>
      <w:r w:rsidR="00524389" w:rsidRPr="00524389">
        <w:t xml:space="preserve">concrète's </w:t>
      </w:r>
      <w:r w:rsidR="00524389">
        <w:t>aim</w:t>
      </w:r>
      <w:r w:rsidR="00EF3FFC">
        <w:t xml:space="preserve"> of </w:t>
      </w:r>
      <w:bookmarkStart w:id="4" w:name="_Hlk166270955"/>
      <w:r w:rsidR="000E0A53">
        <w:t>liberating</w:t>
      </w:r>
      <w:r w:rsidR="00EF3FFC">
        <w:t xml:space="preserve"> </w:t>
      </w:r>
      <w:r w:rsidR="009A77FE">
        <w:t>practitioners</w:t>
      </w:r>
      <w:r w:rsidR="00EF3FFC">
        <w:t xml:space="preserve"> </w:t>
      </w:r>
      <w:r w:rsidR="00205D36">
        <w:t>from</w:t>
      </w:r>
      <w:r w:rsidR="00EF3FFC">
        <w:t xml:space="preserve"> </w:t>
      </w:r>
      <w:bookmarkEnd w:id="4"/>
      <w:r w:rsidR="00585055">
        <w:t>“</w:t>
      </w:r>
      <w:r w:rsidR="00585055" w:rsidRPr="00585055">
        <w:t>preconceived sound abstractions</w:t>
      </w:r>
      <w:r w:rsidR="00EF3FFC">
        <w:t xml:space="preserve">”, computer music </w:t>
      </w:r>
      <w:r w:rsidR="00473229">
        <w:t>largely remains</w:t>
      </w:r>
      <w:r w:rsidR="00974928">
        <w:t xml:space="preserve"> content with expanding the range of </w:t>
      </w:r>
      <w:r w:rsidR="00524389" w:rsidRPr="00524389">
        <w:t>existing musical values</w:t>
      </w:r>
      <w:r w:rsidR="00974928">
        <w:t xml:space="preserve">. </w:t>
      </w:r>
      <w:r w:rsidR="009C7E0F">
        <w:t xml:space="preserve">One way of countering this tendency </w:t>
      </w:r>
      <w:r w:rsidR="00407DFB">
        <w:t>can be found in</w:t>
      </w:r>
      <w:r w:rsidR="00407DFB">
        <w:rPr>
          <w:rFonts w:ascii="Times" w:eastAsia="Times New Roman" w:hAnsi="Times" w:cs="Times New Roman"/>
          <w:b/>
          <w:bCs/>
          <w:position w:val="-4"/>
          <w:sz w:val="22"/>
          <w:szCs w:val="22"/>
        </w:rPr>
        <w:t xml:space="preserve"> </w:t>
      </w:r>
      <w:bookmarkStart w:id="5" w:name="OLE_LINK1"/>
      <w:r w:rsidR="00407DFB" w:rsidRPr="00407DFB">
        <w:t>Lejaren</w:t>
      </w:r>
      <w:r w:rsidR="00407DFB">
        <w:t xml:space="preserve"> </w:t>
      </w:r>
      <w:r w:rsidR="00407DFB" w:rsidRPr="00407DFB">
        <w:t>Hiller</w:t>
      </w:r>
      <w:r w:rsidR="00407DFB">
        <w:t xml:space="preserve">’s </w:t>
      </w:r>
      <w:bookmarkEnd w:id="5"/>
      <w:r w:rsidR="00407DFB">
        <w:t>discussion of the very first piece of computer music,</w:t>
      </w:r>
      <w:bookmarkStart w:id="6" w:name="_Hlk166335866"/>
      <w:r w:rsidR="00407DFB" w:rsidRPr="005C08E0">
        <w:t xml:space="preserve"> </w:t>
      </w:r>
      <w:r w:rsidR="00407DFB" w:rsidRPr="005C08E0">
        <w:rPr>
          <w:i/>
          <w:iCs/>
        </w:rPr>
        <w:t>Illiac Suite</w:t>
      </w:r>
      <w:bookmarkEnd w:id="6"/>
      <w:r w:rsidR="003E7C72">
        <w:rPr>
          <w:i/>
          <w:iCs/>
        </w:rPr>
        <w:t xml:space="preserve">: </w:t>
      </w:r>
      <w:r w:rsidR="00407DFB">
        <w:t>“</w:t>
      </w:r>
      <w:r w:rsidR="00407DFB" w:rsidRPr="00407DFB">
        <w:t>These pieces are truly experimental because they are concerned with revealing processes as well as being final product. They are embodiments of objective research results</w:t>
      </w:r>
      <w:r w:rsidR="00407DFB">
        <w:t>”</w:t>
      </w:r>
      <w:r w:rsidR="00BC5152">
        <w:t xml:space="preserve"> (Moore. 1996)</w:t>
      </w:r>
      <w:r w:rsidR="00156130">
        <w:t>.</w:t>
      </w:r>
      <w:r w:rsidR="00BC5152">
        <w:t xml:space="preserve"> </w:t>
      </w:r>
      <w:r w:rsidR="007F09C6">
        <w:t xml:space="preserve">By making computational processes perceptible, Hiller is combating the </w:t>
      </w:r>
      <w:r w:rsidR="009867D4">
        <w:t>inscription</w:t>
      </w:r>
      <w:r w:rsidR="007F09C6">
        <w:t xml:space="preserve"> of preexisting musical structures. </w:t>
      </w:r>
      <w:r w:rsidR="009C5AF3">
        <w:t xml:space="preserve">Sound synthesis </w:t>
      </w:r>
      <w:r w:rsidR="005C08E0">
        <w:t xml:space="preserve">in </w:t>
      </w:r>
      <w:r w:rsidR="005C08E0" w:rsidRPr="00F54B08">
        <w:rPr>
          <w:i/>
          <w:iCs/>
        </w:rPr>
        <w:t>Illiac Suite</w:t>
      </w:r>
      <w:r w:rsidR="005C08E0">
        <w:t xml:space="preserve"> </w:t>
      </w:r>
      <w:r w:rsidR="009C5AF3">
        <w:t xml:space="preserve">is a form of experiment that has musical and research results.  </w:t>
      </w:r>
    </w:p>
    <w:p w14:paraId="279034C4" w14:textId="4985D8C6" w:rsidR="0040446B" w:rsidRPr="009E6DA8" w:rsidRDefault="004C467E" w:rsidP="009E6DA8">
      <w:pPr>
        <w:pStyle w:val="BodyText"/>
      </w:pPr>
      <w:r>
        <w:t xml:space="preserve">In this </w:t>
      </w:r>
      <w:r w:rsidR="005E448E">
        <w:t>context</w:t>
      </w:r>
      <w:r>
        <w:t>, t</w:t>
      </w:r>
      <w:r w:rsidR="005E3DF7" w:rsidRPr="005E3DF7">
        <w:t xml:space="preserve">he speculative sound </w:t>
      </w:r>
      <w:r w:rsidR="00F54B08">
        <w:t>s</w:t>
      </w:r>
      <w:r w:rsidR="005E3DF7" w:rsidRPr="005E3DF7">
        <w:t xml:space="preserve">ynthesis system presented here is </w:t>
      </w:r>
      <w:r w:rsidR="00C80B5B" w:rsidRPr="005E3DF7">
        <w:t>conceived</w:t>
      </w:r>
      <w:r w:rsidR="005E3DF7" w:rsidRPr="005E3DF7">
        <w:t xml:space="preserve"> of as an algorithm that produces conceptual musical works, much as a score is an algorithm for a realization of a work, the algorithm itself is used to transform sounds into </w:t>
      </w:r>
      <w:r w:rsidR="00B23EC0">
        <w:t>a specific</w:t>
      </w:r>
      <w:r w:rsidR="005E3DF7" w:rsidRPr="005E3DF7">
        <w:t xml:space="preserve"> work. </w:t>
      </w:r>
      <w:r w:rsidR="00C93819">
        <w:t>Central to this system is the concept of</w:t>
      </w:r>
      <w:r w:rsidR="005E3DF7" w:rsidRPr="005E3DF7">
        <w:t xml:space="preserve"> erasure and negation of sound as a conceptual musical process. The specific artistic technique involving </w:t>
      </w:r>
      <w:r w:rsidR="00C80B5B" w:rsidRPr="005E3DF7">
        <w:t>the</w:t>
      </w:r>
      <w:r w:rsidR="005E3DF7" w:rsidRPr="005E3DF7">
        <w:t xml:space="preserve"> phase vocoder </w:t>
      </w:r>
      <w:r w:rsidR="00C80B5B" w:rsidRPr="005E3DF7">
        <w:t>spectral</w:t>
      </w:r>
      <w:r w:rsidR="005E3DF7" w:rsidRPr="005E3DF7">
        <w:t xml:space="preserve"> </w:t>
      </w:r>
      <w:r w:rsidR="00C80B5B" w:rsidRPr="005E3DF7">
        <w:t>representation</w:t>
      </w:r>
      <w:r w:rsidR="005E3DF7" w:rsidRPr="005E3DF7">
        <w:t xml:space="preserve"> of sound is used to create conceptual</w:t>
      </w:r>
      <w:r w:rsidR="009E1687">
        <w:t xml:space="preserve">ly </w:t>
      </w:r>
      <w:r w:rsidR="005E3DF7" w:rsidRPr="005E3DF7">
        <w:t>negat</w:t>
      </w:r>
      <w:r w:rsidR="009E1687">
        <w:t>ed</w:t>
      </w:r>
      <w:r w:rsidR="005E3DF7" w:rsidRPr="005E3DF7">
        <w:t xml:space="preserve"> sound</w:t>
      </w:r>
      <w:r w:rsidR="009E1687">
        <w:t xml:space="preserve">s </w:t>
      </w:r>
      <w:r w:rsidR="005E3DF7" w:rsidRPr="005E3DF7">
        <w:t xml:space="preserve">that are heard as individual works. We will first review works of art, both sonic and visual, involving </w:t>
      </w:r>
      <w:r w:rsidR="00447C12">
        <w:t xml:space="preserve">erasure and </w:t>
      </w:r>
      <w:r w:rsidR="005E3DF7" w:rsidRPr="005E3DF7">
        <w:t xml:space="preserve">negation with the emphasis on themes and ideas that have influences the conception of </w:t>
      </w:r>
      <w:r w:rsidR="005E3DF7" w:rsidRPr="005E3DF7">
        <w:lastRenderedPageBreak/>
        <w:t>th</w:t>
      </w:r>
      <w:r w:rsidR="00AE3EB4">
        <w:t>is</w:t>
      </w:r>
      <w:r w:rsidR="005E3DF7" w:rsidRPr="005E3DF7">
        <w:t xml:space="preserve"> analysis-synthesis system. </w:t>
      </w:r>
      <w:r w:rsidR="00864315">
        <w:t>Then t</w:t>
      </w:r>
      <w:r w:rsidR="005E3DF7" w:rsidRPr="005E3DF7">
        <w:t xml:space="preserve">he technical </w:t>
      </w:r>
      <w:r w:rsidR="00C80B5B" w:rsidRPr="005E3DF7">
        <w:t>procedures</w:t>
      </w:r>
      <w:r w:rsidR="005E3DF7" w:rsidRPr="005E3DF7">
        <w:t xml:space="preserve"> of the algorithm itself will be presented followed by </w:t>
      </w:r>
      <w:r w:rsidR="00797930">
        <w:t xml:space="preserve">illustrative </w:t>
      </w:r>
      <w:r w:rsidR="005E3DF7" w:rsidRPr="005E3DF7">
        <w:t>example</w:t>
      </w:r>
      <w:bookmarkStart w:id="7" w:name="title"/>
      <w:bookmarkStart w:id="8" w:name="document-structure-and-formatting"/>
      <w:r w:rsidR="00797930">
        <w:t xml:space="preserve">s showing the creative potential. </w:t>
      </w:r>
    </w:p>
    <w:bookmarkEnd w:id="3"/>
    <w:p w14:paraId="5D135820" w14:textId="707087B8" w:rsidR="000D0AFE" w:rsidRPr="000D0AFE" w:rsidRDefault="00000000" w:rsidP="00584B6E">
      <w:pPr>
        <w:pStyle w:val="Heading3"/>
      </w:pPr>
      <w:r>
        <w:t xml:space="preserve">2 </w:t>
      </w:r>
      <w:r w:rsidR="00F45386">
        <w:t>Background</w:t>
      </w:r>
    </w:p>
    <w:p w14:paraId="31C5291B" w14:textId="3AF43A38" w:rsidR="00DB5B64" w:rsidRDefault="00DB5B64" w:rsidP="004E612D">
      <w:pPr>
        <w:rPr>
          <w:b/>
          <w:bCs/>
        </w:rPr>
      </w:pPr>
      <w:bookmarkStart w:id="9" w:name="_Hlk166313398"/>
      <w:bookmarkStart w:id="10" w:name="headings"/>
      <w:bookmarkEnd w:id="7"/>
      <w:r w:rsidRPr="00DB5B64">
        <w:t>In</w:t>
      </w:r>
      <w:bookmarkEnd w:id="9"/>
      <w:r w:rsidRPr="00DB5B64">
        <w:t xml:space="preserve"> 1953 Robert Rauschenberg persuaded Willem de Kooning to give him one of his drawings. Rauschenberg spent one </w:t>
      </w:r>
      <w:r w:rsidR="00C0581F" w:rsidRPr="00DB5B64">
        <w:t>month,</w:t>
      </w:r>
      <w:r w:rsidRPr="00DB5B64">
        <w:t xml:space="preserve"> and forty erasers erasing the drawing and claimed the finished erasure as his own original </w:t>
      </w:r>
      <w:r w:rsidR="00C0581F" w:rsidRPr="00DB5B64">
        <w:t>artwork</w:t>
      </w:r>
      <w:r w:rsidRPr="00DB5B64">
        <w:t xml:space="preserve">. This work </w:t>
      </w:r>
      <w:r w:rsidR="00AD712A">
        <w:t>appears as</w:t>
      </w:r>
      <w:r w:rsidRPr="00DB5B64">
        <w:t xml:space="preserve"> a paper which is covered with smudges created by an eraser. Art critic Calvin Tomkins discusses this work as a symbolic destruction of a leading artist father figure by a younger artist </w:t>
      </w:r>
      <w:r w:rsidR="00FE29AB">
        <w:t>(</w:t>
      </w:r>
      <w:r w:rsidRPr="00DB5B64">
        <w:t>Galpin</w:t>
      </w:r>
      <w:r w:rsidR="00FE29AB">
        <w:t xml:space="preserve"> 19</w:t>
      </w:r>
      <w:r w:rsidRPr="00DB5B64">
        <w:t>98</w:t>
      </w:r>
      <w:r w:rsidR="00FE29AB">
        <w:t>)</w:t>
      </w:r>
      <w:r w:rsidRPr="00DB5B64">
        <w:t xml:space="preserve">. However, Rauschenberg maintained that the work simply was intended to determine </w:t>
      </w:r>
      <w:r w:rsidR="000317A5">
        <w:t>“</w:t>
      </w:r>
      <w:r w:rsidRPr="00DB5B64">
        <w:t>whether a drawing could be made out of erasing</w:t>
      </w:r>
      <w:r w:rsidR="000317A5">
        <w:t>”</w:t>
      </w:r>
      <w:r w:rsidR="0096059C">
        <w:t xml:space="preserve"> (Breslin 1993)</w:t>
      </w:r>
      <w:r w:rsidR="00AE3EB4">
        <w:t>. Y</w:t>
      </w:r>
      <w:r w:rsidRPr="00DB5B64">
        <w:t xml:space="preserve">et Rauschenberg found his prior attempts at erasing his own works of art to be unsatisfactory compared to the completed </w:t>
      </w:r>
      <w:r w:rsidRPr="00DB5B64">
        <w:rPr>
          <w:i/>
          <w:iCs/>
        </w:rPr>
        <w:t>Erased de Kooning Drawing</w:t>
      </w:r>
      <w:r w:rsidRPr="00DB5B64">
        <w:t xml:space="preserve">. Rauschenberg's drawing points out that the marks left after an erasure tend to paradoxically </w:t>
      </w:r>
      <w:bookmarkStart w:id="11" w:name="_Hlk166142841"/>
      <w:r w:rsidRPr="00DB5B64">
        <w:t xml:space="preserve">highlight </w:t>
      </w:r>
      <w:bookmarkEnd w:id="11"/>
      <w:r w:rsidRPr="00DB5B64">
        <w:t xml:space="preserve">the original missing object. This heightened attention to the un-erased original makes the object of erasure significant to the success of works of art involving erasure. The choice of object of erasure is of paramount importance to the success of </w:t>
      </w:r>
      <w:r w:rsidR="007B6200" w:rsidRPr="00DB5B64">
        <w:t>erasure-based</w:t>
      </w:r>
      <w:r w:rsidRPr="00DB5B64">
        <w:t xml:space="preserve"> works of art. As we will see, this heightened attention to the object of negation is a common theme of </w:t>
      </w:r>
      <w:r w:rsidR="007B6200" w:rsidRPr="00DB5B64">
        <w:t>negation-based</w:t>
      </w:r>
      <w:r w:rsidRPr="00DB5B64">
        <w:t xml:space="preserve"> artworks</w:t>
      </w:r>
      <w:r>
        <w:rPr>
          <w:b/>
          <w:bCs/>
        </w:rPr>
        <w:t>.</w:t>
      </w:r>
    </w:p>
    <w:p w14:paraId="71D83011" w14:textId="693D6F2F" w:rsidR="008E0D21" w:rsidRDefault="008E0D21" w:rsidP="004E612D">
      <w:r w:rsidRPr="008E0D21">
        <w:t xml:space="preserve">The artistic use of erasure has been a subject of interest with the increase in digital photographic editing capability. Lev Manovich argues that the advent of digital manipulation of photographs has not caused a fundamental shift in the way we perceive photographic reality </w:t>
      </w:r>
      <w:r w:rsidR="00261FFE">
        <w:t>(</w:t>
      </w:r>
      <w:bookmarkStart w:id="12" w:name="_Hlk166402094"/>
      <w:r w:rsidR="00261FFE">
        <w:t>Manovich</w:t>
      </w:r>
      <w:r w:rsidR="00557E2E">
        <w:t xml:space="preserve"> 2003)</w:t>
      </w:r>
      <w:bookmarkEnd w:id="12"/>
      <w:r w:rsidRPr="008E0D21">
        <w:t>. He instead suggests that digital photographic manipulation is part of a tradition of artistic and cultural manipulation</w:t>
      </w:r>
      <w:r w:rsidR="001902B3">
        <w:t>s</w:t>
      </w:r>
      <w:r w:rsidRPr="008E0D21">
        <w:t xml:space="preserve"> of images that has existed long before digital techniques. </w:t>
      </w:r>
      <w:r w:rsidR="003408AA">
        <w:t xml:space="preserve">As an example of this image making tradition </w:t>
      </w:r>
      <w:r w:rsidRPr="008E0D21">
        <w:t xml:space="preserve">Manovich cites Soviet era political photographs in which people have been removed as examples of this image making tradition. The relative ease of digital manipulation techniques has nevertheless allowed photographic artists to create works whose artistic content is based primarily on the removal of parts of a photographic image or objects within the image. </w:t>
      </w:r>
    </w:p>
    <w:p w14:paraId="45173CB3" w14:textId="46523036" w:rsidR="00DB5B64" w:rsidRDefault="00000000" w:rsidP="00C3747F">
      <w:pPr>
        <w:pStyle w:val="Heading3"/>
      </w:pPr>
      <w:r>
        <w:t>2.</w:t>
      </w:r>
      <w:r w:rsidR="00F45386">
        <w:t>1</w:t>
      </w:r>
      <w:r>
        <w:t xml:space="preserve"> </w:t>
      </w:r>
      <w:r w:rsidR="003E4592" w:rsidRPr="003E4592">
        <w:t>Erasure Based Music and Sound Art</w:t>
      </w:r>
    </w:p>
    <w:p w14:paraId="1B5E287A" w14:textId="2B420AFC" w:rsidR="001A6EE8" w:rsidRDefault="004E612D" w:rsidP="004E612D">
      <w:pPr>
        <w:rPr>
          <w:rStyle w:val="md-plain"/>
          <w:color w:val="333333"/>
        </w:rPr>
      </w:pPr>
      <w:bookmarkStart w:id="13" w:name="OLE_LINK3"/>
      <w:bookmarkStart w:id="14" w:name="OLE_LINK4"/>
      <w:r w:rsidRPr="004E612D">
        <w:rPr>
          <w:rStyle w:val="md-plain"/>
          <w:color w:val="333333"/>
        </w:rPr>
        <w:t xml:space="preserve">John Cage's well known silent piece </w:t>
      </w:r>
      <w:r w:rsidRPr="006370DA">
        <w:rPr>
          <w:rStyle w:val="md-plain"/>
          <w:i/>
          <w:iCs/>
          <w:color w:val="333333"/>
        </w:rPr>
        <w:t>4' 33"</w:t>
      </w:r>
      <w:r w:rsidRPr="004E612D">
        <w:rPr>
          <w:rStyle w:val="md-plain"/>
          <w:color w:val="333333"/>
        </w:rPr>
        <w:t xml:space="preserve"> was preceded three years earlier by an unrealized electronic work he proposed in 1948. He proposed the concept of a piece called </w:t>
      </w:r>
      <w:r w:rsidRPr="004E612D">
        <w:rPr>
          <w:rStyle w:val="md-plain"/>
          <w:i/>
          <w:iCs/>
          <w:color w:val="333333"/>
        </w:rPr>
        <w:t>Silent Prayer</w:t>
      </w:r>
      <w:r w:rsidRPr="004E612D">
        <w:rPr>
          <w:rStyle w:val="md-plain"/>
          <w:color w:val="333333"/>
        </w:rPr>
        <w:t xml:space="preserve"> in his article </w:t>
      </w:r>
      <w:r w:rsidR="00567BEB">
        <w:rPr>
          <w:rStyle w:val="md-plain"/>
          <w:color w:val="333333"/>
        </w:rPr>
        <w:t>“</w:t>
      </w:r>
      <w:r w:rsidRPr="004E612D">
        <w:rPr>
          <w:rStyle w:val="md-plain"/>
          <w:color w:val="333333"/>
        </w:rPr>
        <w:t>A Composer's Confessions</w:t>
      </w:r>
      <w:r w:rsidR="00567BEB">
        <w:rPr>
          <w:rStyle w:val="md-plain"/>
          <w:color w:val="333333"/>
        </w:rPr>
        <w:t>”</w:t>
      </w:r>
      <w:r w:rsidRPr="004E612D">
        <w:rPr>
          <w:rStyle w:val="md-plain"/>
          <w:color w:val="333333"/>
        </w:rPr>
        <w:t xml:space="preserve"> as </w:t>
      </w:r>
    </w:p>
    <w:p w14:paraId="6647E571" w14:textId="43311E9E" w:rsidR="004E612D" w:rsidRPr="004E612D" w:rsidRDefault="004E612D" w:rsidP="003E5208">
      <w:pPr>
        <w:pStyle w:val="BlockText"/>
      </w:pPr>
      <w:r w:rsidRPr="004E612D">
        <w:rPr>
          <w:rStyle w:val="md-plain"/>
          <w:color w:val="333333"/>
        </w:rPr>
        <w:t xml:space="preserve">...to compose a piece of uninterrupted silence and sell it to the Muzak Co. It will be </w:t>
      </w:r>
      <w:r w:rsidRPr="004E612D">
        <w:rPr>
          <w:rStyle w:val="md-inline-math"/>
          <w:color w:val="333333"/>
        </w:rPr>
        <w:t>4</w:t>
      </w:r>
      <w:r w:rsidRPr="004E612D">
        <w:rPr>
          <w:rStyle w:val="md-plain"/>
          <w:color w:val="333333"/>
        </w:rPr>
        <w:t xml:space="preserve"> </w:t>
      </w:r>
      <w:r w:rsidRPr="004E612D">
        <w:rPr>
          <w:rStyle w:val="md-inline-math"/>
          <w:color w:val="333333"/>
        </w:rPr>
        <w:t>1/2</w:t>
      </w:r>
      <w:r w:rsidRPr="004E612D">
        <w:rPr>
          <w:rStyle w:val="md-plain"/>
          <w:color w:val="333333"/>
        </w:rPr>
        <w:t xml:space="preserve"> minutes long - these being the standard lengths of "canned" music, and its title will be "Silent Prayer." It will open with a single idea which I will attempt to make as seductive as the color and shape or fragrance of a flower. The ending will approach imperceptibility.</w:t>
      </w:r>
      <w:r w:rsidR="003E5208">
        <w:rPr>
          <w:rStyle w:val="md-plain"/>
          <w:color w:val="333333"/>
        </w:rPr>
        <w:t xml:space="preserve"> (</w:t>
      </w:r>
      <w:r w:rsidR="003E5208" w:rsidRPr="004E612D">
        <w:rPr>
          <w:rStyle w:val="md-plain"/>
          <w:color w:val="333333"/>
        </w:rPr>
        <w:t>Pritchett</w:t>
      </w:r>
      <w:r w:rsidR="003E5208">
        <w:rPr>
          <w:rStyle w:val="md-plain"/>
          <w:color w:val="333333"/>
        </w:rPr>
        <w:t xml:space="preserve"> 19</w:t>
      </w:r>
      <w:r w:rsidR="003E5208" w:rsidRPr="004E612D">
        <w:rPr>
          <w:rStyle w:val="md-plain"/>
          <w:color w:val="333333"/>
        </w:rPr>
        <w:t>93</w:t>
      </w:r>
      <w:r w:rsidR="003E5208">
        <w:rPr>
          <w:rStyle w:val="md-plain"/>
          <w:color w:val="333333"/>
        </w:rPr>
        <w:t>)</w:t>
      </w:r>
    </w:p>
    <w:p w14:paraId="6F3A14F0" w14:textId="46DFA893" w:rsidR="004E612D" w:rsidRPr="004E612D" w:rsidRDefault="004E612D" w:rsidP="004E612D">
      <w:r w:rsidRPr="004E612D">
        <w:rPr>
          <w:rStyle w:val="md-plain"/>
          <w:color w:val="333333"/>
        </w:rPr>
        <w:t xml:space="preserve">Although this piece is usually understood in the context of Cage's developing ideas about musical silence </w:t>
      </w:r>
      <w:bookmarkStart w:id="15" w:name="_Hlk166145524"/>
      <w:r w:rsidR="004836B3">
        <w:rPr>
          <w:rStyle w:val="md-plain"/>
          <w:color w:val="333333"/>
        </w:rPr>
        <w:t>(</w:t>
      </w:r>
      <w:r w:rsidRPr="004E612D">
        <w:rPr>
          <w:rStyle w:val="md-plain"/>
          <w:color w:val="333333"/>
        </w:rPr>
        <w:t>Pritchett</w:t>
      </w:r>
      <w:r w:rsidR="004836B3">
        <w:rPr>
          <w:rStyle w:val="md-plain"/>
          <w:color w:val="333333"/>
        </w:rPr>
        <w:t xml:space="preserve"> 19</w:t>
      </w:r>
      <w:r w:rsidRPr="004E612D">
        <w:rPr>
          <w:rStyle w:val="md-plain"/>
          <w:color w:val="333333"/>
        </w:rPr>
        <w:t>93</w:t>
      </w:r>
      <w:bookmarkStart w:id="16" w:name="_Hlk166145543"/>
      <w:r w:rsidR="004836B3">
        <w:rPr>
          <w:rStyle w:val="md-plain"/>
          <w:color w:val="333333"/>
        </w:rPr>
        <w:t>)(</w:t>
      </w:r>
      <w:r w:rsidRPr="004E612D">
        <w:rPr>
          <w:rStyle w:val="md-plain"/>
          <w:color w:val="333333"/>
        </w:rPr>
        <w:t>Kahn</w:t>
      </w:r>
      <w:r w:rsidR="004836B3">
        <w:rPr>
          <w:rStyle w:val="md-plain"/>
          <w:color w:val="333333"/>
        </w:rPr>
        <w:t xml:space="preserve"> 19</w:t>
      </w:r>
      <w:r w:rsidRPr="004E612D">
        <w:rPr>
          <w:rStyle w:val="md-plain"/>
          <w:color w:val="333333"/>
        </w:rPr>
        <w:t>99</w:t>
      </w:r>
      <w:r w:rsidR="004836B3">
        <w:rPr>
          <w:rStyle w:val="md-plain"/>
          <w:color w:val="333333"/>
        </w:rPr>
        <w:t>)</w:t>
      </w:r>
      <w:r w:rsidRPr="004E612D">
        <w:rPr>
          <w:rStyle w:val="md-plain"/>
          <w:color w:val="333333"/>
        </w:rPr>
        <w:t xml:space="preserve">, </w:t>
      </w:r>
      <w:bookmarkEnd w:id="15"/>
      <w:bookmarkEnd w:id="16"/>
      <w:r w:rsidRPr="004E612D">
        <w:rPr>
          <w:rStyle w:val="md-plain"/>
          <w:color w:val="333333"/>
        </w:rPr>
        <w:t xml:space="preserve">we can also think of </w:t>
      </w:r>
      <w:r w:rsidRPr="004E612D">
        <w:rPr>
          <w:rStyle w:val="md-plain"/>
          <w:i/>
          <w:iCs/>
          <w:color w:val="333333"/>
        </w:rPr>
        <w:t>Silent Prayer</w:t>
      </w:r>
      <w:r w:rsidRPr="004E612D">
        <w:rPr>
          <w:rStyle w:val="md-plain"/>
          <w:color w:val="333333"/>
        </w:rPr>
        <w:t xml:space="preserve"> as an erasure of the Muzak that would otherwise have been played in retail and public spaces. Looking at this piece in relation to the idea that erasure and negation-based works of art </w:t>
      </w:r>
      <w:r w:rsidRPr="004E612D">
        <w:rPr>
          <w:rStyle w:val="md-plain"/>
          <w:color w:val="333333"/>
        </w:rPr>
        <w:lastRenderedPageBreak/>
        <w:t>are significant</w:t>
      </w:r>
      <w:r w:rsidR="00A6765F">
        <w:rPr>
          <w:rStyle w:val="md-plain"/>
          <w:color w:val="333333"/>
        </w:rPr>
        <w:t xml:space="preserve"> in relation</w:t>
      </w:r>
      <w:r w:rsidRPr="004E612D">
        <w:rPr>
          <w:rStyle w:val="md-plain"/>
          <w:color w:val="333333"/>
        </w:rPr>
        <w:t xml:space="preserve"> to the objects of erasure, the silence of </w:t>
      </w:r>
      <w:r w:rsidRPr="004E612D">
        <w:rPr>
          <w:rStyle w:val="md-plain"/>
          <w:i/>
          <w:iCs/>
          <w:color w:val="333333"/>
        </w:rPr>
        <w:t>Silent Prayer</w:t>
      </w:r>
      <w:r w:rsidRPr="004E612D">
        <w:rPr>
          <w:rStyle w:val="md-plain"/>
          <w:color w:val="333333"/>
        </w:rPr>
        <w:t xml:space="preserve"> can be understood as a simple condemnation of the ubiquitous presence of particular types of recorded music in retail and public spaces. It appears that Cage's notion that silencing creates an aural space for listening to sounds that would otherwise be obscured is not yet present in </w:t>
      </w:r>
      <w:r w:rsidRPr="004E612D">
        <w:rPr>
          <w:rStyle w:val="md-plain"/>
          <w:i/>
          <w:iCs/>
          <w:color w:val="333333"/>
        </w:rPr>
        <w:t>Silent Prayer</w:t>
      </w:r>
      <w:r w:rsidRPr="004E612D">
        <w:rPr>
          <w:rStyle w:val="md-plain"/>
          <w:color w:val="333333"/>
        </w:rPr>
        <w:t>.</w:t>
      </w:r>
    </w:p>
    <w:p w14:paraId="224222D1" w14:textId="259DCA93" w:rsidR="004E612D" w:rsidRPr="004E612D" w:rsidRDefault="004E612D" w:rsidP="004E612D">
      <w:r w:rsidRPr="004E612D">
        <w:rPr>
          <w:rStyle w:val="md-plain"/>
          <w:color w:val="333333"/>
        </w:rPr>
        <w:t xml:space="preserve">In 1996, the artist Jeremy Millar, while attempting to copy an audio tape of an interview he had conducted with the novelist J. G. Ballard, instead accidentally erased the master tape </w:t>
      </w:r>
      <w:r w:rsidR="00460B2F">
        <w:rPr>
          <w:rStyle w:val="md-plain"/>
          <w:color w:val="333333"/>
        </w:rPr>
        <w:t>(</w:t>
      </w:r>
      <w:r w:rsidRPr="004E612D">
        <w:rPr>
          <w:rStyle w:val="md-plain"/>
          <w:color w:val="333333"/>
        </w:rPr>
        <w:t>Dillon</w:t>
      </w:r>
      <w:r w:rsidR="00460B2F">
        <w:rPr>
          <w:rStyle w:val="md-plain"/>
          <w:color w:val="333333"/>
        </w:rPr>
        <w:t xml:space="preserve"> 20</w:t>
      </w:r>
      <w:r w:rsidRPr="004E612D">
        <w:rPr>
          <w:rStyle w:val="md-plain"/>
          <w:color w:val="333333"/>
        </w:rPr>
        <w:t>06</w:t>
      </w:r>
      <w:r w:rsidR="00460B2F">
        <w:rPr>
          <w:rStyle w:val="md-plain"/>
          <w:color w:val="333333"/>
        </w:rPr>
        <w:t>)</w:t>
      </w:r>
      <w:r w:rsidR="00907B30">
        <w:rPr>
          <w:rStyle w:val="md-plain"/>
          <w:color w:val="333333"/>
        </w:rPr>
        <w:t>.</w:t>
      </w:r>
      <w:r w:rsidRPr="004E612D">
        <w:rPr>
          <w:rStyle w:val="md-plain"/>
          <w:color w:val="333333"/>
        </w:rPr>
        <w:t xml:space="preserve"> Millar now plays this erased tape as an artwork. With close listening one can perceive that something had been recorded on the </w:t>
      </w:r>
      <w:r w:rsidR="00460B2F" w:rsidRPr="004E612D">
        <w:rPr>
          <w:rStyle w:val="md-plain"/>
          <w:color w:val="333333"/>
        </w:rPr>
        <w:t>tape but</w:t>
      </w:r>
      <w:r w:rsidRPr="004E612D">
        <w:rPr>
          <w:rStyle w:val="md-plain"/>
          <w:color w:val="333333"/>
        </w:rPr>
        <w:t xml:space="preserve"> is now inaccessible. The meaning of the erased silence of the Millar tape is different from that in Cage's </w:t>
      </w:r>
      <w:r w:rsidRPr="004E612D">
        <w:rPr>
          <w:rStyle w:val="md-plain"/>
          <w:i/>
          <w:iCs/>
          <w:color w:val="333333"/>
        </w:rPr>
        <w:t>Silent Prayer</w:t>
      </w:r>
      <w:r w:rsidRPr="004E612D">
        <w:rPr>
          <w:rStyle w:val="md-plain"/>
          <w:color w:val="333333"/>
        </w:rPr>
        <w:t>. Whereas Cage intended an erasure of the unwanted Muzak, Millar intends an attentive and regretful listening to the static byproduct of the unintended erasure. We are left concentrating on the Ballard interview despite its absence.</w:t>
      </w:r>
    </w:p>
    <w:p w14:paraId="5E3E677E" w14:textId="6D116A6C" w:rsidR="004E612D" w:rsidRPr="004E612D" w:rsidRDefault="004E612D" w:rsidP="004E612D">
      <w:r w:rsidRPr="004E612D">
        <w:rPr>
          <w:rStyle w:val="md-plain"/>
          <w:color w:val="333333"/>
        </w:rPr>
        <w:t xml:space="preserve">Matt Rogalsky's composition </w:t>
      </w:r>
      <w:r w:rsidRPr="004E612D">
        <w:rPr>
          <w:rStyle w:val="md-plain"/>
          <w:i/>
          <w:iCs/>
          <w:color w:val="333333"/>
        </w:rPr>
        <w:t>S</w:t>
      </w:r>
      <w:r w:rsidRPr="004E612D">
        <w:rPr>
          <w:rStyle w:val="md-plain"/>
          <w:color w:val="333333"/>
        </w:rPr>
        <w:t xml:space="preserve">, (2002) is a 24 CD set </w:t>
      </w:r>
      <w:r w:rsidR="00FB2F31" w:rsidRPr="004E612D">
        <w:rPr>
          <w:rStyle w:val="md-plain"/>
          <w:color w:val="333333"/>
        </w:rPr>
        <w:t xml:space="preserve">of </w:t>
      </w:r>
      <w:r w:rsidR="00FB2F31">
        <w:rPr>
          <w:rStyle w:val="md-plain"/>
          <w:color w:val="333333"/>
        </w:rPr>
        <w:t>“</w:t>
      </w:r>
      <w:r w:rsidRPr="004E612D">
        <w:rPr>
          <w:rStyle w:val="md-plain"/>
          <w:color w:val="333333"/>
        </w:rPr>
        <w:t>silence</w:t>
      </w:r>
      <w:r w:rsidR="008F30FB">
        <w:rPr>
          <w:rStyle w:val="md-plain"/>
          <w:color w:val="333333"/>
        </w:rPr>
        <w:t>s</w:t>
      </w:r>
      <w:r w:rsidR="00666744">
        <w:rPr>
          <w:rStyle w:val="md-plain"/>
          <w:color w:val="333333"/>
        </w:rPr>
        <w:t>”</w:t>
      </w:r>
      <w:r w:rsidRPr="004E612D">
        <w:rPr>
          <w:rStyle w:val="md-plain"/>
          <w:color w:val="333333"/>
        </w:rPr>
        <w:t xml:space="preserve"> created by editing out the words of 24 consecutive hours of a BBC 4 radio broadcast </w:t>
      </w:r>
      <w:bookmarkStart w:id="17" w:name="_Hlk166146170"/>
      <w:r w:rsidR="007948E6">
        <w:rPr>
          <w:rStyle w:val="md-plain"/>
          <w:color w:val="333333"/>
        </w:rPr>
        <w:t>(</w:t>
      </w:r>
      <w:r w:rsidRPr="004E612D">
        <w:rPr>
          <w:rStyle w:val="md-plain"/>
          <w:color w:val="333333"/>
        </w:rPr>
        <w:t>LaBelle</w:t>
      </w:r>
      <w:r w:rsidR="007948E6">
        <w:rPr>
          <w:rStyle w:val="md-plain"/>
          <w:color w:val="333333"/>
        </w:rPr>
        <w:t xml:space="preserve"> 20</w:t>
      </w:r>
      <w:r w:rsidRPr="004E612D">
        <w:rPr>
          <w:rStyle w:val="md-plain"/>
          <w:color w:val="333333"/>
        </w:rPr>
        <w:t>06</w:t>
      </w:r>
      <w:r w:rsidR="007948E6">
        <w:rPr>
          <w:rStyle w:val="md-plain"/>
          <w:color w:val="333333"/>
        </w:rPr>
        <w:t>)</w:t>
      </w:r>
      <w:r w:rsidRPr="004E612D">
        <w:rPr>
          <w:rStyle w:val="md-plain"/>
          <w:color w:val="333333"/>
        </w:rPr>
        <w:t xml:space="preserve">. </w:t>
      </w:r>
      <w:bookmarkEnd w:id="17"/>
      <w:r w:rsidRPr="004E612D">
        <w:rPr>
          <w:rStyle w:val="md-plain"/>
          <w:color w:val="333333"/>
        </w:rPr>
        <w:t xml:space="preserve">Each CD contains the electronically compiled </w:t>
      </w:r>
      <w:r w:rsidR="00FC2EAC">
        <w:rPr>
          <w:rStyle w:val="md-plain"/>
          <w:color w:val="333333"/>
        </w:rPr>
        <w:t>“</w:t>
      </w:r>
      <w:r w:rsidRPr="004E612D">
        <w:rPr>
          <w:rStyle w:val="md-plain"/>
          <w:color w:val="333333"/>
        </w:rPr>
        <w:t>harvest</w:t>
      </w:r>
      <w:r w:rsidR="00FC2EAC">
        <w:rPr>
          <w:rStyle w:val="md-plain"/>
          <w:color w:val="333333"/>
        </w:rPr>
        <w:t>”</w:t>
      </w:r>
      <w:r w:rsidRPr="004E612D">
        <w:rPr>
          <w:rStyle w:val="md-plain"/>
          <w:color w:val="333333"/>
        </w:rPr>
        <w:t xml:space="preserve"> of the sounds of the gaps between the words from a single hour of radio broadcast. Unlike the Millar interview, which draws attention to the audio material that is missing, Rogalsky's erasure brings out the meaningful qualities of the sonic detritus that is left un</w:t>
      </w:r>
      <w:r w:rsidR="000D7738">
        <w:rPr>
          <w:rStyle w:val="md-plain"/>
          <w:color w:val="333333"/>
        </w:rPr>
        <w:t>-</w:t>
      </w:r>
      <w:r w:rsidRPr="004E612D">
        <w:rPr>
          <w:rStyle w:val="md-plain"/>
          <w:color w:val="333333"/>
        </w:rPr>
        <w:t xml:space="preserve">erased. Referring to a later work of Rogalsky that uses the same technique, Jan </w:t>
      </w:r>
      <w:bookmarkStart w:id="18" w:name="_Hlk166238800"/>
      <w:r w:rsidRPr="004E612D">
        <w:rPr>
          <w:rStyle w:val="md-plain"/>
          <w:color w:val="333333"/>
        </w:rPr>
        <w:t>Allen</w:t>
      </w:r>
      <w:bookmarkEnd w:id="18"/>
      <w:r w:rsidRPr="004E612D">
        <w:rPr>
          <w:rStyle w:val="md-plain"/>
          <w:color w:val="333333"/>
        </w:rPr>
        <w:t xml:space="preserve"> suggests that </w:t>
      </w:r>
      <w:r w:rsidR="000D7738">
        <w:rPr>
          <w:rStyle w:val="md-plain"/>
          <w:color w:val="333333"/>
        </w:rPr>
        <w:t>“</w:t>
      </w:r>
      <w:r w:rsidRPr="004E612D">
        <w:rPr>
          <w:rStyle w:val="md-plain"/>
          <w:color w:val="333333"/>
        </w:rPr>
        <w:t xml:space="preserve">the silences might signal hesitation; more often they stage emphasis. </w:t>
      </w:r>
      <w:r w:rsidRPr="004E612D">
        <w:t>[</w:t>
      </w:r>
      <w:r w:rsidRPr="004E612D">
        <w:rPr>
          <w:rStyle w:val="md-plain"/>
          <w:color w:val="333333"/>
        </w:rPr>
        <w:t>the silences are</w:t>
      </w:r>
      <w:r w:rsidRPr="004E612D">
        <w:t>]</w:t>
      </w:r>
      <w:r w:rsidRPr="004E612D">
        <w:rPr>
          <w:rStyle w:val="md-plain"/>
          <w:color w:val="333333"/>
        </w:rPr>
        <w:t xml:space="preserve"> the zone in which what is suppressed or unsaid may be apprehended</w:t>
      </w:r>
      <w:r w:rsidR="000D7738">
        <w:rPr>
          <w:rStyle w:val="md-plain"/>
          <w:color w:val="333333"/>
        </w:rPr>
        <w:t>”</w:t>
      </w:r>
      <w:r w:rsidRPr="004E612D">
        <w:rPr>
          <w:rStyle w:val="md-plain"/>
          <w:color w:val="333333"/>
        </w:rPr>
        <w:t xml:space="preserve"> </w:t>
      </w:r>
      <w:bookmarkStart w:id="19" w:name="_Hlk166146273"/>
      <w:r w:rsidR="007121D1">
        <w:rPr>
          <w:rStyle w:val="md-plain"/>
          <w:color w:val="333333"/>
        </w:rPr>
        <w:t>(</w:t>
      </w:r>
      <w:bookmarkStart w:id="20" w:name="_Hlk166402649"/>
      <w:r w:rsidRPr="004E612D">
        <w:rPr>
          <w:rStyle w:val="md-plain"/>
          <w:color w:val="333333"/>
        </w:rPr>
        <w:t>Allen</w:t>
      </w:r>
      <w:r w:rsidR="007121D1">
        <w:rPr>
          <w:rStyle w:val="md-plain"/>
          <w:color w:val="333333"/>
        </w:rPr>
        <w:t xml:space="preserve"> </w:t>
      </w:r>
      <w:bookmarkEnd w:id="20"/>
      <w:r w:rsidR="007121D1">
        <w:rPr>
          <w:rStyle w:val="md-plain"/>
          <w:color w:val="333333"/>
        </w:rPr>
        <w:t>20</w:t>
      </w:r>
      <w:r w:rsidRPr="004E612D">
        <w:rPr>
          <w:rStyle w:val="md-plain"/>
          <w:color w:val="333333"/>
        </w:rPr>
        <w:t>0</w:t>
      </w:r>
      <w:r w:rsidR="00675FEE">
        <w:rPr>
          <w:rStyle w:val="md-plain"/>
          <w:color w:val="333333"/>
        </w:rPr>
        <w:t>5</w:t>
      </w:r>
      <w:r w:rsidR="007121D1">
        <w:rPr>
          <w:rStyle w:val="md-plain"/>
          <w:color w:val="333333"/>
        </w:rPr>
        <w:t>)</w:t>
      </w:r>
      <w:r w:rsidRPr="004E612D">
        <w:rPr>
          <w:rStyle w:val="md-plain"/>
          <w:color w:val="333333"/>
        </w:rPr>
        <w:t xml:space="preserve">. </w:t>
      </w:r>
      <w:bookmarkEnd w:id="19"/>
      <w:r w:rsidRPr="004E612D">
        <w:rPr>
          <w:rStyle w:val="md-plain"/>
          <w:color w:val="333333"/>
        </w:rPr>
        <w:t>Rogalsky's silences are understood here as linguistically rich sources of unspoken semantic content made prominent through their juxtaposition.</w:t>
      </w:r>
    </w:p>
    <w:bookmarkEnd w:id="13"/>
    <w:bookmarkEnd w:id="14"/>
    <w:p w14:paraId="7461600D" w14:textId="1815BA21" w:rsidR="00E31EBC" w:rsidRDefault="00011F07" w:rsidP="00E31EBC">
      <w:pPr>
        <w:pStyle w:val="Heading2"/>
      </w:pPr>
      <w:r>
        <w:t>3</w:t>
      </w:r>
      <w:r w:rsidR="00E31EBC">
        <w:t xml:space="preserve"> </w:t>
      </w:r>
      <w:r w:rsidR="00E31EBC" w:rsidRPr="00E31EBC">
        <w:t xml:space="preserve">Towards a Negated </w:t>
      </w:r>
      <w:r>
        <w:t>Sound</w:t>
      </w:r>
    </w:p>
    <w:p w14:paraId="202F116E" w14:textId="3E4A403F" w:rsidR="00E31EBC" w:rsidRDefault="00E31EBC" w:rsidP="00E31EBC">
      <w:pPr>
        <w:pStyle w:val="BodyText"/>
      </w:pPr>
      <w:r>
        <w:t xml:space="preserve">The previous sections have shown that erasure can be a significant artistic technique in contemporary visual and aural arts. The impulse toward negation in arts does not always take the form of erasure. Sonic musical negation has evolved from a metaphorical or emotional negation, as in Cage's </w:t>
      </w:r>
      <w:r w:rsidRPr="00C215B7">
        <w:rPr>
          <w:i/>
          <w:iCs/>
        </w:rPr>
        <w:t>Silent Prayer</w:t>
      </w:r>
      <w:r>
        <w:t xml:space="preserve">, to the electronically mediated acoustic negations of Millar, Rogalsky, and the </w:t>
      </w:r>
      <w:r w:rsidR="00A7643E">
        <w:t>negation-based</w:t>
      </w:r>
      <w:r>
        <w:t xml:space="preserve"> sound works presented </w:t>
      </w:r>
      <w:r w:rsidR="00BE32F7">
        <w:t>here</w:t>
      </w:r>
      <w:r w:rsidR="007F0D5C">
        <w:t>.</w:t>
      </w:r>
    </w:p>
    <w:p w14:paraId="02FA6414" w14:textId="77C3CA50" w:rsidR="003367D3" w:rsidRDefault="00907B30" w:rsidP="00E31EBC">
      <w:pPr>
        <w:pStyle w:val="BodyText"/>
      </w:pPr>
      <w:r>
        <w:t>Surprisingly, m</w:t>
      </w:r>
      <w:r w:rsidR="00E31EBC">
        <w:t>usical theorists have speculated on what the nature of a negated sound might be.</w:t>
      </w:r>
      <w:r>
        <w:t xml:space="preserve"> For over </w:t>
      </w:r>
      <w:r w:rsidR="007E5E2C">
        <w:t>a</w:t>
      </w:r>
      <w:r>
        <w:t xml:space="preserve"> hundred years.</w:t>
      </w:r>
      <w:bookmarkStart w:id="21" w:name="_Hlk166316612"/>
      <w:r w:rsidR="008F5BBB">
        <w:t xml:space="preserve"> </w:t>
      </w:r>
      <w:r w:rsidR="001F0D63">
        <w:t>J. A. Fuller Maitland</w:t>
      </w:r>
      <w:r w:rsidR="001F0D63" w:rsidRPr="001F0D63">
        <w:t xml:space="preserve"> </w:t>
      </w:r>
      <w:r w:rsidR="001F0D63">
        <w:t xml:space="preserve">in his </w:t>
      </w:r>
      <w:r w:rsidR="00E31EBC">
        <w:t>1893 article</w:t>
      </w:r>
      <w:r w:rsidR="001F0D63" w:rsidRPr="001F0D63">
        <w:t xml:space="preserve"> </w:t>
      </w:r>
      <w:r w:rsidR="00E31EBC" w:rsidRPr="00975BA9">
        <w:rPr>
          <w:i/>
          <w:iCs/>
        </w:rPr>
        <w:t>The Music of Negation</w:t>
      </w:r>
      <w:r w:rsidR="00E31EBC">
        <w:t>,</w:t>
      </w:r>
      <w:r w:rsidR="001F0D63">
        <w:t xml:space="preserve"> </w:t>
      </w:r>
      <w:r w:rsidR="00E31EBC">
        <w:t xml:space="preserve">points out that one of music's expressive shortcoming's </w:t>
      </w:r>
      <w:bookmarkEnd w:id="21"/>
      <w:r w:rsidR="00E31EBC">
        <w:t>is its inability to ``bring before us the absence of certain features; it can tell us what the heroine of an opera is feeling, but it is powerless to suggest what she is not going through''</w:t>
      </w:r>
      <w:r w:rsidR="00AC4787">
        <w:t>(</w:t>
      </w:r>
      <w:r w:rsidR="00E31EBC">
        <w:t>Maitland</w:t>
      </w:r>
      <w:r w:rsidR="00AC4787">
        <w:t xml:space="preserve"> 18</w:t>
      </w:r>
      <w:r w:rsidR="00E31EBC">
        <w:t>93</w:t>
      </w:r>
      <w:r w:rsidR="001D7074">
        <w:t>)</w:t>
      </w:r>
      <w:r w:rsidR="00E31EBC">
        <w:t xml:space="preserve">. </w:t>
      </w:r>
      <w:r w:rsidR="00BC4D69">
        <w:t xml:space="preserve">Here Maitland does not propose a sound that could negate </w:t>
      </w:r>
      <w:r w:rsidR="00FF4BE6">
        <w:t>its</w:t>
      </w:r>
      <w:r w:rsidR="00BC4D69">
        <w:t xml:space="preserve"> </w:t>
      </w:r>
      <w:r w:rsidR="00FF4BE6">
        <w:t>effect</w:t>
      </w:r>
      <w:r w:rsidR="00BC4D69">
        <w:t xml:space="preserve"> on a </w:t>
      </w:r>
      <w:r w:rsidR="000E0A53">
        <w:t>listener but</w:t>
      </w:r>
      <w:r w:rsidR="00BC4D69">
        <w:t xml:space="preserve"> points out this shortcoming of the musical language. </w:t>
      </w:r>
    </w:p>
    <w:p w14:paraId="48BC73F7" w14:textId="38A71D0E" w:rsidR="00E31EBC" w:rsidRDefault="00E31EBC" w:rsidP="00E31EBC">
      <w:pPr>
        <w:pStyle w:val="BodyText"/>
      </w:pPr>
      <w:r>
        <w:t xml:space="preserve">In 1922, Alexander Brent-Smith explained this shortcoming </w:t>
      </w:r>
      <w:r w:rsidR="00FF4BE6">
        <w:t>as</w:t>
      </w:r>
      <w:r>
        <w:t xml:space="preserve"> a lack of a sound that signals the negative in its presence</w:t>
      </w:r>
      <w:r w:rsidR="001D7074">
        <w:t xml:space="preserve"> (</w:t>
      </w:r>
      <w:r>
        <w:t>Brent-Smit</w:t>
      </w:r>
      <w:r w:rsidR="00160AFD">
        <w:t>h </w:t>
      </w:r>
      <w:r w:rsidR="00BE1C8C">
        <w:t>19</w:t>
      </w:r>
      <w:r>
        <w:t>22</w:t>
      </w:r>
      <w:r w:rsidR="001D7074">
        <w:t>)</w:t>
      </w:r>
      <w:r>
        <w:t xml:space="preserve">. He presents the example of setting to music a poem by Elroy Flecker: </w:t>
      </w:r>
      <w:r w:rsidR="00A03ED0">
        <w:t>“</w:t>
      </w:r>
      <w:r>
        <w:t>Mute is battle's brazen horn, that rang for Priest and King.</w:t>
      </w:r>
      <w:r w:rsidR="006A2103">
        <w:t>”</w:t>
      </w:r>
      <w:r>
        <w:t xml:space="preserve"> Brent-Smith states that ``if [the composer] does not somehow suggest the horn the thought is incomplete, and if he as much as suggests a horn the thought is incorrect.</w:t>
      </w:r>
      <w:r w:rsidR="00104DD3">
        <w:t>”</w:t>
      </w:r>
      <w:r>
        <w:t xml:space="preserve"> He concludes </w:t>
      </w:r>
      <w:r>
        <w:lastRenderedPageBreak/>
        <w:t xml:space="preserve">that </w:t>
      </w:r>
      <w:r w:rsidR="00D56329">
        <w:t>“</w:t>
      </w:r>
      <w:r>
        <w:t>not until music has discovered one single sound that shall negative [sic] its assertions</w:t>
      </w:r>
      <w:r w:rsidR="00D56329">
        <w:t>”</w:t>
      </w:r>
      <w:r>
        <w:t xml:space="preserve"> will this type of musical dilemma be solved. Presumably when it is found, this single negative sound would be played before, concurrently, or after the sounds that suggest horns in the composition. I believe Brent-Smith</w:t>
      </w:r>
      <w:r w:rsidR="001A0274">
        <w:t>’</w:t>
      </w:r>
      <w:r>
        <w:t xml:space="preserve">s suggestion of a sound which can negate its own evocative qualities or those of another sound is the first such speculation on the potential existence of an actual negated sound. </w:t>
      </w:r>
    </w:p>
    <w:p w14:paraId="6BE5B27A" w14:textId="4B84D5CB" w:rsidR="00E31EBC" w:rsidRDefault="00E31EBC" w:rsidP="00E31EBC">
      <w:pPr>
        <w:pStyle w:val="BodyText"/>
      </w:pPr>
      <w:r>
        <w:t xml:space="preserve">In 1974, Frederick Taylor posited a system of musical logic that could make more apparent what </w:t>
      </w:r>
      <w:r w:rsidR="00FF4BE6">
        <w:t>“</w:t>
      </w:r>
      <w:r>
        <w:t xml:space="preserve">can be meaningfully examined and </w:t>
      </w:r>
      <w:r w:rsidR="0049771E">
        <w:t>criticized</w:t>
      </w:r>
      <w:r w:rsidR="00FF4BE6">
        <w:t>”</w:t>
      </w:r>
      <w:r>
        <w:t xml:space="preserve"> in a musical composition</w:t>
      </w:r>
      <w:r w:rsidR="0037475D">
        <w:t xml:space="preserve"> (</w:t>
      </w:r>
      <w:r>
        <w:t>Taylo</w:t>
      </w:r>
      <w:r w:rsidR="00D84EE6">
        <w:t>r </w:t>
      </w:r>
      <w:r w:rsidR="0037475D">
        <w:t>19</w:t>
      </w:r>
      <w:r>
        <w:t>74</w:t>
      </w:r>
      <w:r w:rsidR="0037475D">
        <w:t>)</w:t>
      </w:r>
      <w:r>
        <w:t>. Peter Gibbins argues against Taylor's system of musical logic as a method of increasing our understanding of musical structure, pointing out that one of the shortcomings of Taylor's system is its lack of a concept of negation, and that mathematical negation is a key element in any system of logic</w:t>
      </w:r>
      <w:r w:rsidR="004E06AD">
        <w:t xml:space="preserve"> (</w:t>
      </w:r>
      <w:r>
        <w:t>Gibbins</w:t>
      </w:r>
      <w:r w:rsidR="004E06AD">
        <w:t xml:space="preserve"> 19</w:t>
      </w:r>
      <w:r>
        <w:t>76</w:t>
      </w:r>
      <w:r w:rsidR="004E06AD">
        <w:t>)</w:t>
      </w:r>
      <w:r>
        <w:t>. Gibbins, like Brent-Smith above, acknowledges the difficulty of conceiving of a negated sound that would exist in a system of musical logic:</w:t>
      </w:r>
    </w:p>
    <w:p w14:paraId="32950B8A" w14:textId="063D2F35" w:rsidR="00E31EBC" w:rsidRDefault="00E31EBC" w:rsidP="001F0D63">
      <w:pPr>
        <w:pStyle w:val="BlockText"/>
      </w:pPr>
      <w:r>
        <w:t xml:space="preserve">It is difficult to see what the negation of a sound segment could be, for it would have to be some other sound segment. If we argue that consistency is the primitive notion and that a negation of a sound-segment is a second sound-segment inconsistent with the first, we are led to the result that y may be a negation of x while x may not be a negation of y. A </w:t>
      </w:r>
      <w:r w:rsidR="008746AE">
        <w:t>“</w:t>
      </w:r>
      <w:r>
        <w:t>negation</w:t>
      </w:r>
      <w:r w:rsidR="008746AE">
        <w:t>”</w:t>
      </w:r>
      <w:r>
        <w:t xml:space="preserve"> with this property is at best a peculiar sort of negation. For a sound-segment may have two </w:t>
      </w:r>
      <w:r w:rsidR="00D22A54">
        <w:t>“</w:t>
      </w:r>
      <w:r>
        <w:t>negations</w:t>
      </w:r>
      <w:r w:rsidR="00D22A54">
        <w:t>”</w:t>
      </w:r>
      <w:r>
        <w:t xml:space="preserve"> which are also </w:t>
      </w:r>
      <w:r w:rsidR="00D22A54">
        <w:t>“</w:t>
      </w:r>
      <w:r>
        <w:t>negations</w:t>
      </w:r>
      <w:r w:rsidR="00D22A54">
        <w:t>”</w:t>
      </w:r>
      <w:r>
        <w:t xml:space="preserve"> of one another</w:t>
      </w:r>
      <w:r w:rsidR="005C093C">
        <w:t>.</w:t>
      </w:r>
    </w:p>
    <w:p w14:paraId="270CABAD" w14:textId="716BBE61" w:rsidR="00E31EBC" w:rsidRDefault="00E31EBC" w:rsidP="00E31EBC">
      <w:pPr>
        <w:pStyle w:val="BodyText"/>
      </w:pPr>
      <w:r>
        <w:t xml:space="preserve">Gibbins clearly gives serious consideration to the idea that a negated sound could exist as a sonic phenomenon and not just as a byproduct of musical notation manipulations. While it may be unclear what sonic </w:t>
      </w:r>
      <w:r w:rsidR="00505A28">
        <w:t>“</w:t>
      </w:r>
      <w:r>
        <w:t>consistency</w:t>
      </w:r>
      <w:r w:rsidR="00505A28">
        <w:t>”</w:t>
      </w:r>
      <w:r w:rsidR="00EA3103">
        <w:t xml:space="preserve"> </w:t>
      </w:r>
      <w:r>
        <w:t xml:space="preserve">might be to Gibbins, his idea that a sound may have multiple negations is relevant to our understanding of the </w:t>
      </w:r>
      <w:r w:rsidR="00EA3103">
        <w:t>erasure-based</w:t>
      </w:r>
      <w:r>
        <w:t xml:space="preserve"> sound works of Cage, Millar</w:t>
      </w:r>
      <w:r w:rsidR="00EA3103">
        <w:t>,</w:t>
      </w:r>
      <w:r>
        <w:t xml:space="preserve"> and Rogalsky, as well as to the negated music concept presented below.</w:t>
      </w:r>
    </w:p>
    <w:p w14:paraId="66BEA240" w14:textId="636A09C8" w:rsidR="009F5A57" w:rsidRDefault="00E31EBC" w:rsidP="00E31EBC">
      <w:pPr>
        <w:pStyle w:val="BodyText"/>
      </w:pPr>
      <w:r>
        <w:t xml:space="preserve">Stan Link discusses many possible meanings and functions of musical silence in his essay </w:t>
      </w:r>
      <w:r w:rsidRPr="00EA3103">
        <w:rPr>
          <w:i/>
          <w:iCs/>
        </w:rPr>
        <w:t>Much Ado about Nothing</w:t>
      </w:r>
      <w:r w:rsidR="00E1099B">
        <w:t xml:space="preserve"> (</w:t>
      </w:r>
      <w:r>
        <w:t>Link</w:t>
      </w:r>
      <w:r w:rsidR="00E1099B">
        <w:t xml:space="preserve"> 19</w:t>
      </w:r>
      <w:r>
        <w:t>95</w:t>
      </w:r>
      <w:r w:rsidR="00E1099B">
        <w:t>)</w:t>
      </w:r>
      <w:r>
        <w:t xml:space="preserve">. One of these meanings is that musical silence signifies absence or nothingness. Link states </w:t>
      </w:r>
      <w:r w:rsidR="00E1640F">
        <w:t>“</w:t>
      </w:r>
      <w:r>
        <w:t>quietness evokes nothingness as pointedly as human perception might allow.</w:t>
      </w:r>
      <w:r w:rsidR="005C447D">
        <w:t>”</w:t>
      </w:r>
      <w:r>
        <w:t xml:space="preserve"> Later, Link wonders if silence is the </w:t>
      </w:r>
      <w:r w:rsidR="00DF540E">
        <w:t>“</w:t>
      </w:r>
      <w:r>
        <w:t>only token of negation in musical contexts.</w:t>
      </w:r>
      <w:r w:rsidR="00DF540E">
        <w:t>”</w:t>
      </w:r>
      <w:r>
        <w:t xml:space="preserve"> He also asks, </w:t>
      </w:r>
      <w:r w:rsidR="00AF1247">
        <w:t>“</w:t>
      </w:r>
      <w:r>
        <w:t>can negation involve sound as well as silence?</w:t>
      </w:r>
      <w:r w:rsidR="00AF1247">
        <w:t>”</w:t>
      </w:r>
      <w:r>
        <w:t xml:space="preserve">  Link, like Brent-Smith and Gibbins, does not provide a recipe for producing a negated sound, but does suggest that the function of such a sound would be to </w:t>
      </w:r>
      <w:r w:rsidR="004F01A2">
        <w:t>“</w:t>
      </w:r>
      <w:r>
        <w:t>make us notice nothing,</w:t>
      </w:r>
      <w:r w:rsidR="004F01A2">
        <w:t>”</w:t>
      </w:r>
      <w:r>
        <w:t xml:space="preserve"> that is, a sound </w:t>
      </w:r>
      <w:r w:rsidR="00BF44B5">
        <w:t>“</w:t>
      </w:r>
      <w:r>
        <w:t>which is blank regarding cognitive content -- mute at its core.</w:t>
      </w:r>
      <w:r w:rsidR="006042E5">
        <w:t>”</w:t>
      </w:r>
      <w:r>
        <w:t xml:space="preserve"> Unlike Brent-Smith's negated sound which would evoke the opposite of the meaning of the sound, or Gibbin's negated sound which would complete a system of musical logic, Link's negated sound would, like musical silence, evoke the idea of absence or nothingness.</w:t>
      </w:r>
      <w:r w:rsidR="00336C98">
        <w:t xml:space="preserve"> </w:t>
      </w:r>
    </w:p>
    <w:p w14:paraId="1C5C7E9E" w14:textId="3FE64350" w:rsidR="002F243A" w:rsidRDefault="009F5A57" w:rsidP="00FF5C38">
      <w:pPr>
        <w:pStyle w:val="BodyText"/>
      </w:pPr>
      <w:r>
        <w:t>Sound perception researchers have generally approached acoustic silence as</w:t>
      </w:r>
      <w:r w:rsidR="00FC6A06">
        <w:t xml:space="preserve"> a </w:t>
      </w:r>
      <w:r w:rsidR="00375732" w:rsidRPr="00375732">
        <w:t xml:space="preserve">cognitively </w:t>
      </w:r>
      <w:r w:rsidR="00FC6A06">
        <w:t>blank space between objects of perceptual interest</w:t>
      </w:r>
      <w:r>
        <w:t xml:space="preserve">. However, there is interesting evidence that amplitude drops and silences are heard as </w:t>
      </w:r>
      <w:r w:rsidR="006D015C">
        <w:t>perceptually</w:t>
      </w:r>
      <w:r>
        <w:t xml:space="preserve"> salient objects of perception. Kabovy </w:t>
      </w:r>
      <w:r w:rsidR="00FF5C38">
        <w:t xml:space="preserve">performed experiments with a </w:t>
      </w:r>
      <w:r w:rsidR="007D3972">
        <w:t>pitch segregation phenomenon</w:t>
      </w:r>
      <w:r w:rsidR="00FF5C38">
        <w:t xml:space="preserve"> in which differing tones were removed from a c</w:t>
      </w:r>
      <w:r w:rsidR="006D015C">
        <w:t>h</w:t>
      </w:r>
      <w:r w:rsidR="00FF5C38">
        <w:t>ordal complex in a sequence</w:t>
      </w:r>
      <w:r w:rsidR="005C7D4B">
        <w:t xml:space="preserve"> </w:t>
      </w:r>
      <w:r w:rsidR="00FF5C38">
        <w:t>(Kabovy</w:t>
      </w:r>
      <w:r w:rsidR="00D46EAB">
        <w:t xml:space="preserve"> 1976</w:t>
      </w:r>
      <w:r w:rsidR="00FF5C38">
        <w:t>)</w:t>
      </w:r>
      <w:r w:rsidR="005C7D4B">
        <w:t>.</w:t>
      </w:r>
      <w:r w:rsidR="00FF5C38">
        <w:t xml:space="preserve"> “</w:t>
      </w:r>
      <w:bookmarkStart w:id="22" w:name="_Hlk166404325"/>
      <w:r w:rsidR="00FF5C38" w:rsidRPr="00FF5C38">
        <w:t xml:space="preserve">On listening to </w:t>
      </w:r>
      <w:r w:rsidR="00FF5C38" w:rsidRPr="00FF5C38">
        <w:lastRenderedPageBreak/>
        <w:t>this chord, subjects perceived a melody that corresponded to the order in which the amplitude drops occurred</w:t>
      </w:r>
      <w:bookmarkEnd w:id="22"/>
      <w:r w:rsidR="00FF5C38" w:rsidRPr="00FF5C38">
        <w:t xml:space="preserve">. </w:t>
      </w:r>
      <w:r w:rsidR="00FF5C38">
        <w:t>(Deutsch</w:t>
      </w:r>
      <w:r w:rsidR="00AA766C">
        <w:t xml:space="preserve"> 1999</w:t>
      </w:r>
      <w:r w:rsidR="00FF5C38">
        <w:t>)</w:t>
      </w:r>
      <w:r w:rsidR="003F5048">
        <w:t xml:space="preserve">. Although the qualities of this (negated) melody </w:t>
      </w:r>
      <w:r w:rsidR="000E0A53">
        <w:t>have</w:t>
      </w:r>
      <w:r w:rsidR="003F5048">
        <w:t xml:space="preserve"> not</w:t>
      </w:r>
      <w:r w:rsidR="007E5E2C">
        <w:t xml:space="preserve"> been</w:t>
      </w:r>
      <w:r w:rsidR="003F5048">
        <w:t xml:space="preserve"> studied,</w:t>
      </w:r>
      <w:r w:rsidR="002F63E3">
        <w:t xml:space="preserve"> its presence indicates </w:t>
      </w:r>
      <w:r w:rsidR="00FD079D">
        <w:t xml:space="preserve">that </w:t>
      </w:r>
      <w:r w:rsidR="002F63E3">
        <w:t xml:space="preserve">a method of negating sounds based on removing spectral components of a sound is not </w:t>
      </w:r>
      <w:r w:rsidR="009D0FEE">
        <w:t>perceptually</w:t>
      </w:r>
      <w:r w:rsidR="00FD079D">
        <w:t xml:space="preserve"> </w:t>
      </w:r>
      <w:r w:rsidR="002F63E3">
        <w:t xml:space="preserve">unfounded. </w:t>
      </w:r>
    </w:p>
    <w:p w14:paraId="63EC2E55" w14:textId="47C38CCB" w:rsidR="009F5A57" w:rsidRDefault="00EF2993" w:rsidP="00E31EBC">
      <w:pPr>
        <w:pStyle w:val="BodyText"/>
      </w:pPr>
      <w:r>
        <w:t xml:space="preserve">Recent research by </w:t>
      </w:r>
      <w:r w:rsidR="000D2587">
        <w:t>Goh</w:t>
      </w:r>
      <w:r>
        <w:t xml:space="preserve"> </w:t>
      </w:r>
      <w:bookmarkStart w:id="23" w:name="_Hlk166405314"/>
      <w:r w:rsidR="00E35983">
        <w:t>e</w:t>
      </w:r>
      <w:r>
        <w:t xml:space="preserve">t </w:t>
      </w:r>
      <w:r w:rsidR="00E35983">
        <w:t>a</w:t>
      </w:r>
      <w:r>
        <w:t xml:space="preserve">l. </w:t>
      </w:r>
      <w:bookmarkEnd w:id="23"/>
      <w:r>
        <w:t xml:space="preserve">suggest that </w:t>
      </w:r>
      <w:r w:rsidR="002F243A">
        <w:t xml:space="preserve">silences are </w:t>
      </w:r>
      <w:r w:rsidR="00826BCA">
        <w:t>literally</w:t>
      </w:r>
      <w:r w:rsidR="002F243A">
        <w:t xml:space="preserve"> perceived not as a failure to perceive sound but as a successful perception of silence</w:t>
      </w:r>
      <w:r w:rsidR="00B5432B">
        <w:t xml:space="preserve"> </w:t>
      </w:r>
      <w:r w:rsidR="00EB510F">
        <w:t xml:space="preserve">(Goh </w:t>
      </w:r>
      <w:r w:rsidR="00E35983">
        <w:t>e</w:t>
      </w:r>
      <w:r w:rsidR="00EB510F">
        <w:t xml:space="preserve">t </w:t>
      </w:r>
      <w:r w:rsidR="00E35983">
        <w:t>a</w:t>
      </w:r>
      <w:r w:rsidR="00EB510F">
        <w:t>l. 2023)</w:t>
      </w:r>
      <w:r w:rsidR="00EE3CF9">
        <w:t>.</w:t>
      </w:r>
      <w:r w:rsidR="007D0CF4">
        <w:t xml:space="preserve"> </w:t>
      </w:r>
      <w:r w:rsidR="00547660">
        <w:t>They perform seven studies in which established auditory illusions are modified to use silences instead of sounds. In all cases they found that these illusions existed with silences in the place of sounds</w:t>
      </w:r>
      <w:r w:rsidR="00ED02D1">
        <w:t xml:space="preserve">, suggesting an auditory processing of these silences similar to that of sounds. </w:t>
      </w:r>
      <w:r w:rsidR="008B1B3D">
        <w:t xml:space="preserve">This study further motivates my speculative synthesis method in that it suggests that any sound produced by removing spectral </w:t>
      </w:r>
      <w:r w:rsidR="0069118C">
        <w:t>components</w:t>
      </w:r>
      <w:r w:rsidR="008B1B3D">
        <w:t xml:space="preserve">, including silence, will </w:t>
      </w:r>
      <w:r w:rsidR="008C79DC">
        <w:t xml:space="preserve">not </w:t>
      </w:r>
      <w:r w:rsidR="008B1B3D">
        <w:t xml:space="preserve">be </w:t>
      </w:r>
      <w:r w:rsidR="008C79DC">
        <w:t xml:space="preserve">taken as a </w:t>
      </w:r>
      <w:r w:rsidR="009D0FEE">
        <w:t>cognitively blank space between sounds</w:t>
      </w:r>
      <w:r w:rsidR="008C79DC">
        <w:t xml:space="preserve">, but </w:t>
      </w:r>
      <w:r w:rsidR="008B1B3D">
        <w:t xml:space="preserve">perceived with the same auditory </w:t>
      </w:r>
      <w:r w:rsidR="0069118C">
        <w:t xml:space="preserve">mechanisms </w:t>
      </w:r>
      <w:r w:rsidR="008C79DC">
        <w:t xml:space="preserve">that we employ for sound. </w:t>
      </w:r>
    </w:p>
    <w:p w14:paraId="70EF16EA" w14:textId="241D26E2" w:rsidR="00E31EBC" w:rsidRDefault="00E31EBC" w:rsidP="004E612D">
      <w:pPr>
        <w:pStyle w:val="BodyText"/>
      </w:pPr>
      <w:r>
        <w:t xml:space="preserve">My intention with the following sound works is to create a sonic realization of these ideas about how a negated sound might have meaning by creating my own </w:t>
      </w:r>
      <w:r w:rsidR="006E59C2">
        <w:t xml:space="preserve">speculative synthesis </w:t>
      </w:r>
      <w:r>
        <w:t>technique for producing negated sounds. While the negated sounds in each work may not achieve these specific goals of the authors discussed above, they provide a material instantiation of a negated sound</w:t>
      </w:r>
      <w:r w:rsidR="00365FCC">
        <w:t xml:space="preserve"> which can be used for further speculation on the nature of negated sound. </w:t>
      </w:r>
    </w:p>
    <w:p w14:paraId="23AA08A1" w14:textId="69374E46" w:rsidR="00CB4D44" w:rsidRDefault="00E31EBC">
      <w:pPr>
        <w:pStyle w:val="Heading2"/>
      </w:pPr>
      <w:bookmarkStart w:id="24" w:name="_Hlk166141210"/>
      <w:bookmarkStart w:id="25" w:name="figures-and-captions"/>
      <w:bookmarkEnd w:id="8"/>
      <w:bookmarkEnd w:id="10"/>
      <w:r>
        <w:t xml:space="preserve">4 </w:t>
      </w:r>
      <w:r w:rsidR="00521492" w:rsidRPr="00521492">
        <w:t xml:space="preserve">Negation </w:t>
      </w:r>
      <w:r w:rsidR="00521492">
        <w:t>Algorithm</w:t>
      </w:r>
    </w:p>
    <w:bookmarkEnd w:id="24"/>
    <w:p w14:paraId="4188CAA2" w14:textId="22476DAF" w:rsidR="00BF3471" w:rsidRDefault="00BF3471">
      <w:pPr>
        <w:pStyle w:val="BodyText"/>
      </w:pPr>
      <w:r>
        <w:t xml:space="preserve">The sound negation algorithm presented here is based on </w:t>
      </w:r>
      <w:r w:rsidR="00AD4E52">
        <w:t>analyzing the spectral components of a</w:t>
      </w:r>
      <w:r w:rsidR="00194C9A">
        <w:t>n audio</w:t>
      </w:r>
      <w:r w:rsidR="00AD4E52">
        <w:t xml:space="preserve"> recording</w:t>
      </w:r>
      <w:r w:rsidR="00881380">
        <w:t xml:space="preserve">, manipulating the spectral </w:t>
      </w:r>
      <w:r w:rsidR="00B83D45">
        <w:t>representation</w:t>
      </w:r>
      <w:r w:rsidR="00881380">
        <w:t>,</w:t>
      </w:r>
      <w:r w:rsidR="00AD4E52">
        <w:t xml:space="preserve"> and synthesizing a new sound that represents the negation of that sound. </w:t>
      </w:r>
      <w:r w:rsidR="007D1AA7">
        <w:t>Time</w:t>
      </w:r>
      <w:r w:rsidR="00524C25">
        <w:t>-</w:t>
      </w:r>
      <w:r w:rsidR="007D1AA7">
        <w:t>varying s</w:t>
      </w:r>
      <w:r>
        <w:t>pectral components of sound are removed from a</w:t>
      </w:r>
      <w:r w:rsidR="007D1AA7">
        <w:t xml:space="preserve"> </w:t>
      </w:r>
      <w:r w:rsidR="00524C25">
        <w:t>droning wash of</w:t>
      </w:r>
      <w:r w:rsidR="007D1AA7">
        <w:t xml:space="preserve"> spectral components. This wash of sound which represents the “ground” of sound is composed of </w:t>
      </w:r>
      <w:r w:rsidR="00501F06">
        <w:t>all</w:t>
      </w:r>
      <w:r w:rsidR="007D1AA7">
        <w:t xml:space="preserve"> the spectral components that exist during the entire duration of the recorded sound. </w:t>
      </w:r>
      <w:r w:rsidR="00046B73">
        <w:t>The algorithm can be performed on any length of recorded sound, however</w:t>
      </w:r>
      <w:r w:rsidR="00985E6B">
        <w:t>,</w:t>
      </w:r>
      <w:r w:rsidR="00046B73">
        <w:t xml:space="preserve"> t</w:t>
      </w:r>
      <w:r w:rsidR="00501F06">
        <w:t>ypically</w:t>
      </w:r>
      <w:r w:rsidR="00863446">
        <w:t xml:space="preserve"> this algorithm is applied to recorded sounds that vary in length from 30 seconds to 2 minutes. </w:t>
      </w:r>
    </w:p>
    <w:p w14:paraId="227F2B61" w14:textId="77532A6D" w:rsidR="00BF3471" w:rsidRDefault="00E31EBC" w:rsidP="00867164">
      <w:pPr>
        <w:pStyle w:val="Heading3"/>
      </w:pPr>
      <w:bookmarkStart w:id="26" w:name="_Hlk166151983"/>
      <w:r>
        <w:t>4</w:t>
      </w:r>
      <w:r w:rsidR="00867164">
        <w:t xml:space="preserve">.1 </w:t>
      </w:r>
      <w:r w:rsidR="00E81BB8">
        <w:t>The</w:t>
      </w:r>
      <w:r w:rsidR="00867164">
        <w:t xml:space="preserve"> Sonic Ground</w:t>
      </w:r>
    </w:p>
    <w:bookmarkEnd w:id="26"/>
    <w:p w14:paraId="4C869271" w14:textId="1F4567A7" w:rsidR="00350101" w:rsidRPr="00350101" w:rsidRDefault="00E81BB8" w:rsidP="00350101">
      <w:pPr>
        <w:pStyle w:val="BodyText"/>
      </w:pPr>
      <w:r>
        <w:t xml:space="preserve">The first step </w:t>
      </w:r>
      <w:r w:rsidR="00A64148">
        <w:t xml:space="preserve">of the negated sound algorithm is to create a sonic </w:t>
      </w:r>
      <w:r w:rsidR="00FE0A0E">
        <w:t>“</w:t>
      </w:r>
      <w:r w:rsidR="00A64148">
        <w:t>ground</w:t>
      </w:r>
      <w:r w:rsidR="00FE0A0E">
        <w:t>”</w:t>
      </w:r>
      <w:r w:rsidR="00A64148">
        <w:t xml:space="preserve"> with which the </w:t>
      </w:r>
      <w:r w:rsidR="00FE0A0E">
        <w:t>negated</w:t>
      </w:r>
      <w:r w:rsidR="00A64148">
        <w:t xml:space="preserve"> sonic “figures” can be heard. </w:t>
      </w:r>
      <w:r w:rsidR="00D86EAC">
        <w:t xml:space="preserve">This sonic ground consists of a droning sound whose frequency component </w:t>
      </w:r>
      <w:r w:rsidR="006D1B13">
        <w:t>amplitudes</w:t>
      </w:r>
      <w:r w:rsidR="00D86EAC">
        <w:t xml:space="preserve"> are in direct proportion to </w:t>
      </w:r>
      <w:r w:rsidR="00AD4E52">
        <w:t>the presence of those frequencies during the entire record</w:t>
      </w:r>
      <w:r w:rsidR="006D1B13">
        <w:t xml:space="preserve">ed sound. </w:t>
      </w:r>
      <w:r w:rsidR="00350101">
        <w:t xml:space="preserve">This sound is created using the LTDFT method of </w:t>
      </w:r>
      <w:r w:rsidR="00350101" w:rsidRPr="00350101">
        <w:t>Øyvind Hammer and Henrik Sundt</w:t>
      </w:r>
      <w:r w:rsidR="00350101">
        <w:t xml:space="preserve"> in which </w:t>
      </w:r>
      <w:r w:rsidR="00D54489">
        <w:t xml:space="preserve">a </w:t>
      </w:r>
      <w:r w:rsidR="00350101" w:rsidRPr="00350101">
        <w:t xml:space="preserve">single Fourier Transform </w:t>
      </w:r>
      <w:r w:rsidR="00350101">
        <w:t>is</w:t>
      </w:r>
      <w:r w:rsidR="00350101" w:rsidRPr="00350101">
        <w:t xml:space="preserve"> performed over long durations of </w:t>
      </w:r>
      <w:r w:rsidR="00350101">
        <w:t xml:space="preserve">a </w:t>
      </w:r>
      <w:r w:rsidR="00350101" w:rsidRPr="00350101">
        <w:t>time-varying sound</w:t>
      </w:r>
      <w:r w:rsidR="00CE5D15">
        <w:t xml:space="preserve"> (Hammer and Sundt</w:t>
      </w:r>
      <w:r w:rsidR="00EB49A3">
        <w:t xml:space="preserve"> 1999</w:t>
      </w:r>
      <w:r w:rsidR="00CE5D15">
        <w:t>)</w:t>
      </w:r>
      <w:r w:rsidR="001D66DC">
        <w:t>.</w:t>
      </w:r>
      <w:r w:rsidR="00350101">
        <w:t xml:space="preserve"> </w:t>
      </w:r>
      <w:r w:rsidR="00350101" w:rsidRPr="00350101">
        <w:t xml:space="preserve">Unlike the phase vocoder representation of sound as amplitude and frequency spectra which localize sonic events in time, the LTDFT does not encode time in a perceptually relevant manner. </w:t>
      </w:r>
    </w:p>
    <w:p w14:paraId="71E0B4D7" w14:textId="1A0891FD" w:rsidR="00E81BB8" w:rsidRDefault="000D1CD5">
      <w:pPr>
        <w:pStyle w:val="BodyText"/>
      </w:pPr>
      <w:r>
        <w:t xml:space="preserve">The LTDFT is performed on the entire sound and the </w:t>
      </w:r>
      <w:r w:rsidR="00D04E2F">
        <w:t>resulting</w:t>
      </w:r>
      <w:r w:rsidR="00F533CC">
        <w:t xml:space="preserve"> </w:t>
      </w:r>
      <w:r>
        <w:t xml:space="preserve">single (long) phase spectrum is randomized. By combining this new phase spectrum with the original magnitude spectrum and calculating the inverse LTDFT, a new time-domain sound is </w:t>
      </w:r>
      <w:r>
        <w:lastRenderedPageBreak/>
        <w:t>created that has none of the time</w:t>
      </w:r>
      <w:r w:rsidR="003F6B72">
        <w:t>-</w:t>
      </w:r>
      <w:r>
        <w:t xml:space="preserve">evolution of the original sound but exhibits an undulating sonic texture </w:t>
      </w:r>
      <w:r w:rsidR="00230B61">
        <w:t>whose</w:t>
      </w:r>
      <w:r>
        <w:t xml:space="preserve"> </w:t>
      </w:r>
      <w:r w:rsidR="003F6B72">
        <w:t xml:space="preserve">frequencies mirror the total frequency content of the original recording. </w:t>
      </w:r>
      <w:r w:rsidR="008004A8">
        <w:t xml:space="preserve">This undulation comes from the beating of </w:t>
      </w:r>
      <w:r w:rsidR="006E4D54">
        <w:t xml:space="preserve">spectral components whose phases were </w:t>
      </w:r>
      <w:r w:rsidR="00CD147B">
        <w:t>made incoherent</w:t>
      </w:r>
      <w:r w:rsidR="006E4D54">
        <w:t xml:space="preserve">. </w:t>
      </w:r>
      <w:r w:rsidR="00BD0629">
        <w:t xml:space="preserve">The </w:t>
      </w:r>
      <w:r w:rsidR="00217C19">
        <w:t xml:space="preserve">undulating </w:t>
      </w:r>
      <w:r w:rsidR="00BD0629">
        <w:t>qualit</w:t>
      </w:r>
      <w:r w:rsidR="00217C19">
        <w:t>y</w:t>
      </w:r>
      <w:r w:rsidR="00BD0629">
        <w:t xml:space="preserve"> of this texture created from this process is why this technique is employed rather than a similar </w:t>
      </w:r>
      <w:r w:rsidR="003F0BB7">
        <w:t xml:space="preserve">yet sonically more static </w:t>
      </w:r>
      <w:r w:rsidR="00BD0629">
        <w:t xml:space="preserve">process of averaging the amplitude spectra and randomizing the phase of a phase vocoder analysis of the recording. </w:t>
      </w:r>
    </w:p>
    <w:p w14:paraId="08344D93" w14:textId="72E13F96" w:rsidR="00E81BB8" w:rsidRDefault="00E31EBC" w:rsidP="00653055">
      <w:pPr>
        <w:pStyle w:val="Heading3"/>
      </w:pPr>
      <w:bookmarkStart w:id="27" w:name="_Hlk166154889"/>
      <w:r>
        <w:t>4</w:t>
      </w:r>
      <w:r w:rsidR="00956C8E">
        <w:t>.2 The Negated Sound</w:t>
      </w:r>
    </w:p>
    <w:p w14:paraId="7DCEE361" w14:textId="53084F13" w:rsidR="00151BD7" w:rsidRPr="00151BD7" w:rsidRDefault="00283818" w:rsidP="00151BD7">
      <w:pPr>
        <w:pStyle w:val="NormalWeb"/>
        <w:rPr>
          <w:rFonts w:asciiTheme="minorHAnsi" w:hAnsiTheme="minorHAnsi"/>
        </w:rPr>
      </w:pPr>
      <w:bookmarkStart w:id="28" w:name="OLE_LINK5"/>
      <w:bookmarkEnd w:id="27"/>
      <w:r w:rsidRPr="00151BD7">
        <w:rPr>
          <w:rFonts w:asciiTheme="minorHAnsi" w:hAnsiTheme="minorHAnsi"/>
        </w:rPr>
        <w:t xml:space="preserve">The next step in calculating </w:t>
      </w:r>
      <w:r w:rsidR="00B12C37" w:rsidRPr="00151BD7">
        <w:rPr>
          <w:rFonts w:asciiTheme="minorHAnsi" w:hAnsiTheme="minorHAnsi"/>
        </w:rPr>
        <w:t xml:space="preserve">the negated sound </w:t>
      </w:r>
      <w:r w:rsidR="003309EF">
        <w:rPr>
          <w:rFonts w:asciiTheme="minorHAnsi" w:hAnsiTheme="minorHAnsi"/>
        </w:rPr>
        <w:t xml:space="preserve">involves </w:t>
      </w:r>
      <w:r w:rsidR="00B12C37" w:rsidRPr="00151BD7">
        <w:rPr>
          <w:rFonts w:asciiTheme="minorHAnsi" w:hAnsiTheme="minorHAnsi"/>
        </w:rPr>
        <w:t xml:space="preserve">subtracting the time-evolving sonic </w:t>
      </w:r>
      <w:r w:rsidR="00386C75">
        <w:rPr>
          <w:rFonts w:asciiTheme="minorHAnsi" w:hAnsiTheme="minorHAnsi"/>
        </w:rPr>
        <w:t>“</w:t>
      </w:r>
      <w:r w:rsidR="00B12C37" w:rsidRPr="00151BD7">
        <w:rPr>
          <w:rFonts w:asciiTheme="minorHAnsi" w:hAnsiTheme="minorHAnsi"/>
        </w:rPr>
        <w:t>figure</w:t>
      </w:r>
      <w:r w:rsidR="00386C75">
        <w:rPr>
          <w:rFonts w:asciiTheme="minorHAnsi" w:hAnsiTheme="minorHAnsi"/>
        </w:rPr>
        <w:t>”</w:t>
      </w:r>
      <w:r w:rsidR="00B12C37" w:rsidRPr="00151BD7">
        <w:rPr>
          <w:rFonts w:asciiTheme="minorHAnsi" w:hAnsiTheme="minorHAnsi"/>
        </w:rPr>
        <w:t xml:space="preserve"> from this droning ground. </w:t>
      </w:r>
      <w:r w:rsidR="00117EE5" w:rsidRPr="00151BD7">
        <w:rPr>
          <w:rFonts w:asciiTheme="minorHAnsi" w:hAnsiTheme="minorHAnsi"/>
        </w:rPr>
        <w:t xml:space="preserve">This is performed in the spectral domain </w:t>
      </w:r>
      <w:r w:rsidR="00BD2CB2">
        <w:rPr>
          <w:rFonts w:asciiTheme="minorHAnsi" w:hAnsiTheme="minorHAnsi"/>
        </w:rPr>
        <w:t>using</w:t>
      </w:r>
      <w:r w:rsidR="00117EE5" w:rsidRPr="00151BD7">
        <w:rPr>
          <w:rFonts w:asciiTheme="minorHAnsi" w:hAnsiTheme="minorHAnsi"/>
        </w:rPr>
        <w:t xml:space="preserve"> a traditional phase vocoder </w:t>
      </w:r>
      <w:r w:rsidR="000E50AF" w:rsidRPr="00151BD7">
        <w:rPr>
          <w:rFonts w:asciiTheme="minorHAnsi" w:hAnsiTheme="minorHAnsi"/>
        </w:rPr>
        <w:t>representation</w:t>
      </w:r>
      <w:r w:rsidR="00117EE5" w:rsidRPr="00151BD7">
        <w:rPr>
          <w:rFonts w:asciiTheme="minorHAnsi" w:hAnsiTheme="minorHAnsi"/>
        </w:rPr>
        <w:t xml:space="preserve"> of sound. </w:t>
      </w:r>
      <w:r w:rsidR="00BD2CB2">
        <w:rPr>
          <w:rFonts w:asciiTheme="minorHAnsi" w:hAnsiTheme="minorHAnsi"/>
        </w:rPr>
        <w:t>Both t</w:t>
      </w:r>
      <w:r w:rsidR="0057787D" w:rsidRPr="00151BD7">
        <w:rPr>
          <w:rFonts w:asciiTheme="minorHAnsi" w:hAnsiTheme="minorHAnsi"/>
        </w:rPr>
        <w:t xml:space="preserve">he original sound </w:t>
      </w:r>
      <w:r w:rsidR="00F4788F" w:rsidRPr="00151BD7">
        <w:rPr>
          <w:rFonts w:asciiTheme="minorHAnsi" w:hAnsiTheme="minorHAnsi"/>
        </w:rPr>
        <w:t xml:space="preserve">recording </w:t>
      </w:r>
      <w:r w:rsidR="0057787D" w:rsidRPr="00151BD7">
        <w:rPr>
          <w:rFonts w:asciiTheme="minorHAnsi" w:hAnsiTheme="minorHAnsi"/>
        </w:rPr>
        <w:t xml:space="preserve">and the droning ground sound are both </w:t>
      </w:r>
      <w:r w:rsidR="00AA5A43" w:rsidRPr="00151BD7">
        <w:rPr>
          <w:rFonts w:asciiTheme="minorHAnsi" w:hAnsiTheme="minorHAnsi"/>
        </w:rPr>
        <w:t xml:space="preserve">separately </w:t>
      </w:r>
      <w:r w:rsidR="0057787D" w:rsidRPr="00151BD7">
        <w:rPr>
          <w:rFonts w:asciiTheme="minorHAnsi" w:hAnsiTheme="minorHAnsi"/>
        </w:rPr>
        <w:t xml:space="preserve">analyzed with a phase vocoder. </w:t>
      </w:r>
      <w:r w:rsidR="00AA5A43" w:rsidRPr="00151BD7">
        <w:rPr>
          <w:rFonts w:asciiTheme="minorHAnsi" w:hAnsiTheme="minorHAnsi"/>
        </w:rPr>
        <w:t xml:space="preserve">The amplitude spectrum of each </w:t>
      </w:r>
      <w:r w:rsidR="007F218A">
        <w:rPr>
          <w:rFonts w:asciiTheme="minorHAnsi" w:hAnsiTheme="minorHAnsi"/>
        </w:rPr>
        <w:t>Short-Time Fourier Transform (</w:t>
      </w:r>
      <w:r w:rsidR="00AA5A43" w:rsidRPr="00151BD7">
        <w:rPr>
          <w:rFonts w:asciiTheme="minorHAnsi" w:hAnsiTheme="minorHAnsi"/>
        </w:rPr>
        <w:t>STFT</w:t>
      </w:r>
      <w:r w:rsidR="007F218A">
        <w:rPr>
          <w:rFonts w:asciiTheme="minorHAnsi" w:hAnsiTheme="minorHAnsi"/>
        </w:rPr>
        <w:t>)</w:t>
      </w:r>
      <w:r w:rsidR="00AA5A43" w:rsidRPr="00151BD7">
        <w:rPr>
          <w:rFonts w:asciiTheme="minorHAnsi" w:hAnsiTheme="minorHAnsi"/>
        </w:rPr>
        <w:t xml:space="preserve"> frame of the original is then subtracted from the STFT amplitude spectrum of the averaged sound to generate a new set of STFT amplitude spectra. This subtraction is the </w:t>
      </w:r>
      <w:r w:rsidR="00B0609B" w:rsidRPr="00151BD7">
        <w:rPr>
          <w:rFonts w:asciiTheme="minorHAnsi" w:hAnsiTheme="minorHAnsi"/>
        </w:rPr>
        <w:t xml:space="preserve">essence </w:t>
      </w:r>
      <w:r w:rsidR="00AA5A43" w:rsidRPr="00151BD7">
        <w:rPr>
          <w:rFonts w:asciiTheme="minorHAnsi" w:hAnsiTheme="minorHAnsi"/>
        </w:rPr>
        <w:t xml:space="preserve">of the algorithm in that it is </w:t>
      </w:r>
      <w:r w:rsidR="001A5850">
        <w:rPr>
          <w:rFonts w:asciiTheme="minorHAnsi" w:hAnsiTheme="minorHAnsi"/>
        </w:rPr>
        <w:t xml:space="preserve">aims </w:t>
      </w:r>
      <w:r w:rsidR="00AA5A43" w:rsidRPr="00151BD7">
        <w:rPr>
          <w:rFonts w:asciiTheme="minorHAnsi" w:hAnsiTheme="minorHAnsi"/>
        </w:rPr>
        <w:t xml:space="preserve">to remove the spectral content of each sound as it occurs in time. This absence is </w:t>
      </w:r>
      <w:r w:rsidR="004F0A52">
        <w:rPr>
          <w:rFonts w:asciiTheme="minorHAnsi" w:hAnsiTheme="minorHAnsi"/>
        </w:rPr>
        <w:t>perceptible</w:t>
      </w:r>
      <w:r w:rsidR="00AA5A43" w:rsidRPr="00151BD7">
        <w:rPr>
          <w:rFonts w:asciiTheme="minorHAnsi" w:hAnsiTheme="minorHAnsi"/>
        </w:rPr>
        <w:t xml:space="preserve"> only in a sonic ground that included these frequencies. </w:t>
      </w:r>
      <w:r w:rsidR="00A97072" w:rsidRPr="00151BD7">
        <w:rPr>
          <w:rFonts w:asciiTheme="minorHAnsi" w:hAnsiTheme="minorHAnsi"/>
        </w:rPr>
        <w:t>Finally,</w:t>
      </w:r>
      <w:r w:rsidR="00B0609B" w:rsidRPr="00151BD7">
        <w:rPr>
          <w:rFonts w:asciiTheme="minorHAnsi" w:hAnsiTheme="minorHAnsi"/>
        </w:rPr>
        <w:t xml:space="preserve"> the new amplitude spectra are combined with the original phase spectra and transformed via the ISTFT back to the time domain. </w:t>
      </w:r>
      <w:r w:rsidR="005A217D" w:rsidRPr="00151BD7">
        <w:rPr>
          <w:rFonts w:asciiTheme="minorHAnsi" w:hAnsiTheme="minorHAnsi"/>
        </w:rPr>
        <w:t xml:space="preserve">The result is typically a droning sound punctuated by removals of sound events that occurred in the original recordings. </w:t>
      </w:r>
      <w:r w:rsidR="00151BD7" w:rsidRPr="00151BD7">
        <w:rPr>
          <w:rFonts w:asciiTheme="minorHAnsi" w:hAnsiTheme="minorHAnsi"/>
        </w:rPr>
        <w:t xml:space="preserve">Fig. 1 shows the entire </w:t>
      </w:r>
      <w:bookmarkStart w:id="29" w:name="_Hlk166154640"/>
      <w:r w:rsidR="00151BD7" w:rsidRPr="00151BD7">
        <w:rPr>
          <w:rFonts w:asciiTheme="minorHAnsi" w:hAnsiTheme="minorHAnsi"/>
        </w:rPr>
        <w:t>negated sound analysis synthesis method</w:t>
      </w:r>
      <w:bookmarkEnd w:id="29"/>
      <w:r w:rsidR="00151BD7" w:rsidRPr="00151BD7">
        <w:rPr>
          <w:rFonts w:asciiTheme="minorHAnsi" w:hAnsiTheme="minorHAnsi"/>
        </w:rPr>
        <w:t xml:space="preserve">. Where x(n) is the source sound, LTDFT is the Long-Term Discrete Fourier Transform, PV analysis </w:t>
      </w:r>
      <w:r w:rsidR="00F46C10">
        <w:rPr>
          <w:rFonts w:asciiTheme="minorHAnsi" w:hAnsiTheme="minorHAnsi"/>
        </w:rPr>
        <w:t>denotes</w:t>
      </w:r>
      <w:r w:rsidR="00151BD7" w:rsidRPr="00151BD7">
        <w:rPr>
          <w:rFonts w:asciiTheme="minorHAnsi" w:hAnsiTheme="minorHAnsi"/>
        </w:rPr>
        <w:t xml:space="preserve"> the Phase Vocoder analysis, and y(n) is the resultant negated sound. </w:t>
      </w:r>
    </w:p>
    <w:bookmarkEnd w:id="28"/>
    <w:p w14:paraId="5E63D026" w14:textId="04F60910" w:rsidR="00A97072" w:rsidRDefault="00A97072" w:rsidP="00B0609B">
      <w:pPr>
        <w:pStyle w:val="BodyText"/>
      </w:pPr>
    </w:p>
    <w:p w14:paraId="5672E7CD" w14:textId="272DF1DD" w:rsidR="003C46CA" w:rsidRDefault="00427D0C">
      <w:pPr>
        <w:pStyle w:val="BodyText"/>
      </w:pPr>
      <w:r>
        <w:rPr>
          <w:noProof/>
        </w:rPr>
        <w:lastRenderedPageBreak/>
        <w:drawing>
          <wp:inline distT="0" distB="0" distL="0" distR="0" wp14:anchorId="28A471F2" wp14:editId="1ED6DC34">
            <wp:extent cx="5943600" cy="4582160"/>
            <wp:effectExtent l="0" t="0" r="0" b="0"/>
            <wp:docPr id="140090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05748" name="Picture 14009057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82160"/>
                    </a:xfrm>
                    <a:prstGeom prst="rect">
                      <a:avLst/>
                    </a:prstGeom>
                  </pic:spPr>
                </pic:pic>
              </a:graphicData>
            </a:graphic>
          </wp:inline>
        </w:drawing>
      </w:r>
    </w:p>
    <w:p w14:paraId="19EE3DB3" w14:textId="4C0960E4" w:rsidR="00427D0C" w:rsidRDefault="00427D0C" w:rsidP="00427D0C">
      <w:pPr>
        <w:pStyle w:val="Heading4"/>
      </w:pPr>
      <w:bookmarkStart w:id="30" w:name="_Hlk166344275"/>
      <w:r>
        <w:rPr>
          <w:b/>
        </w:rPr>
        <w:t>Fig. 1.</w:t>
      </w:r>
      <w:r>
        <w:t xml:space="preserve"> Negated Sound Analysis-Synthesis method</w:t>
      </w:r>
    </w:p>
    <w:p w14:paraId="0E038AB5" w14:textId="53235B6C" w:rsidR="00521492" w:rsidRDefault="00E31EBC" w:rsidP="00521492">
      <w:pPr>
        <w:pStyle w:val="Heading2"/>
      </w:pPr>
      <w:bookmarkStart w:id="31" w:name="_Hlk166233042"/>
      <w:bookmarkEnd w:id="30"/>
      <w:r>
        <w:t>5</w:t>
      </w:r>
      <w:r w:rsidR="00521492">
        <w:t xml:space="preserve"> </w:t>
      </w:r>
      <w:r w:rsidR="00521492" w:rsidRPr="00521492">
        <w:t>Negation Based Sound Works</w:t>
      </w:r>
    </w:p>
    <w:bookmarkEnd w:id="31"/>
    <w:p w14:paraId="00F01204" w14:textId="15CE4246" w:rsidR="008D0E7A" w:rsidRDefault="008D0E7A" w:rsidP="000952E1">
      <w:pPr>
        <w:pStyle w:val="BodyText"/>
      </w:pPr>
      <w:r>
        <w:t xml:space="preserve">I consider the use of this algorithm not as an audio effect that can be </w:t>
      </w:r>
      <w:r w:rsidR="00A50D76">
        <w:t xml:space="preserve">used to create novel sound textures in an </w:t>
      </w:r>
      <w:r w:rsidR="0094166F">
        <w:t>electroacoustic</w:t>
      </w:r>
      <w:r w:rsidR="00A50D76">
        <w:t xml:space="preserve"> music context</w:t>
      </w:r>
      <w:r w:rsidR="00B2765D">
        <w:t xml:space="preserve">, but rather as a conceptual sound art piece in which the algorithm is the score. </w:t>
      </w:r>
      <w:r w:rsidR="002A299C">
        <w:t>Each use of the algorithm creates a new piece that explores this specific notion of negated sound with</w:t>
      </w:r>
      <w:r w:rsidR="003D5761">
        <w:t xml:space="preserve"> the analyzed sound. </w:t>
      </w:r>
      <w:r w:rsidR="00F34B3E">
        <w:t xml:space="preserve">The meaning of the sound produced is contingent on understanding the specific conception of </w:t>
      </w:r>
      <w:r w:rsidR="00E64E36">
        <w:t>negated</w:t>
      </w:r>
      <w:r w:rsidR="00F34B3E">
        <w:t xml:space="preserve"> sound presented here. </w:t>
      </w:r>
    </w:p>
    <w:p w14:paraId="1DAB78E8" w14:textId="4AA54F50" w:rsidR="000952E1" w:rsidRPr="00D54C78" w:rsidRDefault="006701AE" w:rsidP="000952E1">
      <w:pPr>
        <w:pStyle w:val="BodyText"/>
      </w:pPr>
      <w:r>
        <w:t xml:space="preserve">One way of using the algorithm </w:t>
      </w:r>
      <w:r w:rsidR="00AE1119">
        <w:t xml:space="preserve">involves presenting the negated sound </w:t>
      </w:r>
      <w:r>
        <w:t xml:space="preserve">with a video of the sound producing event. This </w:t>
      </w:r>
      <w:r w:rsidR="00030E8A">
        <w:t>juxtaposition</w:t>
      </w:r>
      <w:r>
        <w:t xml:space="preserve"> </w:t>
      </w:r>
      <w:r w:rsidR="00965878">
        <w:t xml:space="preserve">of image and negated sound allows the viewer/listener to understand the source of the sound in a sonic context that may not </w:t>
      </w:r>
      <w:r w:rsidR="00D2067A">
        <w:t xml:space="preserve">clearly </w:t>
      </w:r>
      <w:r w:rsidR="00965878">
        <w:t>support causal listening</w:t>
      </w:r>
      <w:r w:rsidR="00D2067A">
        <w:t xml:space="preserve"> with sound alone. </w:t>
      </w:r>
      <w:r w:rsidR="008E4032">
        <w:t xml:space="preserve">I will </w:t>
      </w:r>
      <w:r w:rsidR="00FF69D8">
        <w:t>discuss</w:t>
      </w:r>
      <w:r w:rsidR="008E4032">
        <w:t xml:space="preserve"> here three of these that illustrate </w:t>
      </w:r>
      <w:r w:rsidR="00FF69D8">
        <w:t xml:space="preserve">aspects of negated sound. </w:t>
      </w:r>
      <w:r w:rsidR="000952E1" w:rsidRPr="000952E1">
        <w:t xml:space="preserve">Each video is between 40 seconds and 1 minute 20 seconds in duration, and each consists of a single continuous shot in which a sonic event is accompanied by a soundtrack created </w:t>
      </w:r>
      <w:r w:rsidR="000E0A53" w:rsidRPr="000952E1">
        <w:t>using</w:t>
      </w:r>
      <w:r w:rsidR="000952E1" w:rsidRPr="000952E1">
        <w:t xml:space="preserve"> the negated music process. </w:t>
      </w:r>
    </w:p>
    <w:p w14:paraId="0CDB2C1B" w14:textId="13D9F772" w:rsidR="007202E0" w:rsidRDefault="000952E1" w:rsidP="00FD72B2">
      <w:pPr>
        <w:pStyle w:val="BodyText"/>
      </w:pPr>
      <w:r w:rsidRPr="000952E1">
        <w:lastRenderedPageBreak/>
        <w:t xml:space="preserve">The </w:t>
      </w:r>
      <w:r w:rsidR="00920F01">
        <w:rPr>
          <w:i/>
          <w:iCs/>
        </w:rPr>
        <w:t>Breaking Glass</w:t>
      </w:r>
      <w:r w:rsidRPr="000952E1">
        <w:t xml:space="preserve"> video</w:t>
      </w:r>
      <w:r w:rsidR="00FD72B2">
        <w:t xml:space="preserve"> (Fig</w:t>
      </w:r>
      <w:r w:rsidR="0094166F">
        <w:t>.</w:t>
      </w:r>
      <w:r w:rsidR="00FD72B2">
        <w:t xml:space="preserve"> 2)</w:t>
      </w:r>
      <w:r w:rsidRPr="000952E1">
        <w:t xml:space="preserve"> is a good introduction to the sonic nature of the negated music process. Th</w:t>
      </w:r>
      <w:r w:rsidR="0094166F">
        <w:t>is</w:t>
      </w:r>
      <w:r w:rsidRPr="000952E1">
        <w:t xml:space="preserve"> video depicts a </w:t>
      </w:r>
      <w:r w:rsidR="004C58A5">
        <w:t>floor</w:t>
      </w:r>
      <w:r w:rsidRPr="000952E1">
        <w:t xml:space="preserve"> for 22 seconds followed by a </w:t>
      </w:r>
      <w:r w:rsidR="004C58A5">
        <w:t>wine glass breaking on it</w:t>
      </w:r>
      <w:r w:rsidRPr="000952E1">
        <w:t xml:space="preserve">. This is the only perceptible sonic event that happens in the original video. The negated music process produces a sound that is continuous throughout the entire </w:t>
      </w:r>
      <w:r w:rsidR="009F05D0" w:rsidRPr="000952E1">
        <w:t>video and</w:t>
      </w:r>
      <w:r w:rsidRPr="000952E1">
        <w:t xml:space="preserve"> contains </w:t>
      </w:r>
      <w:r w:rsidR="008716FF" w:rsidRPr="000952E1">
        <w:t>all</w:t>
      </w:r>
      <w:r w:rsidRPr="000952E1">
        <w:t xml:space="preserve"> the spectral components of the </w:t>
      </w:r>
      <w:r w:rsidR="00626EFC">
        <w:t>glass break</w:t>
      </w:r>
      <w:r w:rsidRPr="000952E1">
        <w:t xml:space="preserve"> sound. When the </w:t>
      </w:r>
      <w:r w:rsidR="004256FC">
        <w:t>glass breaks</w:t>
      </w:r>
      <w:r w:rsidRPr="000952E1">
        <w:t xml:space="preserve">, this sound is subtracted from the averaged sound to quiet the sound during the </w:t>
      </w:r>
      <w:r w:rsidR="004256FC">
        <w:t>break</w:t>
      </w:r>
      <w:r w:rsidRPr="000952E1">
        <w:t xml:space="preserve">. This video and soundtrack clearly </w:t>
      </w:r>
      <w:r w:rsidR="009F05D0" w:rsidRPr="000952E1">
        <w:t>show</w:t>
      </w:r>
      <w:r w:rsidRPr="000952E1">
        <w:t xml:space="preserve"> the inverse nature of the negating process.</w:t>
      </w:r>
    </w:p>
    <w:p w14:paraId="27D97F8A" w14:textId="320454A6" w:rsidR="007202E0" w:rsidRDefault="00C542DF" w:rsidP="00FD72B2">
      <w:pPr>
        <w:pStyle w:val="BodyText"/>
      </w:pPr>
      <w:r>
        <w:rPr>
          <w:noProof/>
        </w:rPr>
        <w:drawing>
          <wp:inline distT="0" distB="0" distL="0" distR="0" wp14:anchorId="6B303B38" wp14:editId="2486C81D">
            <wp:extent cx="5943600" cy="3962400"/>
            <wp:effectExtent l="0" t="0" r="0" b="0"/>
            <wp:docPr id="518080522" name="Picture 1" descr="A shadow on a wooden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80522" name="Picture 1" descr="A shadow on a wooden floo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FA41EF4" w14:textId="51ABB36D" w:rsidR="008716FF" w:rsidRDefault="008716FF" w:rsidP="008716FF">
      <w:pPr>
        <w:pStyle w:val="Heading4"/>
      </w:pPr>
      <w:r>
        <w:rPr>
          <w:b/>
        </w:rPr>
        <w:t xml:space="preserve">Fig. </w:t>
      </w:r>
      <w:r w:rsidR="001C41D7">
        <w:rPr>
          <w:b/>
        </w:rPr>
        <w:t>2</w:t>
      </w:r>
      <w:r>
        <w:rPr>
          <w:b/>
        </w:rPr>
        <w:t>.</w:t>
      </w:r>
      <w:r>
        <w:t xml:space="preserve"> </w:t>
      </w:r>
      <w:r w:rsidRPr="008716FF">
        <w:t xml:space="preserve">shows one frame of the </w:t>
      </w:r>
      <w:r w:rsidRPr="008716FF">
        <w:rPr>
          <w:iCs/>
        </w:rPr>
        <w:t>Glass Break</w:t>
      </w:r>
      <w:r w:rsidRPr="008716FF">
        <w:t xml:space="preserve"> video.</w:t>
      </w:r>
    </w:p>
    <w:p w14:paraId="60642D2A" w14:textId="07EA3483" w:rsidR="00FD72B2" w:rsidRDefault="000952E1" w:rsidP="000952E1">
      <w:pPr>
        <w:pStyle w:val="BodyText"/>
      </w:pPr>
      <w:r w:rsidRPr="000952E1">
        <w:t xml:space="preserve">The </w:t>
      </w:r>
      <w:r w:rsidRPr="000952E1">
        <w:rPr>
          <w:i/>
          <w:iCs/>
        </w:rPr>
        <w:t>Clarinet</w:t>
      </w:r>
      <w:r w:rsidRPr="000952E1">
        <w:t xml:space="preserve"> video </w:t>
      </w:r>
      <w:r w:rsidR="00FD72B2">
        <w:t xml:space="preserve">(Fig 3) </w:t>
      </w:r>
      <w:r w:rsidRPr="000952E1">
        <w:t xml:space="preserve">exhibits other aspects of the process. In this video a single E flat tone is held for an entire breath, there is a brief pause, followed by another E flat held tone. During these tones, the player was purposely tuning the note sharp and flat at different times. After processing, the tone can be heard as a quiet high frequency sound during the original note's times, and as a tone much like the original clarinet E Flat during the breath rest in the middle. This again shows the inverse relationship to traditional sound production that exists with this technique. </w:t>
      </w:r>
    </w:p>
    <w:p w14:paraId="7BBF970C" w14:textId="4BC5D3FC" w:rsidR="007202E0" w:rsidRPr="000952E1" w:rsidRDefault="007202E0" w:rsidP="007202E0">
      <w:pPr>
        <w:pStyle w:val="BodyText"/>
      </w:pPr>
      <w:bookmarkStart w:id="32" w:name="_Hlk166232968"/>
      <w:r>
        <w:rPr>
          <w:noProof/>
        </w:rPr>
        <w:lastRenderedPageBreak/>
        <w:drawing>
          <wp:inline distT="0" distB="0" distL="0" distR="0" wp14:anchorId="0012A984" wp14:editId="5DFEA0B5">
            <wp:extent cx="5943600" cy="3962400"/>
            <wp:effectExtent l="0" t="0" r="0" b="0"/>
            <wp:docPr id="226768808" name="Picture 1" descr="A close-up of a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68808" name="Picture 1" descr="A close-up of a lam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bookmarkEnd w:id="32"/>
    <w:p w14:paraId="397FFA2C" w14:textId="30125C9A" w:rsidR="001C41D7" w:rsidRDefault="001C41D7" w:rsidP="000C2F67">
      <w:pPr>
        <w:pStyle w:val="Heading4"/>
      </w:pPr>
      <w:r>
        <w:rPr>
          <w:b/>
        </w:rPr>
        <w:t>Fig. 3.</w:t>
      </w:r>
      <w:r>
        <w:t xml:space="preserve"> </w:t>
      </w:r>
      <w:r w:rsidRPr="001C41D7">
        <w:t xml:space="preserve">shows one frame of the </w:t>
      </w:r>
      <w:r w:rsidRPr="001C41D7">
        <w:rPr>
          <w:iCs/>
        </w:rPr>
        <w:t>Clarinet</w:t>
      </w:r>
      <w:r w:rsidRPr="001C41D7">
        <w:t xml:space="preserve"> video.</w:t>
      </w:r>
    </w:p>
    <w:p w14:paraId="2AD71588" w14:textId="0643E42D" w:rsidR="006A27D3" w:rsidRDefault="000952E1" w:rsidP="000952E1">
      <w:pPr>
        <w:pStyle w:val="BodyText"/>
      </w:pPr>
      <w:r w:rsidRPr="000952E1">
        <w:t xml:space="preserve">The </w:t>
      </w:r>
      <w:r w:rsidRPr="000952E1">
        <w:rPr>
          <w:i/>
          <w:iCs/>
        </w:rPr>
        <w:t>Toy Piano</w:t>
      </w:r>
      <w:r w:rsidRPr="000952E1">
        <w:t xml:space="preserve"> video </w:t>
      </w:r>
      <w:r w:rsidR="00FD72B2">
        <w:t>(Fig</w:t>
      </w:r>
      <w:r w:rsidR="000E0CEC">
        <w:t>.</w:t>
      </w:r>
      <w:r w:rsidR="00FD72B2">
        <w:t xml:space="preserve"> 4) s</w:t>
      </w:r>
      <w:r w:rsidRPr="000952E1">
        <w:t>hows the inside mechanism of a toy piano music box that is playing. Here we can hear the individual negated notes as we see them struck in the piano</w:t>
      </w:r>
      <w:r w:rsidR="002F556F">
        <w:t xml:space="preserve"> mechanism</w:t>
      </w:r>
      <w:r w:rsidRPr="000952E1">
        <w:t xml:space="preserve">. This process results in a ghostly impression of the original melody with the original rhythm </w:t>
      </w:r>
      <w:r w:rsidR="00C634CC">
        <w:t>largely</w:t>
      </w:r>
      <w:r w:rsidR="000C4702">
        <w:t xml:space="preserve"> </w:t>
      </w:r>
      <w:r w:rsidRPr="000952E1">
        <w:t xml:space="preserve">intact. </w:t>
      </w:r>
    </w:p>
    <w:p w14:paraId="7CA755ED" w14:textId="4970F1AB" w:rsidR="006A27D3" w:rsidRDefault="006A27D3" w:rsidP="000952E1">
      <w:pPr>
        <w:pStyle w:val="BodyText"/>
      </w:pPr>
      <w:r>
        <w:rPr>
          <w:noProof/>
        </w:rPr>
        <w:lastRenderedPageBreak/>
        <w:drawing>
          <wp:inline distT="0" distB="0" distL="0" distR="0" wp14:anchorId="0CF40ED5" wp14:editId="56A0667C">
            <wp:extent cx="5943600" cy="3962400"/>
            <wp:effectExtent l="0" t="0" r="0" b="0"/>
            <wp:docPr id="1703074552" name="Picture 3" descr="A close-up of a mechanical org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74552" name="Picture 3" descr="A close-up of a mechanical orga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4B54C76" w14:textId="47801C9A" w:rsidR="000952E1" w:rsidRDefault="009246C1" w:rsidP="009246C1">
      <w:pPr>
        <w:pStyle w:val="Heading4"/>
      </w:pPr>
      <w:r>
        <w:rPr>
          <w:b/>
        </w:rPr>
        <w:t>Fig. 4.</w:t>
      </w:r>
      <w:r>
        <w:t xml:space="preserve"> </w:t>
      </w:r>
      <w:r w:rsidRPr="009246C1">
        <w:t xml:space="preserve">shows one frame of the </w:t>
      </w:r>
      <w:r w:rsidRPr="009246C1">
        <w:rPr>
          <w:iCs/>
        </w:rPr>
        <w:t>Toy Piano</w:t>
      </w:r>
      <w:r w:rsidRPr="009246C1">
        <w:t xml:space="preserve"> video.</w:t>
      </w:r>
    </w:p>
    <w:p w14:paraId="28B25449" w14:textId="5FCF533C" w:rsidR="00FD72B2" w:rsidRPr="000952E1" w:rsidRDefault="00FD72B2" w:rsidP="005726BD">
      <w:pPr>
        <w:pStyle w:val="Heading2"/>
      </w:pPr>
      <w:r>
        <w:t>5 Conclusion</w:t>
      </w:r>
    </w:p>
    <w:p w14:paraId="2CD4D1E6" w14:textId="07551ADD" w:rsidR="00570110" w:rsidRDefault="000952E1" w:rsidP="00570110">
      <w:pPr>
        <w:pStyle w:val="BodyText"/>
      </w:pPr>
      <w:r w:rsidRPr="000952E1">
        <w:t>​Th</w:t>
      </w:r>
      <w:r w:rsidR="00CC3A89">
        <w:t xml:space="preserve">e negated sound process </w:t>
      </w:r>
      <w:r w:rsidR="00781B67">
        <w:t xml:space="preserve">presented here </w:t>
      </w:r>
      <w:r w:rsidR="00CC3A89">
        <w:t>produces pieces</w:t>
      </w:r>
      <w:r w:rsidRPr="000952E1">
        <w:t xml:space="preserve"> of musical conceptual art, as opposed to a musical composition. As such, it is also intended to reference the ideas of negation in twentieth century art and music more broadly than our discussions of musical negation presented here. Many twentieth century art movements can be seen as negations: abstract art's negation of the figure, conceptual art's negation of the art object, minimalism's negation of self</w:t>
      </w:r>
      <w:r w:rsidR="0025566A">
        <w:t>-</w:t>
      </w:r>
      <w:r w:rsidRPr="000952E1">
        <w:t xml:space="preserve">expression, and musical minimalism's negation of musical development. </w:t>
      </w:r>
      <w:r w:rsidR="00CF1B19">
        <w:t>I hope</w:t>
      </w:r>
      <w:r w:rsidR="0005705D">
        <w:t xml:space="preserve"> sounds produced by the negation algorithm presented here can be used as </w:t>
      </w:r>
      <w:r w:rsidR="00471BD3">
        <w:t xml:space="preserve">both </w:t>
      </w:r>
      <w:r w:rsidR="00F91790">
        <w:t xml:space="preserve">an example of speculative synthesis and as </w:t>
      </w:r>
      <w:r w:rsidR="0005705D">
        <w:t>an example of how negated sound could function in music and other sonic arts</w:t>
      </w:r>
      <w:r w:rsidR="000E0A53">
        <w:t>.</w:t>
      </w:r>
    </w:p>
    <w:bookmarkEnd w:id="25"/>
    <w:p w14:paraId="242C6875" w14:textId="74458376" w:rsidR="00521492" w:rsidRDefault="00000000" w:rsidP="000952E1">
      <w:pPr>
        <w:pStyle w:val="Heading2"/>
      </w:pPr>
      <w:r>
        <w:t>References</w:t>
      </w:r>
    </w:p>
    <w:p w14:paraId="6400CA49" w14:textId="54D868BC" w:rsidR="003F4FF1" w:rsidRDefault="003F4FF1" w:rsidP="003F4FF1">
      <w:pPr>
        <w:pStyle w:val="BodyText"/>
        <w:rPr>
          <w:color w:val="333333"/>
        </w:rPr>
      </w:pPr>
      <w:r w:rsidRPr="00F50593">
        <w:rPr>
          <w:b/>
          <w:bCs/>
          <w:color w:val="333333"/>
        </w:rPr>
        <w:t>Allen, J.</w:t>
      </w:r>
      <w:r w:rsidRPr="00F50593">
        <w:rPr>
          <w:color w:val="333333"/>
        </w:rPr>
        <w:t xml:space="preserve"> 2005</w:t>
      </w:r>
      <w:r>
        <w:rPr>
          <w:color w:val="333333"/>
        </w:rPr>
        <w:t>.</w:t>
      </w:r>
      <w:r w:rsidRPr="00F50593">
        <w:rPr>
          <w:color w:val="333333"/>
        </w:rPr>
        <w:t xml:space="preserve"> </w:t>
      </w:r>
      <w:r>
        <w:rPr>
          <w:color w:val="333333"/>
        </w:rPr>
        <w:t>“</w:t>
      </w:r>
      <w:r w:rsidRPr="00F50593">
        <w:rPr>
          <w:color w:val="333333"/>
        </w:rPr>
        <w:t>Speaking through silence: thoughts on the limits of articulation and the nature of curatorial authority.</w:t>
      </w:r>
      <w:r>
        <w:rPr>
          <w:color w:val="333333"/>
        </w:rPr>
        <w:t>”</w:t>
      </w:r>
      <w:r w:rsidRPr="00F50593">
        <w:rPr>
          <w:color w:val="333333"/>
        </w:rPr>
        <w:t xml:space="preserve"> In </w:t>
      </w:r>
      <w:r w:rsidRPr="003F4FF1">
        <w:rPr>
          <w:i/>
          <w:iCs/>
          <w:color w:val="333333"/>
        </w:rPr>
        <w:t>Unspoken Assumptions: Visual Art Curators in Context</w:t>
      </w:r>
      <w:r w:rsidRPr="00F50593">
        <w:rPr>
          <w:color w:val="333333"/>
        </w:rPr>
        <w:t xml:space="preserve">, 1–6. Ontario Association of Art Galleries. </w:t>
      </w:r>
    </w:p>
    <w:p w14:paraId="704D6604" w14:textId="13FFC35E" w:rsidR="00A23754" w:rsidRPr="003F4FF1" w:rsidRDefault="00A23754" w:rsidP="003F4FF1">
      <w:pPr>
        <w:pStyle w:val="BodyText"/>
        <w:rPr>
          <w:color w:val="333333"/>
        </w:rPr>
      </w:pPr>
      <w:bookmarkStart w:id="33" w:name="_Hlk166403317"/>
      <w:r w:rsidRPr="00A23754">
        <w:rPr>
          <w:b/>
          <w:bCs/>
          <w:color w:val="333333"/>
        </w:rPr>
        <w:t>Brent-Smith, A</w:t>
      </w:r>
      <w:r w:rsidRPr="00B66B4E">
        <w:rPr>
          <w:b/>
          <w:bCs/>
          <w:color w:val="333333"/>
        </w:rPr>
        <w:t>lexander</w:t>
      </w:r>
      <w:r w:rsidRPr="00A23754">
        <w:rPr>
          <w:b/>
          <w:bCs/>
          <w:color w:val="333333"/>
        </w:rPr>
        <w:t>.</w:t>
      </w:r>
      <w:r w:rsidRPr="00A23754">
        <w:rPr>
          <w:color w:val="333333"/>
        </w:rPr>
        <w:t xml:space="preserve"> 1922</w:t>
      </w:r>
      <w:r>
        <w:rPr>
          <w:color w:val="333333"/>
        </w:rPr>
        <w:t>.</w:t>
      </w:r>
      <w:r w:rsidRPr="00A23754">
        <w:rPr>
          <w:color w:val="333333"/>
        </w:rPr>
        <w:t xml:space="preserve"> </w:t>
      </w:r>
      <w:r>
        <w:rPr>
          <w:color w:val="333333"/>
        </w:rPr>
        <w:t>“</w:t>
      </w:r>
      <w:r w:rsidRPr="00A23754">
        <w:rPr>
          <w:color w:val="333333"/>
        </w:rPr>
        <w:t>The negative in music.</w:t>
      </w:r>
      <w:r>
        <w:rPr>
          <w:color w:val="333333"/>
        </w:rPr>
        <w:t>”</w:t>
      </w:r>
      <w:r w:rsidRPr="00A23754">
        <w:rPr>
          <w:color w:val="333333"/>
        </w:rPr>
        <w:t xml:space="preserve"> </w:t>
      </w:r>
      <w:r w:rsidR="00DB2718">
        <w:rPr>
          <w:color w:val="333333"/>
        </w:rPr>
        <w:t xml:space="preserve">In </w:t>
      </w:r>
      <w:r w:rsidRPr="00A23754">
        <w:rPr>
          <w:i/>
          <w:iCs/>
          <w:color w:val="333333"/>
        </w:rPr>
        <w:t>The Musical Times</w:t>
      </w:r>
      <w:bookmarkEnd w:id="33"/>
      <w:r w:rsidRPr="00A23754">
        <w:rPr>
          <w:color w:val="333333"/>
        </w:rPr>
        <w:t xml:space="preserve">, 63(958), 839–840. </w:t>
      </w:r>
    </w:p>
    <w:p w14:paraId="3AC4F021" w14:textId="4030F087" w:rsidR="00B9223D" w:rsidRDefault="00B9223D" w:rsidP="00B9223D">
      <w:pPr>
        <w:pStyle w:val="BodyText"/>
      </w:pPr>
      <w:bookmarkStart w:id="34" w:name="_Hlk166402076"/>
      <w:r w:rsidRPr="00231FC7">
        <w:rPr>
          <w:b/>
          <w:bCs/>
        </w:rPr>
        <w:t>Breslin, James.</w:t>
      </w:r>
      <w:r w:rsidRPr="00231FC7">
        <w:t xml:space="preserve"> 1993. </w:t>
      </w:r>
      <w:r w:rsidRPr="00231FC7">
        <w:rPr>
          <w:i/>
          <w:iCs/>
        </w:rPr>
        <w:t xml:space="preserve">Mark Rothko: A Biography. </w:t>
      </w:r>
      <w:r w:rsidRPr="00231FC7">
        <w:t xml:space="preserve">Chicago: University of Chicago Press. </w:t>
      </w:r>
      <w:bookmarkEnd w:id="34"/>
    </w:p>
    <w:p w14:paraId="1313DA33" w14:textId="6C64D56D" w:rsidR="00B53315" w:rsidRDefault="00B53315" w:rsidP="00B9223D">
      <w:pPr>
        <w:pStyle w:val="BodyText"/>
      </w:pPr>
      <w:r w:rsidRPr="00B53315">
        <w:rPr>
          <w:b/>
          <w:bCs/>
        </w:rPr>
        <w:lastRenderedPageBreak/>
        <w:t>Deutsch, Diana.</w:t>
      </w:r>
      <w:r w:rsidRPr="00B53315">
        <w:t xml:space="preserve"> </w:t>
      </w:r>
      <w:r w:rsidR="00BD777D">
        <w:t xml:space="preserve">1999. </w:t>
      </w:r>
      <w:r>
        <w:t>“</w:t>
      </w:r>
      <w:r w:rsidRPr="00B53315">
        <w:t>Grouping mechanisms in music.</w:t>
      </w:r>
      <w:r>
        <w:t>”</w:t>
      </w:r>
      <w:r w:rsidRPr="00B53315">
        <w:t xml:space="preserve"> In </w:t>
      </w:r>
      <w:r w:rsidRPr="00B53315">
        <w:rPr>
          <w:i/>
          <w:iCs/>
        </w:rPr>
        <w:t>The psychology of music</w:t>
      </w:r>
      <w:r w:rsidRPr="00B53315">
        <w:t>, pp. 299-348. Academic Press</w:t>
      </w:r>
      <w:r w:rsidR="00BD777D">
        <w:t>.</w:t>
      </w:r>
    </w:p>
    <w:p w14:paraId="22A28D8C" w14:textId="09A6A28B" w:rsidR="00ED3CE6" w:rsidRPr="00B9223D" w:rsidRDefault="00ED3CE6" w:rsidP="00B9223D">
      <w:pPr>
        <w:pStyle w:val="BodyText"/>
      </w:pPr>
      <w:bookmarkStart w:id="35" w:name="_Hlk166402449"/>
      <w:r w:rsidRPr="00ED3CE6">
        <w:rPr>
          <w:b/>
          <w:bCs/>
        </w:rPr>
        <w:t>Dillon, Brian.</w:t>
      </w:r>
      <w:r w:rsidRPr="00ED3CE6">
        <w:t xml:space="preserve"> 2006</w:t>
      </w:r>
      <w:r w:rsidR="00B66B4E">
        <w:t>.</w:t>
      </w:r>
      <w:r w:rsidRPr="00ED3CE6">
        <w:t xml:space="preserve"> </w:t>
      </w:r>
      <w:r w:rsidR="00CA43CD">
        <w:t>“</w:t>
      </w:r>
      <w:r w:rsidRPr="00ED3CE6">
        <w:t>The revelation of erasure.</w:t>
      </w:r>
      <w:r w:rsidR="00CA43CD">
        <w:t>”</w:t>
      </w:r>
      <w:r w:rsidR="00645113">
        <w:t xml:space="preserve"> In</w:t>
      </w:r>
      <w:r w:rsidRPr="00ED3CE6">
        <w:t xml:space="preserve"> </w:t>
      </w:r>
      <w:r w:rsidRPr="00ED3CE6">
        <w:rPr>
          <w:i/>
          <w:iCs/>
        </w:rPr>
        <w:t>Tate Etc</w:t>
      </w:r>
      <w:r w:rsidRPr="00ED3CE6">
        <w:t xml:space="preserve">., 8. </w:t>
      </w:r>
      <w:bookmarkEnd w:id="35"/>
    </w:p>
    <w:p w14:paraId="4922A931" w14:textId="04544D44" w:rsidR="00B9223D" w:rsidRDefault="00B9223D" w:rsidP="00B9223D">
      <w:pPr>
        <w:pStyle w:val="BodyText"/>
      </w:pPr>
      <w:r w:rsidRPr="00231FC7">
        <w:rPr>
          <w:b/>
          <w:bCs/>
        </w:rPr>
        <w:t xml:space="preserve">Galpin, Richard. </w:t>
      </w:r>
      <w:r w:rsidRPr="00231FC7">
        <w:t xml:space="preserve">1998. Erasure in Art: Destruction, Deconstruction, and Palimpsest. </w:t>
      </w:r>
      <w:r w:rsidR="00A57368" w:rsidRPr="00A57368">
        <w:rPr>
          <w:i/>
          <w:iCs/>
        </w:rPr>
        <w:t>website</w:t>
      </w:r>
      <w:r w:rsidR="00A57368">
        <w:t>.</w:t>
      </w:r>
    </w:p>
    <w:p w14:paraId="1105C3F3" w14:textId="353A60E1" w:rsidR="008C58EC" w:rsidRDefault="008C58EC" w:rsidP="00B9223D">
      <w:pPr>
        <w:pStyle w:val="BodyText"/>
      </w:pPr>
      <w:bookmarkStart w:id="36" w:name="_Hlk166404120"/>
      <w:r w:rsidRPr="008C58EC">
        <w:rPr>
          <w:b/>
          <w:bCs/>
        </w:rPr>
        <w:t>Gibbins, P</w:t>
      </w:r>
      <w:r>
        <w:rPr>
          <w:b/>
          <w:bCs/>
        </w:rPr>
        <w:t>eter</w:t>
      </w:r>
      <w:r w:rsidRPr="008C58EC">
        <w:rPr>
          <w:b/>
          <w:bCs/>
        </w:rPr>
        <w:t>.</w:t>
      </w:r>
      <w:r w:rsidRPr="008C58EC">
        <w:t xml:space="preserve"> 1976</w:t>
      </w:r>
      <w:r>
        <w:t>.</w:t>
      </w:r>
      <w:r w:rsidRPr="008C58EC">
        <w:t xml:space="preserve"> </w:t>
      </w:r>
      <w:r>
        <w:t>“</w:t>
      </w:r>
      <w:r w:rsidRPr="008C58EC">
        <w:t>Logics as models of music.</w:t>
      </w:r>
      <w:r>
        <w:t>” In</w:t>
      </w:r>
      <w:r w:rsidRPr="008C58EC">
        <w:t xml:space="preserve"> </w:t>
      </w:r>
      <w:r w:rsidRPr="008C58EC">
        <w:rPr>
          <w:i/>
          <w:iCs/>
        </w:rPr>
        <w:t>The British Journal of Aesthetics</w:t>
      </w:r>
      <w:bookmarkEnd w:id="36"/>
      <w:r w:rsidRPr="008C58EC">
        <w:t>, 16(2)</w:t>
      </w:r>
      <w:r w:rsidR="00A75464">
        <w:t>.</w:t>
      </w:r>
    </w:p>
    <w:p w14:paraId="758FCF08" w14:textId="054F2CC9" w:rsidR="001F1863" w:rsidRDefault="001F1863" w:rsidP="00B9223D">
      <w:pPr>
        <w:pStyle w:val="BodyText"/>
      </w:pPr>
      <w:r w:rsidRPr="001F1863">
        <w:rPr>
          <w:b/>
          <w:bCs/>
        </w:rPr>
        <w:t>Goh, Rui Zhe, Ian B. Phillips, and Chaz Firestone.</w:t>
      </w:r>
      <w:r w:rsidRPr="001F1863">
        <w:t xml:space="preserve"> </w:t>
      </w:r>
      <w:r>
        <w:t>2023. “</w:t>
      </w:r>
      <w:r w:rsidRPr="001F1863">
        <w:t>The perception of silence.</w:t>
      </w:r>
      <w:r>
        <w:t>” In</w:t>
      </w:r>
      <w:r w:rsidRPr="001F1863">
        <w:t> </w:t>
      </w:r>
      <w:r w:rsidRPr="001F1863">
        <w:rPr>
          <w:i/>
          <w:iCs/>
        </w:rPr>
        <w:t>Proceedings of the National Academy of Sciences</w:t>
      </w:r>
      <w:r w:rsidRPr="001F1863">
        <w:t> 120, no. 29</w:t>
      </w:r>
      <w:r>
        <w:t>.</w:t>
      </w:r>
    </w:p>
    <w:p w14:paraId="0F7493CD" w14:textId="369AC558" w:rsidR="00DF0103" w:rsidRPr="00DF0103" w:rsidRDefault="00DF0103" w:rsidP="00B9223D">
      <w:pPr>
        <w:pStyle w:val="BodyText"/>
        <w:rPr>
          <w:color w:val="333333"/>
        </w:rPr>
      </w:pPr>
      <w:r w:rsidRPr="00A75464">
        <w:rPr>
          <w:b/>
          <w:bCs/>
          <w:color w:val="333333"/>
        </w:rPr>
        <w:t>Hammer, Øyvind, and Henrik Sundt.</w:t>
      </w:r>
      <w:r w:rsidRPr="00A75464">
        <w:rPr>
          <w:color w:val="333333"/>
        </w:rPr>
        <w:t xml:space="preserve"> 1999. "Musical applications of decomposition with global support." In </w:t>
      </w:r>
      <w:r w:rsidRPr="00A75464">
        <w:rPr>
          <w:i/>
          <w:iCs/>
          <w:color w:val="333333"/>
        </w:rPr>
        <w:t>Proceedings of the 2nd COST-G6 Workshop on Digital Audio Effects (DAFx99), Trondheim, Norway, December 9</w:t>
      </w:r>
      <w:r w:rsidRPr="00A75464">
        <w:rPr>
          <w:color w:val="333333"/>
        </w:rPr>
        <w:t>, vol. 11.</w:t>
      </w:r>
      <w:r w:rsidRPr="00FD0D71">
        <w:rPr>
          <w:color w:val="333333"/>
        </w:rPr>
        <w:t xml:space="preserve"> </w:t>
      </w:r>
    </w:p>
    <w:p w14:paraId="19C76CE3" w14:textId="77777777" w:rsidR="00FE6F76" w:rsidRDefault="00FE6F76" w:rsidP="00FE6F76">
      <w:pPr>
        <w:pStyle w:val="NormalWeb"/>
        <w:rPr>
          <w:rFonts w:asciiTheme="minorHAnsi" w:hAnsiTheme="minorHAnsi"/>
        </w:rPr>
      </w:pPr>
      <w:bookmarkStart w:id="37" w:name="_Hlk166235309"/>
      <w:bookmarkStart w:id="38" w:name="_Hlk166235312"/>
      <w:r w:rsidRPr="00231FC7">
        <w:rPr>
          <w:rFonts w:asciiTheme="minorHAnsi" w:hAnsiTheme="minorHAnsi"/>
          <w:b/>
          <w:bCs/>
        </w:rPr>
        <w:t>Kahn, Douglas.</w:t>
      </w:r>
      <w:r w:rsidRPr="00231FC7">
        <w:rPr>
          <w:rFonts w:asciiTheme="minorHAnsi" w:hAnsiTheme="minorHAnsi"/>
        </w:rPr>
        <w:t xml:space="preserve"> </w:t>
      </w:r>
      <w:bookmarkEnd w:id="37"/>
      <w:r w:rsidRPr="00231FC7">
        <w:rPr>
          <w:rFonts w:asciiTheme="minorHAnsi" w:hAnsiTheme="minorHAnsi"/>
        </w:rPr>
        <w:t xml:space="preserve">1999. </w:t>
      </w:r>
      <w:r w:rsidRPr="00231FC7">
        <w:rPr>
          <w:rFonts w:asciiTheme="minorHAnsi" w:hAnsiTheme="minorHAnsi"/>
          <w:i/>
          <w:iCs/>
        </w:rPr>
        <w:t>Noise, Water, Meat: A History of Sound in the Arts</w:t>
      </w:r>
      <w:r w:rsidRPr="00231FC7">
        <w:rPr>
          <w:rFonts w:asciiTheme="minorHAnsi" w:hAnsiTheme="minorHAnsi"/>
        </w:rPr>
        <w:t xml:space="preserve">. </w:t>
      </w:r>
      <w:bookmarkEnd w:id="38"/>
      <w:r w:rsidRPr="00231FC7">
        <w:rPr>
          <w:rFonts w:asciiTheme="minorHAnsi" w:hAnsiTheme="minorHAnsi"/>
        </w:rPr>
        <w:t xml:space="preserve">Cambridge MA: MIT Press. </w:t>
      </w:r>
    </w:p>
    <w:p w14:paraId="7203E8ED" w14:textId="7D481BD8" w:rsidR="00662E9B" w:rsidRPr="00231FC7" w:rsidRDefault="00662E9B" w:rsidP="00662E9B">
      <w:pPr>
        <w:pStyle w:val="BodyText"/>
      </w:pPr>
      <w:r w:rsidRPr="009F5A57">
        <w:rPr>
          <w:b/>
          <w:bCs/>
        </w:rPr>
        <w:t>Kubovy, M</w:t>
      </w:r>
      <w:r w:rsidR="0076469F">
        <w:rPr>
          <w:b/>
          <w:bCs/>
        </w:rPr>
        <w:t>ichael</w:t>
      </w:r>
      <w:r w:rsidRPr="009F5A57">
        <w:rPr>
          <w:b/>
          <w:bCs/>
        </w:rPr>
        <w:t>.</w:t>
      </w:r>
      <w:r w:rsidRPr="005C496D">
        <w:t xml:space="preserve"> 1976.</w:t>
      </w:r>
      <w:r>
        <w:t xml:space="preserve"> </w:t>
      </w:r>
      <w:r w:rsidR="002A0CE8">
        <w:t>“</w:t>
      </w:r>
      <w:r w:rsidRPr="005C496D">
        <w:t>The sound of silence: A new pitch segregation phenomenon.</w:t>
      </w:r>
      <w:r w:rsidR="002A0CE8">
        <w:t>”</w:t>
      </w:r>
      <w:r w:rsidRPr="005C496D">
        <w:t xml:space="preserve"> </w:t>
      </w:r>
      <w:r w:rsidR="002A0CE8">
        <w:t>In</w:t>
      </w:r>
      <w:r w:rsidRPr="005C496D">
        <w:t xml:space="preserve"> </w:t>
      </w:r>
      <w:r w:rsidR="002A0CE8" w:rsidRPr="002A0CE8">
        <w:rPr>
          <w:i/>
          <w:iCs/>
        </w:rPr>
        <w:t xml:space="preserve">The </w:t>
      </w:r>
      <w:r w:rsidRPr="002A0CE8">
        <w:rPr>
          <w:i/>
          <w:iCs/>
        </w:rPr>
        <w:t>17th Annual Meeting of the Psychonomic Society</w:t>
      </w:r>
      <w:r w:rsidRPr="005C496D">
        <w:t>, St. Louis.</w:t>
      </w:r>
    </w:p>
    <w:p w14:paraId="068790B7" w14:textId="068795E7" w:rsidR="00FE6F76" w:rsidRDefault="006C63B1" w:rsidP="00B9223D">
      <w:pPr>
        <w:pStyle w:val="BodyText"/>
      </w:pPr>
      <w:r w:rsidRPr="00231FC7">
        <w:rPr>
          <w:b/>
          <w:bCs/>
        </w:rPr>
        <w:t>LaBelle, Brandon.</w:t>
      </w:r>
      <w:r w:rsidRPr="00231FC7">
        <w:t> </w:t>
      </w:r>
      <w:r>
        <w:t xml:space="preserve">2006. </w:t>
      </w:r>
      <w:r w:rsidRPr="00231FC7">
        <w:rPr>
          <w:i/>
          <w:iCs/>
        </w:rPr>
        <w:t>Background noise: perspectives on sound art</w:t>
      </w:r>
      <w:r w:rsidRPr="00231FC7">
        <w:t>. Continuum International.</w:t>
      </w:r>
    </w:p>
    <w:p w14:paraId="2BE14730" w14:textId="45D4A20A" w:rsidR="00662E9B" w:rsidRDefault="00662E9B" w:rsidP="00B9223D">
      <w:pPr>
        <w:pStyle w:val="BodyText"/>
      </w:pPr>
      <w:r w:rsidRPr="00FE7DE5">
        <w:rPr>
          <w:b/>
          <w:bCs/>
        </w:rPr>
        <w:t>Link, Stan.</w:t>
      </w:r>
      <w:r w:rsidRPr="006B3E09">
        <w:t xml:space="preserve"> </w:t>
      </w:r>
      <w:r>
        <w:t xml:space="preserve">1995. </w:t>
      </w:r>
      <w:r w:rsidRPr="006B3E09">
        <w:t>"Much ado about nothing." </w:t>
      </w:r>
      <w:r w:rsidRPr="006B3E09">
        <w:rPr>
          <w:i/>
          <w:iCs/>
        </w:rPr>
        <w:t>Perspectives of New Music</w:t>
      </w:r>
      <w:r w:rsidR="00A75464">
        <w:t>.</w:t>
      </w:r>
    </w:p>
    <w:p w14:paraId="679F5961" w14:textId="5D8BCE2E" w:rsidR="00D80ED8" w:rsidRDefault="00D80ED8" w:rsidP="00B9223D">
      <w:pPr>
        <w:pStyle w:val="BodyText"/>
      </w:pPr>
      <w:r w:rsidRPr="00D80ED8">
        <w:rPr>
          <w:b/>
          <w:bCs/>
        </w:rPr>
        <w:t>Maitland, J. A. F.</w:t>
      </w:r>
      <w:r w:rsidRPr="00D80ED8">
        <w:t xml:space="preserve"> 1893</w:t>
      </w:r>
      <w:r w:rsidR="00A75464">
        <w:t>.</w:t>
      </w:r>
      <w:r w:rsidRPr="00D80ED8">
        <w:t xml:space="preserve"> </w:t>
      </w:r>
      <w:r w:rsidR="00A12EFE">
        <w:t>“</w:t>
      </w:r>
      <w:r w:rsidRPr="00D80ED8">
        <w:t>The music of negation.</w:t>
      </w:r>
      <w:r w:rsidR="00A12EFE">
        <w:t>” in</w:t>
      </w:r>
      <w:r w:rsidRPr="00D80ED8">
        <w:t xml:space="preserve"> </w:t>
      </w:r>
      <w:r w:rsidRPr="00D80ED8">
        <w:rPr>
          <w:i/>
          <w:iCs/>
        </w:rPr>
        <w:t>The Musical Times and Singing Class Cir</w:t>
      </w:r>
      <w:r w:rsidRPr="00A12EFE">
        <w:rPr>
          <w:i/>
          <w:iCs/>
        </w:rPr>
        <w:t>c</w:t>
      </w:r>
      <w:r w:rsidRPr="00D80ED8">
        <w:rPr>
          <w:i/>
          <w:iCs/>
        </w:rPr>
        <w:t>ular</w:t>
      </w:r>
      <w:r w:rsidRPr="00D80ED8">
        <w:t>, 34(602)</w:t>
      </w:r>
      <w:r w:rsidR="00A75464">
        <w:t>.</w:t>
      </w:r>
      <w:r w:rsidRPr="00D80ED8">
        <w:t xml:space="preserve"> </w:t>
      </w:r>
    </w:p>
    <w:p w14:paraId="4E60C469" w14:textId="5771960C" w:rsidR="00B9223D" w:rsidRPr="00231FC7" w:rsidRDefault="00B9223D" w:rsidP="00B9223D">
      <w:pPr>
        <w:pStyle w:val="BodyText"/>
      </w:pPr>
      <w:r w:rsidRPr="00B9223D">
        <w:rPr>
          <w:b/>
          <w:bCs/>
        </w:rPr>
        <w:t>Manovich, Lev.</w:t>
      </w:r>
      <w:r w:rsidRPr="00B9223D">
        <w:t xml:space="preserve"> 2003</w:t>
      </w:r>
      <w:r w:rsidR="00A75464">
        <w:t>.</w:t>
      </w:r>
      <w:r w:rsidRPr="00B9223D">
        <w:t xml:space="preserve"> </w:t>
      </w:r>
      <w:r>
        <w:t>“</w:t>
      </w:r>
      <w:r w:rsidRPr="00B9223D">
        <w:t>The paradoxes of digital photography.</w:t>
      </w:r>
      <w:r>
        <w:t>”</w:t>
      </w:r>
      <w:r w:rsidRPr="00B9223D">
        <w:t xml:space="preserve"> In </w:t>
      </w:r>
      <w:r w:rsidRPr="00B9223D">
        <w:rPr>
          <w:i/>
          <w:iCs/>
        </w:rPr>
        <w:t>The Photography Reader</w:t>
      </w:r>
      <w:r w:rsidRPr="00B9223D">
        <w:t xml:space="preserve">, editor L. Wells. Routledge. </w:t>
      </w:r>
    </w:p>
    <w:p w14:paraId="4FD022AD" w14:textId="127EBFE3" w:rsidR="00B9223D" w:rsidRPr="00AC5210" w:rsidRDefault="00B9223D" w:rsidP="00B9223D">
      <w:pPr>
        <w:pStyle w:val="BodyText"/>
      </w:pPr>
      <w:r w:rsidRPr="001F737E">
        <w:rPr>
          <w:b/>
          <w:bCs/>
        </w:rPr>
        <w:t>Moore, F. Richard.</w:t>
      </w:r>
      <w:r>
        <w:t xml:space="preserve"> 1996. </w:t>
      </w:r>
      <w:r w:rsidR="00A75464">
        <w:t>“</w:t>
      </w:r>
      <w:r w:rsidRPr="00AC5210">
        <w:t>Dreams of Computer Music: Then and No</w:t>
      </w:r>
      <w:r>
        <w:t>w</w:t>
      </w:r>
      <w:r w:rsidR="00A75464">
        <w:t>”</w:t>
      </w:r>
      <w:r w:rsidR="00C062A2">
        <w:t>.</w:t>
      </w:r>
      <w:r w:rsidR="00A75464">
        <w:t xml:space="preserve"> In</w:t>
      </w:r>
      <w:r>
        <w:t xml:space="preserve"> </w:t>
      </w:r>
      <w:r w:rsidRPr="00E74CD2">
        <w:rPr>
          <w:i/>
          <w:iCs/>
        </w:rPr>
        <w:t>Computer Music Journal</w:t>
      </w:r>
      <w:r w:rsidRPr="00AC5210">
        <w:t>, Vol. 20, No. 1</w:t>
      </w:r>
      <w:r w:rsidR="003B279C">
        <w:t>.</w:t>
      </w:r>
      <w:r w:rsidRPr="00AC5210">
        <w:t xml:space="preserve"> </w:t>
      </w:r>
    </w:p>
    <w:p w14:paraId="31080163" w14:textId="62CD12CD" w:rsidR="000201ED" w:rsidRDefault="008A32A8" w:rsidP="00FE29AB">
      <w:pPr>
        <w:pStyle w:val="BodyText"/>
      </w:pPr>
      <w:bookmarkStart w:id="39" w:name="_Hlk166235168"/>
      <w:r w:rsidRPr="00231FC7">
        <w:rPr>
          <w:b/>
          <w:bCs/>
        </w:rPr>
        <w:t>Pritchett, James.</w:t>
      </w:r>
      <w:r w:rsidRPr="00231FC7">
        <w:t xml:space="preserve"> 1993. </w:t>
      </w:r>
      <w:r w:rsidRPr="00231FC7">
        <w:rPr>
          <w:i/>
          <w:iCs/>
        </w:rPr>
        <w:t>The Music of John Cage</w:t>
      </w:r>
      <w:bookmarkEnd w:id="39"/>
      <w:r w:rsidRPr="00231FC7">
        <w:rPr>
          <w:i/>
          <w:iCs/>
        </w:rPr>
        <w:t>.</w:t>
      </w:r>
      <w:r w:rsidRPr="00231FC7">
        <w:t xml:space="preserve"> Cambridge: Cambridge University Press.</w:t>
      </w:r>
    </w:p>
    <w:p w14:paraId="18EC8B95" w14:textId="23339A6D" w:rsidR="00EF1712" w:rsidRDefault="00EF1712" w:rsidP="00FE29AB">
      <w:pPr>
        <w:pStyle w:val="BodyText"/>
      </w:pPr>
      <w:r w:rsidRPr="00EF1712">
        <w:rPr>
          <w:b/>
          <w:bCs/>
        </w:rPr>
        <w:t>Smith III, Julius O.</w:t>
      </w:r>
      <w:r w:rsidRPr="00EF1712">
        <w:t xml:space="preserve"> </w:t>
      </w:r>
      <w:r>
        <w:t>1991. “</w:t>
      </w:r>
      <w:r w:rsidRPr="00EF1712">
        <w:t>Viewpoints on the history of digital synthesis.</w:t>
      </w:r>
      <w:r>
        <w:t>”</w:t>
      </w:r>
      <w:r w:rsidRPr="00EF1712">
        <w:t xml:space="preserve"> In </w:t>
      </w:r>
      <w:r w:rsidRPr="00EF1712">
        <w:rPr>
          <w:i/>
          <w:iCs/>
        </w:rPr>
        <w:t>Proceedings of the International Computer Music Conference</w:t>
      </w:r>
      <w:r w:rsidR="00E55DC3">
        <w:t>.</w:t>
      </w:r>
    </w:p>
    <w:p w14:paraId="5876C835" w14:textId="05CE8AB9" w:rsidR="00FF111A" w:rsidRPr="00FF111A" w:rsidRDefault="00FF111A" w:rsidP="00FF111A">
      <w:pPr>
        <w:pStyle w:val="BodyText"/>
      </w:pPr>
      <w:bookmarkStart w:id="40" w:name="_Hlk166403877"/>
      <w:r w:rsidRPr="00FF111A">
        <w:rPr>
          <w:b/>
          <w:bCs/>
        </w:rPr>
        <w:t xml:space="preserve">Taylor, </w:t>
      </w:r>
      <w:r w:rsidR="00533199" w:rsidRPr="00533199">
        <w:rPr>
          <w:b/>
          <w:bCs/>
        </w:rPr>
        <w:t>Frederick</w:t>
      </w:r>
      <w:r w:rsidR="00533199">
        <w:rPr>
          <w:b/>
          <w:bCs/>
        </w:rPr>
        <w:t>.</w:t>
      </w:r>
      <w:r w:rsidRPr="00FF111A">
        <w:t xml:space="preserve"> 1974</w:t>
      </w:r>
      <w:r>
        <w:t>.</w:t>
      </w:r>
      <w:r w:rsidRPr="00FF111A">
        <w:t xml:space="preserve"> </w:t>
      </w:r>
      <w:r>
        <w:t>“</w:t>
      </w:r>
      <w:r w:rsidRPr="00FF111A">
        <w:t>Music and its logic.</w:t>
      </w:r>
      <w:r>
        <w:t>”</w:t>
      </w:r>
      <w:r w:rsidRPr="00FF111A">
        <w:t xml:space="preserve"> </w:t>
      </w:r>
      <w:r>
        <w:t>In “</w:t>
      </w:r>
      <w:r w:rsidRPr="00FF111A">
        <w:rPr>
          <w:i/>
          <w:iCs/>
        </w:rPr>
        <w:t>The British Journal of Aesthetics</w:t>
      </w:r>
      <w:r w:rsidRPr="00FF111A">
        <w:t>,</w:t>
      </w:r>
      <w:bookmarkEnd w:id="40"/>
      <w:r w:rsidRPr="00FF111A">
        <w:t xml:space="preserve"> 14. </w:t>
      </w:r>
    </w:p>
    <w:p w14:paraId="50AF0FB6" w14:textId="748B5191" w:rsidR="00FE29AB" w:rsidRDefault="00FE29AB" w:rsidP="00FE29AB">
      <w:pPr>
        <w:pStyle w:val="BodyText"/>
      </w:pPr>
    </w:p>
    <w:p w14:paraId="1008DCA3" w14:textId="77777777" w:rsidR="002F6201" w:rsidRPr="00FE29AB" w:rsidRDefault="002F6201" w:rsidP="00FE29AB">
      <w:pPr>
        <w:pStyle w:val="BodyText"/>
      </w:pPr>
    </w:p>
    <w:p w14:paraId="4B14E93C" w14:textId="77777777" w:rsidR="00984251" w:rsidRDefault="00984251">
      <w:pPr>
        <w:pStyle w:val="BodyText"/>
      </w:pPr>
    </w:p>
    <w:sectPr w:rsidR="00984251">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BAC7C" w14:textId="77777777" w:rsidR="00A12A47" w:rsidRDefault="00A12A47">
      <w:pPr>
        <w:spacing w:after="0"/>
      </w:pPr>
      <w:r>
        <w:separator/>
      </w:r>
    </w:p>
  </w:endnote>
  <w:endnote w:type="continuationSeparator" w:id="0">
    <w:p w14:paraId="28184A01" w14:textId="77777777" w:rsidR="00A12A47" w:rsidRDefault="00A12A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 w:name="Times">
    <w:altName w:val="Times New Roman"/>
    <w:panose1 w:val="00000500000000020000"/>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DA56F" w14:textId="77777777" w:rsidR="00A12A47" w:rsidRDefault="00A12A47">
      <w:pPr>
        <w:rPr>
          <w:sz w:val="12"/>
        </w:rPr>
      </w:pPr>
      <w:r>
        <w:separator/>
      </w:r>
    </w:p>
  </w:footnote>
  <w:footnote w:type="continuationSeparator" w:id="0">
    <w:p w14:paraId="2F479DF7" w14:textId="77777777" w:rsidR="00A12A47" w:rsidRDefault="00A12A47">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02DC"/>
    <w:multiLevelType w:val="multilevel"/>
    <w:tmpl w:val="C89CB7F4"/>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22312"/>
    <w:multiLevelType w:val="multilevel"/>
    <w:tmpl w:val="434E7B7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12DB4"/>
    <w:multiLevelType w:val="multilevel"/>
    <w:tmpl w:val="2E06FB2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F770F"/>
    <w:multiLevelType w:val="multilevel"/>
    <w:tmpl w:val="A3E03D8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E2428"/>
    <w:multiLevelType w:val="multilevel"/>
    <w:tmpl w:val="7DD0274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776E8"/>
    <w:multiLevelType w:val="multilevel"/>
    <w:tmpl w:val="012C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21A22"/>
    <w:multiLevelType w:val="multilevel"/>
    <w:tmpl w:val="6736E82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AF1E99"/>
    <w:multiLevelType w:val="multilevel"/>
    <w:tmpl w:val="2022168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3D11D1"/>
    <w:multiLevelType w:val="multilevel"/>
    <w:tmpl w:val="6578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7014E7"/>
    <w:multiLevelType w:val="multilevel"/>
    <w:tmpl w:val="528A09E6"/>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829902">
    <w:abstractNumId w:val="0"/>
  </w:num>
  <w:num w:numId="2" w16cid:durableId="1900549570">
    <w:abstractNumId w:val="1"/>
  </w:num>
  <w:num w:numId="3" w16cid:durableId="1978756845">
    <w:abstractNumId w:val="2"/>
  </w:num>
  <w:num w:numId="4" w16cid:durableId="317391186">
    <w:abstractNumId w:val="5"/>
  </w:num>
  <w:num w:numId="5" w16cid:durableId="493031669">
    <w:abstractNumId w:val="4"/>
  </w:num>
  <w:num w:numId="6" w16cid:durableId="260139313">
    <w:abstractNumId w:val="7"/>
  </w:num>
  <w:num w:numId="7" w16cid:durableId="308444967">
    <w:abstractNumId w:val="3"/>
  </w:num>
  <w:num w:numId="8" w16cid:durableId="123743732">
    <w:abstractNumId w:val="8"/>
  </w:num>
  <w:num w:numId="9" w16cid:durableId="556010063">
    <w:abstractNumId w:val="9"/>
  </w:num>
  <w:num w:numId="10" w16cid:durableId="15214318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oNotDisplayPageBoundaries/>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4D44"/>
    <w:rsid w:val="00007985"/>
    <w:rsid w:val="00011F07"/>
    <w:rsid w:val="000201ED"/>
    <w:rsid w:val="00024898"/>
    <w:rsid w:val="00030E8A"/>
    <w:rsid w:val="000313DC"/>
    <w:rsid w:val="000317A5"/>
    <w:rsid w:val="00043B5A"/>
    <w:rsid w:val="00046B73"/>
    <w:rsid w:val="0005705D"/>
    <w:rsid w:val="0006065D"/>
    <w:rsid w:val="00072C61"/>
    <w:rsid w:val="000952E1"/>
    <w:rsid w:val="0009745B"/>
    <w:rsid w:val="000A2409"/>
    <w:rsid w:val="000C0468"/>
    <w:rsid w:val="000C2F67"/>
    <w:rsid w:val="000C4702"/>
    <w:rsid w:val="000D0AFE"/>
    <w:rsid w:val="000D1CD5"/>
    <w:rsid w:val="000D2587"/>
    <w:rsid w:val="000D2CC8"/>
    <w:rsid w:val="000D2F8B"/>
    <w:rsid w:val="000D7738"/>
    <w:rsid w:val="000E0A53"/>
    <w:rsid w:val="000E0CEC"/>
    <w:rsid w:val="000E362A"/>
    <w:rsid w:val="000E50AF"/>
    <w:rsid w:val="00104DD3"/>
    <w:rsid w:val="0011289E"/>
    <w:rsid w:val="00115610"/>
    <w:rsid w:val="00117EE5"/>
    <w:rsid w:val="00151BD7"/>
    <w:rsid w:val="00153E36"/>
    <w:rsid w:val="00156130"/>
    <w:rsid w:val="00160AFD"/>
    <w:rsid w:val="001902B3"/>
    <w:rsid w:val="00194C9A"/>
    <w:rsid w:val="001A0274"/>
    <w:rsid w:val="001A5850"/>
    <w:rsid w:val="001A5B80"/>
    <w:rsid w:val="001A6EE8"/>
    <w:rsid w:val="001A702E"/>
    <w:rsid w:val="001C41D7"/>
    <w:rsid w:val="001D4825"/>
    <w:rsid w:val="001D66DC"/>
    <w:rsid w:val="001D7074"/>
    <w:rsid w:val="001F0D63"/>
    <w:rsid w:val="001F1863"/>
    <w:rsid w:val="001F46A3"/>
    <w:rsid w:val="001F737E"/>
    <w:rsid w:val="00204E6A"/>
    <w:rsid w:val="00205D36"/>
    <w:rsid w:val="00217C19"/>
    <w:rsid w:val="00230B61"/>
    <w:rsid w:val="00231FC7"/>
    <w:rsid w:val="0024163B"/>
    <w:rsid w:val="00245F4D"/>
    <w:rsid w:val="00247E8A"/>
    <w:rsid w:val="0025566A"/>
    <w:rsid w:val="002565D9"/>
    <w:rsid w:val="0025731B"/>
    <w:rsid w:val="00261FFE"/>
    <w:rsid w:val="00264E63"/>
    <w:rsid w:val="00283818"/>
    <w:rsid w:val="002A0CE8"/>
    <w:rsid w:val="002A299C"/>
    <w:rsid w:val="002A4C21"/>
    <w:rsid w:val="002A77AB"/>
    <w:rsid w:val="002B5520"/>
    <w:rsid w:val="002C47CF"/>
    <w:rsid w:val="002E27B0"/>
    <w:rsid w:val="002E7B7E"/>
    <w:rsid w:val="002F243A"/>
    <w:rsid w:val="002F556F"/>
    <w:rsid w:val="002F6201"/>
    <w:rsid w:val="002F63E3"/>
    <w:rsid w:val="002F6709"/>
    <w:rsid w:val="002F7246"/>
    <w:rsid w:val="00301DE4"/>
    <w:rsid w:val="003024C1"/>
    <w:rsid w:val="00303D89"/>
    <w:rsid w:val="00305077"/>
    <w:rsid w:val="003050CB"/>
    <w:rsid w:val="00307A8D"/>
    <w:rsid w:val="003244E9"/>
    <w:rsid w:val="003309EF"/>
    <w:rsid w:val="003367D3"/>
    <w:rsid w:val="00336C98"/>
    <w:rsid w:val="003408AA"/>
    <w:rsid w:val="00350101"/>
    <w:rsid w:val="00364CC7"/>
    <w:rsid w:val="00365FCC"/>
    <w:rsid w:val="00372700"/>
    <w:rsid w:val="0037475D"/>
    <w:rsid w:val="00375732"/>
    <w:rsid w:val="00386C75"/>
    <w:rsid w:val="00387CFD"/>
    <w:rsid w:val="003A1E8D"/>
    <w:rsid w:val="003A7EF3"/>
    <w:rsid w:val="003B279C"/>
    <w:rsid w:val="003B6067"/>
    <w:rsid w:val="003C2EC7"/>
    <w:rsid w:val="003C46CA"/>
    <w:rsid w:val="003D0FBD"/>
    <w:rsid w:val="003D508F"/>
    <w:rsid w:val="003D5761"/>
    <w:rsid w:val="003E4592"/>
    <w:rsid w:val="003E5208"/>
    <w:rsid w:val="003E7C72"/>
    <w:rsid w:val="003F0BB7"/>
    <w:rsid w:val="003F417F"/>
    <w:rsid w:val="003F4FF1"/>
    <w:rsid w:val="003F5048"/>
    <w:rsid w:val="003F6B72"/>
    <w:rsid w:val="004029BF"/>
    <w:rsid w:val="0040446B"/>
    <w:rsid w:val="00407DFB"/>
    <w:rsid w:val="004256FC"/>
    <w:rsid w:val="00427D0C"/>
    <w:rsid w:val="004447A5"/>
    <w:rsid w:val="00446764"/>
    <w:rsid w:val="00447C12"/>
    <w:rsid w:val="0045506D"/>
    <w:rsid w:val="004563A2"/>
    <w:rsid w:val="00460B2F"/>
    <w:rsid w:val="00465617"/>
    <w:rsid w:val="00471BD3"/>
    <w:rsid w:val="00472FC3"/>
    <w:rsid w:val="00473229"/>
    <w:rsid w:val="004836B3"/>
    <w:rsid w:val="0049771E"/>
    <w:rsid w:val="004A3DC6"/>
    <w:rsid w:val="004B1877"/>
    <w:rsid w:val="004C467E"/>
    <w:rsid w:val="004C58A5"/>
    <w:rsid w:val="004E06AD"/>
    <w:rsid w:val="004E612D"/>
    <w:rsid w:val="004F01A2"/>
    <w:rsid w:val="004F0A52"/>
    <w:rsid w:val="00500247"/>
    <w:rsid w:val="00501F06"/>
    <w:rsid w:val="00505A28"/>
    <w:rsid w:val="00511A41"/>
    <w:rsid w:val="00511DAD"/>
    <w:rsid w:val="005148B3"/>
    <w:rsid w:val="00521492"/>
    <w:rsid w:val="005226C2"/>
    <w:rsid w:val="00524389"/>
    <w:rsid w:val="00524C25"/>
    <w:rsid w:val="00533199"/>
    <w:rsid w:val="00547660"/>
    <w:rsid w:val="00557E2E"/>
    <w:rsid w:val="0056410A"/>
    <w:rsid w:val="0056480C"/>
    <w:rsid w:val="00567BEB"/>
    <w:rsid w:val="00567E65"/>
    <w:rsid w:val="00570110"/>
    <w:rsid w:val="005726BD"/>
    <w:rsid w:val="00573916"/>
    <w:rsid w:val="0057787D"/>
    <w:rsid w:val="00584B6E"/>
    <w:rsid w:val="00585055"/>
    <w:rsid w:val="005A0D60"/>
    <w:rsid w:val="005A217D"/>
    <w:rsid w:val="005C08E0"/>
    <w:rsid w:val="005C093C"/>
    <w:rsid w:val="005C3045"/>
    <w:rsid w:val="005C447D"/>
    <w:rsid w:val="005C496D"/>
    <w:rsid w:val="005C7D4B"/>
    <w:rsid w:val="005D02FE"/>
    <w:rsid w:val="005E2B0A"/>
    <w:rsid w:val="005E3DF7"/>
    <w:rsid w:val="005E448E"/>
    <w:rsid w:val="005F208D"/>
    <w:rsid w:val="006042E5"/>
    <w:rsid w:val="00616F33"/>
    <w:rsid w:val="00626EFC"/>
    <w:rsid w:val="006370DA"/>
    <w:rsid w:val="006411A7"/>
    <w:rsid w:val="00645113"/>
    <w:rsid w:val="00646CA5"/>
    <w:rsid w:val="00653055"/>
    <w:rsid w:val="0065737F"/>
    <w:rsid w:val="00662E9B"/>
    <w:rsid w:val="00666744"/>
    <w:rsid w:val="006701AE"/>
    <w:rsid w:val="00675FEE"/>
    <w:rsid w:val="006770B6"/>
    <w:rsid w:val="006844A2"/>
    <w:rsid w:val="006845BB"/>
    <w:rsid w:val="006868EE"/>
    <w:rsid w:val="0069118C"/>
    <w:rsid w:val="006A2103"/>
    <w:rsid w:val="006A27D3"/>
    <w:rsid w:val="006B3E09"/>
    <w:rsid w:val="006C63B1"/>
    <w:rsid w:val="006D015C"/>
    <w:rsid w:val="006D1B13"/>
    <w:rsid w:val="006E4D54"/>
    <w:rsid w:val="006E59C2"/>
    <w:rsid w:val="00704B90"/>
    <w:rsid w:val="007121D1"/>
    <w:rsid w:val="007202E0"/>
    <w:rsid w:val="00720778"/>
    <w:rsid w:val="00743107"/>
    <w:rsid w:val="007439FF"/>
    <w:rsid w:val="0076469F"/>
    <w:rsid w:val="00772F55"/>
    <w:rsid w:val="00781B67"/>
    <w:rsid w:val="00790DDE"/>
    <w:rsid w:val="007948E6"/>
    <w:rsid w:val="00797930"/>
    <w:rsid w:val="007A1DD5"/>
    <w:rsid w:val="007B5352"/>
    <w:rsid w:val="007B6200"/>
    <w:rsid w:val="007C6D05"/>
    <w:rsid w:val="007D0CF4"/>
    <w:rsid w:val="007D1AA7"/>
    <w:rsid w:val="007D25E1"/>
    <w:rsid w:val="007D3972"/>
    <w:rsid w:val="007D6C18"/>
    <w:rsid w:val="007E5E2C"/>
    <w:rsid w:val="007F09C6"/>
    <w:rsid w:val="007F0D5C"/>
    <w:rsid w:val="007F218A"/>
    <w:rsid w:val="008004A8"/>
    <w:rsid w:val="00825B9D"/>
    <w:rsid w:val="00826020"/>
    <w:rsid w:val="00826BCA"/>
    <w:rsid w:val="008376D0"/>
    <w:rsid w:val="00863446"/>
    <w:rsid w:val="00864315"/>
    <w:rsid w:val="00867164"/>
    <w:rsid w:val="008716FF"/>
    <w:rsid w:val="008746AE"/>
    <w:rsid w:val="00881380"/>
    <w:rsid w:val="008A32A8"/>
    <w:rsid w:val="008B1328"/>
    <w:rsid w:val="008B1B3D"/>
    <w:rsid w:val="008C58EC"/>
    <w:rsid w:val="008C79DC"/>
    <w:rsid w:val="008D0E7A"/>
    <w:rsid w:val="008E0D21"/>
    <w:rsid w:val="008E4032"/>
    <w:rsid w:val="008F0988"/>
    <w:rsid w:val="008F30FB"/>
    <w:rsid w:val="008F5BBB"/>
    <w:rsid w:val="00907B30"/>
    <w:rsid w:val="009107DE"/>
    <w:rsid w:val="009134CF"/>
    <w:rsid w:val="00920F01"/>
    <w:rsid w:val="009246C1"/>
    <w:rsid w:val="0094166F"/>
    <w:rsid w:val="009532CC"/>
    <w:rsid w:val="00956C8E"/>
    <w:rsid w:val="00957230"/>
    <w:rsid w:val="0096059C"/>
    <w:rsid w:val="00964AF1"/>
    <w:rsid w:val="00965878"/>
    <w:rsid w:val="00974402"/>
    <w:rsid w:val="00974928"/>
    <w:rsid w:val="00975BA9"/>
    <w:rsid w:val="00984251"/>
    <w:rsid w:val="00985E6B"/>
    <w:rsid w:val="009867D4"/>
    <w:rsid w:val="00987DB7"/>
    <w:rsid w:val="009A3718"/>
    <w:rsid w:val="009A77FE"/>
    <w:rsid w:val="009B080D"/>
    <w:rsid w:val="009B52A4"/>
    <w:rsid w:val="009C5798"/>
    <w:rsid w:val="009C5AF3"/>
    <w:rsid w:val="009C6BFC"/>
    <w:rsid w:val="009C755D"/>
    <w:rsid w:val="009C77D3"/>
    <w:rsid w:val="009C7E0F"/>
    <w:rsid w:val="009D0FEE"/>
    <w:rsid w:val="009E1687"/>
    <w:rsid w:val="009E2946"/>
    <w:rsid w:val="009E6DA8"/>
    <w:rsid w:val="009F05D0"/>
    <w:rsid w:val="009F5A57"/>
    <w:rsid w:val="00A03ED0"/>
    <w:rsid w:val="00A0707B"/>
    <w:rsid w:val="00A0743C"/>
    <w:rsid w:val="00A12A47"/>
    <w:rsid w:val="00A12EFE"/>
    <w:rsid w:val="00A1393C"/>
    <w:rsid w:val="00A13AB3"/>
    <w:rsid w:val="00A147F7"/>
    <w:rsid w:val="00A20BA0"/>
    <w:rsid w:val="00A23754"/>
    <w:rsid w:val="00A4191A"/>
    <w:rsid w:val="00A50D76"/>
    <w:rsid w:val="00A57368"/>
    <w:rsid w:val="00A64148"/>
    <w:rsid w:val="00A64264"/>
    <w:rsid w:val="00A64A57"/>
    <w:rsid w:val="00A6765F"/>
    <w:rsid w:val="00A75464"/>
    <w:rsid w:val="00A7643E"/>
    <w:rsid w:val="00A8241E"/>
    <w:rsid w:val="00A97072"/>
    <w:rsid w:val="00A97D7A"/>
    <w:rsid w:val="00AA2FB8"/>
    <w:rsid w:val="00AA3B68"/>
    <w:rsid w:val="00AA5A43"/>
    <w:rsid w:val="00AA766C"/>
    <w:rsid w:val="00AC4787"/>
    <w:rsid w:val="00AC5210"/>
    <w:rsid w:val="00AD4E52"/>
    <w:rsid w:val="00AD712A"/>
    <w:rsid w:val="00AE1119"/>
    <w:rsid w:val="00AE3EB4"/>
    <w:rsid w:val="00AF1247"/>
    <w:rsid w:val="00B0609B"/>
    <w:rsid w:val="00B12C37"/>
    <w:rsid w:val="00B154BB"/>
    <w:rsid w:val="00B21989"/>
    <w:rsid w:val="00B23EC0"/>
    <w:rsid w:val="00B2765D"/>
    <w:rsid w:val="00B453DD"/>
    <w:rsid w:val="00B53315"/>
    <w:rsid w:val="00B5352F"/>
    <w:rsid w:val="00B53E5C"/>
    <w:rsid w:val="00B5432B"/>
    <w:rsid w:val="00B644AC"/>
    <w:rsid w:val="00B66B4E"/>
    <w:rsid w:val="00B717C7"/>
    <w:rsid w:val="00B77954"/>
    <w:rsid w:val="00B83D45"/>
    <w:rsid w:val="00B85156"/>
    <w:rsid w:val="00B87201"/>
    <w:rsid w:val="00B9223D"/>
    <w:rsid w:val="00B95BD9"/>
    <w:rsid w:val="00B96C22"/>
    <w:rsid w:val="00BA7088"/>
    <w:rsid w:val="00BC4D69"/>
    <w:rsid w:val="00BC5152"/>
    <w:rsid w:val="00BD0629"/>
    <w:rsid w:val="00BD2CB2"/>
    <w:rsid w:val="00BD777D"/>
    <w:rsid w:val="00BE1C8C"/>
    <w:rsid w:val="00BE32F7"/>
    <w:rsid w:val="00BE58B5"/>
    <w:rsid w:val="00BE69F7"/>
    <w:rsid w:val="00BF3471"/>
    <w:rsid w:val="00BF44B5"/>
    <w:rsid w:val="00BF7325"/>
    <w:rsid w:val="00C0581F"/>
    <w:rsid w:val="00C062A2"/>
    <w:rsid w:val="00C215B7"/>
    <w:rsid w:val="00C3747F"/>
    <w:rsid w:val="00C445C1"/>
    <w:rsid w:val="00C44646"/>
    <w:rsid w:val="00C50CBA"/>
    <w:rsid w:val="00C52446"/>
    <w:rsid w:val="00C542DF"/>
    <w:rsid w:val="00C56912"/>
    <w:rsid w:val="00C634CC"/>
    <w:rsid w:val="00C66B1D"/>
    <w:rsid w:val="00C80B5B"/>
    <w:rsid w:val="00C81FF7"/>
    <w:rsid w:val="00C931BF"/>
    <w:rsid w:val="00C93819"/>
    <w:rsid w:val="00C93E26"/>
    <w:rsid w:val="00C971EE"/>
    <w:rsid w:val="00CA43CD"/>
    <w:rsid w:val="00CA4C12"/>
    <w:rsid w:val="00CB1A4B"/>
    <w:rsid w:val="00CB4D44"/>
    <w:rsid w:val="00CB523A"/>
    <w:rsid w:val="00CC3A89"/>
    <w:rsid w:val="00CD147B"/>
    <w:rsid w:val="00CD1D08"/>
    <w:rsid w:val="00CE3792"/>
    <w:rsid w:val="00CE5D15"/>
    <w:rsid w:val="00CF1B19"/>
    <w:rsid w:val="00D04E2F"/>
    <w:rsid w:val="00D1249A"/>
    <w:rsid w:val="00D1443B"/>
    <w:rsid w:val="00D2067A"/>
    <w:rsid w:val="00D22A54"/>
    <w:rsid w:val="00D4330C"/>
    <w:rsid w:val="00D46EAB"/>
    <w:rsid w:val="00D54489"/>
    <w:rsid w:val="00D54C78"/>
    <w:rsid w:val="00D56329"/>
    <w:rsid w:val="00D70EE2"/>
    <w:rsid w:val="00D80ED8"/>
    <w:rsid w:val="00D84EE6"/>
    <w:rsid w:val="00D86EAC"/>
    <w:rsid w:val="00D947FC"/>
    <w:rsid w:val="00DA2BBC"/>
    <w:rsid w:val="00DB2718"/>
    <w:rsid w:val="00DB5B64"/>
    <w:rsid w:val="00DB7E02"/>
    <w:rsid w:val="00DC24F6"/>
    <w:rsid w:val="00DD12DB"/>
    <w:rsid w:val="00DF0103"/>
    <w:rsid w:val="00DF2A24"/>
    <w:rsid w:val="00DF540E"/>
    <w:rsid w:val="00DF747A"/>
    <w:rsid w:val="00E0083E"/>
    <w:rsid w:val="00E1099B"/>
    <w:rsid w:val="00E1640F"/>
    <w:rsid w:val="00E2578F"/>
    <w:rsid w:val="00E31EBC"/>
    <w:rsid w:val="00E3262F"/>
    <w:rsid w:val="00E35983"/>
    <w:rsid w:val="00E55DC3"/>
    <w:rsid w:val="00E60989"/>
    <w:rsid w:val="00E64E36"/>
    <w:rsid w:val="00E736FD"/>
    <w:rsid w:val="00E74CD2"/>
    <w:rsid w:val="00E81BB8"/>
    <w:rsid w:val="00EA0067"/>
    <w:rsid w:val="00EA3103"/>
    <w:rsid w:val="00EB49A3"/>
    <w:rsid w:val="00EB510F"/>
    <w:rsid w:val="00EC33AF"/>
    <w:rsid w:val="00ED02D1"/>
    <w:rsid w:val="00ED3CE6"/>
    <w:rsid w:val="00ED593B"/>
    <w:rsid w:val="00EE2B8D"/>
    <w:rsid w:val="00EE3CF9"/>
    <w:rsid w:val="00EF1712"/>
    <w:rsid w:val="00EF2993"/>
    <w:rsid w:val="00EF3FFC"/>
    <w:rsid w:val="00F02B9E"/>
    <w:rsid w:val="00F1545E"/>
    <w:rsid w:val="00F24349"/>
    <w:rsid w:val="00F2445E"/>
    <w:rsid w:val="00F24D1B"/>
    <w:rsid w:val="00F34B3E"/>
    <w:rsid w:val="00F41A29"/>
    <w:rsid w:val="00F42201"/>
    <w:rsid w:val="00F425D7"/>
    <w:rsid w:val="00F45386"/>
    <w:rsid w:val="00F46C10"/>
    <w:rsid w:val="00F4788F"/>
    <w:rsid w:val="00F50593"/>
    <w:rsid w:val="00F533CC"/>
    <w:rsid w:val="00F54B08"/>
    <w:rsid w:val="00F63281"/>
    <w:rsid w:val="00F65276"/>
    <w:rsid w:val="00F76BB3"/>
    <w:rsid w:val="00F91790"/>
    <w:rsid w:val="00FB0CA5"/>
    <w:rsid w:val="00FB2F31"/>
    <w:rsid w:val="00FC0677"/>
    <w:rsid w:val="00FC2EAC"/>
    <w:rsid w:val="00FC4423"/>
    <w:rsid w:val="00FC6A06"/>
    <w:rsid w:val="00FD079D"/>
    <w:rsid w:val="00FD0D71"/>
    <w:rsid w:val="00FD0E4F"/>
    <w:rsid w:val="00FD0E9B"/>
    <w:rsid w:val="00FD72B2"/>
    <w:rsid w:val="00FE0032"/>
    <w:rsid w:val="00FE0A0E"/>
    <w:rsid w:val="00FE29AB"/>
    <w:rsid w:val="00FE3951"/>
    <w:rsid w:val="00FE50DC"/>
    <w:rsid w:val="00FE6F76"/>
    <w:rsid w:val="00FE7DE5"/>
    <w:rsid w:val="00FF111A"/>
    <w:rsid w:val="00FF2B67"/>
    <w:rsid w:val="00FF4BE6"/>
    <w:rsid w:val="00FF5C38"/>
    <w:rsid w:val="00FF69D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812E476"/>
  <w15:docId w15:val="{30C22E15-5322-A648-A963-93155F39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58EC"/>
    <w:pPr>
      <w:spacing w:after="200"/>
    </w:p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b/>
      <w:color w:val="008000"/>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color w:val="008000"/>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character" w:customStyle="1" w:styleId="Heading1Char">
    <w:name w:val="Heading 1 Char"/>
    <w:basedOn w:val="DefaultParagraphFont"/>
    <w:link w:val="Heading1"/>
    <w:uiPriority w:val="9"/>
    <w:rsid w:val="002E7B7E"/>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521492"/>
    <w:rPr>
      <w:rFonts w:asciiTheme="majorHAnsi" w:eastAsiaTheme="majorEastAsia" w:hAnsiTheme="majorHAnsi" w:cstheme="majorBidi"/>
      <w:b/>
      <w:bCs/>
      <w:color w:val="4F81BD" w:themeColor="accent1"/>
      <w:sz w:val="28"/>
      <w:szCs w:val="28"/>
    </w:rPr>
  </w:style>
  <w:style w:type="paragraph" w:customStyle="1" w:styleId="md-end-block">
    <w:name w:val="md-end-block"/>
    <w:basedOn w:val="Normal"/>
    <w:rsid w:val="004E612D"/>
    <w:pPr>
      <w:suppressAutoHyphens w:val="0"/>
      <w:spacing w:before="100" w:beforeAutospacing="1" w:after="100" w:afterAutospacing="1"/>
    </w:pPr>
    <w:rPr>
      <w:rFonts w:ascii="Times New Roman" w:eastAsia="Times New Roman" w:hAnsi="Times New Roman" w:cs="Times New Roman"/>
    </w:rPr>
  </w:style>
  <w:style w:type="character" w:customStyle="1" w:styleId="md-plain">
    <w:name w:val="md-plain"/>
    <w:basedOn w:val="DefaultParagraphFont"/>
    <w:rsid w:val="004E612D"/>
  </w:style>
  <w:style w:type="character" w:customStyle="1" w:styleId="md-inline-math">
    <w:name w:val="md-inline-math"/>
    <w:basedOn w:val="DefaultParagraphFont"/>
    <w:rsid w:val="004E612D"/>
  </w:style>
  <w:style w:type="character" w:styleId="UnresolvedMention">
    <w:name w:val="Unresolved Mention"/>
    <w:basedOn w:val="DefaultParagraphFont"/>
    <w:uiPriority w:val="99"/>
    <w:semiHidden/>
    <w:unhideWhenUsed/>
    <w:rsid w:val="000952E1"/>
    <w:rPr>
      <w:color w:val="605E5C"/>
      <w:shd w:val="clear" w:color="auto" w:fill="E1DFDD"/>
    </w:rPr>
  </w:style>
  <w:style w:type="paragraph" w:styleId="NormalWeb">
    <w:name w:val="Normal (Web)"/>
    <w:basedOn w:val="Normal"/>
    <w:uiPriority w:val="99"/>
    <w:unhideWhenUsed/>
    <w:rsid w:val="007C6D05"/>
    <w:pPr>
      <w:suppressAutoHyphens w:val="0"/>
      <w:spacing w:before="100" w:beforeAutospacing="1" w:after="100" w:afterAutospacing="1"/>
    </w:pPr>
    <w:rPr>
      <w:rFonts w:ascii="Times New Roman" w:eastAsia="Times New Roman" w:hAnsi="Times New Roman" w:cs="Times New Roman"/>
    </w:rPr>
  </w:style>
  <w:style w:type="character" w:customStyle="1" w:styleId="BodyTextChar">
    <w:name w:val="Body Text Char"/>
    <w:basedOn w:val="DefaultParagraphFont"/>
    <w:link w:val="BodyText"/>
    <w:rsid w:val="00350101"/>
  </w:style>
  <w:style w:type="character" w:customStyle="1" w:styleId="Heading3Char">
    <w:name w:val="Heading 3 Char"/>
    <w:basedOn w:val="DefaultParagraphFont"/>
    <w:link w:val="Heading3"/>
    <w:uiPriority w:val="9"/>
    <w:rsid w:val="00956C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27D0C"/>
    <w:rPr>
      <w:rFonts w:asciiTheme="majorHAnsi" w:eastAsiaTheme="majorEastAsia" w:hAnsiTheme="majorHAnsi" w:cstheme="majorBidi"/>
      <w:bCs/>
      <w:i/>
      <w:color w:val="4F81BD" w:themeColor="accent1"/>
    </w:rPr>
  </w:style>
  <w:style w:type="character" w:styleId="CommentReference">
    <w:name w:val="annotation reference"/>
    <w:basedOn w:val="DefaultParagraphFont"/>
    <w:rsid w:val="0025566A"/>
    <w:rPr>
      <w:sz w:val="16"/>
      <w:szCs w:val="16"/>
    </w:rPr>
  </w:style>
  <w:style w:type="paragraph" w:styleId="CommentText">
    <w:name w:val="annotation text"/>
    <w:basedOn w:val="Normal"/>
    <w:link w:val="CommentTextChar"/>
    <w:rsid w:val="0025566A"/>
    <w:rPr>
      <w:sz w:val="20"/>
      <w:szCs w:val="20"/>
    </w:rPr>
  </w:style>
  <w:style w:type="character" w:customStyle="1" w:styleId="CommentTextChar">
    <w:name w:val="Comment Text Char"/>
    <w:basedOn w:val="DefaultParagraphFont"/>
    <w:link w:val="CommentText"/>
    <w:rsid w:val="0025566A"/>
    <w:rPr>
      <w:sz w:val="20"/>
      <w:szCs w:val="20"/>
    </w:rPr>
  </w:style>
  <w:style w:type="paragraph" w:styleId="CommentSubject">
    <w:name w:val="annotation subject"/>
    <w:basedOn w:val="CommentText"/>
    <w:next w:val="CommentText"/>
    <w:link w:val="CommentSubjectChar"/>
    <w:rsid w:val="0025566A"/>
    <w:rPr>
      <w:b/>
      <w:bCs/>
    </w:rPr>
  </w:style>
  <w:style w:type="character" w:customStyle="1" w:styleId="CommentSubjectChar">
    <w:name w:val="Comment Subject Char"/>
    <w:basedOn w:val="CommentTextChar"/>
    <w:link w:val="CommentSubject"/>
    <w:rsid w:val="002556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7558">
      <w:bodyDiv w:val="1"/>
      <w:marLeft w:val="0"/>
      <w:marRight w:val="0"/>
      <w:marTop w:val="0"/>
      <w:marBottom w:val="0"/>
      <w:divBdr>
        <w:top w:val="none" w:sz="0" w:space="0" w:color="auto"/>
        <w:left w:val="none" w:sz="0" w:space="0" w:color="auto"/>
        <w:bottom w:val="none" w:sz="0" w:space="0" w:color="auto"/>
        <w:right w:val="none" w:sz="0" w:space="0" w:color="auto"/>
      </w:divBdr>
      <w:divsChild>
        <w:div w:id="716976628">
          <w:marLeft w:val="0"/>
          <w:marRight w:val="0"/>
          <w:marTop w:val="0"/>
          <w:marBottom w:val="0"/>
          <w:divBdr>
            <w:top w:val="none" w:sz="0" w:space="0" w:color="auto"/>
            <w:left w:val="none" w:sz="0" w:space="0" w:color="auto"/>
            <w:bottom w:val="none" w:sz="0" w:space="0" w:color="auto"/>
            <w:right w:val="none" w:sz="0" w:space="0" w:color="auto"/>
          </w:divBdr>
          <w:divsChild>
            <w:div w:id="2097628429">
              <w:marLeft w:val="0"/>
              <w:marRight w:val="0"/>
              <w:marTop w:val="0"/>
              <w:marBottom w:val="0"/>
              <w:divBdr>
                <w:top w:val="none" w:sz="0" w:space="0" w:color="auto"/>
                <w:left w:val="none" w:sz="0" w:space="0" w:color="auto"/>
                <w:bottom w:val="none" w:sz="0" w:space="0" w:color="auto"/>
                <w:right w:val="none" w:sz="0" w:space="0" w:color="auto"/>
              </w:divBdr>
              <w:divsChild>
                <w:div w:id="13534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7042">
      <w:bodyDiv w:val="1"/>
      <w:marLeft w:val="0"/>
      <w:marRight w:val="0"/>
      <w:marTop w:val="0"/>
      <w:marBottom w:val="0"/>
      <w:divBdr>
        <w:top w:val="none" w:sz="0" w:space="0" w:color="auto"/>
        <w:left w:val="none" w:sz="0" w:space="0" w:color="auto"/>
        <w:bottom w:val="none" w:sz="0" w:space="0" w:color="auto"/>
        <w:right w:val="none" w:sz="0" w:space="0" w:color="auto"/>
      </w:divBdr>
    </w:div>
    <w:div w:id="149292994">
      <w:bodyDiv w:val="1"/>
      <w:marLeft w:val="0"/>
      <w:marRight w:val="0"/>
      <w:marTop w:val="0"/>
      <w:marBottom w:val="0"/>
      <w:divBdr>
        <w:top w:val="none" w:sz="0" w:space="0" w:color="auto"/>
        <w:left w:val="none" w:sz="0" w:space="0" w:color="auto"/>
        <w:bottom w:val="none" w:sz="0" w:space="0" w:color="auto"/>
        <w:right w:val="none" w:sz="0" w:space="0" w:color="auto"/>
      </w:divBdr>
      <w:divsChild>
        <w:div w:id="724839964">
          <w:marLeft w:val="0"/>
          <w:marRight w:val="0"/>
          <w:marTop w:val="0"/>
          <w:marBottom w:val="0"/>
          <w:divBdr>
            <w:top w:val="none" w:sz="0" w:space="0" w:color="auto"/>
            <w:left w:val="none" w:sz="0" w:space="0" w:color="auto"/>
            <w:bottom w:val="none" w:sz="0" w:space="0" w:color="auto"/>
            <w:right w:val="none" w:sz="0" w:space="0" w:color="auto"/>
          </w:divBdr>
          <w:divsChild>
            <w:div w:id="114523970">
              <w:marLeft w:val="0"/>
              <w:marRight w:val="0"/>
              <w:marTop w:val="0"/>
              <w:marBottom w:val="0"/>
              <w:divBdr>
                <w:top w:val="none" w:sz="0" w:space="0" w:color="auto"/>
                <w:left w:val="none" w:sz="0" w:space="0" w:color="auto"/>
                <w:bottom w:val="none" w:sz="0" w:space="0" w:color="auto"/>
                <w:right w:val="none" w:sz="0" w:space="0" w:color="auto"/>
              </w:divBdr>
              <w:divsChild>
                <w:div w:id="790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5987">
      <w:bodyDiv w:val="1"/>
      <w:marLeft w:val="0"/>
      <w:marRight w:val="0"/>
      <w:marTop w:val="0"/>
      <w:marBottom w:val="0"/>
      <w:divBdr>
        <w:top w:val="none" w:sz="0" w:space="0" w:color="auto"/>
        <w:left w:val="none" w:sz="0" w:space="0" w:color="auto"/>
        <w:bottom w:val="none" w:sz="0" w:space="0" w:color="auto"/>
        <w:right w:val="none" w:sz="0" w:space="0" w:color="auto"/>
      </w:divBdr>
      <w:divsChild>
        <w:div w:id="381944776">
          <w:marLeft w:val="0"/>
          <w:marRight w:val="0"/>
          <w:marTop w:val="0"/>
          <w:marBottom w:val="0"/>
          <w:divBdr>
            <w:top w:val="none" w:sz="0" w:space="0" w:color="auto"/>
            <w:left w:val="none" w:sz="0" w:space="0" w:color="auto"/>
            <w:bottom w:val="none" w:sz="0" w:space="0" w:color="auto"/>
            <w:right w:val="none" w:sz="0" w:space="0" w:color="auto"/>
          </w:divBdr>
          <w:divsChild>
            <w:div w:id="1271008651">
              <w:marLeft w:val="0"/>
              <w:marRight w:val="0"/>
              <w:marTop w:val="0"/>
              <w:marBottom w:val="0"/>
              <w:divBdr>
                <w:top w:val="none" w:sz="0" w:space="0" w:color="auto"/>
                <w:left w:val="none" w:sz="0" w:space="0" w:color="auto"/>
                <w:bottom w:val="none" w:sz="0" w:space="0" w:color="auto"/>
                <w:right w:val="none" w:sz="0" w:space="0" w:color="auto"/>
              </w:divBdr>
              <w:divsChild>
                <w:div w:id="18506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24189">
      <w:bodyDiv w:val="1"/>
      <w:marLeft w:val="0"/>
      <w:marRight w:val="0"/>
      <w:marTop w:val="0"/>
      <w:marBottom w:val="0"/>
      <w:divBdr>
        <w:top w:val="none" w:sz="0" w:space="0" w:color="auto"/>
        <w:left w:val="none" w:sz="0" w:space="0" w:color="auto"/>
        <w:bottom w:val="none" w:sz="0" w:space="0" w:color="auto"/>
        <w:right w:val="none" w:sz="0" w:space="0" w:color="auto"/>
      </w:divBdr>
      <w:divsChild>
        <w:div w:id="2142914065">
          <w:marLeft w:val="0"/>
          <w:marRight w:val="0"/>
          <w:marTop w:val="0"/>
          <w:marBottom w:val="0"/>
          <w:divBdr>
            <w:top w:val="none" w:sz="0" w:space="0" w:color="auto"/>
            <w:left w:val="none" w:sz="0" w:space="0" w:color="auto"/>
            <w:bottom w:val="none" w:sz="0" w:space="0" w:color="auto"/>
            <w:right w:val="none" w:sz="0" w:space="0" w:color="auto"/>
          </w:divBdr>
          <w:divsChild>
            <w:div w:id="1997418890">
              <w:marLeft w:val="0"/>
              <w:marRight w:val="0"/>
              <w:marTop w:val="0"/>
              <w:marBottom w:val="0"/>
              <w:divBdr>
                <w:top w:val="none" w:sz="0" w:space="0" w:color="auto"/>
                <w:left w:val="none" w:sz="0" w:space="0" w:color="auto"/>
                <w:bottom w:val="none" w:sz="0" w:space="0" w:color="auto"/>
                <w:right w:val="none" w:sz="0" w:space="0" w:color="auto"/>
              </w:divBdr>
              <w:divsChild>
                <w:div w:id="18778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41470">
      <w:bodyDiv w:val="1"/>
      <w:marLeft w:val="0"/>
      <w:marRight w:val="0"/>
      <w:marTop w:val="0"/>
      <w:marBottom w:val="0"/>
      <w:divBdr>
        <w:top w:val="none" w:sz="0" w:space="0" w:color="auto"/>
        <w:left w:val="none" w:sz="0" w:space="0" w:color="auto"/>
        <w:bottom w:val="none" w:sz="0" w:space="0" w:color="auto"/>
        <w:right w:val="none" w:sz="0" w:space="0" w:color="auto"/>
      </w:divBdr>
    </w:div>
    <w:div w:id="534583390">
      <w:bodyDiv w:val="1"/>
      <w:marLeft w:val="0"/>
      <w:marRight w:val="0"/>
      <w:marTop w:val="0"/>
      <w:marBottom w:val="0"/>
      <w:divBdr>
        <w:top w:val="none" w:sz="0" w:space="0" w:color="auto"/>
        <w:left w:val="none" w:sz="0" w:space="0" w:color="auto"/>
        <w:bottom w:val="none" w:sz="0" w:space="0" w:color="auto"/>
        <w:right w:val="none" w:sz="0" w:space="0" w:color="auto"/>
      </w:divBdr>
    </w:div>
    <w:div w:id="591359093">
      <w:bodyDiv w:val="1"/>
      <w:marLeft w:val="0"/>
      <w:marRight w:val="0"/>
      <w:marTop w:val="0"/>
      <w:marBottom w:val="0"/>
      <w:divBdr>
        <w:top w:val="none" w:sz="0" w:space="0" w:color="auto"/>
        <w:left w:val="none" w:sz="0" w:space="0" w:color="auto"/>
        <w:bottom w:val="none" w:sz="0" w:space="0" w:color="auto"/>
        <w:right w:val="none" w:sz="0" w:space="0" w:color="auto"/>
      </w:divBdr>
      <w:divsChild>
        <w:div w:id="318001739">
          <w:marLeft w:val="0"/>
          <w:marRight w:val="0"/>
          <w:marTop w:val="0"/>
          <w:marBottom w:val="0"/>
          <w:divBdr>
            <w:top w:val="none" w:sz="0" w:space="0" w:color="auto"/>
            <w:left w:val="none" w:sz="0" w:space="0" w:color="auto"/>
            <w:bottom w:val="none" w:sz="0" w:space="0" w:color="auto"/>
            <w:right w:val="none" w:sz="0" w:space="0" w:color="auto"/>
          </w:divBdr>
          <w:divsChild>
            <w:div w:id="269238987">
              <w:marLeft w:val="0"/>
              <w:marRight w:val="0"/>
              <w:marTop w:val="0"/>
              <w:marBottom w:val="0"/>
              <w:divBdr>
                <w:top w:val="none" w:sz="0" w:space="0" w:color="auto"/>
                <w:left w:val="none" w:sz="0" w:space="0" w:color="auto"/>
                <w:bottom w:val="none" w:sz="0" w:space="0" w:color="auto"/>
                <w:right w:val="none" w:sz="0" w:space="0" w:color="auto"/>
              </w:divBdr>
              <w:divsChild>
                <w:div w:id="9189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661463">
      <w:bodyDiv w:val="1"/>
      <w:marLeft w:val="0"/>
      <w:marRight w:val="0"/>
      <w:marTop w:val="0"/>
      <w:marBottom w:val="0"/>
      <w:divBdr>
        <w:top w:val="none" w:sz="0" w:space="0" w:color="auto"/>
        <w:left w:val="none" w:sz="0" w:space="0" w:color="auto"/>
        <w:bottom w:val="none" w:sz="0" w:space="0" w:color="auto"/>
        <w:right w:val="none" w:sz="0" w:space="0" w:color="auto"/>
      </w:divBdr>
    </w:div>
    <w:div w:id="842552305">
      <w:bodyDiv w:val="1"/>
      <w:marLeft w:val="0"/>
      <w:marRight w:val="0"/>
      <w:marTop w:val="0"/>
      <w:marBottom w:val="0"/>
      <w:divBdr>
        <w:top w:val="none" w:sz="0" w:space="0" w:color="auto"/>
        <w:left w:val="none" w:sz="0" w:space="0" w:color="auto"/>
        <w:bottom w:val="none" w:sz="0" w:space="0" w:color="auto"/>
        <w:right w:val="none" w:sz="0" w:space="0" w:color="auto"/>
      </w:divBdr>
      <w:divsChild>
        <w:div w:id="754669432">
          <w:marLeft w:val="0"/>
          <w:marRight w:val="0"/>
          <w:marTop w:val="0"/>
          <w:marBottom w:val="0"/>
          <w:divBdr>
            <w:top w:val="none" w:sz="0" w:space="0" w:color="auto"/>
            <w:left w:val="none" w:sz="0" w:space="0" w:color="auto"/>
            <w:bottom w:val="none" w:sz="0" w:space="0" w:color="auto"/>
            <w:right w:val="none" w:sz="0" w:space="0" w:color="auto"/>
          </w:divBdr>
          <w:divsChild>
            <w:div w:id="1344817005">
              <w:marLeft w:val="0"/>
              <w:marRight w:val="0"/>
              <w:marTop w:val="0"/>
              <w:marBottom w:val="0"/>
              <w:divBdr>
                <w:top w:val="none" w:sz="0" w:space="0" w:color="auto"/>
                <w:left w:val="none" w:sz="0" w:space="0" w:color="auto"/>
                <w:bottom w:val="none" w:sz="0" w:space="0" w:color="auto"/>
                <w:right w:val="none" w:sz="0" w:space="0" w:color="auto"/>
              </w:divBdr>
              <w:divsChild>
                <w:div w:id="10015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05441">
      <w:bodyDiv w:val="1"/>
      <w:marLeft w:val="0"/>
      <w:marRight w:val="0"/>
      <w:marTop w:val="0"/>
      <w:marBottom w:val="0"/>
      <w:divBdr>
        <w:top w:val="none" w:sz="0" w:space="0" w:color="auto"/>
        <w:left w:val="none" w:sz="0" w:space="0" w:color="auto"/>
        <w:bottom w:val="none" w:sz="0" w:space="0" w:color="auto"/>
        <w:right w:val="none" w:sz="0" w:space="0" w:color="auto"/>
      </w:divBdr>
      <w:divsChild>
        <w:div w:id="464272376">
          <w:marLeft w:val="0"/>
          <w:marRight w:val="0"/>
          <w:marTop w:val="0"/>
          <w:marBottom w:val="0"/>
          <w:divBdr>
            <w:top w:val="none" w:sz="0" w:space="0" w:color="auto"/>
            <w:left w:val="none" w:sz="0" w:space="0" w:color="auto"/>
            <w:bottom w:val="none" w:sz="0" w:space="0" w:color="auto"/>
            <w:right w:val="none" w:sz="0" w:space="0" w:color="auto"/>
          </w:divBdr>
          <w:divsChild>
            <w:div w:id="676880428">
              <w:marLeft w:val="0"/>
              <w:marRight w:val="0"/>
              <w:marTop w:val="0"/>
              <w:marBottom w:val="0"/>
              <w:divBdr>
                <w:top w:val="none" w:sz="0" w:space="0" w:color="auto"/>
                <w:left w:val="none" w:sz="0" w:space="0" w:color="auto"/>
                <w:bottom w:val="none" w:sz="0" w:space="0" w:color="auto"/>
                <w:right w:val="none" w:sz="0" w:space="0" w:color="auto"/>
              </w:divBdr>
              <w:divsChild>
                <w:div w:id="12428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52161">
      <w:bodyDiv w:val="1"/>
      <w:marLeft w:val="0"/>
      <w:marRight w:val="0"/>
      <w:marTop w:val="0"/>
      <w:marBottom w:val="0"/>
      <w:divBdr>
        <w:top w:val="none" w:sz="0" w:space="0" w:color="auto"/>
        <w:left w:val="none" w:sz="0" w:space="0" w:color="auto"/>
        <w:bottom w:val="none" w:sz="0" w:space="0" w:color="auto"/>
        <w:right w:val="none" w:sz="0" w:space="0" w:color="auto"/>
      </w:divBdr>
      <w:divsChild>
        <w:div w:id="443040073">
          <w:marLeft w:val="0"/>
          <w:marRight w:val="0"/>
          <w:marTop w:val="0"/>
          <w:marBottom w:val="0"/>
          <w:divBdr>
            <w:top w:val="none" w:sz="0" w:space="0" w:color="auto"/>
            <w:left w:val="none" w:sz="0" w:space="0" w:color="auto"/>
            <w:bottom w:val="none" w:sz="0" w:space="0" w:color="auto"/>
            <w:right w:val="none" w:sz="0" w:space="0" w:color="auto"/>
          </w:divBdr>
          <w:divsChild>
            <w:div w:id="16153940">
              <w:marLeft w:val="0"/>
              <w:marRight w:val="0"/>
              <w:marTop w:val="0"/>
              <w:marBottom w:val="0"/>
              <w:divBdr>
                <w:top w:val="none" w:sz="0" w:space="0" w:color="auto"/>
                <w:left w:val="none" w:sz="0" w:space="0" w:color="auto"/>
                <w:bottom w:val="none" w:sz="0" w:space="0" w:color="auto"/>
                <w:right w:val="none" w:sz="0" w:space="0" w:color="auto"/>
              </w:divBdr>
              <w:divsChild>
                <w:div w:id="2920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90677">
      <w:bodyDiv w:val="1"/>
      <w:marLeft w:val="0"/>
      <w:marRight w:val="0"/>
      <w:marTop w:val="0"/>
      <w:marBottom w:val="0"/>
      <w:divBdr>
        <w:top w:val="none" w:sz="0" w:space="0" w:color="auto"/>
        <w:left w:val="none" w:sz="0" w:space="0" w:color="auto"/>
        <w:bottom w:val="none" w:sz="0" w:space="0" w:color="auto"/>
        <w:right w:val="none" w:sz="0" w:space="0" w:color="auto"/>
      </w:divBdr>
      <w:divsChild>
        <w:div w:id="1875580674">
          <w:marLeft w:val="0"/>
          <w:marRight w:val="0"/>
          <w:marTop w:val="0"/>
          <w:marBottom w:val="0"/>
          <w:divBdr>
            <w:top w:val="none" w:sz="0" w:space="0" w:color="auto"/>
            <w:left w:val="none" w:sz="0" w:space="0" w:color="auto"/>
            <w:bottom w:val="none" w:sz="0" w:space="0" w:color="auto"/>
            <w:right w:val="none" w:sz="0" w:space="0" w:color="auto"/>
          </w:divBdr>
          <w:divsChild>
            <w:div w:id="555243682">
              <w:marLeft w:val="0"/>
              <w:marRight w:val="0"/>
              <w:marTop w:val="0"/>
              <w:marBottom w:val="0"/>
              <w:divBdr>
                <w:top w:val="none" w:sz="0" w:space="0" w:color="auto"/>
                <w:left w:val="none" w:sz="0" w:space="0" w:color="auto"/>
                <w:bottom w:val="none" w:sz="0" w:space="0" w:color="auto"/>
                <w:right w:val="none" w:sz="0" w:space="0" w:color="auto"/>
              </w:divBdr>
              <w:divsChild>
                <w:div w:id="16866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41370">
      <w:bodyDiv w:val="1"/>
      <w:marLeft w:val="0"/>
      <w:marRight w:val="0"/>
      <w:marTop w:val="0"/>
      <w:marBottom w:val="0"/>
      <w:divBdr>
        <w:top w:val="none" w:sz="0" w:space="0" w:color="auto"/>
        <w:left w:val="none" w:sz="0" w:space="0" w:color="auto"/>
        <w:bottom w:val="none" w:sz="0" w:space="0" w:color="auto"/>
        <w:right w:val="none" w:sz="0" w:space="0" w:color="auto"/>
      </w:divBdr>
      <w:divsChild>
        <w:div w:id="1173952862">
          <w:marLeft w:val="0"/>
          <w:marRight w:val="0"/>
          <w:marTop w:val="0"/>
          <w:marBottom w:val="0"/>
          <w:divBdr>
            <w:top w:val="none" w:sz="0" w:space="0" w:color="auto"/>
            <w:left w:val="none" w:sz="0" w:space="0" w:color="auto"/>
            <w:bottom w:val="none" w:sz="0" w:space="0" w:color="auto"/>
            <w:right w:val="none" w:sz="0" w:space="0" w:color="auto"/>
          </w:divBdr>
          <w:divsChild>
            <w:div w:id="69469156">
              <w:marLeft w:val="0"/>
              <w:marRight w:val="0"/>
              <w:marTop w:val="0"/>
              <w:marBottom w:val="0"/>
              <w:divBdr>
                <w:top w:val="none" w:sz="0" w:space="0" w:color="auto"/>
                <w:left w:val="none" w:sz="0" w:space="0" w:color="auto"/>
                <w:bottom w:val="none" w:sz="0" w:space="0" w:color="auto"/>
                <w:right w:val="none" w:sz="0" w:space="0" w:color="auto"/>
              </w:divBdr>
              <w:divsChild>
                <w:div w:id="5955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2898">
      <w:bodyDiv w:val="1"/>
      <w:marLeft w:val="0"/>
      <w:marRight w:val="0"/>
      <w:marTop w:val="0"/>
      <w:marBottom w:val="0"/>
      <w:divBdr>
        <w:top w:val="none" w:sz="0" w:space="0" w:color="auto"/>
        <w:left w:val="none" w:sz="0" w:space="0" w:color="auto"/>
        <w:bottom w:val="none" w:sz="0" w:space="0" w:color="auto"/>
        <w:right w:val="none" w:sz="0" w:space="0" w:color="auto"/>
      </w:divBdr>
      <w:divsChild>
        <w:div w:id="797529656">
          <w:marLeft w:val="0"/>
          <w:marRight w:val="0"/>
          <w:marTop w:val="0"/>
          <w:marBottom w:val="0"/>
          <w:divBdr>
            <w:top w:val="none" w:sz="0" w:space="0" w:color="auto"/>
            <w:left w:val="none" w:sz="0" w:space="0" w:color="auto"/>
            <w:bottom w:val="none" w:sz="0" w:space="0" w:color="auto"/>
            <w:right w:val="none" w:sz="0" w:space="0" w:color="auto"/>
          </w:divBdr>
          <w:divsChild>
            <w:div w:id="187302029">
              <w:marLeft w:val="0"/>
              <w:marRight w:val="0"/>
              <w:marTop w:val="0"/>
              <w:marBottom w:val="0"/>
              <w:divBdr>
                <w:top w:val="none" w:sz="0" w:space="0" w:color="auto"/>
                <w:left w:val="none" w:sz="0" w:space="0" w:color="auto"/>
                <w:bottom w:val="none" w:sz="0" w:space="0" w:color="auto"/>
                <w:right w:val="none" w:sz="0" w:space="0" w:color="auto"/>
              </w:divBdr>
              <w:divsChild>
                <w:div w:id="13652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96926">
      <w:bodyDiv w:val="1"/>
      <w:marLeft w:val="0"/>
      <w:marRight w:val="0"/>
      <w:marTop w:val="0"/>
      <w:marBottom w:val="0"/>
      <w:divBdr>
        <w:top w:val="none" w:sz="0" w:space="0" w:color="auto"/>
        <w:left w:val="none" w:sz="0" w:space="0" w:color="auto"/>
        <w:bottom w:val="none" w:sz="0" w:space="0" w:color="auto"/>
        <w:right w:val="none" w:sz="0" w:space="0" w:color="auto"/>
      </w:divBdr>
      <w:divsChild>
        <w:div w:id="1884362318">
          <w:marLeft w:val="0"/>
          <w:marRight w:val="0"/>
          <w:marTop w:val="0"/>
          <w:marBottom w:val="0"/>
          <w:divBdr>
            <w:top w:val="none" w:sz="0" w:space="0" w:color="auto"/>
            <w:left w:val="none" w:sz="0" w:space="0" w:color="auto"/>
            <w:bottom w:val="none" w:sz="0" w:space="0" w:color="auto"/>
            <w:right w:val="none" w:sz="0" w:space="0" w:color="auto"/>
          </w:divBdr>
          <w:divsChild>
            <w:div w:id="1584072193">
              <w:marLeft w:val="0"/>
              <w:marRight w:val="0"/>
              <w:marTop w:val="0"/>
              <w:marBottom w:val="0"/>
              <w:divBdr>
                <w:top w:val="none" w:sz="0" w:space="0" w:color="auto"/>
                <w:left w:val="none" w:sz="0" w:space="0" w:color="auto"/>
                <w:bottom w:val="none" w:sz="0" w:space="0" w:color="auto"/>
                <w:right w:val="none" w:sz="0" w:space="0" w:color="auto"/>
              </w:divBdr>
              <w:divsChild>
                <w:div w:id="92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5580">
      <w:bodyDiv w:val="1"/>
      <w:marLeft w:val="0"/>
      <w:marRight w:val="0"/>
      <w:marTop w:val="0"/>
      <w:marBottom w:val="0"/>
      <w:divBdr>
        <w:top w:val="none" w:sz="0" w:space="0" w:color="auto"/>
        <w:left w:val="none" w:sz="0" w:space="0" w:color="auto"/>
        <w:bottom w:val="none" w:sz="0" w:space="0" w:color="auto"/>
        <w:right w:val="none" w:sz="0" w:space="0" w:color="auto"/>
      </w:divBdr>
      <w:divsChild>
        <w:div w:id="1696879113">
          <w:marLeft w:val="0"/>
          <w:marRight w:val="0"/>
          <w:marTop w:val="0"/>
          <w:marBottom w:val="0"/>
          <w:divBdr>
            <w:top w:val="none" w:sz="0" w:space="0" w:color="auto"/>
            <w:left w:val="none" w:sz="0" w:space="0" w:color="auto"/>
            <w:bottom w:val="none" w:sz="0" w:space="0" w:color="auto"/>
            <w:right w:val="none" w:sz="0" w:space="0" w:color="auto"/>
          </w:divBdr>
          <w:divsChild>
            <w:div w:id="1721249544">
              <w:marLeft w:val="0"/>
              <w:marRight w:val="0"/>
              <w:marTop w:val="0"/>
              <w:marBottom w:val="0"/>
              <w:divBdr>
                <w:top w:val="none" w:sz="0" w:space="0" w:color="auto"/>
                <w:left w:val="none" w:sz="0" w:space="0" w:color="auto"/>
                <w:bottom w:val="none" w:sz="0" w:space="0" w:color="auto"/>
                <w:right w:val="none" w:sz="0" w:space="0" w:color="auto"/>
              </w:divBdr>
              <w:divsChild>
                <w:div w:id="6415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06796">
      <w:bodyDiv w:val="1"/>
      <w:marLeft w:val="0"/>
      <w:marRight w:val="0"/>
      <w:marTop w:val="0"/>
      <w:marBottom w:val="0"/>
      <w:divBdr>
        <w:top w:val="none" w:sz="0" w:space="0" w:color="auto"/>
        <w:left w:val="none" w:sz="0" w:space="0" w:color="auto"/>
        <w:bottom w:val="none" w:sz="0" w:space="0" w:color="auto"/>
        <w:right w:val="none" w:sz="0" w:space="0" w:color="auto"/>
      </w:divBdr>
      <w:divsChild>
        <w:div w:id="997268093">
          <w:marLeft w:val="0"/>
          <w:marRight w:val="0"/>
          <w:marTop w:val="0"/>
          <w:marBottom w:val="0"/>
          <w:divBdr>
            <w:top w:val="none" w:sz="0" w:space="0" w:color="auto"/>
            <w:left w:val="none" w:sz="0" w:space="0" w:color="auto"/>
            <w:bottom w:val="none" w:sz="0" w:space="0" w:color="auto"/>
            <w:right w:val="none" w:sz="0" w:space="0" w:color="auto"/>
          </w:divBdr>
          <w:divsChild>
            <w:div w:id="1948270157">
              <w:marLeft w:val="0"/>
              <w:marRight w:val="0"/>
              <w:marTop w:val="0"/>
              <w:marBottom w:val="0"/>
              <w:divBdr>
                <w:top w:val="none" w:sz="0" w:space="0" w:color="auto"/>
                <w:left w:val="none" w:sz="0" w:space="0" w:color="auto"/>
                <w:bottom w:val="none" w:sz="0" w:space="0" w:color="auto"/>
                <w:right w:val="none" w:sz="0" w:space="0" w:color="auto"/>
              </w:divBdr>
              <w:divsChild>
                <w:div w:id="14683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1851">
      <w:bodyDiv w:val="1"/>
      <w:marLeft w:val="0"/>
      <w:marRight w:val="0"/>
      <w:marTop w:val="0"/>
      <w:marBottom w:val="0"/>
      <w:divBdr>
        <w:top w:val="none" w:sz="0" w:space="0" w:color="auto"/>
        <w:left w:val="none" w:sz="0" w:space="0" w:color="auto"/>
        <w:bottom w:val="none" w:sz="0" w:space="0" w:color="auto"/>
        <w:right w:val="none" w:sz="0" w:space="0" w:color="auto"/>
      </w:divBdr>
      <w:divsChild>
        <w:div w:id="79373743">
          <w:marLeft w:val="0"/>
          <w:marRight w:val="0"/>
          <w:marTop w:val="0"/>
          <w:marBottom w:val="0"/>
          <w:divBdr>
            <w:top w:val="none" w:sz="0" w:space="0" w:color="auto"/>
            <w:left w:val="none" w:sz="0" w:space="0" w:color="auto"/>
            <w:bottom w:val="none" w:sz="0" w:space="0" w:color="auto"/>
            <w:right w:val="none" w:sz="0" w:space="0" w:color="auto"/>
          </w:divBdr>
          <w:divsChild>
            <w:div w:id="359358457">
              <w:marLeft w:val="0"/>
              <w:marRight w:val="0"/>
              <w:marTop w:val="0"/>
              <w:marBottom w:val="0"/>
              <w:divBdr>
                <w:top w:val="none" w:sz="0" w:space="0" w:color="auto"/>
                <w:left w:val="none" w:sz="0" w:space="0" w:color="auto"/>
                <w:bottom w:val="none" w:sz="0" w:space="0" w:color="auto"/>
                <w:right w:val="none" w:sz="0" w:space="0" w:color="auto"/>
              </w:divBdr>
              <w:divsChild>
                <w:div w:id="16367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30332">
      <w:bodyDiv w:val="1"/>
      <w:marLeft w:val="0"/>
      <w:marRight w:val="0"/>
      <w:marTop w:val="0"/>
      <w:marBottom w:val="0"/>
      <w:divBdr>
        <w:top w:val="none" w:sz="0" w:space="0" w:color="auto"/>
        <w:left w:val="none" w:sz="0" w:space="0" w:color="auto"/>
        <w:bottom w:val="none" w:sz="0" w:space="0" w:color="auto"/>
        <w:right w:val="none" w:sz="0" w:space="0" w:color="auto"/>
      </w:divBdr>
      <w:divsChild>
        <w:div w:id="40714315">
          <w:marLeft w:val="0"/>
          <w:marRight w:val="0"/>
          <w:marTop w:val="0"/>
          <w:marBottom w:val="0"/>
          <w:divBdr>
            <w:top w:val="none" w:sz="0" w:space="0" w:color="auto"/>
            <w:left w:val="none" w:sz="0" w:space="0" w:color="auto"/>
            <w:bottom w:val="none" w:sz="0" w:space="0" w:color="auto"/>
            <w:right w:val="none" w:sz="0" w:space="0" w:color="auto"/>
          </w:divBdr>
          <w:divsChild>
            <w:div w:id="1827626543">
              <w:marLeft w:val="0"/>
              <w:marRight w:val="0"/>
              <w:marTop w:val="0"/>
              <w:marBottom w:val="0"/>
              <w:divBdr>
                <w:top w:val="none" w:sz="0" w:space="0" w:color="auto"/>
                <w:left w:val="none" w:sz="0" w:space="0" w:color="auto"/>
                <w:bottom w:val="none" w:sz="0" w:space="0" w:color="auto"/>
                <w:right w:val="none" w:sz="0" w:space="0" w:color="auto"/>
              </w:divBdr>
              <w:divsChild>
                <w:div w:id="938873259">
                  <w:marLeft w:val="0"/>
                  <w:marRight w:val="0"/>
                  <w:marTop w:val="0"/>
                  <w:marBottom w:val="0"/>
                  <w:divBdr>
                    <w:top w:val="none" w:sz="0" w:space="0" w:color="auto"/>
                    <w:left w:val="none" w:sz="0" w:space="0" w:color="auto"/>
                    <w:bottom w:val="none" w:sz="0" w:space="0" w:color="auto"/>
                    <w:right w:val="none" w:sz="0" w:space="0" w:color="auto"/>
                  </w:divBdr>
                </w:div>
              </w:divsChild>
            </w:div>
            <w:div w:id="1732079447">
              <w:marLeft w:val="0"/>
              <w:marRight w:val="0"/>
              <w:marTop w:val="0"/>
              <w:marBottom w:val="0"/>
              <w:divBdr>
                <w:top w:val="none" w:sz="0" w:space="0" w:color="auto"/>
                <w:left w:val="none" w:sz="0" w:space="0" w:color="auto"/>
                <w:bottom w:val="none" w:sz="0" w:space="0" w:color="auto"/>
                <w:right w:val="none" w:sz="0" w:space="0" w:color="auto"/>
              </w:divBdr>
              <w:divsChild>
                <w:div w:id="15545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2753">
          <w:marLeft w:val="0"/>
          <w:marRight w:val="0"/>
          <w:marTop w:val="0"/>
          <w:marBottom w:val="0"/>
          <w:divBdr>
            <w:top w:val="none" w:sz="0" w:space="0" w:color="auto"/>
            <w:left w:val="none" w:sz="0" w:space="0" w:color="auto"/>
            <w:bottom w:val="none" w:sz="0" w:space="0" w:color="auto"/>
            <w:right w:val="none" w:sz="0" w:space="0" w:color="auto"/>
          </w:divBdr>
          <w:divsChild>
            <w:div w:id="1239443118">
              <w:marLeft w:val="0"/>
              <w:marRight w:val="0"/>
              <w:marTop w:val="0"/>
              <w:marBottom w:val="0"/>
              <w:divBdr>
                <w:top w:val="none" w:sz="0" w:space="0" w:color="auto"/>
                <w:left w:val="none" w:sz="0" w:space="0" w:color="auto"/>
                <w:bottom w:val="none" w:sz="0" w:space="0" w:color="auto"/>
                <w:right w:val="none" w:sz="0" w:space="0" w:color="auto"/>
              </w:divBdr>
              <w:divsChild>
                <w:div w:id="1310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565592">
      <w:bodyDiv w:val="1"/>
      <w:marLeft w:val="0"/>
      <w:marRight w:val="0"/>
      <w:marTop w:val="0"/>
      <w:marBottom w:val="0"/>
      <w:divBdr>
        <w:top w:val="none" w:sz="0" w:space="0" w:color="auto"/>
        <w:left w:val="none" w:sz="0" w:space="0" w:color="auto"/>
        <w:bottom w:val="none" w:sz="0" w:space="0" w:color="auto"/>
        <w:right w:val="none" w:sz="0" w:space="0" w:color="auto"/>
      </w:divBdr>
      <w:divsChild>
        <w:div w:id="247813992">
          <w:marLeft w:val="0"/>
          <w:marRight w:val="0"/>
          <w:marTop w:val="0"/>
          <w:marBottom w:val="0"/>
          <w:divBdr>
            <w:top w:val="none" w:sz="0" w:space="0" w:color="auto"/>
            <w:left w:val="none" w:sz="0" w:space="0" w:color="auto"/>
            <w:bottom w:val="none" w:sz="0" w:space="0" w:color="auto"/>
            <w:right w:val="none" w:sz="0" w:space="0" w:color="auto"/>
          </w:divBdr>
          <w:divsChild>
            <w:div w:id="1780180446">
              <w:marLeft w:val="0"/>
              <w:marRight w:val="0"/>
              <w:marTop w:val="0"/>
              <w:marBottom w:val="0"/>
              <w:divBdr>
                <w:top w:val="none" w:sz="0" w:space="0" w:color="auto"/>
                <w:left w:val="none" w:sz="0" w:space="0" w:color="auto"/>
                <w:bottom w:val="none" w:sz="0" w:space="0" w:color="auto"/>
                <w:right w:val="none" w:sz="0" w:space="0" w:color="auto"/>
              </w:divBdr>
              <w:divsChild>
                <w:div w:id="16248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7684">
      <w:bodyDiv w:val="1"/>
      <w:marLeft w:val="0"/>
      <w:marRight w:val="0"/>
      <w:marTop w:val="0"/>
      <w:marBottom w:val="0"/>
      <w:divBdr>
        <w:top w:val="none" w:sz="0" w:space="0" w:color="auto"/>
        <w:left w:val="none" w:sz="0" w:space="0" w:color="auto"/>
        <w:bottom w:val="none" w:sz="0" w:space="0" w:color="auto"/>
        <w:right w:val="none" w:sz="0" w:space="0" w:color="auto"/>
      </w:divBdr>
      <w:divsChild>
        <w:div w:id="1522233574">
          <w:marLeft w:val="0"/>
          <w:marRight w:val="0"/>
          <w:marTop w:val="0"/>
          <w:marBottom w:val="0"/>
          <w:divBdr>
            <w:top w:val="none" w:sz="0" w:space="0" w:color="auto"/>
            <w:left w:val="none" w:sz="0" w:space="0" w:color="auto"/>
            <w:bottom w:val="none" w:sz="0" w:space="0" w:color="auto"/>
            <w:right w:val="none" w:sz="0" w:space="0" w:color="auto"/>
          </w:divBdr>
          <w:divsChild>
            <w:div w:id="201209465">
              <w:marLeft w:val="0"/>
              <w:marRight w:val="0"/>
              <w:marTop w:val="0"/>
              <w:marBottom w:val="0"/>
              <w:divBdr>
                <w:top w:val="none" w:sz="0" w:space="0" w:color="auto"/>
                <w:left w:val="none" w:sz="0" w:space="0" w:color="auto"/>
                <w:bottom w:val="none" w:sz="0" w:space="0" w:color="auto"/>
                <w:right w:val="none" w:sz="0" w:space="0" w:color="auto"/>
              </w:divBdr>
              <w:divsChild>
                <w:div w:id="11215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84850">
      <w:bodyDiv w:val="1"/>
      <w:marLeft w:val="0"/>
      <w:marRight w:val="0"/>
      <w:marTop w:val="0"/>
      <w:marBottom w:val="0"/>
      <w:divBdr>
        <w:top w:val="none" w:sz="0" w:space="0" w:color="auto"/>
        <w:left w:val="none" w:sz="0" w:space="0" w:color="auto"/>
        <w:bottom w:val="none" w:sz="0" w:space="0" w:color="auto"/>
        <w:right w:val="none" w:sz="0" w:space="0" w:color="auto"/>
      </w:divBdr>
    </w:div>
    <w:div w:id="1437599112">
      <w:bodyDiv w:val="1"/>
      <w:marLeft w:val="0"/>
      <w:marRight w:val="0"/>
      <w:marTop w:val="0"/>
      <w:marBottom w:val="0"/>
      <w:divBdr>
        <w:top w:val="none" w:sz="0" w:space="0" w:color="auto"/>
        <w:left w:val="none" w:sz="0" w:space="0" w:color="auto"/>
        <w:bottom w:val="none" w:sz="0" w:space="0" w:color="auto"/>
        <w:right w:val="none" w:sz="0" w:space="0" w:color="auto"/>
      </w:divBdr>
      <w:divsChild>
        <w:div w:id="662467978">
          <w:marLeft w:val="0"/>
          <w:marRight w:val="0"/>
          <w:marTop w:val="0"/>
          <w:marBottom w:val="0"/>
          <w:divBdr>
            <w:top w:val="none" w:sz="0" w:space="0" w:color="auto"/>
            <w:left w:val="none" w:sz="0" w:space="0" w:color="auto"/>
            <w:bottom w:val="none" w:sz="0" w:space="0" w:color="auto"/>
            <w:right w:val="none" w:sz="0" w:space="0" w:color="auto"/>
          </w:divBdr>
          <w:divsChild>
            <w:div w:id="679770558">
              <w:marLeft w:val="0"/>
              <w:marRight w:val="0"/>
              <w:marTop w:val="0"/>
              <w:marBottom w:val="0"/>
              <w:divBdr>
                <w:top w:val="none" w:sz="0" w:space="0" w:color="auto"/>
                <w:left w:val="none" w:sz="0" w:space="0" w:color="auto"/>
                <w:bottom w:val="none" w:sz="0" w:space="0" w:color="auto"/>
                <w:right w:val="none" w:sz="0" w:space="0" w:color="auto"/>
              </w:divBdr>
              <w:divsChild>
                <w:div w:id="7407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20004">
      <w:bodyDiv w:val="1"/>
      <w:marLeft w:val="0"/>
      <w:marRight w:val="0"/>
      <w:marTop w:val="0"/>
      <w:marBottom w:val="0"/>
      <w:divBdr>
        <w:top w:val="none" w:sz="0" w:space="0" w:color="auto"/>
        <w:left w:val="none" w:sz="0" w:space="0" w:color="auto"/>
        <w:bottom w:val="none" w:sz="0" w:space="0" w:color="auto"/>
        <w:right w:val="none" w:sz="0" w:space="0" w:color="auto"/>
      </w:divBdr>
      <w:divsChild>
        <w:div w:id="435906102">
          <w:marLeft w:val="0"/>
          <w:marRight w:val="0"/>
          <w:marTop w:val="0"/>
          <w:marBottom w:val="0"/>
          <w:divBdr>
            <w:top w:val="none" w:sz="0" w:space="0" w:color="auto"/>
            <w:left w:val="none" w:sz="0" w:space="0" w:color="auto"/>
            <w:bottom w:val="none" w:sz="0" w:space="0" w:color="auto"/>
            <w:right w:val="none" w:sz="0" w:space="0" w:color="auto"/>
          </w:divBdr>
          <w:divsChild>
            <w:div w:id="1149328911">
              <w:marLeft w:val="0"/>
              <w:marRight w:val="0"/>
              <w:marTop w:val="0"/>
              <w:marBottom w:val="0"/>
              <w:divBdr>
                <w:top w:val="none" w:sz="0" w:space="0" w:color="auto"/>
                <w:left w:val="none" w:sz="0" w:space="0" w:color="auto"/>
                <w:bottom w:val="none" w:sz="0" w:space="0" w:color="auto"/>
                <w:right w:val="none" w:sz="0" w:space="0" w:color="auto"/>
              </w:divBdr>
              <w:divsChild>
                <w:div w:id="18199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64965">
      <w:bodyDiv w:val="1"/>
      <w:marLeft w:val="0"/>
      <w:marRight w:val="0"/>
      <w:marTop w:val="0"/>
      <w:marBottom w:val="0"/>
      <w:divBdr>
        <w:top w:val="none" w:sz="0" w:space="0" w:color="auto"/>
        <w:left w:val="none" w:sz="0" w:space="0" w:color="auto"/>
        <w:bottom w:val="none" w:sz="0" w:space="0" w:color="auto"/>
        <w:right w:val="none" w:sz="0" w:space="0" w:color="auto"/>
      </w:divBdr>
    </w:div>
    <w:div w:id="1512379589">
      <w:bodyDiv w:val="1"/>
      <w:marLeft w:val="0"/>
      <w:marRight w:val="0"/>
      <w:marTop w:val="0"/>
      <w:marBottom w:val="0"/>
      <w:divBdr>
        <w:top w:val="none" w:sz="0" w:space="0" w:color="auto"/>
        <w:left w:val="none" w:sz="0" w:space="0" w:color="auto"/>
        <w:bottom w:val="none" w:sz="0" w:space="0" w:color="auto"/>
        <w:right w:val="none" w:sz="0" w:space="0" w:color="auto"/>
      </w:divBdr>
      <w:divsChild>
        <w:div w:id="486480503">
          <w:marLeft w:val="0"/>
          <w:marRight w:val="0"/>
          <w:marTop w:val="0"/>
          <w:marBottom w:val="0"/>
          <w:divBdr>
            <w:top w:val="none" w:sz="0" w:space="0" w:color="auto"/>
            <w:left w:val="none" w:sz="0" w:space="0" w:color="auto"/>
            <w:bottom w:val="none" w:sz="0" w:space="0" w:color="auto"/>
            <w:right w:val="none" w:sz="0" w:space="0" w:color="auto"/>
          </w:divBdr>
          <w:divsChild>
            <w:div w:id="895237262">
              <w:marLeft w:val="0"/>
              <w:marRight w:val="0"/>
              <w:marTop w:val="0"/>
              <w:marBottom w:val="0"/>
              <w:divBdr>
                <w:top w:val="none" w:sz="0" w:space="0" w:color="auto"/>
                <w:left w:val="none" w:sz="0" w:space="0" w:color="auto"/>
                <w:bottom w:val="none" w:sz="0" w:space="0" w:color="auto"/>
                <w:right w:val="none" w:sz="0" w:space="0" w:color="auto"/>
              </w:divBdr>
              <w:divsChild>
                <w:div w:id="9639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89218">
      <w:bodyDiv w:val="1"/>
      <w:marLeft w:val="0"/>
      <w:marRight w:val="0"/>
      <w:marTop w:val="0"/>
      <w:marBottom w:val="0"/>
      <w:divBdr>
        <w:top w:val="none" w:sz="0" w:space="0" w:color="auto"/>
        <w:left w:val="none" w:sz="0" w:space="0" w:color="auto"/>
        <w:bottom w:val="none" w:sz="0" w:space="0" w:color="auto"/>
        <w:right w:val="none" w:sz="0" w:space="0" w:color="auto"/>
      </w:divBdr>
      <w:divsChild>
        <w:div w:id="1872723562">
          <w:marLeft w:val="0"/>
          <w:marRight w:val="0"/>
          <w:marTop w:val="0"/>
          <w:marBottom w:val="0"/>
          <w:divBdr>
            <w:top w:val="none" w:sz="0" w:space="0" w:color="auto"/>
            <w:left w:val="none" w:sz="0" w:space="0" w:color="auto"/>
            <w:bottom w:val="none" w:sz="0" w:space="0" w:color="auto"/>
            <w:right w:val="none" w:sz="0" w:space="0" w:color="auto"/>
          </w:divBdr>
          <w:divsChild>
            <w:div w:id="678578648">
              <w:marLeft w:val="0"/>
              <w:marRight w:val="0"/>
              <w:marTop w:val="0"/>
              <w:marBottom w:val="0"/>
              <w:divBdr>
                <w:top w:val="none" w:sz="0" w:space="0" w:color="auto"/>
                <w:left w:val="none" w:sz="0" w:space="0" w:color="auto"/>
                <w:bottom w:val="none" w:sz="0" w:space="0" w:color="auto"/>
                <w:right w:val="none" w:sz="0" w:space="0" w:color="auto"/>
              </w:divBdr>
              <w:divsChild>
                <w:div w:id="5714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0830">
      <w:bodyDiv w:val="1"/>
      <w:marLeft w:val="0"/>
      <w:marRight w:val="0"/>
      <w:marTop w:val="0"/>
      <w:marBottom w:val="0"/>
      <w:divBdr>
        <w:top w:val="none" w:sz="0" w:space="0" w:color="auto"/>
        <w:left w:val="none" w:sz="0" w:space="0" w:color="auto"/>
        <w:bottom w:val="none" w:sz="0" w:space="0" w:color="auto"/>
        <w:right w:val="none" w:sz="0" w:space="0" w:color="auto"/>
      </w:divBdr>
    </w:div>
    <w:div w:id="1689134444">
      <w:bodyDiv w:val="1"/>
      <w:marLeft w:val="0"/>
      <w:marRight w:val="0"/>
      <w:marTop w:val="0"/>
      <w:marBottom w:val="0"/>
      <w:divBdr>
        <w:top w:val="none" w:sz="0" w:space="0" w:color="auto"/>
        <w:left w:val="none" w:sz="0" w:space="0" w:color="auto"/>
        <w:bottom w:val="none" w:sz="0" w:space="0" w:color="auto"/>
        <w:right w:val="none" w:sz="0" w:space="0" w:color="auto"/>
      </w:divBdr>
      <w:divsChild>
        <w:div w:id="206264389">
          <w:marLeft w:val="0"/>
          <w:marRight w:val="0"/>
          <w:marTop w:val="0"/>
          <w:marBottom w:val="0"/>
          <w:divBdr>
            <w:top w:val="none" w:sz="0" w:space="0" w:color="auto"/>
            <w:left w:val="none" w:sz="0" w:space="0" w:color="auto"/>
            <w:bottom w:val="none" w:sz="0" w:space="0" w:color="auto"/>
            <w:right w:val="none" w:sz="0" w:space="0" w:color="auto"/>
          </w:divBdr>
          <w:divsChild>
            <w:div w:id="1700736540">
              <w:marLeft w:val="0"/>
              <w:marRight w:val="0"/>
              <w:marTop w:val="0"/>
              <w:marBottom w:val="0"/>
              <w:divBdr>
                <w:top w:val="none" w:sz="0" w:space="0" w:color="auto"/>
                <w:left w:val="none" w:sz="0" w:space="0" w:color="auto"/>
                <w:bottom w:val="none" w:sz="0" w:space="0" w:color="auto"/>
                <w:right w:val="none" w:sz="0" w:space="0" w:color="auto"/>
              </w:divBdr>
              <w:divsChild>
                <w:div w:id="125895526">
                  <w:marLeft w:val="0"/>
                  <w:marRight w:val="0"/>
                  <w:marTop w:val="0"/>
                  <w:marBottom w:val="0"/>
                  <w:divBdr>
                    <w:top w:val="none" w:sz="0" w:space="0" w:color="auto"/>
                    <w:left w:val="none" w:sz="0" w:space="0" w:color="auto"/>
                    <w:bottom w:val="none" w:sz="0" w:space="0" w:color="auto"/>
                    <w:right w:val="none" w:sz="0" w:space="0" w:color="auto"/>
                  </w:divBdr>
                  <w:divsChild>
                    <w:div w:id="368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11091">
      <w:bodyDiv w:val="1"/>
      <w:marLeft w:val="0"/>
      <w:marRight w:val="0"/>
      <w:marTop w:val="0"/>
      <w:marBottom w:val="0"/>
      <w:divBdr>
        <w:top w:val="none" w:sz="0" w:space="0" w:color="auto"/>
        <w:left w:val="none" w:sz="0" w:space="0" w:color="auto"/>
        <w:bottom w:val="none" w:sz="0" w:space="0" w:color="auto"/>
        <w:right w:val="none" w:sz="0" w:space="0" w:color="auto"/>
      </w:divBdr>
    </w:div>
    <w:div w:id="1817138747">
      <w:bodyDiv w:val="1"/>
      <w:marLeft w:val="0"/>
      <w:marRight w:val="0"/>
      <w:marTop w:val="0"/>
      <w:marBottom w:val="0"/>
      <w:divBdr>
        <w:top w:val="none" w:sz="0" w:space="0" w:color="auto"/>
        <w:left w:val="none" w:sz="0" w:space="0" w:color="auto"/>
        <w:bottom w:val="none" w:sz="0" w:space="0" w:color="auto"/>
        <w:right w:val="none" w:sz="0" w:space="0" w:color="auto"/>
      </w:divBdr>
      <w:divsChild>
        <w:div w:id="2097898142">
          <w:marLeft w:val="0"/>
          <w:marRight w:val="0"/>
          <w:marTop w:val="0"/>
          <w:marBottom w:val="0"/>
          <w:divBdr>
            <w:top w:val="none" w:sz="0" w:space="0" w:color="auto"/>
            <w:left w:val="none" w:sz="0" w:space="0" w:color="auto"/>
            <w:bottom w:val="none" w:sz="0" w:space="0" w:color="auto"/>
            <w:right w:val="none" w:sz="0" w:space="0" w:color="auto"/>
          </w:divBdr>
          <w:divsChild>
            <w:div w:id="1059354225">
              <w:marLeft w:val="0"/>
              <w:marRight w:val="0"/>
              <w:marTop w:val="0"/>
              <w:marBottom w:val="0"/>
              <w:divBdr>
                <w:top w:val="none" w:sz="0" w:space="0" w:color="auto"/>
                <w:left w:val="none" w:sz="0" w:space="0" w:color="auto"/>
                <w:bottom w:val="none" w:sz="0" w:space="0" w:color="auto"/>
                <w:right w:val="none" w:sz="0" w:space="0" w:color="auto"/>
              </w:divBdr>
              <w:divsChild>
                <w:div w:id="8281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65896">
      <w:bodyDiv w:val="1"/>
      <w:marLeft w:val="0"/>
      <w:marRight w:val="0"/>
      <w:marTop w:val="0"/>
      <w:marBottom w:val="0"/>
      <w:divBdr>
        <w:top w:val="none" w:sz="0" w:space="0" w:color="auto"/>
        <w:left w:val="none" w:sz="0" w:space="0" w:color="auto"/>
        <w:bottom w:val="none" w:sz="0" w:space="0" w:color="auto"/>
        <w:right w:val="none" w:sz="0" w:space="0" w:color="auto"/>
      </w:divBdr>
      <w:divsChild>
        <w:div w:id="1504320040">
          <w:marLeft w:val="0"/>
          <w:marRight w:val="0"/>
          <w:marTop w:val="0"/>
          <w:marBottom w:val="0"/>
          <w:divBdr>
            <w:top w:val="none" w:sz="0" w:space="0" w:color="auto"/>
            <w:left w:val="none" w:sz="0" w:space="0" w:color="auto"/>
            <w:bottom w:val="none" w:sz="0" w:space="0" w:color="auto"/>
            <w:right w:val="none" w:sz="0" w:space="0" w:color="auto"/>
          </w:divBdr>
          <w:divsChild>
            <w:div w:id="1438066566">
              <w:marLeft w:val="0"/>
              <w:marRight w:val="0"/>
              <w:marTop w:val="0"/>
              <w:marBottom w:val="0"/>
              <w:divBdr>
                <w:top w:val="none" w:sz="0" w:space="0" w:color="auto"/>
                <w:left w:val="none" w:sz="0" w:space="0" w:color="auto"/>
                <w:bottom w:val="none" w:sz="0" w:space="0" w:color="auto"/>
                <w:right w:val="none" w:sz="0" w:space="0" w:color="auto"/>
              </w:divBdr>
              <w:divsChild>
                <w:div w:id="13254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664009">
      <w:bodyDiv w:val="1"/>
      <w:marLeft w:val="0"/>
      <w:marRight w:val="0"/>
      <w:marTop w:val="0"/>
      <w:marBottom w:val="0"/>
      <w:divBdr>
        <w:top w:val="none" w:sz="0" w:space="0" w:color="auto"/>
        <w:left w:val="none" w:sz="0" w:space="0" w:color="auto"/>
        <w:bottom w:val="none" w:sz="0" w:space="0" w:color="auto"/>
        <w:right w:val="none" w:sz="0" w:space="0" w:color="auto"/>
      </w:divBdr>
      <w:divsChild>
        <w:div w:id="1959409110">
          <w:marLeft w:val="0"/>
          <w:marRight w:val="0"/>
          <w:marTop w:val="0"/>
          <w:marBottom w:val="0"/>
          <w:divBdr>
            <w:top w:val="none" w:sz="0" w:space="0" w:color="auto"/>
            <w:left w:val="none" w:sz="0" w:space="0" w:color="auto"/>
            <w:bottom w:val="none" w:sz="0" w:space="0" w:color="auto"/>
            <w:right w:val="none" w:sz="0" w:space="0" w:color="auto"/>
          </w:divBdr>
          <w:divsChild>
            <w:div w:id="1494027414">
              <w:marLeft w:val="0"/>
              <w:marRight w:val="0"/>
              <w:marTop w:val="0"/>
              <w:marBottom w:val="0"/>
              <w:divBdr>
                <w:top w:val="none" w:sz="0" w:space="0" w:color="auto"/>
                <w:left w:val="none" w:sz="0" w:space="0" w:color="auto"/>
                <w:bottom w:val="none" w:sz="0" w:space="0" w:color="auto"/>
                <w:right w:val="none" w:sz="0" w:space="0" w:color="auto"/>
              </w:divBdr>
              <w:divsChild>
                <w:div w:id="6052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94541">
      <w:bodyDiv w:val="1"/>
      <w:marLeft w:val="0"/>
      <w:marRight w:val="0"/>
      <w:marTop w:val="0"/>
      <w:marBottom w:val="0"/>
      <w:divBdr>
        <w:top w:val="none" w:sz="0" w:space="0" w:color="auto"/>
        <w:left w:val="none" w:sz="0" w:space="0" w:color="auto"/>
        <w:bottom w:val="none" w:sz="0" w:space="0" w:color="auto"/>
        <w:right w:val="none" w:sz="0" w:space="0" w:color="auto"/>
      </w:divBdr>
    </w:div>
    <w:div w:id="1966543930">
      <w:bodyDiv w:val="1"/>
      <w:marLeft w:val="0"/>
      <w:marRight w:val="0"/>
      <w:marTop w:val="0"/>
      <w:marBottom w:val="0"/>
      <w:divBdr>
        <w:top w:val="none" w:sz="0" w:space="0" w:color="auto"/>
        <w:left w:val="none" w:sz="0" w:space="0" w:color="auto"/>
        <w:bottom w:val="none" w:sz="0" w:space="0" w:color="auto"/>
        <w:right w:val="none" w:sz="0" w:space="0" w:color="auto"/>
      </w:divBdr>
      <w:divsChild>
        <w:div w:id="2064793664">
          <w:marLeft w:val="0"/>
          <w:marRight w:val="0"/>
          <w:marTop w:val="0"/>
          <w:marBottom w:val="0"/>
          <w:divBdr>
            <w:top w:val="none" w:sz="0" w:space="0" w:color="auto"/>
            <w:left w:val="none" w:sz="0" w:space="0" w:color="auto"/>
            <w:bottom w:val="none" w:sz="0" w:space="0" w:color="auto"/>
            <w:right w:val="none" w:sz="0" w:space="0" w:color="auto"/>
          </w:divBdr>
          <w:divsChild>
            <w:div w:id="1208448662">
              <w:marLeft w:val="0"/>
              <w:marRight w:val="0"/>
              <w:marTop w:val="0"/>
              <w:marBottom w:val="0"/>
              <w:divBdr>
                <w:top w:val="none" w:sz="0" w:space="0" w:color="auto"/>
                <w:left w:val="none" w:sz="0" w:space="0" w:color="auto"/>
                <w:bottom w:val="none" w:sz="0" w:space="0" w:color="auto"/>
                <w:right w:val="none" w:sz="0" w:space="0" w:color="auto"/>
              </w:divBdr>
              <w:divsChild>
                <w:div w:id="3983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88066">
      <w:bodyDiv w:val="1"/>
      <w:marLeft w:val="0"/>
      <w:marRight w:val="0"/>
      <w:marTop w:val="0"/>
      <w:marBottom w:val="0"/>
      <w:divBdr>
        <w:top w:val="none" w:sz="0" w:space="0" w:color="auto"/>
        <w:left w:val="none" w:sz="0" w:space="0" w:color="auto"/>
        <w:bottom w:val="none" w:sz="0" w:space="0" w:color="auto"/>
        <w:right w:val="none" w:sz="0" w:space="0" w:color="auto"/>
      </w:divBdr>
      <w:divsChild>
        <w:div w:id="561722828">
          <w:marLeft w:val="0"/>
          <w:marRight w:val="0"/>
          <w:marTop w:val="0"/>
          <w:marBottom w:val="0"/>
          <w:divBdr>
            <w:top w:val="none" w:sz="0" w:space="0" w:color="auto"/>
            <w:left w:val="none" w:sz="0" w:space="0" w:color="auto"/>
            <w:bottom w:val="none" w:sz="0" w:space="0" w:color="auto"/>
            <w:right w:val="none" w:sz="0" w:space="0" w:color="auto"/>
          </w:divBdr>
          <w:divsChild>
            <w:div w:id="574318420">
              <w:marLeft w:val="0"/>
              <w:marRight w:val="0"/>
              <w:marTop w:val="0"/>
              <w:marBottom w:val="0"/>
              <w:divBdr>
                <w:top w:val="none" w:sz="0" w:space="0" w:color="auto"/>
                <w:left w:val="none" w:sz="0" w:space="0" w:color="auto"/>
                <w:bottom w:val="none" w:sz="0" w:space="0" w:color="auto"/>
                <w:right w:val="none" w:sz="0" w:space="0" w:color="auto"/>
              </w:divBdr>
              <w:divsChild>
                <w:div w:id="18044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64336">
      <w:bodyDiv w:val="1"/>
      <w:marLeft w:val="0"/>
      <w:marRight w:val="0"/>
      <w:marTop w:val="0"/>
      <w:marBottom w:val="0"/>
      <w:divBdr>
        <w:top w:val="none" w:sz="0" w:space="0" w:color="auto"/>
        <w:left w:val="none" w:sz="0" w:space="0" w:color="auto"/>
        <w:bottom w:val="none" w:sz="0" w:space="0" w:color="auto"/>
        <w:right w:val="none" w:sz="0" w:space="0" w:color="auto"/>
      </w:divBdr>
      <w:divsChild>
        <w:div w:id="703409288">
          <w:marLeft w:val="0"/>
          <w:marRight w:val="0"/>
          <w:marTop w:val="0"/>
          <w:marBottom w:val="0"/>
          <w:divBdr>
            <w:top w:val="none" w:sz="0" w:space="0" w:color="auto"/>
            <w:left w:val="none" w:sz="0" w:space="0" w:color="auto"/>
            <w:bottom w:val="none" w:sz="0" w:space="0" w:color="auto"/>
            <w:right w:val="none" w:sz="0" w:space="0" w:color="auto"/>
          </w:divBdr>
          <w:divsChild>
            <w:div w:id="414134436">
              <w:marLeft w:val="0"/>
              <w:marRight w:val="0"/>
              <w:marTop w:val="0"/>
              <w:marBottom w:val="0"/>
              <w:divBdr>
                <w:top w:val="none" w:sz="0" w:space="0" w:color="auto"/>
                <w:left w:val="none" w:sz="0" w:space="0" w:color="auto"/>
                <w:bottom w:val="none" w:sz="0" w:space="0" w:color="auto"/>
                <w:right w:val="none" w:sz="0" w:space="0" w:color="auto"/>
              </w:divBdr>
              <w:divsChild>
                <w:div w:id="16649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8137">
      <w:bodyDiv w:val="1"/>
      <w:marLeft w:val="0"/>
      <w:marRight w:val="0"/>
      <w:marTop w:val="0"/>
      <w:marBottom w:val="0"/>
      <w:divBdr>
        <w:top w:val="none" w:sz="0" w:space="0" w:color="auto"/>
        <w:left w:val="none" w:sz="0" w:space="0" w:color="auto"/>
        <w:bottom w:val="none" w:sz="0" w:space="0" w:color="auto"/>
        <w:right w:val="none" w:sz="0" w:space="0" w:color="auto"/>
      </w:divBdr>
      <w:divsChild>
        <w:div w:id="51739233">
          <w:marLeft w:val="0"/>
          <w:marRight w:val="0"/>
          <w:marTop w:val="0"/>
          <w:marBottom w:val="0"/>
          <w:divBdr>
            <w:top w:val="none" w:sz="0" w:space="0" w:color="auto"/>
            <w:left w:val="none" w:sz="0" w:space="0" w:color="auto"/>
            <w:bottom w:val="none" w:sz="0" w:space="0" w:color="auto"/>
            <w:right w:val="none" w:sz="0" w:space="0" w:color="auto"/>
          </w:divBdr>
          <w:divsChild>
            <w:div w:id="1697073280">
              <w:marLeft w:val="0"/>
              <w:marRight w:val="0"/>
              <w:marTop w:val="0"/>
              <w:marBottom w:val="0"/>
              <w:divBdr>
                <w:top w:val="none" w:sz="0" w:space="0" w:color="auto"/>
                <w:left w:val="none" w:sz="0" w:space="0" w:color="auto"/>
                <w:bottom w:val="none" w:sz="0" w:space="0" w:color="auto"/>
                <w:right w:val="none" w:sz="0" w:space="0" w:color="auto"/>
              </w:divBdr>
              <w:divsChild>
                <w:div w:id="12625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37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2E7FF-54D3-0144-A08F-EDDB0F40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11</Pages>
  <Words>3526</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Ted Apel</cp:lastModifiedBy>
  <cp:revision>474</cp:revision>
  <cp:lastPrinted>2024-05-12T17:38:00Z</cp:lastPrinted>
  <dcterms:created xsi:type="dcterms:W3CDTF">2024-02-14T12:03:00Z</dcterms:created>
  <dcterms:modified xsi:type="dcterms:W3CDTF">2024-05-12T21:48:00Z</dcterms:modified>
  <dc:language>en-US</dc:language>
</cp:coreProperties>
</file>