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A473F" w14:textId="77777777" w:rsidR="00E86094" w:rsidRPr="00E86094" w:rsidRDefault="00E86094" w:rsidP="00310707">
      <w:pPr>
        <w:jc w:val="center"/>
        <w:rPr>
          <w:rFonts w:ascii="Times New Roman" w:eastAsia="Times New Roman" w:hAnsi="Times New Roman" w:cs="Times New Roman"/>
          <w:b/>
          <w:bCs/>
          <w:sz w:val="36"/>
          <w:szCs w:val="36"/>
        </w:rPr>
      </w:pPr>
      <w:r w:rsidRPr="00E86094">
        <w:rPr>
          <w:rFonts w:ascii="Times New Roman" w:eastAsia="Times New Roman" w:hAnsi="Times New Roman" w:cs="Times New Roman"/>
          <w:b/>
          <w:bCs/>
          <w:sz w:val="36"/>
          <w:szCs w:val="36"/>
        </w:rPr>
        <w:t>Why Is My Classifier Discriminatory?</w:t>
      </w:r>
    </w:p>
    <w:p w14:paraId="50CC0384" w14:textId="163E0575" w:rsidR="00E86094" w:rsidRPr="00310707" w:rsidRDefault="00E86094" w:rsidP="00E86094">
      <w:pPr>
        <w:numPr>
          <w:ilvl w:val="0"/>
          <w:numId w:val="2"/>
        </w:numPr>
        <w:spacing w:before="100" w:beforeAutospacing="1" w:after="100" w:afterAutospacing="1"/>
        <w:rPr>
          <w:rFonts w:ascii="Times New Roman" w:eastAsia="Times New Roman" w:hAnsi="Times New Roman" w:cs="Times New Roman"/>
          <w:color w:val="000000" w:themeColor="text1"/>
        </w:rPr>
      </w:pPr>
      <w:r w:rsidRPr="00E86094">
        <w:rPr>
          <w:rFonts w:ascii="Times New Roman" w:eastAsia="Times New Roman" w:hAnsi="Times New Roman" w:cs="Times New Roman"/>
          <w:color w:val="000000" w:themeColor="text1"/>
        </w:rPr>
        <w:t>Very briefly, what is the paper generally about?</w:t>
      </w:r>
    </w:p>
    <w:p w14:paraId="64642242" w14:textId="02B1B241" w:rsidR="00E86094" w:rsidRPr="00310707" w:rsidRDefault="00461D33" w:rsidP="00461D33">
      <w:pPr>
        <w:pStyle w:val="NormalWeb"/>
        <w:numPr>
          <w:ilvl w:val="1"/>
          <w:numId w:val="2"/>
        </w:numPr>
        <w:rPr>
          <w:color w:val="000000" w:themeColor="text1"/>
        </w:rPr>
      </w:pPr>
      <w:r w:rsidRPr="00310707">
        <w:rPr>
          <w:color w:val="000000" w:themeColor="text1"/>
        </w:rPr>
        <w:t xml:space="preserve">We give a procedure for </w:t>
      </w:r>
      <w:proofErr w:type="spellStart"/>
      <w:r w:rsidRPr="00310707">
        <w:rPr>
          <w:color w:val="000000" w:themeColor="text1"/>
        </w:rPr>
        <w:t>analyzing</w:t>
      </w:r>
      <w:proofErr w:type="spellEnd"/>
      <w:r w:rsidRPr="00310707">
        <w:rPr>
          <w:color w:val="000000" w:themeColor="text1"/>
        </w:rPr>
        <w:t xml:space="preserve"> discrimination in predictive models with respect to cost-based definitions of group fairness, emphasizing the impact of data collection. </w:t>
      </w:r>
    </w:p>
    <w:p w14:paraId="7F1E4242" w14:textId="206A23F1" w:rsidR="00E86094" w:rsidRPr="00310707" w:rsidRDefault="00E86094" w:rsidP="00E86094">
      <w:pPr>
        <w:numPr>
          <w:ilvl w:val="0"/>
          <w:numId w:val="2"/>
        </w:numPr>
        <w:spacing w:before="100" w:beforeAutospacing="1" w:after="100" w:afterAutospacing="1"/>
        <w:rPr>
          <w:rFonts w:ascii="Times New Roman" w:eastAsia="Times New Roman" w:hAnsi="Times New Roman" w:cs="Times New Roman"/>
          <w:color w:val="000000" w:themeColor="text1"/>
        </w:rPr>
      </w:pPr>
      <w:r w:rsidRPr="00E86094">
        <w:rPr>
          <w:rFonts w:ascii="Times New Roman" w:eastAsia="Times New Roman" w:hAnsi="Times New Roman" w:cs="Times New Roman"/>
          <w:color w:val="000000" w:themeColor="text1"/>
        </w:rPr>
        <w:t>Background and motivation.</w:t>
      </w:r>
    </w:p>
    <w:p w14:paraId="22F18D20" w14:textId="776B056D" w:rsidR="00461D33" w:rsidRPr="00310707" w:rsidRDefault="00310707" w:rsidP="00310707">
      <w:pPr>
        <w:pStyle w:val="NormalWeb"/>
        <w:numPr>
          <w:ilvl w:val="1"/>
          <w:numId w:val="2"/>
        </w:numPr>
        <w:rPr>
          <w:color w:val="000000" w:themeColor="text1"/>
        </w:rPr>
      </w:pPr>
      <w:r w:rsidRPr="00310707">
        <w:rPr>
          <w:color w:val="000000" w:themeColor="text1"/>
        </w:rPr>
        <w:t xml:space="preserve">Recent attempts to achieve fairness in predictive models focus on the balance between fairness and accuracy. In sensitive applications such as healthcare or criminal justice, this trade-off is often undesirable as any increase in prediction error could have devastating consequences. </w:t>
      </w:r>
    </w:p>
    <w:p w14:paraId="39EAEDF0" w14:textId="084E82EB" w:rsidR="00310707" w:rsidRPr="00310707" w:rsidRDefault="00310707" w:rsidP="00310707">
      <w:pPr>
        <w:pStyle w:val="NormalWeb"/>
        <w:numPr>
          <w:ilvl w:val="1"/>
          <w:numId w:val="2"/>
        </w:numPr>
        <w:rPr>
          <w:color w:val="000000" w:themeColor="text1"/>
        </w:rPr>
      </w:pPr>
      <w:r w:rsidRPr="00310707">
        <w:rPr>
          <w:color w:val="000000" w:themeColor="text1"/>
        </w:rPr>
        <w:t xml:space="preserve">In this work, we argue that the fairness of predictions should be evaluated in context of the data, and that unfairness induced by inadequate samples sizes or unmeasured predictive variables should be addressed through data collection, rather than by constraining the model. </w:t>
      </w:r>
    </w:p>
    <w:p w14:paraId="46E0E48C" w14:textId="14D9D092" w:rsidR="00E86094" w:rsidRPr="00310707" w:rsidRDefault="00E86094" w:rsidP="00E86094">
      <w:pPr>
        <w:numPr>
          <w:ilvl w:val="0"/>
          <w:numId w:val="2"/>
        </w:numPr>
        <w:spacing w:before="100" w:beforeAutospacing="1" w:after="100" w:afterAutospacing="1"/>
        <w:rPr>
          <w:rFonts w:ascii="Times New Roman" w:eastAsia="Times New Roman" w:hAnsi="Times New Roman" w:cs="Times New Roman"/>
          <w:color w:val="000000" w:themeColor="text1"/>
        </w:rPr>
      </w:pPr>
      <w:r w:rsidRPr="00E86094">
        <w:rPr>
          <w:rFonts w:ascii="Times New Roman" w:eastAsia="Times New Roman" w:hAnsi="Times New Roman" w:cs="Times New Roman"/>
          <w:color w:val="000000" w:themeColor="text1"/>
        </w:rPr>
        <w:t>What is proposed or claimed in the paper?</w:t>
      </w:r>
    </w:p>
    <w:p w14:paraId="682A237A" w14:textId="36381428" w:rsidR="00461D33" w:rsidRPr="00310707" w:rsidRDefault="00461D33" w:rsidP="00461D33">
      <w:pPr>
        <w:pStyle w:val="NormalWeb"/>
        <w:numPr>
          <w:ilvl w:val="1"/>
          <w:numId w:val="2"/>
        </w:numPr>
        <w:rPr>
          <w:color w:val="000000" w:themeColor="text1"/>
        </w:rPr>
      </w:pPr>
      <w:r w:rsidRPr="00310707">
        <w:rPr>
          <w:color w:val="000000" w:themeColor="text1"/>
        </w:rPr>
        <w:t xml:space="preserve">propose the use of bias-variance-noise decompositions for separating sources of discrimination. </w:t>
      </w:r>
    </w:p>
    <w:p w14:paraId="2A1C66BB" w14:textId="4B326A70" w:rsidR="00461D33" w:rsidRPr="00310707" w:rsidRDefault="00461D33" w:rsidP="00461D33">
      <w:pPr>
        <w:pStyle w:val="NormalWeb"/>
        <w:numPr>
          <w:ilvl w:val="1"/>
          <w:numId w:val="2"/>
        </w:numPr>
        <w:rPr>
          <w:color w:val="000000" w:themeColor="text1"/>
        </w:rPr>
      </w:pPr>
      <w:r w:rsidRPr="00310707">
        <w:rPr>
          <w:color w:val="000000" w:themeColor="text1"/>
        </w:rPr>
        <w:t xml:space="preserve">suggest procedures for estimating the value of collecting additional training samples. </w:t>
      </w:r>
    </w:p>
    <w:p w14:paraId="032322B8" w14:textId="27D00522" w:rsidR="00E86094" w:rsidRPr="00310707" w:rsidRDefault="00461D33" w:rsidP="00461D33">
      <w:pPr>
        <w:pStyle w:val="NormalWeb"/>
        <w:numPr>
          <w:ilvl w:val="1"/>
          <w:numId w:val="2"/>
        </w:numPr>
        <w:rPr>
          <w:color w:val="000000" w:themeColor="text1"/>
        </w:rPr>
      </w:pPr>
      <w:r w:rsidRPr="00310707">
        <w:rPr>
          <w:color w:val="000000" w:themeColor="text1"/>
        </w:rPr>
        <w:t xml:space="preserve">propose the use of clustering for identifying subpopulations that are discriminated against to guide additional variable collection. </w:t>
      </w:r>
    </w:p>
    <w:p w14:paraId="3CACB164" w14:textId="75F7B0BA" w:rsidR="00E86094" w:rsidRPr="00310707" w:rsidRDefault="00E86094" w:rsidP="00E86094">
      <w:pPr>
        <w:numPr>
          <w:ilvl w:val="0"/>
          <w:numId w:val="2"/>
        </w:numPr>
        <w:spacing w:before="100" w:beforeAutospacing="1" w:after="100" w:afterAutospacing="1"/>
        <w:rPr>
          <w:rFonts w:ascii="Times New Roman" w:eastAsia="Times New Roman" w:hAnsi="Times New Roman" w:cs="Times New Roman"/>
          <w:color w:val="000000" w:themeColor="text1"/>
        </w:rPr>
      </w:pPr>
      <w:r w:rsidRPr="00E86094">
        <w:rPr>
          <w:rFonts w:ascii="Times New Roman" w:eastAsia="Times New Roman" w:hAnsi="Times New Roman" w:cs="Times New Roman"/>
          <w:color w:val="000000" w:themeColor="text1"/>
        </w:rPr>
        <w:t>What supporting evidence is provided?</w:t>
      </w:r>
    </w:p>
    <w:p w14:paraId="3A43BF24" w14:textId="7D4CF0F1" w:rsidR="00E86094" w:rsidRPr="00310707" w:rsidRDefault="00461D33" w:rsidP="00461D33">
      <w:pPr>
        <w:pStyle w:val="NormalWeb"/>
        <w:numPr>
          <w:ilvl w:val="1"/>
          <w:numId w:val="2"/>
        </w:numPr>
        <w:rPr>
          <w:color w:val="000000" w:themeColor="text1"/>
        </w:rPr>
      </w:pPr>
      <w:r w:rsidRPr="00310707">
        <w:rPr>
          <w:color w:val="000000" w:themeColor="text1"/>
        </w:rPr>
        <w:t xml:space="preserve">Case studies on three real-world datasets </w:t>
      </w:r>
    </w:p>
    <w:p w14:paraId="5061DF89" w14:textId="357CDDA0" w:rsidR="00461D33" w:rsidRPr="00310707" w:rsidRDefault="00E86094" w:rsidP="00461D33">
      <w:pPr>
        <w:numPr>
          <w:ilvl w:val="0"/>
          <w:numId w:val="2"/>
        </w:numPr>
        <w:spacing w:before="100" w:beforeAutospacing="1" w:after="100" w:afterAutospacing="1"/>
        <w:rPr>
          <w:rFonts w:ascii="Times New Roman" w:eastAsia="Times New Roman" w:hAnsi="Times New Roman" w:cs="Times New Roman"/>
          <w:color w:val="000000" w:themeColor="text1"/>
        </w:rPr>
      </w:pPr>
      <w:r w:rsidRPr="00E86094">
        <w:rPr>
          <w:rFonts w:ascii="Times New Roman" w:eastAsia="Times New Roman" w:hAnsi="Times New Roman" w:cs="Times New Roman"/>
          <w:color w:val="000000" w:themeColor="text1"/>
        </w:rPr>
        <w:t>Why does the proposal/claim matter?</w:t>
      </w:r>
    </w:p>
    <w:p w14:paraId="58209A53" w14:textId="434F1594" w:rsidR="00461D33" w:rsidRPr="00310707" w:rsidRDefault="00461D33" w:rsidP="00461D33">
      <w:pPr>
        <w:pStyle w:val="NormalWeb"/>
        <w:numPr>
          <w:ilvl w:val="1"/>
          <w:numId w:val="2"/>
        </w:numPr>
        <w:rPr>
          <w:color w:val="000000" w:themeColor="text1"/>
        </w:rPr>
      </w:pPr>
      <w:r w:rsidRPr="00310707">
        <w:rPr>
          <w:color w:val="000000" w:themeColor="text1"/>
        </w:rPr>
        <w:t xml:space="preserve">We identify that existing approaches for reducing discrimination induced by prediction errors may be unethical or impractical to apply in settings where predictive accuracy is critical, such as in healthcare or criminal justice. As an alternative, we propose a procedure for </w:t>
      </w:r>
      <w:proofErr w:type="spellStart"/>
      <w:r w:rsidRPr="00310707">
        <w:rPr>
          <w:color w:val="000000" w:themeColor="text1"/>
        </w:rPr>
        <w:t>analyzing</w:t>
      </w:r>
      <w:proofErr w:type="spellEnd"/>
      <w:r w:rsidRPr="00310707">
        <w:rPr>
          <w:color w:val="000000" w:themeColor="text1"/>
        </w:rPr>
        <w:t xml:space="preserve"> the different sources contributing to discrimination. </w:t>
      </w:r>
    </w:p>
    <w:p w14:paraId="08779987" w14:textId="13525201" w:rsidR="00461D33" w:rsidRPr="00310707" w:rsidRDefault="00461D33" w:rsidP="00461D33">
      <w:pPr>
        <w:pStyle w:val="NormalWeb"/>
        <w:numPr>
          <w:ilvl w:val="1"/>
          <w:numId w:val="2"/>
        </w:numPr>
        <w:rPr>
          <w:color w:val="000000" w:themeColor="text1"/>
        </w:rPr>
      </w:pPr>
      <w:r w:rsidRPr="00310707">
        <w:rPr>
          <w:color w:val="000000" w:themeColor="text1"/>
        </w:rPr>
        <w:t xml:space="preserve">collection of additional samples is often sufficient to improve fairness, and that existing post-hoc methods for reducing discrimination may unnecessarily sacrifice predictive accuracy when other solutions are available. </w:t>
      </w:r>
    </w:p>
    <w:p w14:paraId="73204054" w14:textId="3FD0E01C" w:rsidR="00E86094" w:rsidRPr="00310707" w:rsidRDefault="00461D33" w:rsidP="00461D33">
      <w:pPr>
        <w:pStyle w:val="NormalWeb"/>
        <w:numPr>
          <w:ilvl w:val="1"/>
          <w:numId w:val="2"/>
        </w:numPr>
        <w:rPr>
          <w:color w:val="000000" w:themeColor="text1"/>
        </w:rPr>
      </w:pPr>
      <w:r w:rsidRPr="00310707">
        <w:rPr>
          <w:color w:val="000000" w:themeColor="text1"/>
        </w:rPr>
        <w:t xml:space="preserve">identifying clusters or subpopulations with high predictive disparity would allow for more targeted ways to reduce discrimination. </w:t>
      </w:r>
    </w:p>
    <w:p w14:paraId="6A9481E7" w14:textId="5E4869E3" w:rsidR="00E86094" w:rsidRDefault="00E86094" w:rsidP="00E86094">
      <w:pPr>
        <w:spacing w:before="100" w:beforeAutospacing="1" w:after="100" w:afterAutospacing="1"/>
        <w:rPr>
          <w:rFonts w:ascii="Segoe UI" w:eastAsia="Times New Roman" w:hAnsi="Segoe UI" w:cs="Segoe UI"/>
          <w:color w:val="515151"/>
          <w:sz w:val="30"/>
          <w:szCs w:val="30"/>
        </w:rPr>
      </w:pPr>
    </w:p>
    <w:p w14:paraId="1B1303AE" w14:textId="0B7E7ED3" w:rsidR="00E86094" w:rsidRDefault="00E86094" w:rsidP="00E86094">
      <w:pPr>
        <w:spacing w:before="100" w:beforeAutospacing="1" w:after="100" w:afterAutospacing="1"/>
        <w:rPr>
          <w:rFonts w:ascii="Segoe UI" w:eastAsia="Times New Roman" w:hAnsi="Segoe UI" w:cs="Segoe UI"/>
          <w:color w:val="515151"/>
          <w:sz w:val="30"/>
          <w:szCs w:val="30"/>
        </w:rPr>
      </w:pPr>
    </w:p>
    <w:p w14:paraId="0ED424CB" w14:textId="7B9445CD" w:rsidR="00310707" w:rsidRDefault="00310707" w:rsidP="00E86094">
      <w:pPr>
        <w:spacing w:before="100" w:beforeAutospacing="1" w:after="100" w:afterAutospacing="1"/>
        <w:rPr>
          <w:rFonts w:ascii="Segoe UI" w:eastAsia="Times New Roman" w:hAnsi="Segoe UI" w:cs="Segoe UI"/>
          <w:color w:val="515151"/>
          <w:sz w:val="30"/>
          <w:szCs w:val="30"/>
        </w:rPr>
      </w:pPr>
    </w:p>
    <w:p w14:paraId="0246C34F" w14:textId="77777777" w:rsidR="00310707" w:rsidRDefault="00310707" w:rsidP="00E86094">
      <w:pPr>
        <w:spacing w:before="100" w:beforeAutospacing="1" w:after="100" w:afterAutospacing="1"/>
        <w:rPr>
          <w:rFonts w:ascii="Segoe UI" w:eastAsia="Times New Roman" w:hAnsi="Segoe UI" w:cs="Segoe UI"/>
          <w:color w:val="515151"/>
          <w:sz w:val="30"/>
          <w:szCs w:val="30"/>
        </w:rPr>
      </w:pPr>
    </w:p>
    <w:p w14:paraId="3E8AAB12" w14:textId="3D6EC853" w:rsidR="00E86094" w:rsidRDefault="00E86094" w:rsidP="00E86094">
      <w:pPr>
        <w:spacing w:before="100" w:beforeAutospacing="1" w:after="100" w:afterAutospacing="1"/>
        <w:rPr>
          <w:rFonts w:ascii="Segoe UI" w:eastAsia="Times New Roman" w:hAnsi="Segoe UI" w:cs="Segoe UI"/>
          <w:color w:val="515151"/>
          <w:sz w:val="30"/>
          <w:szCs w:val="30"/>
        </w:rPr>
      </w:pPr>
      <w:r>
        <w:rPr>
          <w:rFonts w:ascii="Segoe UI" w:eastAsia="Times New Roman" w:hAnsi="Segoe UI" w:cs="Segoe UI"/>
          <w:color w:val="515151"/>
          <w:sz w:val="30"/>
          <w:szCs w:val="30"/>
        </w:rPr>
        <w:lastRenderedPageBreak/>
        <w:t>Notes:</w:t>
      </w:r>
    </w:p>
    <w:p w14:paraId="11B82579" w14:textId="42E8941F" w:rsidR="00E86094" w:rsidRPr="00E86094" w:rsidRDefault="00E86094" w:rsidP="00E86094">
      <w:pPr>
        <w:rPr>
          <w:rFonts w:ascii="Times New Roman" w:eastAsia="Times New Roman" w:hAnsi="Times New Roman" w:cs="Times New Roman"/>
        </w:rPr>
      </w:pPr>
      <w:r>
        <w:rPr>
          <w:rFonts w:ascii="Times New Roman" w:eastAsia="Times New Roman" w:hAnsi="Times New Roman" w:cs="Times New Roman"/>
        </w:rPr>
        <w:t xml:space="preserve">The </w:t>
      </w:r>
      <w:r w:rsidRPr="00E86094">
        <w:rPr>
          <w:rFonts w:ascii="Times New Roman" w:eastAsia="Times New Roman" w:hAnsi="Times New Roman" w:cs="Times New Roman"/>
        </w:rPr>
        <w:t>term “discrimination" to refer to specific kinds of differences in the predictive power of models when applied to different protected groups.</w:t>
      </w:r>
    </w:p>
    <w:p w14:paraId="45C4CC92" w14:textId="77777777" w:rsidR="00E86094" w:rsidRPr="00E86094" w:rsidRDefault="00E86094" w:rsidP="00E86094">
      <w:pPr>
        <w:spacing w:before="100" w:beforeAutospacing="1" w:after="100" w:afterAutospacing="1"/>
        <w:rPr>
          <w:rFonts w:ascii="Segoe UI" w:eastAsia="Times New Roman" w:hAnsi="Segoe UI" w:cs="Segoe UI"/>
          <w:color w:val="515151"/>
          <w:sz w:val="30"/>
          <w:szCs w:val="30"/>
        </w:rPr>
      </w:pPr>
    </w:p>
    <w:sectPr w:rsidR="00E86094" w:rsidRPr="00E860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1C36"/>
    <w:multiLevelType w:val="multilevel"/>
    <w:tmpl w:val="0AA6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A4A75"/>
    <w:multiLevelType w:val="multilevel"/>
    <w:tmpl w:val="E104E4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D1"/>
    <w:rsid w:val="00310707"/>
    <w:rsid w:val="00461D33"/>
    <w:rsid w:val="00DA5ED1"/>
    <w:rsid w:val="00E86094"/>
    <w:rsid w:val="00F20A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F5364D"/>
  <w15:chartTrackingRefBased/>
  <w15:docId w15:val="{DCD28019-E657-DD44-ABD2-1B51ED69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D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672">
      <w:bodyDiv w:val="1"/>
      <w:marLeft w:val="0"/>
      <w:marRight w:val="0"/>
      <w:marTop w:val="0"/>
      <w:marBottom w:val="0"/>
      <w:divBdr>
        <w:top w:val="none" w:sz="0" w:space="0" w:color="auto"/>
        <w:left w:val="none" w:sz="0" w:space="0" w:color="auto"/>
        <w:bottom w:val="none" w:sz="0" w:space="0" w:color="auto"/>
        <w:right w:val="none" w:sz="0" w:space="0" w:color="auto"/>
      </w:divBdr>
    </w:div>
    <w:div w:id="1669087">
      <w:bodyDiv w:val="1"/>
      <w:marLeft w:val="0"/>
      <w:marRight w:val="0"/>
      <w:marTop w:val="0"/>
      <w:marBottom w:val="0"/>
      <w:divBdr>
        <w:top w:val="none" w:sz="0" w:space="0" w:color="auto"/>
        <w:left w:val="none" w:sz="0" w:space="0" w:color="auto"/>
        <w:bottom w:val="none" w:sz="0" w:space="0" w:color="auto"/>
        <w:right w:val="none" w:sz="0" w:space="0" w:color="auto"/>
      </w:divBdr>
      <w:divsChild>
        <w:div w:id="1534879464">
          <w:marLeft w:val="0"/>
          <w:marRight w:val="0"/>
          <w:marTop w:val="0"/>
          <w:marBottom w:val="0"/>
          <w:divBdr>
            <w:top w:val="none" w:sz="0" w:space="0" w:color="auto"/>
            <w:left w:val="none" w:sz="0" w:space="0" w:color="auto"/>
            <w:bottom w:val="none" w:sz="0" w:space="0" w:color="auto"/>
            <w:right w:val="none" w:sz="0" w:space="0" w:color="auto"/>
          </w:divBdr>
          <w:divsChild>
            <w:div w:id="814107689">
              <w:marLeft w:val="0"/>
              <w:marRight w:val="0"/>
              <w:marTop w:val="0"/>
              <w:marBottom w:val="0"/>
              <w:divBdr>
                <w:top w:val="none" w:sz="0" w:space="0" w:color="auto"/>
                <w:left w:val="none" w:sz="0" w:space="0" w:color="auto"/>
                <w:bottom w:val="none" w:sz="0" w:space="0" w:color="auto"/>
                <w:right w:val="none" w:sz="0" w:space="0" w:color="auto"/>
              </w:divBdr>
              <w:divsChild>
                <w:div w:id="3269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4981">
      <w:bodyDiv w:val="1"/>
      <w:marLeft w:val="0"/>
      <w:marRight w:val="0"/>
      <w:marTop w:val="0"/>
      <w:marBottom w:val="0"/>
      <w:divBdr>
        <w:top w:val="none" w:sz="0" w:space="0" w:color="auto"/>
        <w:left w:val="none" w:sz="0" w:space="0" w:color="auto"/>
        <w:bottom w:val="none" w:sz="0" w:space="0" w:color="auto"/>
        <w:right w:val="none" w:sz="0" w:space="0" w:color="auto"/>
      </w:divBdr>
      <w:divsChild>
        <w:div w:id="1497725504">
          <w:marLeft w:val="0"/>
          <w:marRight w:val="0"/>
          <w:marTop w:val="0"/>
          <w:marBottom w:val="0"/>
          <w:divBdr>
            <w:top w:val="none" w:sz="0" w:space="0" w:color="auto"/>
            <w:left w:val="none" w:sz="0" w:space="0" w:color="auto"/>
            <w:bottom w:val="none" w:sz="0" w:space="0" w:color="auto"/>
            <w:right w:val="none" w:sz="0" w:space="0" w:color="auto"/>
          </w:divBdr>
          <w:divsChild>
            <w:div w:id="1869677941">
              <w:marLeft w:val="0"/>
              <w:marRight w:val="0"/>
              <w:marTop w:val="0"/>
              <w:marBottom w:val="0"/>
              <w:divBdr>
                <w:top w:val="none" w:sz="0" w:space="0" w:color="auto"/>
                <w:left w:val="none" w:sz="0" w:space="0" w:color="auto"/>
                <w:bottom w:val="none" w:sz="0" w:space="0" w:color="auto"/>
                <w:right w:val="none" w:sz="0" w:space="0" w:color="auto"/>
              </w:divBdr>
              <w:divsChild>
                <w:div w:id="6960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0045">
      <w:bodyDiv w:val="1"/>
      <w:marLeft w:val="0"/>
      <w:marRight w:val="0"/>
      <w:marTop w:val="0"/>
      <w:marBottom w:val="0"/>
      <w:divBdr>
        <w:top w:val="none" w:sz="0" w:space="0" w:color="auto"/>
        <w:left w:val="none" w:sz="0" w:space="0" w:color="auto"/>
        <w:bottom w:val="none" w:sz="0" w:space="0" w:color="auto"/>
        <w:right w:val="none" w:sz="0" w:space="0" w:color="auto"/>
      </w:divBdr>
      <w:divsChild>
        <w:div w:id="711000682">
          <w:marLeft w:val="0"/>
          <w:marRight w:val="0"/>
          <w:marTop w:val="0"/>
          <w:marBottom w:val="0"/>
          <w:divBdr>
            <w:top w:val="none" w:sz="0" w:space="0" w:color="auto"/>
            <w:left w:val="none" w:sz="0" w:space="0" w:color="auto"/>
            <w:bottom w:val="none" w:sz="0" w:space="0" w:color="auto"/>
            <w:right w:val="none" w:sz="0" w:space="0" w:color="auto"/>
          </w:divBdr>
          <w:divsChild>
            <w:div w:id="2001738118">
              <w:marLeft w:val="0"/>
              <w:marRight w:val="0"/>
              <w:marTop w:val="0"/>
              <w:marBottom w:val="0"/>
              <w:divBdr>
                <w:top w:val="none" w:sz="0" w:space="0" w:color="auto"/>
                <w:left w:val="none" w:sz="0" w:space="0" w:color="auto"/>
                <w:bottom w:val="none" w:sz="0" w:space="0" w:color="auto"/>
                <w:right w:val="none" w:sz="0" w:space="0" w:color="auto"/>
              </w:divBdr>
              <w:divsChild>
                <w:div w:id="12985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90039">
      <w:bodyDiv w:val="1"/>
      <w:marLeft w:val="0"/>
      <w:marRight w:val="0"/>
      <w:marTop w:val="0"/>
      <w:marBottom w:val="0"/>
      <w:divBdr>
        <w:top w:val="none" w:sz="0" w:space="0" w:color="auto"/>
        <w:left w:val="none" w:sz="0" w:space="0" w:color="auto"/>
        <w:bottom w:val="none" w:sz="0" w:space="0" w:color="auto"/>
        <w:right w:val="none" w:sz="0" w:space="0" w:color="auto"/>
      </w:divBdr>
      <w:divsChild>
        <w:div w:id="1264805553">
          <w:marLeft w:val="0"/>
          <w:marRight w:val="0"/>
          <w:marTop w:val="0"/>
          <w:marBottom w:val="0"/>
          <w:divBdr>
            <w:top w:val="none" w:sz="0" w:space="0" w:color="auto"/>
            <w:left w:val="none" w:sz="0" w:space="0" w:color="auto"/>
            <w:bottom w:val="none" w:sz="0" w:space="0" w:color="auto"/>
            <w:right w:val="none" w:sz="0" w:space="0" w:color="auto"/>
          </w:divBdr>
          <w:divsChild>
            <w:div w:id="592326741">
              <w:marLeft w:val="0"/>
              <w:marRight w:val="0"/>
              <w:marTop w:val="0"/>
              <w:marBottom w:val="0"/>
              <w:divBdr>
                <w:top w:val="none" w:sz="0" w:space="0" w:color="auto"/>
                <w:left w:val="none" w:sz="0" w:space="0" w:color="auto"/>
                <w:bottom w:val="none" w:sz="0" w:space="0" w:color="auto"/>
                <w:right w:val="none" w:sz="0" w:space="0" w:color="auto"/>
              </w:divBdr>
              <w:divsChild>
                <w:div w:id="572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80264">
      <w:bodyDiv w:val="1"/>
      <w:marLeft w:val="0"/>
      <w:marRight w:val="0"/>
      <w:marTop w:val="0"/>
      <w:marBottom w:val="0"/>
      <w:divBdr>
        <w:top w:val="none" w:sz="0" w:space="0" w:color="auto"/>
        <w:left w:val="none" w:sz="0" w:space="0" w:color="auto"/>
        <w:bottom w:val="none" w:sz="0" w:space="0" w:color="auto"/>
        <w:right w:val="none" w:sz="0" w:space="0" w:color="auto"/>
      </w:divBdr>
      <w:divsChild>
        <w:div w:id="1525510663">
          <w:marLeft w:val="0"/>
          <w:marRight w:val="0"/>
          <w:marTop w:val="0"/>
          <w:marBottom w:val="0"/>
          <w:divBdr>
            <w:top w:val="none" w:sz="0" w:space="0" w:color="auto"/>
            <w:left w:val="none" w:sz="0" w:space="0" w:color="auto"/>
            <w:bottom w:val="none" w:sz="0" w:space="0" w:color="auto"/>
            <w:right w:val="none" w:sz="0" w:space="0" w:color="auto"/>
          </w:divBdr>
          <w:divsChild>
            <w:div w:id="1790932042">
              <w:marLeft w:val="0"/>
              <w:marRight w:val="0"/>
              <w:marTop w:val="0"/>
              <w:marBottom w:val="0"/>
              <w:divBdr>
                <w:top w:val="none" w:sz="0" w:space="0" w:color="auto"/>
                <w:left w:val="none" w:sz="0" w:space="0" w:color="auto"/>
                <w:bottom w:val="none" w:sz="0" w:space="0" w:color="auto"/>
                <w:right w:val="none" w:sz="0" w:space="0" w:color="auto"/>
              </w:divBdr>
              <w:divsChild>
                <w:div w:id="599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45123">
      <w:bodyDiv w:val="1"/>
      <w:marLeft w:val="0"/>
      <w:marRight w:val="0"/>
      <w:marTop w:val="0"/>
      <w:marBottom w:val="0"/>
      <w:divBdr>
        <w:top w:val="none" w:sz="0" w:space="0" w:color="auto"/>
        <w:left w:val="none" w:sz="0" w:space="0" w:color="auto"/>
        <w:bottom w:val="none" w:sz="0" w:space="0" w:color="auto"/>
        <w:right w:val="none" w:sz="0" w:space="0" w:color="auto"/>
      </w:divBdr>
      <w:divsChild>
        <w:div w:id="982657976">
          <w:marLeft w:val="0"/>
          <w:marRight w:val="0"/>
          <w:marTop w:val="0"/>
          <w:marBottom w:val="0"/>
          <w:divBdr>
            <w:top w:val="none" w:sz="0" w:space="0" w:color="auto"/>
            <w:left w:val="none" w:sz="0" w:space="0" w:color="auto"/>
            <w:bottom w:val="none" w:sz="0" w:space="0" w:color="auto"/>
            <w:right w:val="none" w:sz="0" w:space="0" w:color="auto"/>
          </w:divBdr>
          <w:divsChild>
            <w:div w:id="67848595">
              <w:marLeft w:val="0"/>
              <w:marRight w:val="0"/>
              <w:marTop w:val="0"/>
              <w:marBottom w:val="0"/>
              <w:divBdr>
                <w:top w:val="none" w:sz="0" w:space="0" w:color="auto"/>
                <w:left w:val="none" w:sz="0" w:space="0" w:color="auto"/>
                <w:bottom w:val="none" w:sz="0" w:space="0" w:color="auto"/>
                <w:right w:val="none" w:sz="0" w:space="0" w:color="auto"/>
              </w:divBdr>
              <w:divsChild>
                <w:div w:id="2311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252383">
      <w:bodyDiv w:val="1"/>
      <w:marLeft w:val="0"/>
      <w:marRight w:val="0"/>
      <w:marTop w:val="0"/>
      <w:marBottom w:val="0"/>
      <w:divBdr>
        <w:top w:val="none" w:sz="0" w:space="0" w:color="auto"/>
        <w:left w:val="none" w:sz="0" w:space="0" w:color="auto"/>
        <w:bottom w:val="none" w:sz="0" w:space="0" w:color="auto"/>
        <w:right w:val="none" w:sz="0" w:space="0" w:color="auto"/>
      </w:divBdr>
      <w:divsChild>
        <w:div w:id="245187894">
          <w:marLeft w:val="0"/>
          <w:marRight w:val="0"/>
          <w:marTop w:val="0"/>
          <w:marBottom w:val="0"/>
          <w:divBdr>
            <w:top w:val="none" w:sz="0" w:space="0" w:color="auto"/>
            <w:left w:val="none" w:sz="0" w:space="0" w:color="auto"/>
            <w:bottom w:val="none" w:sz="0" w:space="0" w:color="auto"/>
            <w:right w:val="none" w:sz="0" w:space="0" w:color="auto"/>
          </w:divBdr>
          <w:divsChild>
            <w:div w:id="1545099838">
              <w:marLeft w:val="0"/>
              <w:marRight w:val="0"/>
              <w:marTop w:val="0"/>
              <w:marBottom w:val="0"/>
              <w:divBdr>
                <w:top w:val="none" w:sz="0" w:space="0" w:color="auto"/>
                <w:left w:val="none" w:sz="0" w:space="0" w:color="auto"/>
                <w:bottom w:val="none" w:sz="0" w:space="0" w:color="auto"/>
                <w:right w:val="none" w:sz="0" w:space="0" w:color="auto"/>
              </w:divBdr>
              <w:divsChild>
                <w:div w:id="10000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01947">
      <w:bodyDiv w:val="1"/>
      <w:marLeft w:val="0"/>
      <w:marRight w:val="0"/>
      <w:marTop w:val="0"/>
      <w:marBottom w:val="0"/>
      <w:divBdr>
        <w:top w:val="none" w:sz="0" w:space="0" w:color="auto"/>
        <w:left w:val="none" w:sz="0" w:space="0" w:color="auto"/>
        <w:bottom w:val="none" w:sz="0" w:space="0" w:color="auto"/>
        <w:right w:val="none" w:sz="0" w:space="0" w:color="auto"/>
      </w:divBdr>
      <w:divsChild>
        <w:div w:id="1270041694">
          <w:marLeft w:val="0"/>
          <w:marRight w:val="0"/>
          <w:marTop w:val="0"/>
          <w:marBottom w:val="0"/>
          <w:divBdr>
            <w:top w:val="none" w:sz="0" w:space="0" w:color="auto"/>
            <w:left w:val="none" w:sz="0" w:space="0" w:color="auto"/>
            <w:bottom w:val="none" w:sz="0" w:space="0" w:color="auto"/>
            <w:right w:val="none" w:sz="0" w:space="0" w:color="auto"/>
          </w:divBdr>
          <w:divsChild>
            <w:div w:id="735516742">
              <w:marLeft w:val="0"/>
              <w:marRight w:val="0"/>
              <w:marTop w:val="0"/>
              <w:marBottom w:val="0"/>
              <w:divBdr>
                <w:top w:val="none" w:sz="0" w:space="0" w:color="auto"/>
                <w:left w:val="none" w:sz="0" w:space="0" w:color="auto"/>
                <w:bottom w:val="none" w:sz="0" w:space="0" w:color="auto"/>
                <w:right w:val="none" w:sz="0" w:space="0" w:color="auto"/>
              </w:divBdr>
              <w:divsChild>
                <w:div w:id="16721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94824">
      <w:bodyDiv w:val="1"/>
      <w:marLeft w:val="0"/>
      <w:marRight w:val="0"/>
      <w:marTop w:val="0"/>
      <w:marBottom w:val="0"/>
      <w:divBdr>
        <w:top w:val="none" w:sz="0" w:space="0" w:color="auto"/>
        <w:left w:val="none" w:sz="0" w:space="0" w:color="auto"/>
        <w:bottom w:val="none" w:sz="0" w:space="0" w:color="auto"/>
        <w:right w:val="none" w:sz="0" w:space="0" w:color="auto"/>
      </w:divBdr>
    </w:div>
    <w:div w:id="1205675822">
      <w:bodyDiv w:val="1"/>
      <w:marLeft w:val="0"/>
      <w:marRight w:val="0"/>
      <w:marTop w:val="0"/>
      <w:marBottom w:val="0"/>
      <w:divBdr>
        <w:top w:val="none" w:sz="0" w:space="0" w:color="auto"/>
        <w:left w:val="none" w:sz="0" w:space="0" w:color="auto"/>
        <w:bottom w:val="none" w:sz="0" w:space="0" w:color="auto"/>
        <w:right w:val="none" w:sz="0" w:space="0" w:color="auto"/>
      </w:divBdr>
      <w:divsChild>
        <w:div w:id="23558468">
          <w:marLeft w:val="0"/>
          <w:marRight w:val="0"/>
          <w:marTop w:val="0"/>
          <w:marBottom w:val="0"/>
          <w:divBdr>
            <w:top w:val="none" w:sz="0" w:space="0" w:color="auto"/>
            <w:left w:val="none" w:sz="0" w:space="0" w:color="auto"/>
            <w:bottom w:val="none" w:sz="0" w:space="0" w:color="auto"/>
            <w:right w:val="none" w:sz="0" w:space="0" w:color="auto"/>
          </w:divBdr>
          <w:divsChild>
            <w:div w:id="1480733122">
              <w:marLeft w:val="0"/>
              <w:marRight w:val="0"/>
              <w:marTop w:val="0"/>
              <w:marBottom w:val="0"/>
              <w:divBdr>
                <w:top w:val="none" w:sz="0" w:space="0" w:color="auto"/>
                <w:left w:val="none" w:sz="0" w:space="0" w:color="auto"/>
                <w:bottom w:val="none" w:sz="0" w:space="0" w:color="auto"/>
                <w:right w:val="none" w:sz="0" w:space="0" w:color="auto"/>
              </w:divBdr>
              <w:divsChild>
                <w:div w:id="447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53527">
      <w:bodyDiv w:val="1"/>
      <w:marLeft w:val="0"/>
      <w:marRight w:val="0"/>
      <w:marTop w:val="0"/>
      <w:marBottom w:val="0"/>
      <w:divBdr>
        <w:top w:val="none" w:sz="0" w:space="0" w:color="auto"/>
        <w:left w:val="none" w:sz="0" w:space="0" w:color="auto"/>
        <w:bottom w:val="none" w:sz="0" w:space="0" w:color="auto"/>
        <w:right w:val="none" w:sz="0" w:space="0" w:color="auto"/>
      </w:divBdr>
      <w:divsChild>
        <w:div w:id="1112212188">
          <w:marLeft w:val="0"/>
          <w:marRight w:val="0"/>
          <w:marTop w:val="0"/>
          <w:marBottom w:val="0"/>
          <w:divBdr>
            <w:top w:val="none" w:sz="0" w:space="0" w:color="auto"/>
            <w:left w:val="none" w:sz="0" w:space="0" w:color="auto"/>
            <w:bottom w:val="none" w:sz="0" w:space="0" w:color="auto"/>
            <w:right w:val="none" w:sz="0" w:space="0" w:color="auto"/>
          </w:divBdr>
          <w:divsChild>
            <w:div w:id="1575818343">
              <w:marLeft w:val="0"/>
              <w:marRight w:val="0"/>
              <w:marTop w:val="0"/>
              <w:marBottom w:val="0"/>
              <w:divBdr>
                <w:top w:val="none" w:sz="0" w:space="0" w:color="auto"/>
                <w:left w:val="none" w:sz="0" w:space="0" w:color="auto"/>
                <w:bottom w:val="none" w:sz="0" w:space="0" w:color="auto"/>
                <w:right w:val="none" w:sz="0" w:space="0" w:color="auto"/>
              </w:divBdr>
              <w:divsChild>
                <w:div w:id="32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5114">
      <w:bodyDiv w:val="1"/>
      <w:marLeft w:val="0"/>
      <w:marRight w:val="0"/>
      <w:marTop w:val="0"/>
      <w:marBottom w:val="0"/>
      <w:divBdr>
        <w:top w:val="none" w:sz="0" w:space="0" w:color="auto"/>
        <w:left w:val="none" w:sz="0" w:space="0" w:color="auto"/>
        <w:bottom w:val="none" w:sz="0" w:space="0" w:color="auto"/>
        <w:right w:val="none" w:sz="0" w:space="0" w:color="auto"/>
      </w:divBdr>
      <w:divsChild>
        <w:div w:id="2131044043">
          <w:marLeft w:val="0"/>
          <w:marRight w:val="0"/>
          <w:marTop w:val="0"/>
          <w:marBottom w:val="0"/>
          <w:divBdr>
            <w:top w:val="none" w:sz="0" w:space="0" w:color="auto"/>
            <w:left w:val="none" w:sz="0" w:space="0" w:color="auto"/>
            <w:bottom w:val="none" w:sz="0" w:space="0" w:color="auto"/>
            <w:right w:val="none" w:sz="0" w:space="0" w:color="auto"/>
          </w:divBdr>
          <w:divsChild>
            <w:div w:id="1756433922">
              <w:marLeft w:val="0"/>
              <w:marRight w:val="0"/>
              <w:marTop w:val="0"/>
              <w:marBottom w:val="0"/>
              <w:divBdr>
                <w:top w:val="none" w:sz="0" w:space="0" w:color="auto"/>
                <w:left w:val="none" w:sz="0" w:space="0" w:color="auto"/>
                <w:bottom w:val="none" w:sz="0" w:space="0" w:color="auto"/>
                <w:right w:val="none" w:sz="0" w:space="0" w:color="auto"/>
              </w:divBdr>
              <w:divsChild>
                <w:div w:id="5476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61833">
      <w:bodyDiv w:val="1"/>
      <w:marLeft w:val="0"/>
      <w:marRight w:val="0"/>
      <w:marTop w:val="0"/>
      <w:marBottom w:val="0"/>
      <w:divBdr>
        <w:top w:val="none" w:sz="0" w:space="0" w:color="auto"/>
        <w:left w:val="none" w:sz="0" w:space="0" w:color="auto"/>
        <w:bottom w:val="none" w:sz="0" w:space="0" w:color="auto"/>
        <w:right w:val="none" w:sz="0" w:space="0" w:color="auto"/>
      </w:divBdr>
      <w:divsChild>
        <w:div w:id="1340504445">
          <w:marLeft w:val="0"/>
          <w:marRight w:val="0"/>
          <w:marTop w:val="0"/>
          <w:marBottom w:val="0"/>
          <w:divBdr>
            <w:top w:val="none" w:sz="0" w:space="0" w:color="auto"/>
            <w:left w:val="none" w:sz="0" w:space="0" w:color="auto"/>
            <w:bottom w:val="none" w:sz="0" w:space="0" w:color="auto"/>
            <w:right w:val="none" w:sz="0" w:space="0" w:color="auto"/>
          </w:divBdr>
          <w:divsChild>
            <w:div w:id="613438342">
              <w:marLeft w:val="0"/>
              <w:marRight w:val="0"/>
              <w:marTop w:val="0"/>
              <w:marBottom w:val="0"/>
              <w:divBdr>
                <w:top w:val="none" w:sz="0" w:space="0" w:color="auto"/>
                <w:left w:val="none" w:sz="0" w:space="0" w:color="auto"/>
                <w:bottom w:val="none" w:sz="0" w:space="0" w:color="auto"/>
                <w:right w:val="none" w:sz="0" w:space="0" w:color="auto"/>
              </w:divBdr>
              <w:divsChild>
                <w:div w:id="2085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49986">
      <w:bodyDiv w:val="1"/>
      <w:marLeft w:val="0"/>
      <w:marRight w:val="0"/>
      <w:marTop w:val="0"/>
      <w:marBottom w:val="0"/>
      <w:divBdr>
        <w:top w:val="none" w:sz="0" w:space="0" w:color="auto"/>
        <w:left w:val="none" w:sz="0" w:space="0" w:color="auto"/>
        <w:bottom w:val="none" w:sz="0" w:space="0" w:color="auto"/>
        <w:right w:val="none" w:sz="0" w:space="0" w:color="auto"/>
      </w:divBdr>
      <w:divsChild>
        <w:div w:id="167402448">
          <w:marLeft w:val="0"/>
          <w:marRight w:val="0"/>
          <w:marTop w:val="0"/>
          <w:marBottom w:val="0"/>
          <w:divBdr>
            <w:top w:val="none" w:sz="0" w:space="0" w:color="auto"/>
            <w:left w:val="none" w:sz="0" w:space="0" w:color="auto"/>
            <w:bottom w:val="none" w:sz="0" w:space="0" w:color="auto"/>
            <w:right w:val="none" w:sz="0" w:space="0" w:color="auto"/>
          </w:divBdr>
          <w:divsChild>
            <w:div w:id="1467817816">
              <w:marLeft w:val="0"/>
              <w:marRight w:val="0"/>
              <w:marTop w:val="0"/>
              <w:marBottom w:val="0"/>
              <w:divBdr>
                <w:top w:val="none" w:sz="0" w:space="0" w:color="auto"/>
                <w:left w:val="none" w:sz="0" w:space="0" w:color="auto"/>
                <w:bottom w:val="none" w:sz="0" w:space="0" w:color="auto"/>
                <w:right w:val="none" w:sz="0" w:space="0" w:color="auto"/>
              </w:divBdr>
              <w:divsChild>
                <w:div w:id="16691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48428">
      <w:bodyDiv w:val="1"/>
      <w:marLeft w:val="0"/>
      <w:marRight w:val="0"/>
      <w:marTop w:val="0"/>
      <w:marBottom w:val="0"/>
      <w:divBdr>
        <w:top w:val="none" w:sz="0" w:space="0" w:color="auto"/>
        <w:left w:val="none" w:sz="0" w:space="0" w:color="auto"/>
        <w:bottom w:val="none" w:sz="0" w:space="0" w:color="auto"/>
        <w:right w:val="none" w:sz="0" w:space="0" w:color="auto"/>
      </w:divBdr>
    </w:div>
    <w:div w:id="1671366476">
      <w:bodyDiv w:val="1"/>
      <w:marLeft w:val="0"/>
      <w:marRight w:val="0"/>
      <w:marTop w:val="0"/>
      <w:marBottom w:val="0"/>
      <w:divBdr>
        <w:top w:val="none" w:sz="0" w:space="0" w:color="auto"/>
        <w:left w:val="none" w:sz="0" w:space="0" w:color="auto"/>
        <w:bottom w:val="none" w:sz="0" w:space="0" w:color="auto"/>
        <w:right w:val="none" w:sz="0" w:space="0" w:color="auto"/>
      </w:divBdr>
      <w:divsChild>
        <w:div w:id="315377668">
          <w:marLeft w:val="0"/>
          <w:marRight w:val="0"/>
          <w:marTop w:val="0"/>
          <w:marBottom w:val="0"/>
          <w:divBdr>
            <w:top w:val="none" w:sz="0" w:space="0" w:color="auto"/>
            <w:left w:val="none" w:sz="0" w:space="0" w:color="auto"/>
            <w:bottom w:val="none" w:sz="0" w:space="0" w:color="auto"/>
            <w:right w:val="none" w:sz="0" w:space="0" w:color="auto"/>
          </w:divBdr>
          <w:divsChild>
            <w:div w:id="594631847">
              <w:marLeft w:val="0"/>
              <w:marRight w:val="0"/>
              <w:marTop w:val="0"/>
              <w:marBottom w:val="0"/>
              <w:divBdr>
                <w:top w:val="none" w:sz="0" w:space="0" w:color="auto"/>
                <w:left w:val="none" w:sz="0" w:space="0" w:color="auto"/>
                <w:bottom w:val="none" w:sz="0" w:space="0" w:color="auto"/>
                <w:right w:val="none" w:sz="0" w:space="0" w:color="auto"/>
              </w:divBdr>
              <w:divsChild>
                <w:div w:id="17710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6644">
      <w:bodyDiv w:val="1"/>
      <w:marLeft w:val="0"/>
      <w:marRight w:val="0"/>
      <w:marTop w:val="0"/>
      <w:marBottom w:val="0"/>
      <w:divBdr>
        <w:top w:val="none" w:sz="0" w:space="0" w:color="auto"/>
        <w:left w:val="none" w:sz="0" w:space="0" w:color="auto"/>
        <w:bottom w:val="none" w:sz="0" w:space="0" w:color="auto"/>
        <w:right w:val="none" w:sz="0" w:space="0" w:color="auto"/>
      </w:divBdr>
      <w:divsChild>
        <w:div w:id="105590243">
          <w:marLeft w:val="0"/>
          <w:marRight w:val="0"/>
          <w:marTop w:val="0"/>
          <w:marBottom w:val="0"/>
          <w:divBdr>
            <w:top w:val="none" w:sz="0" w:space="0" w:color="auto"/>
            <w:left w:val="none" w:sz="0" w:space="0" w:color="auto"/>
            <w:bottom w:val="none" w:sz="0" w:space="0" w:color="auto"/>
            <w:right w:val="none" w:sz="0" w:space="0" w:color="auto"/>
          </w:divBdr>
          <w:divsChild>
            <w:div w:id="2134664676">
              <w:marLeft w:val="0"/>
              <w:marRight w:val="0"/>
              <w:marTop w:val="0"/>
              <w:marBottom w:val="0"/>
              <w:divBdr>
                <w:top w:val="none" w:sz="0" w:space="0" w:color="auto"/>
                <w:left w:val="none" w:sz="0" w:space="0" w:color="auto"/>
                <w:bottom w:val="none" w:sz="0" w:space="0" w:color="auto"/>
                <w:right w:val="none" w:sz="0" w:space="0" w:color="auto"/>
              </w:divBdr>
              <w:divsChild>
                <w:div w:id="1229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10806">
      <w:bodyDiv w:val="1"/>
      <w:marLeft w:val="0"/>
      <w:marRight w:val="0"/>
      <w:marTop w:val="0"/>
      <w:marBottom w:val="0"/>
      <w:divBdr>
        <w:top w:val="none" w:sz="0" w:space="0" w:color="auto"/>
        <w:left w:val="none" w:sz="0" w:space="0" w:color="auto"/>
        <w:bottom w:val="none" w:sz="0" w:space="0" w:color="auto"/>
        <w:right w:val="none" w:sz="0" w:space="0" w:color="auto"/>
      </w:divBdr>
    </w:div>
    <w:div w:id="2097555426">
      <w:bodyDiv w:val="1"/>
      <w:marLeft w:val="0"/>
      <w:marRight w:val="0"/>
      <w:marTop w:val="0"/>
      <w:marBottom w:val="0"/>
      <w:divBdr>
        <w:top w:val="none" w:sz="0" w:space="0" w:color="auto"/>
        <w:left w:val="none" w:sz="0" w:space="0" w:color="auto"/>
        <w:bottom w:val="none" w:sz="0" w:space="0" w:color="auto"/>
        <w:right w:val="none" w:sz="0" w:space="0" w:color="auto"/>
      </w:divBdr>
      <w:divsChild>
        <w:div w:id="305551296">
          <w:marLeft w:val="0"/>
          <w:marRight w:val="0"/>
          <w:marTop w:val="0"/>
          <w:marBottom w:val="0"/>
          <w:divBdr>
            <w:top w:val="none" w:sz="0" w:space="0" w:color="auto"/>
            <w:left w:val="none" w:sz="0" w:space="0" w:color="auto"/>
            <w:bottom w:val="none" w:sz="0" w:space="0" w:color="auto"/>
            <w:right w:val="none" w:sz="0" w:space="0" w:color="auto"/>
          </w:divBdr>
          <w:divsChild>
            <w:div w:id="1467891974">
              <w:marLeft w:val="0"/>
              <w:marRight w:val="0"/>
              <w:marTop w:val="0"/>
              <w:marBottom w:val="0"/>
              <w:divBdr>
                <w:top w:val="none" w:sz="0" w:space="0" w:color="auto"/>
                <w:left w:val="none" w:sz="0" w:space="0" w:color="auto"/>
                <w:bottom w:val="none" w:sz="0" w:space="0" w:color="auto"/>
                <w:right w:val="none" w:sz="0" w:space="0" w:color="auto"/>
              </w:divBdr>
              <w:divsChild>
                <w:div w:id="5117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Ming</dc:creator>
  <cp:keywords/>
  <dc:description/>
  <cp:lastModifiedBy>JIN Ming</cp:lastModifiedBy>
  <cp:revision>2</cp:revision>
  <dcterms:created xsi:type="dcterms:W3CDTF">2021-02-28T01:18:00Z</dcterms:created>
  <dcterms:modified xsi:type="dcterms:W3CDTF">2021-03-03T12:59:00Z</dcterms:modified>
</cp:coreProperties>
</file>