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8E" w:rsidRPr="00F6778E" w:rsidRDefault="00F6778E" w:rsidP="008A3CE0">
      <w:pPr>
        <w:pStyle w:val="1"/>
        <w:rPr>
          <w:rFonts w:ascii="Arial" w:hAnsi="Arial"/>
          <w:sz w:val="24"/>
          <w:szCs w:val="24"/>
        </w:rPr>
      </w:pPr>
      <w:proofErr w:type="gramStart"/>
      <w:r w:rsidRPr="00F6778E">
        <w:rPr>
          <w:rFonts w:hint="eastAsia"/>
        </w:rPr>
        <w:t>一</w:t>
      </w:r>
      <w:proofErr w:type="gramEnd"/>
      <w:r w:rsidRPr="00F6778E">
        <w:rPr>
          <w:rFonts w:ascii="Arial" w:hAnsi="Arial"/>
        </w:rPr>
        <w:t> </w:t>
      </w:r>
      <w:r w:rsidRPr="00F6778E">
        <w:rPr>
          <w:rFonts w:hint="eastAsia"/>
        </w:rPr>
        <w:t>说明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Android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系统最常见也是初学者最难搞明白的就是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了，很多很多的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就是通过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机制来和客户端通讯交互的。所以搞明白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的话，在很大程度上就能理解程序运行的流程。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我们这里将以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的例子来分析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的使用：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，这是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 OS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的整个服务的管理程序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，这个程序里边注册了提供媒体播放的服务程序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，我们最后只分析这个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MediaPlayerClient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，这个是与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交互的客户端程序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下面先讲讲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应用程序。</w:t>
      </w:r>
    </w:p>
    <w:p w:rsidR="00F6778E" w:rsidRPr="00F6778E" w:rsidRDefault="00F6778E" w:rsidP="00F70558">
      <w:pPr>
        <w:pStyle w:val="1"/>
        <w:rPr>
          <w:sz w:val="24"/>
          <w:szCs w:val="24"/>
        </w:rPr>
      </w:pPr>
      <w:r w:rsidRPr="00F6778E">
        <w:rPr>
          <w:rFonts w:ascii="黑体" w:eastAsia="黑体" w:hAnsi="黑体" w:hint="eastAsia"/>
        </w:rPr>
        <w:t>二</w:t>
      </w:r>
      <w:r w:rsidRPr="00F6778E">
        <w:t> MediaService</w:t>
      </w:r>
      <w:r w:rsidRPr="00F6778E">
        <w:rPr>
          <w:rFonts w:ascii="黑体" w:eastAsia="黑体" w:hAnsi="黑体" w:hint="eastAsia"/>
        </w:rPr>
        <w:t>的诞生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是一个应用程序，虽然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搞了七七八八的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JAVA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之类的东西，但是在本质上，它还是一个完整的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Linux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操作系统，也还没有牛到什么应用程序都是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JAVA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写。所以，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MS(MediaService)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就是一个和普通的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C++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应用程序一样的东西。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的源码文件在：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framework/base/Media/MediaServer/Main_mediaserver.cpp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中。让我们看看到底是个什么玩意儿！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main(int argc, char** argv)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//FT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，就这么简单？？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获得一个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实例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ProcessState&gt; proc(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ProcessState::self())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得到一个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对象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IServiceManager&gt; sm = 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defaultServiceManager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MediaPlayerService::instantiate();//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初始化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服务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ProcessState::self()-&gt;startThreadPool();//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看名字，启动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的线程池？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IPCThreadState::self()-&gt;joinThreadPool();//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将自己加入到刚才的线程池？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lastRenderedPageBreak/>
        <w:t>其中，我们只分析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这么多疑问，看来我们只有一个个函数深入分析了。不过，这里先简单介绍下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这个东西。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，究竟是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smart pointer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还是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strong pointer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呢？其实我后来发现不用太关注这个，就把它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当做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一个普通的指针看待，即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sp&lt;IServiceManager&gt;======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》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IServiceManager*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吧。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google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搞出来的为了方便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C/C++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程序员管理指针的分配和释放的一套方法，类似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JAVA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的什么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WeakReference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之类的。我个人觉得，要是自己写程序的话，不用这个东西也成。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好了，以后的分析中，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sp&lt;XXX&gt;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就看成是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XXX*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就可以了。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2.1 ProcessState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第一个调用的函数是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ProcessState::self()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，然后赋值给了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变量，程序运行完，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会自动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delete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内部的内容，所以就自动释放了先前分配的资源。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位置在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framework/base/libs/binder/ProcessState.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cpp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ProcessState&gt; ProcessState::self()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(gProcess != NULL) return gProcess;----&gt;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第一次进来肯定不走这儿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AutoMutex _l(gProcessMutex);---&gt;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锁保护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if (gProcess == NULL) gProcess = new ProcessState;---&gt;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创建一个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对象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 gProcess;---&gt;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看见没，这里返回的是指针，但是函数返回的是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sp&lt;xxx&gt;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，所以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把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sp&lt;xxx&gt;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看成是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XXX*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是可以的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再来看看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构造函数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这个构造函数看来很重要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ProcessState()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: mDriverFD(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open_driver()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)-----&gt;Android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很多代码都是这么写的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稍不留神就没看见这里调用了一个很重要的函数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, mVMStart(MAP_FAILED)//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映射内存的起始地址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mManagesContexts(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false)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mBinderContextCheckFunc(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NULL)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mBinderContextUserData(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NULL)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mThreadPoolStarted(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false)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mThreadPoolSeq(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1)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(mDriverFD &gt;= 0)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//BIDNER_VM_SIZE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定义为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(1*1024*1024) - (4096 *2) 1M-8K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mVMStart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mmap(0, BINDER_VM_SIZE, PROT_READ, MAP_PRIVATE | MAP_NORESERVE,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10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mDriverFD, 0);//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这个需要你自己去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man mmap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的用法了，不过大概意思就是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10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fd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映射为内存，这样内存的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memcpy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等操作就相当于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write/read(fd)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了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最讨厌这种在构造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list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中添加函数的写法了，常常疏忽某个变量的初始化是一个函数调用的结果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open_driver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，就是打开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/dev/binder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这个设备，这个是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在内核中搞的一个专门用于完成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进程间通讯而设置的一个虚拟的设备。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BTW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，说白了就是内核的提供的一个机制，这个和我们用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socket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NET_LINK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方式和内核通讯是一个道理。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int open_driver()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int fd = open(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"/dev/binder",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O_RDWR);//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打开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/dev/binder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(fd &gt;= 0)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....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size_t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maxThreads = 15;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通过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ioctl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方式告诉内核，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这个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fd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支持最大</w:t>
      </w:r>
      <w:proofErr w:type="gramStart"/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线程数</w:t>
      </w:r>
      <w:proofErr w:type="gramEnd"/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是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15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result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ioctl(fd, BINDER_SET_MAX_THREADS, &amp;maxThreads);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fd;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好了，到这里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Process::self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就分析完了，到底干什么了呢？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lastRenderedPageBreak/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打开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/dev/binder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设备，这样的话就相当于和内核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机制有了交互的通道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映射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到内存，设备的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传进去后，估计这块内存是和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设备共享的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接下来，就到调用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defaultServiceManager()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地方了。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2.2 defaultServiceManager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defaultServiceManager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位置在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framework/base/libs/binder/IServiceManager.cpp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IServiceManager&gt; defaultServiceManager()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(gDefaultServiceManager != NULL) return gDefaultServiceManager;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/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/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又是一个单例，设计模式中叫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 singleton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AutoMutex 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gDefaultServiceManagerLock);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(gDefaultServiceManager == NULL)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真正的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gDefaultServiceManager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是在这里创建的喔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gDefaultServiceManager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interface_cast&lt;IServiceManager&gt;(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)-&gt;getContextObject(NULL));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gDefaultServiceManager;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-----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》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gDefaultServiceManager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interface_cast&lt;IServiceManager&gt;(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)-&gt;getContextObject(NULL));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ProcessState::self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，肯定返回的是刚才创建的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gProcess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，然后调用它的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getContextObject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，注意，传进去的是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NULL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，即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回到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类，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IBinder&gt; ProcessState::getContextObject(const sp&lt;IBinder&gt;&amp; caller)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 (supportsProcesses()) {//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该函数根据打开设备是否成功来判断是否支持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在真机上肯定走这个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return getStrongProxyForHandle</w:t>
      </w:r>
      <w:r w:rsidRPr="00FE3181">
        <w:rPr>
          <w:rFonts w:ascii="Arial" w:eastAsia="宋体" w:hAnsi="Arial" w:cs="Arial"/>
          <w:color w:val="FF0000"/>
          <w:kern w:val="0"/>
          <w:sz w:val="20"/>
          <w:szCs w:val="20"/>
        </w:rPr>
        <w:t>(0)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注意，这里传入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----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》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进入到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getStrongProxyForHandle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，函数名字怪怪的，经常严重阻碍大脑运转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注意这个参数的命名，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handle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。搞过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windows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的应该比较熟悉这个名字，这是对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资源的一种标示，其实说白了就是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某个数据结构，保存在数组中，然后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handle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是它在这个数组中的索引。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就是这么一个玩意儿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IBinder&gt; ProcessState::getStrongProxyForHandle(int32_t handle)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IBinder&gt; result;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AutoMutex 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mLock);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handle_entry* e = lookupHandleLocked(handle);--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》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哈哈，果然，从数组中查找对应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索引的资源，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lookupHandleLocked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这个就不说了，内部会返回一个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handle_entry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下面是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handle_entry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的结构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/*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handle_entry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 IBinder* </w:t>
      </w:r>
      <w:proofErr w:type="gramStart"/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binder;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---&gt;Binder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RefBase::weakref_type* refs;--&gt;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不知道是什么，不影响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};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*/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(e != NULL)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    IBinder* b = e-&gt;binder; 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第一次进来，肯定为空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(b == NULL || !e-&gt;refs-&gt;attemptIncWeak(this))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 b = new BpBinder(handle); 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看见了吧，创建了一个新的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-&gt;binder = b;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result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b;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}....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return result;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返回刚才创建的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到这里，是不是有点乱了？对，当人脑分析的函数调用太深的时候，就容易忘记。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我们是从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gDefaultServiceManager = interface_cast&lt;IServiceManager&gt;(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)-&gt;getContextObject(NULL));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开始搞的，现在，这个函数调用将变成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gDefaultServiceManager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interface_cast&lt;IServiceManager&gt;(</w:t>
      </w:r>
      <w:r w:rsidRPr="00671538">
        <w:rPr>
          <w:rFonts w:ascii="Arial" w:eastAsia="宋体" w:hAnsi="Arial" w:cs="Arial"/>
          <w:color w:val="FF0000"/>
          <w:kern w:val="0"/>
          <w:sz w:val="20"/>
          <w:szCs w:val="20"/>
        </w:rPr>
        <w:t>new BpBinder(0)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又是个什么玩意儿？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名字起得太眼花缭乱了。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因为还没介绍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机制的大架构，所以这里介绍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不合适，但是又讲到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了，不介绍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架构似乎又说不清楚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....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sigh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！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恩，还是继续把层层深入的函数调用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栈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化繁为简吧，至少大脑还可以工作。先看看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的构造函数把。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2.3 BpBinder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位置在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framework/base/libs/binder/BpBinder.cpp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 handle)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: mHandle(handle) 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注意，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接上述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内容，这里调用的时候传入的是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mAlive(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1)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mObitsSent(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mObituaries(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NULL)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IPCThreadState::self()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-&gt;incWeakHandle(handle);//FT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，竟然到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:self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这里一块说说吧，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IPCThreadState::self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估计怎么着又是一个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singleton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吧？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该文件位置在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framework/base/libs/binder/IPCThreadState.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cpp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IPCThreadState* 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self()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if (gHaveTLS) {//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第一次进来为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false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restart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pthread_key_t k = gTLS;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//TLS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Thread Local Storage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的意思，不懂得自己去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google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下它的作用吧。这里只需要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知道这种空间每个线程有一个，而且线程间</w:t>
      </w:r>
      <w:proofErr w:type="gramStart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不</w:t>
      </w:r>
      <w:proofErr w:type="gramEnd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共享这些空间，好处是？我就不用去搞什么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同步了。在这个线程，我就用这个线程的东西，反正别的线程获取不到其他线程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TLS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中的数据。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===</w:t>
      </w:r>
      <w:proofErr w:type="gramStart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》</w:t>
      </w:r>
      <w:proofErr w:type="gramEnd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这句话有漏洞，钻牛角尖的明白大概意思就可以了。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从线程本地存储空间中获得保存在其中的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IPCThreadState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对象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这段代码写法很晦涩，看见没，只有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pthread_getspecific,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那么肯定有地方调用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 pthread_setspecific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IPCThreadState* st = (IPCThreadState*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)pthread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_getspecific(k);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(st) return st;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return new IPCThreadState;//new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一个对象，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(gShutdown) return NULL;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pthread_mutex_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lock(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&amp;gTLSMutex);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(!gHaveTLS)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(pthread_key_create(&amp;gTLS, threadDestructor) != 0)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pthread_mutex_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unlock(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&amp;gTLSMutex);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NULL;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gHaveTLS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true;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pthread_mutex_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unlock(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&amp;gTLSMutex);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goto restart;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我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FT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，其实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goto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没有我们说得那样卑鄙，汇编代码很多跳转语句的。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关键是要用好。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这里是构造函数，在构造函数里边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pthread_setspecific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IPCThreadState()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: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mProcess(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ProcessState::self()), mMyThreadId(androidGetTid())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pthread_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setspecific(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gTLS, this);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clearCaller(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mIn.setDataCapacity(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256);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//mIn,mOut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是两个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Parcel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，干嘛用的啊？把它看成是命令的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buffer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吧。再深入解释，又会大脑停摆的。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mOut.setDataCapacity(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256);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出来了，终于出来了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....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，恩，回到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那。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 handle)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: mHandle(handle) 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注意，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接上述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内容，这里调用的时候传入的是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mAlive(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1)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mObitsSent(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,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mObituaries(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NULL)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)-&gt;incWeakHandle(handle);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什么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incWeakHandle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，不讲了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喔，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new 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就算完了。到这里，我们创建了些什么呢？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有了。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</w:t>
      </w:r>
      <w:r w:rsidRPr="00E719F6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 </w:t>
      </w:r>
      <w:r w:rsidRPr="00E719F6">
        <w:rPr>
          <w:rFonts w:ascii="Arial" w:eastAsia="宋体" w:hAnsi="Arial" w:cs="Arial"/>
          <w:color w:val="FF0000"/>
          <w:kern w:val="0"/>
          <w:sz w:val="20"/>
          <w:szCs w:val="20"/>
        </w:rPr>
        <w:t>IPCThreadState</w:t>
      </w:r>
      <w:r w:rsidRPr="00E719F6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有了，而且是主线程的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</w:t>
      </w:r>
      <w:r w:rsidRPr="00E719F6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 </w:t>
      </w:r>
      <w:r w:rsidRPr="00E719F6">
        <w:rPr>
          <w:rFonts w:ascii="Arial" w:eastAsia="宋体" w:hAnsi="Arial" w:cs="Arial"/>
          <w:color w:val="FF0000"/>
          <w:kern w:val="0"/>
          <w:sz w:val="20"/>
          <w:szCs w:val="20"/>
        </w:rPr>
        <w:t>BpBinder</w:t>
      </w:r>
      <w:r w:rsidRPr="00E719F6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有了，内部</w:t>
      </w:r>
      <w:r w:rsidRPr="00E719F6">
        <w:rPr>
          <w:rFonts w:ascii="Arial" w:eastAsia="宋体" w:hAnsi="Arial" w:cs="Arial"/>
          <w:color w:val="FF0000"/>
          <w:kern w:val="0"/>
          <w:sz w:val="20"/>
          <w:szCs w:val="20"/>
        </w:rPr>
        <w:t>handle</w:t>
      </w:r>
      <w:r w:rsidRPr="00E719F6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值为</w:t>
      </w:r>
      <w:r w:rsidRPr="00E719F6">
        <w:rPr>
          <w:rFonts w:ascii="Arial" w:eastAsia="宋体" w:hAnsi="Arial" w:cs="Arial"/>
          <w:color w:val="FF0000"/>
          <w:kern w:val="0"/>
          <w:sz w:val="20"/>
          <w:szCs w:val="20"/>
        </w:rPr>
        <w:t>0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gDefaultServiceManager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interface_cast&lt;IServiceManager&gt;(new BpBinder(0));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终于回到原点了，大家是不是快疯掉了？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interface_cast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，我第一次接触的时候，把它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看做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类似的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static_cast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一样的东西，然后死活也搞不明白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BpBinder*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指针怎么能强转为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IServiceManager*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，花了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多时间查看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是否和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继承还是咋的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....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终于，我用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ctrl+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鼠标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(source insight)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跟踪进入了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interface_cast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IInterface.h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位于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framework/base/include/binder/IInterface.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template&lt;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typename INTERFACE&gt;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inline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sp&lt;INTERFACE&gt; interface_cast(const sp&lt;IBinder&gt;&amp; obj)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INTERFACE::asInterface(obj);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所以，上面等价于：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inline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sp&lt;IServiceManager&gt; interface_cast(const sp&lt;IBinder&gt;&amp; obj)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IServiceManager::asInterface(obj);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看来，只能跟到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了。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IServiceManager.h---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》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framework/base/include/binder/IServiceManager.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看看它是如何定义的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2.4 IServiceManager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IServiceManager : public IInterface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//ServiceManager,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字面上理解就是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管理类，管理什么？增加服务，查询服务等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这里仅列出增加服务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public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DECLARE_META_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status_t   addService( const String16&amp; name,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sp&lt;IBinder&gt;&amp; service) = 0;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DECLARE_META_INTERFACE(ServiceManager)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？？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怎么和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MFC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这么类似？微软的影响很大啊！知道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MFC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的，有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DELCARE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肯定有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IMPLEMENT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果然，这两个宏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DECLARE_META_INTERFACE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IMPLEMENT_META_INTERFACE(INTERFACE, NAME)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都在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刚才的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IInterface.h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中定义。我们先看看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DECLARE_META_INTERFACE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这个宏往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加了什么？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下面是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DECLARE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宏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#define DECLARE_META_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INTERFACE)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const android::String16 descriptor;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android::sp&lt;I##INTERFACE&gt; asInterface(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android::sp&lt;android::IBinder&gt;&amp; obj);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const android::String16&amp; getInterfaceDescriptor() const;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I##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       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~I##INTERFACE();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我们把它兑现到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就是：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static const android::String16 descriptor;  --&gt;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喔，增加一个描述字符串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android::sp&lt; IServiceManager &gt; asInterface(const android::sp&lt;android::IBinder&gt;&amp;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obj) ---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》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增加一个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asInterface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 const android::String16&amp; getInterfaceDescriptor() const; ---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》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增加一个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估计其返回值就是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descriptor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这个字符串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 ();       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 ~IServiceManager();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增加构造和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虚析购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函数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那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IMPLEMENT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宏在哪定义的呢？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见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IServiceManager.cpp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。位于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framework/base/libs/binder/IServiceManager.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cpp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IMPLEMENT_META_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ServiceManager, "android.os.IServiceManager");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下面是这个宏的定义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#define IMPLEMENT_META_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INTERFACE, NAME)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android::String16 I##INTERFACE::descriptor(NAME);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android::String16&amp;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I##INTERFACE::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getInterfaceDescriptor(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 const {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I##INTERFACE::descriptor;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                     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android::sp&lt;I##INTERFACE&gt; I##INTERFACE::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asInterface(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android::sp&lt;android::IBinder&gt;&amp; obj)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                     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android::sp&lt;I##INTERFACE&gt; intr;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(obj != NULL) {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static_cast&lt;I##INTERFACE*&gt;(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obj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-&gt;queryLocalInterface(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I##INTERFACE::descriptor).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));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(intr == NULL) {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new Bp##INTERFACE(obj);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}             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                 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intr;      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                               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I##INTERFACE::I##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 { } 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I##INTERFACE: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:~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I##INTERFACE() { }                                   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很麻烦吧？尤其是宏看着头疼。赶紧兑现下吧。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android::String16 IServiceManager::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descriptor(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“android.os.IServiceManager”);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android::String16&amp; IServiceManager::getInterfaceDescriptor() const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{  return IServiceManager::descriptor;//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返回上面那个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android.os.IServiceManager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}                                                                      android::sp&lt;IServiceManager&gt; IServiceManager::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asInterface(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const android::sp&lt;android::IBinder&gt;&amp; obj)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android::sp&lt;IServiceManager&gt; intr;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(obj != NULL) {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static_cast&lt;IServiceManager *&gt;(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obj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-&gt;queryLocalInterface(IServiceManager::descriptor).get());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(intr == NULL) {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new BpServiceManager(obj);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}             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                  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intr;      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                    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IServiceManager::IServiceManager () { }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IServiceManager: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:~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IServiceManager() { 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哇塞，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asInterface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是这么搞的啊，赶紧分析下吧，还是不知道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interface_cast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怎么把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BpBinder*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转成了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IServiceManager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我们刚才解析过的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interface_cast&lt;IServiceManager&gt;(new BpBinder(0)),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原来就是调用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asInterface(new BpBinder(0))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android::sp&lt;IServiceManager&gt; IServiceManager::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asInterface(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android::sp&lt;android::IBinder&gt;&amp; obj)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android::sp&lt;IServiceManager&gt; intr;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(obj != NULL) {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....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new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BpServiceManager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(obj);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神呐，终于看到和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相关的东西了，看来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903DDD">
        <w:rPr>
          <w:rFonts w:ascii="Arial" w:eastAsia="宋体" w:hAnsi="Arial" w:cs="Arial"/>
          <w:color w:val="FF0000"/>
          <w:kern w:val="0"/>
          <w:sz w:val="20"/>
          <w:szCs w:val="20"/>
        </w:rPr>
        <w:t>实际返回的是</w:t>
      </w:r>
      <w:r w:rsidRPr="00903DDD">
        <w:rPr>
          <w:rFonts w:ascii="Arial" w:eastAsia="宋体" w:hAnsi="Arial" w:cs="Arial"/>
          <w:color w:val="FF0000"/>
          <w:kern w:val="0"/>
          <w:sz w:val="20"/>
          <w:szCs w:val="20"/>
        </w:rPr>
        <w:t>BpServiceManager(new BpBinder(0))</w:t>
      </w:r>
      <w:r w:rsidRPr="00903DDD">
        <w:rPr>
          <w:rFonts w:ascii="Arial" w:eastAsia="宋体" w:hAnsi="Arial" w:cs="Arial"/>
          <w:color w:val="FF0000"/>
          <w:kern w:val="0"/>
          <w:sz w:val="20"/>
          <w:szCs w:val="20"/>
        </w:rPr>
        <w:t>；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}             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                 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intr;                   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                                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是个什么玩意儿？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是什么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个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意思？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2.5 BpServiceManager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终于可以讲解点架构上的东西了。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p</w:t>
      </w:r>
      <w:r w:rsidRPr="0045742D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是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proxy</w:t>
      </w:r>
      <w:r w:rsidRPr="0045742D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即代理的意思，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Bp</w:t>
      </w:r>
      <w:r w:rsidRPr="0045742D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就是</w:t>
      </w:r>
      <w:r w:rsidRPr="0045742D">
        <w:rPr>
          <w:rFonts w:ascii="Arial" w:eastAsia="宋体" w:hAnsi="Arial" w:cs="Arial"/>
          <w:color w:val="FF0000"/>
          <w:kern w:val="0"/>
          <w:sz w:val="20"/>
          <w:szCs w:val="20"/>
        </w:rPr>
        <w:t>BinderProxy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</w:t>
      </w:r>
      <w:r w:rsidRPr="003232C1">
        <w:rPr>
          <w:rFonts w:ascii="Arial" w:eastAsia="宋体" w:hAnsi="Arial" w:cs="Arial"/>
          <w:color w:val="FF0000"/>
          <w:kern w:val="0"/>
          <w:sz w:val="20"/>
          <w:szCs w:val="20"/>
        </w:rPr>
        <w:t>BpServiceManager</w:t>
      </w:r>
      <w:r w:rsidRPr="003232C1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，就是</w:t>
      </w:r>
      <w:r w:rsidRPr="003232C1">
        <w:rPr>
          <w:rFonts w:ascii="Arial" w:eastAsia="宋体" w:hAnsi="Arial" w:cs="Arial"/>
          <w:color w:val="FF0000"/>
          <w:kern w:val="0"/>
          <w:sz w:val="20"/>
          <w:szCs w:val="20"/>
        </w:rPr>
        <w:t>SM</w:t>
      </w:r>
      <w:r w:rsidRPr="003232C1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的</w:t>
      </w:r>
      <w:r w:rsidRPr="003232C1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3232C1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代理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。既然是代理，那肯定希望对用户是透明的，那就是说头文件里边不会有这个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的定义。是吗？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果然，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就在刚才的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IServiceManager.cpp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中定义。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BpServiceManager : public </w:t>
      </w:r>
      <w:r w:rsidRPr="003232C1">
        <w:rPr>
          <w:rFonts w:ascii="Arial" w:eastAsia="宋体" w:hAnsi="Arial" w:cs="Arial"/>
          <w:color w:val="FF0000"/>
          <w:kern w:val="0"/>
          <w:sz w:val="20"/>
          <w:szCs w:val="20"/>
        </w:rPr>
        <w:t>BpInterface&lt;IServiceManager&gt;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这种继承方式，表示</w:t>
      </w:r>
      <w:r w:rsidRPr="003232C1">
        <w:rPr>
          <w:rFonts w:ascii="Arial" w:eastAsia="宋体" w:hAnsi="Arial" w:cs="Arial"/>
          <w:color w:val="FF0000"/>
          <w:kern w:val="0"/>
          <w:sz w:val="20"/>
          <w:szCs w:val="20"/>
          <w:highlight w:val="yellow"/>
        </w:rPr>
        <w:t>同时继承</w:t>
      </w:r>
      <w:r w:rsidRPr="003232C1">
        <w:rPr>
          <w:rFonts w:ascii="Arial" w:eastAsia="宋体" w:hAnsi="Arial" w:cs="Arial"/>
          <w:color w:val="FF0000"/>
          <w:kern w:val="0"/>
          <w:sz w:val="20"/>
          <w:szCs w:val="20"/>
          <w:highlight w:val="yellow"/>
        </w:rPr>
        <w:t>BpInterface</w:t>
      </w:r>
      <w:r w:rsidRPr="003232C1">
        <w:rPr>
          <w:rFonts w:ascii="Arial" w:eastAsia="宋体" w:hAnsi="Arial" w:cs="Arial"/>
          <w:color w:val="FF0000"/>
          <w:kern w:val="0"/>
          <w:sz w:val="20"/>
          <w:szCs w:val="20"/>
          <w:highlight w:val="yellow"/>
        </w:rPr>
        <w:t>和</w:t>
      </w:r>
      <w:r w:rsidRPr="003232C1">
        <w:rPr>
          <w:rFonts w:ascii="Arial" w:eastAsia="宋体" w:hAnsi="Arial" w:cs="Arial"/>
          <w:color w:val="FF0000"/>
          <w:kern w:val="0"/>
          <w:sz w:val="20"/>
          <w:szCs w:val="20"/>
          <w:highlight w:val="yellow"/>
        </w:rPr>
        <w:t>IServiceManager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，这样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IServiceManger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addService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必然在这个类中实现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public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注意构造函数参数的命名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 impl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，难道这里使用了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Bridge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模式？真正完成操作的是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impl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对象？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这里传入的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impl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就是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new BpBinder(0)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 sp&lt;IBinder&gt;&amp; impl)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: BpInterface&lt;IServiceManager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&gt;(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impl)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status_t addService(const String16&amp; name, const sp&lt;IBinder&gt;&amp; service)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待会再说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基类</w:t>
      </w:r>
      <w:proofErr w:type="gramEnd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BpInterface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的构造函数（经过兑现后）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这里的参数又叫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remote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，唉，真是害人不浅啊。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inline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BpInterface&lt; IServiceManager &gt;::BpInterface(const sp&lt;IBinder&gt;&amp; remote)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: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BpRefBase(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remote)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BpRefBase::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BpRefBase(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 sp&lt;IBinder&gt;&amp; o)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: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mRemote(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o.get()), mRefs(NULL), mState(0)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//o.get()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，这个是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sp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类的获取实际数据指针的一个方法，你只要知道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它返回的是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sp&lt;xxxx&gt;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xxx*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指针就行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lastRenderedPageBreak/>
        <w:t>//mRemote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就是刚才的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BpBinder(0)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好了，到这里，我们知道了：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sp&lt;IServiceManager&gt; sm = 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defaultServiceManager(); 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返回的实际是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BpServiceManager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，它的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remote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对象是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，传入的那个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handle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参数是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现在重新回到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main(int argc, char** argv)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ProcessState&gt; proc(ProcessState::self());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IServiceManager&gt; sm = defaultServiceManager();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上面的讲解已经完了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MediaPlayerService::instantiate();//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实例化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看来这里有名堂！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)-&gt;startThreadPool();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)-&gt;joinThreadPool();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到这里，我们把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设备打开了，得到一个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BpServiceManager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对象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，这表明我们可以和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SM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打交道了，但是好像没干什么有意义的事情吧？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2.6 MediaPlayerService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那下面我们看看后续又干了什么？以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为例。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它位于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framework/base/media/libmediaplayerservice/libMediaPlayerService.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cpp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void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MediaPlayerService::instantiate()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defaultServiceManager(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)-&gt;addService(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传进去服务的名字，传进去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new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出来的对象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String16(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"media.player"), new MediaPlayerService());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MediaPlayerService()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LOGV("MediaPlayerService created");//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太简单了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mNextConnId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1;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defaultServiceManager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返回的是刚才创建的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调用它的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函数。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派生</w:t>
      </w:r>
    </w:p>
    <w:p w:rsidR="00F6778E" w:rsidRPr="00F70558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proofErr w:type="gramStart"/>
      <w:r w:rsidRPr="00F70558">
        <w:rPr>
          <w:rFonts w:ascii="Arial" w:eastAsia="宋体" w:hAnsi="Arial" w:cs="Arial"/>
          <w:color w:val="FF0000"/>
          <w:kern w:val="0"/>
          <w:sz w:val="20"/>
          <w:szCs w:val="20"/>
        </w:rPr>
        <w:t>class</w:t>
      </w:r>
      <w:proofErr w:type="gramEnd"/>
      <w:r w:rsidRPr="00F70558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MediaPlayerService : public BnMediaPlayerService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派生，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BnXXX,BpXXX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快晕了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70558">
        <w:rPr>
          <w:rFonts w:ascii="Arial" w:eastAsia="宋体" w:hAnsi="Arial" w:cs="Arial"/>
          <w:color w:val="FF0000"/>
          <w:kern w:val="0"/>
          <w:sz w:val="20"/>
          <w:szCs w:val="20"/>
        </w:rPr>
        <w:t>Bn </w:t>
      </w:r>
      <w:r w:rsidRPr="00F70558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是</w:t>
      </w:r>
      <w:r w:rsidRPr="00F70558">
        <w:rPr>
          <w:rFonts w:ascii="Arial" w:eastAsia="宋体" w:hAnsi="Arial" w:cs="Arial"/>
          <w:color w:val="FF0000"/>
          <w:kern w:val="0"/>
          <w:sz w:val="20"/>
          <w:szCs w:val="20"/>
        </w:rPr>
        <w:t>Binder Native</w:t>
      </w:r>
      <w:r w:rsidRPr="00F70558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的含义，是和</w:t>
      </w:r>
      <w:r w:rsidRPr="00F70558">
        <w:rPr>
          <w:rFonts w:ascii="Arial" w:eastAsia="宋体" w:hAnsi="Arial" w:cs="Arial"/>
          <w:color w:val="FF0000"/>
          <w:kern w:val="0"/>
          <w:sz w:val="20"/>
          <w:szCs w:val="20"/>
        </w:rPr>
        <w:t>Bp</w:t>
      </w:r>
      <w:r w:rsidRPr="00F70558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相对的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proxy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代理的意思，那么另一端一定有一个和代理打交道的东西，这个就是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讲到这里会有点乱喔。先分析下，到目前为止都构造出来了什么。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这两个东西不是相对的两端，从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就可以判断，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对应的应该是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对应的应该是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我们现在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在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哪里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?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对了，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我们现在是创建了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BnMediaPlayerService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，想把它加入到系统的中去。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喔，明白了。我创建一个新的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Service—BnMediaPlayerService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，想把它告诉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262B55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那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我怎么和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ServiceManager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通讯呢？恩，利用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BpServiceManager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。所以嘛，我调用了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BpServiceManager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的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addService</w:t>
      </w:r>
      <w:r w:rsidRPr="00262B55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函数！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为什么要搞个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来呢？这个和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机制有关系。所有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都需要加入到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来管理。同时也方便了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Client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来查询系统存在哪些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，没看见我们传入了字符串吗？这样就可以通过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Human Readable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的字符串来查找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了。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---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》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感觉没说清楚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饶恕我吧。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2.7 addService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addService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是调用的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的函数。前面略去没讲，现在我们看看。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status_t addService(const String16&amp; name, const sp&lt;IBinder&gt;&amp; service)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Parcel data, reply;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//data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是发送到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BnServiceManager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的命令包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看见没？先把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Interface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名字写进去，也就是什么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android.os.IServiceManager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data.writeInterfaceToken(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IServiceManager::getInterfaceDescriptor());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再把新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的名字写进去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叫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media.</w:t>
      </w:r>
      <w:proofErr w:type="gramStart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player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data.writeString16(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name);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把新服务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service—&gt;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就是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写到命令中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data.writeStrongBinder(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调用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remote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transact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函数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 = remote()-&gt;transact(</w:t>
      </w:r>
      <w:r w:rsidRPr="00262B55">
        <w:rPr>
          <w:rFonts w:ascii="Arial" w:eastAsia="宋体" w:hAnsi="Arial" w:cs="Arial"/>
          <w:color w:val="FF0000"/>
          <w:kern w:val="0"/>
          <w:sz w:val="20"/>
          <w:szCs w:val="20"/>
        </w:rPr>
        <w:t>ADD_SERVICE_TRANSACTION,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data, &amp;reply);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 == NO_ERROR ?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reply.readInt32(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 : err;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我的天，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remote()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返回的是什么？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remote(){ return mRemote; }--&gt;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啊？找不到对应的实际对象了？？？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还记得我们刚才初始化时候说的：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“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这里的参数又叫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remote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，唉，真是害人不浅啊“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原来，这里的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mRemote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就是最初创建的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BpBinder..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好吧，到那里去看看：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BpBinder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的位置在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framework/base/libs/binder/BpBinder.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cpp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BpBinder::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transact(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code, const Parcel&amp; data, Parcel* reply, uint32_t flags)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又绕回去了，调用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transact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注意啊，这里的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mHandle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0,code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ADD_SERVICE_TRANSACTION,data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是命令包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//reply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是回复包，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flags=0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 = IPCThreadState::self()-&gt;transact(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mHandle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, code, data, reply, flags);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(status == DEAD_OBJECT) mAlive = 0;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再看看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transact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函数把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transact(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 handle,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code, const Parcel&amp; data,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Parcel* reply, uint32_t flags)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 = data.errorCheck();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flags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|= TF_ACCEPT_FDS;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(err == NO_ERROR)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  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调用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writeTransactionData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发送数据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5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err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writeTransactionData(BC_TRANSACTION, flags, handle, code, data, NULL);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((flags &amp; TF_ONE_WAY) == 0)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(reply)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err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waitForResponse(reply);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 else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        Parcel fakeReply;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err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waitForResponse(&amp;fakeReply);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....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等回复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err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waitForResponse(NULL, NULL);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....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再进一步，瞧瞧这个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writeTransactionData(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 cmd, uint32_t binderFlags,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handle, uint32_t code, const Parcel&amp; data, status_t* statusBuffer)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binder_transaction_data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tr;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tr.target.handle = handle;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tr.code = code;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tr.flags = binderFlags;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status_t err = data.errorCheck();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(err == NO_ERROR)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tr.data_size =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data.ipcDataSize(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tr.data.ptr.buffer =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data.ipcData(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tr.offsets_size =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data.ipcObjectsCount(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)*sizeof(size_t);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tr.data.ptr.offsets =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data.ipcObjects(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lastRenderedPageBreak/>
        <w:t>上面把命令数据封装成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binder_transaction_data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，然后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写到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mOut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mOut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是命令的缓冲区，也是一个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Parcel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mOut.writeInt32(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cmd);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mOut.write(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&amp;tr, sizeof(tr));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仅仅写到了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Parcel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Parcel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好像没和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/dev/binder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设备有什么关联啊？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恩，那只能在另外一个地方写到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设备中去了。难道是在？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NO_ERROR;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说对了，就是在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waitForResponse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waitForResponse(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Parcel *reply, status_t *acquireResult)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cmd;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while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(1)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//talkWithDriver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，哈哈，应该是这里了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((err=talkWithDriver()) &lt; NO_ERROR) break;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err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mIn.errorCheck();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(err &lt; NO_ERROR) break;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(mIn.dataAvail() == 0) continue;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 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看见没？这里开始操作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mIn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了，看来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talkWithDriver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把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mOut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发出去，然后从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driver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中读到数据放到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mIn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中了。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cmd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mIn.readInt32();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switch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(cmd)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 </w:t>
      </w:r>
      <w:proofErr w:type="gramStart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case</w:t>
      </w:r>
      <w:proofErr w:type="gramEnd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BR_TRANSACTION_COMPLETE: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(!reply &amp;&amp; !acquireResult) goto finish;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break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.....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talkWithDriver(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bool doReceive)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binder_write_read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bwr;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 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中间东西太复杂了，不就是把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mOut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数据和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mIn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接收数据的处理后赋值给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bwr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吗？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do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ioctl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来读写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(ioctl(mProcess-&gt;mDriverFD, BINDER_WRITE_READ, &amp;bwr) &gt;= 0)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err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NO_ERROR;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else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err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-errno;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} while (err == -EINTR);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到这里，回复数据就在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bwr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中了，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bmr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接收回复数据的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buffer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就是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mIn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提供的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(bwr.read_consumed &gt; 0)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mIn.setDataSize(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bwr.read_consumed);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mIn.setDataPosition(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NO_ERROR;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好了，到这里，我们发送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的流程就彻底走完了。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8574A">
        <w:rPr>
          <w:rFonts w:ascii="Arial" w:eastAsia="宋体" w:hAnsi="Arial" w:cs="Arial"/>
          <w:color w:val="FF0000"/>
          <w:kern w:val="0"/>
          <w:sz w:val="20"/>
          <w:szCs w:val="20"/>
        </w:rPr>
        <w:t>BpServiceManager</w:t>
      </w:r>
      <w:r w:rsidRPr="00E8574A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发送了一个</w:t>
      </w:r>
      <w:r w:rsidRPr="00E8574A">
        <w:rPr>
          <w:rFonts w:ascii="Arial" w:eastAsia="宋体" w:hAnsi="Arial" w:cs="Arial"/>
          <w:color w:val="FF0000"/>
          <w:kern w:val="0"/>
          <w:sz w:val="20"/>
          <w:szCs w:val="20"/>
        </w:rPr>
        <w:t>addService</w:t>
      </w:r>
      <w:r w:rsidRPr="00E8574A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命令到</w:t>
      </w:r>
      <w:r w:rsidRPr="00E8574A">
        <w:rPr>
          <w:rFonts w:ascii="Arial" w:eastAsia="宋体" w:hAnsi="Arial" w:cs="Arial"/>
          <w:color w:val="FF0000"/>
          <w:kern w:val="0"/>
          <w:sz w:val="20"/>
          <w:szCs w:val="20"/>
        </w:rPr>
        <w:t>BnServiceManager</w:t>
      </w:r>
      <w:r w:rsidRPr="00E8574A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，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然后收到回复。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lastRenderedPageBreak/>
        <w:t>先继续我们的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main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函数。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main(int argc, char** argv)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ProcessState&gt; proc(ProcessState::self());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IServiceManager&gt; sm = defaultServiceManager();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instantiate(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---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》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该函数内部调用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，把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信息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add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中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)-&gt;startThreadPool();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)-&gt;joinThreadPool();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这里有个容易搞晕的地方：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8574A">
        <w:rPr>
          <w:rFonts w:ascii="Arial" w:eastAsia="宋体" w:hAnsi="Arial" w:cs="Arial"/>
          <w:color w:val="FF0000"/>
          <w:kern w:val="0"/>
          <w:sz w:val="20"/>
          <w:szCs w:val="20"/>
        </w:rPr>
        <w:t>MediaPlayerService</w:t>
      </w:r>
      <w:r w:rsidRPr="00E8574A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是一个</w:t>
      </w:r>
      <w:r w:rsidRPr="00E8574A">
        <w:rPr>
          <w:rFonts w:ascii="Arial" w:eastAsia="宋体" w:hAnsi="Arial" w:cs="Arial"/>
          <w:color w:val="FF0000"/>
          <w:kern w:val="0"/>
          <w:sz w:val="20"/>
          <w:szCs w:val="20"/>
        </w:rPr>
        <w:t>BnMediaPlayerService,</w:t>
      </w:r>
      <w:r w:rsidRPr="00E8574A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那么它是不是应该等着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来和他交互呢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?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但是我们没看见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有打开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设备的操作啊！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这个嘛，到底是继续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操作的另一端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还是先说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呢？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还是先说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吧。顺便把系统的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架构说说。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2.8 BnServiceManager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上面说了，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defaultServiceManager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返回的是一个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，通过它可以把命令请求发送到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设备，而且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handle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的值为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。那么，系统的另外一端肯定有个接收命令的，那又是谁呢？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很可惜啊，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不存在，但确实有一个程序完成了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的工作，那就是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.exe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如果在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windows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上一定有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exe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后缀，叫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的名字太多了，这里加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exe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就表明它是一个程序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位置在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framework/base/cmds/servicemanger.c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main(int argc, char **argv)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binder_state *bs;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void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*svcmgr = BINDER_SERVICE_MANAGER;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bs = binder_open(128*1024);//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应该是打开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设备吧？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binder_become_context_manager(bs) 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成为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manager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svcmgr_handle = svcmgr;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binder_loop(bs, svcmgr_handler);//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处理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发过来的命令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binder_open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是不是和我们猜得一样？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binder_state *binder_open(unsigned mapsize)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binder_state *bs;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malloc(sizeof(*bs));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....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bs-&gt;fd = </w:t>
      </w:r>
      <w:r w:rsidRPr="00775B29">
        <w:rPr>
          <w:rFonts w:ascii="Arial" w:eastAsia="宋体" w:hAnsi="Arial" w:cs="Arial"/>
          <w:color w:val="FF0000"/>
          <w:kern w:val="0"/>
          <w:sz w:val="20"/>
          <w:szCs w:val="20"/>
        </w:rPr>
        <w:t>open("/dev/binder", O_RDWR);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果然如此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....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-&gt;mapsize = mapsize;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-&gt;mapped = mmap(NULL, mapsize, PROT_READ, MAP_PRIVATE, bs-&gt;fd, 0);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再看看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binder_become_context_manager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binder_become_context_manager(struct binder_state *bs)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return ioctl(bs-&gt;fd, BINDER_SET_CONTEXT_MGR, 0);//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把自己设为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MANAGER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binder_loop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肯定是从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设备中读请求，写回复的这么一个循环吧？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void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binder_loop(struct binder_state *bs, binder_handler func)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binder_write_read bwr;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readbuf[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0] = BC_ENTER_LOOPER;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binder_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write(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bs, readbuf, sizeof(unsigned));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for (;;) {//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果然是循环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bwr.read_size =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sizeof(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readbuf);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bwr.read_consumed = 0;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bwr.read_buffer = (unsigned) readbuf;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</w:t>
      </w:r>
      <w:bookmarkStart w:id="0" w:name="_GoBack"/>
      <w:bookmarkEnd w:id="0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775B29">
        <w:rPr>
          <w:rFonts w:ascii="Arial" w:eastAsia="宋体" w:hAnsi="Arial" w:cs="Arial"/>
          <w:color w:val="FF0000"/>
          <w:kern w:val="0"/>
          <w:sz w:val="20"/>
          <w:szCs w:val="20"/>
        </w:rPr>
        <w:t>ioctl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(bs-&gt;fd, </w:t>
      </w:r>
      <w:r w:rsidRPr="00775B29">
        <w:rPr>
          <w:rFonts w:ascii="Arial" w:eastAsia="宋体" w:hAnsi="Arial" w:cs="Arial"/>
          <w:color w:val="FF0000"/>
          <w:kern w:val="0"/>
          <w:sz w:val="20"/>
          <w:szCs w:val="20"/>
        </w:rPr>
        <w:t>BINDER_WRITE_READ,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&amp;bwr);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哈哈，收到请求了，解析命令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binder_parse(bs, 0, readbuf, bwr.read_consumed, func);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后面还要说吗？？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恩，最后有一个类似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handleMessage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的地方处理各种各样的命令。这个就是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svcmgr_handler,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就在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ServiceManager.c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中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svcmgr_handler(struct binder_state *bs,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binder_txn *txn,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binder_io *msg,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binder_io *reply)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svcinfo *si;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uint16_t *s;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unsigned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len;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void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*ptr;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s = bio_get_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string16(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msg, &amp;len);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switch(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txn-&gt;code)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case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SVC_MGR_ADD_SERVICE: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    s = bio_get_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string16(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msg, &amp;len);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ptr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bio_get_ref(msg);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(do_add_service(bs, s, len, ptr, txn-&gt;sender_euid))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-1;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break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其中，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do_add_service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真正添加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信息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do_add_service(struct binder_state *bs,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uint16_t *s, unsigned len,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void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*ptr, unsigned uid)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struct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svcinfo *si;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si = find_svc(s, len);s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list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malloc(sizeof(*si) + (len + 1) * sizeof(uint16_t));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-&gt;ptr = ptr;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-&gt;len = len;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memcpy(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si-&gt;name, s, (len + 1) * sizeof(uint16_t));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-&gt;name[len] = '/0';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-&gt;death.func = svcinfo_death;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-&gt;death.ptr = si;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si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-&gt;next = svclist;</w:t>
      </w:r>
    </w:p>
    <w:p w:rsidR="00F6778E" w:rsidRPr="00D57CDB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svclist = si;</w:t>
      </w:r>
      <w:r w:rsidRPr="00D57CDB">
        <w:rPr>
          <w:rFonts w:ascii="Arial" w:eastAsia="宋体" w:hAnsi="Arial" w:cs="Arial"/>
          <w:color w:val="FF0000"/>
          <w:kern w:val="0"/>
          <w:sz w:val="20"/>
          <w:szCs w:val="20"/>
        </w:rPr>
        <w:t xml:space="preserve"> //</w:t>
      </w:r>
      <w:r w:rsidRPr="00D57CDB">
        <w:rPr>
          <w:rFonts w:ascii="Arial" w:eastAsia="宋体" w:hAnsi="Arial" w:cs="Arial"/>
          <w:color w:val="FF0000"/>
          <w:kern w:val="0"/>
          <w:sz w:val="20"/>
          <w:szCs w:val="20"/>
        </w:rPr>
        <w:t>看见没，这个</w:t>
      </w:r>
      <w:r w:rsidRPr="00D57CDB">
        <w:rPr>
          <w:rFonts w:ascii="Arial" w:eastAsia="宋体" w:hAnsi="Arial" w:cs="Arial"/>
          <w:color w:val="FF0000"/>
          <w:kern w:val="0"/>
          <w:sz w:val="20"/>
          <w:szCs w:val="20"/>
        </w:rPr>
        <w:t>svclist</w:t>
      </w:r>
      <w:r w:rsidRPr="00D57CDB">
        <w:rPr>
          <w:rFonts w:ascii="Arial" w:eastAsia="宋体" w:hAnsi="Arial" w:cs="Arial"/>
          <w:color w:val="FF0000"/>
          <w:kern w:val="0"/>
          <w:sz w:val="20"/>
          <w:szCs w:val="20"/>
        </w:rPr>
        <w:t>是一个列表，保存了当前注册到</w:t>
      </w:r>
      <w:r w:rsidRPr="00D57CDB">
        <w:rPr>
          <w:rFonts w:ascii="Arial" w:eastAsia="宋体" w:hAnsi="Arial" w:cs="Arial"/>
          <w:color w:val="FF0000"/>
          <w:kern w:val="0"/>
          <w:sz w:val="20"/>
          <w:szCs w:val="20"/>
        </w:rPr>
        <w:t>ServiceManager</w:t>
      </w:r>
    </w:p>
    <w:p w:rsidR="00F6778E" w:rsidRPr="00D57CDB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D57CDB">
        <w:rPr>
          <w:rFonts w:ascii="Arial" w:eastAsia="宋体" w:hAnsi="Arial" w:cs="Arial"/>
          <w:color w:val="FF0000"/>
          <w:kern w:val="0"/>
          <w:sz w:val="20"/>
          <w:szCs w:val="20"/>
        </w:rPr>
        <w:t>中的信息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binder_acquire(bs, ptr);//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这个吗。当这个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退出后，我希望系统通知我一下，好释放上面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malloc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出来的资源。大概就是干这个事情的。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binder_link_to_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death(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bs, ptr, &amp;si-&gt;death);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0;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喔，对于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来说，看来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把信息加入到自己维护的一个服务列表中了。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2.9 ServiceManager存在的意义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为何需要一个这样的东西呢？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原来，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Android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系统中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信息都是先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中，由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来集中管理，这样就可以查询当前系统有哪些服务。而且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,Android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系统中某个服务</w:t>
      </w:r>
      <w:r w:rsidR="003C5296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例如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的客户端想要和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通讯的话，必须先向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查询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的信息，然后通过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返回的东西再来和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交互。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毕竟，要是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身体不好，老是挂掉的话，客户的代码就麻烦了，就不知道后续新生的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的信息了，所以只能这样：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向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SM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注册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MediaPlayerClient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查询当前注册在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SM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的信息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根据这个信息，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MediaPlayerClient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交互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另外，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handle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标示是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，所以只要往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handle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的服务发送消息了，最终都会被传递到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中去。</w:t>
      </w:r>
    </w:p>
    <w:p w:rsidR="00F6778E" w:rsidRPr="00F6778E" w:rsidRDefault="00F6778E" w:rsidP="00F70558">
      <w:pPr>
        <w:pStyle w:val="1"/>
        <w:rPr>
          <w:sz w:val="24"/>
          <w:szCs w:val="24"/>
        </w:rPr>
      </w:pPr>
      <w:r w:rsidRPr="00F6778E">
        <w:rPr>
          <w:rFonts w:ascii="黑体" w:eastAsia="黑体" w:hAnsi="黑体" w:hint="eastAsia"/>
        </w:rPr>
        <w:t>三</w:t>
      </w:r>
      <w:r w:rsidRPr="00F6778E">
        <w:t> MediaService</w:t>
      </w:r>
      <w:r w:rsidRPr="00F6778E">
        <w:rPr>
          <w:rFonts w:ascii="黑体" w:eastAsia="黑体" w:hAnsi="黑体" w:hint="eastAsia"/>
        </w:rPr>
        <w:t>的运行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上一节的知识，我们知道了：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defaultServiceManager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得到了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，然后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 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实例化后，调用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函数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这个过程中，是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service_manager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收到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addService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的请求，然后把对应信息放到自己保存的一个服务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list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到这儿，我们可看到，</w:t>
      </w:r>
      <w:r w:rsidRPr="00456DF9">
        <w:rPr>
          <w:rFonts w:ascii="Arial" w:eastAsia="宋体" w:hAnsi="Arial" w:cs="Arial"/>
          <w:color w:val="FF0000"/>
          <w:kern w:val="0"/>
          <w:sz w:val="20"/>
          <w:szCs w:val="20"/>
        </w:rPr>
        <w:t>service_manager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有一个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binder_looper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函数，专门等着从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中接收请求。虽然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service_manager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没有从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中派生，但是它肯定完成了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BnServiceManager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的功能。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同样，我们创建了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即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，那它也应该：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打开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设备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ind w:left="126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        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也搞一个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looper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循环，然后坐等请求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，这个和网络编程中的监听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socket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的工作很像嘛！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好吧，既然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的构造函数没有看到显示的打开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设备，那么我们看看它的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父类即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又到底干了些什么呢？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3.1 MediaPlayerService打开binder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MediaPlayerService : public BnMediaPlayerService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 MediaPlayerService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派生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BnInterface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IMediaPlayerService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同时派生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BnMediaPlayerService: public BnInterface&lt;IMediaPlayerService&gt;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public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status_t    onTransact( uint32_t code,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Parcel&amp; data,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  Parcel* reply,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flags = 0);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看起来，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BnInterface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似乎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更加和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打开设备相关啊。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template&lt;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typename INTERFACE&gt;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BnInterface : public INTERFACE, public BBinder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public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sp&lt;IInterface&gt;      queryLocalInterface(const String16&amp; _descriptor);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const String16&amp;     getInterfaceDescriptor() const;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protected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IBinder*            onAsBinder();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};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兑现后变成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BnInterface : public IMediaPlayerService, public BBinder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BBinder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?BpBinder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？是不是和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以及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BpXXX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对应的呢？如果是，为什么又叫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BBinder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呢？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BBinder::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BBinder()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: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mExtras(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NULL)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没有打开设备的地方啊？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完了？难道我们走错方向了吗？难道不是每个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都有对应的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设备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fd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吗？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.......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回想下，我们的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Main_MediaService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程序，有哪里打开过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吗？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main(int argc, char** argv)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对啊，我在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ProcessState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中不是打开过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了吗？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ProcessState&gt; proc(ProcessState::self());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IServiceManager&gt; sm = defaultServiceManager();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instantiate(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......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3.2 looper  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啊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?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原来打开</w:t>
      </w:r>
      <w:r w:rsidRPr="00456DF9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456DF9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设备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的地方是和进程相关的啊？</w:t>
      </w:r>
      <w:r w:rsidRPr="00456DF9">
        <w:rPr>
          <w:rFonts w:ascii="汉仪书宋二简" w:eastAsia="汉仪书宋二简" w:hAnsi="Arial" w:cs="Arial" w:hint="eastAsia"/>
          <w:color w:val="FF0000"/>
          <w:kern w:val="0"/>
          <w:sz w:val="20"/>
          <w:szCs w:val="20"/>
        </w:rPr>
        <w:t>一个进程打开一个就可以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了。那么，我在哪里进行类似的消息循环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looper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操作呢？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难道是下面两个？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)-&gt;startThreadPool();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)-&gt;joinThreadPool();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看看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startThreadPool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吧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void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ProcessState::startThreadPool()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spawnPooledThread(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true);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void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ProcessState::spawnPooledThread(bool isMain)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sp&lt;Thread&gt; t = new PoolThread(isMain);isMain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TRUE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创建线程池，然后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run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起来，和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java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Thread</w:t>
      </w:r>
      <w:proofErr w:type="gramStart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何其像</w:t>
      </w:r>
      <w:proofErr w:type="gramEnd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也。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-&gt;run(buf);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PoolThread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从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Thread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类中派生，那么此时会产生一个线程吗？看看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PoolThread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Thread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的构造吧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PoolThread::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PoolThread(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bool isMain)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: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mIsMain(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isMain)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Thread::Thread(bool canCallJava)//canCallJava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默认值是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true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: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mCanCallJava(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canCallJava),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mThread(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thread_id_t(-1)),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mLock(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"Thread::mLock"),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mStatus(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NO_ERROR),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mExitPending(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false), mRunning(false)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喔，这个时候还没有创建线程呢。然后调用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PoolThread::run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，实际调用</w:t>
      </w:r>
      <w:proofErr w:type="gramStart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了基类的</w:t>
      </w:r>
      <w:proofErr w:type="gramEnd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run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Thread::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run(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 char* name, int32_t priority, size_t stack)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bool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(mCanCallJava)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res = createThreadEtc(_threadLoop,//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线程函数是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_threadLoop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this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, name, priority, stack, &amp;mThread);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终于，在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run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函数中，创建线程了。从此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主线程执行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)-&gt;joinThreadPool();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新开的线程执行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_threadLoop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我们先看看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_threadLoop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Thread::_threadLoop(void* user)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Thread* const self = static_cast&lt;Thread*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&gt;(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user);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Thread&gt; strong(self-&gt;mHoldSelf);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Thread&gt; weak(strong);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-&gt;mHoldSelf.clear();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do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...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(result &amp;&amp; !self-&gt;mExitPending)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result = self-&gt;threadLoop();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哇塞，调用自己的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threadLoop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    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我们是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PoolThread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对象，所以调用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PoolThread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threadLoop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函数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bool PoolThread ::threadLoop()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//mIsMain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true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而且注意，这是一个新的线程，所以必然会创建一个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新的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对象（记得线程本地存储吗？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TLS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），然后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)-&gt;joinThreadPool(mIsMain);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false;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主线程和工作线程都调用了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joinThreadPool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，看看这个干嘛了！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void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IPCThreadState::joinThreadPool(bool isMain)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mOut.writeInt32(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isMain ? BC_ENTER_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LOOPER :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BC_REGISTER_LOOPER);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result;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do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cmd;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result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talkWithDriver();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result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executeCommand(cmd);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} while (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result !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= -ECONNREFUSED &amp;&amp; result != -EBADF);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mOut.writeInt32(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BC_EXIT_LOOPER);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talkWithDriver(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false);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看到没？有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loop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了，但是好像是有两个线程都执行了这个啊！这里有两个消息循环？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lastRenderedPageBreak/>
        <w:t>下面看看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executeCommand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executeCommand(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int32_t cmd)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BBinder* obj;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RefBase::weakref_type* refs;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result = NO_ERROR;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case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BR_TRANSACTION: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binder_transaction_data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tr;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result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mIn.read(&amp;tr, sizeof(tr));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来了一个命令，解析成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BR_TRANSACTION,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然后读取后续的信息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Parcel reply;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(tr.target.ptr)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这里用的是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BBinder&gt; b((BBinder*)tr.cookie);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status_t error = b-&gt;transact(tr.code, buffer, &amp;reply, 0);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让我们看看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transact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函数干嘛了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BBinder::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transact(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code, const Parcel&amp; data, Parcel* reply, uint32_t flags)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就是调用自己的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onTransact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函数嘛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err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onTransact(code, data, reply, flags);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err;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派生，所以会调用到它的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onTransact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函数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lastRenderedPageBreak/>
        <w:t>终于水落石出了，让我们看看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BnMediaPlayerServcice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onTransact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函数。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BnMediaPlayerService::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onTransact(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code, const Parcel&amp; data, Parcel* reply, uint32_t flags)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 BnMediaPlayerService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从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派生，所有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IMediaPlayerService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看到下面的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switch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没？所有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提供的函数都通过命令类型来区分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switch(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code)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case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CREATE_URL: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CHECK_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IMediaPlayerService, data, reply);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 create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是一个虚函数，由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来实现！！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120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IMediaPlayer&gt; player = create(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pid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, client, url, numHeaders &gt; 0 ? &amp;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headers :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NULL);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reply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-&gt;writeStrongBinder(player-&gt;asBinder());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NO_ERROR;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 break;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其实，到这里，我们就明白了。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onTransact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函数收取命令，然后派发到派生类的函数，由他们完成实际的工作。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说明：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这里有点特殊，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startThreadPool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joinThreadPool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完后确实有两个线程，主线程和工作线程，而且都在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做消息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循环。为什么要这么做呢？他们参数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isMain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都是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true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。不知道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google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搞什么。难道是怕一个线程工作量太多，所以搞两个线程来工作？这种解释应该也是合理的。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网上有人测试过把最后一句屏蔽掉，也能正常工作。但是难道主线程提出了，程序还能不退出吗？这个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...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管它的，反正知道有两个线程在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那处理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就行了。</w:t>
      </w:r>
    </w:p>
    <w:p w:rsidR="00F6778E" w:rsidRPr="00F6778E" w:rsidRDefault="00F6778E" w:rsidP="00F70558">
      <w:pPr>
        <w:pStyle w:val="1"/>
        <w:rPr>
          <w:sz w:val="24"/>
          <w:szCs w:val="24"/>
        </w:rPr>
      </w:pPr>
      <w:r w:rsidRPr="00F6778E">
        <w:rPr>
          <w:rFonts w:ascii="黑体" w:eastAsia="黑体" w:hAnsi="黑体" w:hint="eastAsia"/>
        </w:rPr>
        <w:t>四</w:t>
      </w:r>
      <w:r w:rsidRPr="00F6778E">
        <w:t> MediaPlayerClient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lastRenderedPageBreak/>
        <w:t>这节讲讲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MediaPlayerClient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怎么和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交互。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使用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的时候，先要创建它的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。我们看看一个例子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IMediaDeathNotifier::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getMediaPlayerService()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IServiceManager&gt; sm = defaultServiceManager();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IBinder&gt; binder;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do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向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SM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查询对应服务的信息，返回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          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sm-&gt;getService(String16("media.player"));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if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(binder != 0)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break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usleep(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500000); // 0.5 s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}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while(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true);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通过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interface_cast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，将这个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转化成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BpMediaPlayerService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注意，这个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只是用来和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设备通讯用的，实际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上和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IMediaPlayerService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的功能一点关系都没有。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还记得我说的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Bridge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模式吗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?BpMediaPlayerService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用这个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BnMediaPlayerService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通讯。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sMediaPlayerService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= interface_cast&lt;IMediaPlayerService&gt;(binder);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sMediaPlayerService;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为什么反复强调这个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Bridge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？其实也不一定是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Bridge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模式，但是我真正想说明的是：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其实就是一个和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设备打交道的接口，而上层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只不过把它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当做</w:t>
      </w:r>
      <w:proofErr w:type="gramEnd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一个类似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socket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使用罢了。我以前经常把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和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上层类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的功能混到一起去。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当然，你们不一定会犯这个错误。但是有一点请注意：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4.1 Native层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刚才那个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getMediaPlayerService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代码是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C++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层的，但是整个使用的例子确实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JAVA-&gt;JNI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层的调用。如果我要写一个纯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C++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的程序该怎么办？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getMediaPlayerService();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直接调用这个函数能获得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BpMediaPlayerService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吗？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不能，为什么？因为我还没打开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binder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驱动呐！但是你在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JAVA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应用程序里边却有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google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已经替你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封装好了。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所以，纯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native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层的代码，必须也得像下面这样处理：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sp&lt;ProcessState&gt; proc(ProcessState::self());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这个其实不是必须的，因为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好多地方都需要这个，所以自动也会创建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.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getMediaPlayerService(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还得</w:t>
      </w:r>
      <w:proofErr w:type="gramStart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起消息</w:t>
      </w:r>
      <w:proofErr w:type="gramEnd"/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循环呐，否则如果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Bn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那边有消息通知你，你怎么接受得到呢？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)-&gt;startThreadPool();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至于主线程是否也需要调用消息循环，就看个人而定了。不过一般是等着接收其他来源的消息，例如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socket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发来的命令，然后控制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MediaPlayerService</w:t>
      </w:r>
      <w:r w:rsidRPr="00F6778E">
        <w:rPr>
          <w:rFonts w:ascii="Arial" w:eastAsia="宋体" w:hAnsi="Arial" w:cs="Arial"/>
          <w:color w:val="FF0000"/>
          <w:kern w:val="0"/>
          <w:sz w:val="20"/>
          <w:szCs w:val="20"/>
        </w:rPr>
        <w:t>就可以了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70558">
      <w:pPr>
        <w:pStyle w:val="1"/>
        <w:rPr>
          <w:sz w:val="24"/>
          <w:szCs w:val="24"/>
        </w:rPr>
      </w:pPr>
      <w:r w:rsidRPr="00F6778E">
        <w:rPr>
          <w:rFonts w:ascii="黑体" w:eastAsia="黑体" w:hAnsi="黑体" w:hint="eastAsia"/>
        </w:rPr>
        <w:t>五</w:t>
      </w:r>
      <w:r w:rsidRPr="00F6778E">
        <w:t> </w:t>
      </w:r>
      <w:r w:rsidRPr="00F6778E">
        <w:rPr>
          <w:rFonts w:ascii="黑体" w:eastAsia="黑体" w:hAnsi="黑体" w:hint="eastAsia"/>
        </w:rPr>
        <w:t>实现自己的</w:t>
      </w:r>
      <w:r w:rsidRPr="00F6778E">
        <w:t>Service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好了，我们学习了这么多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的东西，那么想要实现一个自己的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该咋办呢？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如果是纯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C++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程序的话，肯定</w:t>
      </w:r>
      <w:proofErr w:type="gramStart"/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得类似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main_MediaService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那样干了。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main()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ProcessState&gt; proc(ProcessState::self());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sp&lt;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IServiceManager&gt; sm = defaultServiceManager();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sm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-&gt;addService(“service.name”,new XXXService());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ProcessState::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)-&gt;startThreadPool();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IPCThreadState::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self(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)-&gt;joinThreadPool();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看看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XXXService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怎么定义呢？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我们需要一个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，需要一个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，而且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不用暴露出来。那么就在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BnXXX.cpp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中一起实现好了。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另外，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XXXService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提供自己的功能，例如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getXXX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调用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5.1 定义XXX接口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接口是和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服务相关的，例如提供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setXXX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函数，和应用逻辑相关。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需要从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IInterface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派生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IXXX: public IInterface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public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DECLARE_META_INTERFACE(XXX);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申明宏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getXXX() = 0;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setXXX() = 0;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这是一个接口。</w:t>
      </w:r>
    </w:p>
    <w:p w:rsidR="00F6778E" w:rsidRPr="00F6778E" w:rsidRDefault="00F6778E" w:rsidP="00F70558">
      <w:pPr>
        <w:pStyle w:val="2"/>
        <w:rPr>
          <w:sz w:val="27"/>
          <w:szCs w:val="27"/>
        </w:rPr>
      </w:pPr>
      <w:r w:rsidRPr="00F6778E">
        <w:t>5.2 定义BnXXX和BpXXX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为了把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加入到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结构，需要定义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和对客户端透明的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其中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是需要有头文件的。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只不过是把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接口加入到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架构中来，而不参与实际的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setXXX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应用层逻辑。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这个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定义可以和上面的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定义放在一块。分开也行。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BnXXX: public BnInterface&lt;IXXX&gt;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public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virtual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status_t    onTransact( uint32_t code,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Parcel&amp; data,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  Parcel* reply,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            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flags = 0);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由于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IXXX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是个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纯虚类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，而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只实现了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onTransact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函数，所以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BnXXX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依然是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一个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纯虚类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};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有了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DECLARE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，那我们在某个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CPP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IMPLEMNT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它吧。那就在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IXXX.cpp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中吧。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IMPLEMENT_META_INTERFACE(XXX, "android.xxx.IXXX");//IMPLEMENT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宏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status_t BnXXX::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onTransact(</w:t>
      </w:r>
      <w:proofErr w:type="gramEnd"/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uint32_t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code, const Parcel&amp; data, Parcel* reply, uint32_t flags)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switch(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code)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case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GET_XXX: 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CHECK_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INTERFACE(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IXXX, data, reply);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读请求参数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调用虚函数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getXXX()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 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NO_ERROR;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    } break; //SET_XXX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类似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BpXXX</w:t>
      </w:r>
      <w:r w:rsidRPr="00F6778E">
        <w:rPr>
          <w:rFonts w:ascii="汉仪书宋二简" w:eastAsia="汉仪书宋二简" w:hAnsi="Arial" w:cs="Arial" w:hint="eastAsia"/>
          <w:color w:val="000000"/>
          <w:kern w:val="0"/>
          <w:sz w:val="20"/>
          <w:szCs w:val="20"/>
        </w:rPr>
        <w:t>也在这里实现吧。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class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BpXXX: public BpInterface&lt;IXXX&gt;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public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BpXXX (const sp&lt;IBinder&gt;&amp; impl)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    : BpInterface&lt; IXXX 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&gt;(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impl)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 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vitural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getXXX()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{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Parcel data, reply;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data.writeInterfaceToken(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IXXX::getInterfaceDescriptor());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data.writeInt32(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pid);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remote(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)-&gt;transact(GET_XXX, data, &amp;reply);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  </w:t>
      </w:r>
      <w:proofErr w:type="gramStart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return</w:t>
      </w:r>
      <w:proofErr w:type="gramEnd"/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F6778E" w:rsidRPr="00F6778E" w:rsidRDefault="00F6778E" w:rsidP="00F6778E">
      <w:pPr>
        <w:widowControl/>
        <w:shd w:val="clear" w:color="auto" w:fill="D9D9D9"/>
        <w:spacing w:before="120" w:after="120" w:line="420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//setXXX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类似</w:t>
      </w:r>
    </w:p>
    <w:p w:rsidR="00F6778E" w:rsidRPr="00F6778E" w:rsidRDefault="00F6778E" w:rsidP="00F6778E">
      <w:pPr>
        <w:widowControl/>
        <w:shd w:val="clear" w:color="auto" w:fill="D9D9D9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至此，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就算分析完了，大家看完后，应该能做到以下几点：</w:t>
      </w:r>
    </w:p>
    <w:p w:rsidR="00F6778E" w:rsidRPr="00F6778E" w:rsidRDefault="00F6778E" w:rsidP="00456DF9">
      <w:pPr>
        <w:widowControl/>
        <w:shd w:val="clear" w:color="auto" w:fill="D9D9D9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如果需要写自己的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的话，总得知道系统是怎么</w:t>
      </w:r>
      <w:proofErr w:type="gramStart"/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个</w:t>
      </w:r>
      <w:proofErr w:type="gramEnd"/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调用你的函数，恩。对。有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个线程在那不停得从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binder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设备中收取命令，然后调用你的函数呢。恩，这是个多线程问题。</w:t>
      </w:r>
    </w:p>
    <w:p w:rsidR="00F6778E" w:rsidRPr="00F6778E" w:rsidRDefault="00F6778E" w:rsidP="00456DF9">
      <w:pPr>
        <w:widowControl/>
        <w:shd w:val="clear" w:color="auto" w:fill="D9D9D9"/>
        <w:spacing w:line="315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6778E">
        <w:rPr>
          <w:rFonts w:ascii="Wingdings" w:eastAsia="宋体" w:hAnsi="Wingdings" w:cs="Arial"/>
          <w:color w:val="000000"/>
          <w:kern w:val="0"/>
          <w:sz w:val="20"/>
          <w:szCs w:val="20"/>
        </w:rPr>
        <w:t></w:t>
      </w:r>
      <w:r w:rsidRPr="00F6778E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     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如果需要跟踪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bug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的话，得知道从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Client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端调用的函数，是怎么最终传到</w:t>
      </w:r>
      <w:proofErr w:type="gramStart"/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到</w:t>
      </w:r>
      <w:proofErr w:type="gramEnd"/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远端的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。这样，对于一些函数调用，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Client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端跟踪完了，我就知道转到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去看对应函数调用了。反正是同步方式。也就是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Client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一个函数调用会一直等待到</w:t>
      </w:r>
      <w:r w:rsidRPr="00F6778E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Service</w:t>
      </w:r>
      <w:r w:rsidRPr="00F6778E">
        <w:rPr>
          <w:rFonts w:ascii="汉仪书宋二简" w:eastAsia="汉仪书宋二简" w:hAnsi="Times New Roman" w:cs="Times New Roman" w:hint="eastAsia"/>
          <w:color w:val="000000"/>
          <w:kern w:val="0"/>
          <w:sz w:val="20"/>
          <w:szCs w:val="20"/>
        </w:rPr>
        <w:t>返回为止。</w:t>
      </w: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F6778E" w:rsidRPr="00F6778E" w:rsidRDefault="00F6778E" w:rsidP="00F6778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6778E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B36ED7" w:rsidRDefault="00B36ED7"/>
    <w:sectPr w:rsidR="00B36ED7" w:rsidSect="00F6778E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CDB" w:rsidRDefault="00D57CDB" w:rsidP="00FE3181">
      <w:r>
        <w:separator/>
      </w:r>
    </w:p>
  </w:endnote>
  <w:endnote w:type="continuationSeparator" w:id="0">
    <w:p w:rsidR="00D57CDB" w:rsidRDefault="00D57CDB" w:rsidP="00FE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!importan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汉仪书宋二简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CDB" w:rsidRDefault="00D57CDB" w:rsidP="00FE3181">
      <w:r>
        <w:separator/>
      </w:r>
    </w:p>
  </w:footnote>
  <w:footnote w:type="continuationSeparator" w:id="0">
    <w:p w:rsidR="00D57CDB" w:rsidRDefault="00D57CDB" w:rsidP="00FE3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54"/>
    <w:rsid w:val="0010488A"/>
    <w:rsid w:val="0019757B"/>
    <w:rsid w:val="00262B55"/>
    <w:rsid w:val="002A698E"/>
    <w:rsid w:val="003232C1"/>
    <w:rsid w:val="003C5296"/>
    <w:rsid w:val="00456DF9"/>
    <w:rsid w:val="0045742D"/>
    <w:rsid w:val="004D108D"/>
    <w:rsid w:val="005C003B"/>
    <w:rsid w:val="00671538"/>
    <w:rsid w:val="00775B29"/>
    <w:rsid w:val="00780154"/>
    <w:rsid w:val="008A3CE0"/>
    <w:rsid w:val="00903DDD"/>
    <w:rsid w:val="009C5885"/>
    <w:rsid w:val="009D1B1C"/>
    <w:rsid w:val="00AF2B8D"/>
    <w:rsid w:val="00B36ED7"/>
    <w:rsid w:val="00D57CDB"/>
    <w:rsid w:val="00E719F6"/>
    <w:rsid w:val="00E8574A"/>
    <w:rsid w:val="00F6778E"/>
    <w:rsid w:val="00F70558"/>
    <w:rsid w:val="00FE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77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77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77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000000"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77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6778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6778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color w:val="000000"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78E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778E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778E"/>
    <w:rPr>
      <w:rFonts w:ascii="宋体" w:eastAsia="宋体" w:hAnsi="宋体" w:cs="宋体"/>
      <w:b/>
      <w:bCs/>
      <w:color w:val="000000"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778E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6778E"/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6778E"/>
    <w:rPr>
      <w:rFonts w:ascii="宋体" w:eastAsia="宋体" w:hAnsi="宋体" w:cs="宋体"/>
      <w:b/>
      <w:bCs/>
      <w:color w:val="000000"/>
      <w:kern w:val="0"/>
      <w:sz w:val="15"/>
      <w:szCs w:val="15"/>
    </w:rPr>
  </w:style>
  <w:style w:type="numbering" w:customStyle="1" w:styleId="10">
    <w:name w:val="无列表1"/>
    <w:next w:val="a2"/>
    <w:uiPriority w:val="99"/>
    <w:semiHidden/>
    <w:unhideWhenUsed/>
    <w:rsid w:val="00F6778E"/>
  </w:style>
  <w:style w:type="character" w:styleId="a3">
    <w:name w:val="Hyperlink"/>
    <w:basedOn w:val="a0"/>
    <w:uiPriority w:val="99"/>
    <w:semiHidden/>
    <w:unhideWhenUsed/>
    <w:rsid w:val="00F6778E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6778E"/>
    <w:rPr>
      <w:strike w:val="0"/>
      <w:dstrike w:val="0"/>
      <w:color w:val="00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6778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677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6778E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F6778E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6778E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6778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6778E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6778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F6778E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6778E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6778E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6778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6778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6778E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6778E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6778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6778E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6778E"/>
    <w:pPr>
      <w:widowControl/>
      <w:shd w:val="clear" w:color="auto" w:fill="E7E5DC"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6778E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6778E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6778E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6778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6778E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6778E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6778E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6778E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6778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F6778E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6778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F6778E"/>
    <w:pPr>
      <w:widowControl/>
      <w:spacing w:before="75" w:after="100" w:afterAutospacing="1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F6778E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6778E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6778E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6778E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6778E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6778E"/>
    <w:pPr>
      <w:widowControl/>
      <w:wordWrap w:val="0"/>
      <w:spacing w:before="100" w:beforeAutospacing="1" w:after="100" w:afterAutospacing="1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6778E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6778E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6778E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6778E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6778E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6778E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F6778E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F6778E"/>
    <w:pPr>
      <w:widowControl/>
      <w:ind w:left="750" w:righ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F6778E"/>
    <w:pPr>
      <w:widowControl/>
      <w:spacing w:before="100" w:beforeAutospacing="1" w:after="100" w:afterAutospacing="1"/>
      <w:ind w:left="360" w:hanging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ntrylisttitle">
    <w:name w:val="entrylisttitle"/>
    <w:basedOn w:val="a"/>
    <w:rsid w:val="00F6778E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thumbtitle">
    <w:name w:val="thumbtitle"/>
    <w:basedOn w:val="a"/>
    <w:rsid w:val="00F6778E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ostlisttitle">
    <w:name w:val="postlisttitle"/>
    <w:basedOn w:val="a"/>
    <w:rsid w:val="00F6778E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gallerytitle">
    <w:name w:val="gallerytitle"/>
    <w:basedOn w:val="a"/>
    <w:rsid w:val="00F6778E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entrylistdescription">
    <w:name w:val="entrylistdescription"/>
    <w:basedOn w:val="a"/>
    <w:rsid w:val="00F6778E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F6778E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F6778E"/>
    <w:pPr>
      <w:widowControl/>
      <w:pBdr>
        <w:bottom w:val="single" w:sz="6" w:space="0" w:color="DDDDDD"/>
      </w:pBdr>
      <w:spacing w:before="30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entrylistposttitle">
    <w:name w:val="entrylistposttitle"/>
    <w:basedOn w:val="a"/>
    <w:rsid w:val="00F6778E"/>
    <w:pPr>
      <w:widowControl/>
      <w:pBdr>
        <w:bottom w:val="single" w:sz="6" w:space="0" w:color="DDDDDD"/>
      </w:pBdr>
      <w:spacing w:before="30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feedbackareatitle">
    <w:name w:val="feedback_area_title"/>
    <w:basedOn w:val="a"/>
    <w:rsid w:val="00F6778E"/>
    <w:pPr>
      <w:widowControl/>
      <w:pBdr>
        <w:bottom w:val="single" w:sz="6" w:space="0" w:color="DDDDDD"/>
      </w:pBdr>
      <w:spacing w:before="30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ostbody">
    <w:name w:val="postbody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1111"/>
      <w:kern w:val="0"/>
      <w:sz w:val="20"/>
      <w:szCs w:val="20"/>
    </w:rPr>
  </w:style>
  <w:style w:type="paragraph" w:customStyle="1" w:styleId="postdesc">
    <w:name w:val="postdesc"/>
    <w:basedOn w:val="a"/>
    <w:rsid w:val="00F6778E"/>
    <w:pPr>
      <w:widowControl/>
      <w:pBdr>
        <w:bottom w:val="dotted" w:sz="2" w:space="4" w:color="999999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F6778E"/>
    <w:pPr>
      <w:widowControl/>
      <w:pBdr>
        <w:bottom w:val="dotted" w:sz="2" w:space="4" w:color="999999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list">
    <w:name w:val="postlist"/>
    <w:basedOn w:val="a"/>
    <w:rsid w:val="00F6778E"/>
    <w:pPr>
      <w:widowControl/>
      <w:pBdr>
        <w:bottom w:val="dotted" w:sz="6" w:space="5" w:color="CCCCCC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item">
    <w:name w:val="feedbackitem"/>
    <w:basedOn w:val="a"/>
    <w:rsid w:val="00F6778E"/>
    <w:pPr>
      <w:widowControl/>
      <w:pBdr>
        <w:bottom w:val="dotted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F6778E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F6778E"/>
    <w:pPr>
      <w:widowControl/>
      <w:spacing w:before="240" w:after="24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lfeedbacksubtitle">
    <w:name w:val="pfl_feedbacksub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F6778E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manage">
    <w:name w:val="pfl_feedbackmanage"/>
    <w:basedOn w:val="a"/>
    <w:rsid w:val="00F6778E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F6778E"/>
    <w:pPr>
      <w:widowControl/>
      <w:spacing w:before="100" w:beforeAutospacing="1" w:after="100" w:afterAutospacing="1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answer">
    <w:name w:val="pfl_feedbackanswer"/>
    <w:basedOn w:val="a"/>
    <w:rsid w:val="00F6778E"/>
    <w:pPr>
      <w:widowControl/>
      <w:spacing w:before="100" w:beforeAutospacing="1" w:after="100" w:afterAutospacing="1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副标题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body">
    <w:name w:val="recent_comment_body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1">
    <w:name w:val="diggnum1"/>
    <w:basedOn w:val="a0"/>
    <w:rsid w:val="00F6778E"/>
    <w:rPr>
      <w:rFonts w:ascii="Verdana" w:hAnsi="Verdana" w:hint="default"/>
      <w:color w:val="015FB6"/>
      <w:sz w:val="21"/>
      <w:szCs w:val="21"/>
    </w:rPr>
  </w:style>
  <w:style w:type="character" w:customStyle="1" w:styleId="burynum1">
    <w:name w:val="burynum1"/>
    <w:basedOn w:val="a0"/>
    <w:rsid w:val="00F6778E"/>
    <w:rPr>
      <w:rFonts w:ascii="Verdana" w:hAnsi="Verdana" w:hint="default"/>
      <w:color w:val="015FB6"/>
      <w:sz w:val="21"/>
      <w:szCs w:val="21"/>
    </w:rPr>
  </w:style>
  <w:style w:type="character" w:customStyle="1" w:styleId="current">
    <w:name w:val="current"/>
    <w:basedOn w:val="a0"/>
    <w:rsid w:val="00F6778E"/>
  </w:style>
  <w:style w:type="paragraph" w:customStyle="1" w:styleId="toolbar1">
    <w:name w:val="toolbar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F6778E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6778E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6778E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6778E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6778E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6778E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6778E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tle2">
    <w:name w:val="title2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4"/>
      <w:szCs w:val="34"/>
    </w:rPr>
  </w:style>
  <w:style w:type="paragraph" w:customStyle="1" w:styleId="subtitle1">
    <w:name w:val="subtitle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ngtitle1">
    <w:name w:val="ing_title1"/>
    <w:basedOn w:val="a"/>
    <w:rsid w:val="00F6778E"/>
    <w:pPr>
      <w:widowControl/>
      <w:spacing w:before="24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calothermonthday1">
    <w:name w:val="calothermonthday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ivrecentcomment1">
    <w:name w:val="divrecentcomment1"/>
    <w:basedOn w:val="a"/>
    <w:rsid w:val="00F6778E"/>
    <w:pPr>
      <w:widowControl/>
      <w:spacing w:after="120"/>
      <w:ind w:left="12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commentbody1">
    <w:name w:val="recent_comment_body1"/>
    <w:basedOn w:val="a"/>
    <w:rsid w:val="00F6778E"/>
    <w:pPr>
      <w:widowControl/>
      <w:spacing w:before="75" w:after="120"/>
      <w:ind w:left="27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numbering" w:customStyle="1" w:styleId="20">
    <w:name w:val="无列表2"/>
    <w:next w:val="a2"/>
    <w:uiPriority w:val="99"/>
    <w:semiHidden/>
    <w:unhideWhenUsed/>
    <w:rsid w:val="00F6778E"/>
  </w:style>
  <w:style w:type="character" w:customStyle="1" w:styleId="apple-converted-space">
    <w:name w:val="apple-converted-space"/>
    <w:basedOn w:val="a0"/>
    <w:rsid w:val="00F6778E"/>
  </w:style>
  <w:style w:type="paragraph" w:styleId="a6">
    <w:name w:val="header"/>
    <w:basedOn w:val="a"/>
    <w:link w:val="Char"/>
    <w:uiPriority w:val="99"/>
    <w:unhideWhenUsed/>
    <w:rsid w:val="00FE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E318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E3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E31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77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77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77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000000"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677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F6778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6778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color w:val="000000"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778E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778E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778E"/>
    <w:rPr>
      <w:rFonts w:ascii="宋体" w:eastAsia="宋体" w:hAnsi="宋体" w:cs="宋体"/>
      <w:b/>
      <w:bCs/>
      <w:color w:val="000000"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6778E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6778E"/>
    <w:rPr>
      <w:rFonts w:ascii="宋体" w:eastAsia="宋体" w:hAnsi="宋体" w:cs="宋体"/>
      <w:b/>
      <w:bCs/>
      <w:color w:val="000000"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6778E"/>
    <w:rPr>
      <w:rFonts w:ascii="宋体" w:eastAsia="宋体" w:hAnsi="宋体" w:cs="宋体"/>
      <w:b/>
      <w:bCs/>
      <w:color w:val="000000"/>
      <w:kern w:val="0"/>
      <w:sz w:val="15"/>
      <w:szCs w:val="15"/>
    </w:rPr>
  </w:style>
  <w:style w:type="numbering" w:customStyle="1" w:styleId="10">
    <w:name w:val="无列表1"/>
    <w:next w:val="a2"/>
    <w:uiPriority w:val="99"/>
    <w:semiHidden/>
    <w:unhideWhenUsed/>
    <w:rsid w:val="00F6778E"/>
  </w:style>
  <w:style w:type="character" w:styleId="a3">
    <w:name w:val="Hyperlink"/>
    <w:basedOn w:val="a0"/>
    <w:uiPriority w:val="99"/>
    <w:semiHidden/>
    <w:unhideWhenUsed/>
    <w:rsid w:val="00F6778E"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F6778E"/>
    <w:rPr>
      <w:strike w:val="0"/>
      <w:dstrike w:val="0"/>
      <w:color w:val="00000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F6778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677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6778E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F6778E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F6778E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F6778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F6778E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F6778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F6778E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F6778E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F6778E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F6778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F6778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F6778E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F6778E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F6778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F6778E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F6778E"/>
    <w:pPr>
      <w:widowControl/>
      <w:shd w:val="clear" w:color="auto" w:fill="E7E5DC"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F6778E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F6778E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F6778E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F6778E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F6778E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F6778E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F6778E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F6778E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F6778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buryit">
    <w:name w:val="buryit"/>
    <w:basedOn w:val="a"/>
    <w:rsid w:val="00F6778E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F6778E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F6778E"/>
    <w:pPr>
      <w:widowControl/>
      <w:spacing w:before="75" w:after="100" w:afterAutospacing="1"/>
      <w:jc w:val="left"/>
    </w:pPr>
    <w:rPr>
      <w:rFonts w:ascii="宋体" w:eastAsia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F6778E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F6778E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F6778E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F6778E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F6778E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F6778E"/>
    <w:pPr>
      <w:widowControl/>
      <w:wordWrap w:val="0"/>
      <w:spacing w:before="100" w:beforeAutospacing="1" w:after="100" w:afterAutospacing="1"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readmore">
    <w:name w:val="c_b_p_desc_readmor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F6778E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F6778E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F6778E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F6778E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F6778E"/>
    <w:pPr>
      <w:widowControl/>
      <w:spacing w:line="33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F6778E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2E6AB1"/>
      <w:kern w:val="0"/>
      <w:sz w:val="18"/>
      <w:szCs w:val="18"/>
    </w:rPr>
  </w:style>
  <w:style w:type="paragraph" w:customStyle="1" w:styleId="commentvote">
    <w:name w:val="comment_vote"/>
    <w:basedOn w:val="a"/>
    <w:rsid w:val="00F6778E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flow">
    <w:name w:val="forflow"/>
    <w:basedOn w:val="a"/>
    <w:rsid w:val="00F6778E"/>
    <w:pPr>
      <w:widowControl/>
      <w:ind w:left="750" w:righ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ivrecentcommentaticle">
    <w:name w:val="divrecentcommentaticle"/>
    <w:basedOn w:val="a"/>
    <w:rsid w:val="00F6778E"/>
    <w:pPr>
      <w:widowControl/>
      <w:spacing w:before="100" w:beforeAutospacing="1" w:after="100" w:afterAutospacing="1"/>
      <w:ind w:left="360" w:hanging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ytitle">
    <w:name w:val="day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ntrylisttitle">
    <w:name w:val="entrylisttitle"/>
    <w:basedOn w:val="a"/>
    <w:rsid w:val="00F6778E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thumbtitle">
    <w:name w:val="thumbtitle"/>
    <w:basedOn w:val="a"/>
    <w:rsid w:val="00F6778E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ostlisttitle">
    <w:name w:val="postlisttitle"/>
    <w:basedOn w:val="a"/>
    <w:rsid w:val="00F6778E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gallerytitle">
    <w:name w:val="gallerytitle"/>
    <w:basedOn w:val="a"/>
    <w:rsid w:val="00F6778E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entrylistdescription">
    <w:name w:val="entrylistdescription"/>
    <w:basedOn w:val="a"/>
    <w:rsid w:val="00F6778E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description">
    <w:name w:val="thumbdescription"/>
    <w:basedOn w:val="a"/>
    <w:rsid w:val="00F6778E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F6778E"/>
    <w:pPr>
      <w:widowControl/>
      <w:pBdr>
        <w:bottom w:val="single" w:sz="6" w:space="0" w:color="DDDDDD"/>
      </w:pBdr>
      <w:spacing w:before="30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entrylistposttitle">
    <w:name w:val="entrylistposttitle"/>
    <w:basedOn w:val="a"/>
    <w:rsid w:val="00F6778E"/>
    <w:pPr>
      <w:widowControl/>
      <w:pBdr>
        <w:bottom w:val="single" w:sz="6" w:space="0" w:color="DDDDDD"/>
      </w:pBdr>
      <w:spacing w:before="30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feedbackareatitle">
    <w:name w:val="feedback_area_title"/>
    <w:basedOn w:val="a"/>
    <w:rsid w:val="00F6778E"/>
    <w:pPr>
      <w:widowControl/>
      <w:pBdr>
        <w:bottom w:val="single" w:sz="6" w:space="0" w:color="DDDDDD"/>
      </w:pBdr>
      <w:spacing w:before="300" w:after="15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ostbody">
    <w:name w:val="postbody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1111"/>
      <w:kern w:val="0"/>
      <w:sz w:val="20"/>
      <w:szCs w:val="20"/>
    </w:rPr>
  </w:style>
  <w:style w:type="paragraph" w:customStyle="1" w:styleId="postdesc">
    <w:name w:val="postdesc"/>
    <w:basedOn w:val="a"/>
    <w:rsid w:val="00F6778E"/>
    <w:pPr>
      <w:widowControl/>
      <w:pBdr>
        <w:bottom w:val="dotted" w:sz="2" w:space="4" w:color="999999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F6778E"/>
    <w:pPr>
      <w:widowControl/>
      <w:pBdr>
        <w:bottom w:val="dotted" w:sz="2" w:space="4" w:color="999999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list">
    <w:name w:val="postlist"/>
    <w:basedOn w:val="a"/>
    <w:rsid w:val="00F6778E"/>
    <w:pPr>
      <w:widowControl/>
      <w:pBdr>
        <w:bottom w:val="dotted" w:sz="6" w:space="5" w:color="CCCCCC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eedbackitem">
    <w:name w:val="feedbackitem"/>
    <w:basedOn w:val="a"/>
    <w:rsid w:val="00F6778E"/>
    <w:pPr>
      <w:widowControl/>
      <w:pBdr>
        <w:bottom w:val="dotted" w:sz="6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con">
    <w:name w:val="feedbackcon"/>
    <w:basedOn w:val="a"/>
    <w:rsid w:val="00F6778E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flfeedbackareatitle">
    <w:name w:val="pfl_feedback_area_title"/>
    <w:basedOn w:val="a"/>
    <w:rsid w:val="00F6778E"/>
    <w:pPr>
      <w:widowControl/>
      <w:spacing w:before="240" w:after="24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flfeedbacksubtitle">
    <w:name w:val="pfl_feedbacksubtitl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name">
    <w:name w:val="pfl_feedbackname"/>
    <w:basedOn w:val="a"/>
    <w:rsid w:val="00F6778E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manage">
    <w:name w:val="pfl_feedbackmanage"/>
    <w:basedOn w:val="a"/>
    <w:rsid w:val="00F6778E"/>
    <w:pPr>
      <w:widowControl/>
      <w:spacing w:before="150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con">
    <w:name w:val="pfl_feedbackcon"/>
    <w:basedOn w:val="a"/>
    <w:rsid w:val="00F6778E"/>
    <w:pPr>
      <w:widowControl/>
      <w:spacing w:before="100" w:beforeAutospacing="1" w:after="100" w:afterAutospacing="1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feedbackanswer">
    <w:name w:val="pfl_feedbackanswer"/>
    <w:basedOn w:val="a"/>
    <w:rsid w:val="00F6778E"/>
    <w:pPr>
      <w:widowControl/>
      <w:spacing w:before="100" w:beforeAutospacing="1" w:after="100" w:afterAutospacing="1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副标题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othermonthday">
    <w:name w:val="calothermonthday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recentcomment">
    <w:name w:val="divrecentcomment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body">
    <w:name w:val="recent_comment_body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1">
    <w:name w:val="diggnum1"/>
    <w:basedOn w:val="a0"/>
    <w:rsid w:val="00F6778E"/>
    <w:rPr>
      <w:rFonts w:ascii="Verdana" w:hAnsi="Verdana" w:hint="default"/>
      <w:color w:val="015FB6"/>
      <w:sz w:val="21"/>
      <w:szCs w:val="21"/>
    </w:rPr>
  </w:style>
  <w:style w:type="character" w:customStyle="1" w:styleId="burynum1">
    <w:name w:val="burynum1"/>
    <w:basedOn w:val="a0"/>
    <w:rsid w:val="00F6778E"/>
    <w:rPr>
      <w:rFonts w:ascii="Verdana" w:hAnsi="Verdana" w:hint="default"/>
      <w:color w:val="015FB6"/>
      <w:sz w:val="21"/>
      <w:szCs w:val="21"/>
    </w:rPr>
  </w:style>
  <w:style w:type="character" w:customStyle="1" w:styleId="current">
    <w:name w:val="current"/>
    <w:basedOn w:val="a0"/>
    <w:rsid w:val="00F6778E"/>
  </w:style>
  <w:style w:type="paragraph" w:customStyle="1" w:styleId="toolbar1">
    <w:name w:val="toolbar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F6778E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F6778E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F6778E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F6778E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F6778E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F6778E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F6778E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itle2">
    <w:name w:val="title2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4"/>
      <w:szCs w:val="34"/>
    </w:rPr>
  </w:style>
  <w:style w:type="paragraph" w:customStyle="1" w:styleId="subtitle1">
    <w:name w:val="subtitle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ingtitle1">
    <w:name w:val="ing_title1"/>
    <w:basedOn w:val="a"/>
    <w:rsid w:val="00F6778E"/>
    <w:pPr>
      <w:widowControl/>
      <w:spacing w:before="240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calothermonthday1">
    <w:name w:val="calothermonthday1"/>
    <w:basedOn w:val="a"/>
    <w:rsid w:val="00F67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ivrecentcomment1">
    <w:name w:val="divrecentcomment1"/>
    <w:basedOn w:val="a"/>
    <w:rsid w:val="00F6778E"/>
    <w:pPr>
      <w:widowControl/>
      <w:spacing w:after="120"/>
      <w:ind w:left="12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commentbody1">
    <w:name w:val="recent_comment_body1"/>
    <w:basedOn w:val="a"/>
    <w:rsid w:val="00F6778E"/>
    <w:pPr>
      <w:widowControl/>
      <w:spacing w:before="75" w:after="120"/>
      <w:ind w:left="27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numbering" w:customStyle="1" w:styleId="20">
    <w:name w:val="无列表2"/>
    <w:next w:val="a2"/>
    <w:uiPriority w:val="99"/>
    <w:semiHidden/>
    <w:unhideWhenUsed/>
    <w:rsid w:val="00F6778E"/>
  </w:style>
  <w:style w:type="character" w:customStyle="1" w:styleId="apple-converted-space">
    <w:name w:val="apple-converted-space"/>
    <w:basedOn w:val="a0"/>
    <w:rsid w:val="00F6778E"/>
  </w:style>
  <w:style w:type="paragraph" w:styleId="a6">
    <w:name w:val="header"/>
    <w:basedOn w:val="a"/>
    <w:link w:val="Char"/>
    <w:uiPriority w:val="99"/>
    <w:unhideWhenUsed/>
    <w:rsid w:val="00FE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E318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E3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E3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778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49412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5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90757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2358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9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60001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6281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26511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62522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24468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6184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85978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26550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7011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20838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1425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43852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91123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33318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54803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36848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70802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9492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78854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8069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3550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32397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35118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  <w:div w:id="112939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" w:color="auto"/>
                                            <w:left w:val="single" w:sz="4" w:space="4" w:color="auto"/>
                                            <w:bottom w:val="single" w:sz="4" w:space="1" w:color="auto"/>
                                            <w:right w:val="single" w:sz="4" w:space="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218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78940013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50271939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3087165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53554063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12047594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42932256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76040214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314811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79919171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72295838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8917355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89613520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70886605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40236942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465552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03803007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26845628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18434289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14412202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16251886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10523295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53334213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46397270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44320487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9193488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71861055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140161">
          <w:marLeft w:val="294"/>
          <w:marRight w:val="20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38</Pages>
  <Words>5052</Words>
  <Characters>28800</Characters>
  <Application>Microsoft Office Word</Application>
  <DocSecurity>0</DocSecurity>
  <Lines>240</Lines>
  <Paragraphs>67</Paragraphs>
  <ScaleCrop>false</ScaleCrop>
  <Company/>
  <LinksUpToDate>false</LinksUpToDate>
  <CharactersWithSpaces>33785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11</cp:revision>
  <dcterms:created xsi:type="dcterms:W3CDTF">2013-10-24T11:10:00Z</dcterms:created>
  <dcterms:modified xsi:type="dcterms:W3CDTF">2013-11-04T07:05:00Z</dcterms:modified>
</cp:coreProperties>
</file>