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10DC" w14:textId="77777777" w:rsidR="007A0DBD" w:rsidRPr="000076A2" w:rsidRDefault="007A0DBD" w:rsidP="007A0DBD">
      <w:pPr>
        <w:rPr>
          <w:sz w:val="40"/>
          <w:u w:val="single"/>
        </w:rPr>
      </w:pPr>
      <w:r w:rsidRPr="000076A2">
        <w:rPr>
          <w:sz w:val="40"/>
          <w:u w:val="single"/>
        </w:rPr>
        <w:t>CMP3749M Big Data Assessment Item 1</w:t>
      </w:r>
    </w:p>
    <w:p w14:paraId="376DAF06" w14:textId="77777777" w:rsidR="007A0DBD" w:rsidRPr="005977AE" w:rsidRDefault="007A0DBD" w:rsidP="007A0DBD">
      <w:pPr>
        <w:pStyle w:val="Heading1"/>
      </w:pPr>
      <w:r>
        <w:t>Task 1 – PySpark Analysis of Nuclear Plants dataset</w:t>
      </w:r>
    </w:p>
    <w:p w14:paraId="05E050A0" w14:textId="77777777" w:rsidR="007A0DBD" w:rsidRDefault="007A0DBD" w:rsidP="007A0DBD">
      <w:pPr>
        <w:pStyle w:val="Heading2"/>
      </w:pPr>
      <w:r>
        <w:t>Part 1</w:t>
      </w:r>
    </w:p>
    <w:p w14:paraId="4B9D96E6" w14:textId="2F6520A1" w:rsidR="0022574B" w:rsidRPr="0022574B" w:rsidRDefault="0022574B" w:rsidP="0022574B">
      <w:pPr>
        <w:pStyle w:val="NormalWeb"/>
      </w:pPr>
      <w:r w:rsidRPr="0022574B">
        <w:rPr>
          <w:rStyle w:val="Strong"/>
          <w:b w:val="0"/>
          <w:bCs w:val="0"/>
        </w:rPr>
        <w:t>Firstly, the required libraries and modules were imported, and a Spark session was created. A function named ‘clean_data’ was created, which takes in a data frame for cleaning. It checks for duplicate rows or missing/null values and drops the rows on which they occur. The dataset was read into a Spark data frame and then cleaned using the aforementioned function. It was found that there were no duplicate or missing/null values in the dataset, with the number of samples being 996</w:t>
      </w:r>
      <w:r w:rsidR="00D55602">
        <w:rPr>
          <w:rStyle w:val="Strong"/>
          <w:b w:val="0"/>
          <w:bCs w:val="0"/>
        </w:rPr>
        <w:t>, before and after cleaning.</w:t>
      </w:r>
    </w:p>
    <w:p w14:paraId="700E14F8" w14:textId="77777777" w:rsidR="0022574B" w:rsidRPr="0022574B" w:rsidRDefault="0022574B" w:rsidP="0022574B">
      <w:pPr>
        <w:pStyle w:val="NormalWeb"/>
        <w:rPr>
          <w:b/>
          <w:bCs/>
        </w:rPr>
      </w:pPr>
      <w:r w:rsidRPr="0022574B">
        <w:rPr>
          <w:rStyle w:val="Strong"/>
          <w:b w:val="0"/>
          <w:bCs w:val="0"/>
        </w:rPr>
        <w:t>Incomplete datasets can have negative effects on the reliability of ML predictions. Dropping rows with missing/null or duplicated values is only one way of handling this task. Other methods, such as imputing data or data prediction using machine learning (ML), could have been used in the analysis of the dataset. Imputation refers to filling missing values with substituted data (Li et al., 2015). Simple strategies include replacing the values with the mean, median, or mode of that column/row. However, while this method is easy to implement, it can introduce bias into the applications of the data (Jäger et al., 2021).</w:t>
      </w:r>
    </w:p>
    <w:p w14:paraId="1E45299A" w14:textId="14D0C82A" w:rsidR="0022574B" w:rsidRPr="0022574B" w:rsidRDefault="0022574B" w:rsidP="0022574B">
      <w:pPr>
        <w:pStyle w:val="NormalWeb"/>
        <w:rPr>
          <w:b/>
          <w:bCs/>
        </w:rPr>
      </w:pPr>
      <w:r w:rsidRPr="0022574B">
        <w:rPr>
          <w:rStyle w:val="Strong"/>
          <w:b w:val="0"/>
          <w:bCs w:val="0"/>
        </w:rPr>
        <w:t xml:space="preserve">More sophisticated ML methods, such as k-nearest </w:t>
      </w:r>
      <w:r>
        <w:rPr>
          <w:rStyle w:val="Strong"/>
          <w:b w:val="0"/>
          <w:bCs w:val="0"/>
        </w:rPr>
        <w:t>neighbours</w:t>
      </w:r>
      <w:r w:rsidRPr="0022574B">
        <w:rPr>
          <w:rStyle w:val="Strong"/>
          <w:b w:val="0"/>
          <w:bCs w:val="0"/>
        </w:rPr>
        <w:t>, can be used for imputation. These methods can predict qualitative data, such as the ‘Status’ column in the nuclear plant's dataset, and quantitative data by changing the parameter of the distance metric. This method can be slow, as it must go through the whole dataset (Batista and Monard, 2003). This can be a huge drawback when dealing with billions of rows and columns within big datasets, due to the computational cost of processing the entire dataset.</w:t>
      </w:r>
    </w:p>
    <w:p w14:paraId="18019930" w14:textId="77777777" w:rsidR="0022574B" w:rsidRDefault="007A0DBD" w:rsidP="002C3C6C">
      <w:pPr>
        <w:pStyle w:val="Heading2"/>
      </w:pPr>
      <w:r>
        <w:t>Part 2</w:t>
      </w:r>
    </w:p>
    <w:p w14:paraId="0A435CDD" w14:textId="6D270959" w:rsidR="00556BAD" w:rsidRPr="00556BAD" w:rsidRDefault="0022574B" w:rsidP="00556BAD">
      <w:pPr>
        <w:pStyle w:val="Heading2"/>
        <w:numPr>
          <w:ilvl w:val="0"/>
          <w:numId w:val="0"/>
        </w:numPr>
        <w:rPr>
          <w:b w:val="0"/>
          <w:sz w:val="24"/>
          <w:szCs w:val="24"/>
        </w:rPr>
      </w:pPr>
      <w:r w:rsidRPr="0022574B">
        <w:rPr>
          <w:rStyle w:val="Strong"/>
          <w:bCs w:val="0"/>
          <w:sz w:val="24"/>
          <w:szCs w:val="24"/>
        </w:rPr>
        <w:t>Two functions were created to complete the task. A function named ‘filter_df’ takes in a data frame and filters it based on the ‘Status’ column within the data frame. Another function, ‘summary_stats’, takes in a data frame and uses the previously mentioned function to filter the ‘normal’ and ‘abnormal’ statuses, calculating the summary statistics using a built-in PySpark function. Finally, a function named ‘boxplot_df’ takes in the data frame and filters it using the ‘filter_df’ function, creating two boxplots, one for each group: ‘normal’ and ‘abnormal’</w:t>
      </w:r>
      <w:r w:rsidR="00B15878">
        <w:rPr>
          <w:rStyle w:val="Strong"/>
          <w:bCs w:val="0"/>
          <w:sz w:val="24"/>
          <w:szCs w:val="24"/>
        </w:rPr>
        <w:t>. Both boxplots give a good visual analysis of the data, showing outliers and clear differences in the values for ‘vibration_sensor_3</w:t>
      </w:r>
      <w:r w:rsidR="00556BAD">
        <w:rPr>
          <w:rStyle w:val="Strong"/>
          <w:bCs w:val="0"/>
          <w:sz w:val="24"/>
          <w:szCs w:val="24"/>
        </w:rPr>
        <w:t xml:space="preserve"> for each group, “Normal” and “abnormal”, possibly being the reason for the status changing. The outliers were not removed from the dataset as it was not required for the tasks but there are various methods</w:t>
      </w:r>
      <w:r w:rsidR="00E43A32">
        <w:rPr>
          <w:rStyle w:val="Strong"/>
          <w:bCs w:val="0"/>
          <w:sz w:val="24"/>
          <w:szCs w:val="24"/>
        </w:rPr>
        <w:t xml:space="preserve"> to do so. Trimming, which removes</w:t>
      </w:r>
      <w:r w:rsidR="00556BAD">
        <w:rPr>
          <w:rStyle w:val="Strong"/>
          <w:bCs w:val="0"/>
          <w:sz w:val="24"/>
          <w:szCs w:val="24"/>
        </w:rPr>
        <w:t xml:space="preserve"> the row </w:t>
      </w:r>
      <w:r w:rsidR="00E43A32">
        <w:rPr>
          <w:rStyle w:val="Strong"/>
          <w:bCs w:val="0"/>
          <w:sz w:val="24"/>
          <w:szCs w:val="24"/>
        </w:rPr>
        <w:t xml:space="preserve">where </w:t>
      </w:r>
      <w:r w:rsidR="00556BAD">
        <w:rPr>
          <w:rStyle w:val="Strong"/>
          <w:bCs w:val="0"/>
          <w:sz w:val="24"/>
          <w:szCs w:val="24"/>
        </w:rPr>
        <w:t>the outlier appears</w:t>
      </w:r>
      <w:r w:rsidR="002066E4">
        <w:rPr>
          <w:rStyle w:val="Strong"/>
          <w:bCs w:val="0"/>
          <w:sz w:val="24"/>
          <w:szCs w:val="24"/>
        </w:rPr>
        <w:t xml:space="preserve"> and </w:t>
      </w:r>
      <w:r w:rsidR="00E43A32">
        <w:rPr>
          <w:rStyle w:val="Strong"/>
          <w:bCs w:val="0"/>
          <w:sz w:val="24"/>
          <w:szCs w:val="24"/>
        </w:rPr>
        <w:t xml:space="preserve">winsorization which sets extreme values of data to a designated percentile within the dataset </w:t>
      </w:r>
      <w:r w:rsidR="00E43A32" w:rsidRPr="00E43A32">
        <w:rPr>
          <w:rStyle w:val="Strong"/>
          <w:bCs w:val="0"/>
          <w:sz w:val="24"/>
          <w:szCs w:val="24"/>
        </w:rPr>
        <w:t>(Kwak and Kim, 2017)</w:t>
      </w:r>
      <w:r w:rsidR="00E43A32">
        <w:rPr>
          <w:rStyle w:val="Strong"/>
          <w:bCs w:val="0"/>
          <w:sz w:val="24"/>
          <w:szCs w:val="24"/>
        </w:rPr>
        <w:t>.</w:t>
      </w:r>
    </w:p>
    <w:p w14:paraId="0ECE149C" w14:textId="7A104335" w:rsidR="00E43A32" w:rsidRDefault="007A0DBD" w:rsidP="00E43A32">
      <w:pPr>
        <w:pStyle w:val="Heading2"/>
      </w:pPr>
      <w:r>
        <w:t>Part 3</w:t>
      </w:r>
    </w:p>
    <w:p w14:paraId="60293FF1" w14:textId="717B20DB" w:rsidR="00AE0171" w:rsidRPr="00AE0171" w:rsidRDefault="00AE0171" w:rsidP="00AE0171">
      <w:r>
        <w:t>A correlation matrix was created using pandas library and visualised using seaborn library</w:t>
      </w:r>
      <w:r w:rsidR="00EC559A">
        <w:t xml:space="preserve">. Two features, ‘pressure_sensor_4’ and ‘power_range_sensor_4’ have a Pearson coefficient of </w:t>
      </w:r>
      <w:r w:rsidR="00EC559A">
        <w:lastRenderedPageBreak/>
        <w:t>0.82. This indicates a high correlation between the two features</w:t>
      </w:r>
      <w:r w:rsidR="00537D62">
        <w:t xml:space="preserve"> and there may be redundancy in using both features for analysis as they </w:t>
      </w:r>
      <w:r w:rsidR="00E67D09">
        <w:t xml:space="preserve">could carry </w:t>
      </w:r>
      <w:r w:rsidR="00537D62">
        <w:t>similar information about the target class</w:t>
      </w:r>
      <w:r w:rsidR="00E67D09">
        <w:t xml:space="preserve">, this could </w:t>
      </w:r>
      <w:r w:rsidR="00B00B31">
        <w:t xml:space="preserve">result in increased storage requirements and reduced </w:t>
      </w:r>
      <w:r w:rsidR="006D6469">
        <w:t>computational performance</w:t>
      </w:r>
      <w:r w:rsidR="00B00B31">
        <w:t>.</w:t>
      </w:r>
    </w:p>
    <w:p w14:paraId="3D330EAA" w14:textId="23F9700C" w:rsidR="007A0DBD" w:rsidRPr="008A74AA" w:rsidRDefault="007A0DBD" w:rsidP="007A0DBD">
      <w:pPr>
        <w:pStyle w:val="Heading1"/>
      </w:pPr>
      <w:r>
        <w:t>Task 2 – MapReduce for Marg</w:t>
      </w:r>
      <w:r w:rsidR="00F062A2">
        <w:t>i</w:t>
      </w:r>
      <w:r>
        <w:t>e Travel dataset</w:t>
      </w:r>
    </w:p>
    <w:p w14:paraId="6AC6542A" w14:textId="77777777" w:rsidR="007A0DBD" w:rsidRDefault="007A0DBD" w:rsidP="007A0DBD">
      <w:pPr>
        <w:pStyle w:val="Heading2"/>
      </w:pPr>
      <w:r>
        <w:t>Part 1</w:t>
      </w:r>
    </w:p>
    <w:p w14:paraId="5597C93D" w14:textId="77777777" w:rsidR="007A0DBD" w:rsidRDefault="007A0DBD" w:rsidP="007A0DBD">
      <w:pPr>
        <w:pStyle w:val="Heading2"/>
      </w:pPr>
      <w:r>
        <w:t>Part 2</w:t>
      </w:r>
    </w:p>
    <w:p w14:paraId="3B101E46" w14:textId="77777777" w:rsidR="007A0DBD" w:rsidRPr="000076A2" w:rsidRDefault="007A0DBD" w:rsidP="007A0DBD"/>
    <w:p w14:paraId="74663998" w14:textId="77777777" w:rsidR="007A0DBD" w:rsidRDefault="007A0DBD" w:rsidP="007A0DBD">
      <w:pPr>
        <w:pStyle w:val="Heading2"/>
      </w:pPr>
      <w:r>
        <w:t>Part 3</w:t>
      </w:r>
    </w:p>
    <w:p w14:paraId="10BC7814" w14:textId="77777777" w:rsidR="007A0DBD" w:rsidRDefault="007A0DBD" w:rsidP="007A0DBD">
      <w:pPr>
        <w:pStyle w:val="Heading1"/>
      </w:pPr>
      <w:r>
        <w:t>Task 3 – Big Data Tools and Technology Appraisal</w:t>
      </w:r>
    </w:p>
    <w:p w14:paraId="2957547C" w14:textId="77777777" w:rsidR="007A0DBD" w:rsidRDefault="007A0DBD" w:rsidP="007A0DBD"/>
    <w:p w14:paraId="1650DBE3" w14:textId="77777777" w:rsidR="007A0DBD" w:rsidRDefault="007A0DBD" w:rsidP="007A0DBD"/>
    <w:p w14:paraId="371047D7" w14:textId="77777777" w:rsidR="007A0DBD" w:rsidRPr="00A50455" w:rsidRDefault="007A0DBD" w:rsidP="007A0DBD"/>
    <w:p w14:paraId="06A0DBAD" w14:textId="77777777" w:rsidR="007A0DBD" w:rsidRDefault="007A0DBD" w:rsidP="007A0DBD">
      <w:pPr>
        <w:pStyle w:val="Heading1"/>
      </w:pPr>
      <w:r>
        <w:t>References</w:t>
      </w:r>
    </w:p>
    <w:p w14:paraId="09900510" w14:textId="3E96047A" w:rsidR="00CD63DE" w:rsidRDefault="00CD63DE" w:rsidP="00CD63DE">
      <w:pPr>
        <w:pStyle w:val="NormalWeb"/>
      </w:pPr>
      <w:r>
        <w:t>Batista, G.E.A.P.A. and Monard, M.C. (2003) An analysis of four missing data treatment methods for supervised learning.</w:t>
      </w:r>
      <w:r>
        <w:rPr>
          <w:i/>
          <w:iCs/>
        </w:rPr>
        <w:t xml:space="preserve"> Applied Artificial Intelligence,</w:t>
      </w:r>
      <w:r>
        <w:t xml:space="preserve"> 17(5-6) 519-533. Available from </w:t>
      </w:r>
      <w:hyperlink r:id="rId12" w:history="1">
        <w:r>
          <w:rPr>
            <w:rStyle w:val="Hyperlink"/>
          </w:rPr>
          <w:t>https://doi.org/10.1080/713827181</w:t>
        </w:r>
      </w:hyperlink>
      <w:r>
        <w:t xml:space="preserve"> [accessed 06/01/2024].</w:t>
      </w:r>
    </w:p>
    <w:p w14:paraId="5567CC64" w14:textId="77777777" w:rsidR="00CD63DE" w:rsidRDefault="00CD63DE" w:rsidP="00CD63DE">
      <w:pPr>
        <w:pStyle w:val="NormalWeb"/>
      </w:pPr>
      <w:r w:rsidRPr="00957930">
        <w:t>Jäger, S., Allhorn, A. and Bießmann, F. (2021)</w:t>
      </w:r>
      <w:r w:rsidRPr="00957930">
        <w:rPr>
          <w:i/>
          <w:iCs/>
        </w:rPr>
        <w:t xml:space="preserve"> A Benchmark for Data Imputation Methods.</w:t>
      </w:r>
      <w:r w:rsidRPr="00957930">
        <w:t xml:space="preserve"> Frontiers Media SA. Available from </w:t>
      </w:r>
      <w:hyperlink r:id="rId13" w:history="1">
        <w:r w:rsidRPr="00957930">
          <w:rPr>
            <w:rStyle w:val="Hyperlink"/>
          </w:rPr>
          <w:t>https://doi.org/10.3389/fdata.2021.693674</w:t>
        </w:r>
      </w:hyperlink>
      <w:r w:rsidRPr="00957930">
        <w:t xml:space="preserve"> [accessed 06/01/2024].</w:t>
      </w:r>
    </w:p>
    <w:p w14:paraId="32E34F59" w14:textId="372D42D5" w:rsidR="00CD63DE" w:rsidRPr="00CD63DE" w:rsidRDefault="00CD63DE" w:rsidP="00CD63DE">
      <w:pPr>
        <w:pStyle w:val="NormalWeb"/>
      </w:pPr>
      <w:r>
        <w:t>Kwak, S.K. and Kim, J.H. (2017) Statistical data preparation: management of missing values and outliers.</w:t>
      </w:r>
      <w:r>
        <w:rPr>
          <w:i/>
          <w:iCs/>
        </w:rPr>
        <w:t xml:space="preserve"> Korean journal of anesthesiology,</w:t>
      </w:r>
      <w:r>
        <w:t xml:space="preserve"> 70(4) 407-411.</w:t>
      </w:r>
      <w:r>
        <w:t xml:space="preserve"> Available from </w:t>
      </w:r>
      <w:hyperlink r:id="rId14" w:history="1">
        <w:r w:rsidRPr="00F92E5C">
          <w:rPr>
            <w:rStyle w:val="Hyperlink"/>
          </w:rPr>
          <w:t>https://doi.org/10.4097%2Fkjae.2017.70.4.407</w:t>
        </w:r>
      </w:hyperlink>
      <w:r>
        <w:t xml:space="preserve"> [accessed 07/01/2024].</w:t>
      </w:r>
    </w:p>
    <w:p w14:paraId="641823C8" w14:textId="77777777" w:rsidR="007A0DBD" w:rsidRPr="00957930" w:rsidRDefault="007A0DBD" w:rsidP="007A0DBD">
      <w:pPr>
        <w:rPr>
          <w:szCs w:val="24"/>
        </w:rPr>
      </w:pPr>
      <w:r w:rsidRPr="00957930">
        <w:rPr>
          <w:szCs w:val="24"/>
        </w:rPr>
        <w:t>Li, P., Stuart, E.A. and Allison, D.B. (2015) Multiple Imputation: A Flexible Tool for Handling Missing Data.</w:t>
      </w:r>
      <w:r w:rsidRPr="00957930">
        <w:rPr>
          <w:i/>
          <w:iCs/>
          <w:szCs w:val="24"/>
        </w:rPr>
        <w:t xml:space="preserve"> JAMA,</w:t>
      </w:r>
      <w:r w:rsidRPr="00957930">
        <w:rPr>
          <w:szCs w:val="24"/>
        </w:rPr>
        <w:t xml:space="preserve"> 314(18) 1966-1967. Available from</w:t>
      </w:r>
      <w:r>
        <w:rPr>
          <w:szCs w:val="24"/>
        </w:rPr>
        <w:t xml:space="preserve"> </w:t>
      </w:r>
      <w:hyperlink r:id="rId15" w:history="1">
        <w:r w:rsidRPr="004F4BD5">
          <w:rPr>
            <w:rStyle w:val="Hyperlink"/>
            <w:szCs w:val="24"/>
          </w:rPr>
          <w:t>https://doi.org/10.1001/jama.2015.15281</w:t>
        </w:r>
      </w:hyperlink>
      <w:r w:rsidRPr="00957930">
        <w:rPr>
          <w:szCs w:val="24"/>
        </w:rPr>
        <w:t xml:space="preserve"> [accessed 06/01/2024].</w:t>
      </w:r>
    </w:p>
    <w:p w14:paraId="5F5348E1" w14:textId="77777777" w:rsidR="007A0DBD" w:rsidRPr="004E4AB8" w:rsidRDefault="007A0DBD" w:rsidP="007A0DBD"/>
    <w:p w14:paraId="1FD60148" w14:textId="77777777" w:rsidR="004E4AB8" w:rsidRPr="007A0DBD" w:rsidRDefault="004E4AB8" w:rsidP="007A0DBD"/>
    <w:sectPr w:rsidR="004E4AB8" w:rsidRPr="007A0DBD" w:rsidSect="006B314A">
      <w:headerReference w:type="default" r:id="rId16"/>
      <w:footerReference w:type="default" r:id="rId17"/>
      <w:footerReference w:type="first" r:id="rId18"/>
      <w:pgSz w:w="11906" w:h="16838"/>
      <w:pgMar w:top="1440" w:right="1440" w:bottom="1440" w:left="1440" w:header="708" w:footer="708"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C235D" w14:textId="77777777" w:rsidR="009A0C3C" w:rsidRDefault="009A0C3C" w:rsidP="005977AE">
      <w:r>
        <w:separator/>
      </w:r>
    </w:p>
    <w:p w14:paraId="74C563A0" w14:textId="77777777" w:rsidR="009A0C3C" w:rsidRDefault="009A0C3C"/>
  </w:endnote>
  <w:endnote w:type="continuationSeparator" w:id="0">
    <w:p w14:paraId="37CA96E3" w14:textId="77777777" w:rsidR="009A0C3C" w:rsidRDefault="009A0C3C" w:rsidP="005977AE">
      <w:r>
        <w:continuationSeparator/>
      </w:r>
    </w:p>
    <w:p w14:paraId="720B601F" w14:textId="77777777" w:rsidR="009A0C3C" w:rsidRDefault="009A0C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90BD5" w14:textId="3C234944" w:rsidR="004F32F1" w:rsidRPr="008A74AA" w:rsidRDefault="000076A2" w:rsidP="004F32F1">
    <w:pPr>
      <w:pStyle w:val="Footer"/>
    </w:pPr>
    <w:r>
      <w:t>25699409</w:t>
    </w:r>
    <w:r w:rsidR="004F32F1">
      <w:t xml:space="preserve"> </w:t>
    </w:r>
    <w:r>
      <w:t>Teddie-Valentine Botten</w:t>
    </w:r>
    <w:r w:rsidR="004F32F1">
      <w:tab/>
    </w:r>
    <w:r w:rsidR="004F32F1">
      <w:tab/>
    </w:r>
    <w:r w:rsidR="004F32F1">
      <w:fldChar w:fldCharType="begin"/>
    </w:r>
    <w:r w:rsidR="004F32F1">
      <w:instrText xml:space="preserve"> PAGE   \* MERGEFORMAT </w:instrText>
    </w:r>
    <w:r w:rsidR="004F32F1">
      <w:fldChar w:fldCharType="separate"/>
    </w:r>
    <w:r w:rsidR="00D40DCB">
      <w:rPr>
        <w:noProof/>
      </w:rPr>
      <w:t>1</w:t>
    </w:r>
    <w:r w:rsidR="004F32F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B9BDD" w14:textId="77777777" w:rsidR="006B314A" w:rsidRPr="006B314A" w:rsidRDefault="006B314A" w:rsidP="006B314A">
    <w:pPr>
      <w:pStyle w:val="NormalCS"/>
      <w:pBdr>
        <w:bottom w:val="single" w:sz="24" w:space="1" w:color="auto"/>
      </w:pBdr>
      <w:spacing w:before="120"/>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168DC" w14:textId="77777777" w:rsidR="009A0C3C" w:rsidRDefault="009A0C3C" w:rsidP="005977AE">
      <w:r>
        <w:separator/>
      </w:r>
    </w:p>
    <w:p w14:paraId="7A40B3FC" w14:textId="77777777" w:rsidR="009A0C3C" w:rsidRDefault="009A0C3C"/>
  </w:footnote>
  <w:footnote w:type="continuationSeparator" w:id="0">
    <w:p w14:paraId="4FD6E3A8" w14:textId="77777777" w:rsidR="009A0C3C" w:rsidRDefault="009A0C3C" w:rsidP="005977AE">
      <w:r>
        <w:continuationSeparator/>
      </w:r>
    </w:p>
    <w:p w14:paraId="01E88524" w14:textId="77777777" w:rsidR="009A0C3C" w:rsidRDefault="009A0C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94D32" w14:textId="08B764D1" w:rsidR="008A74AA" w:rsidRDefault="00251F1B" w:rsidP="005977AE">
    <w:pPr>
      <w:pStyle w:val="Header"/>
    </w:pPr>
    <w:r>
      <w:t>CMP3749M Big Data</w:t>
    </w:r>
    <w:r w:rsidR="00787758" w:rsidRPr="008A74AA">
      <w:t xml:space="preserve"> </w:t>
    </w:r>
    <w:r>
      <w:t>Assessment</w:t>
    </w:r>
    <w:r w:rsidR="00787758" w:rsidRPr="008A74AA">
      <w:t xml:space="preserve">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F85"/>
    <w:multiLevelType w:val="multilevel"/>
    <w:tmpl w:val="9D64A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63408E"/>
    <w:multiLevelType w:val="multilevel"/>
    <w:tmpl w:val="081C6E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B086A1A"/>
    <w:multiLevelType w:val="multilevel"/>
    <w:tmpl w:val="CC4E5F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A786E13"/>
    <w:multiLevelType w:val="multilevel"/>
    <w:tmpl w:val="749615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AC22C44"/>
    <w:multiLevelType w:val="multilevel"/>
    <w:tmpl w:val="8F0C32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D5F7A52"/>
    <w:multiLevelType w:val="hybridMultilevel"/>
    <w:tmpl w:val="D366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9566864">
    <w:abstractNumId w:val="2"/>
  </w:num>
  <w:num w:numId="2" w16cid:durableId="618029864">
    <w:abstractNumId w:val="5"/>
  </w:num>
  <w:num w:numId="3" w16cid:durableId="8215828">
    <w:abstractNumId w:val="0"/>
  </w:num>
  <w:num w:numId="4" w16cid:durableId="863131312">
    <w:abstractNumId w:val="3"/>
  </w:num>
  <w:num w:numId="5" w16cid:durableId="2141485147">
    <w:abstractNumId w:val="1"/>
  </w:num>
  <w:num w:numId="6" w16cid:durableId="2127040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28"/>
    <w:rsid w:val="000064A5"/>
    <w:rsid w:val="000076A2"/>
    <w:rsid w:val="0005013D"/>
    <w:rsid w:val="00093FF6"/>
    <w:rsid w:val="000A73D7"/>
    <w:rsid w:val="000D476C"/>
    <w:rsid w:val="000D7CF3"/>
    <w:rsid w:val="00144764"/>
    <w:rsid w:val="001D5FFC"/>
    <w:rsid w:val="002066E4"/>
    <w:rsid w:val="0022574B"/>
    <w:rsid w:val="00251F1B"/>
    <w:rsid w:val="00254853"/>
    <w:rsid w:val="002865D8"/>
    <w:rsid w:val="002C3C6C"/>
    <w:rsid w:val="002D2A76"/>
    <w:rsid w:val="00393B70"/>
    <w:rsid w:val="003D47F7"/>
    <w:rsid w:val="00430C6F"/>
    <w:rsid w:val="00470628"/>
    <w:rsid w:val="004757B3"/>
    <w:rsid w:val="00476631"/>
    <w:rsid w:val="004E2054"/>
    <w:rsid w:val="004E3582"/>
    <w:rsid w:val="004E471B"/>
    <w:rsid w:val="004E4AB8"/>
    <w:rsid w:val="004F32F1"/>
    <w:rsid w:val="00527943"/>
    <w:rsid w:val="0053235B"/>
    <w:rsid w:val="00537D62"/>
    <w:rsid w:val="00551779"/>
    <w:rsid w:val="00556BAD"/>
    <w:rsid w:val="005818C9"/>
    <w:rsid w:val="005977AE"/>
    <w:rsid w:val="005A7DB6"/>
    <w:rsid w:val="005C55FC"/>
    <w:rsid w:val="00630646"/>
    <w:rsid w:val="0063760E"/>
    <w:rsid w:val="006B314A"/>
    <w:rsid w:val="006D6469"/>
    <w:rsid w:val="00734CCF"/>
    <w:rsid w:val="007417F5"/>
    <w:rsid w:val="007506E8"/>
    <w:rsid w:val="00762933"/>
    <w:rsid w:val="00772744"/>
    <w:rsid w:val="00781126"/>
    <w:rsid w:val="00787758"/>
    <w:rsid w:val="007A0DBD"/>
    <w:rsid w:val="007C3B6D"/>
    <w:rsid w:val="007C6F7F"/>
    <w:rsid w:val="007D08DB"/>
    <w:rsid w:val="008911AC"/>
    <w:rsid w:val="008A74AA"/>
    <w:rsid w:val="008A7752"/>
    <w:rsid w:val="008C2F4B"/>
    <w:rsid w:val="008E6BB2"/>
    <w:rsid w:val="00957930"/>
    <w:rsid w:val="00966AEF"/>
    <w:rsid w:val="009A0C3C"/>
    <w:rsid w:val="009F0718"/>
    <w:rsid w:val="00A27B52"/>
    <w:rsid w:val="00A32C7E"/>
    <w:rsid w:val="00A41615"/>
    <w:rsid w:val="00A50455"/>
    <w:rsid w:val="00A70C55"/>
    <w:rsid w:val="00AA6380"/>
    <w:rsid w:val="00AB6087"/>
    <w:rsid w:val="00AC2165"/>
    <w:rsid w:val="00AD558E"/>
    <w:rsid w:val="00AE0171"/>
    <w:rsid w:val="00AE28AC"/>
    <w:rsid w:val="00B00B31"/>
    <w:rsid w:val="00B15878"/>
    <w:rsid w:val="00B35BF0"/>
    <w:rsid w:val="00B8582B"/>
    <w:rsid w:val="00BE644E"/>
    <w:rsid w:val="00C515AC"/>
    <w:rsid w:val="00C86CAA"/>
    <w:rsid w:val="00C97A28"/>
    <w:rsid w:val="00CB4CA8"/>
    <w:rsid w:val="00CD63DE"/>
    <w:rsid w:val="00CE2772"/>
    <w:rsid w:val="00CE29A3"/>
    <w:rsid w:val="00D17D26"/>
    <w:rsid w:val="00D40DCB"/>
    <w:rsid w:val="00D55602"/>
    <w:rsid w:val="00DF053C"/>
    <w:rsid w:val="00E42245"/>
    <w:rsid w:val="00E43A32"/>
    <w:rsid w:val="00E67D09"/>
    <w:rsid w:val="00E80351"/>
    <w:rsid w:val="00E832F1"/>
    <w:rsid w:val="00EA7658"/>
    <w:rsid w:val="00EC559A"/>
    <w:rsid w:val="00F062A2"/>
    <w:rsid w:val="00F15044"/>
    <w:rsid w:val="00F170B1"/>
    <w:rsid w:val="00F7397A"/>
    <w:rsid w:val="00F87CEE"/>
    <w:rsid w:val="00FC334C"/>
    <w:rsid w:val="00FE0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B3A421"/>
  <w15:chartTrackingRefBased/>
  <w15:docId w15:val="{AFE8A72A-F2EE-43BD-A581-9819D8A0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758"/>
    <w:pPr>
      <w:spacing w:before="60" w:after="120" w:line="276"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5977AE"/>
    <w:pPr>
      <w:numPr>
        <w:numId w:val="6"/>
      </w:numPr>
      <w:spacing w:before="480" w:after="0"/>
      <w:contextualSpacing/>
      <w:outlineLvl w:val="0"/>
    </w:pPr>
    <w:rPr>
      <w:b/>
      <w:spacing w:val="5"/>
      <w:sz w:val="32"/>
      <w:szCs w:val="32"/>
    </w:rPr>
  </w:style>
  <w:style w:type="paragraph" w:styleId="Heading2">
    <w:name w:val="heading 2"/>
    <w:basedOn w:val="Normal"/>
    <w:next w:val="Normal"/>
    <w:link w:val="Heading2Char"/>
    <w:uiPriority w:val="9"/>
    <w:unhideWhenUsed/>
    <w:qFormat/>
    <w:rsid w:val="005977AE"/>
    <w:pPr>
      <w:numPr>
        <w:ilvl w:val="1"/>
        <w:numId w:val="6"/>
      </w:numPr>
      <w:spacing w:before="200" w:after="0" w:line="271" w:lineRule="auto"/>
      <w:outlineLvl w:val="1"/>
    </w:pPr>
    <w:rPr>
      <w:b/>
      <w:sz w:val="28"/>
      <w:szCs w:val="28"/>
    </w:rPr>
  </w:style>
  <w:style w:type="paragraph" w:styleId="Heading3">
    <w:name w:val="heading 3"/>
    <w:basedOn w:val="Normal"/>
    <w:next w:val="Normal"/>
    <w:link w:val="Heading3Char"/>
    <w:uiPriority w:val="9"/>
    <w:unhideWhenUsed/>
    <w:qFormat/>
    <w:rsid w:val="005977AE"/>
    <w:pPr>
      <w:numPr>
        <w:ilvl w:val="2"/>
        <w:numId w:val="6"/>
      </w:numPr>
      <w:spacing w:before="200" w:after="0" w:line="271" w:lineRule="auto"/>
      <w:outlineLvl w:val="2"/>
    </w:pPr>
    <w:rPr>
      <w:b/>
      <w:iCs/>
      <w:spacing w:val="5"/>
    </w:rPr>
  </w:style>
  <w:style w:type="paragraph" w:styleId="Heading4">
    <w:name w:val="heading 4"/>
    <w:basedOn w:val="Normal"/>
    <w:next w:val="Normal"/>
    <w:link w:val="Heading4Char"/>
    <w:uiPriority w:val="9"/>
    <w:unhideWhenUsed/>
    <w:qFormat/>
    <w:rsid w:val="005977AE"/>
    <w:pPr>
      <w:numPr>
        <w:ilvl w:val="3"/>
        <w:numId w:val="6"/>
      </w:numPr>
      <w:spacing w:after="0" w:line="271" w:lineRule="auto"/>
      <w:outlineLvl w:val="3"/>
    </w:pPr>
    <w:rPr>
      <w:bCs/>
      <w:i/>
      <w:spacing w:val="5"/>
    </w:rPr>
  </w:style>
  <w:style w:type="paragraph" w:styleId="Heading5">
    <w:name w:val="heading 5"/>
    <w:basedOn w:val="Normal"/>
    <w:next w:val="Normal"/>
    <w:link w:val="Heading5Char"/>
    <w:uiPriority w:val="9"/>
    <w:semiHidden/>
    <w:unhideWhenUsed/>
    <w:qFormat/>
    <w:rsid w:val="008A74AA"/>
    <w:pPr>
      <w:numPr>
        <w:ilvl w:val="4"/>
        <w:numId w:val="6"/>
      </w:numPr>
      <w:spacing w:after="0" w:line="271" w:lineRule="auto"/>
      <w:outlineLvl w:val="4"/>
    </w:pPr>
    <w:rPr>
      <w:i/>
      <w:iCs/>
    </w:rPr>
  </w:style>
  <w:style w:type="paragraph" w:styleId="Heading6">
    <w:name w:val="heading 6"/>
    <w:basedOn w:val="Normal"/>
    <w:next w:val="Normal"/>
    <w:link w:val="Heading6Char"/>
    <w:uiPriority w:val="9"/>
    <w:semiHidden/>
    <w:unhideWhenUsed/>
    <w:qFormat/>
    <w:rsid w:val="008A74AA"/>
    <w:pPr>
      <w:numPr>
        <w:ilvl w:val="5"/>
        <w:numId w:val="6"/>
      </w:num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8A74AA"/>
    <w:pPr>
      <w:numPr>
        <w:ilvl w:val="6"/>
        <w:numId w:val="6"/>
      </w:num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8A74AA"/>
    <w:pPr>
      <w:numPr>
        <w:ilvl w:val="7"/>
        <w:numId w:val="6"/>
      </w:num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8A74AA"/>
    <w:pPr>
      <w:numPr>
        <w:ilvl w:val="8"/>
        <w:numId w:val="6"/>
      </w:num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977AE"/>
    <w:rPr>
      <w:rFonts w:ascii="Times New Roman" w:hAnsi="Times New Roman" w:cs="Times New Roman"/>
      <w:b/>
      <w:spacing w:val="5"/>
      <w:sz w:val="32"/>
      <w:szCs w:val="32"/>
    </w:rPr>
  </w:style>
  <w:style w:type="character" w:customStyle="1" w:styleId="Heading2Char">
    <w:name w:val="Heading 2 Char"/>
    <w:link w:val="Heading2"/>
    <w:uiPriority w:val="9"/>
    <w:rsid w:val="005977AE"/>
    <w:rPr>
      <w:rFonts w:ascii="Times New Roman" w:hAnsi="Times New Roman" w:cs="Times New Roman"/>
      <w:b/>
      <w:sz w:val="28"/>
      <w:szCs w:val="28"/>
    </w:rPr>
  </w:style>
  <w:style w:type="character" w:customStyle="1" w:styleId="Heading3Char">
    <w:name w:val="Heading 3 Char"/>
    <w:link w:val="Heading3"/>
    <w:uiPriority w:val="9"/>
    <w:rsid w:val="005977AE"/>
    <w:rPr>
      <w:rFonts w:ascii="Times New Roman" w:hAnsi="Times New Roman" w:cs="Times New Roman"/>
      <w:b/>
      <w:iCs/>
      <w:spacing w:val="5"/>
      <w:sz w:val="24"/>
      <w:szCs w:val="24"/>
    </w:rPr>
  </w:style>
  <w:style w:type="character" w:customStyle="1" w:styleId="Heading4Char">
    <w:name w:val="Heading 4 Char"/>
    <w:link w:val="Heading4"/>
    <w:uiPriority w:val="9"/>
    <w:rsid w:val="005977AE"/>
    <w:rPr>
      <w:rFonts w:ascii="Times New Roman" w:hAnsi="Times New Roman" w:cs="Times New Roman"/>
      <w:bCs/>
      <w:i/>
      <w:spacing w:val="5"/>
      <w:sz w:val="24"/>
      <w:szCs w:val="24"/>
    </w:rPr>
  </w:style>
  <w:style w:type="character" w:customStyle="1" w:styleId="Heading5Char">
    <w:name w:val="Heading 5 Char"/>
    <w:link w:val="Heading5"/>
    <w:uiPriority w:val="9"/>
    <w:semiHidden/>
    <w:rsid w:val="008A74AA"/>
    <w:rPr>
      <w:rFonts w:ascii="Times New Roman" w:hAnsi="Times New Roman" w:cs="Times New Roman"/>
      <w:i/>
      <w:iCs/>
      <w:sz w:val="24"/>
      <w:szCs w:val="24"/>
    </w:rPr>
  </w:style>
  <w:style w:type="character" w:customStyle="1" w:styleId="Heading6Char">
    <w:name w:val="Heading 6 Char"/>
    <w:link w:val="Heading6"/>
    <w:uiPriority w:val="9"/>
    <w:semiHidden/>
    <w:rsid w:val="008A74AA"/>
    <w:rPr>
      <w:rFonts w:ascii="Times New Roman" w:hAnsi="Times New Roman" w:cs="Times New Roman"/>
      <w:b/>
      <w:bCs/>
      <w:color w:val="595959"/>
      <w:spacing w:val="5"/>
      <w:sz w:val="24"/>
      <w:szCs w:val="24"/>
      <w:shd w:val="clear" w:color="auto" w:fill="FFFFFF"/>
    </w:rPr>
  </w:style>
  <w:style w:type="character" w:customStyle="1" w:styleId="Heading7Char">
    <w:name w:val="Heading 7 Char"/>
    <w:link w:val="Heading7"/>
    <w:uiPriority w:val="9"/>
    <w:semiHidden/>
    <w:rsid w:val="008A74AA"/>
    <w:rPr>
      <w:rFonts w:ascii="Times New Roman" w:hAnsi="Times New Roman" w:cs="Times New Roman"/>
      <w:b/>
      <w:bCs/>
      <w:i/>
      <w:iCs/>
      <w:color w:val="5A5A5A"/>
      <w:sz w:val="20"/>
      <w:szCs w:val="20"/>
    </w:rPr>
  </w:style>
  <w:style w:type="character" w:customStyle="1" w:styleId="Heading8Char">
    <w:name w:val="Heading 8 Char"/>
    <w:link w:val="Heading8"/>
    <w:uiPriority w:val="9"/>
    <w:semiHidden/>
    <w:rsid w:val="008A74AA"/>
    <w:rPr>
      <w:rFonts w:ascii="Times New Roman" w:hAnsi="Times New Roman" w:cs="Times New Roman"/>
      <w:b/>
      <w:bCs/>
      <w:color w:val="7F7F7F"/>
      <w:sz w:val="20"/>
      <w:szCs w:val="20"/>
    </w:rPr>
  </w:style>
  <w:style w:type="character" w:customStyle="1" w:styleId="Heading9Char">
    <w:name w:val="Heading 9 Char"/>
    <w:link w:val="Heading9"/>
    <w:uiPriority w:val="9"/>
    <w:semiHidden/>
    <w:rsid w:val="008A74AA"/>
    <w:rPr>
      <w:rFonts w:ascii="Times New Roman" w:hAnsi="Times New Roman" w:cs="Times New Roman"/>
      <w:b/>
      <w:bCs/>
      <w:i/>
      <w:iCs/>
      <w:color w:val="7F7F7F"/>
      <w:sz w:val="18"/>
      <w:szCs w:val="18"/>
    </w:rPr>
  </w:style>
  <w:style w:type="paragraph" w:styleId="Title">
    <w:name w:val="Title"/>
    <w:basedOn w:val="Normal"/>
    <w:next w:val="Normal"/>
    <w:link w:val="TitleChar"/>
    <w:uiPriority w:val="10"/>
    <w:qFormat/>
    <w:rsid w:val="005977AE"/>
    <w:pPr>
      <w:spacing w:after="300" w:line="240" w:lineRule="auto"/>
      <w:contextualSpacing/>
      <w:jc w:val="center"/>
    </w:pPr>
    <w:rPr>
      <w:b/>
      <w:sz w:val="40"/>
      <w:szCs w:val="52"/>
    </w:rPr>
  </w:style>
  <w:style w:type="character" w:customStyle="1" w:styleId="TitleChar">
    <w:name w:val="Title Char"/>
    <w:link w:val="Title"/>
    <w:uiPriority w:val="10"/>
    <w:rsid w:val="005977AE"/>
    <w:rPr>
      <w:rFonts w:ascii="Times New Roman" w:hAnsi="Times New Roman" w:cs="Times New Roman"/>
      <w:b/>
      <w:sz w:val="40"/>
      <w:szCs w:val="52"/>
    </w:rPr>
  </w:style>
  <w:style w:type="paragraph" w:styleId="Subtitle">
    <w:name w:val="Subtitle"/>
    <w:basedOn w:val="Normal"/>
    <w:next w:val="Normal"/>
    <w:link w:val="SubtitleChar"/>
    <w:uiPriority w:val="11"/>
    <w:qFormat/>
    <w:rsid w:val="005977AE"/>
    <w:pPr>
      <w:jc w:val="center"/>
    </w:pPr>
    <w:rPr>
      <w:i/>
      <w:iCs/>
      <w:spacing w:val="10"/>
      <w:sz w:val="28"/>
      <w:szCs w:val="28"/>
    </w:rPr>
  </w:style>
  <w:style w:type="character" w:customStyle="1" w:styleId="SubtitleChar">
    <w:name w:val="Subtitle Char"/>
    <w:link w:val="Subtitle"/>
    <w:uiPriority w:val="11"/>
    <w:rsid w:val="005977AE"/>
    <w:rPr>
      <w:rFonts w:ascii="Times New Roman" w:hAnsi="Times New Roman" w:cs="Times New Roman"/>
      <w:i/>
      <w:iCs/>
      <w:spacing w:val="10"/>
      <w:sz w:val="28"/>
      <w:szCs w:val="28"/>
    </w:rPr>
  </w:style>
  <w:style w:type="character" w:styleId="Strong">
    <w:name w:val="Strong"/>
    <w:uiPriority w:val="22"/>
    <w:qFormat/>
    <w:rsid w:val="008A74AA"/>
    <w:rPr>
      <w:b/>
      <w:bCs/>
    </w:rPr>
  </w:style>
  <w:style w:type="character" w:styleId="Emphasis">
    <w:name w:val="Emphasis"/>
    <w:uiPriority w:val="20"/>
    <w:qFormat/>
    <w:rsid w:val="008A74AA"/>
    <w:rPr>
      <w:b/>
      <w:bCs/>
      <w:i/>
      <w:iCs/>
      <w:spacing w:val="10"/>
    </w:rPr>
  </w:style>
  <w:style w:type="paragraph" w:styleId="NoSpacing">
    <w:name w:val="No Spacing"/>
    <w:basedOn w:val="Normal"/>
    <w:uiPriority w:val="1"/>
    <w:qFormat/>
    <w:rsid w:val="008A74AA"/>
    <w:pPr>
      <w:spacing w:after="0" w:line="240" w:lineRule="auto"/>
    </w:pPr>
  </w:style>
  <w:style w:type="paragraph" w:styleId="ListParagraph">
    <w:name w:val="List Paragraph"/>
    <w:basedOn w:val="Normal"/>
    <w:uiPriority w:val="34"/>
    <w:qFormat/>
    <w:rsid w:val="008A74AA"/>
    <w:pPr>
      <w:ind w:left="720"/>
      <w:contextualSpacing/>
    </w:pPr>
  </w:style>
  <w:style w:type="paragraph" w:styleId="Quote">
    <w:name w:val="Quote"/>
    <w:basedOn w:val="Normal"/>
    <w:next w:val="Normal"/>
    <w:link w:val="QuoteChar"/>
    <w:uiPriority w:val="29"/>
    <w:qFormat/>
    <w:rsid w:val="008A74AA"/>
    <w:rPr>
      <w:i/>
      <w:iCs/>
    </w:rPr>
  </w:style>
  <w:style w:type="character" w:customStyle="1" w:styleId="QuoteChar">
    <w:name w:val="Quote Char"/>
    <w:link w:val="Quote"/>
    <w:uiPriority w:val="29"/>
    <w:rsid w:val="008A74AA"/>
    <w:rPr>
      <w:i/>
      <w:iCs/>
    </w:rPr>
  </w:style>
  <w:style w:type="paragraph" w:styleId="IntenseQuote">
    <w:name w:val="Intense Quote"/>
    <w:basedOn w:val="Normal"/>
    <w:next w:val="Normal"/>
    <w:link w:val="IntenseQuoteChar"/>
    <w:uiPriority w:val="30"/>
    <w:qFormat/>
    <w:rsid w:val="008A74A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rsid w:val="008A74AA"/>
    <w:rPr>
      <w:i/>
      <w:iCs/>
    </w:rPr>
  </w:style>
  <w:style w:type="character" w:styleId="SubtleEmphasis">
    <w:name w:val="Subtle Emphasis"/>
    <w:uiPriority w:val="19"/>
    <w:qFormat/>
    <w:rsid w:val="008A74AA"/>
    <w:rPr>
      <w:i/>
      <w:iCs/>
    </w:rPr>
  </w:style>
  <w:style w:type="character" w:styleId="IntenseEmphasis">
    <w:name w:val="Intense Emphasis"/>
    <w:uiPriority w:val="21"/>
    <w:qFormat/>
    <w:rsid w:val="008A74AA"/>
    <w:rPr>
      <w:b/>
      <w:bCs/>
      <w:i/>
      <w:iCs/>
    </w:rPr>
  </w:style>
  <w:style w:type="character" w:styleId="SubtleReference">
    <w:name w:val="Subtle Reference"/>
    <w:uiPriority w:val="31"/>
    <w:qFormat/>
    <w:rsid w:val="008A74AA"/>
    <w:rPr>
      <w:smallCaps/>
    </w:rPr>
  </w:style>
  <w:style w:type="character" w:styleId="IntenseReference">
    <w:name w:val="Intense Reference"/>
    <w:uiPriority w:val="32"/>
    <w:qFormat/>
    <w:rsid w:val="008A74AA"/>
    <w:rPr>
      <w:b/>
      <w:bCs/>
      <w:smallCaps/>
    </w:rPr>
  </w:style>
  <w:style w:type="character" w:styleId="BookTitle">
    <w:name w:val="Book Title"/>
    <w:uiPriority w:val="33"/>
    <w:qFormat/>
    <w:rsid w:val="008A74AA"/>
    <w:rPr>
      <w:i/>
      <w:iCs/>
      <w:smallCaps/>
      <w:spacing w:val="5"/>
    </w:rPr>
  </w:style>
  <w:style w:type="paragraph" w:styleId="TOCHeading">
    <w:name w:val="TOC Heading"/>
    <w:basedOn w:val="Heading1"/>
    <w:next w:val="Normal"/>
    <w:uiPriority w:val="39"/>
    <w:semiHidden/>
    <w:unhideWhenUsed/>
    <w:qFormat/>
    <w:rsid w:val="008A74AA"/>
    <w:pPr>
      <w:outlineLvl w:val="9"/>
    </w:pPr>
    <w:rPr>
      <w:lang w:bidi="en-US"/>
    </w:rPr>
  </w:style>
  <w:style w:type="paragraph" w:styleId="Header">
    <w:name w:val="header"/>
    <w:basedOn w:val="Normal"/>
    <w:link w:val="HeaderChar"/>
    <w:uiPriority w:val="99"/>
    <w:unhideWhenUsed/>
    <w:rsid w:val="008A74AA"/>
    <w:pPr>
      <w:tabs>
        <w:tab w:val="center" w:pos="4513"/>
        <w:tab w:val="right" w:pos="9026"/>
      </w:tabs>
      <w:spacing w:after="0" w:line="240" w:lineRule="auto"/>
    </w:pPr>
    <w:rPr>
      <w:sz w:val="20"/>
      <w:szCs w:val="20"/>
    </w:rPr>
  </w:style>
  <w:style w:type="character" w:customStyle="1" w:styleId="HeaderChar">
    <w:name w:val="Header Char"/>
    <w:link w:val="Header"/>
    <w:uiPriority w:val="99"/>
    <w:rsid w:val="008A74AA"/>
    <w:rPr>
      <w:rFonts w:ascii="Times New Roman" w:hAnsi="Times New Roman" w:cs="Times New Roman"/>
      <w:sz w:val="20"/>
      <w:szCs w:val="20"/>
    </w:rPr>
  </w:style>
  <w:style w:type="paragraph" w:styleId="Footer">
    <w:name w:val="footer"/>
    <w:basedOn w:val="Normal"/>
    <w:link w:val="FooterChar"/>
    <w:uiPriority w:val="99"/>
    <w:unhideWhenUsed/>
    <w:rsid w:val="008A74AA"/>
    <w:pPr>
      <w:tabs>
        <w:tab w:val="center" w:pos="4513"/>
        <w:tab w:val="right" w:pos="9026"/>
      </w:tabs>
      <w:spacing w:after="0" w:line="240" w:lineRule="auto"/>
    </w:pPr>
    <w:rPr>
      <w:sz w:val="20"/>
      <w:szCs w:val="20"/>
    </w:rPr>
  </w:style>
  <w:style w:type="character" w:customStyle="1" w:styleId="FooterChar">
    <w:name w:val="Footer Char"/>
    <w:link w:val="Footer"/>
    <w:uiPriority w:val="99"/>
    <w:rsid w:val="008A74A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A74A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A74AA"/>
    <w:rPr>
      <w:rFonts w:ascii="Tahoma" w:hAnsi="Tahoma" w:cs="Tahoma"/>
      <w:sz w:val="16"/>
      <w:szCs w:val="16"/>
    </w:rPr>
  </w:style>
  <w:style w:type="paragraph" w:customStyle="1" w:styleId="NormalCS">
    <w:name w:val="Normal CS"/>
    <w:qFormat/>
    <w:rsid w:val="00787758"/>
    <w:pPr>
      <w:spacing w:after="120" w:line="276" w:lineRule="auto"/>
    </w:pPr>
    <w:rPr>
      <w:rFonts w:ascii="Arial" w:hAnsi="Arial" w:cs="Arial"/>
      <w:sz w:val="16"/>
      <w:szCs w:val="22"/>
      <w:lang w:eastAsia="en-US"/>
    </w:rPr>
  </w:style>
  <w:style w:type="table" w:styleId="TableGrid">
    <w:name w:val="Table Grid"/>
    <w:basedOn w:val="TableNormal"/>
    <w:uiPriority w:val="59"/>
    <w:rsid w:val="00532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E644E"/>
    <w:rPr>
      <w:color w:val="808080"/>
    </w:rPr>
  </w:style>
  <w:style w:type="paragraph" w:styleId="NormalWeb">
    <w:name w:val="Normal (Web)"/>
    <w:basedOn w:val="Normal"/>
    <w:uiPriority w:val="99"/>
    <w:unhideWhenUsed/>
    <w:rsid w:val="004E4AB8"/>
    <w:pPr>
      <w:spacing w:before="100" w:beforeAutospacing="1" w:after="100" w:afterAutospacing="1" w:line="240" w:lineRule="auto"/>
    </w:pPr>
    <w:rPr>
      <w:szCs w:val="24"/>
      <w:lang w:eastAsia="en-GB"/>
    </w:rPr>
  </w:style>
  <w:style w:type="character" w:styleId="Hyperlink">
    <w:name w:val="Hyperlink"/>
    <w:basedOn w:val="DefaultParagraphFont"/>
    <w:uiPriority w:val="99"/>
    <w:unhideWhenUsed/>
    <w:rsid w:val="004E4AB8"/>
    <w:rPr>
      <w:color w:val="0000FF"/>
      <w:u w:val="single"/>
    </w:rPr>
  </w:style>
  <w:style w:type="character" w:styleId="UnresolvedMention">
    <w:name w:val="Unresolved Mention"/>
    <w:basedOn w:val="DefaultParagraphFont"/>
    <w:uiPriority w:val="99"/>
    <w:semiHidden/>
    <w:unhideWhenUsed/>
    <w:rsid w:val="00957930"/>
    <w:rPr>
      <w:color w:val="605E5C"/>
      <w:shd w:val="clear" w:color="auto" w:fill="E1DFDD"/>
    </w:rPr>
  </w:style>
  <w:style w:type="character" w:styleId="FollowedHyperlink">
    <w:name w:val="FollowedHyperlink"/>
    <w:basedOn w:val="DefaultParagraphFont"/>
    <w:uiPriority w:val="99"/>
    <w:semiHidden/>
    <w:unhideWhenUsed/>
    <w:rsid w:val="00B35B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543050">
      <w:bodyDiv w:val="1"/>
      <w:marLeft w:val="0"/>
      <w:marRight w:val="0"/>
      <w:marTop w:val="0"/>
      <w:marBottom w:val="0"/>
      <w:divBdr>
        <w:top w:val="none" w:sz="0" w:space="0" w:color="auto"/>
        <w:left w:val="none" w:sz="0" w:space="0" w:color="auto"/>
        <w:bottom w:val="none" w:sz="0" w:space="0" w:color="auto"/>
        <w:right w:val="none" w:sz="0" w:space="0" w:color="auto"/>
      </w:divBdr>
      <w:divsChild>
        <w:div w:id="1899973675">
          <w:marLeft w:val="0"/>
          <w:marRight w:val="0"/>
          <w:marTop w:val="0"/>
          <w:marBottom w:val="0"/>
          <w:divBdr>
            <w:top w:val="none" w:sz="0" w:space="0" w:color="auto"/>
            <w:left w:val="none" w:sz="0" w:space="0" w:color="auto"/>
            <w:bottom w:val="none" w:sz="0" w:space="0" w:color="auto"/>
            <w:right w:val="none" w:sz="0" w:space="0" w:color="auto"/>
          </w:divBdr>
        </w:div>
      </w:divsChild>
    </w:div>
    <w:div w:id="1024671867">
      <w:bodyDiv w:val="1"/>
      <w:marLeft w:val="0"/>
      <w:marRight w:val="0"/>
      <w:marTop w:val="0"/>
      <w:marBottom w:val="0"/>
      <w:divBdr>
        <w:top w:val="none" w:sz="0" w:space="0" w:color="auto"/>
        <w:left w:val="none" w:sz="0" w:space="0" w:color="auto"/>
        <w:bottom w:val="none" w:sz="0" w:space="0" w:color="auto"/>
        <w:right w:val="none" w:sz="0" w:space="0" w:color="auto"/>
      </w:divBdr>
    </w:div>
    <w:div w:id="1406490820">
      <w:bodyDiv w:val="1"/>
      <w:marLeft w:val="0"/>
      <w:marRight w:val="0"/>
      <w:marTop w:val="0"/>
      <w:marBottom w:val="0"/>
      <w:divBdr>
        <w:top w:val="none" w:sz="0" w:space="0" w:color="auto"/>
        <w:left w:val="none" w:sz="0" w:space="0" w:color="auto"/>
        <w:bottom w:val="none" w:sz="0" w:space="0" w:color="auto"/>
        <w:right w:val="none" w:sz="0" w:space="0" w:color="auto"/>
      </w:divBdr>
      <w:divsChild>
        <w:div w:id="223568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3389/fdata.2021.693674"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oi.org/10.1080/71382718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1001/jama.2015.15281"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4097%2Fkjae.2017.70.4.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1D6C7F3AE80224EB7C0A56CB5AFDC5B" ma:contentTypeVersion="0" ma:contentTypeDescription="Create a new document." ma:contentTypeScope="" ma:versionID="87dcedcb286c77354523c9a914e93bf0">
  <xsd:schema xmlns:xsd="http://www.w3.org/2001/XMLSchema" xmlns:xs="http://www.w3.org/2001/XMLSchema" xmlns:p="http://schemas.microsoft.com/office/2006/metadata/properties" targetNamespace="http://schemas.microsoft.com/office/2006/metadata/properties" ma:root="true" ma:fieldsID="be649cb5e10d982b9a39953b922cfc3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80DDD-A644-43C5-84BC-4355D870A9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F9C997-C932-4D89-B913-A57E342055BF}">
  <ds:schemaRefs>
    <ds:schemaRef ds:uri="http://schemas.microsoft.com/sharepoint/v3/contenttype/forms"/>
  </ds:schemaRefs>
</ds:datastoreItem>
</file>

<file path=customXml/itemProps3.xml><?xml version="1.0" encoding="utf-8"?>
<ds:datastoreItem xmlns:ds="http://schemas.openxmlformats.org/officeDocument/2006/customXml" ds:itemID="{48E4CE67-4573-49EB-B4E0-7723FDDE4A5F}">
  <ds:schemaRefs>
    <ds:schemaRef ds:uri="http://schemas.microsoft.com/office/2006/metadata/longProperties"/>
  </ds:schemaRefs>
</ds:datastoreItem>
</file>

<file path=customXml/itemProps4.xml><?xml version="1.0" encoding="utf-8"?>
<ds:datastoreItem xmlns:ds="http://schemas.openxmlformats.org/officeDocument/2006/customXml" ds:itemID="{FFBB2D3C-63B5-4F69-83BA-42AFDCBF6C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5685BE59-0D35-48A1-959F-FFC1854EE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2</Pages>
  <Words>658</Words>
  <Characters>3696</Characters>
  <Application>Microsoft Office Word</Application>
  <DocSecurity>0</DocSecurity>
  <Lines>65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cp:lastModifiedBy>Teddie Botten (25699409)</cp:lastModifiedBy>
  <cp:revision>8</cp:revision>
  <cp:lastPrinted>2010-09-22T15:11:00Z</cp:lastPrinted>
  <dcterms:created xsi:type="dcterms:W3CDTF">2024-01-06T19:38:00Z</dcterms:created>
  <dcterms:modified xsi:type="dcterms:W3CDTF">2024-01-08T23:02:00Z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y fmtid="{D5CDD505-2E9C-101B-9397-08002B2CF9AE}" pid="3" name="GrammarlyDocumentId">
    <vt:lpwstr>58af86b139c2209d09deb1e5b6f187432eedfcb1684b06207bb365237a82f252</vt:lpwstr>
  </property>
</Properties>
</file>