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10DC" w14:textId="77777777" w:rsidR="007A0DBD" w:rsidRPr="000076A2" w:rsidRDefault="007A0DBD" w:rsidP="00276B96">
      <w:pPr>
        <w:spacing w:line="240" w:lineRule="auto"/>
        <w:rPr>
          <w:sz w:val="40"/>
          <w:u w:val="single"/>
        </w:rPr>
      </w:pPr>
      <w:r w:rsidRPr="000076A2">
        <w:rPr>
          <w:sz w:val="40"/>
          <w:u w:val="single"/>
        </w:rPr>
        <w:t>CMP3749M Big Data Assessment Item 1</w:t>
      </w:r>
    </w:p>
    <w:p w14:paraId="376DAF06" w14:textId="77777777" w:rsidR="007A0DBD" w:rsidRPr="005977AE" w:rsidRDefault="007A0DBD" w:rsidP="00276B96">
      <w:pPr>
        <w:pStyle w:val="Heading1"/>
        <w:spacing w:after="120" w:line="240" w:lineRule="auto"/>
      </w:pPr>
      <w:r>
        <w:t xml:space="preserve">Task 1 – </w:t>
      </w:r>
      <w:proofErr w:type="spellStart"/>
      <w:r>
        <w:t>PySpark</w:t>
      </w:r>
      <w:proofErr w:type="spellEnd"/>
      <w:r>
        <w:t xml:space="preserve"> Analysis of Nuclear Plants dataset</w:t>
      </w:r>
    </w:p>
    <w:p w14:paraId="05E050A0" w14:textId="77777777" w:rsidR="007A0DBD" w:rsidRDefault="007A0DBD" w:rsidP="00276B96">
      <w:pPr>
        <w:pStyle w:val="Heading2"/>
        <w:spacing w:after="120" w:line="240" w:lineRule="auto"/>
      </w:pPr>
      <w:r>
        <w:t>Part 1</w:t>
      </w:r>
    </w:p>
    <w:p w14:paraId="4B9D96E6" w14:textId="3A61FBDA" w:rsidR="0022574B" w:rsidRDefault="0022574B" w:rsidP="00276B96">
      <w:pPr>
        <w:pStyle w:val="NormalWeb"/>
        <w:spacing w:after="120" w:afterAutospacing="0"/>
        <w:rPr>
          <w:rStyle w:val="Strong"/>
          <w:b w:val="0"/>
          <w:bCs w:val="0"/>
        </w:rPr>
      </w:pPr>
      <w:r w:rsidRPr="0022574B">
        <w:rPr>
          <w:rStyle w:val="Strong"/>
          <w:b w:val="0"/>
          <w:bCs w:val="0"/>
        </w:rPr>
        <w:t>Firstly, the required libraries and modules were imported, and a Spark session was created. A function named ‘</w:t>
      </w:r>
      <w:proofErr w:type="spellStart"/>
      <w:r w:rsidRPr="0022574B">
        <w:rPr>
          <w:rStyle w:val="Strong"/>
          <w:b w:val="0"/>
          <w:bCs w:val="0"/>
        </w:rPr>
        <w:t>clean_data</w:t>
      </w:r>
      <w:proofErr w:type="spellEnd"/>
      <w:r w:rsidRPr="0022574B">
        <w:rPr>
          <w:rStyle w:val="Strong"/>
          <w:b w:val="0"/>
          <w:bCs w:val="0"/>
        </w:rPr>
        <w:t>’ was created, which takes in a data frame for cleaning. It checks for duplicate rows or missing/null values and drops the rows on which they occur</w:t>
      </w:r>
      <w:r w:rsidR="00B03AAF">
        <w:rPr>
          <w:rStyle w:val="Strong"/>
          <w:b w:val="0"/>
          <w:bCs w:val="0"/>
        </w:rPr>
        <w:t>, as shown in Figure 1</w:t>
      </w:r>
      <w:r w:rsidRPr="0022574B">
        <w:rPr>
          <w:rStyle w:val="Strong"/>
          <w:b w:val="0"/>
          <w:bCs w:val="0"/>
        </w:rPr>
        <w:t xml:space="preserve">. The dataset was read into a Spark data frame and then cleaned using the </w:t>
      </w:r>
      <w:proofErr w:type="gramStart"/>
      <w:r w:rsidRPr="0022574B">
        <w:rPr>
          <w:rStyle w:val="Strong"/>
          <w:b w:val="0"/>
          <w:bCs w:val="0"/>
        </w:rPr>
        <w:t>aforementioned function</w:t>
      </w:r>
      <w:proofErr w:type="gramEnd"/>
      <w:r w:rsidRPr="0022574B">
        <w:rPr>
          <w:rStyle w:val="Strong"/>
          <w:b w:val="0"/>
          <w:bCs w:val="0"/>
        </w:rPr>
        <w:t>. It was found that there were no duplicate or missing/null values in the dataset, with the number of samples being 996</w:t>
      </w:r>
      <w:r w:rsidR="00D55602">
        <w:rPr>
          <w:rStyle w:val="Strong"/>
          <w:b w:val="0"/>
          <w:bCs w:val="0"/>
        </w:rPr>
        <w:t>, before and after cleaning</w:t>
      </w:r>
      <w:r w:rsidR="00276B96">
        <w:rPr>
          <w:rStyle w:val="Strong"/>
          <w:b w:val="0"/>
          <w:bCs w:val="0"/>
        </w:rPr>
        <w:t xml:space="preserve"> as shown in Figure 2</w:t>
      </w:r>
      <w:r w:rsidR="00D55602">
        <w:rPr>
          <w:rStyle w:val="Strong"/>
          <w:b w:val="0"/>
          <w:bCs w:val="0"/>
        </w:rPr>
        <w:t>.</w:t>
      </w:r>
      <w:r w:rsidR="00276B96" w:rsidRPr="00276B96">
        <w:rPr>
          <w:noProof/>
        </w:rPr>
        <w:t xml:space="preserve"> </w:t>
      </w:r>
    </w:p>
    <w:p w14:paraId="08466691" w14:textId="0A455B20" w:rsidR="00276B96" w:rsidRDefault="001B42D0" w:rsidP="001B42D0">
      <w:pPr>
        <w:pStyle w:val="NormalWeb"/>
        <w:keepNext/>
        <w:spacing w:after="120" w:afterAutospacing="0"/>
        <w:jc w:val="center"/>
      </w:pPr>
      <w:r>
        <w:rPr>
          <w:noProof/>
        </w:rPr>
        <w:drawing>
          <wp:inline distT="0" distB="0" distL="0" distR="0" wp14:anchorId="612369C2" wp14:editId="269D1836">
            <wp:extent cx="4942857" cy="1638095"/>
            <wp:effectExtent l="0" t="0" r="0" b="635"/>
            <wp:docPr id="17151375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37543" name="Picture 1" descr="A screen shot of a computer code&#10;&#10;Description automatically generated"/>
                    <pic:cNvPicPr/>
                  </pic:nvPicPr>
                  <pic:blipFill>
                    <a:blip r:embed="rId12"/>
                    <a:stretch>
                      <a:fillRect/>
                    </a:stretch>
                  </pic:blipFill>
                  <pic:spPr>
                    <a:xfrm>
                      <a:off x="0" y="0"/>
                      <a:ext cx="4942857" cy="1638095"/>
                    </a:xfrm>
                    <a:prstGeom prst="rect">
                      <a:avLst/>
                    </a:prstGeom>
                  </pic:spPr>
                </pic:pic>
              </a:graphicData>
            </a:graphic>
          </wp:inline>
        </w:drawing>
      </w:r>
    </w:p>
    <w:p w14:paraId="54BC7BA8" w14:textId="26A63B4A" w:rsidR="00276B96" w:rsidRPr="00276B96" w:rsidRDefault="00276B96" w:rsidP="00276B96">
      <w:pPr>
        <w:pStyle w:val="Caption"/>
        <w:spacing w:after="120"/>
        <w:jc w:val="center"/>
        <w:rPr>
          <w:rStyle w:val="Strong"/>
          <w:b w:val="0"/>
          <w:bCs w:val="0"/>
          <w:color w:val="auto"/>
        </w:rPr>
      </w:pPr>
      <w:r w:rsidRPr="00276B96">
        <w:rPr>
          <w:color w:val="auto"/>
        </w:rPr>
        <w:t xml:space="preserve">Figure </w:t>
      </w:r>
      <w:r w:rsidRPr="00276B96">
        <w:rPr>
          <w:color w:val="auto"/>
        </w:rPr>
        <w:fldChar w:fldCharType="begin"/>
      </w:r>
      <w:r w:rsidRPr="00276B96">
        <w:rPr>
          <w:color w:val="auto"/>
        </w:rPr>
        <w:instrText xml:space="preserve"> SEQ Figure \* ARABIC </w:instrText>
      </w:r>
      <w:r w:rsidRPr="00276B96">
        <w:rPr>
          <w:color w:val="auto"/>
        </w:rPr>
        <w:fldChar w:fldCharType="separate"/>
      </w:r>
      <w:r w:rsidR="00384967">
        <w:rPr>
          <w:noProof/>
          <w:color w:val="auto"/>
        </w:rPr>
        <w:t>1</w:t>
      </w:r>
      <w:r w:rsidRPr="00276B96">
        <w:rPr>
          <w:color w:val="auto"/>
        </w:rPr>
        <w:fldChar w:fldCharType="end"/>
      </w:r>
      <w:r w:rsidRPr="00276B96">
        <w:rPr>
          <w:color w:val="auto"/>
        </w:rPr>
        <w:t>. Code for</w:t>
      </w:r>
      <w:r w:rsidR="00384967">
        <w:rPr>
          <w:color w:val="auto"/>
        </w:rPr>
        <w:t xml:space="preserve"> </w:t>
      </w:r>
      <w:r w:rsidR="001B42D0">
        <w:rPr>
          <w:color w:val="auto"/>
        </w:rPr>
        <w:t>’</w:t>
      </w:r>
      <w:proofErr w:type="spellStart"/>
      <w:r w:rsidR="001B42D0">
        <w:rPr>
          <w:color w:val="auto"/>
        </w:rPr>
        <w:t>clean_data</w:t>
      </w:r>
      <w:proofErr w:type="spellEnd"/>
      <w:r w:rsidR="001B42D0">
        <w:rPr>
          <w:color w:val="auto"/>
        </w:rPr>
        <w:t>’ function</w:t>
      </w:r>
      <w:r w:rsidR="00B03AAF" w:rsidRPr="00276B96">
        <w:rPr>
          <w:color w:val="auto"/>
        </w:rPr>
        <w:t>.</w:t>
      </w:r>
    </w:p>
    <w:p w14:paraId="203B8B9D" w14:textId="77777777" w:rsidR="00276B96" w:rsidRDefault="00276B96" w:rsidP="00276B96">
      <w:pPr>
        <w:pStyle w:val="NormalWeb"/>
        <w:keepNext/>
        <w:spacing w:after="120" w:afterAutospacing="0"/>
        <w:jc w:val="center"/>
      </w:pPr>
      <w:r w:rsidRPr="00276B96">
        <w:rPr>
          <w:noProof/>
        </w:rPr>
        <w:drawing>
          <wp:inline distT="0" distB="0" distL="0" distR="0" wp14:anchorId="532BFF6E" wp14:editId="17F06F44">
            <wp:extent cx="2294890" cy="389883"/>
            <wp:effectExtent l="0" t="0" r="0" b="0"/>
            <wp:docPr id="77674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48748" name=""/>
                    <pic:cNvPicPr/>
                  </pic:nvPicPr>
                  <pic:blipFill>
                    <a:blip r:embed="rId13"/>
                    <a:stretch>
                      <a:fillRect/>
                    </a:stretch>
                  </pic:blipFill>
                  <pic:spPr>
                    <a:xfrm>
                      <a:off x="0" y="0"/>
                      <a:ext cx="2352166" cy="399614"/>
                    </a:xfrm>
                    <a:prstGeom prst="rect">
                      <a:avLst/>
                    </a:prstGeom>
                  </pic:spPr>
                </pic:pic>
              </a:graphicData>
            </a:graphic>
          </wp:inline>
        </w:drawing>
      </w:r>
    </w:p>
    <w:p w14:paraId="777F9AC8" w14:textId="4DBCAF7B" w:rsidR="00276B96" w:rsidRPr="00276B96" w:rsidRDefault="00276B96" w:rsidP="00276B96">
      <w:pPr>
        <w:pStyle w:val="Caption"/>
        <w:spacing w:after="120"/>
        <w:jc w:val="center"/>
        <w:rPr>
          <w:color w:val="auto"/>
        </w:rPr>
      </w:pPr>
      <w:r w:rsidRPr="00276B96">
        <w:rPr>
          <w:color w:val="auto"/>
        </w:rPr>
        <w:t xml:space="preserve">Figure </w:t>
      </w:r>
      <w:r>
        <w:rPr>
          <w:color w:val="auto"/>
        </w:rPr>
        <w:t>2. Showing the number of dataset samples before and after cleaning.</w:t>
      </w:r>
    </w:p>
    <w:p w14:paraId="700E14F8" w14:textId="77777777" w:rsidR="0022574B" w:rsidRPr="0022574B" w:rsidRDefault="0022574B" w:rsidP="00276B96">
      <w:pPr>
        <w:pStyle w:val="NormalWeb"/>
        <w:spacing w:after="120" w:afterAutospacing="0"/>
        <w:rPr>
          <w:b/>
          <w:bCs/>
        </w:rPr>
      </w:pPr>
      <w:r w:rsidRPr="0022574B">
        <w:rPr>
          <w:rStyle w:val="Strong"/>
          <w:b w:val="0"/>
          <w:bCs w:val="0"/>
        </w:rPr>
        <w:t>Incomplete datasets can have negative effects on the reliability of ML predictions. Dropping rows with missing/null or duplicated values is only one way of handling this task. Other methods, such as imputing data or data prediction using machine learning (ML), could have been used in the analysis of the dataset. Imputation refers to filling missing values with substituted data (Li et al., 2015). Simple strategies include replacing the values with the mean, median, or mode of that column/row. However, while this method is easy to implement, it can introduce bias into the applications of the data (Jäger et al., 2021).</w:t>
      </w:r>
    </w:p>
    <w:p w14:paraId="4292EC65" w14:textId="7BEA14BE" w:rsidR="00276B96" w:rsidRPr="00276B96" w:rsidRDefault="0022574B" w:rsidP="00276B96">
      <w:pPr>
        <w:pStyle w:val="NormalWeb"/>
        <w:spacing w:after="120" w:afterAutospacing="0"/>
      </w:pPr>
      <w:r w:rsidRPr="0022574B">
        <w:rPr>
          <w:rStyle w:val="Strong"/>
          <w:b w:val="0"/>
          <w:bCs w:val="0"/>
        </w:rPr>
        <w:t xml:space="preserve">More sophisticated ML methods, such as k-nearest </w:t>
      </w:r>
      <w:r>
        <w:rPr>
          <w:rStyle w:val="Strong"/>
          <w:b w:val="0"/>
          <w:bCs w:val="0"/>
        </w:rPr>
        <w:t>neighbours</w:t>
      </w:r>
      <w:r w:rsidRPr="0022574B">
        <w:rPr>
          <w:rStyle w:val="Strong"/>
          <w:b w:val="0"/>
          <w:bCs w:val="0"/>
        </w:rPr>
        <w:t>, can be used for imputation. These methods can predict qualitative data, such as the ‘Status’ column in the nuclear plant's dataset, and quantitative data by changing the parameter of the distance metric. This method can be slow, as it must go through the whole dataset (Batista and Monard, 2003). This can be a huge drawback when dealing with billions of rows and columns within big datasets, due to the computational cost of processing the entire dataset.</w:t>
      </w:r>
    </w:p>
    <w:p w14:paraId="18019930" w14:textId="77777777" w:rsidR="0022574B" w:rsidRDefault="007A0DBD" w:rsidP="00276B96">
      <w:pPr>
        <w:pStyle w:val="Heading2"/>
        <w:spacing w:after="120" w:line="240" w:lineRule="auto"/>
      </w:pPr>
      <w:r>
        <w:t>Part 2</w:t>
      </w:r>
    </w:p>
    <w:p w14:paraId="3F035F3C" w14:textId="45D94FE7" w:rsidR="00B03AAF" w:rsidRDefault="0022574B" w:rsidP="00276B96">
      <w:pPr>
        <w:pStyle w:val="Heading2"/>
        <w:numPr>
          <w:ilvl w:val="0"/>
          <w:numId w:val="0"/>
        </w:numPr>
        <w:spacing w:after="120" w:line="240" w:lineRule="auto"/>
        <w:rPr>
          <w:rStyle w:val="Strong"/>
          <w:bCs w:val="0"/>
          <w:sz w:val="24"/>
          <w:szCs w:val="24"/>
        </w:rPr>
      </w:pPr>
      <w:r w:rsidRPr="0022574B">
        <w:rPr>
          <w:rStyle w:val="Strong"/>
          <w:bCs w:val="0"/>
          <w:sz w:val="24"/>
          <w:szCs w:val="24"/>
        </w:rPr>
        <w:t>Two functions were created to complete the task. A function named ‘</w:t>
      </w:r>
      <w:proofErr w:type="spellStart"/>
      <w:r w:rsidRPr="0022574B">
        <w:rPr>
          <w:rStyle w:val="Strong"/>
          <w:bCs w:val="0"/>
          <w:sz w:val="24"/>
          <w:szCs w:val="24"/>
        </w:rPr>
        <w:t>filter_df</w:t>
      </w:r>
      <w:proofErr w:type="spellEnd"/>
      <w:r w:rsidRPr="0022574B">
        <w:rPr>
          <w:rStyle w:val="Strong"/>
          <w:bCs w:val="0"/>
          <w:sz w:val="24"/>
          <w:szCs w:val="24"/>
        </w:rPr>
        <w:t>’ takes in a data frame and filters it based on the ‘Status’ column within the data frame</w:t>
      </w:r>
      <w:r w:rsidR="00B03AAF">
        <w:rPr>
          <w:rStyle w:val="Strong"/>
          <w:bCs w:val="0"/>
          <w:sz w:val="24"/>
          <w:szCs w:val="24"/>
        </w:rPr>
        <w:t>, shown in Figure 3</w:t>
      </w:r>
      <w:r w:rsidRPr="0022574B">
        <w:rPr>
          <w:rStyle w:val="Strong"/>
          <w:bCs w:val="0"/>
          <w:sz w:val="24"/>
          <w:szCs w:val="24"/>
        </w:rPr>
        <w:t xml:space="preserve">. </w:t>
      </w:r>
      <w:r w:rsidRPr="0022574B">
        <w:rPr>
          <w:rStyle w:val="Strong"/>
          <w:bCs w:val="0"/>
          <w:sz w:val="24"/>
          <w:szCs w:val="24"/>
        </w:rPr>
        <w:lastRenderedPageBreak/>
        <w:t>Another function, ‘</w:t>
      </w:r>
      <w:proofErr w:type="spellStart"/>
      <w:r w:rsidRPr="0022574B">
        <w:rPr>
          <w:rStyle w:val="Strong"/>
          <w:bCs w:val="0"/>
          <w:sz w:val="24"/>
          <w:szCs w:val="24"/>
        </w:rPr>
        <w:t>summary_stats</w:t>
      </w:r>
      <w:proofErr w:type="spellEnd"/>
      <w:r w:rsidRPr="0022574B">
        <w:rPr>
          <w:rStyle w:val="Strong"/>
          <w:bCs w:val="0"/>
          <w:sz w:val="24"/>
          <w:szCs w:val="24"/>
        </w:rPr>
        <w:t>’</w:t>
      </w:r>
      <w:r w:rsidR="001B42D0">
        <w:rPr>
          <w:rStyle w:val="Strong"/>
          <w:bCs w:val="0"/>
          <w:sz w:val="24"/>
          <w:szCs w:val="24"/>
        </w:rPr>
        <w:t>, shown in Figure 4</w:t>
      </w:r>
      <w:r w:rsidRPr="0022574B">
        <w:rPr>
          <w:rStyle w:val="Strong"/>
          <w:bCs w:val="0"/>
          <w:sz w:val="24"/>
          <w:szCs w:val="24"/>
        </w:rPr>
        <w:t xml:space="preserve">, takes in a data frame and uses the previously mentioned function to filter the ‘normal’ and ‘abnormal’ statuses, calculating the summary statistics using a built-in </w:t>
      </w:r>
      <w:proofErr w:type="spellStart"/>
      <w:r w:rsidRPr="0022574B">
        <w:rPr>
          <w:rStyle w:val="Strong"/>
          <w:bCs w:val="0"/>
          <w:sz w:val="24"/>
          <w:szCs w:val="24"/>
        </w:rPr>
        <w:t>PySpark</w:t>
      </w:r>
      <w:proofErr w:type="spellEnd"/>
      <w:r w:rsidRPr="0022574B">
        <w:rPr>
          <w:rStyle w:val="Strong"/>
          <w:bCs w:val="0"/>
          <w:sz w:val="24"/>
          <w:szCs w:val="24"/>
        </w:rPr>
        <w:t xml:space="preserve"> function.</w:t>
      </w:r>
      <w:r w:rsidR="001B42D0">
        <w:rPr>
          <w:rStyle w:val="Strong"/>
          <w:bCs w:val="0"/>
          <w:sz w:val="24"/>
          <w:szCs w:val="24"/>
        </w:rPr>
        <w:t xml:space="preserve"> There is a large difference in mean for ‘vibration_sensor_3’, with the ‘Normal’ value being ~19.44 and ‘Abnormal’ being ~10.94</w:t>
      </w:r>
      <w:r w:rsidR="006C126D">
        <w:rPr>
          <w:rStyle w:val="Strong"/>
          <w:bCs w:val="0"/>
          <w:sz w:val="24"/>
          <w:szCs w:val="24"/>
        </w:rPr>
        <w:t xml:space="preserve">, shown in </w:t>
      </w:r>
      <w:r w:rsidR="00384967">
        <w:rPr>
          <w:rStyle w:val="Strong"/>
          <w:bCs w:val="0"/>
          <w:sz w:val="24"/>
          <w:szCs w:val="24"/>
        </w:rPr>
        <w:t>Figures</w:t>
      </w:r>
      <w:r w:rsidR="006C126D">
        <w:rPr>
          <w:rStyle w:val="Strong"/>
          <w:bCs w:val="0"/>
          <w:sz w:val="24"/>
          <w:szCs w:val="24"/>
        </w:rPr>
        <w:t xml:space="preserve"> 5 and 6</w:t>
      </w:r>
      <w:r w:rsidR="001B42D0">
        <w:rPr>
          <w:rStyle w:val="Strong"/>
          <w:bCs w:val="0"/>
          <w:sz w:val="24"/>
          <w:szCs w:val="24"/>
        </w:rPr>
        <w:t>.</w:t>
      </w:r>
      <w:r w:rsidRPr="0022574B">
        <w:rPr>
          <w:rStyle w:val="Strong"/>
          <w:bCs w:val="0"/>
          <w:sz w:val="24"/>
          <w:szCs w:val="24"/>
        </w:rPr>
        <w:t xml:space="preserve"> Finally, a function named ‘</w:t>
      </w:r>
      <w:proofErr w:type="spellStart"/>
      <w:r w:rsidRPr="0022574B">
        <w:rPr>
          <w:rStyle w:val="Strong"/>
          <w:bCs w:val="0"/>
          <w:sz w:val="24"/>
          <w:szCs w:val="24"/>
        </w:rPr>
        <w:t>boxplot_df</w:t>
      </w:r>
      <w:proofErr w:type="spellEnd"/>
      <w:r w:rsidRPr="0022574B">
        <w:rPr>
          <w:rStyle w:val="Strong"/>
          <w:bCs w:val="0"/>
          <w:sz w:val="24"/>
          <w:szCs w:val="24"/>
        </w:rPr>
        <w:t>’</w:t>
      </w:r>
      <w:r w:rsidR="00DA2233">
        <w:rPr>
          <w:rStyle w:val="Strong"/>
          <w:bCs w:val="0"/>
          <w:sz w:val="24"/>
          <w:szCs w:val="24"/>
        </w:rPr>
        <w:t>, shown in Figure. 7,</w:t>
      </w:r>
      <w:r w:rsidRPr="0022574B">
        <w:rPr>
          <w:rStyle w:val="Strong"/>
          <w:bCs w:val="0"/>
          <w:sz w:val="24"/>
          <w:szCs w:val="24"/>
        </w:rPr>
        <w:t xml:space="preserve"> takes in the data frame and filters it using the ‘</w:t>
      </w:r>
      <w:proofErr w:type="spellStart"/>
      <w:r w:rsidRPr="0022574B">
        <w:rPr>
          <w:rStyle w:val="Strong"/>
          <w:bCs w:val="0"/>
          <w:sz w:val="24"/>
          <w:szCs w:val="24"/>
        </w:rPr>
        <w:t>filter_df</w:t>
      </w:r>
      <w:proofErr w:type="spellEnd"/>
      <w:r w:rsidRPr="0022574B">
        <w:rPr>
          <w:rStyle w:val="Strong"/>
          <w:bCs w:val="0"/>
          <w:sz w:val="24"/>
          <w:szCs w:val="24"/>
        </w:rPr>
        <w:t>’ function, creating two boxplots, one for each group: ‘normal’ and ‘abnormal’</w:t>
      </w:r>
      <w:r w:rsidR="00B15878">
        <w:rPr>
          <w:rStyle w:val="Strong"/>
          <w:bCs w:val="0"/>
          <w:sz w:val="24"/>
          <w:szCs w:val="24"/>
        </w:rPr>
        <w:t xml:space="preserve">. </w:t>
      </w:r>
    </w:p>
    <w:p w14:paraId="6FB51B97" w14:textId="77777777" w:rsidR="00B03AAF" w:rsidRDefault="00B03AAF" w:rsidP="00B03AAF">
      <w:pPr>
        <w:keepNext/>
        <w:jc w:val="center"/>
      </w:pPr>
      <w:r>
        <w:rPr>
          <w:noProof/>
        </w:rPr>
        <w:drawing>
          <wp:inline distT="0" distB="0" distL="0" distR="0" wp14:anchorId="021AC135" wp14:editId="01A13FC4">
            <wp:extent cx="4057143" cy="1361905"/>
            <wp:effectExtent l="0" t="0" r="635" b="0"/>
            <wp:docPr id="15669563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56301" name="Picture 1" descr="A screen shot of a computer code&#10;&#10;Description automatically generated"/>
                    <pic:cNvPicPr/>
                  </pic:nvPicPr>
                  <pic:blipFill>
                    <a:blip r:embed="rId14"/>
                    <a:stretch>
                      <a:fillRect/>
                    </a:stretch>
                  </pic:blipFill>
                  <pic:spPr>
                    <a:xfrm>
                      <a:off x="0" y="0"/>
                      <a:ext cx="4057143" cy="1361905"/>
                    </a:xfrm>
                    <a:prstGeom prst="rect">
                      <a:avLst/>
                    </a:prstGeom>
                  </pic:spPr>
                </pic:pic>
              </a:graphicData>
            </a:graphic>
          </wp:inline>
        </w:drawing>
      </w:r>
    </w:p>
    <w:p w14:paraId="174D79C8" w14:textId="24627846" w:rsidR="00B03AAF" w:rsidRDefault="00B03AAF" w:rsidP="00B03AAF">
      <w:pPr>
        <w:pStyle w:val="Caption"/>
        <w:jc w:val="center"/>
        <w:rPr>
          <w:color w:val="auto"/>
        </w:rPr>
      </w:pPr>
      <w:r w:rsidRPr="00B03AAF">
        <w:rPr>
          <w:color w:val="auto"/>
        </w:rPr>
        <w:t>Figure 3. Code showing ‘</w:t>
      </w:r>
      <w:proofErr w:type="spellStart"/>
      <w:r w:rsidRPr="00B03AAF">
        <w:rPr>
          <w:color w:val="auto"/>
        </w:rPr>
        <w:t>filter_df</w:t>
      </w:r>
      <w:proofErr w:type="spellEnd"/>
      <w:r w:rsidRPr="00B03AAF">
        <w:rPr>
          <w:color w:val="auto"/>
        </w:rPr>
        <w:t>’ function.</w:t>
      </w:r>
    </w:p>
    <w:p w14:paraId="7D2F07FC" w14:textId="77777777" w:rsidR="001B42D0" w:rsidRDefault="001B42D0" w:rsidP="001B42D0">
      <w:pPr>
        <w:keepNext/>
        <w:jc w:val="center"/>
      </w:pPr>
      <w:r>
        <w:rPr>
          <w:noProof/>
        </w:rPr>
        <w:drawing>
          <wp:inline distT="0" distB="0" distL="0" distR="0" wp14:anchorId="44A260D2" wp14:editId="23FB768F">
            <wp:extent cx="5731510" cy="2817495"/>
            <wp:effectExtent l="0" t="0" r="2540" b="1905"/>
            <wp:docPr id="16679131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13130" name="Picture 1" descr="A screen shot of a computer code&#10;&#10;Description automatically generated"/>
                    <pic:cNvPicPr/>
                  </pic:nvPicPr>
                  <pic:blipFill>
                    <a:blip r:embed="rId15"/>
                    <a:stretch>
                      <a:fillRect/>
                    </a:stretch>
                  </pic:blipFill>
                  <pic:spPr>
                    <a:xfrm>
                      <a:off x="0" y="0"/>
                      <a:ext cx="5731510" cy="2817495"/>
                    </a:xfrm>
                    <a:prstGeom prst="rect">
                      <a:avLst/>
                    </a:prstGeom>
                  </pic:spPr>
                </pic:pic>
              </a:graphicData>
            </a:graphic>
          </wp:inline>
        </w:drawing>
      </w:r>
    </w:p>
    <w:p w14:paraId="282BF1A2" w14:textId="67DAE261" w:rsidR="006C126D" w:rsidRDefault="001B42D0" w:rsidP="006C126D">
      <w:pPr>
        <w:pStyle w:val="Caption"/>
        <w:jc w:val="center"/>
        <w:rPr>
          <w:noProof/>
        </w:rPr>
      </w:pPr>
      <w:r w:rsidRPr="001B42D0">
        <w:rPr>
          <w:color w:val="auto"/>
        </w:rPr>
        <w:t>Figure 4. Code showing the '</w:t>
      </w:r>
      <w:proofErr w:type="spellStart"/>
      <w:r w:rsidRPr="001B42D0">
        <w:rPr>
          <w:color w:val="auto"/>
        </w:rPr>
        <w:t>summary_stats</w:t>
      </w:r>
      <w:proofErr w:type="spellEnd"/>
      <w:r w:rsidRPr="001B42D0">
        <w:rPr>
          <w:color w:val="auto"/>
        </w:rPr>
        <w:t>' function</w:t>
      </w:r>
      <w:r>
        <w:t>.</w:t>
      </w:r>
    </w:p>
    <w:p w14:paraId="62C7F9B3" w14:textId="77777777" w:rsidR="006C126D" w:rsidRDefault="006C126D" w:rsidP="006C126D">
      <w:pPr>
        <w:keepNext/>
        <w:jc w:val="center"/>
      </w:pPr>
      <w:r>
        <w:rPr>
          <w:noProof/>
        </w:rPr>
        <w:lastRenderedPageBreak/>
        <w:drawing>
          <wp:inline distT="0" distB="0" distL="0" distR="0" wp14:anchorId="15DCE7B2" wp14:editId="56B14B5D">
            <wp:extent cx="4990476" cy="3980952"/>
            <wp:effectExtent l="0" t="0" r="635" b="635"/>
            <wp:docPr id="727341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41985" name="Picture 1" descr="A screenshot of a computer&#10;&#10;Description automatically generated"/>
                    <pic:cNvPicPr/>
                  </pic:nvPicPr>
                  <pic:blipFill>
                    <a:blip r:embed="rId16"/>
                    <a:stretch>
                      <a:fillRect/>
                    </a:stretch>
                  </pic:blipFill>
                  <pic:spPr>
                    <a:xfrm>
                      <a:off x="0" y="0"/>
                      <a:ext cx="4990476" cy="3980952"/>
                    </a:xfrm>
                    <a:prstGeom prst="rect">
                      <a:avLst/>
                    </a:prstGeom>
                  </pic:spPr>
                </pic:pic>
              </a:graphicData>
            </a:graphic>
          </wp:inline>
        </w:drawing>
      </w:r>
    </w:p>
    <w:p w14:paraId="0657E32F" w14:textId="3CDB2CDB" w:rsidR="006C126D" w:rsidRDefault="006C126D" w:rsidP="006C126D">
      <w:pPr>
        <w:pStyle w:val="Caption"/>
        <w:jc w:val="center"/>
      </w:pPr>
      <w:r w:rsidRPr="006C126D">
        <w:rPr>
          <w:color w:val="auto"/>
        </w:rPr>
        <w:t xml:space="preserve">Figure 5. Summary statistics for </w:t>
      </w:r>
      <w:r w:rsidR="00384967">
        <w:rPr>
          <w:color w:val="auto"/>
        </w:rPr>
        <w:t xml:space="preserve">the </w:t>
      </w:r>
      <w:r w:rsidRPr="006C126D">
        <w:rPr>
          <w:color w:val="auto"/>
        </w:rPr>
        <w:t>‘Normal’ group</w:t>
      </w:r>
      <w:r>
        <w:t>.</w:t>
      </w:r>
    </w:p>
    <w:p w14:paraId="386B6EF8" w14:textId="77777777" w:rsidR="006C126D" w:rsidRDefault="006C126D" w:rsidP="006C126D">
      <w:pPr>
        <w:keepNext/>
        <w:jc w:val="center"/>
      </w:pPr>
      <w:r>
        <w:rPr>
          <w:noProof/>
        </w:rPr>
        <w:drawing>
          <wp:inline distT="0" distB="0" distL="0" distR="0" wp14:anchorId="3EB053E3" wp14:editId="7BD2F750">
            <wp:extent cx="5076825" cy="3830529"/>
            <wp:effectExtent l="0" t="0" r="0" b="0"/>
            <wp:docPr id="1539604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04839" name="Picture 1" descr="A screenshot of a computer&#10;&#10;Description automatically generated"/>
                    <pic:cNvPicPr/>
                  </pic:nvPicPr>
                  <pic:blipFill>
                    <a:blip r:embed="rId17"/>
                    <a:stretch>
                      <a:fillRect/>
                    </a:stretch>
                  </pic:blipFill>
                  <pic:spPr>
                    <a:xfrm>
                      <a:off x="0" y="0"/>
                      <a:ext cx="5081728" cy="3834228"/>
                    </a:xfrm>
                    <a:prstGeom prst="rect">
                      <a:avLst/>
                    </a:prstGeom>
                  </pic:spPr>
                </pic:pic>
              </a:graphicData>
            </a:graphic>
          </wp:inline>
        </w:drawing>
      </w:r>
    </w:p>
    <w:p w14:paraId="57FE243C" w14:textId="3F54A287" w:rsidR="006C126D" w:rsidRPr="006C126D" w:rsidRDefault="006C126D" w:rsidP="006C126D">
      <w:pPr>
        <w:pStyle w:val="Caption"/>
        <w:jc w:val="center"/>
        <w:rPr>
          <w:color w:val="auto"/>
        </w:rPr>
      </w:pPr>
      <w:r w:rsidRPr="006C126D">
        <w:rPr>
          <w:color w:val="auto"/>
        </w:rPr>
        <w:t xml:space="preserve">Figure 6. Summary statistics for </w:t>
      </w:r>
      <w:r w:rsidR="00384967">
        <w:rPr>
          <w:color w:val="auto"/>
        </w:rPr>
        <w:t xml:space="preserve">the </w:t>
      </w:r>
      <w:r w:rsidRPr="006C126D">
        <w:rPr>
          <w:color w:val="auto"/>
        </w:rPr>
        <w:t>‘Abnormal’ group.</w:t>
      </w:r>
    </w:p>
    <w:p w14:paraId="36E230A1" w14:textId="77777777" w:rsidR="00DA2233" w:rsidRDefault="00DA2233" w:rsidP="00DA2233">
      <w:pPr>
        <w:pStyle w:val="Heading2"/>
        <w:keepNext/>
        <w:numPr>
          <w:ilvl w:val="0"/>
          <w:numId w:val="0"/>
        </w:numPr>
        <w:spacing w:after="120" w:line="240" w:lineRule="auto"/>
        <w:jc w:val="center"/>
      </w:pPr>
      <w:r>
        <w:rPr>
          <w:noProof/>
        </w:rPr>
        <w:lastRenderedPageBreak/>
        <w:drawing>
          <wp:inline distT="0" distB="0" distL="0" distR="0" wp14:anchorId="7E81A06C" wp14:editId="656C8CC1">
            <wp:extent cx="5731510" cy="3853815"/>
            <wp:effectExtent l="0" t="0" r="2540" b="0"/>
            <wp:docPr id="2526373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37357" name="Picture 1" descr="A screen shot of a computer program&#10;&#10;Description automatically generated"/>
                    <pic:cNvPicPr/>
                  </pic:nvPicPr>
                  <pic:blipFill>
                    <a:blip r:embed="rId18"/>
                    <a:stretch>
                      <a:fillRect/>
                    </a:stretch>
                  </pic:blipFill>
                  <pic:spPr>
                    <a:xfrm>
                      <a:off x="0" y="0"/>
                      <a:ext cx="5731510" cy="3853815"/>
                    </a:xfrm>
                    <a:prstGeom prst="rect">
                      <a:avLst/>
                    </a:prstGeom>
                  </pic:spPr>
                </pic:pic>
              </a:graphicData>
            </a:graphic>
          </wp:inline>
        </w:drawing>
      </w:r>
    </w:p>
    <w:p w14:paraId="0C8BDA7C" w14:textId="4738EB84" w:rsidR="00DA2233" w:rsidRPr="00DA2233" w:rsidRDefault="00DA2233" w:rsidP="00DA2233">
      <w:pPr>
        <w:pStyle w:val="Caption"/>
        <w:jc w:val="center"/>
        <w:rPr>
          <w:rStyle w:val="Strong"/>
          <w:bCs w:val="0"/>
          <w:color w:val="auto"/>
          <w:sz w:val="24"/>
          <w:szCs w:val="24"/>
        </w:rPr>
      </w:pPr>
      <w:r w:rsidRPr="00DA2233">
        <w:rPr>
          <w:color w:val="auto"/>
        </w:rPr>
        <w:t>Figure 7. Code for ‘</w:t>
      </w:r>
      <w:proofErr w:type="spellStart"/>
      <w:r w:rsidRPr="00DA2233">
        <w:rPr>
          <w:color w:val="auto"/>
        </w:rPr>
        <w:t>boxplot_df</w:t>
      </w:r>
      <w:proofErr w:type="spellEnd"/>
      <w:r w:rsidRPr="00DA2233">
        <w:rPr>
          <w:color w:val="auto"/>
        </w:rPr>
        <w:t>’ function.</w:t>
      </w:r>
    </w:p>
    <w:p w14:paraId="284C3255" w14:textId="02658AD6" w:rsidR="00B03AAF" w:rsidRPr="00DA2233" w:rsidRDefault="00B15878" w:rsidP="00DA2233">
      <w:pPr>
        <w:pStyle w:val="Heading2"/>
        <w:numPr>
          <w:ilvl w:val="0"/>
          <w:numId w:val="0"/>
        </w:numPr>
        <w:spacing w:after="120" w:line="240" w:lineRule="auto"/>
        <w:rPr>
          <w:b w:val="0"/>
          <w:sz w:val="24"/>
          <w:szCs w:val="24"/>
        </w:rPr>
      </w:pPr>
      <w:r>
        <w:rPr>
          <w:rStyle w:val="Strong"/>
          <w:bCs w:val="0"/>
          <w:sz w:val="24"/>
          <w:szCs w:val="24"/>
        </w:rPr>
        <w:t>Both boxplots give a good visual analysis of the data, showing outliers and clear differences in the values for ‘vibration_sensor_3</w:t>
      </w:r>
      <w:r w:rsidR="00556BAD">
        <w:rPr>
          <w:rStyle w:val="Strong"/>
          <w:bCs w:val="0"/>
          <w:sz w:val="24"/>
          <w:szCs w:val="24"/>
        </w:rPr>
        <w:t xml:space="preserve"> for each group, “Normal” and “abnormal”, possibly being the reason for the status changing. The outliers were not removed from the dataset as it was not required for the tasks but there are various methods</w:t>
      </w:r>
      <w:r w:rsidR="00E43A32">
        <w:rPr>
          <w:rStyle w:val="Strong"/>
          <w:bCs w:val="0"/>
          <w:sz w:val="24"/>
          <w:szCs w:val="24"/>
        </w:rPr>
        <w:t xml:space="preserve"> to do so. Trimming, which removes</w:t>
      </w:r>
      <w:r w:rsidR="00556BAD">
        <w:rPr>
          <w:rStyle w:val="Strong"/>
          <w:bCs w:val="0"/>
          <w:sz w:val="24"/>
          <w:szCs w:val="24"/>
        </w:rPr>
        <w:t xml:space="preserve"> the row </w:t>
      </w:r>
      <w:r w:rsidR="00E43A32">
        <w:rPr>
          <w:rStyle w:val="Strong"/>
          <w:bCs w:val="0"/>
          <w:sz w:val="24"/>
          <w:szCs w:val="24"/>
        </w:rPr>
        <w:t xml:space="preserve">where </w:t>
      </w:r>
      <w:r w:rsidR="00556BAD">
        <w:rPr>
          <w:rStyle w:val="Strong"/>
          <w:bCs w:val="0"/>
          <w:sz w:val="24"/>
          <w:szCs w:val="24"/>
        </w:rPr>
        <w:t>the outlier appears</w:t>
      </w:r>
      <w:r w:rsidR="002066E4">
        <w:rPr>
          <w:rStyle w:val="Strong"/>
          <w:bCs w:val="0"/>
          <w:sz w:val="24"/>
          <w:szCs w:val="24"/>
        </w:rPr>
        <w:t xml:space="preserve"> and </w:t>
      </w:r>
      <w:proofErr w:type="spellStart"/>
      <w:r w:rsidR="00E43A32">
        <w:rPr>
          <w:rStyle w:val="Strong"/>
          <w:bCs w:val="0"/>
          <w:sz w:val="24"/>
          <w:szCs w:val="24"/>
        </w:rPr>
        <w:t>winsorization</w:t>
      </w:r>
      <w:proofErr w:type="spellEnd"/>
      <w:r w:rsidR="00E43A32">
        <w:rPr>
          <w:rStyle w:val="Strong"/>
          <w:bCs w:val="0"/>
          <w:sz w:val="24"/>
          <w:szCs w:val="24"/>
        </w:rPr>
        <w:t xml:space="preserve"> which sets extreme values of data to a designated percentile within the dataset </w:t>
      </w:r>
      <w:r w:rsidR="00E43A32" w:rsidRPr="00E43A32">
        <w:rPr>
          <w:rStyle w:val="Strong"/>
          <w:bCs w:val="0"/>
          <w:sz w:val="24"/>
          <w:szCs w:val="24"/>
        </w:rPr>
        <w:t>(Kwak and Kim, 2017)</w:t>
      </w:r>
      <w:r w:rsidR="00E43A32">
        <w:rPr>
          <w:rStyle w:val="Strong"/>
          <w:bCs w:val="0"/>
          <w:sz w:val="24"/>
          <w:szCs w:val="24"/>
        </w:rPr>
        <w:t>.</w:t>
      </w:r>
      <w:r w:rsidR="00BF2093">
        <w:rPr>
          <w:rStyle w:val="Strong"/>
          <w:bCs w:val="0"/>
          <w:sz w:val="24"/>
          <w:szCs w:val="24"/>
        </w:rPr>
        <w:t xml:space="preserve"> Trimming provides a simple </w:t>
      </w:r>
      <w:r w:rsidR="00067ED7">
        <w:rPr>
          <w:rStyle w:val="Strong"/>
          <w:bCs w:val="0"/>
          <w:sz w:val="24"/>
          <w:szCs w:val="24"/>
        </w:rPr>
        <w:t>implementation but</w:t>
      </w:r>
      <w:r w:rsidR="00BF2093">
        <w:rPr>
          <w:rStyle w:val="Strong"/>
          <w:bCs w:val="0"/>
          <w:sz w:val="24"/>
          <w:szCs w:val="24"/>
        </w:rPr>
        <w:t xml:space="preserve"> leads to loss of information and can introduce bias whilst </w:t>
      </w:r>
      <w:proofErr w:type="spellStart"/>
      <w:r w:rsidR="00BF2093">
        <w:rPr>
          <w:rStyle w:val="Strong"/>
          <w:bCs w:val="0"/>
          <w:sz w:val="24"/>
          <w:szCs w:val="24"/>
        </w:rPr>
        <w:t>winsorization</w:t>
      </w:r>
      <w:proofErr w:type="spellEnd"/>
      <w:r w:rsidR="00BF2093">
        <w:rPr>
          <w:rStyle w:val="Strong"/>
          <w:bCs w:val="0"/>
          <w:sz w:val="24"/>
          <w:szCs w:val="24"/>
        </w:rPr>
        <w:t xml:space="preserve"> preserve</w:t>
      </w:r>
      <w:r w:rsidR="00067ED7">
        <w:rPr>
          <w:rStyle w:val="Strong"/>
          <w:bCs w:val="0"/>
          <w:sz w:val="24"/>
          <w:szCs w:val="24"/>
        </w:rPr>
        <w:t>s</w:t>
      </w:r>
      <w:r w:rsidR="00BF2093">
        <w:rPr>
          <w:rStyle w:val="Strong"/>
          <w:bCs w:val="0"/>
          <w:sz w:val="24"/>
          <w:szCs w:val="24"/>
        </w:rPr>
        <w:t xml:space="preserve"> the sample size and is less sensitive to extreme values but </w:t>
      </w:r>
      <w:r w:rsidR="00067ED7">
        <w:rPr>
          <w:rStyle w:val="Strong"/>
          <w:bCs w:val="0"/>
          <w:sz w:val="24"/>
          <w:szCs w:val="24"/>
        </w:rPr>
        <w:t>can distort the original distribution.</w:t>
      </w:r>
    </w:p>
    <w:p w14:paraId="0ECE149C" w14:textId="7A104335" w:rsidR="00E43A32" w:rsidRDefault="007A0DBD" w:rsidP="00276B96">
      <w:pPr>
        <w:pStyle w:val="Heading2"/>
        <w:spacing w:after="120" w:line="240" w:lineRule="auto"/>
      </w:pPr>
      <w:r>
        <w:t>Part 3</w:t>
      </w:r>
    </w:p>
    <w:p w14:paraId="6D05A905" w14:textId="721B6710" w:rsidR="00944DC4" w:rsidRDefault="00AE0171" w:rsidP="00276B96">
      <w:pPr>
        <w:spacing w:line="240" w:lineRule="auto"/>
      </w:pPr>
      <w:r>
        <w:t xml:space="preserve">A correlation matrix was created using </w:t>
      </w:r>
      <w:r w:rsidR="00384967">
        <w:t xml:space="preserve">the </w:t>
      </w:r>
      <w:proofErr w:type="gramStart"/>
      <w:r>
        <w:t>pandas</w:t>
      </w:r>
      <w:proofErr w:type="gramEnd"/>
      <w:r>
        <w:t xml:space="preserve"> library and visualised using </w:t>
      </w:r>
      <w:r w:rsidR="00384967">
        <w:t xml:space="preserve">the </w:t>
      </w:r>
      <w:r>
        <w:t xml:space="preserve">seaborn </w:t>
      </w:r>
      <w:r w:rsidR="00DA2233">
        <w:t>library, shown in Figure. 8</w:t>
      </w:r>
      <w:r w:rsidR="00EC559A">
        <w:t>. Two features, ‘pressure_sensor_4’ and ‘power_range_sensor_4’ have a Pearson coefficient of 0.82. This indicates a high</w:t>
      </w:r>
      <w:r w:rsidR="00832717">
        <w:t xml:space="preserve"> positive</w:t>
      </w:r>
      <w:r w:rsidR="00EC559A">
        <w:t xml:space="preserve"> correlation between the two features</w:t>
      </w:r>
      <w:r w:rsidR="00537D62">
        <w:t xml:space="preserve"> and there may be redundancy in using both features for analysis as they </w:t>
      </w:r>
      <w:r w:rsidR="00E67D09">
        <w:t xml:space="preserve">could carry </w:t>
      </w:r>
      <w:r w:rsidR="00537D62">
        <w:t>similar information about the target clas</w:t>
      </w:r>
      <w:r w:rsidR="00067ED7">
        <w:t>s</w:t>
      </w:r>
      <w:r w:rsidR="002F2E81">
        <w:t xml:space="preserve">, this could </w:t>
      </w:r>
      <w:r w:rsidR="00FD3CBD">
        <w:t xml:space="preserve">mean </w:t>
      </w:r>
      <w:r w:rsidR="002F2E81">
        <w:t>multicollinearity and one of the variables could be removed</w:t>
      </w:r>
      <w:r w:rsidR="00761CBF">
        <w:t>, with the dataset being analysed without it</w:t>
      </w:r>
      <w:r w:rsidR="00FD3CBD">
        <w:t>.</w:t>
      </w:r>
      <w:r w:rsidR="000429FE">
        <w:t xml:space="preserve"> Further calculations could be computed to determine the variance inflation factor (VIF)</w:t>
      </w:r>
      <w:r w:rsidR="00C91EE6">
        <w:t xml:space="preserve"> to determine the extent of multicollinearity with values between 5 and 10 </w:t>
      </w:r>
      <w:r w:rsidR="00C91EE6" w:rsidRPr="00C91EE6">
        <w:t>(Kim, 2019)</w:t>
      </w:r>
      <w:r w:rsidR="00C91EE6">
        <w:t xml:space="preserve">, but cannot be used to determine which features </w:t>
      </w:r>
      <w:r w:rsidR="0002245E">
        <w:t>are multicollinea</w:t>
      </w:r>
      <w:r w:rsidR="00F27BED">
        <w:t>r</w:t>
      </w:r>
      <w:r w:rsidR="0002245E">
        <w:t>.</w:t>
      </w:r>
      <w:r w:rsidR="00F27BED">
        <w:t xml:space="preserve"> Dimensionality reduction could have also been used to combine the two features into one singular </w:t>
      </w:r>
      <w:r w:rsidR="005D3347">
        <w:t>feature,</w:t>
      </w:r>
      <w:r w:rsidR="00F27BED">
        <w:t xml:space="preserve"> but it is challenging to evaluate the impact of individual variables</w:t>
      </w:r>
      <w:r w:rsidR="005D3347">
        <w:t xml:space="preserve"> on multicollinearity (Kim, 2019).</w:t>
      </w:r>
    </w:p>
    <w:p w14:paraId="7F60BC48" w14:textId="6EEECE9C" w:rsidR="00F27BED" w:rsidRDefault="005D3347" w:rsidP="00276B96">
      <w:pPr>
        <w:spacing w:line="240" w:lineRule="auto"/>
      </w:pPr>
      <w:r>
        <w:t>U</w:t>
      </w:r>
      <w:r w:rsidR="00944DC4">
        <w:t>ltimately</w:t>
      </w:r>
      <w:r>
        <w:t>, the dataset should be tested using a suitable machine learning algorithm and its performance with each method to ensure the best method is chosen</w:t>
      </w:r>
      <w:r w:rsidR="00944DC4">
        <w:t xml:space="preserve">, in </w:t>
      </w:r>
      <w:r w:rsidR="00DA2233">
        <w:t>this</w:t>
      </w:r>
      <w:r w:rsidR="00944DC4">
        <w:t xml:space="preserve"> case, keeping the</w:t>
      </w:r>
      <w:r w:rsidR="00DA2233">
        <w:t xml:space="preserve"> </w:t>
      </w:r>
      <w:r w:rsidR="00944DC4">
        <w:lastRenderedPageBreak/>
        <w:t>features could be good as they may contain unique information about other features that is useful for predicting the reactor status.</w:t>
      </w:r>
    </w:p>
    <w:p w14:paraId="56D3283F" w14:textId="77777777" w:rsidR="00DA2233" w:rsidRDefault="00DA2233" w:rsidP="00DA2233">
      <w:pPr>
        <w:keepNext/>
        <w:spacing w:line="240" w:lineRule="auto"/>
        <w:jc w:val="center"/>
      </w:pPr>
      <w:r>
        <w:rPr>
          <w:noProof/>
        </w:rPr>
        <w:drawing>
          <wp:inline distT="0" distB="0" distL="0" distR="0" wp14:anchorId="3E470D27" wp14:editId="2FCD3E98">
            <wp:extent cx="5228571" cy="1333333"/>
            <wp:effectExtent l="0" t="0" r="0" b="635"/>
            <wp:docPr id="10808839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83945" name="Picture 1" descr="A screen shot of a computer code&#10;&#10;Description automatically generated"/>
                    <pic:cNvPicPr/>
                  </pic:nvPicPr>
                  <pic:blipFill>
                    <a:blip r:embed="rId19"/>
                    <a:stretch>
                      <a:fillRect/>
                    </a:stretch>
                  </pic:blipFill>
                  <pic:spPr>
                    <a:xfrm>
                      <a:off x="0" y="0"/>
                      <a:ext cx="5228571" cy="1333333"/>
                    </a:xfrm>
                    <a:prstGeom prst="rect">
                      <a:avLst/>
                    </a:prstGeom>
                  </pic:spPr>
                </pic:pic>
              </a:graphicData>
            </a:graphic>
          </wp:inline>
        </w:drawing>
      </w:r>
    </w:p>
    <w:p w14:paraId="13EA5F9F" w14:textId="6B0F5EA5" w:rsidR="00DA2233" w:rsidRPr="00DA2233" w:rsidRDefault="00DA2233" w:rsidP="00DA2233">
      <w:pPr>
        <w:pStyle w:val="Caption"/>
        <w:jc w:val="center"/>
        <w:rPr>
          <w:color w:val="auto"/>
        </w:rPr>
      </w:pPr>
      <w:r w:rsidRPr="00DA2233">
        <w:rPr>
          <w:color w:val="auto"/>
        </w:rPr>
        <w:t>Figure 8. Code to create a correlation matrix for the whole dataset.</w:t>
      </w:r>
    </w:p>
    <w:p w14:paraId="3D330EAA" w14:textId="23F9700C" w:rsidR="007A0DBD" w:rsidRPr="008A74AA" w:rsidRDefault="007A0DBD" w:rsidP="00276B96">
      <w:pPr>
        <w:pStyle w:val="Heading1"/>
        <w:spacing w:after="120" w:line="240" w:lineRule="auto"/>
      </w:pPr>
      <w:r>
        <w:t>Task 2 – MapReduce for Marg</w:t>
      </w:r>
      <w:r w:rsidR="00F062A2">
        <w:t>i</w:t>
      </w:r>
      <w:r>
        <w:t>e Travel dataset</w:t>
      </w:r>
    </w:p>
    <w:p w14:paraId="3BB22068" w14:textId="3E51AD4E" w:rsidR="008147C4" w:rsidRDefault="007A0DBD" w:rsidP="00276B96">
      <w:pPr>
        <w:pStyle w:val="Heading2"/>
        <w:spacing w:after="120" w:line="240" w:lineRule="auto"/>
      </w:pPr>
      <w:r>
        <w:t>Part 1</w:t>
      </w:r>
    </w:p>
    <w:p w14:paraId="4980EB47" w14:textId="529A3959" w:rsidR="00781A8C" w:rsidRDefault="005F6304" w:rsidP="00276B96">
      <w:pPr>
        <w:spacing w:line="240" w:lineRule="auto"/>
      </w:pPr>
      <w:r>
        <w:t>Initially, a ‘SparkContext’ is created which is used to work with resilient distributed datasets (RDD),</w:t>
      </w:r>
      <w:r w:rsidR="00AF1937">
        <w:t xml:space="preserve"> </w:t>
      </w:r>
      <w:r w:rsidR="001E1F44">
        <w:t>both datasets were loaded into spark data frames with their columns renamed</w:t>
      </w:r>
      <w:r w:rsidR="009E1BA2">
        <w:t>. The ‘</w:t>
      </w:r>
      <w:proofErr w:type="spellStart"/>
      <w:r w:rsidR="009E1BA2">
        <w:t>passenger_data</w:t>
      </w:r>
      <w:proofErr w:type="spellEnd"/>
      <w:r w:rsidR="009E1BA2">
        <w:t xml:space="preserve">’ </w:t>
      </w:r>
      <w:r w:rsidR="00A64740">
        <w:t xml:space="preserve">data frame </w:t>
      </w:r>
      <w:r w:rsidR="009E1BA2">
        <w:t>is converted into an RDD so map and reduce functions can be used to count the number of flights from each airport</w:t>
      </w:r>
      <w:r w:rsidR="00A64740">
        <w:t>.</w:t>
      </w:r>
      <w:r w:rsidR="00505929">
        <w:t xml:space="preserve"> Using the ‘map’ function, each element in </w:t>
      </w:r>
      <w:r w:rsidR="00004126">
        <w:t>the ‘</w:t>
      </w:r>
      <w:proofErr w:type="spellStart"/>
      <w:r w:rsidR="00DF1EA8">
        <w:t>Origin_Code</w:t>
      </w:r>
      <w:proofErr w:type="spellEnd"/>
      <w:r w:rsidR="00004126">
        <w:t>’</w:t>
      </w:r>
      <w:r w:rsidR="00DF1EA8">
        <w:t xml:space="preserve"> column</w:t>
      </w:r>
      <w:r w:rsidR="00004126">
        <w:t xml:space="preserve"> </w:t>
      </w:r>
      <w:r w:rsidR="00505929">
        <w:t>is given a key-value pair, where the key is the airport code, and the value is 1. It is then reduced using the ‘</w:t>
      </w:r>
      <w:proofErr w:type="spellStart"/>
      <w:r w:rsidR="00505929">
        <w:t>reduceByKey</w:t>
      </w:r>
      <w:proofErr w:type="spellEnd"/>
      <w:r w:rsidR="00505929">
        <w:t xml:space="preserve">’ </w:t>
      </w:r>
      <w:r w:rsidR="0040390B">
        <w:t xml:space="preserve">function, </w:t>
      </w:r>
      <w:r w:rsidR="00505929">
        <w:t>and ‘add’</w:t>
      </w:r>
      <w:r w:rsidR="0040390B">
        <w:t xml:space="preserve"> operator, which groups the key-value pairs by airport code and sums up the values for each key, counting the number of occurrences of each airport, thus the number of flights.</w:t>
      </w:r>
      <w:r w:rsidR="00FA682F">
        <w:t xml:space="preserve"> </w:t>
      </w:r>
      <w:r w:rsidR="00781A8C">
        <w:t>An example is shown below in Fig</w:t>
      </w:r>
      <w:r w:rsidR="005B1EF6">
        <w:t xml:space="preserve">ure </w:t>
      </w:r>
      <w:r w:rsidR="00B93A50">
        <w:t>9</w:t>
      </w:r>
      <w:r w:rsidR="00D356E9">
        <w:t>.</w:t>
      </w:r>
    </w:p>
    <w:p w14:paraId="4A9980B6" w14:textId="45E93954" w:rsidR="00781A8C" w:rsidRDefault="00B93A50" w:rsidP="00276B96">
      <w:pPr>
        <w:keepNext/>
        <w:spacing w:line="240" w:lineRule="auto"/>
        <w:jc w:val="center"/>
      </w:pPr>
      <w:r>
        <w:rPr>
          <w:noProof/>
        </w:rPr>
        <w:drawing>
          <wp:inline distT="0" distB="0" distL="0" distR="0" wp14:anchorId="1F491ACB" wp14:editId="535CCBF6">
            <wp:extent cx="5731510" cy="591185"/>
            <wp:effectExtent l="0" t="0" r="2540" b="0"/>
            <wp:docPr id="119183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39280" name=""/>
                    <pic:cNvPicPr/>
                  </pic:nvPicPr>
                  <pic:blipFill>
                    <a:blip r:embed="rId20"/>
                    <a:stretch>
                      <a:fillRect/>
                    </a:stretch>
                  </pic:blipFill>
                  <pic:spPr>
                    <a:xfrm>
                      <a:off x="0" y="0"/>
                      <a:ext cx="5731510" cy="591185"/>
                    </a:xfrm>
                    <a:prstGeom prst="rect">
                      <a:avLst/>
                    </a:prstGeom>
                  </pic:spPr>
                </pic:pic>
              </a:graphicData>
            </a:graphic>
          </wp:inline>
        </w:drawing>
      </w:r>
    </w:p>
    <w:p w14:paraId="02E4D1CF" w14:textId="229EB16D" w:rsidR="00781A8C" w:rsidRDefault="00781A8C" w:rsidP="00276B96">
      <w:pPr>
        <w:pStyle w:val="Caption"/>
        <w:spacing w:after="120"/>
        <w:jc w:val="center"/>
        <w:rPr>
          <w:color w:val="auto"/>
        </w:rPr>
      </w:pPr>
      <w:r w:rsidRPr="00781A8C">
        <w:rPr>
          <w:color w:val="auto"/>
        </w:rPr>
        <w:t xml:space="preserve">Figure </w:t>
      </w:r>
      <w:r w:rsidR="00B93A50">
        <w:rPr>
          <w:color w:val="auto"/>
        </w:rPr>
        <w:t>9</w:t>
      </w:r>
      <w:r>
        <w:rPr>
          <w:color w:val="auto"/>
        </w:rPr>
        <w:t>. Map Reduce Example</w:t>
      </w:r>
    </w:p>
    <w:p w14:paraId="57C750C0" w14:textId="2257BBBD" w:rsidR="0095341E" w:rsidRDefault="00FA682F" w:rsidP="00276B96">
      <w:pPr>
        <w:spacing w:line="240" w:lineRule="auto"/>
        <w:rPr>
          <w:noProof/>
        </w:rPr>
      </w:pPr>
      <w:r>
        <w:t>These functions are done in parallel</w:t>
      </w:r>
      <w:r w:rsidR="00C276F3">
        <w:t>, being</w:t>
      </w:r>
      <w:r w:rsidR="008061A0">
        <w:t xml:space="preserve"> sorted by the number of flights and </w:t>
      </w:r>
      <w:r w:rsidR="00C276F3">
        <w:t>shown to the user</w:t>
      </w:r>
      <w:r w:rsidR="008061A0">
        <w:t>.</w:t>
      </w:r>
      <w:r w:rsidR="00B93A50" w:rsidRPr="00B93A50">
        <w:rPr>
          <w:noProof/>
        </w:rPr>
        <w:t xml:space="preserve"> </w:t>
      </w:r>
      <w:r w:rsidR="00D356E9">
        <w:rPr>
          <w:noProof/>
        </w:rPr>
        <w:t>The results for the task are shown in Figure 10.</w:t>
      </w:r>
    </w:p>
    <w:p w14:paraId="4975B68B" w14:textId="77777777" w:rsidR="00D356E9" w:rsidRDefault="00D356E9" w:rsidP="00D356E9">
      <w:pPr>
        <w:keepNext/>
        <w:spacing w:line="240" w:lineRule="auto"/>
        <w:jc w:val="center"/>
      </w:pPr>
      <w:r>
        <w:rPr>
          <w:noProof/>
        </w:rPr>
        <w:drawing>
          <wp:inline distT="0" distB="0" distL="0" distR="0" wp14:anchorId="1DAC05A9" wp14:editId="145265C6">
            <wp:extent cx="1792790" cy="2777067"/>
            <wp:effectExtent l="0" t="0" r="0" b="4445"/>
            <wp:docPr id="93591268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32156" name="Picture 1" descr="A black screen with white text&#10;&#10;Description automatically generated"/>
                    <pic:cNvPicPr/>
                  </pic:nvPicPr>
                  <pic:blipFill>
                    <a:blip r:embed="rId21"/>
                    <a:stretch>
                      <a:fillRect/>
                    </a:stretch>
                  </pic:blipFill>
                  <pic:spPr>
                    <a:xfrm>
                      <a:off x="0" y="0"/>
                      <a:ext cx="1792790" cy="2777067"/>
                    </a:xfrm>
                    <a:prstGeom prst="rect">
                      <a:avLst/>
                    </a:prstGeom>
                  </pic:spPr>
                </pic:pic>
              </a:graphicData>
            </a:graphic>
          </wp:inline>
        </w:drawing>
      </w:r>
    </w:p>
    <w:p w14:paraId="09F07D08" w14:textId="28475FD4" w:rsidR="00D356E9" w:rsidRDefault="00D356E9" w:rsidP="00D356E9">
      <w:pPr>
        <w:pStyle w:val="Caption"/>
        <w:jc w:val="center"/>
      </w:pPr>
      <w:r w:rsidRPr="00D356E9">
        <w:rPr>
          <w:color w:val="auto"/>
        </w:rPr>
        <w:t>Figure 10. Results for the number of flights from each airport</w:t>
      </w:r>
      <w:r>
        <w:t>.</w:t>
      </w:r>
    </w:p>
    <w:p w14:paraId="293DEE71" w14:textId="204DD36A" w:rsidR="00616750" w:rsidRDefault="00FA682F" w:rsidP="00276B96">
      <w:pPr>
        <w:spacing w:line="240" w:lineRule="auto"/>
      </w:pPr>
      <w:r>
        <w:lastRenderedPageBreak/>
        <w:t xml:space="preserve">The unused airports </w:t>
      </w:r>
      <w:r w:rsidR="00641A79">
        <w:t>were computed using two different methods, using airports not used as an origin and airports not used as an origin or destination.</w:t>
      </w:r>
      <w:r w:rsidR="00DF1EA8">
        <w:t xml:space="preserve"> The origin and destination codes were flat mapped, getting the distinct codes, it was subtracted from the airport RDD which had the airport code column mapped</w:t>
      </w:r>
      <w:r w:rsidR="00661540">
        <w:t xml:space="preserve"> </w:t>
      </w:r>
      <w:r w:rsidR="00DF1EA8">
        <w:t>to obtain the airports that were not used in origin and destination</w:t>
      </w:r>
      <w:r w:rsidR="00D356E9">
        <w:t xml:space="preserve">, the results </w:t>
      </w:r>
      <w:r w:rsidR="00384967">
        <w:t xml:space="preserve">are </w:t>
      </w:r>
      <w:r w:rsidR="00D356E9">
        <w:t>shown in Figure. 11</w:t>
      </w:r>
      <w:r w:rsidR="00DF1EA8">
        <w:t>.</w:t>
      </w:r>
    </w:p>
    <w:p w14:paraId="69CC4CA4" w14:textId="77777777" w:rsidR="00616750" w:rsidRDefault="00616750" w:rsidP="00616750">
      <w:pPr>
        <w:keepNext/>
        <w:spacing w:line="240" w:lineRule="auto"/>
        <w:jc w:val="center"/>
      </w:pPr>
      <w:r>
        <w:rPr>
          <w:noProof/>
        </w:rPr>
        <w:drawing>
          <wp:inline distT="0" distB="0" distL="0" distR="0" wp14:anchorId="543DDD49" wp14:editId="1634A401">
            <wp:extent cx="5731510" cy="3735070"/>
            <wp:effectExtent l="0" t="0" r="2540" b="0"/>
            <wp:docPr id="14635521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52184" name="Picture 1" descr="A screen shot of a computer program&#10;&#10;Description automatically generated"/>
                    <pic:cNvPicPr/>
                  </pic:nvPicPr>
                  <pic:blipFill>
                    <a:blip r:embed="rId22"/>
                    <a:stretch>
                      <a:fillRect/>
                    </a:stretch>
                  </pic:blipFill>
                  <pic:spPr>
                    <a:xfrm>
                      <a:off x="0" y="0"/>
                      <a:ext cx="5731510" cy="3735070"/>
                    </a:xfrm>
                    <a:prstGeom prst="rect">
                      <a:avLst/>
                    </a:prstGeom>
                  </pic:spPr>
                </pic:pic>
              </a:graphicData>
            </a:graphic>
          </wp:inline>
        </w:drawing>
      </w:r>
    </w:p>
    <w:p w14:paraId="3103AAB8" w14:textId="699726C9" w:rsidR="00616750" w:rsidRDefault="00616750" w:rsidP="00616750">
      <w:pPr>
        <w:pStyle w:val="Caption"/>
        <w:jc w:val="center"/>
      </w:pPr>
      <w:r w:rsidRPr="00616750">
        <w:rPr>
          <w:color w:val="auto"/>
        </w:rPr>
        <w:t>Figure 11. Code and results for unused destination and origin airports</w:t>
      </w:r>
      <w:r>
        <w:t>.</w:t>
      </w:r>
    </w:p>
    <w:p w14:paraId="2DDF8612" w14:textId="10663C5C" w:rsidR="00661540" w:rsidRDefault="00DF1EA8" w:rsidP="00276B96">
      <w:pPr>
        <w:spacing w:line="240" w:lineRule="auto"/>
      </w:pPr>
      <w:r>
        <w:t>For the airports not used as an origi</w:t>
      </w:r>
      <w:r w:rsidR="00BA22E0">
        <w:t>n</w:t>
      </w:r>
      <w:r>
        <w:t xml:space="preserve">, the </w:t>
      </w:r>
      <w:r w:rsidR="004D1DA1">
        <w:t xml:space="preserve">code was mapped using the already existing airport </w:t>
      </w:r>
      <w:proofErr w:type="spellStart"/>
      <w:r w:rsidR="004D1DA1">
        <w:t>rdd</w:t>
      </w:r>
      <w:proofErr w:type="spellEnd"/>
      <w:r w:rsidR="00BA22E0">
        <w:t xml:space="preserve">, with the code column from the passenger </w:t>
      </w:r>
      <w:proofErr w:type="spellStart"/>
      <w:r w:rsidR="00BA22E0">
        <w:t>rdd</w:t>
      </w:r>
      <w:proofErr w:type="spellEnd"/>
      <w:r w:rsidR="00BA22E0">
        <w:t xml:space="preserve"> mapped, which then has the function ‘</w:t>
      </w:r>
      <w:proofErr w:type="spellStart"/>
      <w:r w:rsidR="00BA22E0">
        <w:t>subtractByKey</w:t>
      </w:r>
      <w:proofErr w:type="spellEnd"/>
      <w:r w:rsidR="00BA22E0">
        <w:t>’ used to gather the key-value pairs whi</w:t>
      </w:r>
      <w:r w:rsidR="00661540">
        <w:t>ch have no matching pair. This is joined by the airport name from the original airport data frame, to show the airport code and name of those airports not being used which 7 different airports were not used to fly from</w:t>
      </w:r>
      <w:r w:rsidR="00616750">
        <w:t>, shown in Figure. 12</w:t>
      </w:r>
      <w:r w:rsidR="00661540">
        <w:t>.</w:t>
      </w:r>
    </w:p>
    <w:p w14:paraId="3826344B" w14:textId="77777777" w:rsidR="00D02593" w:rsidRDefault="00616750" w:rsidP="00D02593">
      <w:pPr>
        <w:keepNext/>
        <w:spacing w:line="240" w:lineRule="auto"/>
        <w:jc w:val="center"/>
      </w:pPr>
      <w:r>
        <w:rPr>
          <w:noProof/>
        </w:rPr>
        <w:lastRenderedPageBreak/>
        <w:drawing>
          <wp:inline distT="0" distB="0" distL="0" distR="0" wp14:anchorId="2DEE0798" wp14:editId="5F3605FA">
            <wp:extent cx="4914900" cy="3330171"/>
            <wp:effectExtent l="0" t="0" r="0" b="3810"/>
            <wp:docPr id="20188880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88020" name="Picture 1" descr="A screen shot of a computer program&#10;&#10;Description automatically generated"/>
                    <pic:cNvPicPr/>
                  </pic:nvPicPr>
                  <pic:blipFill>
                    <a:blip r:embed="rId23"/>
                    <a:stretch>
                      <a:fillRect/>
                    </a:stretch>
                  </pic:blipFill>
                  <pic:spPr>
                    <a:xfrm>
                      <a:off x="0" y="0"/>
                      <a:ext cx="4927590" cy="3338770"/>
                    </a:xfrm>
                    <a:prstGeom prst="rect">
                      <a:avLst/>
                    </a:prstGeom>
                  </pic:spPr>
                </pic:pic>
              </a:graphicData>
            </a:graphic>
          </wp:inline>
        </w:drawing>
      </w:r>
    </w:p>
    <w:p w14:paraId="010C6E20" w14:textId="4080FCB3" w:rsidR="00616750" w:rsidRPr="00D02593" w:rsidRDefault="00D02593" w:rsidP="00D02593">
      <w:pPr>
        <w:pStyle w:val="Caption"/>
        <w:jc w:val="center"/>
        <w:rPr>
          <w:color w:val="auto"/>
        </w:rPr>
      </w:pPr>
      <w:r w:rsidRPr="00D02593">
        <w:rPr>
          <w:color w:val="auto"/>
        </w:rPr>
        <w:t>Figure 12. Code and results for unused origin airports.</w:t>
      </w:r>
    </w:p>
    <w:p w14:paraId="0E8E957D" w14:textId="23DA794B" w:rsidR="00D356E9" w:rsidRPr="00431AA7" w:rsidRDefault="00660D68" w:rsidP="00276B96">
      <w:pPr>
        <w:spacing w:line="240" w:lineRule="auto"/>
      </w:pPr>
      <w:r>
        <w:t xml:space="preserve">The implementation could have been improved by using the ‘Code’ from the </w:t>
      </w:r>
      <w:r w:rsidR="004D7E08">
        <w:t xml:space="preserve">number of flights </w:t>
      </w:r>
      <w:r>
        <w:t xml:space="preserve">data frame and using a left-anti join on the list of all airport names to find the set of </w:t>
      </w:r>
      <w:r w:rsidR="0095341E">
        <w:t>unused airports</w:t>
      </w:r>
      <w:r>
        <w:t>.</w:t>
      </w:r>
      <w:r w:rsidR="005B1EF6">
        <w:t xml:space="preserve"> This would have reduced the number of newly declared variables used</w:t>
      </w:r>
      <w:r w:rsidR="00B93A50">
        <w:t xml:space="preserve"> and </w:t>
      </w:r>
      <w:r w:rsidR="004D7E08">
        <w:t>reduced</w:t>
      </w:r>
      <w:r w:rsidR="00B93A50">
        <w:t xml:space="preserve"> the number of times columns are mapped,</w:t>
      </w:r>
      <w:r w:rsidR="00276B96">
        <w:t xml:space="preserve"> possibly speeding up the runtime</w:t>
      </w:r>
      <w:r w:rsidR="00B93A50">
        <w:t>.</w:t>
      </w:r>
    </w:p>
    <w:p w14:paraId="5597C93D" w14:textId="77777777" w:rsidR="007A0DBD" w:rsidRDefault="007A0DBD" w:rsidP="00276B96">
      <w:pPr>
        <w:pStyle w:val="Heading2"/>
        <w:spacing w:after="120" w:line="240" w:lineRule="auto"/>
      </w:pPr>
      <w:r>
        <w:t>Part 2</w:t>
      </w:r>
    </w:p>
    <w:p w14:paraId="42C929C2" w14:textId="1022531E" w:rsidR="004D7E08" w:rsidRDefault="009415C7" w:rsidP="00276B96">
      <w:r>
        <w:t>Firstly, t</w:t>
      </w:r>
      <w:r w:rsidR="00D02593">
        <w:t xml:space="preserve">wo functions were created, one to calculate </w:t>
      </w:r>
      <w:r>
        <w:t>GMT</w:t>
      </w:r>
      <w:r w:rsidR="00D02593">
        <w:t xml:space="preserve"> from the given </w:t>
      </w:r>
      <w:r>
        <w:t>Unix</w:t>
      </w:r>
      <w:r w:rsidR="00D02593">
        <w:t xml:space="preserve"> epoch time and another to </w:t>
      </w:r>
      <w:r>
        <w:t xml:space="preserve">calculate the arrival time based on the departure time and flight time. Using </w:t>
      </w:r>
      <w:r w:rsidR="007046E4">
        <w:t xml:space="preserve">an RDD </w:t>
      </w:r>
      <w:r>
        <w:t>the ‘</w:t>
      </w:r>
      <w:proofErr w:type="spellStart"/>
      <w:r>
        <w:t>flightId</w:t>
      </w:r>
      <w:proofErr w:type="spellEnd"/>
      <w:r>
        <w:t>’ column is mapped as a key with value 1, being reduced by the add operator</w:t>
      </w:r>
      <w:r w:rsidR="007E74D1">
        <w:t xml:space="preserve">, thus the number of </w:t>
      </w:r>
      <w:proofErr w:type="spellStart"/>
      <w:r w:rsidR="009A403C">
        <w:t>flightId</w:t>
      </w:r>
      <w:proofErr w:type="spellEnd"/>
      <w:r w:rsidR="007E74D1">
        <w:t xml:space="preserve"> </w:t>
      </w:r>
      <w:r w:rsidR="009A403C">
        <w:t xml:space="preserve">is </w:t>
      </w:r>
      <w:r w:rsidR="007E74D1">
        <w:t>the number of passengers</w:t>
      </w:r>
      <w:r w:rsidR="003D0AA5">
        <w:t xml:space="preserve"> on each aeroplane</w:t>
      </w:r>
      <w:r w:rsidR="007046E4">
        <w:t xml:space="preserve">, which are stored in a separate </w:t>
      </w:r>
      <w:r w:rsidR="00BA3B0B">
        <w:t>data frame</w:t>
      </w:r>
      <w:r w:rsidR="004D7E08">
        <w:t>, shown in Figure. 13.</w:t>
      </w:r>
    </w:p>
    <w:p w14:paraId="4B51CDEB" w14:textId="77777777" w:rsidR="004D7E08" w:rsidRDefault="004D7E08" w:rsidP="004D7E08">
      <w:pPr>
        <w:keepNext/>
        <w:jc w:val="center"/>
      </w:pPr>
      <w:r>
        <w:rPr>
          <w:noProof/>
        </w:rPr>
        <w:drawing>
          <wp:inline distT="0" distB="0" distL="0" distR="0" wp14:anchorId="46799479" wp14:editId="5D82893D">
            <wp:extent cx="5731510" cy="2036445"/>
            <wp:effectExtent l="0" t="0" r="2540" b="1905"/>
            <wp:docPr id="14788837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83747" name="Picture 1" descr="A screen shot of a computer code&#10;&#10;Description automatically generated"/>
                    <pic:cNvPicPr/>
                  </pic:nvPicPr>
                  <pic:blipFill>
                    <a:blip r:embed="rId24"/>
                    <a:stretch>
                      <a:fillRect/>
                    </a:stretch>
                  </pic:blipFill>
                  <pic:spPr>
                    <a:xfrm>
                      <a:off x="0" y="0"/>
                      <a:ext cx="5731510" cy="2036445"/>
                    </a:xfrm>
                    <a:prstGeom prst="rect">
                      <a:avLst/>
                    </a:prstGeom>
                  </pic:spPr>
                </pic:pic>
              </a:graphicData>
            </a:graphic>
          </wp:inline>
        </w:drawing>
      </w:r>
    </w:p>
    <w:p w14:paraId="30BD0FAA" w14:textId="15312683" w:rsidR="004D7E08" w:rsidRDefault="004D7E08" w:rsidP="00562728">
      <w:pPr>
        <w:pStyle w:val="Caption"/>
        <w:jc w:val="center"/>
      </w:pPr>
      <w:r w:rsidRPr="004D7E08">
        <w:rPr>
          <w:color w:val="auto"/>
        </w:rPr>
        <w:t>Figure 13. Code showing the two functions</w:t>
      </w:r>
      <w:r>
        <w:rPr>
          <w:color w:val="auto"/>
        </w:rPr>
        <w:t xml:space="preserve"> for time conversion</w:t>
      </w:r>
      <w:r w:rsidRPr="004D7E08">
        <w:rPr>
          <w:color w:val="auto"/>
        </w:rPr>
        <w:t xml:space="preserve"> and </w:t>
      </w:r>
      <w:r>
        <w:rPr>
          <w:color w:val="auto"/>
        </w:rPr>
        <w:t xml:space="preserve">MapReduce </w:t>
      </w:r>
      <w:r w:rsidRPr="004D7E08">
        <w:rPr>
          <w:color w:val="auto"/>
        </w:rPr>
        <w:t xml:space="preserve">for </w:t>
      </w:r>
      <w:r>
        <w:rPr>
          <w:color w:val="auto"/>
        </w:rPr>
        <w:t xml:space="preserve">the </w:t>
      </w:r>
      <w:r w:rsidRPr="004D7E08">
        <w:rPr>
          <w:color w:val="auto"/>
        </w:rPr>
        <w:t>number of passengers on each flight</w:t>
      </w:r>
      <w:r>
        <w:t>.</w:t>
      </w:r>
    </w:p>
    <w:p w14:paraId="3B101E46" w14:textId="7F4CF39C" w:rsidR="007A0DBD" w:rsidRDefault="00BA3B0B" w:rsidP="00D64448">
      <w:r>
        <w:t xml:space="preserve">Next, the original passenger data frame </w:t>
      </w:r>
      <w:r w:rsidR="004D7E08">
        <w:t xml:space="preserve">is grouped by </w:t>
      </w:r>
      <w:r w:rsidR="009A403C">
        <w:t>‘</w:t>
      </w:r>
      <w:proofErr w:type="spellStart"/>
      <w:r w:rsidR="004D7E08">
        <w:t>flightI</w:t>
      </w:r>
      <w:r w:rsidR="00562728">
        <w:t>D</w:t>
      </w:r>
      <w:proofErr w:type="spellEnd"/>
      <w:r w:rsidR="009A403C">
        <w:t>’</w:t>
      </w:r>
      <w:r w:rsidR="004D7E08">
        <w:t>, origin code, and destination code, and aggregates using the first departure time and total flight time for each group</w:t>
      </w:r>
      <w:r w:rsidR="00562728">
        <w:t>.</w:t>
      </w:r>
      <w:r w:rsidR="00744DD9">
        <w:t xml:space="preserve"> The “</w:t>
      </w:r>
      <w:proofErr w:type="spellStart"/>
      <w:r w:rsidR="00744DD9">
        <w:t>num_passengers_df</w:t>
      </w:r>
      <w:proofErr w:type="spellEnd"/>
      <w:r w:rsidR="00744DD9">
        <w:t xml:space="preserve">” is joined with the aggregated data </w:t>
      </w:r>
      <w:r w:rsidR="003D0AA5">
        <w:t>frame,</w:t>
      </w:r>
      <w:r w:rsidR="00744DD9">
        <w:t xml:space="preserve"> which is converted to an </w:t>
      </w:r>
      <w:r w:rsidR="00744DD9">
        <w:lastRenderedPageBreak/>
        <w:t>RDD</w:t>
      </w:r>
      <w:r w:rsidR="00D64448">
        <w:t>, where the map function is applied to transform the data by using the previously defined functions on the ‘</w:t>
      </w:r>
      <w:proofErr w:type="spellStart"/>
      <w:r w:rsidR="00D64448">
        <w:t>departureTime_GMT</w:t>
      </w:r>
      <w:proofErr w:type="spellEnd"/>
      <w:r w:rsidR="00D64448">
        <w:t>’ and ‘</w:t>
      </w:r>
      <w:proofErr w:type="spellStart"/>
      <w:r w:rsidR="00D64448">
        <w:t>totalFlightTime_mins</w:t>
      </w:r>
      <w:proofErr w:type="spellEnd"/>
      <w:r w:rsidR="00D64448">
        <w:t xml:space="preserve">’ columns, being sorted by the number of passengers, finally being converted to a spark data </w:t>
      </w:r>
      <w:r w:rsidR="003D0AA5">
        <w:t>frame,</w:t>
      </w:r>
      <w:r w:rsidR="00D64448">
        <w:t xml:space="preserve"> and shown</w:t>
      </w:r>
      <w:r w:rsidR="003D0AA5">
        <w:t>. The results are shown in Figure. 14.</w:t>
      </w:r>
    </w:p>
    <w:p w14:paraId="25599874" w14:textId="77777777" w:rsidR="003D0AA5" w:rsidRDefault="003D0AA5" w:rsidP="003D0AA5">
      <w:pPr>
        <w:keepNext/>
      </w:pPr>
      <w:r>
        <w:rPr>
          <w:noProof/>
        </w:rPr>
        <w:drawing>
          <wp:inline distT="0" distB="0" distL="0" distR="0" wp14:anchorId="48993295" wp14:editId="2C1BAA3A">
            <wp:extent cx="5731510" cy="4215130"/>
            <wp:effectExtent l="0" t="0" r="2540" b="0"/>
            <wp:docPr id="617630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3084" name="Picture 1" descr="A screen shot of a computer&#10;&#10;Description automatically generated"/>
                    <pic:cNvPicPr/>
                  </pic:nvPicPr>
                  <pic:blipFill>
                    <a:blip r:embed="rId25"/>
                    <a:stretch>
                      <a:fillRect/>
                    </a:stretch>
                  </pic:blipFill>
                  <pic:spPr>
                    <a:xfrm>
                      <a:off x="0" y="0"/>
                      <a:ext cx="5731510" cy="4215130"/>
                    </a:xfrm>
                    <a:prstGeom prst="rect">
                      <a:avLst/>
                    </a:prstGeom>
                  </pic:spPr>
                </pic:pic>
              </a:graphicData>
            </a:graphic>
          </wp:inline>
        </w:drawing>
      </w:r>
    </w:p>
    <w:p w14:paraId="27FF2983" w14:textId="02E85605" w:rsidR="003D0AA5" w:rsidRDefault="003D0AA5" w:rsidP="003D0AA5">
      <w:pPr>
        <w:pStyle w:val="Caption"/>
        <w:jc w:val="center"/>
        <w:rPr>
          <w:color w:val="auto"/>
        </w:rPr>
      </w:pPr>
      <w:r w:rsidRPr="003D0AA5">
        <w:rPr>
          <w:color w:val="auto"/>
        </w:rPr>
        <w:t>Figure 14. Results for number of passengers on each flight with the departure and arrival time calculated.</w:t>
      </w:r>
    </w:p>
    <w:p w14:paraId="77EB782C" w14:textId="38335C01" w:rsidR="00CF6894" w:rsidRPr="00CF6894" w:rsidRDefault="00CF6894" w:rsidP="00CF6894">
      <w:r>
        <w:t xml:space="preserve">The visualisation of the data frame could have been improved by converting it into a </w:t>
      </w:r>
      <w:proofErr w:type="gramStart"/>
      <w:r>
        <w:t>pandas</w:t>
      </w:r>
      <w:proofErr w:type="gramEnd"/>
      <w:r>
        <w:t xml:space="preserve"> data frame and printing the result to display all the data instead of a truncated result.</w:t>
      </w:r>
    </w:p>
    <w:p w14:paraId="74663998" w14:textId="77777777" w:rsidR="007A0DBD" w:rsidRDefault="007A0DBD" w:rsidP="00276B96">
      <w:pPr>
        <w:pStyle w:val="Heading2"/>
        <w:spacing w:after="120" w:line="240" w:lineRule="auto"/>
      </w:pPr>
      <w:r>
        <w:t>Part 3</w:t>
      </w:r>
    </w:p>
    <w:p w14:paraId="63FB0947" w14:textId="6072C82D" w:rsidR="009A403C" w:rsidRDefault="009A403C" w:rsidP="003D0AA5">
      <w:r>
        <w:t xml:space="preserve">The required functions from the ‘math’ library were imported to be used in the </w:t>
      </w:r>
      <w:r w:rsidR="00312F7D">
        <w:t>‘</w:t>
      </w:r>
      <w:proofErr w:type="spellStart"/>
      <w:r w:rsidR="00052411">
        <w:t>nautical</w:t>
      </w:r>
      <w:r w:rsidR="00312F7D">
        <w:t>_</w:t>
      </w:r>
      <w:r w:rsidR="00052411">
        <w:t>miles</w:t>
      </w:r>
      <w:proofErr w:type="spellEnd"/>
      <w:r w:rsidR="00312F7D">
        <w:t>’</w:t>
      </w:r>
      <w:r w:rsidR="00052411">
        <w:t xml:space="preserve"> function </w:t>
      </w:r>
      <w:r>
        <w:t xml:space="preserve">which </w:t>
      </w:r>
      <w:r w:rsidR="00052411">
        <w:t xml:space="preserve">utilises the haversine formula to calculate </w:t>
      </w:r>
      <w:r>
        <w:t>the line-of-sight/nautical miles.</w:t>
      </w:r>
      <w:r w:rsidR="00052411">
        <w:t xml:space="preserve"> The functio</w:t>
      </w:r>
      <w:r w:rsidR="00312F7D">
        <w:t>n</w:t>
      </w:r>
      <w:r w:rsidR="00C82F7F">
        <w:t>, takes in the latitudes and longitudes of both the origin and destination, using the formula</w:t>
      </w:r>
      <w:r w:rsidR="005965E6">
        <w:t>s</w:t>
      </w:r>
      <w:r w:rsidR="00C82F7F">
        <w:t xml:space="preserve"> shown below.</w:t>
      </w:r>
    </w:p>
    <w:p w14:paraId="03597355" w14:textId="64912653" w:rsidR="005965E6" w:rsidRPr="005965E6" w:rsidRDefault="005965E6" w:rsidP="003D0AA5">
      <m:oMathPara>
        <m:oMath>
          <m:r>
            <w:rPr>
              <w:rFonts w:ascii="Cambria Math" w:hAnsi="Cambria Math"/>
            </w:rPr>
            <m:t>a=</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∆φ</m:t>
                  </m:r>
                </m:num>
                <m:den>
                  <m:r>
                    <w:rPr>
                      <w:rFonts w:ascii="Cambria Math" w:hAnsi="Cambria Math"/>
                    </w:rPr>
                    <m:t>2</m:t>
                  </m:r>
                </m:den>
              </m:f>
            </m:e>
          </m:d>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oMath>
      </m:oMathPara>
    </w:p>
    <w:p w14:paraId="4BA3D173" w14:textId="22072AAB" w:rsidR="005965E6" w:rsidRPr="005965E6" w:rsidRDefault="005965E6" w:rsidP="003D0AA5">
      <m:oMathPara>
        <m:oMath>
          <m:r>
            <w:rPr>
              <w:rFonts w:ascii="Cambria Math" w:hAnsi="Cambria Math"/>
            </w:rPr>
            <m:t>c=2 ×atan2(</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hAnsi="Cambria Math"/>
                </w:rPr>
                <m:t>1-a</m:t>
              </m:r>
            </m:e>
          </m:rad>
          <m:r>
            <w:rPr>
              <w:rFonts w:ascii="Cambria Math" w:hAnsi="Cambria Math"/>
            </w:rPr>
            <m:t>)</m:t>
          </m:r>
        </m:oMath>
      </m:oMathPara>
    </w:p>
    <w:p w14:paraId="25359931" w14:textId="57E3017C" w:rsidR="005965E6" w:rsidRPr="005965E6" w:rsidRDefault="005965E6" w:rsidP="003D0AA5">
      <m:oMathPara>
        <m:oMath>
          <m:r>
            <w:rPr>
              <w:rFonts w:ascii="Cambria Math" w:hAnsi="Cambria Math"/>
            </w:rPr>
            <m:t>d=R ×c</m:t>
          </m:r>
        </m:oMath>
      </m:oMathPara>
    </w:p>
    <w:p w14:paraId="2ABFE98B" w14:textId="130979F5" w:rsidR="005965E6" w:rsidRDefault="00A137DB" w:rsidP="003D0AA5">
      <w:r w:rsidRPr="00A137DB">
        <w:t>Where φ is latitude, λ is longitude, R is earth’s radius (mean radius = 6,371km)</w:t>
      </w:r>
      <w:r>
        <w:t xml:space="preserve">, the angles </w:t>
      </w:r>
      <w:r w:rsidR="00CE319C">
        <w:t xml:space="preserve">are </w:t>
      </w:r>
      <w:r>
        <w:t>converted to radians</w:t>
      </w:r>
      <w:r w:rsidR="00CF6894">
        <w:t xml:space="preserve">, </w:t>
      </w:r>
      <w:r w:rsidR="00CE319C">
        <w:t xml:space="preserve">and </w:t>
      </w:r>
      <w:r w:rsidR="00CF6894">
        <w:t>the calculation is computed in kilometres</w:t>
      </w:r>
      <w:r w:rsidR="00CE319C">
        <w:t xml:space="preserve"> </w:t>
      </w:r>
      <w:r w:rsidR="00384967">
        <w:t xml:space="preserve">and </w:t>
      </w:r>
      <w:r w:rsidR="00CE319C">
        <w:t>then converted to nautical miles.</w:t>
      </w:r>
    </w:p>
    <w:p w14:paraId="7F0A2633" w14:textId="3C4F9DB0" w:rsidR="00312F7D" w:rsidRDefault="002809D4" w:rsidP="003D0AA5">
      <w:r>
        <w:lastRenderedPageBreak/>
        <w:t>The data is</w:t>
      </w:r>
      <w:r w:rsidR="003C53DA">
        <w:t xml:space="preserve"> </w:t>
      </w:r>
      <w:r w:rsidR="001B1881">
        <w:t xml:space="preserve">prepared </w:t>
      </w:r>
      <w:r w:rsidR="003C53DA">
        <w:t>with 3 data frames</w:t>
      </w:r>
      <w:r w:rsidR="001A308A">
        <w:t xml:space="preserve"> containing the ‘</w:t>
      </w:r>
      <w:proofErr w:type="spellStart"/>
      <w:r w:rsidR="001A308A">
        <w:t>flightID</w:t>
      </w:r>
      <w:proofErr w:type="spellEnd"/>
      <w:r w:rsidR="001A308A">
        <w:t>’ and ‘</w:t>
      </w:r>
      <w:proofErr w:type="spellStart"/>
      <w:r w:rsidR="00DE5C2F">
        <w:t>O</w:t>
      </w:r>
      <w:r w:rsidR="001A308A">
        <w:t>rigin_</w:t>
      </w:r>
      <w:r w:rsidR="00DE5C2F">
        <w:t>C</w:t>
      </w:r>
      <w:r w:rsidR="001A308A">
        <w:t>ode</w:t>
      </w:r>
      <w:proofErr w:type="spellEnd"/>
      <w:r w:rsidR="001A308A">
        <w:t>’, another containing ‘</w:t>
      </w:r>
      <w:proofErr w:type="spellStart"/>
      <w:r w:rsidR="001A308A">
        <w:t>flightID</w:t>
      </w:r>
      <w:proofErr w:type="spellEnd"/>
      <w:r w:rsidR="001A308A">
        <w:t>’ and ‘</w:t>
      </w:r>
      <w:proofErr w:type="spellStart"/>
      <w:r w:rsidR="00DE5C2F">
        <w:t>D</w:t>
      </w:r>
      <w:r w:rsidR="001A308A">
        <w:t>estination_</w:t>
      </w:r>
      <w:r w:rsidR="00DE5C2F">
        <w:t>C</w:t>
      </w:r>
      <w:r w:rsidR="001A308A">
        <w:t>ode</w:t>
      </w:r>
      <w:proofErr w:type="spellEnd"/>
      <w:r w:rsidR="001A308A">
        <w:t xml:space="preserve">’, </w:t>
      </w:r>
      <w:r w:rsidR="000D0029">
        <w:t xml:space="preserve">and </w:t>
      </w:r>
      <w:r w:rsidR="001A308A">
        <w:t xml:space="preserve">the last </w:t>
      </w:r>
      <w:r w:rsidR="000D0029">
        <w:t>containing</w:t>
      </w:r>
      <w:r w:rsidR="001A308A">
        <w:t xml:space="preserve"> the ‘Code’, ‘Latitude’ and ‘Longitude’ for the airport.</w:t>
      </w:r>
      <w:r w:rsidR="000D0029">
        <w:t xml:space="preserve"> The</w:t>
      </w:r>
      <w:r w:rsidR="00615627">
        <w:t xml:space="preserve"> two data frames containing origin and destination codes</w:t>
      </w:r>
      <w:r w:rsidR="000D0029">
        <w:t xml:space="preserve"> are used to </w:t>
      </w:r>
      <w:r w:rsidR="00615627">
        <w:t>join their respective latitude and longitudes into two new data frames for calculation</w:t>
      </w:r>
      <w:r w:rsidR="007C11F0">
        <w:t>, where they are combined into one large data frame. This combined data</w:t>
      </w:r>
      <w:r w:rsidR="0054310A">
        <w:t xml:space="preserve"> </w:t>
      </w:r>
      <w:r w:rsidR="007C11F0">
        <w:t xml:space="preserve">frame is converted to </w:t>
      </w:r>
      <w:r w:rsidR="00191027">
        <w:t>an</w:t>
      </w:r>
      <w:r w:rsidR="007C11F0">
        <w:t xml:space="preserve"> RDD where the</w:t>
      </w:r>
      <w:r w:rsidR="00511CE5">
        <w:t xml:space="preserve"> </w:t>
      </w:r>
      <w:r w:rsidR="00B46740">
        <w:t>‘</w:t>
      </w:r>
      <w:proofErr w:type="spellStart"/>
      <w:r w:rsidR="00B46740">
        <w:t>flightID</w:t>
      </w:r>
      <w:proofErr w:type="spellEnd"/>
      <w:r w:rsidR="00B46740">
        <w:t>’, ‘</w:t>
      </w:r>
      <w:proofErr w:type="spellStart"/>
      <w:r w:rsidR="00B46740">
        <w:t>Origin_Code</w:t>
      </w:r>
      <w:proofErr w:type="spellEnd"/>
      <w:r w:rsidR="00B46740">
        <w:t>’, ‘</w:t>
      </w:r>
      <w:proofErr w:type="spellStart"/>
      <w:r w:rsidR="00B46740">
        <w:t>Destination_Code</w:t>
      </w:r>
      <w:proofErr w:type="spellEnd"/>
      <w:r w:rsidR="00B46740">
        <w:t>’</w:t>
      </w:r>
      <w:r w:rsidR="00DE5C2F">
        <w:t xml:space="preserve">, and number of nautical miles </w:t>
      </w:r>
      <w:r w:rsidR="00B46740">
        <w:t>ar</w:t>
      </w:r>
      <w:r w:rsidR="00DE5C2F">
        <w:t>e calculated using the latitude and longitudes of each origin and destination</w:t>
      </w:r>
      <w:r w:rsidR="00312F7D">
        <w:t xml:space="preserve"> airport</w:t>
      </w:r>
      <w:r w:rsidR="00D8740F">
        <w:t>, thus each ‘</w:t>
      </w:r>
      <w:proofErr w:type="spellStart"/>
      <w:r w:rsidR="00D8740F">
        <w:t>flightID</w:t>
      </w:r>
      <w:proofErr w:type="spellEnd"/>
      <w:r w:rsidR="00D8740F">
        <w:t xml:space="preserve"> ‘now has a value of nautical miles corresponding to it.</w:t>
      </w:r>
      <w:r w:rsidR="00F44C4A">
        <w:t xml:space="preserve"> The combined data frame is then split, to map the ‘</w:t>
      </w:r>
      <w:proofErr w:type="spellStart"/>
      <w:r w:rsidR="00F44C4A">
        <w:t>flightID</w:t>
      </w:r>
      <w:proofErr w:type="spellEnd"/>
      <w:r w:rsidR="00F44C4A">
        <w:t>’ and ‘Nautical Miles’ as a tuple, and then the ‘</w:t>
      </w:r>
      <w:proofErr w:type="spellStart"/>
      <w:r w:rsidR="00F44C4A">
        <w:t>flightID</w:t>
      </w:r>
      <w:proofErr w:type="spellEnd"/>
      <w:r w:rsidR="00F44C4A">
        <w:t>’ and ‘</w:t>
      </w:r>
      <w:proofErr w:type="spellStart"/>
      <w:r w:rsidR="00F44C4A">
        <w:t>PassengerID</w:t>
      </w:r>
      <w:proofErr w:type="spellEnd"/>
      <w:r w:rsidR="00F44C4A">
        <w:t>’ are mapped in a separate data frame for joining on ‘</w:t>
      </w:r>
      <w:proofErr w:type="spellStart"/>
      <w:r w:rsidR="00F44C4A">
        <w:t>flightID</w:t>
      </w:r>
      <w:proofErr w:type="spellEnd"/>
      <w:r w:rsidR="00F44C4A">
        <w:t>’. Finally, the ‘</w:t>
      </w:r>
      <w:proofErr w:type="spellStart"/>
      <w:r w:rsidR="00F44C4A">
        <w:t>PassengerID</w:t>
      </w:r>
      <w:proofErr w:type="spellEnd"/>
      <w:r w:rsidR="00F44C4A">
        <w:t>’ and ‘Nautical Miles’ are used as a key-value pair so the total nautical miles can be calculated by reducing using the add operator</w:t>
      </w:r>
      <w:r w:rsidR="007530A7">
        <w:t>, being sorted by the number of nautical miles with the top passenger being shown in Figure. 15.</w:t>
      </w:r>
    </w:p>
    <w:p w14:paraId="69DB0F74" w14:textId="77777777" w:rsidR="007530A7" w:rsidRDefault="007530A7" w:rsidP="007530A7">
      <w:pPr>
        <w:keepNext/>
        <w:jc w:val="center"/>
      </w:pPr>
      <w:r>
        <w:rPr>
          <w:noProof/>
        </w:rPr>
        <w:drawing>
          <wp:inline distT="0" distB="0" distL="0" distR="0" wp14:anchorId="00F4BDBC" wp14:editId="481F8B9F">
            <wp:extent cx="2695238" cy="1180952"/>
            <wp:effectExtent l="0" t="0" r="0" b="635"/>
            <wp:docPr id="190821013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10130" name="Picture 1" descr="A black screen with white text&#10;&#10;Description automatically generated"/>
                    <pic:cNvPicPr/>
                  </pic:nvPicPr>
                  <pic:blipFill>
                    <a:blip r:embed="rId26"/>
                    <a:stretch>
                      <a:fillRect/>
                    </a:stretch>
                  </pic:blipFill>
                  <pic:spPr>
                    <a:xfrm>
                      <a:off x="0" y="0"/>
                      <a:ext cx="2695238" cy="1180952"/>
                    </a:xfrm>
                    <a:prstGeom prst="rect">
                      <a:avLst/>
                    </a:prstGeom>
                  </pic:spPr>
                </pic:pic>
              </a:graphicData>
            </a:graphic>
          </wp:inline>
        </w:drawing>
      </w:r>
    </w:p>
    <w:p w14:paraId="22C3F1EB" w14:textId="2BD0A240" w:rsidR="00F44C4A" w:rsidRPr="00A137DB" w:rsidRDefault="007530A7" w:rsidP="007530A7">
      <w:pPr>
        <w:pStyle w:val="Caption"/>
        <w:jc w:val="center"/>
      </w:pPr>
      <w:r w:rsidRPr="007530A7">
        <w:rPr>
          <w:color w:val="auto"/>
        </w:rPr>
        <w:t>Figure 15. Top passenger for total nautical miles travelled</w:t>
      </w:r>
      <w:r>
        <w:t>.</w:t>
      </w:r>
    </w:p>
    <w:p w14:paraId="1650DBE3" w14:textId="700D2274" w:rsidR="007A0DBD" w:rsidRDefault="007A0DBD" w:rsidP="00276B96">
      <w:pPr>
        <w:pStyle w:val="Heading1"/>
        <w:spacing w:after="120" w:line="240" w:lineRule="auto"/>
      </w:pPr>
      <w:r>
        <w:t>Task 3 – Big Data Tools and Technology Appraisal</w:t>
      </w:r>
    </w:p>
    <w:p w14:paraId="0E89DB07" w14:textId="47C3F835" w:rsidR="007530A7" w:rsidRDefault="00823928" w:rsidP="007530A7">
      <w:r>
        <w:t xml:space="preserve">In this section, big data tools and techniques applied in Tasks 1 and 2 will be critically evaluated, reflecting on their effectiveness, limitations, and potential improvements. The scalability of </w:t>
      </w:r>
      <w:proofErr w:type="spellStart"/>
      <w:r>
        <w:t>PySpark</w:t>
      </w:r>
      <w:proofErr w:type="spellEnd"/>
      <w:r>
        <w:t xml:space="preserve"> and MapReduce for large-scale data processing will also be discussed.</w:t>
      </w:r>
    </w:p>
    <w:p w14:paraId="4A725450" w14:textId="084A52F3" w:rsidR="00CE319C" w:rsidRDefault="00823928" w:rsidP="007530A7">
      <w:r>
        <w:t xml:space="preserve">Regarding Task 1, </w:t>
      </w:r>
      <w:proofErr w:type="spellStart"/>
      <w:r>
        <w:t>PySpark</w:t>
      </w:r>
      <w:proofErr w:type="spellEnd"/>
      <w:r>
        <w:t xml:space="preserve"> was effective in handling the small nuclear plant's datase</w:t>
      </w:r>
      <w:r w:rsidR="00CE319C">
        <w:t xml:space="preserve">t, effectively loading, and using built-in functions to drop missing or null values and provide statistics, </w:t>
      </w:r>
      <w:r w:rsidR="00E46F10">
        <w:t>however, due to the relatively small size of the dataset</w:t>
      </w:r>
      <w:r w:rsidR="00CE319C">
        <w:t xml:space="preserve"> its distributed nature providing scalability for</w:t>
      </w:r>
      <w:r w:rsidR="00422498">
        <w:t xml:space="preserve"> much</w:t>
      </w:r>
      <w:r w:rsidR="00CE319C">
        <w:t xml:space="preserve"> larger datasets</w:t>
      </w:r>
      <w:r w:rsidR="00E46F10">
        <w:t xml:space="preserve"> would not be fully utilised</w:t>
      </w:r>
      <w:r w:rsidR="00CE319C">
        <w:t>. While being effective for basic analysis, use of a simpler library with a less complex setup such as pandas could have been used</w:t>
      </w:r>
      <w:r w:rsidR="005340AD">
        <w:t xml:space="preserve"> and e</w:t>
      </w:r>
      <w:r w:rsidR="00F853F8">
        <w:t>xploring more advanced machine learning techniques for imputation, or anomaly detection could provide more valuable information about the data if missing values were present.</w:t>
      </w:r>
    </w:p>
    <w:p w14:paraId="4FC84627" w14:textId="57357CB3" w:rsidR="001A64A5" w:rsidRDefault="001A64A5" w:rsidP="007530A7">
      <w:r>
        <w:t>Task 2, using MapReduce with RDDs, effectively handled basic data aggregation and manipulation, and if the dataset was large enough it could have handled size due to its ability to distribute components across multiple nodes</w:t>
      </w:r>
      <w:r w:rsidR="00E46F10">
        <w:t xml:space="preserve"> and compute processes in parallel, accelerating computations</w:t>
      </w:r>
      <w:r w:rsidR="00005031">
        <w:t xml:space="preserve"> </w:t>
      </w:r>
      <w:r w:rsidR="00005031" w:rsidRPr="00005031">
        <w:t xml:space="preserve">(Dean and Ghemawat, </w:t>
      </w:r>
      <w:r w:rsidR="00005031">
        <w:t>200</w:t>
      </w:r>
      <w:r w:rsidR="00F36BFC">
        <w:t>8</w:t>
      </w:r>
      <w:r w:rsidR="00005031" w:rsidRPr="00005031">
        <w:t>)</w:t>
      </w:r>
      <w:r w:rsidR="00005031">
        <w:t xml:space="preserve">. The simplicity of the map-reduce code also </w:t>
      </w:r>
      <w:r w:rsidR="00422498">
        <w:t>could mean it’s</w:t>
      </w:r>
      <w:r w:rsidR="00005031">
        <w:t xml:space="preserve"> easier to learn, however, its debugging process is extremely complicated due to the parallel errors in Java being written into the Python terminal, mostly being given as a ‘Py4J error’. Therefore, for more complex tasks MapReduce could be less intuitive compared to the Spark SQL which offers higher-level abstractions</w:t>
      </w:r>
      <w:r w:rsidR="00422498">
        <w:t xml:space="preserve"> and clear error </w:t>
      </w:r>
      <w:r w:rsidR="00422498">
        <w:lastRenderedPageBreak/>
        <w:t>codes.</w:t>
      </w:r>
      <w:r w:rsidR="008D4501">
        <w:t xml:space="preserve"> In a real-world scenario such as with real-time flight analysis, Spark streaming within MapReduce could be more appropriate. </w:t>
      </w:r>
    </w:p>
    <w:p w14:paraId="371047D7" w14:textId="40CFF4AF" w:rsidR="007A0DBD" w:rsidRPr="00A50455" w:rsidRDefault="00E46F10" w:rsidP="00384967">
      <w:r>
        <w:t xml:space="preserve">Both </w:t>
      </w:r>
      <w:proofErr w:type="spellStart"/>
      <w:r>
        <w:t>PySpark</w:t>
      </w:r>
      <w:proofErr w:type="spellEnd"/>
      <w:r>
        <w:t xml:space="preserve"> and MapReduce are evident in their ability to process big</w:t>
      </w:r>
      <w:r w:rsidR="008D4501">
        <w:t xml:space="preserve"> data with their distributed computing and parallel processing capabilities</w:t>
      </w:r>
      <w:r>
        <w:t>, however</w:t>
      </w:r>
      <w:r w:rsidR="00FD5DA1">
        <w:t>,</w:t>
      </w:r>
      <w:r>
        <w:t xml:space="preserve"> in small dataset scenarios</w:t>
      </w:r>
      <w:r w:rsidR="008D4501">
        <w:t xml:space="preserve"> </w:t>
      </w:r>
      <w:r>
        <w:t xml:space="preserve">simpler tools may </w:t>
      </w:r>
      <w:r w:rsidR="00FD5DA1">
        <w:t xml:space="preserve">be more appropriate as they </w:t>
      </w:r>
      <w:r>
        <w:t>provide eas</w:t>
      </w:r>
      <w:r w:rsidR="00FD5DA1">
        <w:t>ier</w:t>
      </w:r>
      <w:r w:rsidR="008D4501">
        <w:t>,</w:t>
      </w:r>
      <w:r w:rsidR="00FD5DA1">
        <w:t xml:space="preserve"> </w:t>
      </w:r>
      <w:r>
        <w:t>and</w:t>
      </w:r>
      <w:r w:rsidR="00FD5DA1">
        <w:t xml:space="preserve"> </w:t>
      </w:r>
      <w:r>
        <w:t xml:space="preserve">efficient solutions without the need </w:t>
      </w:r>
      <w:r w:rsidR="00FD5DA1">
        <w:t>for</w:t>
      </w:r>
      <w:r>
        <w:t xml:space="preserve"> </w:t>
      </w:r>
      <w:r w:rsidR="008D4501">
        <w:t xml:space="preserve">the overhead of setup. Their suitability depends on the specific needs and dataset size. </w:t>
      </w:r>
      <w:proofErr w:type="spellStart"/>
      <w:r w:rsidR="008D4501">
        <w:t>PySpark</w:t>
      </w:r>
      <w:proofErr w:type="spellEnd"/>
      <w:r w:rsidR="008D4501">
        <w:t xml:space="preserve"> is suited for more complex tasks wit</w:t>
      </w:r>
      <w:r w:rsidR="00C31924">
        <w:t>h its</w:t>
      </w:r>
      <w:r w:rsidR="008D4501">
        <w:t xml:space="preserve"> high </w:t>
      </w:r>
      <w:r w:rsidR="00C31924">
        <w:t>flexibility in operations and scalability whereas MapReduce is suited towards simpler big data tasks</w:t>
      </w:r>
      <w:r w:rsidR="00384967">
        <w:t>,</w:t>
      </w:r>
      <w:r w:rsidR="00C31924">
        <w:t xml:space="preserve"> where parallel processing and computational efficiency are </w:t>
      </w:r>
      <w:r w:rsidR="00F36BFC">
        <w:t>priorities</w:t>
      </w:r>
      <w:r w:rsidR="00C31924">
        <w:t>.</w:t>
      </w:r>
    </w:p>
    <w:p w14:paraId="06A0DBAD" w14:textId="77777777" w:rsidR="007A0DBD" w:rsidRDefault="007A0DBD" w:rsidP="00276B96">
      <w:pPr>
        <w:pStyle w:val="Heading1"/>
        <w:spacing w:after="120" w:line="240" w:lineRule="auto"/>
      </w:pPr>
      <w:r>
        <w:t>References</w:t>
      </w:r>
    </w:p>
    <w:p w14:paraId="4DB551DB" w14:textId="77777777" w:rsidR="00FD3CBD" w:rsidRDefault="00FD3CBD" w:rsidP="00276B96">
      <w:pPr>
        <w:pStyle w:val="NormalWeb"/>
        <w:spacing w:after="120" w:afterAutospacing="0"/>
      </w:pPr>
      <w:r>
        <w:t>Batista, G.E.A.P.A. and Monard, M.C. (2003) An analysis of four missing data treatment methods for supervised learning.</w:t>
      </w:r>
      <w:r>
        <w:rPr>
          <w:i/>
          <w:iCs/>
        </w:rPr>
        <w:t xml:space="preserve"> Applied Artificial Intelligence,</w:t>
      </w:r>
      <w:r>
        <w:t xml:space="preserve"> 17(5-6) 519-533. Available from </w:t>
      </w:r>
      <w:hyperlink r:id="rId27" w:history="1">
        <w:r>
          <w:rPr>
            <w:rStyle w:val="Hyperlink"/>
          </w:rPr>
          <w:t>https://doi.org/10.1080/713827181</w:t>
        </w:r>
      </w:hyperlink>
      <w:r>
        <w:t xml:space="preserve"> [accessed 06/01/2024].</w:t>
      </w:r>
    </w:p>
    <w:p w14:paraId="769C3FB8" w14:textId="659A9CC4" w:rsidR="00005031" w:rsidRPr="00C16E51" w:rsidRDefault="00F36BFC" w:rsidP="00F36BFC">
      <w:pPr>
        <w:pStyle w:val="NormalWeb"/>
      </w:pPr>
      <w:r>
        <w:t>Dean, J. and Ghemawat, S. (2008) MapReduce: Simplified Data Processing on Large Clusters.</w:t>
      </w:r>
      <w:r>
        <w:rPr>
          <w:i/>
          <w:iCs/>
        </w:rPr>
        <w:t xml:space="preserve"> </w:t>
      </w:r>
      <w:proofErr w:type="spellStart"/>
      <w:r>
        <w:rPr>
          <w:i/>
          <w:iCs/>
        </w:rPr>
        <w:t>Commun.ACM</w:t>
      </w:r>
      <w:proofErr w:type="spellEnd"/>
      <w:r>
        <w:rPr>
          <w:i/>
          <w:iCs/>
        </w:rPr>
        <w:t>,</w:t>
      </w:r>
      <w:r>
        <w:t xml:space="preserve"> 51(1) 107–113. Available from</w:t>
      </w:r>
      <w:r>
        <w:t xml:space="preserve"> </w:t>
      </w:r>
      <w:hyperlink r:id="rId28" w:history="1">
        <w:r w:rsidRPr="003923FB">
          <w:rPr>
            <w:rStyle w:val="Hyperlink"/>
          </w:rPr>
          <w:t>https://doi.org/10.1145/1327452.1327492.</w:t>
        </w:r>
      </w:hyperlink>
      <w:r>
        <w:rPr>
          <w:i/>
          <w:iCs/>
        </w:rPr>
        <w:t xml:space="preserve"> </w:t>
      </w:r>
      <w:r w:rsidRPr="00F36BFC">
        <w:t>[accessed 09/01/2024].</w:t>
      </w:r>
    </w:p>
    <w:p w14:paraId="40121733" w14:textId="77777777" w:rsidR="00FD3CBD" w:rsidRDefault="00FD3CBD" w:rsidP="00276B96">
      <w:pPr>
        <w:pStyle w:val="NormalWeb"/>
        <w:spacing w:after="120" w:afterAutospacing="0"/>
      </w:pPr>
      <w:r w:rsidRPr="00957930">
        <w:t xml:space="preserve">Jäger, S., </w:t>
      </w:r>
      <w:proofErr w:type="spellStart"/>
      <w:r w:rsidRPr="00957930">
        <w:t>Allhorn</w:t>
      </w:r>
      <w:proofErr w:type="spellEnd"/>
      <w:r w:rsidRPr="00957930">
        <w:t xml:space="preserve">, A. and </w:t>
      </w:r>
      <w:proofErr w:type="spellStart"/>
      <w:r w:rsidRPr="00957930">
        <w:t>Bießmann</w:t>
      </w:r>
      <w:proofErr w:type="spellEnd"/>
      <w:r w:rsidRPr="00957930">
        <w:t>, F. (2021)</w:t>
      </w:r>
      <w:r w:rsidRPr="00957930">
        <w:rPr>
          <w:i/>
          <w:iCs/>
        </w:rPr>
        <w:t xml:space="preserve"> A Benchmark for Data Imputation Methods.</w:t>
      </w:r>
      <w:r w:rsidRPr="00957930">
        <w:t xml:space="preserve"> Frontiers Media SA. Available from </w:t>
      </w:r>
      <w:hyperlink r:id="rId29" w:history="1">
        <w:r w:rsidRPr="00957930">
          <w:rPr>
            <w:rStyle w:val="Hyperlink"/>
          </w:rPr>
          <w:t>https://doi.org/10.3389/fdata.2021.693674</w:t>
        </w:r>
      </w:hyperlink>
      <w:r w:rsidRPr="00957930">
        <w:t xml:space="preserve"> [accessed 06/01/2024].</w:t>
      </w:r>
    </w:p>
    <w:p w14:paraId="1110D4CD" w14:textId="77777777" w:rsidR="00FD3CBD" w:rsidRDefault="00FD3CBD" w:rsidP="00276B96">
      <w:pPr>
        <w:pStyle w:val="NormalWeb"/>
        <w:spacing w:after="120" w:afterAutospacing="0"/>
      </w:pPr>
      <w:r>
        <w:t>Kim, J.H. (2019) Multicollinearity and misleading statistical results.</w:t>
      </w:r>
      <w:r>
        <w:rPr>
          <w:i/>
          <w:iCs/>
        </w:rPr>
        <w:t xml:space="preserve"> Korean journal of </w:t>
      </w:r>
      <w:proofErr w:type="spellStart"/>
      <w:r>
        <w:rPr>
          <w:i/>
          <w:iCs/>
        </w:rPr>
        <w:t>anesthesiology</w:t>
      </w:r>
      <w:proofErr w:type="spellEnd"/>
      <w:r>
        <w:rPr>
          <w:i/>
          <w:iCs/>
        </w:rPr>
        <w:t>,</w:t>
      </w:r>
      <w:r>
        <w:t xml:space="preserve"> 72(6) 558-569. Available from </w:t>
      </w:r>
      <w:hyperlink r:id="rId30" w:history="1">
        <w:r w:rsidRPr="007D2862">
          <w:rPr>
            <w:rStyle w:val="Hyperlink"/>
          </w:rPr>
          <w:t>https://doi.org/10.4097/kja.19087</w:t>
        </w:r>
      </w:hyperlink>
      <w:r>
        <w:t xml:space="preserve"> [accessed 09/01/2024].</w:t>
      </w:r>
    </w:p>
    <w:p w14:paraId="4DC064B5" w14:textId="77777777" w:rsidR="00FD3CBD" w:rsidRPr="00CD63DE" w:rsidRDefault="00FD3CBD" w:rsidP="00276B96">
      <w:pPr>
        <w:pStyle w:val="NormalWeb"/>
        <w:spacing w:after="120" w:afterAutospacing="0"/>
      </w:pPr>
      <w:r>
        <w:t>Kwak, S.K. and Kim, J.H. (2017) Statistical data preparation: management of missing values and outliers.</w:t>
      </w:r>
      <w:r>
        <w:rPr>
          <w:i/>
          <w:iCs/>
        </w:rPr>
        <w:t xml:space="preserve"> Korean journal of </w:t>
      </w:r>
      <w:proofErr w:type="spellStart"/>
      <w:r>
        <w:rPr>
          <w:i/>
          <w:iCs/>
        </w:rPr>
        <w:t>anesthesiology</w:t>
      </w:r>
      <w:proofErr w:type="spellEnd"/>
      <w:r>
        <w:rPr>
          <w:i/>
          <w:iCs/>
        </w:rPr>
        <w:t>,</w:t>
      </w:r>
      <w:r>
        <w:t xml:space="preserve"> 70(4) 407-411. Available from </w:t>
      </w:r>
      <w:hyperlink r:id="rId31" w:history="1">
        <w:r w:rsidRPr="00F92E5C">
          <w:rPr>
            <w:rStyle w:val="Hyperlink"/>
          </w:rPr>
          <w:t>https://doi.org/10.4097%2Fkjae.2017.70.4.407</w:t>
        </w:r>
      </w:hyperlink>
      <w:r>
        <w:t xml:space="preserve"> [accessed 07/01/2024].</w:t>
      </w:r>
    </w:p>
    <w:p w14:paraId="68E46259" w14:textId="77777777" w:rsidR="00FD3CBD" w:rsidRPr="00957930" w:rsidRDefault="00FD3CBD" w:rsidP="00276B96">
      <w:pPr>
        <w:spacing w:line="240" w:lineRule="auto"/>
        <w:rPr>
          <w:szCs w:val="24"/>
        </w:rPr>
      </w:pPr>
      <w:r w:rsidRPr="00957930">
        <w:rPr>
          <w:szCs w:val="24"/>
        </w:rPr>
        <w:t>Li, P., Stuart, E.A. and Allison, D.B. (2015) Multiple Imputation: A Flexible Tool for Handling Missing Data.</w:t>
      </w:r>
      <w:r w:rsidRPr="00957930">
        <w:rPr>
          <w:i/>
          <w:iCs/>
          <w:szCs w:val="24"/>
        </w:rPr>
        <w:t xml:space="preserve"> JAMA,</w:t>
      </w:r>
      <w:r w:rsidRPr="00957930">
        <w:rPr>
          <w:szCs w:val="24"/>
        </w:rPr>
        <w:t xml:space="preserve"> 314(18) 1966-1967. Available from</w:t>
      </w:r>
      <w:r>
        <w:rPr>
          <w:szCs w:val="24"/>
        </w:rPr>
        <w:t xml:space="preserve"> </w:t>
      </w:r>
      <w:hyperlink r:id="rId32" w:history="1">
        <w:r w:rsidRPr="004F4BD5">
          <w:rPr>
            <w:rStyle w:val="Hyperlink"/>
            <w:szCs w:val="24"/>
          </w:rPr>
          <w:t>https://doi.org/10.1001/jama.2015.15281</w:t>
        </w:r>
      </w:hyperlink>
      <w:r w:rsidRPr="00957930">
        <w:rPr>
          <w:szCs w:val="24"/>
        </w:rPr>
        <w:t xml:space="preserve"> [accessed 06/01/2024].</w:t>
      </w:r>
    </w:p>
    <w:p w14:paraId="5F5348E1" w14:textId="77777777" w:rsidR="007A0DBD" w:rsidRPr="004E4AB8" w:rsidRDefault="007A0DBD" w:rsidP="00276B96">
      <w:pPr>
        <w:spacing w:line="240" w:lineRule="auto"/>
      </w:pPr>
    </w:p>
    <w:p w14:paraId="1FD60148" w14:textId="77777777" w:rsidR="004E4AB8" w:rsidRPr="007A0DBD" w:rsidRDefault="004E4AB8" w:rsidP="00276B96">
      <w:pPr>
        <w:spacing w:line="240" w:lineRule="auto"/>
      </w:pPr>
    </w:p>
    <w:sectPr w:rsidR="004E4AB8" w:rsidRPr="007A0DBD" w:rsidSect="0079426E">
      <w:headerReference w:type="default" r:id="rId33"/>
      <w:footerReference w:type="default" r:id="rId34"/>
      <w:footerReference w:type="first" r:id="rId35"/>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9E79" w14:textId="77777777" w:rsidR="0079426E" w:rsidRDefault="0079426E" w:rsidP="005977AE">
      <w:r>
        <w:separator/>
      </w:r>
    </w:p>
    <w:p w14:paraId="388166AB" w14:textId="77777777" w:rsidR="0079426E" w:rsidRDefault="0079426E"/>
  </w:endnote>
  <w:endnote w:type="continuationSeparator" w:id="0">
    <w:p w14:paraId="2BB2D4F1" w14:textId="77777777" w:rsidR="0079426E" w:rsidRDefault="0079426E" w:rsidP="005977AE">
      <w:r>
        <w:continuationSeparator/>
      </w:r>
    </w:p>
    <w:p w14:paraId="069FE1C5" w14:textId="77777777" w:rsidR="0079426E" w:rsidRDefault="00794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90BD5" w14:textId="3C234944" w:rsidR="004F32F1" w:rsidRPr="008A74AA" w:rsidRDefault="000076A2" w:rsidP="004F32F1">
    <w:pPr>
      <w:pStyle w:val="Footer"/>
    </w:pPr>
    <w:r w:rsidRPr="002F3DC9">
      <w:rPr>
        <w:color w:val="A5A5A5" w:themeColor="accent3"/>
      </w:rPr>
      <w:t>25699409</w:t>
    </w:r>
    <w:r w:rsidR="004F32F1" w:rsidRPr="002F3DC9">
      <w:rPr>
        <w:color w:val="A5A5A5" w:themeColor="accent3"/>
      </w:rPr>
      <w:t xml:space="preserve"> </w:t>
    </w:r>
    <w:r w:rsidRPr="002F3DC9">
      <w:rPr>
        <w:color w:val="A5A5A5" w:themeColor="accent3"/>
      </w:rPr>
      <w:t>Teddie-Valentine Botten</w:t>
    </w:r>
    <w:r w:rsidR="004F32F1">
      <w:tab/>
    </w:r>
    <w:r w:rsidR="004F32F1">
      <w:tab/>
    </w:r>
    <w:r w:rsidR="004F32F1">
      <w:fldChar w:fldCharType="begin"/>
    </w:r>
    <w:r w:rsidR="004F32F1">
      <w:instrText xml:space="preserve"> PAGE   \* MERGEFORMAT </w:instrText>
    </w:r>
    <w:r w:rsidR="004F32F1">
      <w:fldChar w:fldCharType="separate"/>
    </w:r>
    <w:r w:rsidR="00D40DCB">
      <w:rPr>
        <w:noProof/>
      </w:rPr>
      <w:t>1</w:t>
    </w:r>
    <w:r w:rsidR="004F32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9BDD" w14:textId="77777777"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5BA3" w14:textId="77777777" w:rsidR="0079426E" w:rsidRDefault="0079426E" w:rsidP="005977AE">
      <w:r>
        <w:separator/>
      </w:r>
    </w:p>
    <w:p w14:paraId="28163A55" w14:textId="77777777" w:rsidR="0079426E" w:rsidRDefault="0079426E"/>
  </w:footnote>
  <w:footnote w:type="continuationSeparator" w:id="0">
    <w:p w14:paraId="65936852" w14:textId="77777777" w:rsidR="0079426E" w:rsidRDefault="0079426E" w:rsidP="005977AE">
      <w:r>
        <w:continuationSeparator/>
      </w:r>
    </w:p>
    <w:p w14:paraId="6315EEEC" w14:textId="77777777" w:rsidR="0079426E" w:rsidRDefault="007942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4D32" w14:textId="08B764D1" w:rsidR="008A74AA" w:rsidRPr="002F3DC9" w:rsidRDefault="00251F1B" w:rsidP="005977AE">
    <w:pPr>
      <w:pStyle w:val="Header"/>
      <w:rPr>
        <w:color w:val="A5A5A5" w:themeColor="accent3"/>
      </w:rPr>
    </w:pPr>
    <w:r w:rsidRPr="002F3DC9">
      <w:rPr>
        <w:color w:val="A5A5A5" w:themeColor="accent3"/>
      </w:rPr>
      <w:t>CMP3749M Big Data</w:t>
    </w:r>
    <w:r w:rsidR="00787758" w:rsidRPr="002F3DC9">
      <w:rPr>
        <w:color w:val="A5A5A5" w:themeColor="accent3"/>
      </w:rPr>
      <w:t xml:space="preserve"> </w:t>
    </w:r>
    <w:r w:rsidRPr="002F3DC9">
      <w:rPr>
        <w:color w:val="A5A5A5" w:themeColor="accent3"/>
      </w:rPr>
      <w:t>Assessment</w:t>
    </w:r>
    <w:r w:rsidR="00787758" w:rsidRPr="002F3DC9">
      <w:rPr>
        <w:color w:val="A5A5A5" w:themeColor="accent3"/>
      </w:rPr>
      <w:t xml:space="preserve"> </w:t>
    </w:r>
    <w:r w:rsidRPr="002F3DC9">
      <w:rPr>
        <w:color w:val="A5A5A5" w:themeColor="accent3"/>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F85"/>
    <w:multiLevelType w:val="multilevel"/>
    <w:tmpl w:val="9D64A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63408E"/>
    <w:multiLevelType w:val="multilevel"/>
    <w:tmpl w:val="081C6E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086A1A"/>
    <w:multiLevelType w:val="multilevel"/>
    <w:tmpl w:val="CC4E5F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A786E13"/>
    <w:multiLevelType w:val="multilevel"/>
    <w:tmpl w:val="74961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AC22C44"/>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9566864">
    <w:abstractNumId w:val="2"/>
  </w:num>
  <w:num w:numId="2" w16cid:durableId="618029864">
    <w:abstractNumId w:val="5"/>
  </w:num>
  <w:num w:numId="3" w16cid:durableId="8215828">
    <w:abstractNumId w:val="0"/>
  </w:num>
  <w:num w:numId="4" w16cid:durableId="863131312">
    <w:abstractNumId w:val="3"/>
  </w:num>
  <w:num w:numId="5" w16cid:durableId="2141485147">
    <w:abstractNumId w:val="1"/>
  </w:num>
  <w:num w:numId="6" w16cid:durableId="212704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8"/>
    <w:rsid w:val="00004126"/>
    <w:rsid w:val="00005031"/>
    <w:rsid w:val="000064A5"/>
    <w:rsid w:val="000076A2"/>
    <w:rsid w:val="0002245E"/>
    <w:rsid w:val="000377C6"/>
    <w:rsid w:val="000429FE"/>
    <w:rsid w:val="0005013D"/>
    <w:rsid w:val="00052411"/>
    <w:rsid w:val="00067ED7"/>
    <w:rsid w:val="00093FF6"/>
    <w:rsid w:val="000A73D7"/>
    <w:rsid w:val="000D0029"/>
    <w:rsid w:val="000D476C"/>
    <w:rsid w:val="000D7CF3"/>
    <w:rsid w:val="00144764"/>
    <w:rsid w:val="00191027"/>
    <w:rsid w:val="001A308A"/>
    <w:rsid w:val="001A64A5"/>
    <w:rsid w:val="001B1881"/>
    <w:rsid w:val="001B42D0"/>
    <w:rsid w:val="001D5FFC"/>
    <w:rsid w:val="001E1F44"/>
    <w:rsid w:val="002066E4"/>
    <w:rsid w:val="0022574B"/>
    <w:rsid w:val="00233BE7"/>
    <w:rsid w:val="00251F1B"/>
    <w:rsid w:val="00254853"/>
    <w:rsid w:val="00276B96"/>
    <w:rsid w:val="002809D4"/>
    <w:rsid w:val="002865D8"/>
    <w:rsid w:val="002B19CA"/>
    <w:rsid w:val="002C3C6C"/>
    <w:rsid w:val="002D2A76"/>
    <w:rsid w:val="002F2E81"/>
    <w:rsid w:val="002F3DC9"/>
    <w:rsid w:val="0030620D"/>
    <w:rsid w:val="00312F7D"/>
    <w:rsid w:val="00384967"/>
    <w:rsid w:val="00393B70"/>
    <w:rsid w:val="003C53DA"/>
    <w:rsid w:val="003D0AA5"/>
    <w:rsid w:val="003D47F7"/>
    <w:rsid w:val="003F5D3A"/>
    <w:rsid w:val="00402F6F"/>
    <w:rsid w:val="0040390B"/>
    <w:rsid w:val="00422498"/>
    <w:rsid w:val="00430C6F"/>
    <w:rsid w:val="00431AA7"/>
    <w:rsid w:val="00470628"/>
    <w:rsid w:val="004757B3"/>
    <w:rsid w:val="00476631"/>
    <w:rsid w:val="0048302A"/>
    <w:rsid w:val="004D1DA1"/>
    <w:rsid w:val="004D7E08"/>
    <w:rsid w:val="004E2054"/>
    <w:rsid w:val="004E3582"/>
    <w:rsid w:val="004E471B"/>
    <w:rsid w:val="004E4AB8"/>
    <w:rsid w:val="004F32F1"/>
    <w:rsid w:val="00505929"/>
    <w:rsid w:val="00511CE5"/>
    <w:rsid w:val="00527943"/>
    <w:rsid w:val="0053235B"/>
    <w:rsid w:val="005340AD"/>
    <w:rsid w:val="00537D62"/>
    <w:rsid w:val="0054310A"/>
    <w:rsid w:val="00551779"/>
    <w:rsid w:val="00556BAD"/>
    <w:rsid w:val="0056192B"/>
    <w:rsid w:val="00562728"/>
    <w:rsid w:val="005818C9"/>
    <w:rsid w:val="0059570B"/>
    <w:rsid w:val="005965E6"/>
    <w:rsid w:val="005977AE"/>
    <w:rsid w:val="005A7DB6"/>
    <w:rsid w:val="005B1EF6"/>
    <w:rsid w:val="005C55FC"/>
    <w:rsid w:val="005D3347"/>
    <w:rsid w:val="005D36C3"/>
    <w:rsid w:val="005F6304"/>
    <w:rsid w:val="00615627"/>
    <w:rsid w:val="00616750"/>
    <w:rsid w:val="00630646"/>
    <w:rsid w:val="0063760E"/>
    <w:rsid w:val="00641A79"/>
    <w:rsid w:val="00660D68"/>
    <w:rsid w:val="00661540"/>
    <w:rsid w:val="0068601C"/>
    <w:rsid w:val="006B314A"/>
    <w:rsid w:val="006C126D"/>
    <w:rsid w:val="006D6469"/>
    <w:rsid w:val="007046E4"/>
    <w:rsid w:val="00734CCF"/>
    <w:rsid w:val="007417F5"/>
    <w:rsid w:val="00744DD9"/>
    <w:rsid w:val="00745D60"/>
    <w:rsid w:val="007506E8"/>
    <w:rsid w:val="00752E41"/>
    <w:rsid w:val="007530A7"/>
    <w:rsid w:val="00761CBF"/>
    <w:rsid w:val="00762933"/>
    <w:rsid w:val="00772744"/>
    <w:rsid w:val="00781126"/>
    <w:rsid w:val="00781A8C"/>
    <w:rsid w:val="00787758"/>
    <w:rsid w:val="0079426E"/>
    <w:rsid w:val="007A0DBD"/>
    <w:rsid w:val="007A660F"/>
    <w:rsid w:val="007C11F0"/>
    <w:rsid w:val="007C3B6D"/>
    <w:rsid w:val="007C6F7F"/>
    <w:rsid w:val="007D08DB"/>
    <w:rsid w:val="007E74D1"/>
    <w:rsid w:val="008061A0"/>
    <w:rsid w:val="008147C4"/>
    <w:rsid w:val="00823928"/>
    <w:rsid w:val="00832717"/>
    <w:rsid w:val="0083766D"/>
    <w:rsid w:val="00881DBB"/>
    <w:rsid w:val="008911AC"/>
    <w:rsid w:val="008A74AA"/>
    <w:rsid w:val="008A7752"/>
    <w:rsid w:val="008C2F4B"/>
    <w:rsid w:val="008D4501"/>
    <w:rsid w:val="008E6BB2"/>
    <w:rsid w:val="008F5BB4"/>
    <w:rsid w:val="009415C7"/>
    <w:rsid w:val="00944DC4"/>
    <w:rsid w:val="0095341E"/>
    <w:rsid w:val="00957930"/>
    <w:rsid w:val="00966AEF"/>
    <w:rsid w:val="009A0C3C"/>
    <w:rsid w:val="009A403C"/>
    <w:rsid w:val="009E1BA2"/>
    <w:rsid w:val="009F0718"/>
    <w:rsid w:val="00A13330"/>
    <w:rsid w:val="00A137DB"/>
    <w:rsid w:val="00A27B52"/>
    <w:rsid w:val="00A32C7E"/>
    <w:rsid w:val="00A409A8"/>
    <w:rsid w:val="00A41615"/>
    <w:rsid w:val="00A50455"/>
    <w:rsid w:val="00A64740"/>
    <w:rsid w:val="00A70C55"/>
    <w:rsid w:val="00AA6380"/>
    <w:rsid w:val="00AB6087"/>
    <w:rsid w:val="00AC2165"/>
    <w:rsid w:val="00AD558E"/>
    <w:rsid w:val="00AE0171"/>
    <w:rsid w:val="00AE28AC"/>
    <w:rsid w:val="00AF1937"/>
    <w:rsid w:val="00B00B31"/>
    <w:rsid w:val="00B03AAF"/>
    <w:rsid w:val="00B15878"/>
    <w:rsid w:val="00B35BF0"/>
    <w:rsid w:val="00B46740"/>
    <w:rsid w:val="00B6310A"/>
    <w:rsid w:val="00B8582B"/>
    <w:rsid w:val="00B93A50"/>
    <w:rsid w:val="00BA22E0"/>
    <w:rsid w:val="00BA3B0B"/>
    <w:rsid w:val="00BE55CA"/>
    <w:rsid w:val="00BE644E"/>
    <w:rsid w:val="00BF2093"/>
    <w:rsid w:val="00C16E51"/>
    <w:rsid w:val="00C276F3"/>
    <w:rsid w:val="00C31924"/>
    <w:rsid w:val="00C515AC"/>
    <w:rsid w:val="00C82F7F"/>
    <w:rsid w:val="00C86CAA"/>
    <w:rsid w:val="00C91EE6"/>
    <w:rsid w:val="00C97A28"/>
    <w:rsid w:val="00CB4CA8"/>
    <w:rsid w:val="00CB4F23"/>
    <w:rsid w:val="00CD63DE"/>
    <w:rsid w:val="00CE2772"/>
    <w:rsid w:val="00CE29A3"/>
    <w:rsid w:val="00CE319C"/>
    <w:rsid w:val="00CF6894"/>
    <w:rsid w:val="00D02593"/>
    <w:rsid w:val="00D17D26"/>
    <w:rsid w:val="00D356E9"/>
    <w:rsid w:val="00D40DCB"/>
    <w:rsid w:val="00D55602"/>
    <w:rsid w:val="00D64448"/>
    <w:rsid w:val="00D8740F"/>
    <w:rsid w:val="00D97428"/>
    <w:rsid w:val="00DA2233"/>
    <w:rsid w:val="00DE5C2F"/>
    <w:rsid w:val="00DF053C"/>
    <w:rsid w:val="00DF1EA8"/>
    <w:rsid w:val="00E06DA2"/>
    <w:rsid w:val="00E42245"/>
    <w:rsid w:val="00E43A32"/>
    <w:rsid w:val="00E46F10"/>
    <w:rsid w:val="00E67D09"/>
    <w:rsid w:val="00E77F2A"/>
    <w:rsid w:val="00E80351"/>
    <w:rsid w:val="00E832F1"/>
    <w:rsid w:val="00E93D85"/>
    <w:rsid w:val="00EA7658"/>
    <w:rsid w:val="00EC559A"/>
    <w:rsid w:val="00F062A2"/>
    <w:rsid w:val="00F15044"/>
    <w:rsid w:val="00F170B1"/>
    <w:rsid w:val="00F22751"/>
    <w:rsid w:val="00F27BED"/>
    <w:rsid w:val="00F36BFC"/>
    <w:rsid w:val="00F44C4A"/>
    <w:rsid w:val="00F7397A"/>
    <w:rsid w:val="00F853F8"/>
    <w:rsid w:val="00F87CEE"/>
    <w:rsid w:val="00FA682F"/>
    <w:rsid w:val="00FC334C"/>
    <w:rsid w:val="00FD3CBD"/>
    <w:rsid w:val="00FD5DA1"/>
    <w:rsid w:val="00FE0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B3A421"/>
  <w15:chartTrackingRefBased/>
  <w15:docId w15:val="{AFE8A72A-F2EE-43BD-A581-9819D8A0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58"/>
    <w:pPr>
      <w:spacing w:before="60" w:after="12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5977AE"/>
    <w:pPr>
      <w:numPr>
        <w:numId w:val="6"/>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6"/>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6"/>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6"/>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6"/>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6"/>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6"/>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6"/>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6"/>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77AE"/>
    <w:rPr>
      <w:rFonts w:ascii="Times New Roman" w:hAnsi="Times New Roman" w:cs="Times New Roman"/>
      <w:b/>
      <w:spacing w:val="5"/>
      <w:sz w:val="32"/>
      <w:szCs w:val="32"/>
    </w:rPr>
  </w:style>
  <w:style w:type="character" w:customStyle="1" w:styleId="Heading2Char">
    <w:name w:val="Heading 2 Char"/>
    <w:link w:val="Heading2"/>
    <w:uiPriority w:val="9"/>
    <w:rsid w:val="005977AE"/>
    <w:rPr>
      <w:rFonts w:ascii="Times New Roman" w:hAnsi="Times New Roman" w:cs="Times New Roman"/>
      <w:b/>
      <w:sz w:val="28"/>
      <w:szCs w:val="28"/>
    </w:rPr>
  </w:style>
  <w:style w:type="character" w:customStyle="1" w:styleId="Heading3Char">
    <w:name w:val="Heading 3 Char"/>
    <w:link w:val="Heading3"/>
    <w:uiPriority w:val="9"/>
    <w:rsid w:val="005977AE"/>
    <w:rPr>
      <w:rFonts w:ascii="Times New Roman" w:hAnsi="Times New Roman" w:cs="Times New Roman"/>
      <w:b/>
      <w:iCs/>
      <w:spacing w:val="5"/>
      <w:sz w:val="24"/>
      <w:szCs w:val="24"/>
    </w:rPr>
  </w:style>
  <w:style w:type="character" w:customStyle="1" w:styleId="Heading4Char">
    <w:name w:val="Heading 4 Char"/>
    <w:link w:val="Heading4"/>
    <w:uiPriority w:val="9"/>
    <w:rsid w:val="005977AE"/>
    <w:rPr>
      <w:rFonts w:ascii="Times New Roman" w:hAnsi="Times New Roman" w:cs="Times New Roman"/>
      <w:bCs/>
      <w:i/>
      <w:spacing w:val="5"/>
      <w:sz w:val="24"/>
      <w:szCs w:val="24"/>
    </w:rPr>
  </w:style>
  <w:style w:type="character" w:customStyle="1" w:styleId="Heading5Char">
    <w:name w:val="Heading 5 Char"/>
    <w:link w:val="Heading5"/>
    <w:uiPriority w:val="9"/>
    <w:semiHidden/>
    <w:rsid w:val="008A74AA"/>
    <w:rPr>
      <w:rFonts w:ascii="Times New Roman" w:hAnsi="Times New Roman" w:cs="Times New Roman"/>
      <w:i/>
      <w:iCs/>
      <w:sz w:val="24"/>
      <w:szCs w:val="24"/>
    </w:rPr>
  </w:style>
  <w:style w:type="character" w:customStyle="1" w:styleId="Heading6Char">
    <w:name w:val="Heading 6 Char"/>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E644E"/>
    <w:rPr>
      <w:color w:val="808080"/>
    </w:rPr>
  </w:style>
  <w:style w:type="paragraph" w:styleId="NormalWeb">
    <w:name w:val="Normal (Web)"/>
    <w:basedOn w:val="Normal"/>
    <w:uiPriority w:val="99"/>
    <w:unhideWhenUsed/>
    <w:rsid w:val="004E4AB8"/>
    <w:pPr>
      <w:spacing w:before="100" w:beforeAutospacing="1" w:after="100" w:afterAutospacing="1" w:line="240" w:lineRule="auto"/>
    </w:pPr>
    <w:rPr>
      <w:szCs w:val="24"/>
      <w:lang w:eastAsia="en-GB"/>
    </w:rPr>
  </w:style>
  <w:style w:type="character" w:styleId="Hyperlink">
    <w:name w:val="Hyperlink"/>
    <w:basedOn w:val="DefaultParagraphFont"/>
    <w:uiPriority w:val="99"/>
    <w:unhideWhenUsed/>
    <w:rsid w:val="004E4AB8"/>
    <w:rPr>
      <w:color w:val="0000FF"/>
      <w:u w:val="single"/>
    </w:rPr>
  </w:style>
  <w:style w:type="character" w:styleId="UnresolvedMention">
    <w:name w:val="Unresolved Mention"/>
    <w:basedOn w:val="DefaultParagraphFont"/>
    <w:uiPriority w:val="99"/>
    <w:semiHidden/>
    <w:unhideWhenUsed/>
    <w:rsid w:val="00957930"/>
    <w:rPr>
      <w:color w:val="605E5C"/>
      <w:shd w:val="clear" w:color="auto" w:fill="E1DFDD"/>
    </w:rPr>
  </w:style>
  <w:style w:type="character" w:styleId="FollowedHyperlink">
    <w:name w:val="FollowedHyperlink"/>
    <w:basedOn w:val="DefaultParagraphFont"/>
    <w:uiPriority w:val="99"/>
    <w:semiHidden/>
    <w:unhideWhenUsed/>
    <w:rsid w:val="00B35BF0"/>
    <w:rPr>
      <w:color w:val="954F72" w:themeColor="followedHyperlink"/>
      <w:u w:val="single"/>
    </w:rPr>
  </w:style>
  <w:style w:type="paragraph" w:styleId="Caption">
    <w:name w:val="caption"/>
    <w:basedOn w:val="Normal"/>
    <w:next w:val="Normal"/>
    <w:uiPriority w:val="35"/>
    <w:unhideWhenUsed/>
    <w:rsid w:val="00781A8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43050">
      <w:bodyDiv w:val="1"/>
      <w:marLeft w:val="0"/>
      <w:marRight w:val="0"/>
      <w:marTop w:val="0"/>
      <w:marBottom w:val="0"/>
      <w:divBdr>
        <w:top w:val="none" w:sz="0" w:space="0" w:color="auto"/>
        <w:left w:val="none" w:sz="0" w:space="0" w:color="auto"/>
        <w:bottom w:val="none" w:sz="0" w:space="0" w:color="auto"/>
        <w:right w:val="none" w:sz="0" w:space="0" w:color="auto"/>
      </w:divBdr>
      <w:divsChild>
        <w:div w:id="1899973675">
          <w:marLeft w:val="0"/>
          <w:marRight w:val="0"/>
          <w:marTop w:val="0"/>
          <w:marBottom w:val="0"/>
          <w:divBdr>
            <w:top w:val="none" w:sz="0" w:space="0" w:color="auto"/>
            <w:left w:val="none" w:sz="0" w:space="0" w:color="auto"/>
            <w:bottom w:val="none" w:sz="0" w:space="0" w:color="auto"/>
            <w:right w:val="none" w:sz="0" w:space="0" w:color="auto"/>
          </w:divBdr>
        </w:div>
      </w:divsChild>
    </w:div>
    <w:div w:id="579367025">
      <w:bodyDiv w:val="1"/>
      <w:marLeft w:val="0"/>
      <w:marRight w:val="0"/>
      <w:marTop w:val="0"/>
      <w:marBottom w:val="0"/>
      <w:divBdr>
        <w:top w:val="none" w:sz="0" w:space="0" w:color="auto"/>
        <w:left w:val="none" w:sz="0" w:space="0" w:color="auto"/>
        <w:bottom w:val="none" w:sz="0" w:space="0" w:color="auto"/>
        <w:right w:val="none" w:sz="0" w:space="0" w:color="auto"/>
      </w:divBdr>
      <w:divsChild>
        <w:div w:id="2089450656">
          <w:marLeft w:val="0"/>
          <w:marRight w:val="0"/>
          <w:marTop w:val="0"/>
          <w:marBottom w:val="0"/>
          <w:divBdr>
            <w:top w:val="none" w:sz="0" w:space="0" w:color="auto"/>
            <w:left w:val="none" w:sz="0" w:space="0" w:color="auto"/>
            <w:bottom w:val="none" w:sz="0" w:space="0" w:color="auto"/>
            <w:right w:val="none" w:sz="0" w:space="0" w:color="auto"/>
          </w:divBdr>
        </w:div>
      </w:divsChild>
    </w:div>
    <w:div w:id="1024671867">
      <w:bodyDiv w:val="1"/>
      <w:marLeft w:val="0"/>
      <w:marRight w:val="0"/>
      <w:marTop w:val="0"/>
      <w:marBottom w:val="0"/>
      <w:divBdr>
        <w:top w:val="none" w:sz="0" w:space="0" w:color="auto"/>
        <w:left w:val="none" w:sz="0" w:space="0" w:color="auto"/>
        <w:bottom w:val="none" w:sz="0" w:space="0" w:color="auto"/>
        <w:right w:val="none" w:sz="0" w:space="0" w:color="auto"/>
      </w:divBdr>
    </w:div>
    <w:div w:id="1406490820">
      <w:bodyDiv w:val="1"/>
      <w:marLeft w:val="0"/>
      <w:marRight w:val="0"/>
      <w:marTop w:val="0"/>
      <w:marBottom w:val="0"/>
      <w:divBdr>
        <w:top w:val="none" w:sz="0" w:space="0" w:color="auto"/>
        <w:left w:val="none" w:sz="0" w:space="0" w:color="auto"/>
        <w:bottom w:val="none" w:sz="0" w:space="0" w:color="auto"/>
        <w:right w:val="none" w:sz="0" w:space="0" w:color="auto"/>
      </w:divBdr>
      <w:divsChild>
        <w:div w:id="223568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3389/fdata.2021.693674"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https://doi.org/10.1001/jama.2015.15281"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org/10.1145/1327452.1327492."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doi.org/10.4097%2Fkjae.2017.70.4.40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80/713827181" TargetMode="External"/><Relationship Id="rId30" Type="http://schemas.openxmlformats.org/officeDocument/2006/relationships/hyperlink" Target="https://doi.org/10.4097/kja.19087" TargetMode="External"/><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0AD6E1-0806-4D3F-9A37-0815170A66BB}">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1D6C7F3AE80224EB7C0A56CB5AFDC5B" ma:contentTypeVersion="0" ma:contentTypeDescription="Create a new document." ma:contentTypeScope="" ma:versionID="87dcedcb286c77354523c9a914e93bf0">
  <xsd:schema xmlns:xsd="http://www.w3.org/2001/XMLSchema" xmlns:xs="http://www.w3.org/2001/XMLSchema" xmlns:p="http://schemas.microsoft.com/office/2006/metadata/properties" targetNamespace="http://schemas.microsoft.com/office/2006/metadata/properties" ma:root="true" ma:fieldsID="be649cb5e10d982b9a39953b922cfc3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80DDD-A644-43C5-84BC-4355D870A9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F9C997-C932-4D89-B913-A57E342055BF}">
  <ds:schemaRefs>
    <ds:schemaRef ds:uri="http://schemas.microsoft.com/sharepoint/v3/contenttype/forms"/>
  </ds:schemaRefs>
</ds:datastoreItem>
</file>

<file path=customXml/itemProps3.xml><?xml version="1.0" encoding="utf-8"?>
<ds:datastoreItem xmlns:ds="http://schemas.openxmlformats.org/officeDocument/2006/customXml" ds:itemID="{48E4CE67-4573-49EB-B4E0-7723FDDE4A5F}">
  <ds:schemaRefs>
    <ds:schemaRef ds:uri="http://schemas.microsoft.com/office/2006/metadata/longProperties"/>
  </ds:schemaRefs>
</ds:datastoreItem>
</file>

<file path=customXml/itemProps4.xml><?xml version="1.0" encoding="utf-8"?>
<ds:datastoreItem xmlns:ds="http://schemas.openxmlformats.org/officeDocument/2006/customXml" ds:itemID="{FFBB2D3C-63B5-4F69-83BA-42AFDCBF6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685BE59-0D35-48A1-959F-FFC1854E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10</Pages>
  <Words>2254</Words>
  <Characters>12207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Teddie Botten (25699409)</cp:lastModifiedBy>
  <cp:revision>27</cp:revision>
  <cp:lastPrinted>2024-01-11T14:20:00Z</cp:lastPrinted>
  <dcterms:created xsi:type="dcterms:W3CDTF">2024-01-06T19:38:00Z</dcterms:created>
  <dcterms:modified xsi:type="dcterms:W3CDTF">2024-01-11T14:21:00Z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GrammarlyDocumentId">
    <vt:lpwstr>58af86b139c2209d09deb1e5b6f187432eedfcb1684b06207bb365237a82f252</vt:lpwstr>
  </property>
</Properties>
</file>