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4737" w:type="dxa"/>
        <w:tblLook w:val="04A0" w:firstRow="1" w:lastRow="0" w:firstColumn="1" w:lastColumn="0" w:noHBand="0" w:noVBand="1"/>
      </w:tblPr>
      <w:tblGrid>
        <w:gridCol w:w="436"/>
        <w:gridCol w:w="2798"/>
        <w:gridCol w:w="2094"/>
        <w:gridCol w:w="2317"/>
        <w:gridCol w:w="2643"/>
        <w:gridCol w:w="2668"/>
        <w:gridCol w:w="58"/>
        <w:gridCol w:w="2374"/>
      </w:tblGrid>
      <w:tr w:rsidR="00A732BE" w:rsidTr="002D3626">
        <w:tc>
          <w:tcPr>
            <w:tcW w:w="562" w:type="dxa"/>
          </w:tcPr>
          <w:p w:rsidR="002D3626" w:rsidRDefault="002D3626">
            <w:r>
              <w:rPr>
                <w:rFonts w:hint="eastAsia"/>
              </w:rPr>
              <w:t>先</w:t>
            </w:r>
          </w:p>
        </w:tc>
        <w:tc>
          <w:tcPr>
            <w:tcW w:w="2410" w:type="dxa"/>
          </w:tcPr>
          <w:p w:rsidR="002D3626" w:rsidRDefault="002D3626">
            <w:r>
              <w:rPr>
                <w:rFonts w:hint="eastAsia"/>
              </w:rPr>
              <w:t>3-7</w:t>
            </w:r>
            <w:r>
              <w:rPr>
                <w:rFonts w:hint="eastAsia"/>
              </w:rPr>
              <w:t>月</w:t>
            </w:r>
            <w:r w:rsidR="00B863B1">
              <w:rPr>
                <w:rFonts w:hint="eastAsia"/>
              </w:rPr>
              <w:t>A</w:t>
            </w:r>
          </w:p>
        </w:tc>
        <w:tc>
          <w:tcPr>
            <w:tcW w:w="2028" w:type="dxa"/>
          </w:tcPr>
          <w:p w:rsidR="002D3626" w:rsidRDefault="002D3626">
            <w:r>
              <w:t>8-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月大</w:t>
            </w:r>
            <w:r w:rsidR="00B863B1">
              <w:rPr>
                <w:rFonts w:hint="eastAsia"/>
              </w:rPr>
              <w:t>B</w:t>
            </w:r>
          </w:p>
        </w:tc>
        <w:tc>
          <w:tcPr>
            <w:tcW w:w="2436" w:type="dxa"/>
          </w:tcPr>
          <w:p w:rsidR="002D3626" w:rsidRDefault="002D3626">
            <w:r>
              <w:t>13-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月大</w:t>
            </w:r>
            <w:r w:rsidR="00B863B1">
              <w:rPr>
                <w:rFonts w:hint="eastAsia"/>
              </w:rPr>
              <w:t>C</w:t>
            </w:r>
          </w:p>
        </w:tc>
        <w:tc>
          <w:tcPr>
            <w:tcW w:w="2866" w:type="dxa"/>
          </w:tcPr>
          <w:p w:rsidR="002D3626" w:rsidRDefault="002D3626">
            <w:r>
              <w:t>25-</w:t>
            </w: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月大</w:t>
            </w:r>
            <w:r w:rsidR="00B863B1">
              <w:rPr>
                <w:rFonts w:hint="eastAsia"/>
              </w:rPr>
              <w:t>D</w:t>
            </w:r>
          </w:p>
        </w:tc>
        <w:tc>
          <w:tcPr>
            <w:tcW w:w="2486" w:type="dxa"/>
          </w:tcPr>
          <w:p w:rsidR="002D3626" w:rsidRDefault="002D3626">
            <w:r>
              <w:rPr>
                <w:rFonts w:hint="eastAsia"/>
              </w:rPr>
              <w:t>37-48</w:t>
            </w:r>
            <w:r>
              <w:rPr>
                <w:rFonts w:hint="eastAsia"/>
              </w:rPr>
              <w:t>月大</w:t>
            </w:r>
            <w:r w:rsidR="00B863B1">
              <w:rPr>
                <w:rFonts w:hint="eastAsia"/>
              </w:rPr>
              <w:t>E</w:t>
            </w:r>
          </w:p>
        </w:tc>
        <w:tc>
          <w:tcPr>
            <w:tcW w:w="1949" w:type="dxa"/>
            <w:gridSpan w:val="2"/>
          </w:tcPr>
          <w:p w:rsidR="002D3626" w:rsidRDefault="002D3626" w:rsidP="002D3626">
            <w:r>
              <w:rPr>
                <w:rFonts w:hint="eastAsia"/>
              </w:rPr>
              <w:t>49-60</w:t>
            </w:r>
            <w:r>
              <w:rPr>
                <w:rFonts w:hint="eastAsia"/>
              </w:rPr>
              <w:t>月大</w:t>
            </w:r>
            <w:r w:rsidR="00B863B1">
              <w:rPr>
                <w:rFonts w:hint="eastAsia"/>
              </w:rPr>
              <w:t>F</w:t>
            </w:r>
          </w:p>
        </w:tc>
      </w:tr>
      <w:tr w:rsidR="00A732BE" w:rsidTr="002D3626">
        <w:tc>
          <w:tcPr>
            <w:tcW w:w="562" w:type="dxa"/>
          </w:tcPr>
          <w:p w:rsidR="002D3626" w:rsidRDefault="002D3626">
            <w:r>
              <w:rPr>
                <w:rFonts w:hint="eastAsia"/>
              </w:rPr>
              <w:t>1</w:t>
            </w:r>
          </w:p>
        </w:tc>
        <w:tc>
          <w:tcPr>
            <w:tcW w:w="2410" w:type="dxa"/>
          </w:tcPr>
          <w:p w:rsidR="002D3626" w:rsidRDefault="00792B08" w:rsidP="00E0236A">
            <w:pPr>
              <w:ind w:firstLineChars="200" w:firstLine="400"/>
            </w:pPr>
            <w:r w:rsidRPr="00792B08">
              <w:rPr>
                <w:noProof/>
                <w:sz w:val="20"/>
                <w:szCs w:val="20"/>
              </w:rPr>
              <w:drawing>
                <wp:inline distT="0" distB="0" distL="0" distR="0" wp14:anchorId="6B0B88FA" wp14:editId="3492CCF7">
                  <wp:extent cx="475989" cy="846335"/>
                  <wp:effectExtent l="0" t="0" r="635" b="0"/>
                  <wp:docPr id="15" name="圖片 15" descr="F:\玩具圖檔\玩具資料庫原始圖檔\玩具檔案 - TEDDY\A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玩具圖檔\玩具資料庫原始圖檔\玩具檔案 - TEDDY\A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01" cy="87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3626">
              <w:rPr>
                <w:rFonts w:hint="eastAsia"/>
              </w:rPr>
              <w:t>16</w:t>
            </w:r>
          </w:p>
        </w:tc>
        <w:tc>
          <w:tcPr>
            <w:tcW w:w="2028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7ECDFA2A" wp14:editId="3F0326AD">
                  <wp:extent cx="813647" cy="885825"/>
                  <wp:effectExtent l="0" t="0" r="571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047" cy="896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11</w:t>
            </w:r>
          </w:p>
        </w:tc>
        <w:tc>
          <w:tcPr>
            <w:tcW w:w="243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76EF99C7" wp14:editId="60EB6CD0">
                  <wp:extent cx="1038606" cy="895350"/>
                  <wp:effectExtent l="0" t="0" r="952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165" cy="901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11</w:t>
            </w:r>
          </w:p>
        </w:tc>
        <w:tc>
          <w:tcPr>
            <w:tcW w:w="286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42BA5BC7" wp14:editId="025FB092">
                  <wp:extent cx="876300" cy="1171575"/>
                  <wp:effectExtent l="0" t="0" r="0" b="952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4</w:t>
            </w:r>
          </w:p>
        </w:tc>
        <w:tc>
          <w:tcPr>
            <w:tcW w:w="2486" w:type="dxa"/>
          </w:tcPr>
          <w:p w:rsidR="002D3626" w:rsidRDefault="002D3626">
            <w:pPr>
              <w:rPr>
                <w:noProof/>
              </w:rPr>
            </w:pPr>
          </w:p>
          <w:p w:rsidR="002D3626" w:rsidRDefault="002D3626">
            <w:r>
              <w:rPr>
                <w:noProof/>
              </w:rPr>
              <w:t>4</w:t>
            </w:r>
            <w:r>
              <w:rPr>
                <w:noProof/>
              </w:rPr>
              <w:drawing>
                <wp:inline distT="0" distB="0" distL="0" distR="0" wp14:anchorId="2C058B43" wp14:editId="6BBC41FC">
                  <wp:extent cx="895350" cy="89535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gridSpan w:val="2"/>
          </w:tcPr>
          <w:p w:rsidR="002D3626" w:rsidRDefault="00A732BE">
            <w:pPr>
              <w:widowControl/>
            </w:pPr>
            <w:r w:rsidRPr="00A732BE">
              <w:rPr>
                <w:noProof/>
                <w:sz w:val="20"/>
                <w:szCs w:val="20"/>
              </w:rPr>
              <w:drawing>
                <wp:inline distT="0" distB="0" distL="0" distR="0" wp14:anchorId="303C5DAE" wp14:editId="16E29CE0">
                  <wp:extent cx="899914" cy="674936"/>
                  <wp:effectExtent l="0" t="0" r="0" b="0"/>
                  <wp:docPr id="42" name="圖片 42" descr="F:\玩具圖檔\玩具資料庫原始圖檔\玩具檔案 - TEDDY\F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玩具圖檔\玩具資料庫原始圖檔\玩具檔案 - TEDDY\F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923152" cy="692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DE5971">
            <w:r>
              <w:rPr>
                <w:rFonts w:hint="eastAsia"/>
              </w:rPr>
              <w:t>10</w:t>
            </w:r>
          </w:p>
        </w:tc>
      </w:tr>
      <w:tr w:rsidR="00A732BE" w:rsidTr="002D3626">
        <w:tc>
          <w:tcPr>
            <w:tcW w:w="562" w:type="dxa"/>
          </w:tcPr>
          <w:p w:rsidR="002D3626" w:rsidRDefault="002D3626">
            <w:r>
              <w:rPr>
                <w:rFonts w:hint="eastAsia"/>
              </w:rPr>
              <w:t>2</w:t>
            </w:r>
          </w:p>
        </w:tc>
        <w:tc>
          <w:tcPr>
            <w:tcW w:w="2410" w:type="dxa"/>
          </w:tcPr>
          <w:p w:rsidR="002D3626" w:rsidRDefault="00792B08">
            <w:r w:rsidRPr="00792B08">
              <w:rPr>
                <w:noProof/>
              </w:rPr>
              <w:drawing>
                <wp:inline distT="0" distB="0" distL="0" distR="0" wp14:anchorId="0EA90DDA" wp14:editId="06851AD2">
                  <wp:extent cx="1787046" cy="1340285"/>
                  <wp:effectExtent l="0" t="0" r="3810" b="0"/>
                  <wp:docPr id="25" name="圖片 25" descr="F:\玩具圖檔\玩具資料庫原始圖檔\玩具檔案 - TEDDY\A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玩具圖檔\玩具資料庫原始圖檔\玩具檔案 - TEDDY\A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565" cy="1357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D3626">
              <w:rPr>
                <w:rFonts w:hint="eastAsia"/>
              </w:rPr>
              <w:t>1</w:t>
            </w:r>
          </w:p>
        </w:tc>
        <w:tc>
          <w:tcPr>
            <w:tcW w:w="2028" w:type="dxa"/>
          </w:tcPr>
          <w:p w:rsidR="002D3626" w:rsidRDefault="002D3626">
            <w:pPr>
              <w:rPr>
                <w:noProof/>
              </w:rPr>
            </w:pPr>
            <w:r>
              <w:rPr>
                <w:rFonts w:hint="eastAsia"/>
                <w:noProof/>
              </w:rPr>
              <w:t>22</w:t>
            </w:r>
          </w:p>
          <w:p w:rsidR="002D3626" w:rsidRDefault="002D3626">
            <w:r>
              <w:rPr>
                <w:noProof/>
              </w:rPr>
              <w:drawing>
                <wp:inline distT="0" distB="0" distL="0" distR="0" wp14:anchorId="3B62ADBA" wp14:editId="53AF7E54">
                  <wp:extent cx="923925" cy="80374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414" cy="806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0E8E3A7B" wp14:editId="01662B9F">
                  <wp:extent cx="1197375" cy="981075"/>
                  <wp:effectExtent l="0" t="0" r="317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45" t="7092" r="4420" b="2837"/>
                          <a:stretch/>
                        </pic:blipFill>
                        <pic:spPr bwMode="auto">
                          <a:xfrm>
                            <a:off x="0" y="0"/>
                            <a:ext cx="1205390" cy="987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18</w:t>
            </w:r>
          </w:p>
        </w:tc>
        <w:tc>
          <w:tcPr>
            <w:tcW w:w="286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47A4294F" wp14:editId="7FD19E87">
                  <wp:extent cx="1195691" cy="952500"/>
                  <wp:effectExtent l="0" t="0" r="508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5313" cy="960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8</w:t>
            </w:r>
          </w:p>
        </w:tc>
        <w:tc>
          <w:tcPr>
            <w:tcW w:w="2486" w:type="dxa"/>
          </w:tcPr>
          <w:p w:rsidR="002D3626" w:rsidRDefault="002D3626">
            <w:r>
              <w:rPr>
                <w:rFonts w:hint="eastAsia"/>
              </w:rPr>
              <w:t>11</w:t>
            </w:r>
            <w:r w:rsidR="00A732B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A732BE" w:rsidRPr="00A732BE">
              <w:rPr>
                <w:noProof/>
              </w:rPr>
              <w:drawing>
                <wp:inline distT="0" distB="0" distL="0" distR="0" wp14:anchorId="2A21732B" wp14:editId="604C06EB">
                  <wp:extent cx="1465662" cy="1099246"/>
                  <wp:effectExtent l="0" t="0" r="1270" b="5715"/>
                  <wp:docPr id="43" name="圖片 43" descr="F:\玩具圖檔\玩具資料庫原始圖檔\玩具檔案 - TEDDY\E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F:\玩具圖檔\玩具資料庫原始圖檔\玩具檔案 - TEDDY\E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4942" cy="112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gridSpan w:val="2"/>
          </w:tcPr>
          <w:p w:rsidR="002D3626" w:rsidRDefault="00DE5971">
            <w:r>
              <w:rPr>
                <w:noProof/>
              </w:rPr>
              <w:drawing>
                <wp:inline distT="0" distB="0" distL="0" distR="0" wp14:anchorId="5FB25E74" wp14:editId="58DE765C">
                  <wp:extent cx="1524000" cy="904875"/>
                  <wp:effectExtent l="0" t="0" r="0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048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E5971" w:rsidRDefault="00DE5971">
            <w:r>
              <w:rPr>
                <w:rFonts w:hint="eastAsia"/>
              </w:rPr>
              <w:t>15</w:t>
            </w:r>
          </w:p>
        </w:tc>
      </w:tr>
      <w:tr w:rsidR="00A732BE" w:rsidTr="002D3626">
        <w:tc>
          <w:tcPr>
            <w:tcW w:w="562" w:type="dxa"/>
          </w:tcPr>
          <w:p w:rsidR="002D3626" w:rsidRDefault="002D3626">
            <w:r>
              <w:rPr>
                <w:rFonts w:hint="eastAsia"/>
              </w:rPr>
              <w:t>3</w:t>
            </w:r>
          </w:p>
        </w:tc>
        <w:tc>
          <w:tcPr>
            <w:tcW w:w="2410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72890F33" wp14:editId="0F190E4B">
                  <wp:extent cx="1009650" cy="100965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1009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11</w:t>
            </w:r>
          </w:p>
        </w:tc>
        <w:tc>
          <w:tcPr>
            <w:tcW w:w="2028" w:type="dxa"/>
          </w:tcPr>
          <w:p w:rsidR="002D3626" w:rsidRDefault="002D3626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</w:p>
          <w:p w:rsidR="002D3626" w:rsidRDefault="002D3626">
            <w:r>
              <w:rPr>
                <w:noProof/>
              </w:rPr>
              <w:drawing>
                <wp:inline distT="0" distB="0" distL="0" distR="0" wp14:anchorId="4F4602FA" wp14:editId="4BECFF58">
                  <wp:extent cx="1066800" cy="1019175"/>
                  <wp:effectExtent l="0" t="0" r="0" b="952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88" t="10370" r="15642" b="10370"/>
                          <a:stretch/>
                        </pic:blipFill>
                        <pic:spPr bwMode="auto">
                          <a:xfrm>
                            <a:off x="0" y="0"/>
                            <a:ext cx="1066800" cy="101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2D3626" w:rsidRDefault="00792B08">
            <w:r w:rsidRPr="00792B08">
              <w:rPr>
                <w:noProof/>
              </w:rPr>
              <w:drawing>
                <wp:inline distT="0" distB="0" distL="0" distR="0" wp14:anchorId="5E0CBA98" wp14:editId="295F3B14">
                  <wp:extent cx="1457520" cy="1093140"/>
                  <wp:effectExtent l="0" t="0" r="0" b="0"/>
                  <wp:docPr id="30" name="圖片 30" descr="F:\玩具圖檔\玩具資料庫原始圖檔\玩具檔案 - TEDDY\C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:\玩具圖檔\玩具資料庫原始圖檔\玩具檔案 - TEDDY\C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90" cy="1109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4</w:t>
            </w:r>
          </w:p>
        </w:tc>
        <w:tc>
          <w:tcPr>
            <w:tcW w:w="286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456A2A48" wp14:editId="14E4F8F5">
                  <wp:extent cx="1428750" cy="1076325"/>
                  <wp:effectExtent l="0" t="0" r="0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076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23</w:t>
            </w:r>
          </w:p>
        </w:tc>
        <w:tc>
          <w:tcPr>
            <w:tcW w:w="2486" w:type="dxa"/>
          </w:tcPr>
          <w:p w:rsidR="002D3626" w:rsidRDefault="002D3626">
            <w:r>
              <w:rPr>
                <w:rFonts w:hint="eastAsia"/>
              </w:rPr>
              <w:t>28</w:t>
            </w:r>
            <w:r w:rsidR="00A732B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A732BE" w:rsidRPr="00A732BE">
              <w:rPr>
                <w:noProof/>
              </w:rPr>
              <w:drawing>
                <wp:inline distT="0" distB="0" distL="0" distR="0" wp14:anchorId="2F2F7897" wp14:editId="4B320B6D">
                  <wp:extent cx="1700625" cy="1275469"/>
                  <wp:effectExtent l="0" t="0" r="0" b="1270"/>
                  <wp:docPr id="2" name="圖片 2" descr="F:\玩具圖檔\玩具資料庫原始圖檔\玩具檔案 - TEDDY\E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玩具圖檔\玩具資料庫原始圖檔\玩具檔案 - TEDDY\E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1919" cy="12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9" w:type="dxa"/>
            <w:gridSpan w:val="2"/>
          </w:tcPr>
          <w:p w:rsidR="002D3626" w:rsidRDefault="00A732BE" w:rsidP="002D3626">
            <w:r w:rsidRPr="00A732BE">
              <w:rPr>
                <w:noProof/>
              </w:rPr>
              <w:drawing>
                <wp:inline distT="0" distB="0" distL="0" distR="0" wp14:anchorId="59ED34E1" wp14:editId="7C12853C">
                  <wp:extent cx="1400149" cy="1050112"/>
                  <wp:effectExtent l="0" t="0" r="0" b="0"/>
                  <wp:docPr id="1" name="圖片 1" descr="F:\玩具圖檔\玩具資料庫原始圖檔\玩具檔案 - TEDDY\F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玩具圖檔\玩具資料庫原始圖檔\玩具檔案 - TEDDY\F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599" cy="1066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5971" w:rsidRDefault="00DE5971" w:rsidP="002D3626"/>
          <w:p w:rsidR="00DE370A" w:rsidRDefault="00DE370A" w:rsidP="002D3626"/>
          <w:p w:rsidR="00DE370A" w:rsidRDefault="00DE370A" w:rsidP="002D3626"/>
          <w:p w:rsidR="00DE370A" w:rsidRDefault="00DE370A" w:rsidP="002D3626"/>
          <w:p w:rsidR="003068AE" w:rsidRDefault="003068AE" w:rsidP="002D3626">
            <w:r>
              <w:rPr>
                <w:rFonts w:hint="eastAsia"/>
              </w:rPr>
              <w:t>3</w:t>
            </w:r>
          </w:p>
        </w:tc>
      </w:tr>
      <w:tr w:rsidR="00A732BE" w:rsidTr="002D3626">
        <w:tc>
          <w:tcPr>
            <w:tcW w:w="562" w:type="dxa"/>
          </w:tcPr>
          <w:p w:rsidR="002D3626" w:rsidRDefault="002D3626"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410" w:type="dxa"/>
          </w:tcPr>
          <w:p w:rsidR="002D3626" w:rsidRDefault="002D3626">
            <w:r>
              <w:rPr>
                <w:rFonts w:hint="eastAsia"/>
              </w:rPr>
              <w:t>17</w:t>
            </w:r>
            <w:r>
              <w:rPr>
                <w:noProof/>
              </w:rPr>
              <w:drawing>
                <wp:inline distT="0" distB="0" distL="0" distR="0" wp14:anchorId="6D8E4568" wp14:editId="0609954E">
                  <wp:extent cx="733425" cy="638449"/>
                  <wp:effectExtent l="0" t="0" r="0" b="952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932" cy="64411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8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38B181D1" wp14:editId="0CCDF669">
                  <wp:extent cx="813435" cy="952500"/>
                  <wp:effectExtent l="0" t="0" r="5715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60" b="15201"/>
                          <a:stretch/>
                        </pic:blipFill>
                        <pic:spPr bwMode="auto">
                          <a:xfrm>
                            <a:off x="0" y="0"/>
                            <a:ext cx="819949" cy="960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19</w:t>
            </w:r>
          </w:p>
        </w:tc>
        <w:tc>
          <w:tcPr>
            <w:tcW w:w="2436" w:type="dxa"/>
          </w:tcPr>
          <w:p w:rsidR="002D3626" w:rsidRDefault="002D3626">
            <w:r>
              <w:rPr>
                <w:noProof/>
              </w:rPr>
              <w:drawing>
                <wp:inline distT="0" distB="0" distL="0" distR="0" wp14:anchorId="5472D88F" wp14:editId="54EACB8D">
                  <wp:extent cx="1152525" cy="128587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39" t="23561" r="8333" b="5759"/>
                          <a:stretch/>
                        </pic:blipFill>
                        <pic:spPr bwMode="auto">
                          <a:xfrm>
                            <a:off x="0" y="0"/>
                            <a:ext cx="11525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13</w:t>
            </w:r>
          </w:p>
        </w:tc>
        <w:tc>
          <w:tcPr>
            <w:tcW w:w="2866" w:type="dxa"/>
          </w:tcPr>
          <w:p w:rsidR="002D3626" w:rsidRDefault="002D3626">
            <w:r>
              <w:rPr>
                <w:rFonts w:hint="eastAsia"/>
              </w:rPr>
              <w:t>21</w:t>
            </w:r>
            <w:r w:rsidR="00A732B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kern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A732BE" w:rsidRPr="00A732BE">
              <w:rPr>
                <w:noProof/>
              </w:rPr>
              <w:drawing>
                <wp:inline distT="0" distB="0" distL="0" distR="0" wp14:anchorId="4E8FC5C0" wp14:editId="7CA2354E">
                  <wp:extent cx="1468372" cy="1101279"/>
                  <wp:effectExtent l="0" t="0" r="0" b="3810"/>
                  <wp:docPr id="12" name="圖片 12" descr="F:\玩具圖檔\玩具資料庫原始圖檔\玩具檔案 - TEDDY\D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玩具圖檔\玩具資料庫原始圖檔\玩具檔案 - TEDDY\D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607" cy="112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6" w:type="dxa"/>
            <w:gridSpan w:val="2"/>
          </w:tcPr>
          <w:p w:rsidR="002D3626" w:rsidRDefault="002D3626">
            <w:pPr>
              <w:rPr>
                <w:noProof/>
              </w:rPr>
            </w:pPr>
          </w:p>
          <w:p w:rsidR="002D3626" w:rsidRDefault="002D3626">
            <w:r>
              <w:rPr>
                <w:noProof/>
              </w:rPr>
              <w:t>13</w:t>
            </w:r>
            <w:r>
              <w:rPr>
                <w:noProof/>
              </w:rPr>
              <w:drawing>
                <wp:inline distT="0" distB="0" distL="0" distR="0" wp14:anchorId="75E3FA60" wp14:editId="46093D9E">
                  <wp:extent cx="952500" cy="742293"/>
                  <wp:effectExtent l="0" t="0" r="0" b="127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045" cy="746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9" w:type="dxa"/>
          </w:tcPr>
          <w:p w:rsidR="002D3626" w:rsidRDefault="003068AE">
            <w:pPr>
              <w:widowControl/>
            </w:pPr>
            <w:r>
              <w:rPr>
                <w:noProof/>
              </w:rPr>
              <w:drawing>
                <wp:inline distT="0" distB="0" distL="0" distR="0" wp14:anchorId="6B8DC344" wp14:editId="388904FC">
                  <wp:extent cx="1295400" cy="1304925"/>
                  <wp:effectExtent l="0" t="0" r="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3068AE">
            <w:r>
              <w:rPr>
                <w:rFonts w:hint="eastAsia"/>
              </w:rPr>
              <w:t>11</w:t>
            </w:r>
            <w:r>
              <w:t>/14</w:t>
            </w:r>
          </w:p>
        </w:tc>
      </w:tr>
      <w:tr w:rsidR="00A732BE" w:rsidTr="002D3626">
        <w:tc>
          <w:tcPr>
            <w:tcW w:w="562" w:type="dxa"/>
          </w:tcPr>
          <w:p w:rsidR="002D3626" w:rsidRDefault="003068AE">
            <w:r>
              <w:rPr>
                <w:rFonts w:hint="eastAsia"/>
              </w:rPr>
              <w:t>5</w:t>
            </w:r>
          </w:p>
        </w:tc>
        <w:tc>
          <w:tcPr>
            <w:tcW w:w="2410" w:type="dxa"/>
          </w:tcPr>
          <w:p w:rsidR="002D3626" w:rsidRDefault="00F9348B">
            <w:r>
              <w:t>7</w:t>
            </w:r>
          </w:p>
          <w:p w:rsidR="00F9348B" w:rsidRDefault="00F9348B">
            <w:r>
              <w:rPr>
                <w:noProof/>
              </w:rPr>
              <w:drawing>
                <wp:inline distT="0" distB="0" distL="0" distR="0" wp14:anchorId="7B9105FE" wp14:editId="059FE84C">
                  <wp:extent cx="1257300" cy="942975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942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8" w:type="dxa"/>
          </w:tcPr>
          <w:p w:rsidR="002D3626" w:rsidRDefault="00F9348B">
            <w:r>
              <w:rPr>
                <w:rFonts w:hint="eastAsia"/>
              </w:rPr>
              <w:t>1</w:t>
            </w:r>
            <w:r>
              <w:t>4</w:t>
            </w:r>
          </w:p>
          <w:p w:rsidR="00F9348B" w:rsidRDefault="00F9348B">
            <w:r>
              <w:rPr>
                <w:noProof/>
              </w:rPr>
              <w:drawing>
                <wp:inline distT="0" distB="0" distL="0" distR="0" wp14:anchorId="629F6B5F" wp14:editId="18E70B75">
                  <wp:extent cx="923392" cy="695325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7356" cy="70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6" w:type="dxa"/>
          </w:tcPr>
          <w:p w:rsidR="002D3626" w:rsidRDefault="002D3626"/>
          <w:p w:rsidR="009150D1" w:rsidRDefault="009150D1">
            <w:r>
              <w:rPr>
                <w:rFonts w:hint="eastAsia"/>
              </w:rPr>
              <w:t>2</w:t>
            </w:r>
            <w:r w:rsidR="00E5332C">
              <w:rPr>
                <w:rFonts w:hint="eastAsia"/>
              </w:rPr>
              <w:t>4</w:t>
            </w:r>
          </w:p>
          <w:p w:rsidR="009150D1" w:rsidRDefault="009150D1">
            <w:r>
              <w:rPr>
                <w:noProof/>
              </w:rPr>
              <w:drawing>
                <wp:inline distT="0" distB="0" distL="0" distR="0" wp14:anchorId="72AF4937" wp14:editId="4998A849">
                  <wp:extent cx="1343025" cy="1171575"/>
                  <wp:effectExtent l="0" t="0" r="9525" b="952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025" cy="1171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</w:tcPr>
          <w:p w:rsidR="002D3626" w:rsidRDefault="002D3626">
            <w:r w:rsidRPr="00B26E83">
              <w:object w:dxaOrig="12798" w:dyaOrig="95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2.3pt;height:100.05pt" o:ole="">
                  <v:imagedata r:id="rId33" o:title=""/>
                </v:shape>
                <o:OLEObject Type="Embed" ProgID="PI3.Image" ShapeID="_x0000_i1025" DrawAspect="Content" ObjectID="_1642531754" r:id="rId34"/>
              </w:object>
            </w:r>
          </w:p>
          <w:p w:rsidR="002D3626" w:rsidRDefault="002D3626">
            <w:r>
              <w:t>11</w:t>
            </w:r>
          </w:p>
        </w:tc>
        <w:tc>
          <w:tcPr>
            <w:tcW w:w="2556" w:type="dxa"/>
            <w:gridSpan w:val="2"/>
          </w:tcPr>
          <w:p w:rsidR="002D3626" w:rsidRDefault="002D3626">
            <w:pPr>
              <w:rPr>
                <w:noProof/>
              </w:rPr>
            </w:pPr>
            <w:r>
              <w:rPr>
                <w:rFonts w:hint="eastAsia"/>
                <w:noProof/>
              </w:rPr>
              <w:t>24</w:t>
            </w:r>
          </w:p>
          <w:p w:rsidR="002D3626" w:rsidRDefault="002D3626">
            <w:r>
              <w:rPr>
                <w:noProof/>
              </w:rPr>
              <w:drawing>
                <wp:inline distT="0" distB="0" distL="0" distR="0" wp14:anchorId="007CC22E" wp14:editId="4D320107">
                  <wp:extent cx="1476375" cy="1143000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6375" cy="1143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9" w:type="dxa"/>
          </w:tcPr>
          <w:p w:rsidR="002D3626" w:rsidRDefault="003068AE">
            <w:r>
              <w:rPr>
                <w:noProof/>
              </w:rPr>
              <w:drawing>
                <wp:inline distT="0" distB="0" distL="0" distR="0" wp14:anchorId="125E4ABB" wp14:editId="46659710">
                  <wp:extent cx="1190625" cy="1133475"/>
                  <wp:effectExtent l="0" t="0" r="9525" b="952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11334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3068AE" w:rsidRDefault="003068AE">
            <w:r>
              <w:rPr>
                <w:rFonts w:hint="eastAsia"/>
              </w:rPr>
              <w:t>28</w:t>
            </w:r>
          </w:p>
        </w:tc>
      </w:tr>
      <w:tr w:rsidR="00A732BE" w:rsidTr="002D3626">
        <w:tc>
          <w:tcPr>
            <w:tcW w:w="562" w:type="dxa"/>
          </w:tcPr>
          <w:p w:rsidR="002D3626" w:rsidRDefault="003068AE">
            <w:r>
              <w:rPr>
                <w:rFonts w:hint="eastAsia"/>
              </w:rPr>
              <w:t>6</w:t>
            </w:r>
          </w:p>
        </w:tc>
        <w:tc>
          <w:tcPr>
            <w:tcW w:w="2410" w:type="dxa"/>
          </w:tcPr>
          <w:p w:rsidR="002D3626" w:rsidRDefault="00F9348B">
            <w:r>
              <w:rPr>
                <w:rFonts w:hint="eastAsia"/>
              </w:rPr>
              <w:t>2</w:t>
            </w:r>
            <w:r>
              <w:t>6</w:t>
            </w:r>
          </w:p>
          <w:p w:rsidR="00F9348B" w:rsidRDefault="00792B08">
            <w:r w:rsidRPr="00792B08">
              <w:rPr>
                <w:noProof/>
              </w:rPr>
              <w:drawing>
                <wp:inline distT="0" distB="0" distL="0" distR="0" wp14:anchorId="42612451" wp14:editId="23BB19A9">
                  <wp:extent cx="1294356" cy="970767"/>
                  <wp:effectExtent l="0" t="0" r="1270" b="1270"/>
                  <wp:docPr id="28" name="圖片 28" descr="F:\玩具圖檔\玩具資料庫原始圖檔\玩具檔案 - TEDDY\A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玩具圖檔\玩具資料庫原始圖檔\玩具檔案 - TEDDY\A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698" cy="989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8" w:type="dxa"/>
          </w:tcPr>
          <w:p w:rsidR="002D3626" w:rsidRDefault="00792B08">
            <w:r w:rsidRPr="00792B08">
              <w:rPr>
                <w:noProof/>
              </w:rPr>
              <w:drawing>
                <wp:inline distT="0" distB="0" distL="0" distR="0" wp14:anchorId="5BD420E4" wp14:editId="73FEA304">
                  <wp:extent cx="1302706" cy="977030"/>
                  <wp:effectExtent l="0" t="0" r="0" b="0"/>
                  <wp:docPr id="29" name="圖片 29" descr="F:\玩具圖檔\玩具資料庫原始圖檔\玩具檔案 - TEDDY\B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玩具圖檔\玩具資料庫原始圖檔\玩具檔案 - TEDDY\B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8916" cy="996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9348B" w:rsidRDefault="00F9348B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436" w:type="dxa"/>
          </w:tcPr>
          <w:p w:rsidR="002D3626" w:rsidRDefault="00792B08">
            <w:r w:rsidRPr="00792B08">
              <w:rPr>
                <w:noProof/>
              </w:rPr>
              <w:drawing>
                <wp:inline distT="0" distB="0" distL="0" distR="0" wp14:anchorId="0AC0C8A4" wp14:editId="20DDFC8B">
                  <wp:extent cx="1324616" cy="993462"/>
                  <wp:effectExtent l="0" t="0" r="8890" b="0"/>
                  <wp:docPr id="31" name="圖片 31" descr="F:\玩具圖檔\玩具資料庫原始圖檔\玩具檔案 - TEDDY\C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F:\玩具圖檔\玩具資料庫原始圖檔\玩具檔案 - TEDDY\C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279" cy="100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150D1" w:rsidRDefault="009150D1">
            <w:r>
              <w:rPr>
                <w:rFonts w:hint="eastAsia"/>
              </w:rPr>
              <w:t>3</w:t>
            </w:r>
          </w:p>
        </w:tc>
        <w:tc>
          <w:tcPr>
            <w:tcW w:w="2866" w:type="dxa"/>
          </w:tcPr>
          <w:p w:rsidR="002D3626" w:rsidRDefault="003068AE">
            <w:r>
              <w:rPr>
                <w:noProof/>
              </w:rPr>
              <w:drawing>
                <wp:inline distT="0" distB="0" distL="0" distR="0" wp14:anchorId="7F2E267A" wp14:editId="28870930">
                  <wp:extent cx="1341120" cy="676910"/>
                  <wp:effectExtent l="0" t="0" r="0" b="889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120" cy="676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15</w:t>
            </w:r>
          </w:p>
        </w:tc>
        <w:tc>
          <w:tcPr>
            <w:tcW w:w="2556" w:type="dxa"/>
            <w:gridSpan w:val="2"/>
          </w:tcPr>
          <w:p w:rsidR="003068AE" w:rsidRDefault="003068AE">
            <w:r>
              <w:rPr>
                <w:noProof/>
              </w:rPr>
              <w:drawing>
                <wp:inline distT="0" distB="0" distL="0" distR="0" wp14:anchorId="5F783B72" wp14:editId="228D696B">
                  <wp:extent cx="1438910" cy="1359535"/>
                  <wp:effectExtent l="0" t="0" r="889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910" cy="13595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2D3626" w:rsidRDefault="002D3626">
            <w:r>
              <w:rPr>
                <w:rFonts w:hint="eastAsia"/>
              </w:rPr>
              <w:t>23</w:t>
            </w:r>
          </w:p>
          <w:p w:rsidR="003068AE" w:rsidRDefault="003068AE"/>
        </w:tc>
        <w:tc>
          <w:tcPr>
            <w:tcW w:w="1879" w:type="dxa"/>
          </w:tcPr>
          <w:p w:rsidR="002D3626" w:rsidRDefault="00A732BE">
            <w:r w:rsidRPr="00A732BE">
              <w:rPr>
                <w:noProof/>
              </w:rPr>
              <w:drawing>
                <wp:inline distT="0" distB="0" distL="0" distR="0" wp14:anchorId="3BD60CF5" wp14:editId="1DBBE2A8">
                  <wp:extent cx="1241410" cy="931337"/>
                  <wp:effectExtent l="0" t="0" r="0" b="2540"/>
                  <wp:docPr id="24" name="圖片 24" descr="F:\玩具圖檔\玩具資料庫原始圖檔\玩具檔案 - TEDDY\F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玩具圖檔\玩具資料庫原始圖檔\玩具檔案 - TEDDY\F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191" cy="95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68AE" w:rsidRDefault="003068AE">
            <w:r>
              <w:rPr>
                <w:rFonts w:hint="eastAsia"/>
              </w:rPr>
              <w:t>23</w:t>
            </w:r>
          </w:p>
        </w:tc>
      </w:tr>
    </w:tbl>
    <w:p w:rsidR="00E5332C" w:rsidRDefault="00E5332C"/>
    <w:p w:rsidR="007B582E" w:rsidRDefault="007B582E"/>
    <w:p w:rsidR="007B582E" w:rsidRDefault="007B582E">
      <w:r>
        <w:rPr>
          <w:rFonts w:hint="eastAsia"/>
        </w:rPr>
        <w:t>圖建議先</w:t>
      </w:r>
      <w:r>
        <w:rPr>
          <w:rFonts w:hint="eastAsia"/>
        </w:rPr>
        <w:t>1</w:t>
      </w:r>
      <w:r>
        <w:t>-2-3-4-5-6</w:t>
      </w:r>
    </w:p>
    <w:p w:rsidR="007B582E" w:rsidRDefault="007B582E">
      <w:pPr>
        <w:rPr>
          <w:rFonts w:ascii="新細明體" w:eastAsia="新細明體" w:hAnsi="新細明體" w:cs="新細明體"/>
        </w:rPr>
      </w:pPr>
      <w:r>
        <w:rPr>
          <w:rFonts w:hint="eastAsia"/>
        </w:rPr>
        <w:t>先</w:t>
      </w:r>
      <w:r>
        <w:rPr>
          <w:rFonts w:hint="eastAsia"/>
        </w:rPr>
        <w:t>1</w:t>
      </w:r>
      <w:r>
        <w:rPr>
          <w:rFonts w:hint="eastAsia"/>
        </w:rPr>
        <w:t>加權最</w:t>
      </w:r>
      <w:r>
        <w:rPr>
          <w:rFonts w:ascii="新細明體" w:eastAsia="新細明體" w:hAnsi="新細明體" w:cs="新細明體" w:hint="eastAsia"/>
        </w:rPr>
        <w:t>多，之後是2</w:t>
      </w:r>
      <w:r>
        <w:rPr>
          <w:rFonts w:ascii="新細明體" w:eastAsia="新細明體" w:hAnsi="新細明體" w:cs="新細明體"/>
        </w:rPr>
        <w:t>-</w:t>
      </w:r>
      <w:r>
        <w:rPr>
          <w:rFonts w:ascii="新細明體" w:eastAsia="新細明體" w:hAnsi="新細明體" w:cs="新細明體" w:hint="eastAsia"/>
        </w:rPr>
        <w:t>，再3</w:t>
      </w:r>
      <w:r>
        <w:rPr>
          <w:rFonts w:ascii="新細明體" w:eastAsia="新細明體" w:hAnsi="新細明體" w:cs="新細明體"/>
        </w:rPr>
        <w:t>-</w:t>
      </w:r>
      <w:r>
        <w:rPr>
          <w:rFonts w:ascii="新細明體" w:eastAsia="新細明體" w:hAnsi="新細明體" w:cs="新細明體" w:hint="eastAsia"/>
        </w:rPr>
        <w:t xml:space="preserve">以 </w:t>
      </w:r>
      <w:r>
        <w:rPr>
          <w:rFonts w:ascii="新細明體" w:eastAsia="新細明體" w:hAnsi="新細明體" w:cs="新細明體"/>
        </w:rPr>
        <w:t xml:space="preserve"> </w:t>
      </w:r>
      <w:r>
        <w:rPr>
          <w:rFonts w:ascii="新細明體" w:eastAsia="新細明體" w:hAnsi="新細明體" w:cs="新細明體" w:hint="eastAsia"/>
        </w:rPr>
        <w:t>此類推</w:t>
      </w:r>
    </w:p>
    <w:p w:rsidR="007B582E" w:rsidRDefault="007B582E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圖內數字為配對要素後面數字</w:t>
      </w:r>
    </w:p>
    <w:p w:rsidR="007B582E" w:rsidRDefault="007B582E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先請資工的同學幫我們看一下上述圖的比例是否O</w:t>
      </w:r>
      <w:r>
        <w:rPr>
          <w:rFonts w:ascii="新細明體" w:eastAsia="新細明體" w:hAnsi="新細明體" w:cs="新細明體"/>
        </w:rPr>
        <w:t>K</w:t>
      </w:r>
    </w:p>
    <w:p w:rsidR="007B582E" w:rsidRDefault="007B582E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lastRenderedPageBreak/>
        <w:t>O</w:t>
      </w:r>
      <w:r>
        <w:rPr>
          <w:rFonts w:ascii="新細明體" w:eastAsia="新細明體" w:hAnsi="新細明體" w:cs="新細明體"/>
        </w:rPr>
        <w:t>K</w:t>
      </w:r>
      <w:r>
        <w:rPr>
          <w:rFonts w:ascii="新細明體" w:eastAsia="新細明體" w:hAnsi="新細明體" w:cs="新細明體" w:hint="eastAsia"/>
        </w:rPr>
        <w:t>之後，即可開始作檢核玩</w:t>
      </w:r>
      <w:r w:rsidR="001F7485">
        <w:rPr>
          <w:rFonts w:ascii="新細明體" w:eastAsia="新細明體" w:hAnsi="新細明體" w:cs="新細明體" w:hint="eastAsia"/>
        </w:rPr>
        <w:t>具</w:t>
      </w:r>
      <w:r>
        <w:rPr>
          <w:rFonts w:ascii="新細明體" w:eastAsia="新細明體" w:hAnsi="新細明體" w:cs="新細明體" w:hint="eastAsia"/>
        </w:rPr>
        <w:t>的網頁</w:t>
      </w:r>
      <w:r w:rsidR="001F7485">
        <w:rPr>
          <w:rFonts w:ascii="新細明體" w:eastAsia="新細明體" w:hAnsi="新細明體" w:cs="新細明體" w:hint="eastAsia"/>
        </w:rPr>
        <w:t>，看我的推論是否O</w:t>
      </w:r>
      <w:r w:rsidR="001F7485">
        <w:rPr>
          <w:rFonts w:ascii="新細明體" w:eastAsia="新細明體" w:hAnsi="新細明體" w:cs="新細明體"/>
        </w:rPr>
        <w:t>K</w:t>
      </w:r>
      <w:r w:rsidR="001F7485">
        <w:rPr>
          <w:rFonts w:ascii="新細明體" w:eastAsia="新細明體" w:hAnsi="新細明體" w:cs="新細明體" w:hint="eastAsia"/>
        </w:rPr>
        <w:t>了</w:t>
      </w:r>
    </w:p>
    <w:p w:rsidR="007B582E" w:rsidRDefault="007B582E">
      <w:pPr>
        <w:widowControl/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/>
        </w:rPr>
        <w:br w:type="page"/>
      </w: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 w:hint="eastAsia"/>
          <w:b/>
          <w:szCs w:val="24"/>
        </w:rPr>
        <w:lastRenderedPageBreak/>
        <w:t>三-七個月大適用</w:t>
      </w:r>
      <w:r w:rsidR="0095028D">
        <w:rPr>
          <w:rFonts w:ascii="標楷體" w:eastAsia="標楷體" w:hAnsi="標楷體" w:cs="Times New Roman" w:hint="eastAsia"/>
          <w:b/>
          <w:szCs w:val="24"/>
        </w:rPr>
        <w:t>A</w:t>
      </w:r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3827"/>
        <w:gridCol w:w="245"/>
        <w:gridCol w:w="2165"/>
        <w:gridCol w:w="992"/>
      </w:tblGrid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3157" w:type="dxa"/>
            <w:gridSpan w:val="2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對大的聲音似乎沒反應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聽覺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在兩到三個月個大，眼睛不會跟隨著移動的物體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眼球控制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16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在三個月時拳頭握緊無法張開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肌肉張力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17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在三個月時還不會抓、握物體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握力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7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5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在三到四個月大，不會牙牙學語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聲音模仿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20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6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在三個月時，對於每個方向移動單眼或雙眼有困難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眼球控制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16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7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在四個月大，無法拿取東西到嘴巴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在四個月的時候，沒有辦法將頭轉向聲音的發源地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聽覺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9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在四個月的時候，身體軟趴趴的，像個用碎布做成的玩偶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肌肉張力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17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在四個月的時候，身體非常僵硬有著很緊的肌肉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肌肉張力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17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在六、七個月的時候，無法主動伸手去取物品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在七個月的時候，眼珠子無法隨著近距離的物品而轉動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眼球控制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16</w:t>
            </w:r>
          </w:p>
        </w:tc>
      </w:tr>
      <w:tr w:rsidR="007B582E" w:rsidRPr="007B582E" w:rsidTr="00E5332C">
        <w:tc>
          <w:tcPr>
            <w:tcW w:w="81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13</w:t>
            </w:r>
          </w:p>
        </w:tc>
        <w:tc>
          <w:tcPr>
            <w:tcW w:w="3827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在七個月的時候，在活動的過程中無法集中注意力</w:t>
            </w:r>
          </w:p>
        </w:tc>
        <w:tc>
          <w:tcPr>
            <w:tcW w:w="24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216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注意力</w:t>
            </w:r>
          </w:p>
        </w:tc>
        <w:tc>
          <w:tcPr>
            <w:tcW w:w="992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26</w:t>
            </w:r>
          </w:p>
        </w:tc>
      </w:tr>
    </w:tbl>
    <w:p w:rsidR="007B582E" w:rsidRPr="007B582E" w:rsidRDefault="007B582E" w:rsidP="007B582E">
      <w:pPr>
        <w:rPr>
          <w:rFonts w:ascii="標楷體" w:eastAsia="標楷體" w:hAnsi="標楷體" w:cs="Times New Roman"/>
          <w:szCs w:val="24"/>
        </w:rPr>
      </w:pP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 w:hint="eastAsia"/>
          <w:b/>
          <w:szCs w:val="24"/>
        </w:rPr>
        <w:t>十二個月大</w:t>
      </w:r>
      <w:r w:rsidR="0095028D">
        <w:rPr>
          <w:rFonts w:ascii="標楷體" w:eastAsia="標楷體" w:hAnsi="標楷體" w:cs="Times New Roman" w:hint="eastAsia"/>
          <w:b/>
          <w:szCs w:val="24"/>
        </w:rPr>
        <w:t>B</w:t>
      </w:r>
    </w:p>
    <w:tbl>
      <w:tblPr>
        <w:tblW w:w="6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6"/>
        <w:gridCol w:w="3653"/>
        <w:gridCol w:w="830"/>
        <w:gridCol w:w="858"/>
        <w:gridCol w:w="588"/>
      </w:tblGrid>
      <w:tr w:rsidR="007B582E" w:rsidRPr="007B582E" w:rsidTr="00E5332C">
        <w:trPr>
          <w:gridAfter w:val="1"/>
          <w:wAfter w:w="588" w:type="dxa"/>
        </w:trPr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拒絕被擁抱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觸覺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lastRenderedPageBreak/>
              <w:t>2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對於周圍的聲音沒有任何的反應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聽覺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3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持續地掉眼淚、淚水在眼框中打轉或對光線很敏感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視覺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將食物進嘴巴裡是有困難的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不會模仿玩躲貓貓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物體恒存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19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會伸手拿別人給他的東西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動作計畫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7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會模仿大人做拍手動作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姿勢模仿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無法學習手勢像是揮手或握手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姿勢模仿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9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在八個月的時候，無法發出模糊不清的聲音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聲音模仿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20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10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</w:t>
            </w:r>
            <w:hyperlink r:id="rId43" w:history="1">
              <w:r w:rsidRPr="007B582E">
                <w:rPr>
                  <w:rFonts w:ascii="標楷體" w:eastAsia="標楷體" w:hAnsi="標楷體" w:cs="Arial"/>
                  <w:kern w:val="0"/>
                  <w:szCs w:val="24"/>
                </w:rPr>
                <w:t>在指示下把插棒放入插洞板中</w:t>
              </w:r>
            </w:hyperlink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手眼協調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11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即使看到某一樣物品被藏起來還是不會去尋找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物體恒存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19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12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無法說出單一個名詞像是爸爸媽媽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聲音模仿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20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13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會搖手中的玩具，使之發出聲音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因果操弄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22</w:t>
            </w:r>
          </w:p>
        </w:tc>
      </w:tr>
      <w:tr w:rsidR="007B582E" w:rsidRPr="007B582E" w:rsidTr="00E5332C">
        <w:tc>
          <w:tcPr>
            <w:tcW w:w="746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14</w:t>
            </w:r>
          </w:p>
        </w:tc>
        <w:tc>
          <w:tcPr>
            <w:tcW w:w="365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不會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自己</w:t>
            </w:r>
            <w:r w:rsidRPr="007B582E">
              <w:rPr>
                <w:rFonts w:ascii="標楷體" w:eastAsia="標楷體" w:hAnsi="標楷體" w:cs="Times New Roman" w:hint="eastAsia"/>
                <w:szCs w:val="24"/>
              </w:rPr>
              <w:t>拿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奶瓶喝牛奶</w:t>
            </w:r>
          </w:p>
        </w:tc>
        <w:tc>
          <w:tcPr>
            <w:tcW w:w="83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</w:p>
        </w:tc>
        <w:tc>
          <w:tcPr>
            <w:tcW w:w="85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58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</w:tbl>
    <w:p w:rsidR="007B582E" w:rsidRPr="007B582E" w:rsidRDefault="007B582E" w:rsidP="007B582E">
      <w:pPr>
        <w:rPr>
          <w:rFonts w:ascii="標楷體" w:eastAsia="標楷體" w:hAnsi="標楷體" w:cs="Times New Roman"/>
          <w:szCs w:val="24"/>
        </w:rPr>
      </w:pPr>
      <w:r w:rsidRPr="007B582E">
        <w:rPr>
          <w:rFonts w:ascii="標楷體" w:eastAsia="標楷體" w:hAnsi="標楷體" w:cs="Times New Roman" w:hint="eastAsia"/>
          <w:szCs w:val="24"/>
        </w:rPr>
        <w:t xml:space="preserve"> </w:t>
      </w: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/>
          <w:b/>
          <w:szCs w:val="24"/>
        </w:rPr>
        <w:br w:type="page"/>
      </w:r>
      <w:r w:rsidRPr="007B582E">
        <w:rPr>
          <w:rFonts w:ascii="標楷體" w:eastAsia="標楷體" w:hAnsi="標楷體" w:cs="Times New Roman" w:hint="eastAsia"/>
          <w:b/>
          <w:szCs w:val="24"/>
        </w:rPr>
        <w:lastRenderedPageBreak/>
        <w:t>二十四個月個月大</w:t>
      </w:r>
      <w:r w:rsidR="0095028D">
        <w:rPr>
          <w:rFonts w:ascii="標楷體" w:eastAsia="標楷體" w:hAnsi="標楷體" w:cs="Times New Roman" w:hint="eastAsia"/>
          <w:b/>
          <w:szCs w:val="24"/>
        </w:rPr>
        <w:t>C</w:t>
      </w:r>
    </w:p>
    <w:tbl>
      <w:tblPr>
        <w:tblW w:w="89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9"/>
        <w:gridCol w:w="4961"/>
        <w:gridCol w:w="2343"/>
        <w:gridCol w:w="683"/>
      </w:tblGrid>
      <w:tr w:rsidR="007B582E" w:rsidRPr="007B582E" w:rsidTr="00E5332C">
        <w:trPr>
          <w:gridAfter w:val="1"/>
          <w:wAfter w:w="683" w:type="dxa"/>
        </w:trPr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不敢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擁抱娃娃或柔軟的玩具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觸覺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2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hyperlink r:id="rId44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不會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套圈圈</w:t>
              </w:r>
            </w:hyperlink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手眼協調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3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不會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模仿畫圓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形狀覺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不會自己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脫襪子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在18個月的時候，還是不會走路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動作控制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18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在兩歲的時候，無法遵循簡單的指示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動作計畫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7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會堆積</w:t>
            </w:r>
            <w:r w:rsidRPr="007B582E">
              <w:rPr>
                <w:rFonts w:ascii="標楷體" w:eastAsia="標楷體" w:hAnsi="標楷體" w:cs="Times New Roman" w:hint="eastAsia"/>
                <w:szCs w:val="24"/>
              </w:rPr>
              <w:t>3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塊積木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空間概念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E5332C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標楷體" w:eastAsia="標楷體" w:hAnsi="標楷體" w:cs="Times New Roman" w:hint="eastAsia"/>
                <w:b/>
                <w:szCs w:val="24"/>
              </w:rPr>
              <w:t>24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8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指出正確身體部位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身體概念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13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9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無法說超過15個單字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聲音模仿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20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0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45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會把東西插入板中</w:t>
              </w:r>
            </w:hyperlink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手眼協調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1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無法模仿最後一段時期的動作或單字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聲音模仿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20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2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會把圖片中的東西和實物配對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分類能力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24</w:t>
            </w:r>
          </w:p>
        </w:tc>
      </w:tr>
      <w:tr w:rsidR="007B582E" w:rsidRPr="007B582E" w:rsidTr="00E5332C">
        <w:tc>
          <w:tcPr>
            <w:tcW w:w="9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3</w:t>
            </w:r>
          </w:p>
        </w:tc>
        <w:tc>
          <w:tcPr>
            <w:tcW w:w="4961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不會用</w:t>
            </w:r>
            <w:r w:rsidRPr="007B582E">
              <w:rPr>
                <w:rFonts w:ascii="標楷體" w:eastAsia="標楷體" w:hAnsi="標楷體" w:cs="Times New Roman"/>
                <w:szCs w:val="24"/>
              </w:rPr>
              <w:t>手拿杯子喝東西</w:t>
            </w:r>
          </w:p>
        </w:tc>
        <w:tc>
          <w:tcPr>
            <w:tcW w:w="234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683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</w:tbl>
    <w:p w:rsidR="007B582E" w:rsidRPr="007B582E" w:rsidRDefault="007B582E" w:rsidP="007B582E">
      <w:pPr>
        <w:rPr>
          <w:rFonts w:ascii="標楷體" w:eastAsia="標楷體" w:hAnsi="標楷體" w:cs="Times New Roman"/>
          <w:szCs w:val="24"/>
        </w:rPr>
      </w:pP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 w:hint="eastAsia"/>
          <w:b/>
          <w:szCs w:val="24"/>
        </w:rPr>
        <w:t>三十六個月適用</w:t>
      </w:r>
      <w:r w:rsidR="0095028D">
        <w:rPr>
          <w:rFonts w:ascii="標楷體" w:eastAsia="標楷體" w:hAnsi="標楷體" w:cs="Times New Roman" w:hint="eastAsia"/>
          <w:b/>
          <w:szCs w:val="24"/>
        </w:rPr>
        <w:t>D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4678"/>
        <w:gridCol w:w="2910"/>
        <w:gridCol w:w="1059"/>
      </w:tblGrid>
      <w:tr w:rsidR="007B582E" w:rsidRPr="007B582E" w:rsidTr="00E5332C">
        <w:trPr>
          <w:gridAfter w:val="1"/>
          <w:wAfter w:w="1059" w:type="dxa"/>
        </w:trPr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常常在樓梯上跌倒或有困難爬樓梯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平衡反應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15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無法築起超過四塊的積木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手眼協調空間概念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11，23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對操作小物品有困難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指力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8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4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在三歲的時候，無法模仿畫圓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形狀覺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在扮演的遊戲中無法參與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姿勢模仿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6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很弱的眼神接觸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眼球控制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16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7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Times New Roman" w:eastAsia="新細明體" w:hAnsi="Times New Roman" w:cs="Times New Roman"/>
                <w:szCs w:val="24"/>
              </w:rPr>
            </w:pPr>
            <w:hyperlink r:id="rId46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用拇指食指和中指握筆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對掌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67441F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8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Times New Roman" w:eastAsia="新細明體" w:hAnsi="Times New Roman" w:cs="Times New Roman"/>
                <w:szCs w:val="24"/>
              </w:rPr>
            </w:pPr>
            <w:hyperlink r:id="rId47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學會一頁一頁的翻書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指力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67441F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9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Times New Roman" w:eastAsia="新細明體" w:hAnsi="Times New Roman" w:cs="Times New Roman"/>
                <w:szCs w:val="24"/>
              </w:rPr>
            </w:pPr>
            <w:hyperlink r:id="rId48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將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5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~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6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塊積木疊成塔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空間概念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  <w:bookmarkStart w:id="0" w:name="_GoBack"/>
            <w:bookmarkEnd w:id="0"/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0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Times New Roman" w:eastAsia="新細明體" w:hAnsi="Times New Roman" w:cs="Times New Roman"/>
                <w:szCs w:val="24"/>
              </w:rPr>
            </w:pPr>
            <w:hyperlink r:id="rId49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瞄準目標丟球</w:t>
              </w:r>
            </w:hyperlink>
            <w:r w:rsidR="007B582E" w:rsidRPr="007B582E">
              <w:rPr>
                <w:rFonts w:ascii="標楷體" w:eastAsia="標楷體" w:hAnsi="標楷體" w:cs="Times New Roman" w:hint="eastAsia"/>
                <w:szCs w:val="24"/>
              </w:rPr>
              <w:t>有困難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動作計畫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lastRenderedPageBreak/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50" w:history="1"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學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不會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轉動門把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手腕動作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6</w:t>
            </w:r>
          </w:p>
        </w:tc>
      </w:tr>
      <w:tr w:rsidR="007B582E" w:rsidRPr="007B582E" w:rsidTr="00E5332C">
        <w:trPr>
          <w:trHeight w:val="622"/>
        </w:trPr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spacing w:line="270" w:lineRule="atLeast"/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spacing w:line="270" w:lineRule="atLeast"/>
              <w:rPr>
                <w:rFonts w:ascii="標楷體" w:eastAsia="標楷體" w:hAnsi="標楷體" w:cs="Times New Roman"/>
                <w:szCs w:val="24"/>
              </w:rPr>
            </w:pPr>
            <w:hyperlink r:id="rId51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在短時間內完成穿珠子的動作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雙手操作、手眼協調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10、11</w:t>
            </w:r>
          </w:p>
        </w:tc>
      </w:tr>
      <w:tr w:rsidR="007B582E" w:rsidRPr="007B582E" w:rsidTr="00E5332C">
        <w:trPr>
          <w:trHeight w:val="681"/>
        </w:trPr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3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2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把套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套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杯轉開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指力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手腕動作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8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6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4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53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模仿把紙對摺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姿勢模仿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54" w:history="1"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踢靜止的大球</w:t>
              </w:r>
            </w:hyperlink>
            <w:r w:rsidR="007B582E"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會跌倒或身體不穩</w:t>
            </w:r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平衡反應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15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6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5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按次序把四個套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套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杯套在一起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順序性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25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7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6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會把幾何圖形與同形狀的圖片配對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形狀覺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8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7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能依指示指出大小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形狀覺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1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9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8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無法進行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質料配對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觸覺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2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0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59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能拼好有三種圖形的拼圖板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形狀覺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2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1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60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能在指令下將東西作放進去、放上面、放下面的動作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空間概念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c>
          <w:tcPr>
            <w:tcW w:w="675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2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2</w:t>
            </w:r>
          </w:p>
        </w:tc>
        <w:tc>
          <w:tcPr>
            <w:tcW w:w="467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61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會用大人的衣服做裝扮遊戲</w:t>
              </w:r>
            </w:hyperlink>
          </w:p>
        </w:tc>
        <w:tc>
          <w:tcPr>
            <w:tcW w:w="291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姿勢模仿</w:t>
            </w:r>
          </w:p>
        </w:tc>
        <w:tc>
          <w:tcPr>
            <w:tcW w:w="1059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</w:tbl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 w:hint="eastAsia"/>
          <w:b/>
          <w:szCs w:val="24"/>
        </w:rPr>
        <w:t>四十八個月適用</w:t>
      </w:r>
      <w:r w:rsidR="0095028D">
        <w:rPr>
          <w:rFonts w:ascii="標楷體" w:eastAsia="標楷體" w:hAnsi="標楷體" w:cs="Times New Roman" w:hint="eastAsia"/>
          <w:b/>
          <w:szCs w:val="24"/>
        </w:rPr>
        <w:t>E</w:t>
      </w:r>
    </w:p>
    <w:tbl>
      <w:tblPr>
        <w:tblW w:w="6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68"/>
        <w:gridCol w:w="1260"/>
        <w:gridCol w:w="720"/>
      </w:tblGrid>
      <w:tr w:rsidR="007B582E" w:rsidRPr="007B582E" w:rsidTr="00E5332C">
        <w:trPr>
          <w:gridAfter w:val="1"/>
          <w:wAfter w:w="720" w:type="dxa"/>
        </w:trPr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無法丟球超過手的高度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動作計畫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無法騎三輪車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手腳協調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無法用拇指和食指抓住蠟筆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對掌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9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在塗鴨方面是有困難的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握力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7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無法堆四塊積木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空間概念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對互動式的遊戲毫無興趣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共同遊戲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28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當感到生氣或沮喪的時候，會毫無控制地自我傷害如打自己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本體覺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5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無法模仿畫一個的圓圈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形狀覺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62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用剪刀剪東西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雙手操作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10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63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用雙手接球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手眼協調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64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會模仿畫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方形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形狀覺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4</w:t>
            </w:r>
          </w:p>
        </w:tc>
      </w:tr>
      <w:tr w:rsidR="007B582E" w:rsidRPr="007B582E" w:rsidTr="00E5332C">
        <w:trPr>
          <w:trHeight w:val="420"/>
        </w:trPr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spacing w:line="270" w:lineRule="atLeast"/>
              <w:rPr>
                <w:rFonts w:ascii="標楷體" w:eastAsia="標楷體" w:hAnsi="標楷體" w:cs="Times New Roman"/>
                <w:szCs w:val="24"/>
              </w:rPr>
            </w:pPr>
            <w:hyperlink r:id="rId65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能模仿用三塊積木搭橋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空間概念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rPr>
          <w:trHeight w:val="694"/>
        </w:trPr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66" w:history="1">
              <w:r w:rsidR="007B582E" w:rsidRPr="007B582E">
                <w:rPr>
                  <w:rFonts w:ascii="標楷體" w:eastAsia="標楷體" w:hAnsi="標楷體" w:cs="Times New Roman" w:hint="eastAsia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一次拼出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2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塊</w:t>
              </w:r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以上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的拼圖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分類能力邏輯推理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24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27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widowControl/>
              <w:spacing w:line="270" w:lineRule="atLeast"/>
              <w:rPr>
                <w:rFonts w:ascii="標楷體" w:eastAsia="標楷體" w:hAnsi="標楷體" w:cs="Arial"/>
                <w:kern w:val="0"/>
                <w:szCs w:val="24"/>
              </w:rPr>
            </w:pPr>
            <w:hyperlink r:id="rId67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能在指示下指出身體十個部位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身體概念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當有</w:t>
            </w: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三組或三組以上的東西</w:t>
            </w: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要配對時，</w:t>
            </w:r>
            <w:hyperlink r:id="rId68" w:history="1">
              <w:r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無法完成</w:t>
              </w:r>
              <w:r w:rsidRPr="007B582E">
                <w:rPr>
                  <w:rFonts w:ascii="標楷體" w:eastAsia="標楷體" w:hAnsi="標楷體" w:cs="Arial"/>
                  <w:kern w:val="0"/>
                  <w:szCs w:val="24"/>
                </w:rPr>
                <w:t>一對一</w:t>
              </w:r>
            </w:hyperlink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配對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分類能力邏輯推理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24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27</w:t>
            </w:r>
          </w:p>
        </w:tc>
      </w:tr>
    </w:tbl>
    <w:p w:rsidR="007B582E" w:rsidRPr="007B582E" w:rsidRDefault="007B582E" w:rsidP="007B582E">
      <w:pPr>
        <w:rPr>
          <w:rFonts w:ascii="標楷體" w:eastAsia="標楷體" w:hAnsi="標楷體" w:cs="Times New Roman"/>
          <w:szCs w:val="24"/>
        </w:rPr>
      </w:pPr>
    </w:p>
    <w:p w:rsidR="007B582E" w:rsidRPr="007B582E" w:rsidRDefault="007B582E" w:rsidP="007B582E">
      <w:pPr>
        <w:rPr>
          <w:rFonts w:ascii="標楷體" w:eastAsia="標楷體" w:hAnsi="標楷體" w:cs="Times New Roman"/>
          <w:szCs w:val="24"/>
        </w:rPr>
      </w:pPr>
      <w:r w:rsidRPr="007B582E">
        <w:rPr>
          <w:rFonts w:ascii="標楷體" w:eastAsia="標楷體" w:hAnsi="標楷體" w:cs="Times New Roman"/>
          <w:szCs w:val="24"/>
        </w:rPr>
        <w:br w:type="page"/>
      </w:r>
    </w:p>
    <w:p w:rsidR="007B582E" w:rsidRPr="007B582E" w:rsidRDefault="007B582E" w:rsidP="007B582E">
      <w:pPr>
        <w:rPr>
          <w:rFonts w:ascii="標楷體" w:eastAsia="標楷體" w:hAnsi="標楷體" w:cs="Times New Roman"/>
          <w:b/>
          <w:szCs w:val="24"/>
        </w:rPr>
      </w:pPr>
      <w:r w:rsidRPr="007B582E">
        <w:rPr>
          <w:rFonts w:ascii="標楷體" w:eastAsia="標楷體" w:hAnsi="標楷體" w:cs="Times New Roman" w:hint="eastAsia"/>
          <w:b/>
          <w:szCs w:val="24"/>
        </w:rPr>
        <w:lastRenderedPageBreak/>
        <w:t>六十個月適用</w:t>
      </w:r>
      <w:r w:rsidR="0095028D">
        <w:rPr>
          <w:rFonts w:ascii="標楷體" w:eastAsia="標楷體" w:hAnsi="標楷體" w:cs="Times New Roman" w:hint="eastAsia"/>
          <w:b/>
          <w:szCs w:val="24"/>
        </w:rPr>
        <w:t>F</w:t>
      </w:r>
    </w:p>
    <w:tbl>
      <w:tblPr>
        <w:tblW w:w="60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068"/>
        <w:gridCol w:w="1260"/>
        <w:gridCol w:w="720"/>
      </w:tblGrid>
      <w:tr w:rsidR="007B582E" w:rsidRPr="007B582E" w:rsidTr="00E5332C">
        <w:trPr>
          <w:gridAfter w:val="1"/>
          <w:wAfter w:w="720" w:type="dxa"/>
        </w:trPr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發展問題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配對要素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很容易分心或者是無法專心在單一個活動中超過五分鐘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注意力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26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很容易分心或者是無法專心在單一個活動中超過五分鐘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注意力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28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對於和其他小朋友玩並不感到有什麼興趣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共同遊戲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21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在遊戲過程中，很少會使用到想像或模仿的技巧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姿勢模仿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無法從事多變化的活動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動作計畫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14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無法用六到八塊的積木去築出一個塔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空間概念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當握住蠟筆的時候會感到不舒服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觸覺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脫衣服是有困難的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雙手操作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10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無法有效率地刷牙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手眼協調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無法洗或擦乾自己的手</w:t>
            </w:r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szCs w:val="24"/>
              </w:rPr>
              <w:t>雙手操作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10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69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用釘鎚釘釘子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雙手操作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10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Times New Roman"/>
                <w:szCs w:val="24"/>
              </w:rPr>
            </w:pPr>
            <w:hyperlink r:id="rId70" w:history="1">
              <w:r w:rsidR="00B13135" w:rsidRPr="00B13135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無法用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在框線內著色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手眼協調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71" w:history="1">
              <w:r w:rsidR="00B13135" w:rsidRPr="00B13135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無法用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一隻手接球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視覺觸覺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72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用棍棒擊球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視覺觸覺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3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73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無法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自己跳繩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手腳協調平衡反應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15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1C4429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hyperlink r:id="rId74" w:history="1">
              <w:r w:rsidR="007B582E"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不會</w:t>
              </w:r>
              <w:r w:rsidR="007B582E" w:rsidRPr="007B582E">
                <w:rPr>
                  <w:rFonts w:ascii="標楷體" w:eastAsia="標楷體" w:hAnsi="標楷體" w:cs="Arial"/>
                  <w:kern w:val="0"/>
                  <w:szCs w:val="24"/>
                </w:rPr>
                <w:t>騎自行車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手腳協調平衡反應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11</w:t>
            </w:r>
          </w:p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15</w:t>
            </w:r>
          </w:p>
        </w:tc>
      </w:tr>
      <w:tr w:rsidR="007B582E" w:rsidRPr="007B582E" w:rsidTr="00E5332C">
        <w:tc>
          <w:tcPr>
            <w:tcW w:w="4068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szCs w:val="24"/>
              </w:rPr>
            </w:pPr>
            <w:r w:rsidRPr="007B582E">
              <w:rPr>
                <w:rFonts w:ascii="標楷體" w:eastAsia="標楷體" w:hAnsi="標楷體" w:cs="Arial"/>
                <w:kern w:val="0"/>
                <w:szCs w:val="24"/>
              </w:rPr>
              <w:t>閉目</w:t>
            </w:r>
            <w:hyperlink r:id="rId75" w:history="1">
              <w:r w:rsidRPr="007B582E">
                <w:rPr>
                  <w:rFonts w:ascii="標楷體" w:eastAsia="標楷體" w:hAnsi="標楷體" w:cs="Arial"/>
                  <w:kern w:val="0"/>
                  <w:szCs w:val="24"/>
                </w:rPr>
                <w:t>單腳站立</w:t>
              </w:r>
              <w:r w:rsidRPr="007B582E">
                <w:rPr>
                  <w:rFonts w:ascii="標楷體" w:eastAsia="標楷體" w:hAnsi="標楷體" w:cs="Arial" w:hint="eastAsia"/>
                  <w:kern w:val="0"/>
                  <w:szCs w:val="24"/>
                </w:rPr>
                <w:t>會跌倒</w:t>
              </w:r>
            </w:hyperlink>
          </w:p>
        </w:tc>
        <w:tc>
          <w:tcPr>
            <w:tcW w:w="126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Arial"/>
                <w:kern w:val="0"/>
                <w:szCs w:val="24"/>
              </w:rPr>
            </w:pPr>
            <w:r w:rsidRPr="007B582E">
              <w:rPr>
                <w:rFonts w:ascii="標楷體" w:eastAsia="標楷體" w:hAnsi="標楷體" w:cs="Arial" w:hint="eastAsia"/>
                <w:kern w:val="0"/>
                <w:szCs w:val="24"/>
              </w:rPr>
              <w:t>視覺</w:t>
            </w:r>
          </w:p>
        </w:tc>
        <w:tc>
          <w:tcPr>
            <w:tcW w:w="720" w:type="dxa"/>
            <w:shd w:val="clear" w:color="auto" w:fill="auto"/>
          </w:tcPr>
          <w:p w:rsidR="007B582E" w:rsidRPr="007B582E" w:rsidRDefault="007B582E" w:rsidP="007B582E">
            <w:pPr>
              <w:rPr>
                <w:rFonts w:ascii="標楷體" w:eastAsia="標楷體" w:hAnsi="標楷體" w:cs="Times New Roman"/>
                <w:b/>
                <w:szCs w:val="24"/>
              </w:rPr>
            </w:pPr>
            <w:r w:rsidRPr="007B582E">
              <w:rPr>
                <w:rFonts w:ascii="標楷體" w:eastAsia="標楷體" w:hAnsi="標楷體" w:cs="Times New Roman" w:hint="eastAsia"/>
                <w:b/>
                <w:szCs w:val="24"/>
              </w:rPr>
              <w:t>2</w:t>
            </w:r>
          </w:p>
        </w:tc>
      </w:tr>
    </w:tbl>
    <w:p w:rsidR="007B582E" w:rsidRDefault="007B582E"/>
    <w:sectPr w:rsidR="007B582E" w:rsidSect="00F9348B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32C" w:rsidRDefault="00E5332C" w:rsidP="00F9348B">
      <w:r>
        <w:separator/>
      </w:r>
    </w:p>
  </w:endnote>
  <w:endnote w:type="continuationSeparator" w:id="0">
    <w:p w:rsidR="00E5332C" w:rsidRDefault="00E5332C" w:rsidP="00F93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32C" w:rsidRDefault="00E5332C" w:rsidP="00F9348B">
      <w:r>
        <w:separator/>
      </w:r>
    </w:p>
  </w:footnote>
  <w:footnote w:type="continuationSeparator" w:id="0">
    <w:p w:rsidR="00E5332C" w:rsidRDefault="00E5332C" w:rsidP="00F934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36A"/>
    <w:rsid w:val="001F7485"/>
    <w:rsid w:val="002D3626"/>
    <w:rsid w:val="003068AE"/>
    <w:rsid w:val="00395790"/>
    <w:rsid w:val="006636B8"/>
    <w:rsid w:val="0067441F"/>
    <w:rsid w:val="00792B08"/>
    <w:rsid w:val="007B582E"/>
    <w:rsid w:val="00903202"/>
    <w:rsid w:val="009150D1"/>
    <w:rsid w:val="0095028D"/>
    <w:rsid w:val="00964907"/>
    <w:rsid w:val="00A732BE"/>
    <w:rsid w:val="00B13135"/>
    <w:rsid w:val="00B26E83"/>
    <w:rsid w:val="00B863B1"/>
    <w:rsid w:val="00DD078D"/>
    <w:rsid w:val="00DE370A"/>
    <w:rsid w:val="00DE5971"/>
    <w:rsid w:val="00E0236A"/>
    <w:rsid w:val="00E5332C"/>
    <w:rsid w:val="00F54585"/>
    <w:rsid w:val="00F93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8C15827"/>
  <w15:chartTrackingRefBased/>
  <w15:docId w15:val="{2B33A684-2722-4A03-A726-55659931A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23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934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F9348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F934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F9348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jpeg"/><Relationship Id="rId21" Type="http://schemas.openxmlformats.org/officeDocument/2006/relationships/image" Target="media/image16.png"/><Relationship Id="rId34" Type="http://schemas.openxmlformats.org/officeDocument/2006/relationships/oleObject" Target="embeddings/oleObject1.bin"/><Relationship Id="rId42" Type="http://schemas.openxmlformats.org/officeDocument/2006/relationships/image" Target="media/image36.jpeg"/><Relationship Id="rId47" Type="http://schemas.openxmlformats.org/officeDocument/2006/relationships/hyperlink" Target="http://www.ohayo.com.tw/ohayo/health/grow/baby/n_grow_1_xv.asp?ItemID=02020103020201&amp;DocID=22259" TargetMode="External"/><Relationship Id="rId50" Type="http://schemas.openxmlformats.org/officeDocument/2006/relationships/hyperlink" Target="http://www.ohayo.com.tw/ohayo/health/grow/baby/n_grow_1_xv.asp?ItemID=02020103020201&amp;DocID=22262" TargetMode="External"/><Relationship Id="rId55" Type="http://schemas.openxmlformats.org/officeDocument/2006/relationships/hyperlink" Target="http://www.ohayo.com.tw/ohayo/health/grow/baby/n_grow_1_xv.asp?ItemID=02020103020301&amp;DocID=22269" TargetMode="External"/><Relationship Id="rId63" Type="http://schemas.openxmlformats.org/officeDocument/2006/relationships/hyperlink" Target="http://www.ohayo.com.tw/ohayo/health/grow/baby/n_grow_1_xv.asp?ItemID=02020103030201&amp;DocID=22315" TargetMode="External"/><Relationship Id="rId68" Type="http://schemas.openxmlformats.org/officeDocument/2006/relationships/hyperlink" Target="http://www.ohayo.com.tw/ohayo/health/grow/baby/n_grow_1_xv.asp?ItemID=02020103030302&amp;DocID=22344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yperlink" Target="http://www.ohayo.com.tw/ohayo/health/grow/baby/n_grow_1_xv.asp?ItemID=02020103050201&amp;DocID=2396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hyperlink" Target="http://www.ohayo.com.tw/ohayo/health/grow/baby/n_grow_1_xv.asp?ItemID=02020103010201&amp;DocID=22194" TargetMode="External"/><Relationship Id="rId53" Type="http://schemas.openxmlformats.org/officeDocument/2006/relationships/hyperlink" Target="http://www.ohayo.com.tw/ohayo/health/grow/baby/n_grow_1_xv.asp?ItemID=02020103020201&amp;DocID=23836" TargetMode="External"/><Relationship Id="rId58" Type="http://schemas.openxmlformats.org/officeDocument/2006/relationships/hyperlink" Target="http://www.ohayo.com.tw/ohayo/health/grow/baby/n_grow_1_xv.asp?ItemID=02020103020302&amp;DocID=23859" TargetMode="External"/><Relationship Id="rId66" Type="http://schemas.openxmlformats.org/officeDocument/2006/relationships/hyperlink" Target="http://www.ohayo.com.tw/ohayo/health/grow/baby/n_grow_1_xv.asp?ItemID=02020103030301&amp;DocID=22332" TargetMode="External"/><Relationship Id="rId74" Type="http://schemas.openxmlformats.org/officeDocument/2006/relationships/hyperlink" Target="http://www.ohayo.com.tw/ohayo/health/grow/baby/n_grow_1_xv.asp?ItemID=02020103050202&amp;DocID=22391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://www.ohayo.com.tw/ohayo/health/grow/baby/n_grow_1_xv.asp?ItemID=02020103020201&amp;DocID=22261" TargetMode="External"/><Relationship Id="rId57" Type="http://schemas.openxmlformats.org/officeDocument/2006/relationships/hyperlink" Target="http://www.ohayo.com.tw/ohayo/health/grow/baby/n_grow_1_xv.asp?ItemID=02020103020302&amp;DocID=23858" TargetMode="External"/><Relationship Id="rId61" Type="http://schemas.openxmlformats.org/officeDocument/2006/relationships/hyperlink" Target="http://www.ohayo.com.tw/ohayo/health/grow/baby/n_grow_1_xv.asp?ItemID=02020103020402&amp;DocID=22249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://www.ohayo.com.tw/ohayo/health/grow/baby/n_grow_1_xv.asp?ItemID=02020103010201&amp;DocID=22192" TargetMode="External"/><Relationship Id="rId52" Type="http://schemas.openxmlformats.org/officeDocument/2006/relationships/hyperlink" Target="http://www.ohayo.com.tw/ohayo/health/grow/baby/n_grow_1_xv.asp?ItemID=02020103020201&amp;DocID=23834" TargetMode="External"/><Relationship Id="rId60" Type="http://schemas.openxmlformats.org/officeDocument/2006/relationships/hyperlink" Target="http://www.ohayo.com.tw/ohayo/health/grow/baby/n_grow_1_xv.asp?ItemID=02020103020302&amp;DocID=23862" TargetMode="External"/><Relationship Id="rId65" Type="http://schemas.openxmlformats.org/officeDocument/2006/relationships/hyperlink" Target="http://www.ohayo.com.tw/ohayo/health/grow/baby/n_grow_1_xv.asp?ItemID=02020103030301&amp;DocID=22331" TargetMode="External"/><Relationship Id="rId73" Type="http://schemas.openxmlformats.org/officeDocument/2006/relationships/hyperlink" Target="http://www.ohayo.com.tw/ohayo/health/grow/baby/n_grow_1_xv.asp?ItemID=02020103050202&amp;DocID=22390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hyperlink" Target="http://www.ohayo.com.tw/ohayo/health/grow/baby/n_grow_1_xv.asp?ItemID=02020103000301&amp;DocID=22573" TargetMode="External"/><Relationship Id="rId48" Type="http://schemas.openxmlformats.org/officeDocument/2006/relationships/hyperlink" Target="http://www.ohayo.com.tw/ohayo/health/grow/baby/n_grow_1_xv.asp?ItemID=02020103020201&amp;DocID=22260" TargetMode="External"/><Relationship Id="rId56" Type="http://schemas.openxmlformats.org/officeDocument/2006/relationships/hyperlink" Target="http://www.ohayo.com.tw/ohayo/health/grow/baby/n_grow_1_xv.asp?ItemID=02020103020302&amp;DocID=23856" TargetMode="External"/><Relationship Id="rId64" Type="http://schemas.openxmlformats.org/officeDocument/2006/relationships/hyperlink" Target="http://www.ohayo.com.tw/ohayo/health/grow/baby/n_grow_1_xv.asp?ItemID=02020103030301&amp;DocID=22329" TargetMode="External"/><Relationship Id="rId69" Type="http://schemas.openxmlformats.org/officeDocument/2006/relationships/hyperlink" Target="http://www.ohayo.com.tw/ohayo/health/grow/baby/n_grow_1_xv.asp?ItemID=02020103050201&amp;DocID=23956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://www.ohayo.com.tw/ohayo/health/grow/baby/n_grow_1_xv.asp?ItemID=02020103020201&amp;DocID=22263" TargetMode="External"/><Relationship Id="rId72" Type="http://schemas.openxmlformats.org/officeDocument/2006/relationships/hyperlink" Target="http://www.ohayo.com.tw/ohayo/health/grow/baby/n_grow_1_xv.asp?ItemID=02020103050201&amp;DocID=23965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jpeg"/><Relationship Id="rId46" Type="http://schemas.openxmlformats.org/officeDocument/2006/relationships/hyperlink" Target="http://www.ohayo.com.tw/ohayo/health/grow/baby/n_grow_1_xv.asp?ItemID=02020103020201&amp;DocID=22253" TargetMode="External"/><Relationship Id="rId59" Type="http://schemas.openxmlformats.org/officeDocument/2006/relationships/hyperlink" Target="http://www.ohayo.com.tw/ohayo/health/grow/baby/n_grow_1_xv.asp?ItemID=02020103020302&amp;DocID=23860" TargetMode="External"/><Relationship Id="rId67" Type="http://schemas.openxmlformats.org/officeDocument/2006/relationships/hyperlink" Target="http://www.ohayo.com.tw/ohayo/health/grow/baby/n_grow_1_xv.asp?ItemID=02020103030302&amp;DocID=22342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5.png"/><Relationship Id="rId54" Type="http://schemas.openxmlformats.org/officeDocument/2006/relationships/hyperlink" Target="http://www.ohayo.com.tw/ohayo/health/grow/baby/n_grow_1_xv.asp?ItemID=02020103020202&amp;DocID=22264" TargetMode="External"/><Relationship Id="rId62" Type="http://schemas.openxmlformats.org/officeDocument/2006/relationships/hyperlink" Target="http://www.ohayo.com.tw/ohayo/health/grow/baby/n_grow_1_xv.asp?ItemID=02020103030201&amp;DocID=22314" TargetMode="External"/><Relationship Id="rId70" Type="http://schemas.openxmlformats.org/officeDocument/2006/relationships/hyperlink" Target="http://www.ohayo.com.tw/ohayo/health/grow/baby/n_grow_1_xv.asp?ItemID=02020103050201&amp;DocID=23957" TargetMode="External"/><Relationship Id="rId75" Type="http://schemas.openxmlformats.org/officeDocument/2006/relationships/hyperlink" Target="http://www.ohayo.com.tw/ohayo/health/grow/baby/n_grow_1_xv.asp?ItemID=02020103050204&amp;DocID=22400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978</Words>
  <Characters>5581</Characters>
  <Application>Microsoft Office Word</Application>
  <DocSecurity>0</DocSecurity>
  <Lines>46</Lines>
  <Paragraphs>13</Paragraphs>
  <ScaleCrop>false</ScaleCrop>
  <Company/>
  <LinksUpToDate>false</LinksUpToDate>
  <CharactersWithSpaces>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NHCUE_Lenovo005</dc:creator>
  <cp:keywords/>
  <dc:description/>
  <cp:lastModifiedBy>NHCUE_Lenovo005</cp:lastModifiedBy>
  <cp:revision>9</cp:revision>
  <dcterms:created xsi:type="dcterms:W3CDTF">2020-02-05T04:40:00Z</dcterms:created>
  <dcterms:modified xsi:type="dcterms:W3CDTF">2020-02-06T14:03:00Z</dcterms:modified>
</cp:coreProperties>
</file>