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&lt;!-- Services Section --&gt;</w:t>
      </w:r>
    </w:p>
    <w:p>
      <w:pPr>
        <w:pStyle w:val="style0"/>
        <w:rPr/>
      </w:pPr>
      <w:r>
        <w:rPr>
          <w:lang w:val="en-US"/>
        </w:rPr>
        <w:t>&lt;section id="services" class="animate-on-scroll"&gt;</w:t>
      </w:r>
    </w:p>
    <w:p>
      <w:pPr>
        <w:pStyle w:val="style0"/>
        <w:rPr/>
      </w:pPr>
      <w:r>
        <w:rPr>
          <w:lang w:val="en-US"/>
        </w:rPr>
        <w:t xml:space="preserve">  &lt;h2&gt;Our Core Services&lt;/h2&gt;</w:t>
      </w:r>
    </w:p>
    <w:p>
      <w:pPr>
        <w:pStyle w:val="style0"/>
        <w:rPr/>
      </w:pPr>
      <w:r>
        <w:rPr>
          <w:lang w:val="en-US"/>
        </w:rPr>
        <w:t xml:space="preserve">  &lt;p style="max-width:760px; margin:0 auto 3.5rem; text-align:center; font-size:1.15rem; color:#4a5568;"&gt;</w:t>
      </w:r>
    </w:p>
    <w:p>
      <w:pPr>
        <w:pStyle w:val="style0"/>
        <w:rPr/>
      </w:pPr>
      <w:r>
        <w:rPr>
          <w:lang w:val="en-US"/>
        </w:rPr>
        <w:t xml:space="preserve">    From sustainable agriculture roots to reliable energy solutions and cutting-edge digital infrastructure — we deliver integrated value across natural resources and technology.</w:t>
      </w:r>
    </w:p>
    <w:p>
      <w:pPr>
        <w:pStyle w:val="style0"/>
        <w:rPr/>
      </w:pPr>
      <w:r>
        <w:rPr>
          <w:lang w:val="en-US"/>
        </w:rPr>
        <w:t xml:space="preserve">  &lt;/p&gt;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&lt;div class="grid-3"&gt;</w:t>
      </w:r>
    </w:p>
    <w:p>
      <w:pPr>
        <w:pStyle w:val="style0"/>
        <w:rPr/>
      </w:pPr>
      <w:r>
        <w:rPr>
          <w:lang w:val="en-US"/>
        </w:rPr>
        <w:t xml:space="preserve">    &lt;!-- Agriculture / Palm Oil --&gt;</w:t>
      </w:r>
    </w:p>
    <w:p>
      <w:pPr>
        <w:pStyle w:val="style0"/>
        <w:rPr/>
      </w:pPr>
      <w:r>
        <w:rPr>
          <w:lang w:val="en-US"/>
        </w:rPr>
        <w:t xml:space="preserve">    &lt;div class="card"&gt;</w:t>
      </w:r>
    </w:p>
    <w:p>
      <w:pPr>
        <w:pStyle w:val="style0"/>
        <w:rPr/>
      </w:pPr>
      <w:r>
        <w:rPr>
          <w:lang w:val="en-US"/>
        </w:rPr>
        <w:t xml:space="preserve">      &lt;div class="card-img" style="background-image:url('https://images.unsplash.com/photo-1592982537447-6f2a6a7a8a8e?ixlib=rb-4.0.3&amp;auto=format&amp;fit=crop&amp;w=800&amp;q=80')"&gt;&lt;/div&gt;</w:t>
      </w:r>
    </w:p>
    <w:p>
      <w:pPr>
        <w:pStyle w:val="style0"/>
        <w:rPr/>
      </w:pPr>
      <w:r>
        <w:rPr>
          <w:lang w:val="en-US"/>
        </w:rPr>
        <w:t xml:space="preserve">      &lt;div class="card-body"&gt;</w:t>
      </w:r>
    </w:p>
    <w:p>
      <w:pPr>
        <w:pStyle w:val="style0"/>
        <w:rPr/>
      </w:pPr>
      <w:r>
        <w:rPr>
          <w:lang w:val="en-US"/>
        </w:rPr>
        <w:t xml:space="preserve">        &lt;h3&gt;Agriculture &amp; Commodities&lt;/h3&gt;</w:t>
      </w:r>
    </w:p>
    <w:p>
      <w:pPr>
        <w:pStyle w:val="style0"/>
        <w:rPr/>
      </w:pPr>
      <w:r>
        <w:rPr>
          <w:lang w:val="en-US"/>
        </w:rPr>
        <w:t xml:space="preserve">        &lt;p&gt;We specialize in premium palm oil storage, seasonal bulk purchasing, quality preservation, and distribution. Our operations also include livestock management and selected cash crops — all built on sustainable Nigerian farming practices for consistent supply and long-term reliability.&lt;/p&gt;</w:t>
      </w:r>
    </w:p>
    <w:p>
      <w:pPr>
        <w:pStyle w:val="style0"/>
        <w:rPr/>
      </w:pPr>
      <w:r>
        <w:rPr>
          <w:lang w:val="en-US"/>
        </w:rPr>
        <w:t xml:space="preserve">        &lt;ul style="margin-top:1rem; padding-left:1.2rem; font-size:0.95rem; color:#4a5568;"&gt;</w:t>
      </w:r>
    </w:p>
    <w:p>
      <w:pPr>
        <w:pStyle w:val="style0"/>
        <w:rPr/>
      </w:pPr>
      <w:r>
        <w:rPr>
          <w:lang w:val="en-US"/>
        </w:rPr>
        <w:t xml:space="preserve">          &lt;li&gt;Bulk palm oil storage (temperature-controlled)&lt;/li&gt;</w:t>
      </w:r>
    </w:p>
    <w:p>
      <w:pPr>
        <w:pStyle w:val="style0"/>
        <w:rPr/>
      </w:pPr>
      <w:r>
        <w:rPr>
          <w:lang w:val="en-US"/>
        </w:rPr>
        <w:t xml:space="preserve">          &lt;li&gt;Seasonal sourcing &amp; off-season supply&lt;/li&gt;</w:t>
      </w:r>
    </w:p>
    <w:p>
      <w:pPr>
        <w:pStyle w:val="style0"/>
        <w:rPr/>
      </w:pPr>
      <w:r>
        <w:rPr>
          <w:lang w:val="en-US"/>
        </w:rPr>
        <w:t xml:space="preserve">          &lt;li&gt;Livestock rearing &amp; cash crop integration&lt;/li&gt;</w:t>
      </w:r>
    </w:p>
    <w:p>
      <w:pPr>
        <w:pStyle w:val="style0"/>
        <w:rPr/>
      </w:pPr>
      <w:r>
        <w:rPr>
          <w:lang w:val="en-US"/>
        </w:rPr>
        <w:t xml:space="preserve">          &lt;li&gt;Quality assurance &amp; logistics support&lt;/li&gt;</w:t>
      </w:r>
    </w:p>
    <w:p>
      <w:pPr>
        <w:pStyle w:val="style0"/>
        <w:rPr/>
      </w:pPr>
      <w:r>
        <w:rPr>
          <w:lang w:val="en-US"/>
        </w:rPr>
        <w:t xml:space="preserve">        &lt;/ul&gt;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&lt;!-- Energy / Gas Plant --&gt;</w:t>
      </w:r>
    </w:p>
    <w:p>
      <w:pPr>
        <w:pStyle w:val="style0"/>
        <w:rPr/>
      </w:pPr>
      <w:r>
        <w:rPr>
          <w:lang w:val="en-US"/>
        </w:rPr>
        <w:t xml:space="preserve">    &lt;div class="card"&gt;</w:t>
      </w:r>
    </w:p>
    <w:p>
      <w:pPr>
        <w:pStyle w:val="style0"/>
        <w:rPr/>
      </w:pPr>
      <w:r>
        <w:rPr>
          <w:lang w:val="en-US"/>
        </w:rPr>
        <w:t xml:space="preserve">      &lt;div class="card-img" style="background-image:url('https://images.unsplash.com/photo-1581092160560-1c1e428e9d65?ixlib=rb-4.0.3&amp;auto=format&amp;fit=crop&amp;w=800&amp;q=80')"&gt;&lt;/div&gt;</w:t>
      </w:r>
    </w:p>
    <w:p>
      <w:pPr>
        <w:pStyle w:val="style0"/>
        <w:rPr/>
      </w:pPr>
      <w:r>
        <w:rPr>
          <w:lang w:val="en-US"/>
        </w:rPr>
        <w:t xml:space="preserve">      &lt;div class="card-body"&gt;</w:t>
      </w:r>
    </w:p>
    <w:p>
      <w:pPr>
        <w:pStyle w:val="style0"/>
        <w:rPr/>
      </w:pPr>
      <w:r>
        <w:rPr>
          <w:lang w:val="en-US"/>
        </w:rPr>
        <w:t xml:space="preserve">        &lt;h3&gt;Energy Solutions&lt;/h3&gt;</w:t>
      </w:r>
    </w:p>
    <w:p>
      <w:pPr>
        <w:pStyle w:val="style0"/>
        <w:rPr/>
      </w:pPr>
      <w:r>
        <w:rPr>
          <w:lang w:val="en-US"/>
        </w:rPr>
        <w:t xml:space="preserve">        &lt;p&gt;Our industrial gas plant delivers reliable processing, storage, and supply of industrial gases. We support agriculture, manufacturing, and regional energy needs with safe, efficient operations and infrastructure services.&lt;/p&gt;</w:t>
      </w:r>
    </w:p>
    <w:p>
      <w:pPr>
        <w:pStyle w:val="style0"/>
        <w:rPr/>
      </w:pPr>
      <w:r>
        <w:rPr>
          <w:lang w:val="en-US"/>
        </w:rPr>
        <w:t xml:space="preserve">        &lt;ul style="margin-top:1rem; padding-left:1.2rem; font-size:0.95rem; color:#4a5568;"&gt;</w:t>
      </w:r>
    </w:p>
    <w:p>
      <w:pPr>
        <w:pStyle w:val="style0"/>
        <w:rPr/>
      </w:pPr>
      <w:r>
        <w:rPr>
          <w:lang w:val="en-US"/>
        </w:rPr>
        <w:t xml:space="preserve">          &lt;li&gt;Gas processing &amp; purification&lt;/li&gt;</w:t>
      </w:r>
    </w:p>
    <w:p>
      <w:pPr>
        <w:pStyle w:val="style0"/>
        <w:rPr/>
      </w:pPr>
      <w:r>
        <w:rPr>
          <w:lang w:val="en-US"/>
        </w:rPr>
        <w:t xml:space="preserve">          &lt;li&gt;Bulk storage &amp; terminalling&lt;/li&gt;</w:t>
      </w:r>
    </w:p>
    <w:p>
      <w:pPr>
        <w:pStyle w:val="style0"/>
        <w:rPr/>
      </w:pPr>
      <w:r>
        <w:rPr>
          <w:lang w:val="en-US"/>
        </w:rPr>
        <w:t xml:space="preserve">          &lt;li&gt;Transportation &amp; distribution networks&lt;/li&gt;</w:t>
      </w:r>
    </w:p>
    <w:p>
      <w:pPr>
        <w:pStyle w:val="style0"/>
        <w:rPr/>
      </w:pPr>
      <w:r>
        <w:rPr>
          <w:lang w:val="en-US"/>
        </w:rPr>
        <w:t xml:space="preserve">          &lt;li&gt;Engineering support for gas facilities&lt;/li&gt;</w:t>
      </w:r>
    </w:p>
    <w:p>
      <w:pPr>
        <w:pStyle w:val="style0"/>
        <w:rPr/>
      </w:pPr>
      <w:r>
        <w:rPr>
          <w:lang w:val="en-US"/>
        </w:rPr>
        <w:t xml:space="preserve">        &lt;/ul&gt;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&lt;!-- Technology / Cloud &amp; DevOps --&gt;</w:t>
      </w:r>
    </w:p>
    <w:p>
      <w:pPr>
        <w:pStyle w:val="style0"/>
        <w:rPr/>
      </w:pPr>
      <w:r>
        <w:rPr>
          <w:lang w:val="en-US"/>
        </w:rPr>
        <w:t xml:space="preserve">    &lt;div class="card"&gt;</w:t>
      </w:r>
    </w:p>
    <w:p>
      <w:pPr>
        <w:pStyle w:val="style0"/>
        <w:rPr/>
      </w:pPr>
      <w:r>
        <w:rPr>
          <w:lang w:val="en-US"/>
        </w:rPr>
        <w:t xml:space="preserve">      &lt;div class="card-img" style="background-image:url('https://images.unsplash.com/photo-1451187580459-43490279c0fa?ixlib=rb-4.0.3&amp;auto=format&amp;fit=crop&amp;w=800&amp;q=80')"&gt;&lt;/div&gt;</w:t>
      </w:r>
    </w:p>
    <w:p>
      <w:pPr>
        <w:pStyle w:val="style0"/>
        <w:rPr/>
      </w:pPr>
      <w:r>
        <w:rPr>
          <w:lang w:val="en-US"/>
        </w:rPr>
        <w:t xml:space="preserve">      &lt;div class="card-body"&gt;</w:t>
      </w:r>
    </w:p>
    <w:p>
      <w:pPr>
        <w:pStyle w:val="style0"/>
        <w:rPr/>
      </w:pPr>
      <w:r>
        <w:rPr>
          <w:lang w:val="en-US"/>
        </w:rPr>
        <w:t xml:space="preserve">        &lt;h3&gt;Cloud &amp; DevOps Services&lt;/h3&gt;</w:t>
      </w:r>
    </w:p>
    <w:p>
      <w:pPr>
        <w:pStyle w:val="style0"/>
        <w:rPr/>
      </w:pPr>
      <w:r>
        <w:rPr>
          <w:lang w:val="en-US"/>
        </w:rPr>
        <w:t xml:space="preserve">        &lt;p&gt;Modern technology arm offering enterprise-grade cloud infrastructure and DevOps automation — helping businesses scale securely, deploy faster, and operate efficiently in today's digital landscape.&lt;/p&gt;</w:t>
      </w:r>
    </w:p>
    <w:p>
      <w:pPr>
        <w:pStyle w:val="style0"/>
        <w:rPr/>
      </w:pPr>
      <w:r>
        <w:rPr>
          <w:lang w:val="en-US"/>
        </w:rPr>
        <w:t xml:space="preserve">        &lt;ul style="margin-top:1rem; padding-left:1.2rem; font-size:0.95rem; color:#4a5568;"&gt;</w:t>
      </w:r>
    </w:p>
    <w:p>
      <w:pPr>
        <w:pStyle w:val="style0"/>
        <w:rPr/>
      </w:pPr>
      <w:r>
        <w:rPr>
          <w:lang w:val="en-US"/>
        </w:rPr>
        <w:t xml:space="preserve">          &lt;li&gt;Cloud infrastructure setup &amp; management (AWS, Azure, GCP)&lt;/li&gt;</w:t>
      </w:r>
    </w:p>
    <w:p>
      <w:pPr>
        <w:pStyle w:val="style0"/>
        <w:rPr/>
      </w:pPr>
      <w:r>
        <w:rPr>
          <w:lang w:val="en-US"/>
        </w:rPr>
        <w:t xml:space="preserve">          &lt;li&gt;CI/CD pipelines &amp; automation (CodePipeline, Jenkins, GitHub Actions)&lt;/li&gt;</w:t>
      </w:r>
    </w:p>
    <w:p>
      <w:pPr>
        <w:pStyle w:val="style0"/>
        <w:rPr/>
      </w:pPr>
      <w:r>
        <w:rPr>
          <w:lang w:val="en-US"/>
        </w:rPr>
        <w:t xml:space="preserve">          &lt;li&gt;Container orchestration (Docker, Kubernetes)&lt;/li&gt;</w:t>
      </w:r>
    </w:p>
    <w:p>
      <w:pPr>
        <w:pStyle w:val="style0"/>
        <w:rPr/>
      </w:pPr>
      <w:r>
        <w:rPr>
          <w:lang w:val="en-US"/>
        </w:rPr>
        <w:t xml:space="preserve">          &lt;li&gt;Infrastructure as Code (Terraform, CloudFormation)&lt;/li&gt;</w:t>
      </w:r>
    </w:p>
    <w:p>
      <w:pPr>
        <w:pStyle w:val="style0"/>
        <w:rPr/>
      </w:pPr>
      <w:r>
        <w:rPr>
          <w:lang w:val="en-US"/>
        </w:rPr>
        <w:t xml:space="preserve">          &lt;li&gt;Monitoring, logging &amp; security optimization&lt;/li&gt;</w:t>
      </w:r>
    </w:p>
    <w:p>
      <w:pPr>
        <w:pStyle w:val="style0"/>
        <w:rPr/>
      </w:pPr>
      <w:r>
        <w:rPr>
          <w:lang w:val="en-US"/>
        </w:rPr>
        <w:t xml:space="preserve">        &lt;/ul&gt;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&lt;!-- Optional call-to-action at bottom of services --&gt;</w:t>
      </w:r>
    </w:p>
    <w:p>
      <w:pPr>
        <w:pStyle w:val="style0"/>
        <w:rPr/>
      </w:pPr>
      <w:r>
        <w:rPr>
          <w:lang w:val="en-US"/>
        </w:rPr>
        <w:t xml:space="preserve">  &lt;div style="text-align:center; margin-top:4rem;"&gt;</w:t>
      </w:r>
    </w:p>
    <w:p>
      <w:pPr>
        <w:pStyle w:val="style0"/>
        <w:rPr/>
      </w:pPr>
      <w:r>
        <w:rPr>
          <w:lang w:val="en-US"/>
        </w:rPr>
        <w:t xml:space="preserve">    &lt;a href="#contact" class="btn"&gt;Discuss Your Project Needs&lt;/a&gt;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  <w:r>
        <w:rPr>
          <w:lang w:val="en-US"/>
        </w:rPr>
        <w:t>&lt;/section&gt;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291</Words>
  <Characters>2858</Characters>
  <Application>WPS Office</Application>
  <Paragraphs>60</Paragraphs>
  <CharactersWithSpaces>3436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2026-03-23T17:03:41Z</dcterms:created>
  <dc:creator>JKM-LX1</dc:creator>
  <lastModifiedBy>JKM-LX1</lastModifiedBy>
  <dcterms:modified xsi:type="dcterms:W3CDTF">2026-03-23T17:04:04Z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34a15477298e4babaf567e6d90900c12</vt:lpwstr>
  </property>
</Properties>
</file>