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Projet Gateway - Notes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01/09/17 :  travail en cours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Parcours des solutions possibles -&gt; tableau comparatif sur Excel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 avec le prof : il faut utiliser </w:t>
      </w:r>
      <w:r w:rsidDel="00000000" w:rsidR="00000000" w:rsidRPr="00000000">
        <w:rPr>
          <w:b w:val="1"/>
          <w:rtl w:val="0"/>
        </w:rPr>
        <w:t xml:space="preserve">LoRa privé</w:t>
      </w:r>
      <w:r w:rsidDel="00000000" w:rsidR="00000000" w:rsidRPr="00000000">
        <w:rPr>
          <w:rtl w:val="0"/>
        </w:rPr>
        <w:t xml:space="preserve"> (on maîtrise tout)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élimine Arduino car on risque d’être limité car la mémoire flash : 32 ko -&gt; très vite saturé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Prendre Wifi + Ethernet, plus avantageux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Elaboration au Brouillon d’un Gant.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kmrk52nzti4" w:id="0"/>
      <w:bookmarkEnd w:id="0"/>
      <w:r w:rsidDel="00000000" w:rsidR="00000000" w:rsidRPr="00000000">
        <w:rPr>
          <w:rtl w:val="0"/>
        </w:rPr>
        <w:t xml:space="preserve">24/09/17 : CAO Shield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9sic85n8bjz" w:id="1"/>
      <w:bookmarkEnd w:id="1"/>
      <w:r w:rsidDel="00000000" w:rsidR="00000000" w:rsidRPr="00000000">
        <w:rPr>
          <w:rtl w:val="0"/>
        </w:rPr>
        <w:t xml:space="preserve">Faiçal a demarer des schematics + prints en CAO mais le choix du composant n’est pas encore définitif.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p5slnwye3ee" w:id="2"/>
      <w:bookmarkEnd w:id="2"/>
      <w:r w:rsidDel="00000000" w:rsidR="00000000" w:rsidRPr="00000000">
        <w:rPr>
          <w:rtl w:val="0"/>
        </w:rPr>
        <w:t xml:space="preserve">Outil CAO : DesignSpark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10/10/17 : Elaboration commande matériel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i3zi9ocpu9q" w:id="3"/>
      <w:bookmarkEnd w:id="3"/>
      <w:r w:rsidDel="00000000" w:rsidR="00000000" w:rsidRPr="00000000">
        <w:rPr>
          <w:rtl w:val="0"/>
        </w:rPr>
        <w:t xml:space="preserve">Proposition d’une commande complète en attente de validation par équipe + prof.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gw33pmcnhas" w:id="4"/>
      <w:bookmarkEnd w:id="4"/>
      <w:r w:rsidDel="00000000" w:rsidR="00000000" w:rsidRPr="00000000">
        <w:rPr>
          <w:rtl w:val="0"/>
        </w:rPr>
        <w:t xml:space="preserve">Fournisseur -&gt; Radiospare car moins chère et tout les éléments y sont. Mais changement possible la commande n’est pas encore validé.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bknuw2oo4jh" w:id="5"/>
      <w:bookmarkEnd w:id="5"/>
      <w:r w:rsidDel="00000000" w:rsidR="00000000" w:rsidRPr="00000000">
        <w:rPr>
          <w:rtl w:val="0"/>
        </w:rPr>
        <w:t xml:space="preserve">16/10/17 : Envoie commande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Commande validée par l'équipe et envoyé à Mr Peter. En attente de confirmation.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Préparation première séance de dev : semaine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luwymkl26hn" w:id="6"/>
      <w:bookmarkEnd w:id="6"/>
      <w:r w:rsidDel="00000000" w:rsidR="00000000" w:rsidRPr="00000000">
        <w:rPr>
          <w:rtl w:val="0"/>
        </w:rPr>
        <w:t xml:space="preserve">26/10/17 : Validation commande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commande original n’a pas été validé par mr peter mais après l’avoir revu et changer pour un module RF95 elle a été validé en partie.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a discuté des option pour tester le module sans l’intervention des autres groupes la solution retenu a été la carte de test développé par mr Ferrero et Mr Lizzi.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commande est en attente et devrait être passé la semaine du 30.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Théodore a telecharger la version modifié par Mr ferrero de l’OS du raspberry pi mais l’essayer est compliqué vu qu’on a pas d'écran HDMI sur le campus (j’ai cherché tout le campus) et que le test nécessite au moins un module RF connecté.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she70qc5igv" w:id="7"/>
      <w:bookmarkEnd w:id="7"/>
      <w:r w:rsidDel="00000000" w:rsidR="00000000" w:rsidRPr="00000000">
        <w:rPr>
          <w:rtl w:val="0"/>
        </w:rPr>
        <w:t xml:space="preserve">16/12/17 :  Bilan d’avancement et définition des objectifs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pzitfulyk9c" w:id="8"/>
      <w:bookmarkEnd w:id="8"/>
      <w:r w:rsidDel="00000000" w:rsidR="00000000" w:rsidRPr="00000000">
        <w:rPr>
          <w:rtl w:val="0"/>
        </w:rPr>
        <w:t xml:space="preserve">Tout le matériel a été reçu. Mais mr Peter a gardé le module USB to TTL pour vérifier si la tension de sortie était correct par rapport à l’arduino (3.3 V).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dqw0m3ebm9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5"/>
        <w:gridCol w:w="4513.5"/>
        <w:tblGridChange w:id="0">
          <w:tblGrid>
            <w:gridCol w:w="4513.5"/>
            <w:gridCol w:w="4513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SW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HW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Linux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Activer le SPI et s’approprier les librairies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Vérifier l'existence de Python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Recenser les commandes utiles linux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Trouver comment envoyer des requêtes sur le port ethernet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Trouver comment se connecter au réseau au démarrage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Gérer les exceptions si fichier verrouillé, etc…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: manipulation de fichier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Le but étant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d’automatiser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au maximum le fonctionnement du Raspberry 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Faire le Shield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PCB de bonnes dimensions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Voir avec Ferrero pour les composants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Arduino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Faire le set-up (installer l’IDE, téléverser…)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Trouver les libs pour gérer le 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Arduino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Montage LoRa + capteur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8i5e6ords2l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2jvzdz8wl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lrpmc3mk96j" w:id="12"/>
      <w:bookmarkEnd w:id="12"/>
      <w:r w:rsidDel="00000000" w:rsidR="00000000" w:rsidRPr="00000000">
        <w:rPr>
          <w:rtl w:val="0"/>
        </w:rPr>
        <w:t xml:space="preserve">../12/17 :  …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q9ocnog4b2v" w:id="13"/>
      <w:bookmarkEnd w:id="13"/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5tssec5z48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qt6glwa709" w:id="15"/>
      <w:bookmarkEnd w:id="15"/>
      <w:r w:rsidDel="00000000" w:rsidR="00000000" w:rsidRPr="00000000">
        <w:rPr>
          <w:rtl w:val="0"/>
        </w:rPr>
        <w:t xml:space="preserve">../12/17 :  …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p5slnwye3ee" w:id="2"/>
      <w:bookmarkEnd w:id="2"/>
      <w:r w:rsidDel="00000000" w:rsidR="00000000" w:rsidRPr="00000000">
        <w:rPr>
          <w:rtl w:val="0"/>
        </w:rPr>
        <w:t xml:space="preserve">…</w:t>
      </w:r>
    </w:p>
    <w:sectPr>
      <w:footerReference r:id="rId6" w:type="default"/>
      <w:pgSz w:h="16839" w:w="11907"/>
      <w:pgMar w:bottom="180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  <w:contextualSpacing w:val="1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  <w:contextualSpacing w:val="1"/>
    </w:pPr>
    <w:rPr>
      <w:smallCaps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