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國立新竹高級中學</w:t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班聯會正副主席選舉與罷免辦法</w:t>
      </w:r>
    </w:p>
    <w:p w:rsidR="00000000" w:rsidDel="00000000" w:rsidP="00000000" w:rsidRDefault="00000000" w:rsidRPr="00000000" w14:paraId="00000003">
      <w:pPr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104 學年度第二學期第四次班代大會審議通過</w:t>
      </w:r>
    </w:p>
    <w:p w:rsidR="00000000" w:rsidDel="00000000" w:rsidP="00000000" w:rsidRDefault="00000000" w:rsidRPr="00000000" w14:paraId="00000004">
      <w:pPr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105 學年度第一學期第四次班代議會修訂</w:t>
      </w:r>
    </w:p>
    <w:p w:rsidR="00000000" w:rsidDel="00000000" w:rsidP="00000000" w:rsidRDefault="00000000" w:rsidRPr="00000000" w14:paraId="00000005">
      <w:pPr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110 學年度第二學期第一次學生議會審議通過</w:t>
      </w:r>
    </w:p>
    <w:p w:rsidR="00000000" w:rsidDel="00000000" w:rsidP="00000000" w:rsidRDefault="00000000" w:rsidRPr="00000000" w14:paraId="00000006">
      <w:pPr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113 學年度第二學期第一次學生意會審議通過</w:t>
      </w:r>
    </w:p>
    <w:p w:rsidR="00000000" w:rsidDel="00000000" w:rsidP="00000000" w:rsidRDefault="00000000" w:rsidRPr="00000000" w14:paraId="0000000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第一章 總則</w:t>
      </w:r>
    </w:p>
    <w:p w:rsidR="00000000" w:rsidDel="00000000" w:rsidP="00000000" w:rsidRDefault="00000000" w:rsidRPr="00000000" w14:paraId="0000000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 條 本法依據《國立新竹高級中學班級聯合自治會組織章程》第十條訂定之。</w:t>
      </w:r>
    </w:p>
    <w:p w:rsidR="00000000" w:rsidDel="00000000" w:rsidP="00000000" w:rsidRDefault="00000000" w:rsidRPr="00000000" w14:paraId="0000000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 條 正副主席選舉與罷免，由本校在學學生以普通、平等、直接、無記名之秘密投票方式進行。</w:t>
      </w:r>
    </w:p>
    <w:p w:rsidR="00000000" w:rsidDel="00000000" w:rsidP="00000000" w:rsidRDefault="00000000" w:rsidRPr="00000000" w14:paraId="0000000B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第二章 登記方式</w:t>
      </w:r>
    </w:p>
    <w:p w:rsidR="00000000" w:rsidDel="00000000" w:rsidP="00000000" w:rsidRDefault="00000000" w:rsidRPr="00000000" w14:paraId="0000000E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 條 主席、副主席搭檔選舉。</w:t>
      </w:r>
    </w:p>
    <w:p w:rsidR="00000000" w:rsidDel="00000000" w:rsidP="00000000" w:rsidRDefault="00000000" w:rsidRPr="00000000" w14:paraId="0000001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 條 </w:t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1.參選人須獲得高一、二總人數百分之五之連署始得參選</w:t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2.連署人資格為本校高一高二學生。</w:t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3.同一連署人，以連署一組被連署人為限，同時連署兩組以上均視為無效。</w:t>
      </w:r>
    </w:p>
    <w:p w:rsidR="00000000" w:rsidDel="00000000" w:rsidP="00000000" w:rsidRDefault="00000000" w:rsidRPr="00000000" w14:paraId="0000001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第三章 選舉活動承辦單位:</w:t>
      </w:r>
    </w:p>
    <w:p w:rsidR="00000000" w:rsidDel="00000000" w:rsidP="00000000" w:rsidRDefault="00000000" w:rsidRPr="00000000" w14:paraId="0000001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5 條 由【選舉及罷免事務委員會】（以下簡稱選罷會）辦理一切相關工作,組織辦法另以法條定之。</w:t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第四章 登記時間</w:t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6 條 正副主席候選人應於每年 3月下旬始向選罷會主任委員辦理登記手續,並同時繳交競選相關資料。</w:t>
      </w:r>
    </w:p>
    <w:p w:rsidR="00000000" w:rsidDel="00000000" w:rsidP="00000000" w:rsidRDefault="00000000" w:rsidRPr="00000000" w14:paraId="0000001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7 條 登記截止後經選罷會審定相關資料後，選罷會應辦理選舉人號次之公開抽籤。</w:t>
      </w:r>
    </w:p>
    <w:p w:rsidR="00000000" w:rsidDel="00000000" w:rsidP="00000000" w:rsidRDefault="00000000" w:rsidRPr="00000000" w14:paraId="0000001B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第四章 選舉時間</w:t>
      </w:r>
    </w:p>
    <w:p w:rsidR="00000000" w:rsidDel="00000000" w:rsidP="00000000" w:rsidRDefault="00000000" w:rsidRPr="00000000" w14:paraId="0000001D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8 條 每年 5 月下旬辦理例行選舉。</w:t>
      </w:r>
    </w:p>
    <w:p w:rsidR="00000000" w:rsidDel="00000000" w:rsidP="00000000" w:rsidRDefault="00000000" w:rsidRPr="00000000" w14:paraId="0000001F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第五章 當選效力</w:t>
      </w:r>
    </w:p>
    <w:p w:rsidR="00000000" w:rsidDel="00000000" w:rsidP="00000000" w:rsidRDefault="00000000" w:rsidRPr="00000000" w14:paraId="0000002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9 條 投票人數應達高一、二總人數百分之二十以上,當選始為有效。無效票數超越得票數最高之選舉人所得之票數時,選舉無效。</w:t>
      </w:r>
    </w:p>
    <w:p w:rsidR="00000000" w:rsidDel="00000000" w:rsidP="00000000" w:rsidRDefault="00000000" w:rsidRPr="00000000" w14:paraId="0000002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10 條 若登記參選候選人只有一組,其得票數須達高一、二總人數之</w:t>
      </w:r>
    </w:p>
    <w:p w:rsidR="00000000" w:rsidDel="00000000" w:rsidP="00000000" w:rsidRDefault="00000000" w:rsidRPr="00000000" w14:paraId="0000002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四分之一以上,當選始為有效。</w:t>
      </w:r>
    </w:p>
    <w:p w:rsidR="00000000" w:rsidDel="00000000" w:rsidP="00000000" w:rsidRDefault="00000000" w:rsidRPr="00000000" w14:paraId="0000002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11 條 選舉結果得票數最高與次高之候選人得票數差距在有效票數千</w:t>
      </w:r>
    </w:p>
    <w:p w:rsidR="00000000" w:rsidDel="00000000" w:rsidP="00000000" w:rsidRDefault="00000000" w:rsidRPr="00000000" w14:paraId="00000026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分之三以內時,次高票候選人得於投票當日向選舉委員會提出重新計票申請,驗票以一次為限。</w:t>
      </w:r>
    </w:p>
    <w:p w:rsidR="00000000" w:rsidDel="00000000" w:rsidP="00000000" w:rsidRDefault="00000000" w:rsidRPr="00000000" w14:paraId="0000002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12 條 選舉結果候選人得票數相同時，應由學生議會進行投票選舉。若經學生議會投票後，仍無法決定當選人，則經抽籤決定當選人。</w:t>
      </w:r>
    </w:p>
    <w:p w:rsidR="00000000" w:rsidDel="00000000" w:rsidP="00000000" w:rsidRDefault="00000000" w:rsidRPr="00000000" w14:paraId="0000002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13 條 選舉無效時,進入議會補選程序。</w:t>
      </w:r>
    </w:p>
    <w:p w:rsidR="00000000" w:rsidDel="00000000" w:rsidP="00000000" w:rsidRDefault="00000000" w:rsidRPr="00000000" w14:paraId="0000002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第五章 投票與開票</w:t>
      </w:r>
    </w:p>
    <w:p w:rsidR="00000000" w:rsidDel="00000000" w:rsidP="00000000" w:rsidRDefault="00000000" w:rsidRPr="00000000" w14:paraId="0000002D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14 條 選票應由選罷會負責管理、發放，應確保選票不被竄凱、丟失或重複投票。投票箱應貼上封條，並由選罷會負責監管。</w:t>
      </w:r>
    </w:p>
    <w:p w:rsidR="00000000" w:rsidDel="00000000" w:rsidP="00000000" w:rsidRDefault="00000000" w:rsidRPr="00000000" w14:paraId="0000002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15 條 投票時應備妥實體或者電子學生證，以用於身分查驗，否則不予以投票。</w:t>
      </w:r>
    </w:p>
    <w:p w:rsidR="00000000" w:rsidDel="00000000" w:rsidP="00000000" w:rsidRDefault="00000000" w:rsidRPr="00000000" w14:paraId="0000003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16 條 被選舉人於投開票期間不得進行相關競選行為，違者視情節輕重採取口頭申誡或者強制退選等合適措施裁罰之。</w:t>
      </w:r>
    </w:p>
    <w:p w:rsidR="00000000" w:rsidDel="00000000" w:rsidP="00000000" w:rsidRDefault="00000000" w:rsidRPr="00000000" w14:paraId="0000003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17 條 開票應於投票後立即進行，並由選罷會主持。投票過程應公開透明。</w:t>
      </w:r>
    </w:p>
    <w:p w:rsidR="00000000" w:rsidDel="00000000" w:rsidP="00000000" w:rsidRDefault="00000000" w:rsidRPr="00000000" w14:paraId="0000003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18 條 開票結束後，由選罷會主委宣布得票數最高組獲選為下屆正副主席。</w:t>
      </w:r>
    </w:p>
    <w:p w:rsidR="00000000" w:rsidDel="00000000" w:rsidP="00000000" w:rsidRDefault="00000000" w:rsidRPr="00000000" w14:paraId="0000003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第六章 重新選舉、投票</w:t>
      </w:r>
    </w:p>
    <w:p w:rsidR="00000000" w:rsidDel="00000000" w:rsidP="00000000" w:rsidRDefault="00000000" w:rsidRPr="00000000" w14:paraId="00000035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19 條 選罷會 ，經評議委員會宣告選舉無效。選罷會應擇日進行重新選舉。規定依選舉與罷免法施行之。</w:t>
      </w:r>
    </w:p>
    <w:p w:rsidR="00000000" w:rsidDel="00000000" w:rsidP="00000000" w:rsidRDefault="00000000" w:rsidRPr="00000000" w14:paraId="0000003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20 條 若投開票期間，經評議委員會認定有重大瑕疵，並選告選舉無效，選罷會應於一個月內擇日進行重新投票。</w:t>
      </w:r>
    </w:p>
    <w:p w:rsidR="00000000" w:rsidDel="00000000" w:rsidP="00000000" w:rsidRDefault="00000000" w:rsidRPr="00000000" w14:paraId="0000003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21 條 重新投票期間，候選人得進行競選相關活動。</w:t>
      </w:r>
    </w:p>
    <w:p w:rsidR="00000000" w:rsidDel="00000000" w:rsidP="00000000" w:rsidRDefault="00000000" w:rsidRPr="00000000" w14:paraId="0000003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第七章 無效票認定</w:t>
      </w:r>
    </w:p>
    <w:p w:rsidR="00000000" w:rsidDel="00000000" w:rsidP="00000000" w:rsidRDefault="00000000" w:rsidRPr="00000000" w14:paraId="0000003B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選舉票有下列情事之一者,無效:</w:t>
      </w:r>
    </w:p>
    <w:p w:rsidR="00000000" w:rsidDel="00000000" w:rsidP="00000000" w:rsidRDefault="00000000" w:rsidRPr="00000000" w14:paraId="0000003D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22 條 圈選二組以上候選人。</w:t>
      </w:r>
    </w:p>
    <w:p w:rsidR="00000000" w:rsidDel="00000000" w:rsidP="00000000" w:rsidRDefault="00000000" w:rsidRPr="00000000" w14:paraId="0000003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23 條 不用選舉委員會製發之選舉票。</w:t>
      </w:r>
    </w:p>
    <w:p w:rsidR="00000000" w:rsidDel="00000000" w:rsidP="00000000" w:rsidRDefault="00000000" w:rsidRPr="00000000" w14:paraId="0000004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24 條 所圈位置不能辨別為何組候選人。</w:t>
      </w:r>
    </w:p>
    <w:p w:rsidR="00000000" w:rsidDel="00000000" w:rsidP="00000000" w:rsidRDefault="00000000" w:rsidRPr="00000000" w14:paraId="0000004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25 條 圈後加以塗改。</w:t>
      </w:r>
    </w:p>
    <w:p w:rsidR="00000000" w:rsidDel="00000000" w:rsidP="00000000" w:rsidRDefault="00000000" w:rsidRPr="00000000" w14:paraId="0000004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26 條 簽名、蓋章、按指印、加入任何文字或符號。</w:t>
      </w:r>
    </w:p>
    <w:p w:rsidR="00000000" w:rsidDel="00000000" w:rsidP="00000000" w:rsidRDefault="00000000" w:rsidRPr="00000000" w14:paraId="0000004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27 條 將選舉票撕破致不完整。</w:t>
      </w:r>
    </w:p>
    <w:p w:rsidR="00000000" w:rsidDel="00000000" w:rsidP="00000000" w:rsidRDefault="00000000" w:rsidRPr="00000000" w14:paraId="0000004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28 條 將選舉票污染致不能辨別所圈選為何組候選人。</w:t>
      </w:r>
    </w:p>
    <w:p w:rsidR="00000000" w:rsidDel="00000000" w:rsidP="00000000" w:rsidRDefault="00000000" w:rsidRPr="00000000" w14:paraId="0000004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29 條 不加圈完全空白。</w:t>
      </w:r>
    </w:p>
    <w:p w:rsidR="00000000" w:rsidDel="00000000" w:rsidP="00000000" w:rsidRDefault="00000000" w:rsidRPr="00000000" w14:paraId="00000046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30 條 不用選舉委員會製備之圈選工具。</w:t>
      </w:r>
    </w:p>
    <w:p w:rsidR="00000000" w:rsidDel="00000000" w:rsidP="00000000" w:rsidRDefault="00000000" w:rsidRPr="00000000" w14:paraId="0000004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31 條 前項無效票,應由選舉委員會主任委員會同副主任委員認定;認定有爭議時由全體選舉委員會表決之。表決結果正反意見同</w:t>
      </w:r>
    </w:p>
    <w:p w:rsidR="00000000" w:rsidDel="00000000" w:rsidP="00000000" w:rsidRDefault="00000000" w:rsidRPr="00000000" w14:paraId="0000004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數者,該選舉票應為有效。</w:t>
      </w:r>
    </w:p>
    <w:p w:rsidR="00000000" w:rsidDel="00000000" w:rsidP="00000000" w:rsidRDefault="00000000" w:rsidRPr="00000000" w14:paraId="0000004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第八章 競選規則</w:t>
      </w:r>
    </w:p>
    <w:p w:rsidR="00000000" w:rsidDel="00000000" w:rsidP="00000000" w:rsidRDefault="00000000" w:rsidRPr="00000000" w14:paraId="0000004B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32 條 候選人得於向選罷會及校內相關機關申請後於校內張貼競選資訊,惟不可含有違反善良風俗及謾罵或誹謗、毀壞他人名譽之內容,違者送選罷會審議裁罰之。</w:t>
      </w:r>
    </w:p>
    <w:p w:rsidR="00000000" w:rsidDel="00000000" w:rsidP="00000000" w:rsidRDefault="00000000" w:rsidRPr="00000000" w14:paraId="0000004D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33 條 候選人不得使用任何賄選之手段,違者送選罷會審議裁罰之。</w:t>
      </w:r>
    </w:p>
    <w:p w:rsidR="00000000" w:rsidDel="00000000" w:rsidP="00000000" w:rsidRDefault="00000000" w:rsidRPr="00000000" w14:paraId="0000004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34 條 競選期間候選人之競選行為若有違反本校校規相關規定，應交由選罷會進行審議裁罰之。</w:t>
      </w:r>
    </w:p>
    <w:p w:rsidR="00000000" w:rsidDel="00000000" w:rsidP="00000000" w:rsidRDefault="00000000" w:rsidRPr="00000000" w14:paraId="0000004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35 條 以上規定若有違反,選罷會可視情況採取口頭申誡、禁止宣傳、強制退選等手段裁罰之。</w:t>
      </w:r>
    </w:p>
    <w:p w:rsidR="00000000" w:rsidDel="00000000" w:rsidP="00000000" w:rsidRDefault="00000000" w:rsidRPr="00000000" w14:paraId="00000050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第九章 任期</w:t>
      </w:r>
    </w:p>
    <w:p w:rsidR="00000000" w:rsidDel="00000000" w:rsidP="00000000" w:rsidRDefault="00000000" w:rsidRPr="00000000" w14:paraId="0000005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36 條 主席任期為一學年。</w:t>
      </w:r>
    </w:p>
    <w:p w:rsidR="00000000" w:rsidDel="00000000" w:rsidP="00000000" w:rsidRDefault="00000000" w:rsidRPr="00000000" w14:paraId="0000005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37 條 全校補選當選人將接任前任主席之任期。</w:t>
      </w:r>
    </w:p>
    <w:p w:rsidR="00000000" w:rsidDel="00000000" w:rsidP="00000000" w:rsidRDefault="00000000" w:rsidRPr="00000000" w14:paraId="0000005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第十章 交接</w:t>
      </w:r>
    </w:p>
    <w:p w:rsidR="00000000" w:rsidDel="00000000" w:rsidP="00000000" w:rsidRDefault="00000000" w:rsidRPr="00000000" w14:paraId="0000005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38 條 於每年 9 月上旬前交接完畢。</w:t>
      </w:r>
    </w:p>
    <w:p w:rsidR="00000000" w:rsidDel="00000000" w:rsidP="00000000" w:rsidRDefault="00000000" w:rsidRPr="00000000" w14:paraId="0000005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39 條 主席因故無法行使其職權時,由副主席遞補其職務;副主席缺</w:t>
      </w:r>
    </w:p>
    <w:p w:rsidR="00000000" w:rsidDel="00000000" w:rsidP="00000000" w:rsidRDefault="00000000" w:rsidRPr="00000000" w14:paraId="0000005B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位時,由主席於議會提名,議會同意始任命之;正副主席皆因</w:t>
      </w:r>
    </w:p>
    <w:p w:rsidR="00000000" w:rsidDel="00000000" w:rsidP="00000000" w:rsidRDefault="00000000" w:rsidRPr="00000000" w14:paraId="0000005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故無法行使其職權,由現任班聯會幹部組成行政委員會,由主</w:t>
      </w:r>
    </w:p>
    <w:p w:rsidR="00000000" w:rsidDel="00000000" w:rsidP="00000000" w:rsidRDefault="00000000" w:rsidRPr="00000000" w14:paraId="0000005D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委代行職權,並辦理全校補選;代行第一天若距例行選舉不到</w:t>
      </w:r>
    </w:p>
    <w:p w:rsidR="00000000" w:rsidDel="00000000" w:rsidP="00000000" w:rsidRDefault="00000000" w:rsidRPr="00000000" w14:paraId="0000005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九十日,不辦理補選。</w:t>
      </w:r>
    </w:p>
    <w:p w:rsidR="00000000" w:rsidDel="00000000" w:rsidP="00000000" w:rsidRDefault="00000000" w:rsidRPr="00000000" w14:paraId="0000005F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第十一章 罷免辦法</w:t>
      </w:r>
    </w:p>
    <w:p w:rsidR="00000000" w:rsidDel="00000000" w:rsidP="00000000" w:rsidRDefault="00000000" w:rsidRPr="00000000" w14:paraId="0000006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40 條 學生連署須達三百人始得提出;議員連署須達十五人始得提出。</w:t>
      </w:r>
    </w:p>
    <w:p w:rsidR="00000000" w:rsidDel="00000000" w:rsidP="00000000" w:rsidRDefault="00000000" w:rsidRPr="00000000" w14:paraId="0000006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41 條 提出明確理由,並由議員或學生連署提出,並須經班代議會提</w:t>
      </w:r>
    </w:p>
    <w:p w:rsidR="00000000" w:rsidDel="00000000" w:rsidP="00000000" w:rsidRDefault="00000000" w:rsidRPr="00000000" w14:paraId="0000006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案通過,始得罷免。</w:t>
      </w:r>
    </w:p>
    <w:p w:rsidR="00000000" w:rsidDel="00000000" w:rsidP="00000000" w:rsidRDefault="00000000" w:rsidRPr="00000000" w14:paraId="0000006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42 條 罷免案通過後,由學權司及五位現任議員組成【選舉及罷免事務委員會】,負責全校補選投票事宜,其成員身分不得重複。</w:t>
      </w:r>
    </w:p>
    <w:p w:rsidR="00000000" w:rsidDel="00000000" w:rsidP="00000000" w:rsidRDefault="00000000" w:rsidRPr="00000000" w14:paraId="00000066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43 條 兩次提出罷免時間須間隔四十五天始得提出。</w:t>
      </w:r>
    </w:p>
    <w:p w:rsidR="00000000" w:rsidDel="00000000" w:rsidP="00000000" w:rsidRDefault="00000000" w:rsidRPr="00000000" w14:paraId="0000006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44 條 罷免案投票後，選罷會應於投票完畢後進行開票並於五日內公告罷免結果。被罷免者於公告日起解除職務。</w:t>
      </w:r>
    </w:p>
    <w:p w:rsidR="00000000" w:rsidDel="00000000" w:rsidP="00000000" w:rsidRDefault="00000000" w:rsidRPr="00000000" w14:paraId="0000006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第十二章 選舉補選</w:t>
      </w:r>
    </w:p>
    <w:p w:rsidR="00000000" w:rsidDel="00000000" w:rsidP="00000000" w:rsidRDefault="00000000" w:rsidRPr="00000000" w14:paraId="0000006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45 條 若無人登記競選，或於當屆高三畢業後仍未選出班聯會正副主席，則以代議式民主之方式選舉。於學生議會進行補選。</w:t>
      </w:r>
    </w:p>
    <w:p w:rsidR="00000000" w:rsidDel="00000000" w:rsidP="00000000" w:rsidRDefault="00000000" w:rsidRPr="00000000" w14:paraId="0000006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46 條 候選人資格須為本校高一升高二學生,且未受過小過乙次以上之處分者,始得參與補選。</w:t>
      </w:r>
    </w:p>
    <w:p w:rsidR="00000000" w:rsidDel="00000000" w:rsidP="00000000" w:rsidRDefault="00000000" w:rsidRPr="00000000" w14:paraId="0000006D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47 條 議會補選方式為全體議員記名投票,並於表決結束後由現屆議長宣布得票數最高者為下一屆主席。</w:t>
      </w:r>
    </w:p>
    <w:p w:rsidR="00000000" w:rsidDel="00000000" w:rsidP="00000000" w:rsidRDefault="00000000" w:rsidRPr="00000000" w14:paraId="0000006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48 條 補選表決須達應出席人數之三分之二以上,始得進行表決,並</w:t>
      </w:r>
    </w:p>
    <w:p w:rsidR="00000000" w:rsidDel="00000000" w:rsidP="00000000" w:rsidRDefault="00000000" w:rsidRPr="00000000" w14:paraId="0000006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且投票人數應達投票人數之二分之一以上,當選始為有效。若</w:t>
      </w:r>
    </w:p>
    <w:p w:rsidR="00000000" w:rsidDel="00000000" w:rsidP="00000000" w:rsidRDefault="00000000" w:rsidRPr="00000000" w14:paraId="0000007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候選人只有一位,其得票數須達應投票人數之三分之一以上,</w:t>
      </w:r>
    </w:p>
    <w:p w:rsidR="00000000" w:rsidDel="00000000" w:rsidP="00000000" w:rsidRDefault="00000000" w:rsidRPr="00000000" w14:paraId="0000007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當選始為有效。</w:t>
      </w:r>
    </w:p>
    <w:p w:rsidR="00000000" w:rsidDel="00000000" w:rsidP="00000000" w:rsidRDefault="00000000" w:rsidRPr="00000000" w14:paraId="0000007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49 條 當選後副主席人選由主席提名,經議會同意後始得任命之。</w:t>
      </w:r>
    </w:p>
    <w:p w:rsidR="00000000" w:rsidDel="00000000" w:rsidP="00000000" w:rsidRDefault="00000000" w:rsidRPr="00000000" w14:paraId="0000007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50 條 當現任主席受到罷免時,交由選罷會辦理全校補選。</w:t>
      </w:r>
    </w:p>
    <w:p w:rsidR="00000000" w:rsidDel="00000000" w:rsidP="00000000" w:rsidRDefault="00000000" w:rsidRPr="00000000" w14:paraId="0000007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51 條 全校補選辦理方式除選舉資格與宣佈模式外,其餘皆與例行選舉相同。</w:t>
      </w:r>
    </w:p>
    <w:p w:rsidR="00000000" w:rsidDel="00000000" w:rsidP="00000000" w:rsidRDefault="00000000" w:rsidRPr="00000000" w14:paraId="0000007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52 條 全校補選當選之候選人,由現屆議長宣佈得票數最高者為主席。</w:t>
      </w:r>
    </w:p>
    <w:p w:rsidR="00000000" w:rsidDel="00000000" w:rsidP="00000000" w:rsidRDefault="00000000" w:rsidRPr="00000000" w14:paraId="00000076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53 條 當選後,新任主席有權解散原先班聯會成員另指派之。</w:t>
      </w:r>
    </w:p>
    <w:p w:rsidR="00000000" w:rsidDel="00000000" w:rsidP="00000000" w:rsidRDefault="00000000" w:rsidRPr="00000000" w14:paraId="0000007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第十三章 附則</w:t>
      </w:r>
    </w:p>
    <w:p w:rsidR="00000000" w:rsidDel="00000000" w:rsidP="00000000" w:rsidRDefault="00000000" w:rsidRPr="00000000" w14:paraId="0000007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 54 條 本辦法經議會通過,主席公告後實施,修正時亦同。</w:t>
      </w:r>
    </w:p>
    <w:sectPr>
      <w:pgSz w:h="16840" w:w="11910" w:orient="portrait"/>
      <w:pgMar w:bottom="280" w:top="1380" w:left="1700" w:right="17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right="1"/>
      <w:jc w:val="center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right="1"/>
      <w:jc w:val="center"/>
    </w:pPr>
    <w:rPr>
      <w:sz w:val="52"/>
      <w:szCs w:val="52"/>
    </w:rPr>
  </w:style>
  <w:style w:type="paragraph" w:styleId="a" w:default="1">
    <w:name w:val="Normal"/>
    <w:qFormat w:val="1"/>
    <w:rsid w:val="008D0789"/>
    <w:rPr>
      <w:rFonts w:ascii="SimSun" w:cs="SimSun" w:eastAsia="SimSun" w:hAnsi="SimSun"/>
      <w:lang w:eastAsia="zh-TW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pPr>
      <w:spacing w:before="4"/>
      <w:ind w:right="99"/>
      <w:jc w:val="right"/>
    </w:pPr>
    <w:rPr>
      <w:sz w:val="24"/>
      <w:szCs w:val="24"/>
    </w:rPr>
  </w:style>
  <w:style w:type="paragraph" w:styleId="a4">
    <w:name w:val="Title"/>
    <w:basedOn w:val="a"/>
    <w:uiPriority w:val="10"/>
    <w:qFormat w:val="1"/>
    <w:pPr>
      <w:ind w:right="1"/>
      <w:jc w:val="center"/>
    </w:pPr>
    <w:rPr>
      <w:sz w:val="52"/>
      <w:szCs w:val="52"/>
    </w:rPr>
  </w:style>
  <w:style w:type="paragraph" w:styleId="a5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  <w:pPr>
      <w:spacing w:line="296" w:lineRule="exact"/>
      <w:ind w:left="5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poA2A/QoGo/pgK1ix4+0B/VTZg==">CgMxLjA4AHIhMUhKbGVGd053dHRNdWxNVXkwMlNYTkduMUhqa0xLamlI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2025-02-16T14:19:00Z</dcterms:created>
  <dc:creator>玟端 邱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Acrobat PDFMaker 21 Word 版</vt:lpwstr>
  </property>
  <property fmtid="{D5CDD505-2E9C-101B-9397-08002B2CF9AE}" pid="4" name="LastSaved">
    <vt:filetime>2025-02-16T00:00:00Z</vt:filetime>
  </property>
  <property fmtid="{D5CDD505-2E9C-101B-9397-08002B2CF9AE}" pid="5" name="Producer">
    <vt:lpwstr>Adobe PDF Library 21.5.80</vt:lpwstr>
  </property>
  <property fmtid="{D5CDD505-2E9C-101B-9397-08002B2CF9AE}" pid="6" name="SourceModified">
    <vt:lpwstr>D:20220315152847</vt:lpwstr>
  </property>
</Properties>
</file>