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747E0" w14:textId="77777777" w:rsidR="00F50614" w:rsidRDefault="00F50614" w:rsidP="00F50614">
      <w:pPr>
        <w:pStyle w:val="Heading1"/>
      </w:pPr>
      <w:r>
        <w:t>國立新竹高級中學</w:t>
      </w:r>
      <w:r>
        <w:br/>
        <w:t>班級聯合自治會組織章程</w:t>
      </w:r>
    </w:p>
    <w:p w14:paraId="7E7D44BF" w14:textId="77777777" w:rsidR="00F50614" w:rsidRDefault="00F50614" w:rsidP="00F50614">
      <w:pPr>
        <w:jc w:val="right"/>
        <w:rPr>
          <w:rFonts w:cs="DFKai-SB"/>
        </w:rPr>
      </w:pPr>
      <w:r>
        <w:rPr>
          <w:rFonts w:cs="DFKai-SB"/>
        </w:rPr>
        <w:t xml:space="preserve">102學年度第二學期第一次班代會議修訂 </w:t>
      </w:r>
      <w:r>
        <w:rPr>
          <w:rFonts w:cs="DFKai-SB"/>
        </w:rPr>
        <w:br/>
        <w:t xml:space="preserve">103學年度第二學期第二次班代大會修訂 </w:t>
      </w:r>
      <w:r>
        <w:rPr>
          <w:rFonts w:cs="DFKai-SB"/>
        </w:rPr>
        <w:br/>
        <w:t xml:space="preserve">104學年度第二學期第四次班代大會修訂 </w:t>
      </w:r>
      <w:r>
        <w:rPr>
          <w:rFonts w:cs="DFKai-SB"/>
        </w:rPr>
        <w:br/>
        <w:t xml:space="preserve">106學年度第一學期第四次學生議會修訂 </w:t>
      </w:r>
      <w:r>
        <w:rPr>
          <w:rFonts w:cs="DFKai-SB"/>
        </w:rPr>
        <w:br/>
        <w:t xml:space="preserve">106學年度第二學期第二次學生議會修訂 </w:t>
      </w:r>
      <w:r>
        <w:rPr>
          <w:rFonts w:cs="DFKai-SB"/>
        </w:rPr>
        <w:br/>
        <w:t xml:space="preserve">110學年度第一學期第一次學生議會修訂 </w:t>
      </w:r>
      <w:r>
        <w:rPr>
          <w:rFonts w:cs="DFKai-SB"/>
        </w:rPr>
        <w:br/>
        <w:t xml:space="preserve">110學年度第二學期第五次學生議會修訂 </w:t>
      </w:r>
      <w:r>
        <w:rPr>
          <w:rFonts w:cs="DFKai-SB"/>
        </w:rPr>
        <w:br/>
        <w:t xml:space="preserve">111學年度第二學期第三次學生議會修訂 </w:t>
      </w:r>
      <w:r>
        <w:rPr>
          <w:rFonts w:cs="DFKai-SB"/>
        </w:rPr>
        <w:br/>
        <w:t>112學年度第二學期第二次學生議會修訂</w:t>
      </w:r>
      <w:r>
        <w:rPr>
          <w:rFonts w:cs="DFKai-SB"/>
        </w:rPr>
        <w:br/>
        <w:t>113學年度第二學期第一次學生議會修訂</w:t>
      </w:r>
    </w:p>
    <w:p w14:paraId="26C354A4" w14:textId="77777777" w:rsidR="00F50614" w:rsidRDefault="00F50614" w:rsidP="00F50614">
      <w:pPr>
        <w:pStyle w:val="Heading2"/>
        <w:ind w:right="0"/>
      </w:pPr>
      <w:r>
        <w:t>第一章</w:t>
      </w:r>
      <w:r>
        <w:tab/>
        <w:t>總則</w:t>
      </w:r>
    </w:p>
    <w:p w14:paraId="2E92D7CB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第一條</w:t>
      </w:r>
      <w:r>
        <w:rPr>
          <w:rFonts w:cs="DFKai-SB"/>
        </w:rPr>
        <w:tab/>
        <w:t>為培養學生自治能力及民主法治的觀念，加強學生與學校及</w:t>
      </w:r>
      <w:proofErr w:type="gramStart"/>
      <w:r>
        <w:rPr>
          <w:rFonts w:cs="DFKai-SB"/>
        </w:rPr>
        <w:t>班級間的聯繫</w:t>
      </w:r>
      <w:proofErr w:type="gramEnd"/>
      <w:r>
        <w:rPr>
          <w:rFonts w:cs="DFKai-SB"/>
        </w:rPr>
        <w:t>，推動全校性活動，增進校園和諧，故成立班級聯合自治會（以下簡稱班聯會）。</w:t>
      </w:r>
    </w:p>
    <w:p w14:paraId="526D53C6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第二條</w:t>
      </w:r>
      <w:r>
        <w:rPr>
          <w:rFonts w:cs="DFKai-SB"/>
        </w:rPr>
        <w:tab/>
        <w:t>班聯會會員為國立新竹高級中學（以下簡稱本校）全體在學學生。</w:t>
      </w:r>
    </w:p>
    <w:p w14:paraId="4733A247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第三條</w:t>
      </w:r>
      <w:r>
        <w:rPr>
          <w:rFonts w:cs="DFKai-SB"/>
        </w:rPr>
        <w:tab/>
        <w:t>班聯會代表本校全體學生。</w:t>
      </w:r>
    </w:p>
    <w:p w14:paraId="22E56559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第四條</w:t>
      </w:r>
      <w:r>
        <w:rPr>
          <w:rFonts w:cs="DFKai-SB"/>
        </w:rPr>
        <w:tab/>
        <w:t>尊重及保護會員不可侵犯之權益為班聯會之義務。</w:t>
      </w:r>
    </w:p>
    <w:p w14:paraId="556DBBDB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第五條</w:t>
      </w:r>
      <w:r>
        <w:rPr>
          <w:rFonts w:cs="DFKai-SB"/>
        </w:rPr>
        <w:tab/>
        <w:t>班聯會會員享有以下權利：</w:t>
      </w:r>
      <w:r>
        <w:rPr>
          <w:rFonts w:cs="DFKai-SB"/>
        </w:rPr>
        <w:br/>
        <w:t>一、選舉、罷免權。</w:t>
      </w:r>
      <w:r>
        <w:rPr>
          <w:rFonts w:cs="DFKai-SB"/>
        </w:rPr>
        <w:br/>
        <w:t>二、對校務與班聯會政策創制與</w:t>
      </w:r>
      <w:proofErr w:type="gramStart"/>
      <w:r>
        <w:rPr>
          <w:rFonts w:cs="DFKai-SB"/>
        </w:rPr>
        <w:t>複</w:t>
      </w:r>
      <w:proofErr w:type="gramEnd"/>
      <w:r>
        <w:rPr>
          <w:rFonts w:cs="DFKai-SB"/>
        </w:rPr>
        <w:t>決權。</w:t>
      </w:r>
      <w:r>
        <w:rPr>
          <w:rFonts w:cs="DFKai-SB"/>
        </w:rPr>
        <w:br/>
        <w:t>三、擔任班聯會幹部。</w:t>
      </w:r>
      <w:r>
        <w:rPr>
          <w:rFonts w:cs="DFKai-SB"/>
        </w:rPr>
        <w:br/>
        <w:t>四、權利遭受損害時尋求救濟。</w:t>
      </w:r>
      <w:r>
        <w:rPr>
          <w:rFonts w:cs="DFKai-SB"/>
        </w:rPr>
        <w:br/>
        <w:t>五、瞭解本校與班聯會之政策與行政處分。</w:t>
      </w:r>
      <w:r>
        <w:rPr>
          <w:rFonts w:cs="DFKai-SB"/>
        </w:rPr>
        <w:br/>
        <w:t>凡會員之其他基本權利，不妨害本會班聯會秩序、公共利益者，</w:t>
      </w:r>
      <w:proofErr w:type="gramStart"/>
      <w:r>
        <w:rPr>
          <w:rFonts w:cs="DFKai-SB"/>
        </w:rPr>
        <w:t>均受本</w:t>
      </w:r>
      <w:proofErr w:type="gramEnd"/>
      <w:r>
        <w:rPr>
          <w:rFonts w:cs="DFKai-SB"/>
        </w:rPr>
        <w:t>章程之保障。</w:t>
      </w:r>
    </w:p>
    <w:p w14:paraId="6DCCA70F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第六條</w:t>
      </w:r>
      <w:r>
        <w:rPr>
          <w:rFonts w:cs="DFKai-SB"/>
        </w:rPr>
        <w:tab/>
        <w:t xml:space="preserve">班聯會會員應有以下義務： </w:t>
      </w:r>
      <w:r>
        <w:rPr>
          <w:rFonts w:cs="DFKai-SB"/>
        </w:rPr>
        <w:br/>
        <w:t>一、配合班聯會之行政。</w:t>
      </w:r>
      <w:r>
        <w:rPr>
          <w:rFonts w:cs="DFKai-SB"/>
        </w:rPr>
        <w:br/>
        <w:t xml:space="preserve">二、監督班聯會之行政。 </w:t>
      </w:r>
      <w:r>
        <w:rPr>
          <w:rFonts w:cs="DFKai-SB"/>
        </w:rPr>
        <w:br/>
      </w:r>
      <w:r>
        <w:rPr>
          <w:rFonts w:cs="DFKai-SB"/>
        </w:rPr>
        <w:lastRenderedPageBreak/>
        <w:t xml:space="preserve">三、參與班聯會舉辦之投票。 </w:t>
      </w:r>
      <w:r>
        <w:rPr>
          <w:rFonts w:cs="DFKai-SB"/>
        </w:rPr>
        <w:br/>
        <w:t>四、弘揚民主精神，建立學生與學校民主溝通方式。</w:t>
      </w:r>
    </w:p>
    <w:p w14:paraId="5F31D6DE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第七條</w:t>
      </w:r>
      <w:r>
        <w:rPr>
          <w:rFonts w:cs="DFKai-SB"/>
        </w:rPr>
        <w:tab/>
        <w:t>本章程若與校規牴觸者無效。</w:t>
      </w:r>
      <w:r>
        <w:rPr>
          <w:rFonts w:cs="DFKai-SB"/>
        </w:rPr>
        <w:br/>
        <w:t>自治法規若與本章程牴觸者無效。</w:t>
      </w:r>
      <w:r>
        <w:rPr>
          <w:rFonts w:cs="DFKai-SB"/>
        </w:rPr>
        <w:br/>
        <w:t>自治法規與本章程有無牴觸發生疑義時，應由評議委員會進行解釋。</w:t>
      </w:r>
    </w:p>
    <w:p w14:paraId="160CFC8F" w14:textId="77777777" w:rsidR="00F50614" w:rsidRDefault="00F50614" w:rsidP="00F50614">
      <w:pPr>
        <w:pStyle w:val="Heading2"/>
        <w:ind w:right="0"/>
      </w:pPr>
      <w:r>
        <w:t>第二章</w:t>
      </w:r>
      <w:r>
        <w:tab/>
        <w:t>組織與職責</w:t>
      </w:r>
    </w:p>
    <w:p w14:paraId="0B41C1BC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第一節</w:t>
      </w:r>
      <w:r>
        <w:rPr>
          <w:rFonts w:cs="DFKai-SB"/>
        </w:rPr>
        <w:tab/>
        <w:t>總綱</w:t>
      </w:r>
    </w:p>
    <w:p w14:paraId="74B1FD38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第八條</w:t>
      </w:r>
      <w:r>
        <w:rPr>
          <w:rFonts w:cs="DFKai-SB"/>
        </w:rPr>
        <w:tab/>
        <w:t>班聯會在學生事務處（以下簡稱學</w:t>
      </w:r>
      <w:proofErr w:type="gramStart"/>
      <w:r>
        <w:rPr>
          <w:rFonts w:cs="DFKai-SB"/>
        </w:rPr>
        <w:t>務</w:t>
      </w:r>
      <w:proofErr w:type="gramEnd"/>
      <w:r>
        <w:rPr>
          <w:rFonts w:cs="DFKai-SB"/>
        </w:rPr>
        <w:t>處）協助下，依權力分立原則設置下轄行政、立法、司法部門，各部門相互制衡。</w:t>
      </w:r>
    </w:p>
    <w:p w14:paraId="6B4C48D3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第二節</w:t>
      </w:r>
      <w:r>
        <w:rPr>
          <w:rFonts w:cs="DFKai-SB"/>
        </w:rPr>
        <w:tab/>
        <w:t>行政</w:t>
      </w:r>
    </w:p>
    <w:p w14:paraId="6892ADAD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第九條</w:t>
      </w:r>
      <w:r>
        <w:rPr>
          <w:rFonts w:cs="DFKai-SB"/>
        </w:rPr>
        <w:tab/>
        <w:t xml:space="preserve">主席對外代表班聯會，對內總理班聯會會務。主席行使以下職權： </w:t>
      </w:r>
      <w:r>
        <w:rPr>
          <w:rFonts w:cs="DFKai-SB"/>
        </w:rPr>
        <w:br/>
        <w:t>一、領導學生會。</w:t>
      </w:r>
      <w:r>
        <w:rPr>
          <w:rFonts w:cs="DFKai-SB"/>
        </w:rPr>
        <w:br/>
        <w:t>二、執行本組織章程與自治法規。</w:t>
      </w:r>
      <w:r>
        <w:rPr>
          <w:rFonts w:cs="DFKai-SB"/>
        </w:rPr>
        <w:br/>
        <w:t>三、提名並</w:t>
      </w:r>
      <w:proofErr w:type="gramStart"/>
      <w:r>
        <w:rPr>
          <w:rFonts w:cs="DFKai-SB"/>
        </w:rPr>
        <w:t>咨</w:t>
      </w:r>
      <w:proofErr w:type="gramEnd"/>
      <w:r>
        <w:rPr>
          <w:rFonts w:cs="DFKai-SB"/>
        </w:rPr>
        <w:t>請學生議會同意任命行政幹部。</w:t>
      </w:r>
      <w:r>
        <w:rPr>
          <w:rFonts w:cs="DFKai-SB"/>
        </w:rPr>
        <w:br/>
        <w:t>四、依法出席校務會議、校務會議常務委員會、各委員會，並依自治法規反映學生意見與轉達會議訊息。</w:t>
      </w:r>
      <w:r>
        <w:rPr>
          <w:rFonts w:cs="DFKai-SB"/>
        </w:rPr>
        <w:br/>
        <w:t>五、公布自治條例、發布自治辦法。</w:t>
      </w:r>
    </w:p>
    <w:p w14:paraId="5E1DBCC2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第十條</w:t>
      </w:r>
      <w:r>
        <w:rPr>
          <w:rFonts w:cs="DFKai-SB"/>
        </w:rPr>
        <w:tab/>
        <w:t>正副主席由全體會員選舉產生，候選人應連名登記。</w:t>
      </w:r>
      <w:r>
        <w:rPr>
          <w:rFonts w:cs="DFKai-SB"/>
        </w:rPr>
        <w:br/>
        <w:t>正副主席之選舉及罷免，以自治條例制定之。</w:t>
      </w:r>
    </w:p>
    <w:p w14:paraId="35DF426F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第十一條</w:t>
      </w:r>
      <w:r>
        <w:rPr>
          <w:rFonts w:cs="DFKai-SB"/>
        </w:rPr>
        <w:tab/>
        <w:t>正副主席任期為一學年。</w:t>
      </w:r>
      <w:r>
        <w:rPr>
          <w:rFonts w:cs="DFKai-SB"/>
        </w:rPr>
        <w:br/>
        <w:t>若主席缺位，由副主席繼任，至主席任期滿為止。</w:t>
      </w:r>
      <w:r>
        <w:rPr>
          <w:rFonts w:cs="DFKai-SB"/>
        </w:rPr>
        <w:br/>
        <w:t>主席不能視事時，由副主席代行其職權。</w:t>
      </w:r>
      <w:r>
        <w:rPr>
          <w:rFonts w:cs="DFKai-SB"/>
        </w:rPr>
        <w:br/>
        <w:t>副主席缺位時，由主席提名，學生議會同意任命之。</w:t>
      </w:r>
      <w:r>
        <w:rPr>
          <w:rFonts w:cs="DFKai-SB"/>
        </w:rPr>
        <w:br/>
        <w:t>正副主席均不能視事時，由主席指定行政部長代行其職權。</w:t>
      </w:r>
      <w:r>
        <w:rPr>
          <w:rFonts w:cs="DFKai-SB"/>
        </w:rPr>
        <w:br/>
        <w:t>正副主席同時缺位時，由行政幹部組成行政委員會，由委員長代行職權，期間不得行使重大決策，並於六十日內辦理全校補選。其組織另以自治條例制定之。</w:t>
      </w:r>
    </w:p>
    <w:p w14:paraId="51045BA3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第十二條</w:t>
      </w:r>
      <w:r>
        <w:rPr>
          <w:rFonts w:cs="DFKai-SB"/>
        </w:rPr>
        <w:tab/>
        <w:t>學生會為班聯會最高行政機關，由主席直接管轄，協調內部各部運作。</w:t>
      </w:r>
    </w:p>
    <w:p w14:paraId="2F3C68B6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第十三條</w:t>
      </w:r>
      <w:r>
        <w:rPr>
          <w:rFonts w:cs="DFKai-SB"/>
        </w:rPr>
        <w:tab/>
        <w:t>學生會應依職務分設各部門，由自治條例制定之。</w:t>
      </w:r>
      <w:r>
        <w:rPr>
          <w:rFonts w:cs="DFKai-SB"/>
        </w:rPr>
        <w:br/>
        <w:t>各部門相互不受管轄。</w:t>
      </w:r>
      <w:r>
        <w:rPr>
          <w:rFonts w:cs="DFKai-SB"/>
        </w:rPr>
        <w:br/>
        <w:t>各部門設部長一人及下屬幹部若干人。</w:t>
      </w:r>
    </w:p>
    <w:p w14:paraId="3B89E88E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lastRenderedPageBreak/>
        <w:t>第十四條</w:t>
      </w:r>
      <w:r>
        <w:rPr>
          <w:rFonts w:cs="DFKai-SB"/>
        </w:rPr>
        <w:tab/>
        <w:t>學生會應設立學生選舉委員會，為獨立機關。</w:t>
      </w:r>
      <w:r>
        <w:rPr>
          <w:rFonts w:cs="DFKai-SB"/>
        </w:rPr>
        <w:br/>
        <w:t>選舉及罷免事務委員會由主席提名四人，經議會同意任命之。</w:t>
      </w:r>
      <w:r>
        <w:rPr>
          <w:rFonts w:cs="DFKai-SB"/>
        </w:rPr>
        <w:br/>
        <w:t>選舉及罷免事務委員會之組織另以自治條例制定之。</w:t>
      </w:r>
    </w:p>
    <w:p w14:paraId="34AB72A4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第十五條</w:t>
      </w:r>
      <w:r>
        <w:rPr>
          <w:rFonts w:cs="DFKai-SB"/>
        </w:rPr>
        <w:tab/>
        <w:t>行政幹部之任期自任命始，至主席卸任為止。</w:t>
      </w:r>
      <w:r>
        <w:rPr>
          <w:rFonts w:cs="DFKai-SB"/>
        </w:rPr>
        <w:br/>
        <w:t>行政幹部應經考核，方法由主席辦理規定之。</w:t>
      </w:r>
      <w:r>
        <w:rPr>
          <w:rFonts w:cs="DFKai-SB"/>
        </w:rPr>
        <w:br/>
        <w:t>行政幹部由主席提名，經議會同意後任命之。</w:t>
      </w:r>
    </w:p>
    <w:p w14:paraId="3059DC5D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第十六條</w:t>
      </w:r>
      <w:r>
        <w:rPr>
          <w:rFonts w:cs="DFKai-SB"/>
        </w:rPr>
        <w:tab/>
        <w:t>若學生會具緊急需求，主席得指派臨時行政幹部，各部門以一人為限。</w:t>
      </w:r>
      <w:r>
        <w:rPr>
          <w:rFonts w:cs="DFKai-SB"/>
        </w:rPr>
        <w:br/>
        <w:t>臨時行政幹部之任期自指派始，至下次學生議會散會為止。</w:t>
      </w:r>
    </w:p>
    <w:p w14:paraId="0267AD03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第十七條</w:t>
      </w:r>
      <w:r>
        <w:rPr>
          <w:rFonts w:cs="DFKai-SB"/>
        </w:rPr>
        <w:tab/>
        <w:t>班聯會行政權力由行政會議行使。</w:t>
      </w:r>
      <w:r>
        <w:rPr>
          <w:rFonts w:cs="DFKai-SB"/>
        </w:rPr>
        <w:br/>
        <w:t>班聯會行政會議由學生會秘書長召集，由主席擔任會議主席，議決各項行政與提交學生議會之提案。</w:t>
      </w:r>
      <w:r>
        <w:rPr>
          <w:rFonts w:cs="DFKai-SB"/>
        </w:rPr>
        <w:br/>
        <w:t>班聯會行政會議成員為學生會之行政幹部與其他主席指定之人員。</w:t>
      </w:r>
    </w:p>
    <w:p w14:paraId="5E64FBAB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第十八條</w:t>
      </w:r>
      <w:r>
        <w:rPr>
          <w:rFonts w:cs="DFKai-SB"/>
        </w:rPr>
        <w:tab/>
        <w:t>為培養學生會幹部人才，各部門得設置儲備幹部。</w:t>
      </w:r>
      <w:r>
        <w:rPr>
          <w:rFonts w:cs="DFKai-SB"/>
        </w:rPr>
        <w:br/>
        <w:t>儲備幹部之任命、解職，由學生會訂定自治辦法管理。</w:t>
      </w:r>
    </w:p>
    <w:p w14:paraId="6317B613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第十九條</w:t>
      </w:r>
      <w:r>
        <w:rPr>
          <w:rFonts w:cs="DFKai-SB"/>
        </w:rPr>
        <w:tab/>
        <w:t>學生會如認為議會議案有窒礙難行處，得經行政會議決議移請議會覆議，議會應於下次會議作成決議。覆議案未議決者，原決議失效。覆議時，如經全體議員二分之一以上決議維持原案，學生會應接受該決議。</w:t>
      </w:r>
    </w:p>
    <w:p w14:paraId="1FB0D76A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第二十條</w:t>
      </w:r>
      <w:r>
        <w:rPr>
          <w:rFonts w:cs="DFKai-SB"/>
        </w:rPr>
        <w:tab/>
        <w:t>學生會之組織以自治條例制定之。</w:t>
      </w:r>
      <w:r>
        <w:rPr>
          <w:rFonts w:cs="DFKai-SB"/>
        </w:rPr>
        <w:br/>
        <w:t>學生會之會議及庶務以自治辦法訂定之。</w:t>
      </w:r>
    </w:p>
    <w:p w14:paraId="5E44AF2F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第三節</w:t>
      </w:r>
      <w:r>
        <w:rPr>
          <w:rFonts w:cs="DFKai-SB"/>
        </w:rPr>
        <w:tab/>
        <w:t>立法</w:t>
      </w:r>
    </w:p>
    <w:p w14:paraId="0C018853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第二十一條</w:t>
      </w:r>
      <w:r>
        <w:rPr>
          <w:rFonts w:cs="DFKai-SB"/>
        </w:rPr>
        <w:tab/>
        <w:t>學生議會為班聯會最高立法機關。</w:t>
      </w:r>
      <w:r>
        <w:rPr>
          <w:rFonts w:cs="DFKai-SB"/>
        </w:rPr>
        <w:br/>
        <w:t>學生議會有監督正副主席及學生會之職責。</w:t>
      </w:r>
      <w:r>
        <w:rPr>
          <w:rFonts w:cs="DFKai-SB"/>
        </w:rPr>
        <w:br/>
        <w:t>學生議會之組織，應以自治條例制定之。</w:t>
      </w:r>
    </w:p>
    <w:p w14:paraId="31D7A15C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第二十二條</w:t>
      </w:r>
      <w:r>
        <w:rPr>
          <w:rFonts w:cs="DFKai-SB"/>
        </w:rPr>
        <w:tab/>
        <w:t>議員之選舉、罷免及解職辦法應以自治條例制定之。</w:t>
      </w:r>
      <w:r>
        <w:rPr>
          <w:rFonts w:cs="DFKai-SB"/>
        </w:rPr>
        <w:br/>
        <w:t>擔任班聯會正副主席或行政幹部之學生，不具資格受推選為議員。</w:t>
      </w:r>
    </w:p>
    <w:p w14:paraId="38560BA8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第二十三條</w:t>
      </w:r>
      <w:r>
        <w:rPr>
          <w:rFonts w:cs="DFKai-SB"/>
        </w:rPr>
        <w:tab/>
        <w:t>學生議會由議員組成。</w:t>
      </w:r>
      <w:r>
        <w:rPr>
          <w:rFonts w:cs="DFKai-SB"/>
        </w:rPr>
        <w:br/>
        <w:t>學生議會設正、副議長各一人，由學生議員互選之。</w:t>
      </w:r>
      <w:r>
        <w:rPr>
          <w:rFonts w:cs="DFKai-SB"/>
        </w:rPr>
        <w:br/>
        <w:t>學生議會設議會秘書處，由議長任命議會秘書長一人及議會秘書若干人，協助議會各項事務。</w:t>
      </w:r>
      <w:r>
        <w:rPr>
          <w:rFonts w:cs="DFKai-SB"/>
        </w:rPr>
        <w:br/>
        <w:t>學生議會設各委員會，處理專責事務。</w:t>
      </w:r>
    </w:p>
    <w:p w14:paraId="5809FF93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lastRenderedPageBreak/>
        <w:t>第二十四條</w:t>
      </w:r>
      <w:r>
        <w:rPr>
          <w:rFonts w:cs="DFKai-SB"/>
        </w:rPr>
        <w:tab/>
        <w:t>學生議會行使以下職權：</w:t>
      </w:r>
      <w:r>
        <w:rPr>
          <w:rFonts w:cs="DFKai-SB"/>
        </w:rPr>
        <w:br/>
        <w:t>一、制定、修改與廢除自治法規。</w:t>
      </w:r>
      <w:r>
        <w:rPr>
          <w:rFonts w:cs="DFKai-SB"/>
        </w:rPr>
        <w:br/>
        <w:t>二、通過法定效力與自治條例相同的學生議會決議。</w:t>
      </w:r>
      <w:r>
        <w:rPr>
          <w:rFonts w:cs="DFKai-SB"/>
        </w:rPr>
        <w:br/>
        <w:t>三、要求正副主席、學生會提出行政報告。</w:t>
      </w:r>
      <w:r>
        <w:rPr>
          <w:rFonts w:cs="DFKai-SB"/>
        </w:rPr>
        <w:br/>
        <w:t>四、質詢正副主席與行政幹部。</w:t>
      </w:r>
      <w:r>
        <w:rPr>
          <w:rFonts w:cs="DFKai-SB"/>
        </w:rPr>
        <w:br/>
        <w:t>五、提案罷免、彈劾正副主席或行政幹部。</w:t>
      </w:r>
    </w:p>
    <w:p w14:paraId="129E988D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第二十五條</w:t>
      </w:r>
      <w:r>
        <w:rPr>
          <w:rFonts w:cs="DFKai-SB"/>
        </w:rPr>
        <w:tab/>
        <w:t>學生議會依學校行事曆定期召開。</w:t>
      </w:r>
      <w:r>
        <w:rPr>
          <w:rFonts w:cs="DFKai-SB"/>
        </w:rPr>
        <w:br/>
        <w:t>必要時，議長得於原定日期外另行召開臨時會議。</w:t>
      </w:r>
      <w:r>
        <w:rPr>
          <w:rFonts w:cs="DFKai-SB"/>
        </w:rPr>
        <w:br/>
        <w:t>會議出席人數達全體議員三分之一始得召開會議。</w:t>
      </w:r>
    </w:p>
    <w:p w14:paraId="694F0D25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第二十六條</w:t>
      </w:r>
      <w:r>
        <w:rPr>
          <w:rFonts w:cs="DFKai-SB"/>
        </w:rPr>
        <w:tab/>
        <w:t>學生意見反映座談會每學期舉行一次，由議長主持。其規定如下：</w:t>
      </w:r>
      <w:r>
        <w:rPr>
          <w:rFonts w:cs="DFKai-SB"/>
        </w:rPr>
        <w:br/>
        <w:t>一、高三於每學年上學期舉行，高一二於每學年下學期舉行。</w:t>
      </w:r>
      <w:r>
        <w:rPr>
          <w:rFonts w:cs="DFKai-SB"/>
        </w:rPr>
        <w:br/>
        <w:t>二、會議議程及實施要項，以自治條例制定之。</w:t>
      </w:r>
    </w:p>
    <w:p w14:paraId="18B83FED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第二十七條</w:t>
      </w:r>
      <w:r>
        <w:rPr>
          <w:rFonts w:cs="DFKai-SB"/>
        </w:rPr>
        <w:tab/>
        <w:t>議會得提出正副主席罷免案，需經全體議員四分之一同意。罷免案通過時，辦理全校罷免，罷免成功始被撤職。</w:t>
      </w:r>
    </w:p>
    <w:p w14:paraId="6F7927C2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第二十八條</w:t>
      </w:r>
      <w:r>
        <w:rPr>
          <w:rFonts w:cs="DFKai-SB"/>
        </w:rPr>
        <w:tab/>
        <w:t>議會得提出正副主席、行政幹部彈劾案，聲請評議委員會審理。</w:t>
      </w:r>
    </w:p>
    <w:p w14:paraId="15F73451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第四節</w:t>
      </w:r>
      <w:r>
        <w:rPr>
          <w:rFonts w:cs="DFKai-SB"/>
        </w:rPr>
        <w:tab/>
        <w:t>司法</w:t>
      </w:r>
    </w:p>
    <w:p w14:paraId="479EBE33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第二十九條</w:t>
      </w:r>
      <w:r>
        <w:rPr>
          <w:rFonts w:cs="DFKai-SB"/>
        </w:rPr>
        <w:tab/>
        <w:t>評議委員會為班聯會最高司法機關。</w:t>
      </w:r>
      <w:r>
        <w:rPr>
          <w:rFonts w:cs="DFKai-SB"/>
        </w:rPr>
        <w:br/>
        <w:t>評議委員會之組織，應以自治條例制定之。</w:t>
      </w:r>
    </w:p>
    <w:p w14:paraId="2FF37BE7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第三十條</w:t>
      </w:r>
      <w:r>
        <w:rPr>
          <w:rFonts w:cs="DFKai-SB"/>
        </w:rPr>
        <w:tab/>
        <w:t>評議委員會行使以下職權：</w:t>
      </w:r>
      <w:r>
        <w:rPr>
          <w:rFonts w:cs="DFKai-SB"/>
        </w:rPr>
        <w:br/>
        <w:t>一、解釋本組織章程及各條法律。</w:t>
      </w:r>
      <w:r>
        <w:rPr>
          <w:rFonts w:cs="DFKai-SB"/>
        </w:rPr>
        <w:br/>
        <w:t>二、審查班聯會行政處分之合法性。</w:t>
      </w:r>
      <w:r>
        <w:rPr>
          <w:rFonts w:cs="DFKai-SB"/>
        </w:rPr>
        <w:br/>
        <w:t>三、審理正副主席及行政幹部違規案件。</w:t>
      </w:r>
    </w:p>
    <w:p w14:paraId="2AE50A70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第三十一條</w:t>
      </w:r>
      <w:r>
        <w:rPr>
          <w:rFonts w:cs="DFKai-SB"/>
        </w:rPr>
        <w:tab/>
        <w:t>評議委員會設評議委員七人，由學生會任命三人，經議會同意任命之，並由議員互選四人擔任之。</w:t>
      </w:r>
      <w:r>
        <w:rPr>
          <w:rFonts w:cs="DFKai-SB"/>
        </w:rPr>
        <w:br/>
        <w:t>評議委員任期自任命始，至議會解散止。評議委員不得停職。</w:t>
      </w:r>
      <w:r>
        <w:rPr>
          <w:rFonts w:cs="DFKai-SB"/>
        </w:rPr>
        <w:br/>
        <w:t>評議委員之任命、調動與解職，應以自治條例制定之。</w:t>
      </w:r>
    </w:p>
    <w:p w14:paraId="2FCE2309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第三十二條</w:t>
      </w:r>
      <w:r>
        <w:rPr>
          <w:rFonts w:cs="DFKai-SB"/>
        </w:rPr>
        <w:tab/>
        <w:t>評議委員會之決議，應以全體評議委員半數以上同意，方為通過。</w:t>
      </w:r>
    </w:p>
    <w:p w14:paraId="1222DA87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第三十三條</w:t>
      </w:r>
      <w:r>
        <w:rPr>
          <w:rFonts w:cs="DFKai-SB"/>
        </w:rPr>
        <w:tab/>
        <w:t>評議委員會審理幹部及議員違規案件，得處以口頭警告、譴責、停職、撤職之懲戒。</w:t>
      </w:r>
      <w:r>
        <w:rPr>
          <w:rFonts w:cs="DFKai-SB"/>
        </w:rPr>
        <w:br/>
        <w:t>評議委員應保持中立，其審理案件，依據自治法規審理依據自治法規審理案件，不受任何干涉。</w:t>
      </w:r>
    </w:p>
    <w:p w14:paraId="5E2620BE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lastRenderedPageBreak/>
        <w:t>第三十四條</w:t>
      </w:r>
      <w:r>
        <w:rPr>
          <w:rFonts w:cs="DFKai-SB"/>
        </w:rPr>
        <w:tab/>
        <w:t>章程若有違反國家法令或校規，評議委員會應聲請學生議會修改之。</w:t>
      </w:r>
      <w:r>
        <w:rPr>
          <w:rFonts w:cs="DFKai-SB"/>
        </w:rPr>
        <w:br/>
        <w:t>自治法規若有違反本章程或校規或國家法令，或未經上位階法授權者，評議委員會得</w:t>
      </w:r>
      <w:proofErr w:type="gramStart"/>
      <w:r>
        <w:rPr>
          <w:rFonts w:cs="DFKai-SB"/>
        </w:rPr>
        <w:t>聲請訂定</w:t>
      </w:r>
      <w:proofErr w:type="gramEnd"/>
      <w:r>
        <w:rPr>
          <w:rFonts w:cs="DFKai-SB"/>
        </w:rPr>
        <w:t>單位停用或修改之。</w:t>
      </w:r>
    </w:p>
    <w:p w14:paraId="77C2FF99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第三十五條</w:t>
      </w:r>
      <w:r>
        <w:rPr>
          <w:rFonts w:cs="DFKai-SB"/>
        </w:rPr>
        <w:tab/>
        <w:t>評議委員會其餘事務，以自治條例制定之。</w:t>
      </w:r>
    </w:p>
    <w:p w14:paraId="0ED483FA" w14:textId="77777777" w:rsidR="00F50614" w:rsidRDefault="00F50614" w:rsidP="00F50614">
      <w:pPr>
        <w:pStyle w:val="Heading2"/>
        <w:ind w:right="0"/>
      </w:pPr>
      <w:r>
        <w:t>第三章</w:t>
      </w:r>
      <w:r>
        <w:tab/>
        <w:t>校務會議</w:t>
      </w:r>
    </w:p>
    <w:p w14:paraId="09D7B6CF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第三十六條</w:t>
      </w:r>
      <w:r>
        <w:rPr>
          <w:rFonts w:cs="DFKai-SB"/>
        </w:rPr>
        <w:tab/>
        <w:t>為保障學生權益，</w:t>
      </w:r>
      <w:proofErr w:type="gramStart"/>
      <w:r>
        <w:rPr>
          <w:rFonts w:cs="DFKai-SB"/>
        </w:rPr>
        <w:t>校內校級</w:t>
      </w:r>
      <w:proofErr w:type="gramEnd"/>
      <w:r>
        <w:rPr>
          <w:rFonts w:cs="DFKai-SB"/>
        </w:rPr>
        <w:t>會議應有學生代表。</w:t>
      </w:r>
    </w:p>
    <w:p w14:paraId="338CE463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第三十七條</w:t>
      </w:r>
      <w:r>
        <w:rPr>
          <w:rFonts w:cs="DFKai-SB"/>
        </w:rPr>
        <w:tab/>
        <w:t>校級會議代表</w:t>
      </w:r>
      <w:proofErr w:type="gramStart"/>
      <w:r>
        <w:rPr>
          <w:rFonts w:cs="DFKai-SB"/>
        </w:rPr>
        <w:t>之選核</w:t>
      </w:r>
      <w:proofErr w:type="gramEnd"/>
      <w:r>
        <w:rPr>
          <w:rFonts w:cs="DFKai-SB"/>
        </w:rPr>
        <w:t>，應以自治條例制定之。無制定者，由主席自行擔任及任命。</w:t>
      </w:r>
    </w:p>
    <w:p w14:paraId="3F2284DA" w14:textId="77777777" w:rsidR="00F50614" w:rsidRDefault="00F50614" w:rsidP="00F50614">
      <w:pPr>
        <w:pStyle w:val="Heading2"/>
        <w:ind w:right="0"/>
      </w:pPr>
      <w:r>
        <w:t>第四章</w:t>
      </w:r>
      <w:r>
        <w:tab/>
        <w:t>財務</w:t>
      </w:r>
    </w:p>
    <w:p w14:paraId="2A4F85B3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第三十八條</w:t>
      </w:r>
      <w:r>
        <w:rPr>
          <w:rFonts w:cs="DFKai-SB"/>
        </w:rPr>
        <w:tab/>
        <w:t>班聯會收取會費，應考量其合理性、及正當性，經議會及學</w:t>
      </w:r>
      <w:proofErr w:type="gramStart"/>
      <w:r>
        <w:rPr>
          <w:rFonts w:cs="DFKai-SB"/>
        </w:rPr>
        <w:t>務</w:t>
      </w:r>
      <w:proofErr w:type="gramEnd"/>
      <w:r>
        <w:rPr>
          <w:rFonts w:cs="DFKai-SB"/>
        </w:rPr>
        <w:t>處同意始得收取之，並不得強制收費。</w:t>
      </w:r>
      <w:r>
        <w:rPr>
          <w:rFonts w:cs="DFKai-SB"/>
        </w:rPr>
        <w:br/>
        <w:t>活動經費之來源乃依據其經費需求，向參加活動者收取費用。</w:t>
      </w:r>
    </w:p>
    <w:p w14:paraId="47C8EA16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第三十九條</w:t>
      </w:r>
      <w:r>
        <w:rPr>
          <w:rFonts w:cs="DFKai-SB"/>
        </w:rPr>
        <w:tab/>
        <w:t>學生會需於各項活動前編列預算，經學生議會通過後始得動支。</w:t>
      </w:r>
    </w:p>
    <w:p w14:paraId="01C92177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第四十條</w:t>
      </w:r>
      <w:r>
        <w:rPr>
          <w:rFonts w:cs="DFKai-SB"/>
        </w:rPr>
        <w:tab/>
        <w:t>學生會需於每次活動後公佈收支狀況之書面報告，並交由議會審查。</w:t>
      </w:r>
    </w:p>
    <w:p w14:paraId="1C15930C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第四十一條</w:t>
      </w:r>
      <w:r>
        <w:rPr>
          <w:rFonts w:cs="DFKai-SB"/>
        </w:rPr>
        <w:tab/>
        <w:t>經費應經議會同意、學</w:t>
      </w:r>
      <w:proofErr w:type="gramStart"/>
      <w:r>
        <w:rPr>
          <w:rFonts w:cs="DFKai-SB"/>
        </w:rPr>
        <w:t>務</w:t>
      </w:r>
      <w:proofErr w:type="gramEnd"/>
      <w:r>
        <w:rPr>
          <w:rFonts w:cs="DFKai-SB"/>
        </w:rPr>
        <w:t>處備查方可動支。</w:t>
      </w:r>
      <w:r>
        <w:rPr>
          <w:rFonts w:cs="DFKai-SB"/>
        </w:rPr>
        <w:br/>
        <w:t>財政應委由班聯會於本校之權責單位執行。</w:t>
      </w:r>
    </w:p>
    <w:p w14:paraId="02B6EB6A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第四十二條</w:t>
      </w:r>
      <w:r>
        <w:rPr>
          <w:rFonts w:cs="DFKai-SB"/>
        </w:rPr>
        <w:tab/>
        <w:t>財務其餘細項以自治條例制定之。</w:t>
      </w:r>
    </w:p>
    <w:p w14:paraId="3E71E087" w14:textId="77777777" w:rsidR="00F50614" w:rsidRDefault="00F50614" w:rsidP="00F50614">
      <w:pPr>
        <w:pStyle w:val="Heading2"/>
        <w:ind w:right="0"/>
      </w:pPr>
      <w:r>
        <w:t>第五章</w:t>
      </w:r>
      <w:r>
        <w:tab/>
        <w:t>緊急時期</w:t>
      </w:r>
    </w:p>
    <w:p w14:paraId="31BF7C87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第四十三條</w:t>
      </w:r>
      <w:r>
        <w:rPr>
          <w:rFonts w:cs="DFKai-SB"/>
        </w:rPr>
        <w:tab/>
        <w:t>為避免班聯會遭遇緊急危難，或應付政治與財政上之重大變故，經行政會議之決議，主席得宣告為期十四日之緊急時期。</w:t>
      </w:r>
      <w:r>
        <w:rPr>
          <w:rFonts w:cs="DFKai-SB"/>
        </w:rPr>
        <w:br/>
        <w:t>緊急時期</w:t>
      </w:r>
      <w:proofErr w:type="gramStart"/>
      <w:r>
        <w:rPr>
          <w:rFonts w:cs="DFKai-SB"/>
        </w:rPr>
        <w:t>期間，</w:t>
      </w:r>
      <w:proofErr w:type="gramEnd"/>
      <w:r>
        <w:rPr>
          <w:rFonts w:cs="DFKai-SB"/>
        </w:rPr>
        <w:t>由臨時事務委員會（以下簡稱臨委會）為緊急處分，由正副主席、正副議長與學生會各部長為當然委員，並由主席擔任委員長。</w:t>
      </w:r>
    </w:p>
    <w:p w14:paraId="1A191D96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第四十四條</w:t>
      </w:r>
      <w:r>
        <w:rPr>
          <w:rFonts w:cs="DFKai-SB"/>
        </w:rPr>
        <w:tab/>
        <w:t>緊急時期之宣告經學生議會事前同意或於七日內追認始為有效。</w:t>
      </w:r>
      <w:r>
        <w:rPr>
          <w:rFonts w:cs="DFKai-SB"/>
        </w:rPr>
        <w:br/>
        <w:t>緊急時期得連續宣告一次為限，惟其餘每次宣告需間隔四十九日。</w:t>
      </w:r>
      <w:r>
        <w:rPr>
          <w:rFonts w:cs="DFKai-SB"/>
        </w:rPr>
        <w:br/>
        <w:t>緊急時期之終止得</w:t>
      </w:r>
      <w:proofErr w:type="gramStart"/>
      <w:r>
        <w:rPr>
          <w:rFonts w:cs="DFKai-SB"/>
        </w:rPr>
        <w:t>由臨委會</w:t>
      </w:r>
      <w:proofErr w:type="gramEnd"/>
      <w:r>
        <w:rPr>
          <w:rFonts w:cs="DFKai-SB"/>
        </w:rPr>
        <w:t>或學生議會宣告之。</w:t>
      </w:r>
    </w:p>
    <w:p w14:paraId="5090D577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第四十五條</w:t>
      </w:r>
      <w:r>
        <w:rPr>
          <w:rFonts w:cs="DFKai-SB"/>
        </w:rPr>
        <w:tab/>
        <w:t>緊急時期</w:t>
      </w:r>
      <w:proofErr w:type="gramStart"/>
      <w:r>
        <w:rPr>
          <w:rFonts w:cs="DFKai-SB"/>
        </w:rPr>
        <w:t>期間，臨委</w:t>
      </w:r>
      <w:proofErr w:type="gramEnd"/>
      <w:r>
        <w:rPr>
          <w:rFonts w:cs="DFKai-SB"/>
        </w:rPr>
        <w:t>會得宣告緊急命令、制定效力等同學生議會審議之緊急條例、創制班聯會法律原則與</w:t>
      </w:r>
      <w:proofErr w:type="gramStart"/>
      <w:r>
        <w:rPr>
          <w:rFonts w:cs="DFKai-SB"/>
        </w:rPr>
        <w:t>複決班</w:t>
      </w:r>
      <w:proofErr w:type="gramEnd"/>
      <w:r>
        <w:rPr>
          <w:rFonts w:cs="DFKai-SB"/>
        </w:rPr>
        <w:t>聯會法律，不受本章程限制。</w:t>
      </w:r>
      <w:r>
        <w:rPr>
          <w:rFonts w:cs="DFKai-SB"/>
        </w:rPr>
        <w:br/>
      </w:r>
      <w:proofErr w:type="gramStart"/>
      <w:r>
        <w:rPr>
          <w:rFonts w:cs="DFKai-SB"/>
        </w:rPr>
        <w:t>臨委會</w:t>
      </w:r>
      <w:proofErr w:type="gramEnd"/>
      <w:r>
        <w:rPr>
          <w:rFonts w:cs="DFKai-SB"/>
        </w:rPr>
        <w:t>各項</w:t>
      </w:r>
      <w:proofErr w:type="gramStart"/>
      <w:r>
        <w:rPr>
          <w:rFonts w:cs="DFKai-SB"/>
        </w:rPr>
        <w:t>決議應函送</w:t>
      </w:r>
      <w:proofErr w:type="gramEnd"/>
      <w:r>
        <w:rPr>
          <w:rFonts w:cs="DFKai-SB"/>
        </w:rPr>
        <w:t>學生議會備查，並由議長公告之。</w:t>
      </w:r>
    </w:p>
    <w:p w14:paraId="5F5A0521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lastRenderedPageBreak/>
        <w:t>第四十六條</w:t>
      </w:r>
      <w:r>
        <w:rPr>
          <w:rFonts w:cs="DFKai-SB"/>
        </w:rPr>
        <w:tab/>
        <w:t>緊急時期</w:t>
      </w:r>
      <w:proofErr w:type="gramStart"/>
      <w:r>
        <w:rPr>
          <w:rFonts w:cs="DFKai-SB"/>
        </w:rPr>
        <w:t>期間，</w:t>
      </w:r>
      <w:proofErr w:type="gramEnd"/>
      <w:r>
        <w:rPr>
          <w:rFonts w:cs="DFKai-SB"/>
        </w:rPr>
        <w:t>為適應緊急需求，</w:t>
      </w:r>
      <w:proofErr w:type="gramStart"/>
      <w:r>
        <w:rPr>
          <w:rFonts w:cs="DFKai-SB"/>
        </w:rPr>
        <w:t>臨委會</w:t>
      </w:r>
      <w:proofErr w:type="gramEnd"/>
      <w:r>
        <w:rPr>
          <w:rFonts w:cs="DFKai-SB"/>
        </w:rPr>
        <w:t>得決議調整學生會行政及人事組織架構。部門仍得如平常時期制訂部門內自治辦法。</w:t>
      </w:r>
    </w:p>
    <w:p w14:paraId="1B83A718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第四十七條</w:t>
      </w:r>
      <w:r>
        <w:rPr>
          <w:rFonts w:cs="DFKai-SB"/>
        </w:rPr>
        <w:tab/>
        <w:t>緊急時期</w:t>
      </w:r>
      <w:proofErr w:type="gramStart"/>
      <w:r>
        <w:rPr>
          <w:rFonts w:cs="DFKai-SB"/>
        </w:rPr>
        <w:t>期間，臨委</w:t>
      </w:r>
      <w:proofErr w:type="gramEnd"/>
      <w:r>
        <w:rPr>
          <w:rFonts w:cs="DFKai-SB"/>
        </w:rPr>
        <w:t>會得召開學生議會臨時會討論創制案或</w:t>
      </w:r>
      <w:proofErr w:type="gramStart"/>
      <w:r>
        <w:rPr>
          <w:rFonts w:cs="DFKai-SB"/>
        </w:rPr>
        <w:t>複</w:t>
      </w:r>
      <w:proofErr w:type="gramEnd"/>
      <w:r>
        <w:rPr>
          <w:rFonts w:cs="DFKai-SB"/>
        </w:rPr>
        <w:t>決案。</w:t>
      </w:r>
    </w:p>
    <w:p w14:paraId="24AE10F9" w14:textId="77777777" w:rsidR="00F50614" w:rsidRDefault="00F50614" w:rsidP="00F50614">
      <w:pPr>
        <w:pStyle w:val="Heading2"/>
        <w:ind w:right="0"/>
      </w:pPr>
      <w:r>
        <w:t>第六章</w:t>
      </w:r>
      <w:r>
        <w:tab/>
        <w:t>附則</w:t>
      </w:r>
    </w:p>
    <w:p w14:paraId="44CDDE59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第四十八條</w:t>
      </w:r>
      <w:r>
        <w:rPr>
          <w:rFonts w:cs="DFKai-SB"/>
        </w:rPr>
        <w:tab/>
        <w:t>本組織章程得於新組織章程之制定程序完成後，經學生議會同意後廢止。</w:t>
      </w:r>
      <w:r>
        <w:rPr>
          <w:rFonts w:cs="DFKai-SB"/>
        </w:rPr>
        <w:br/>
        <w:t>本組織章程需經議會過半數出席議員同意方可修改或廢止。</w:t>
      </w:r>
    </w:p>
    <w:p w14:paraId="28D7D786" w14:textId="77777777" w:rsid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第四十九條</w:t>
      </w:r>
      <w:r>
        <w:rPr>
          <w:rFonts w:cs="DFKai-SB"/>
        </w:rPr>
        <w:tab/>
        <w:t>班聯會依《高級中等教育法》及其子法設立。未經其修正或廢止不得解散。</w:t>
      </w:r>
    </w:p>
    <w:p w14:paraId="7CDC01E6" w14:textId="76148ABB" w:rsidR="00997D81" w:rsidRPr="00F50614" w:rsidRDefault="00F50614" w:rsidP="00F50614">
      <w:pPr>
        <w:ind w:left="1436" w:hanging="1436"/>
        <w:rPr>
          <w:rFonts w:cs="DFKai-SB"/>
        </w:rPr>
      </w:pPr>
      <w:r>
        <w:rPr>
          <w:rFonts w:cs="DFKai-SB"/>
        </w:rPr>
        <w:t>第五十條</w:t>
      </w:r>
      <w:r>
        <w:rPr>
          <w:rFonts w:cs="DFKai-SB"/>
        </w:rPr>
        <w:tab/>
        <w:t>本組織章程經學生議會通過，呈校長核定後由主席宣布實施，並交由學校備查，修正時亦同。</w:t>
      </w:r>
    </w:p>
    <w:sectPr w:rsidR="00997D81" w:rsidRPr="00F50614" w:rsidSect="00F506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3D3DA" w14:textId="77777777" w:rsidR="00AD0465" w:rsidRDefault="00AD0465" w:rsidP="00FA4F22">
      <w:pPr>
        <w:spacing w:after="0" w:line="240" w:lineRule="auto"/>
      </w:pPr>
      <w:r>
        <w:separator/>
      </w:r>
    </w:p>
  </w:endnote>
  <w:endnote w:type="continuationSeparator" w:id="0">
    <w:p w14:paraId="4BA036A6" w14:textId="77777777" w:rsidR="00AD0465" w:rsidRDefault="00AD0465" w:rsidP="00FA4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9F29C" w14:textId="77777777" w:rsidR="00AD0465" w:rsidRDefault="00AD0465" w:rsidP="00FA4F22">
      <w:pPr>
        <w:spacing w:after="0" w:line="240" w:lineRule="auto"/>
      </w:pPr>
      <w:r>
        <w:separator/>
      </w:r>
    </w:p>
  </w:footnote>
  <w:footnote w:type="continuationSeparator" w:id="0">
    <w:p w14:paraId="1E32557D" w14:textId="77777777" w:rsidR="00AD0465" w:rsidRDefault="00AD0465" w:rsidP="00FA4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46031"/>
    <w:multiLevelType w:val="hybridMultilevel"/>
    <w:tmpl w:val="C6124F24"/>
    <w:lvl w:ilvl="0" w:tplc="A7B2D200">
      <w:start w:val="1"/>
      <w:numFmt w:val="japaneseCounting"/>
      <w:lvlText w:val="%1、"/>
      <w:lvlJc w:val="left"/>
      <w:pPr>
        <w:ind w:left="60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5197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E01"/>
    <w:rsid w:val="00011255"/>
    <w:rsid w:val="000254A8"/>
    <w:rsid w:val="00035296"/>
    <w:rsid w:val="000357E1"/>
    <w:rsid w:val="0003707A"/>
    <w:rsid w:val="000A1331"/>
    <w:rsid w:val="000A58F8"/>
    <w:rsid w:val="000A5ADE"/>
    <w:rsid w:val="00105CC8"/>
    <w:rsid w:val="00110449"/>
    <w:rsid w:val="00117894"/>
    <w:rsid w:val="00125C07"/>
    <w:rsid w:val="001332CA"/>
    <w:rsid w:val="00136E26"/>
    <w:rsid w:val="0016033B"/>
    <w:rsid w:val="001630B4"/>
    <w:rsid w:val="0019609D"/>
    <w:rsid w:val="001A299B"/>
    <w:rsid w:val="001B06F4"/>
    <w:rsid w:val="001B628E"/>
    <w:rsid w:val="001C3B2F"/>
    <w:rsid w:val="001D0FA9"/>
    <w:rsid w:val="001D3528"/>
    <w:rsid w:val="001D790F"/>
    <w:rsid w:val="001E29C8"/>
    <w:rsid w:val="002032A9"/>
    <w:rsid w:val="0021711F"/>
    <w:rsid w:val="002258C8"/>
    <w:rsid w:val="00240B08"/>
    <w:rsid w:val="00243558"/>
    <w:rsid w:val="00266209"/>
    <w:rsid w:val="00266C25"/>
    <w:rsid w:val="00276814"/>
    <w:rsid w:val="00284B34"/>
    <w:rsid w:val="002968BE"/>
    <w:rsid w:val="002A3FC1"/>
    <w:rsid w:val="002B0662"/>
    <w:rsid w:val="002D4039"/>
    <w:rsid w:val="002E7294"/>
    <w:rsid w:val="0030258C"/>
    <w:rsid w:val="00322003"/>
    <w:rsid w:val="00325205"/>
    <w:rsid w:val="00332EFC"/>
    <w:rsid w:val="00361BB2"/>
    <w:rsid w:val="0037115B"/>
    <w:rsid w:val="003E66A3"/>
    <w:rsid w:val="003F5E5C"/>
    <w:rsid w:val="00402094"/>
    <w:rsid w:val="00404398"/>
    <w:rsid w:val="004209E8"/>
    <w:rsid w:val="00421964"/>
    <w:rsid w:val="004663E0"/>
    <w:rsid w:val="00471D7B"/>
    <w:rsid w:val="00472BBE"/>
    <w:rsid w:val="00481471"/>
    <w:rsid w:val="00484D16"/>
    <w:rsid w:val="00492D03"/>
    <w:rsid w:val="004A195F"/>
    <w:rsid w:val="004B4E01"/>
    <w:rsid w:val="004E0CFF"/>
    <w:rsid w:val="004E43FC"/>
    <w:rsid w:val="00502F93"/>
    <w:rsid w:val="005307DE"/>
    <w:rsid w:val="00534EAF"/>
    <w:rsid w:val="00551D63"/>
    <w:rsid w:val="005750E0"/>
    <w:rsid w:val="00592590"/>
    <w:rsid w:val="005A26A6"/>
    <w:rsid w:val="005A4244"/>
    <w:rsid w:val="005B2A1B"/>
    <w:rsid w:val="005C0654"/>
    <w:rsid w:val="005E32D1"/>
    <w:rsid w:val="005E7963"/>
    <w:rsid w:val="00621A24"/>
    <w:rsid w:val="00623A26"/>
    <w:rsid w:val="00625AA8"/>
    <w:rsid w:val="00652E3B"/>
    <w:rsid w:val="006551AF"/>
    <w:rsid w:val="00655ACA"/>
    <w:rsid w:val="0066295E"/>
    <w:rsid w:val="0067779C"/>
    <w:rsid w:val="00694E45"/>
    <w:rsid w:val="006952A9"/>
    <w:rsid w:val="006A2F46"/>
    <w:rsid w:val="006C0F45"/>
    <w:rsid w:val="006C3842"/>
    <w:rsid w:val="006E3D24"/>
    <w:rsid w:val="006E50FB"/>
    <w:rsid w:val="006E5D84"/>
    <w:rsid w:val="006E756A"/>
    <w:rsid w:val="00702A4D"/>
    <w:rsid w:val="007177D0"/>
    <w:rsid w:val="00722C73"/>
    <w:rsid w:val="007354EF"/>
    <w:rsid w:val="00736245"/>
    <w:rsid w:val="00746BA4"/>
    <w:rsid w:val="007542E7"/>
    <w:rsid w:val="0076176C"/>
    <w:rsid w:val="007A1FC8"/>
    <w:rsid w:val="007B2B40"/>
    <w:rsid w:val="007C0257"/>
    <w:rsid w:val="007C1CFE"/>
    <w:rsid w:val="00826CF1"/>
    <w:rsid w:val="00842AF8"/>
    <w:rsid w:val="0085259E"/>
    <w:rsid w:val="008C3076"/>
    <w:rsid w:val="008C7BFE"/>
    <w:rsid w:val="00913578"/>
    <w:rsid w:val="00920A41"/>
    <w:rsid w:val="009305DD"/>
    <w:rsid w:val="00944CE1"/>
    <w:rsid w:val="00955217"/>
    <w:rsid w:val="00982397"/>
    <w:rsid w:val="00995E60"/>
    <w:rsid w:val="009971F1"/>
    <w:rsid w:val="00997D81"/>
    <w:rsid w:val="009A0674"/>
    <w:rsid w:val="009A6479"/>
    <w:rsid w:val="009B32F5"/>
    <w:rsid w:val="009D2B95"/>
    <w:rsid w:val="009D3D22"/>
    <w:rsid w:val="009E27E7"/>
    <w:rsid w:val="009F166D"/>
    <w:rsid w:val="00A04898"/>
    <w:rsid w:val="00A06608"/>
    <w:rsid w:val="00A22CDF"/>
    <w:rsid w:val="00A70766"/>
    <w:rsid w:val="00AB2897"/>
    <w:rsid w:val="00AD0465"/>
    <w:rsid w:val="00AD61A2"/>
    <w:rsid w:val="00AD62DE"/>
    <w:rsid w:val="00AE1B2C"/>
    <w:rsid w:val="00AF2BD9"/>
    <w:rsid w:val="00B01F94"/>
    <w:rsid w:val="00B16986"/>
    <w:rsid w:val="00B2624C"/>
    <w:rsid w:val="00B41BA8"/>
    <w:rsid w:val="00B559BC"/>
    <w:rsid w:val="00B6578C"/>
    <w:rsid w:val="00B72FAA"/>
    <w:rsid w:val="00B77788"/>
    <w:rsid w:val="00BA619F"/>
    <w:rsid w:val="00BB5DEC"/>
    <w:rsid w:val="00BD4048"/>
    <w:rsid w:val="00BE258F"/>
    <w:rsid w:val="00BE4852"/>
    <w:rsid w:val="00BE5B01"/>
    <w:rsid w:val="00BF6B7C"/>
    <w:rsid w:val="00C043D3"/>
    <w:rsid w:val="00C066BA"/>
    <w:rsid w:val="00C07BD0"/>
    <w:rsid w:val="00C07F92"/>
    <w:rsid w:val="00C4742C"/>
    <w:rsid w:val="00C52D8B"/>
    <w:rsid w:val="00C625DB"/>
    <w:rsid w:val="00C63D56"/>
    <w:rsid w:val="00C66937"/>
    <w:rsid w:val="00C7106A"/>
    <w:rsid w:val="00C92705"/>
    <w:rsid w:val="00CB659B"/>
    <w:rsid w:val="00CD682A"/>
    <w:rsid w:val="00CE38CC"/>
    <w:rsid w:val="00CF68A8"/>
    <w:rsid w:val="00D13ED4"/>
    <w:rsid w:val="00D152EF"/>
    <w:rsid w:val="00D34E7F"/>
    <w:rsid w:val="00D61BAE"/>
    <w:rsid w:val="00D67414"/>
    <w:rsid w:val="00D70F6F"/>
    <w:rsid w:val="00D72CF7"/>
    <w:rsid w:val="00D7348F"/>
    <w:rsid w:val="00D840F9"/>
    <w:rsid w:val="00D864C7"/>
    <w:rsid w:val="00DA7858"/>
    <w:rsid w:val="00DB3CB4"/>
    <w:rsid w:val="00DB72EA"/>
    <w:rsid w:val="00DD1DC1"/>
    <w:rsid w:val="00DE2203"/>
    <w:rsid w:val="00E0406B"/>
    <w:rsid w:val="00E111D7"/>
    <w:rsid w:val="00E42C27"/>
    <w:rsid w:val="00EA324C"/>
    <w:rsid w:val="00EA59E9"/>
    <w:rsid w:val="00EC45CF"/>
    <w:rsid w:val="00ED7CED"/>
    <w:rsid w:val="00EF036E"/>
    <w:rsid w:val="00F03B3F"/>
    <w:rsid w:val="00F50614"/>
    <w:rsid w:val="00F60AAE"/>
    <w:rsid w:val="00F645E9"/>
    <w:rsid w:val="00F673FB"/>
    <w:rsid w:val="00F67BE1"/>
    <w:rsid w:val="00F8029A"/>
    <w:rsid w:val="00F93E9D"/>
    <w:rsid w:val="00FA4F22"/>
    <w:rsid w:val="00FB57ED"/>
    <w:rsid w:val="00FE1C3C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51A10"/>
  <w15:chartTrackingRefBased/>
  <w15:docId w15:val="{95E303EF-33A9-4730-A7E8-ACA8F3AE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66D"/>
    <w:rPr>
      <w:rFonts w:ascii="DFKai-SB" w:eastAsia="DFKai-SB" w:hAnsi="DFKai-S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66D"/>
    <w:pPr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66D"/>
    <w:pPr>
      <w:ind w:right="240"/>
      <w:outlineLvl w:val="1"/>
    </w:pPr>
    <w:rPr>
      <w:color w:val="000000" w:themeColor="text1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16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166D"/>
    <w:rPr>
      <w:rFonts w:ascii="DFKai-SB" w:eastAsia="DFKai-SB" w:hAnsi="DFKai-SB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66D"/>
    <w:rPr>
      <w:rFonts w:ascii="DFKai-SB" w:eastAsia="DFKai-SB" w:hAnsi="DFKai-SB"/>
      <w:color w:val="000000" w:themeColor="text1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A4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F22"/>
    <w:rPr>
      <w:rFonts w:ascii="DFKai-SB" w:eastAsia="DFKai-SB" w:hAnsi="DFKai-SB"/>
    </w:rPr>
  </w:style>
  <w:style w:type="paragraph" w:styleId="Footer">
    <w:name w:val="footer"/>
    <w:basedOn w:val="Normal"/>
    <w:link w:val="FooterChar"/>
    <w:uiPriority w:val="99"/>
    <w:unhideWhenUsed/>
    <w:rsid w:val="00FA4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F22"/>
    <w:rPr>
      <w:rFonts w:ascii="DFKai-SB" w:eastAsia="DFKai-SB" w:hAnsi="DFKai-SB"/>
    </w:rPr>
  </w:style>
  <w:style w:type="paragraph" w:styleId="NormalWeb">
    <w:name w:val="Normal (Web)"/>
    <w:basedOn w:val="Normal"/>
    <w:uiPriority w:val="99"/>
    <w:semiHidden/>
    <w:unhideWhenUsed/>
    <w:rsid w:val="007354EF"/>
    <w:pP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character" w:customStyle="1" w:styleId="apple-tab-span">
    <w:name w:val="apple-tab-span"/>
    <w:basedOn w:val="DefaultParagraphFont"/>
    <w:rsid w:val="00735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3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6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Juice</dc:creator>
  <cp:keywords/>
  <dc:description/>
  <cp:lastModifiedBy>Apple Juice</cp:lastModifiedBy>
  <cp:revision>145</cp:revision>
  <dcterms:created xsi:type="dcterms:W3CDTF">2024-09-11T07:42:00Z</dcterms:created>
  <dcterms:modified xsi:type="dcterms:W3CDTF">2026-04-23T01:57:00Z</dcterms:modified>
</cp:coreProperties>
</file>