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197D" w14:textId="77777777" w:rsidR="003152C1" w:rsidRPr="003152C1" w:rsidRDefault="003152C1" w:rsidP="003152C1">
      <w:pPr>
        <w:rPr>
          <w:sz w:val="24"/>
          <w:szCs w:val="24"/>
        </w:rPr>
      </w:pPr>
      <w:r w:rsidRPr="003152C1">
        <w:rPr>
          <w:sz w:val="24"/>
          <w:szCs w:val="24"/>
        </w:rPr>
        <w:t>Terms and Conditions for Eta Fanta</w:t>
      </w:r>
    </w:p>
    <w:p w14:paraId="21B8BB7C" w14:textId="79D10D16" w:rsidR="003152C1" w:rsidRPr="003152C1" w:rsidRDefault="003152C1" w:rsidP="003152C1">
      <w:pPr>
        <w:rPr>
          <w:sz w:val="24"/>
          <w:szCs w:val="24"/>
        </w:rPr>
      </w:pPr>
      <w:r w:rsidRPr="003152C1">
        <w:rPr>
          <w:sz w:val="24"/>
          <w:szCs w:val="24"/>
        </w:rPr>
        <w:t>Last Updated: [</w:t>
      </w:r>
      <w:r w:rsidR="00E53D20">
        <w:rPr>
          <w:sz w:val="24"/>
          <w:szCs w:val="24"/>
        </w:rPr>
        <w:t>02/07/2025</w:t>
      </w:r>
      <w:r w:rsidRPr="003152C1">
        <w:rPr>
          <w:sz w:val="24"/>
          <w:szCs w:val="24"/>
        </w:rPr>
        <w:t>]</w:t>
      </w:r>
      <w:r w:rsidR="00E53D20">
        <w:rPr>
          <w:sz w:val="24"/>
          <w:szCs w:val="24"/>
        </w:rPr>
        <w:t xml:space="preserve"> [date/month/year]</w:t>
      </w:r>
    </w:p>
    <w:p w14:paraId="46FD4D40" w14:textId="02F6BB96" w:rsidR="003152C1" w:rsidRPr="003152C1" w:rsidRDefault="003152C1" w:rsidP="003152C1">
      <w:pPr>
        <w:rPr>
          <w:sz w:val="24"/>
          <w:szCs w:val="24"/>
        </w:rPr>
      </w:pPr>
      <w:r w:rsidRPr="003152C1">
        <w:rPr>
          <w:sz w:val="24"/>
          <w:szCs w:val="24"/>
        </w:rPr>
        <w:t>Welcome to Eta Fanta! These Terms and Conditions ("Terms") govern your use of the Eta Fanta website, services, and games (collectively, the "Service") operated by [</w:t>
      </w:r>
      <w:r w:rsidR="00E53D20">
        <w:rPr>
          <w:sz w:val="24"/>
          <w:szCs w:val="24"/>
        </w:rPr>
        <w:t>Awaqi Tech</w:t>
      </w:r>
      <w:r w:rsidRPr="003152C1">
        <w:rPr>
          <w:sz w:val="24"/>
          <w:szCs w:val="24"/>
        </w:rPr>
        <w:t>] ("us", "we", or "our").</w:t>
      </w:r>
    </w:p>
    <w:p w14:paraId="7E897BD8" w14:textId="77777777" w:rsidR="003152C1" w:rsidRPr="003152C1" w:rsidRDefault="003152C1" w:rsidP="003152C1">
      <w:pPr>
        <w:rPr>
          <w:sz w:val="24"/>
          <w:szCs w:val="24"/>
        </w:rPr>
      </w:pPr>
      <w:r w:rsidRPr="003152C1">
        <w:rPr>
          <w:sz w:val="24"/>
          <w:szCs w:val="24"/>
        </w:rPr>
        <w:t>Please read these Terms carefully before using our Service. By creating an account or using the Service, you agree to be bound by these Terms. If you do not agree with any part of the terms, you may not access the Service.</w:t>
      </w:r>
    </w:p>
    <w:p w14:paraId="7B610760" w14:textId="77777777" w:rsidR="003152C1" w:rsidRPr="003152C1" w:rsidRDefault="003152C1" w:rsidP="003152C1">
      <w:pPr>
        <w:rPr>
          <w:sz w:val="24"/>
          <w:szCs w:val="24"/>
        </w:rPr>
      </w:pPr>
      <w:r w:rsidRPr="003152C1">
        <w:rPr>
          <w:sz w:val="24"/>
          <w:szCs w:val="24"/>
        </w:rPr>
        <w:t>1. Eligibility</w:t>
      </w:r>
    </w:p>
    <w:p w14:paraId="5464DC18" w14:textId="77777777" w:rsidR="003152C1" w:rsidRPr="003152C1" w:rsidRDefault="003152C1" w:rsidP="003152C1">
      <w:pPr>
        <w:rPr>
          <w:sz w:val="24"/>
          <w:szCs w:val="24"/>
        </w:rPr>
      </w:pPr>
      <w:r w:rsidRPr="003152C1">
        <w:rPr>
          <w:sz w:val="24"/>
          <w:szCs w:val="24"/>
        </w:rPr>
        <w:t>You must be at least 18 years of age to create an account and use this Service.</w:t>
      </w:r>
    </w:p>
    <w:p w14:paraId="3C5C660D" w14:textId="77777777" w:rsidR="003152C1" w:rsidRPr="003152C1" w:rsidRDefault="003152C1" w:rsidP="003152C1">
      <w:pPr>
        <w:rPr>
          <w:sz w:val="24"/>
          <w:szCs w:val="24"/>
        </w:rPr>
      </w:pPr>
      <w:r w:rsidRPr="003152C1">
        <w:rPr>
          <w:sz w:val="24"/>
          <w:szCs w:val="24"/>
        </w:rPr>
        <w:t>You must be a resident of a jurisdiction where participation in online games of skill and chance for prizes is legal. It is your sole responsibility to ensure that your use of the Service is lawful in your jurisdiction.</w:t>
      </w:r>
    </w:p>
    <w:p w14:paraId="3FC3D8B0" w14:textId="5761AFA1" w:rsidR="003152C1" w:rsidRPr="003152C1" w:rsidRDefault="003152C1" w:rsidP="003152C1">
      <w:pPr>
        <w:rPr>
          <w:sz w:val="24"/>
          <w:szCs w:val="24"/>
        </w:rPr>
      </w:pPr>
      <w:r w:rsidRPr="003152C1">
        <w:rPr>
          <w:sz w:val="24"/>
          <w:szCs w:val="24"/>
        </w:rPr>
        <w:t>Employees of [</w:t>
      </w:r>
      <w:r w:rsidR="00E53D20">
        <w:rPr>
          <w:sz w:val="24"/>
          <w:szCs w:val="24"/>
        </w:rPr>
        <w:t>Awaqi Tech</w:t>
      </w:r>
      <w:r w:rsidRPr="003152C1">
        <w:rPr>
          <w:sz w:val="24"/>
          <w:szCs w:val="24"/>
        </w:rPr>
        <w:t>] and their immediate family members are not eligible to participate in the games.</w:t>
      </w:r>
    </w:p>
    <w:p w14:paraId="575CBB37" w14:textId="77777777" w:rsidR="003152C1" w:rsidRPr="003152C1" w:rsidRDefault="003152C1" w:rsidP="003152C1">
      <w:pPr>
        <w:rPr>
          <w:sz w:val="24"/>
          <w:szCs w:val="24"/>
        </w:rPr>
      </w:pPr>
      <w:r w:rsidRPr="003152C1">
        <w:rPr>
          <w:sz w:val="24"/>
          <w:szCs w:val="24"/>
        </w:rPr>
        <w:t>2. Account Registration and Security</w:t>
      </w:r>
    </w:p>
    <w:p w14:paraId="1B8720AC" w14:textId="77777777" w:rsidR="003152C1" w:rsidRPr="003152C1" w:rsidRDefault="003152C1" w:rsidP="003152C1">
      <w:pPr>
        <w:rPr>
          <w:sz w:val="24"/>
          <w:szCs w:val="24"/>
        </w:rPr>
      </w:pPr>
      <w:r w:rsidRPr="003152C1">
        <w:rPr>
          <w:sz w:val="24"/>
          <w:szCs w:val="24"/>
        </w:rPr>
        <w:t>To use our Service, you must register for an account using a valid phone number.</w:t>
      </w:r>
    </w:p>
    <w:p w14:paraId="29FD2B58" w14:textId="77777777" w:rsidR="003152C1" w:rsidRPr="003152C1" w:rsidRDefault="003152C1" w:rsidP="003152C1">
      <w:pPr>
        <w:rPr>
          <w:sz w:val="24"/>
          <w:szCs w:val="24"/>
        </w:rPr>
      </w:pPr>
      <w:r w:rsidRPr="003152C1">
        <w:rPr>
          <w:sz w:val="24"/>
          <w:szCs w:val="24"/>
        </w:rPr>
        <w:t>Your account will be linked to your Telegram account for the purpose of sending one-time passcodes (OTPs) and other critical notifications, such as password resets.</w:t>
      </w:r>
    </w:p>
    <w:p w14:paraId="7074A608" w14:textId="77777777" w:rsidR="003152C1" w:rsidRPr="003152C1" w:rsidRDefault="003152C1" w:rsidP="003152C1">
      <w:pPr>
        <w:rPr>
          <w:sz w:val="24"/>
          <w:szCs w:val="24"/>
        </w:rPr>
      </w:pPr>
      <w:r w:rsidRPr="003152C1">
        <w:rPr>
          <w:sz w:val="24"/>
          <w:szCs w:val="24"/>
        </w:rPr>
        <w:t>You are responsible for maintaining the confidentiality of your account password and for all activities that occur under your account.</w:t>
      </w:r>
    </w:p>
    <w:p w14:paraId="461283A8" w14:textId="77777777" w:rsidR="003152C1" w:rsidRPr="003152C1" w:rsidRDefault="003152C1" w:rsidP="003152C1">
      <w:pPr>
        <w:rPr>
          <w:sz w:val="24"/>
          <w:szCs w:val="24"/>
        </w:rPr>
      </w:pPr>
      <w:r w:rsidRPr="003152C1">
        <w:rPr>
          <w:sz w:val="24"/>
          <w:szCs w:val="24"/>
        </w:rPr>
        <w:t>You agree to notify us immediately of any unauthorized use of your account or any other breach of security.</w:t>
      </w:r>
    </w:p>
    <w:p w14:paraId="4F519C85" w14:textId="77777777" w:rsidR="003152C1" w:rsidRPr="003152C1" w:rsidRDefault="003152C1" w:rsidP="003152C1">
      <w:pPr>
        <w:rPr>
          <w:sz w:val="24"/>
          <w:szCs w:val="24"/>
        </w:rPr>
      </w:pPr>
      <w:r w:rsidRPr="003152C1">
        <w:rPr>
          <w:sz w:val="24"/>
          <w:szCs w:val="24"/>
        </w:rPr>
        <w:t>Each individual is permitted to have only one account. We reserve the right to suspend or terminate any duplicate accounts.</w:t>
      </w:r>
    </w:p>
    <w:p w14:paraId="08EE8804" w14:textId="77777777" w:rsidR="003152C1" w:rsidRPr="003152C1" w:rsidRDefault="003152C1" w:rsidP="003152C1">
      <w:pPr>
        <w:rPr>
          <w:sz w:val="24"/>
          <w:szCs w:val="24"/>
        </w:rPr>
      </w:pPr>
      <w:r w:rsidRPr="003152C1">
        <w:rPr>
          <w:sz w:val="24"/>
          <w:szCs w:val="24"/>
        </w:rPr>
        <w:t>3. Rules of Play</w:t>
      </w:r>
    </w:p>
    <w:p w14:paraId="41E4B1EF" w14:textId="77777777" w:rsidR="003152C1" w:rsidRPr="003152C1" w:rsidRDefault="003152C1" w:rsidP="003152C1">
      <w:pPr>
        <w:rPr>
          <w:sz w:val="24"/>
          <w:szCs w:val="24"/>
        </w:rPr>
      </w:pPr>
      <w:r w:rsidRPr="003152C1">
        <w:rPr>
          <w:sz w:val="24"/>
          <w:szCs w:val="24"/>
        </w:rPr>
        <w:t>The Service offers jackpot games based on "slots." Each slot consists of 100 boxes.</w:t>
      </w:r>
    </w:p>
    <w:p w14:paraId="7D8AE54D" w14:textId="77777777" w:rsidR="003152C1" w:rsidRPr="003152C1" w:rsidRDefault="003152C1" w:rsidP="003152C1">
      <w:pPr>
        <w:rPr>
          <w:sz w:val="24"/>
          <w:szCs w:val="24"/>
        </w:rPr>
      </w:pPr>
      <w:r w:rsidRPr="003152C1">
        <w:rPr>
          <w:sz w:val="24"/>
          <w:szCs w:val="24"/>
        </w:rPr>
        <w:t>To participate, you must place a bet of a specified amount on one or more available boxes within a slot.</w:t>
      </w:r>
    </w:p>
    <w:p w14:paraId="548BC61D" w14:textId="77777777" w:rsidR="003152C1" w:rsidRPr="003152C1" w:rsidRDefault="003152C1" w:rsidP="003152C1">
      <w:pPr>
        <w:rPr>
          <w:sz w:val="24"/>
          <w:szCs w:val="24"/>
        </w:rPr>
      </w:pPr>
      <w:bookmarkStart w:id="0" w:name="_Hlk202376026"/>
      <w:r w:rsidRPr="003152C1">
        <w:rPr>
          <w:sz w:val="24"/>
          <w:szCs w:val="24"/>
        </w:rPr>
        <w:lastRenderedPageBreak/>
        <w:t>A bet is considered valid only after it has been successfully received by our servers and the corresponding cost has been deducted from your account balance.</w:t>
      </w:r>
    </w:p>
    <w:p w14:paraId="113C2C37" w14:textId="4C0F4387" w:rsidR="003152C1" w:rsidRPr="003152C1" w:rsidRDefault="003152C1" w:rsidP="003152C1">
      <w:pPr>
        <w:rPr>
          <w:sz w:val="24"/>
          <w:szCs w:val="24"/>
        </w:rPr>
      </w:pPr>
      <w:r w:rsidRPr="003152C1">
        <w:rPr>
          <w:sz w:val="24"/>
          <w:szCs w:val="24"/>
        </w:rPr>
        <w:t xml:space="preserve">A winner for a specific slot is determined once all 100 boxes in that slot have been purchased. The winning mechanism is </w:t>
      </w:r>
      <w:r w:rsidR="00E53D20" w:rsidRPr="003152C1">
        <w:rPr>
          <w:sz w:val="24"/>
          <w:szCs w:val="24"/>
        </w:rPr>
        <w:t>determined by a provably fair random number generator.</w:t>
      </w:r>
    </w:p>
    <w:p w14:paraId="4C79001D" w14:textId="77777777" w:rsidR="003152C1" w:rsidRPr="003152C1" w:rsidRDefault="003152C1" w:rsidP="003152C1">
      <w:pPr>
        <w:rPr>
          <w:sz w:val="24"/>
          <w:szCs w:val="24"/>
        </w:rPr>
      </w:pPr>
      <w:r w:rsidRPr="003152C1">
        <w:rPr>
          <w:sz w:val="24"/>
          <w:szCs w:val="24"/>
        </w:rPr>
        <w:t>In the event of a server malfunction or other technical error, all affected bets may be declared void at our sole discretion. In such cases, the cost of the voided bets will be refunded to your account balance.</w:t>
      </w:r>
    </w:p>
    <w:bookmarkEnd w:id="0"/>
    <w:p w14:paraId="590632F9" w14:textId="77777777" w:rsidR="003152C1" w:rsidRPr="003152C1" w:rsidRDefault="003152C1" w:rsidP="003152C1">
      <w:pPr>
        <w:rPr>
          <w:sz w:val="24"/>
          <w:szCs w:val="24"/>
        </w:rPr>
      </w:pPr>
      <w:r w:rsidRPr="003152C1">
        <w:rPr>
          <w:sz w:val="24"/>
          <w:szCs w:val="24"/>
        </w:rPr>
        <w:t>4. Deposits, Withdrawals, and Payments</w:t>
      </w:r>
    </w:p>
    <w:p w14:paraId="5DDE5D83" w14:textId="77777777" w:rsidR="003152C1" w:rsidRPr="003152C1" w:rsidRDefault="003152C1" w:rsidP="003152C1">
      <w:pPr>
        <w:rPr>
          <w:sz w:val="24"/>
          <w:szCs w:val="24"/>
        </w:rPr>
      </w:pPr>
      <w:r w:rsidRPr="003152C1">
        <w:rPr>
          <w:sz w:val="24"/>
          <w:szCs w:val="24"/>
        </w:rPr>
        <w:t>Deposits: You may add funds to your account balance through the approved payment methods listed on the Service. You agree that you are the authorized user of any payment method you use.</w:t>
      </w:r>
    </w:p>
    <w:p w14:paraId="36B64960" w14:textId="1401F680" w:rsidR="003152C1" w:rsidRPr="003152C1" w:rsidRDefault="003152C1" w:rsidP="003152C1">
      <w:pPr>
        <w:rPr>
          <w:sz w:val="24"/>
          <w:szCs w:val="24"/>
        </w:rPr>
      </w:pPr>
      <w:r w:rsidRPr="003152C1">
        <w:rPr>
          <w:sz w:val="24"/>
          <w:szCs w:val="24"/>
        </w:rPr>
        <w:t xml:space="preserve">Withdrawals: You may request to withdraw funds from your account to your saved withdrawal method </w:t>
      </w:r>
      <w:r w:rsidR="00634F76">
        <w:rPr>
          <w:sz w:val="24"/>
          <w:szCs w:val="24"/>
        </w:rPr>
        <w:t xml:space="preserve">through </w:t>
      </w:r>
      <w:r w:rsidRPr="003152C1">
        <w:rPr>
          <w:sz w:val="24"/>
          <w:szCs w:val="24"/>
        </w:rPr>
        <w:t>(</w:t>
      </w:r>
      <w:proofErr w:type="spellStart"/>
      <w:r w:rsidR="00634F76">
        <w:rPr>
          <w:sz w:val="24"/>
          <w:szCs w:val="24"/>
        </w:rPr>
        <w:t>T</w:t>
      </w:r>
      <w:r w:rsidRPr="003152C1">
        <w:rPr>
          <w:sz w:val="24"/>
          <w:szCs w:val="24"/>
        </w:rPr>
        <w:t>elebirr</w:t>
      </w:r>
      <w:proofErr w:type="spellEnd"/>
      <w:r w:rsidR="00634F76">
        <w:rPr>
          <w:sz w:val="24"/>
          <w:szCs w:val="24"/>
        </w:rPr>
        <w:t xml:space="preserve"> &amp; </w:t>
      </w:r>
      <w:r w:rsidRPr="003152C1">
        <w:rPr>
          <w:sz w:val="24"/>
          <w:szCs w:val="24"/>
        </w:rPr>
        <w:t>M-</w:t>
      </w:r>
      <w:proofErr w:type="spellStart"/>
      <w:r w:rsidRPr="003152C1">
        <w:rPr>
          <w:sz w:val="24"/>
          <w:szCs w:val="24"/>
        </w:rPr>
        <w:t>Pesa</w:t>
      </w:r>
      <w:proofErr w:type="spellEnd"/>
      <w:r w:rsidRPr="003152C1">
        <w:rPr>
          <w:sz w:val="24"/>
          <w:szCs w:val="24"/>
        </w:rPr>
        <w:t>).</w:t>
      </w:r>
    </w:p>
    <w:p w14:paraId="0A29B91A" w14:textId="77777777" w:rsidR="003152C1" w:rsidRPr="003152C1" w:rsidRDefault="003152C1" w:rsidP="003152C1">
      <w:pPr>
        <w:rPr>
          <w:sz w:val="24"/>
          <w:szCs w:val="24"/>
        </w:rPr>
      </w:pPr>
      <w:r w:rsidRPr="003152C1">
        <w:rPr>
          <w:sz w:val="24"/>
          <w:szCs w:val="24"/>
        </w:rPr>
        <w:t>Verification: We reserve the right to request identity verification documents (e.g., government-issued ID) before processing any withdrawal to comply with legal and security requirements.</w:t>
      </w:r>
    </w:p>
    <w:p w14:paraId="7DAECA05" w14:textId="77777777" w:rsidR="003152C1" w:rsidRPr="003152C1" w:rsidRDefault="003152C1" w:rsidP="003152C1">
      <w:pPr>
        <w:rPr>
          <w:sz w:val="24"/>
          <w:szCs w:val="24"/>
        </w:rPr>
      </w:pPr>
      <w:r w:rsidRPr="003152C1">
        <w:rPr>
          <w:sz w:val="24"/>
          <w:szCs w:val="24"/>
        </w:rPr>
        <w:t>Processing: While we aim to process withdrawals promptly, we do not guarantee a specific timeframe. Delays may occur due to verification processes or issues with payment providers.</w:t>
      </w:r>
    </w:p>
    <w:p w14:paraId="35892F22" w14:textId="77777777" w:rsidR="003152C1" w:rsidRPr="003152C1" w:rsidRDefault="003152C1" w:rsidP="003152C1">
      <w:pPr>
        <w:rPr>
          <w:sz w:val="24"/>
          <w:szCs w:val="24"/>
        </w:rPr>
      </w:pPr>
      <w:r w:rsidRPr="003152C1">
        <w:rPr>
          <w:sz w:val="24"/>
          <w:szCs w:val="24"/>
        </w:rPr>
        <w:t>Commission: All winnings are subject to a commission, as specified on each slot. The amount displayed as the "WIN" amount on each slot is the net prize after the commission has been deducted.</w:t>
      </w:r>
    </w:p>
    <w:p w14:paraId="6AE1F501" w14:textId="77777777" w:rsidR="003152C1" w:rsidRPr="003152C1" w:rsidRDefault="003152C1" w:rsidP="003152C1">
      <w:pPr>
        <w:rPr>
          <w:sz w:val="24"/>
          <w:szCs w:val="24"/>
        </w:rPr>
      </w:pPr>
      <w:r w:rsidRPr="003152C1">
        <w:rPr>
          <w:sz w:val="24"/>
          <w:szCs w:val="24"/>
        </w:rPr>
        <w:t>5. User Conduct</w:t>
      </w:r>
    </w:p>
    <w:p w14:paraId="79811667" w14:textId="77777777" w:rsidR="003152C1" w:rsidRPr="003152C1" w:rsidRDefault="003152C1" w:rsidP="003152C1">
      <w:pPr>
        <w:rPr>
          <w:sz w:val="24"/>
          <w:szCs w:val="24"/>
        </w:rPr>
      </w:pPr>
      <w:r w:rsidRPr="003152C1">
        <w:rPr>
          <w:sz w:val="24"/>
          <w:szCs w:val="24"/>
        </w:rPr>
        <w:t>You agree not to use the Service to:</w:t>
      </w:r>
    </w:p>
    <w:p w14:paraId="6845751C" w14:textId="77777777" w:rsidR="003152C1" w:rsidRPr="003152C1" w:rsidRDefault="003152C1" w:rsidP="003152C1">
      <w:pPr>
        <w:rPr>
          <w:sz w:val="24"/>
          <w:szCs w:val="24"/>
        </w:rPr>
      </w:pPr>
      <w:r w:rsidRPr="003152C1">
        <w:rPr>
          <w:sz w:val="24"/>
          <w:szCs w:val="24"/>
        </w:rPr>
        <w:t>Engage in any fraudulent activity, including the use of stolen funds, chargebacks, or money laundering.</w:t>
      </w:r>
    </w:p>
    <w:p w14:paraId="4BAAB193" w14:textId="77777777" w:rsidR="003152C1" w:rsidRPr="003152C1" w:rsidRDefault="003152C1" w:rsidP="003152C1">
      <w:pPr>
        <w:rPr>
          <w:sz w:val="24"/>
          <w:szCs w:val="24"/>
        </w:rPr>
      </w:pPr>
      <w:r w:rsidRPr="003152C1">
        <w:rPr>
          <w:sz w:val="24"/>
          <w:szCs w:val="24"/>
        </w:rPr>
        <w:t>Use any automated software, bots, or external aids to cheat or gain an unfair advantage.</w:t>
      </w:r>
    </w:p>
    <w:p w14:paraId="6E6B3EA6" w14:textId="77777777" w:rsidR="003152C1" w:rsidRPr="003152C1" w:rsidRDefault="003152C1" w:rsidP="003152C1">
      <w:pPr>
        <w:rPr>
          <w:sz w:val="24"/>
          <w:szCs w:val="24"/>
        </w:rPr>
      </w:pPr>
      <w:r w:rsidRPr="003152C1">
        <w:rPr>
          <w:sz w:val="24"/>
          <w:szCs w:val="24"/>
        </w:rPr>
        <w:t>Harass, abuse, or harm another person.</w:t>
      </w:r>
    </w:p>
    <w:p w14:paraId="234F55E0" w14:textId="77777777" w:rsidR="003152C1" w:rsidRPr="003152C1" w:rsidRDefault="003152C1" w:rsidP="003152C1">
      <w:pPr>
        <w:rPr>
          <w:sz w:val="24"/>
          <w:szCs w:val="24"/>
        </w:rPr>
      </w:pPr>
      <w:r w:rsidRPr="003152C1">
        <w:rPr>
          <w:sz w:val="24"/>
          <w:szCs w:val="24"/>
        </w:rPr>
        <w:t>Attempt to disrupt or tamper with the Service's servers or security.</w:t>
      </w:r>
    </w:p>
    <w:p w14:paraId="359E37AF" w14:textId="77777777" w:rsidR="003152C1" w:rsidRPr="003152C1" w:rsidRDefault="003152C1" w:rsidP="003152C1">
      <w:pPr>
        <w:rPr>
          <w:sz w:val="24"/>
          <w:szCs w:val="24"/>
        </w:rPr>
      </w:pPr>
      <w:r w:rsidRPr="003152C1">
        <w:rPr>
          <w:sz w:val="24"/>
          <w:szCs w:val="24"/>
        </w:rPr>
        <w:t>Violation of these rules may result in the immediate suspension or termination of your account and the forfeiture of all funds therein.</w:t>
      </w:r>
    </w:p>
    <w:p w14:paraId="11CB0F17" w14:textId="77777777" w:rsidR="003152C1" w:rsidRPr="003152C1" w:rsidRDefault="003152C1" w:rsidP="003152C1">
      <w:pPr>
        <w:rPr>
          <w:sz w:val="24"/>
          <w:szCs w:val="24"/>
        </w:rPr>
      </w:pPr>
      <w:r w:rsidRPr="003152C1">
        <w:rPr>
          <w:sz w:val="24"/>
          <w:szCs w:val="24"/>
        </w:rPr>
        <w:lastRenderedPageBreak/>
        <w:t>6. Intellectual Property</w:t>
      </w:r>
    </w:p>
    <w:p w14:paraId="360EA904" w14:textId="77777777" w:rsidR="003152C1" w:rsidRPr="003152C1" w:rsidRDefault="003152C1" w:rsidP="003152C1">
      <w:pPr>
        <w:rPr>
          <w:sz w:val="24"/>
          <w:szCs w:val="24"/>
        </w:rPr>
      </w:pPr>
      <w:r w:rsidRPr="003152C1">
        <w:rPr>
          <w:sz w:val="24"/>
          <w:szCs w:val="24"/>
        </w:rPr>
        <w:t>The Service and its original content, features, and functionality (including but not limited to all logos, text, graphics, and software) are and will remain the exclusive property of [Your Company Name] and its licensors.</w:t>
      </w:r>
    </w:p>
    <w:p w14:paraId="6B76D91D" w14:textId="77777777" w:rsidR="003152C1" w:rsidRPr="003152C1" w:rsidRDefault="003152C1" w:rsidP="003152C1">
      <w:pPr>
        <w:rPr>
          <w:sz w:val="24"/>
          <w:szCs w:val="24"/>
        </w:rPr>
      </w:pPr>
      <w:r w:rsidRPr="003152C1">
        <w:rPr>
          <w:sz w:val="24"/>
          <w:szCs w:val="24"/>
        </w:rPr>
        <w:t>7. Limitation of Liability</w:t>
      </w:r>
    </w:p>
    <w:p w14:paraId="4974257F" w14:textId="77777777" w:rsidR="003152C1" w:rsidRPr="003152C1" w:rsidRDefault="003152C1" w:rsidP="003152C1">
      <w:pPr>
        <w:rPr>
          <w:sz w:val="24"/>
          <w:szCs w:val="24"/>
        </w:rPr>
      </w:pPr>
      <w:r w:rsidRPr="003152C1">
        <w:rPr>
          <w:sz w:val="24"/>
          <w:szCs w:val="24"/>
        </w:rPr>
        <w:t>To the fullest extent permitted by applicable law, in no event shall [Your Company Name], nor its directors, employees, or partners, be liable for any indirect, incidental, special, consequential, or punitive damages, including without limitation, loss of profits, data, or other intangible losses, resulting from your access to or use of or inability to access or use the Service.</w:t>
      </w:r>
    </w:p>
    <w:p w14:paraId="07CF4BA3" w14:textId="77777777" w:rsidR="003152C1" w:rsidRPr="003152C1" w:rsidRDefault="003152C1" w:rsidP="003152C1">
      <w:pPr>
        <w:rPr>
          <w:sz w:val="24"/>
          <w:szCs w:val="24"/>
        </w:rPr>
      </w:pPr>
      <w:r w:rsidRPr="003152C1">
        <w:rPr>
          <w:sz w:val="24"/>
          <w:szCs w:val="24"/>
        </w:rPr>
        <w:t>8. Governing Law</w:t>
      </w:r>
    </w:p>
    <w:p w14:paraId="36955F2B" w14:textId="77777777" w:rsidR="003152C1" w:rsidRPr="003152C1" w:rsidRDefault="003152C1" w:rsidP="003152C1">
      <w:pPr>
        <w:rPr>
          <w:sz w:val="24"/>
          <w:szCs w:val="24"/>
        </w:rPr>
      </w:pPr>
      <w:r w:rsidRPr="003152C1">
        <w:rPr>
          <w:sz w:val="24"/>
          <w:szCs w:val="24"/>
        </w:rPr>
        <w:t>These Terms shall be governed and construed in accordance with the laws of [Your Country, e.g., Ethiopia], without regard to its conflict of law provisions.</w:t>
      </w:r>
    </w:p>
    <w:p w14:paraId="1B70BBE1" w14:textId="77777777" w:rsidR="003152C1" w:rsidRPr="003152C1" w:rsidRDefault="003152C1" w:rsidP="003152C1">
      <w:pPr>
        <w:rPr>
          <w:sz w:val="24"/>
          <w:szCs w:val="24"/>
        </w:rPr>
      </w:pPr>
      <w:r w:rsidRPr="003152C1">
        <w:rPr>
          <w:sz w:val="24"/>
          <w:szCs w:val="24"/>
        </w:rPr>
        <w:t>9. Changes to Terms</w:t>
      </w:r>
    </w:p>
    <w:p w14:paraId="4EE4769C" w14:textId="77777777" w:rsidR="003152C1" w:rsidRPr="003152C1" w:rsidRDefault="003152C1" w:rsidP="003152C1">
      <w:pPr>
        <w:rPr>
          <w:sz w:val="24"/>
          <w:szCs w:val="24"/>
        </w:rPr>
      </w:pPr>
      <w:r w:rsidRPr="003152C1">
        <w:rPr>
          <w:sz w:val="24"/>
          <w:szCs w:val="24"/>
        </w:rPr>
        <w:t>We reserve the right, at our sole discretion, to modify or replace these Terms at any time. We will provide notice of any significant changes by posting the new Terms on this site. Your continued use of the Service after any such changes constitutes your acceptance of the new Terms.</w:t>
      </w:r>
    </w:p>
    <w:p w14:paraId="2DA730A4" w14:textId="77777777" w:rsidR="003152C1" w:rsidRPr="003152C1" w:rsidRDefault="003152C1" w:rsidP="003152C1">
      <w:pPr>
        <w:rPr>
          <w:sz w:val="24"/>
          <w:szCs w:val="24"/>
        </w:rPr>
      </w:pPr>
      <w:r w:rsidRPr="003152C1">
        <w:rPr>
          <w:sz w:val="24"/>
          <w:szCs w:val="24"/>
        </w:rPr>
        <w:t>10. Contact Us</w:t>
      </w:r>
    </w:p>
    <w:p w14:paraId="0201C19F" w14:textId="5B7D4A5F" w:rsidR="003152C1" w:rsidRPr="003152C1" w:rsidRDefault="003152C1" w:rsidP="003152C1">
      <w:pPr>
        <w:rPr>
          <w:sz w:val="24"/>
          <w:szCs w:val="24"/>
        </w:rPr>
      </w:pPr>
      <w:r w:rsidRPr="003152C1">
        <w:rPr>
          <w:sz w:val="24"/>
          <w:szCs w:val="24"/>
        </w:rPr>
        <w:t>If you have any questions about these Terms, please contact us at:</w:t>
      </w:r>
      <w:r w:rsidR="00634F76">
        <w:rPr>
          <w:sz w:val="24"/>
          <w:szCs w:val="24"/>
        </w:rPr>
        <w:t xml:space="preserve"> </w:t>
      </w:r>
      <w:r w:rsidR="00634F76">
        <w:rPr>
          <w:rStyle w:val="ng-star-inserted"/>
          <w:rFonts w:cstheme="minorHAnsi"/>
          <w:b/>
          <w:bCs/>
          <w:sz w:val="24"/>
          <w:szCs w:val="24"/>
        </w:rPr>
        <w:t>[</w:t>
      </w:r>
      <w:hyperlink r:id="rId5" w:history="1">
        <w:r w:rsidR="00634F76">
          <w:rPr>
            <w:rStyle w:val="Hyperlink"/>
            <w:rFonts w:cstheme="minorHAnsi"/>
            <w:sz w:val="24"/>
            <w:szCs w:val="24"/>
          </w:rPr>
          <w:t>etafanta.awaqi@gmail.com</w:t>
        </w:r>
      </w:hyperlink>
      <w:r w:rsidR="00634F76">
        <w:rPr>
          <w:rStyle w:val="ng-star-inserted"/>
          <w:rFonts w:cstheme="minorHAnsi"/>
          <w:b/>
          <w:bCs/>
          <w:sz w:val="24"/>
          <w:szCs w:val="24"/>
        </w:rPr>
        <w:t>]</w:t>
      </w:r>
    </w:p>
    <w:p w14:paraId="7339BA00" w14:textId="77777777" w:rsidR="001962CE" w:rsidRPr="003152C1" w:rsidRDefault="001962CE" w:rsidP="003152C1">
      <w:pPr>
        <w:rPr>
          <w:sz w:val="24"/>
          <w:szCs w:val="24"/>
        </w:rPr>
      </w:pPr>
    </w:p>
    <w:sectPr w:rsidR="001962CE" w:rsidRPr="0031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DC"/>
    <w:multiLevelType w:val="multilevel"/>
    <w:tmpl w:val="288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5246B"/>
    <w:multiLevelType w:val="multilevel"/>
    <w:tmpl w:val="A91C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21ED6"/>
    <w:multiLevelType w:val="multilevel"/>
    <w:tmpl w:val="3B2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E4D68"/>
    <w:multiLevelType w:val="multilevel"/>
    <w:tmpl w:val="906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52960"/>
    <w:multiLevelType w:val="multilevel"/>
    <w:tmpl w:val="F0A6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52C1"/>
    <w:rsid w:val="001962CE"/>
    <w:rsid w:val="002C6F22"/>
    <w:rsid w:val="003152C1"/>
    <w:rsid w:val="00634F76"/>
    <w:rsid w:val="00E5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21FB"/>
  <w15:chartTrackingRefBased/>
  <w15:docId w15:val="{FE437E81-AADD-4939-A829-EA09C6EC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52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52C1"/>
    <w:rPr>
      <w:rFonts w:ascii="Times New Roman" w:eastAsia="Times New Roman" w:hAnsi="Times New Roman" w:cs="Times New Roman"/>
      <w:b/>
      <w:bCs/>
      <w:sz w:val="27"/>
      <w:szCs w:val="27"/>
    </w:rPr>
  </w:style>
  <w:style w:type="character" w:customStyle="1" w:styleId="ng-star-inserted">
    <w:name w:val="ng-star-inserted"/>
    <w:basedOn w:val="DefaultParagraphFont"/>
    <w:rsid w:val="003152C1"/>
  </w:style>
  <w:style w:type="paragraph" w:customStyle="1" w:styleId="ng-star-inserted1">
    <w:name w:val="ng-star-inserted1"/>
    <w:basedOn w:val="Normal"/>
    <w:rsid w:val="003152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2C1"/>
    <w:rPr>
      <w:b/>
      <w:bCs/>
    </w:rPr>
  </w:style>
  <w:style w:type="paragraph" w:styleId="NoSpacing">
    <w:name w:val="No Spacing"/>
    <w:uiPriority w:val="1"/>
    <w:qFormat/>
    <w:rsid w:val="003152C1"/>
    <w:pPr>
      <w:spacing w:after="0" w:line="240" w:lineRule="auto"/>
    </w:pPr>
  </w:style>
  <w:style w:type="character" w:styleId="Hyperlink">
    <w:name w:val="Hyperlink"/>
    <w:basedOn w:val="DefaultParagraphFont"/>
    <w:uiPriority w:val="99"/>
    <w:semiHidden/>
    <w:unhideWhenUsed/>
    <w:rsid w:val="00634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tafanta.awaq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tedla worku</dc:creator>
  <cp:keywords/>
  <dc:description/>
  <cp:lastModifiedBy>tedla worku</cp:lastModifiedBy>
  <cp:revision>3</cp:revision>
  <dcterms:created xsi:type="dcterms:W3CDTF">2025-07-02T15:59:00Z</dcterms:created>
  <dcterms:modified xsi:type="dcterms:W3CDTF">2025-07-16T11:01:00Z</dcterms:modified>
</cp:coreProperties>
</file>