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z0paldginrz" w:id="0"/>
      <w:bookmarkEnd w:id="0"/>
      <w:r w:rsidDel="00000000" w:rsidR="00000000" w:rsidRPr="00000000">
        <w:rPr>
          <w:rtl w:val="0"/>
        </w:rPr>
        <w:t xml:space="preserve">FlashMem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“Remembering the basics in a flash”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c1zg179fg5lw" w:id="1"/>
      <w:bookmarkEnd w:id="1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Database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Framework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Javascript Library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Host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hosting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Licenses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9a8h8129nqt0" w:id="2"/>
      <w:bookmarkEnd w:id="2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How do we want our users to interact with our application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application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page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Welcoming page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logo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slogan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actionable options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page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page (Main page)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topic categories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to sub categories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to flash cards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question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to flip from question to answer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 score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score results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how many cards user got correct / incorrect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aj0x26t1zhga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Who are our customers?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Those who are interested in learning programming language?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What language will this be in?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What do we want to achieve?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tool to help understand programming language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build our portfolio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Why would people want to use this? Or why would this be important?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help learn programming language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It’s a tool to help study programming achieve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would it be used?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mobile and anywhere.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would people use it?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people want to start to review programming basics.</w:t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ryfrxlepujk5" w:id="4"/>
      <w:bookmarkEnd w:id="4"/>
      <w:r w:rsidDel="00000000" w:rsidR="00000000" w:rsidRPr="00000000">
        <w:rPr>
          <w:rtl w:val="0"/>
        </w:rPr>
        <w:t xml:space="preserve">Implementation Goals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What needs to get done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(Firebase)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out different features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Difficulty rating system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Q&amp;A style note UI and function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our content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vocabulary words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List of Java problems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 to host our web application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do local hosting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the application (longest part)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JQuery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Node.js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5m1hubv448x2" w:id="5"/>
      <w:bookmarkEnd w:id="5"/>
      <w:r w:rsidDel="00000000" w:rsidR="00000000" w:rsidRPr="00000000">
        <w:rPr>
          <w:rtl w:val="0"/>
        </w:rPr>
        <w:t xml:space="preserve">Links to References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ovwc4lrkxbbd" w:id="6"/>
      <w:bookmarkEnd w:id="6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1st week: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2nd week: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infrastructure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on coding process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on GitHub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3rd week: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 design, something working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firebase to create our database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4th week: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components should be done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should be loaded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1st Monthly Analysis: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5th week: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UI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6th week: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data for notecards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7th week: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additional features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8th week: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up our last edits and features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Github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2nd Monthly Analysis: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