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02E" w:rsidRPr="0088102E" w:rsidRDefault="0088102E" w:rsidP="0088102E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8102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951220" cy="22860"/>
                <wp:effectExtent l="0" t="0" r="0" b="0"/>
                <wp:docPr id="1" name="Rectangle 1" descr="http://medievalist.net/hourstxt/hli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51220" cy="2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904C6" id="Rectangle 1" o:spid="_x0000_s1026" alt="http://medievalist.net/hourstxt/hline.gif" style="width:468.6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88102E" w:rsidRPr="0088102E" w:rsidTr="0088102E">
        <w:trPr>
          <w:tblCellSpacing w:w="18" w:type="dxa"/>
        </w:trPr>
        <w:tc>
          <w:tcPr>
            <w:tcW w:w="3588" w:type="dxa"/>
            <w:hideMark/>
          </w:tcPr>
          <w:p w:rsidR="0088102E" w:rsidRPr="0088102E" w:rsidRDefault="0088102E" w:rsidP="0088102E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bookmarkStart w:id="0" w:name="obsecrote"/>
            <w:bookmarkStart w:id="1" w:name="_GoBack" w:colFirst="1" w:colLast="1"/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Obsecro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domina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sancta Maria, mater Dei,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pietate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plenissima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summi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regis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filia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mater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gloriosissima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mater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orphanorum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consolatio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desolatorum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via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errantium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salus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omnium in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sperantium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virgo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ante partum,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virgo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partu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virgo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post partum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fons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misericordiae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fons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salutis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gratiae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fons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consolationis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indulgentiae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fons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pietatis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laetitiae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fons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vitae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veniae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per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illam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sanctam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ineffabilem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laetitiam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qua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exultavit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spiritus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tuus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illa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hora, in qua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tibi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Gabrielem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Archangelum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annunciatus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conceptus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filius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Dei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fuit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Et per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illam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sanctam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ineffabilem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humilitatem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 qua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respondisti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Archangelo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Gabrieli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Ecce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ancilla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Domini, fiat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mihi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secundum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verbum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tuum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et per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illud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divinum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mysterium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quod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tunc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operatus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Spiritus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sanctus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et per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ineffabilem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gratiam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pietatem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misericordiam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amorem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humilitatem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quas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filius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tuus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Dominus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noster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Iesus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Christus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descendit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accipere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humanam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carnem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venerabilissimo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utero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tuo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et per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gloriosissima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gaudia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quae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habuisti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filio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tuo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Domino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nostro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Iesu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Christo: Et per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illam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sanctam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maximam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compassionem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acerbissimum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cordis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dolorem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quem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habuisti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quando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filium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tuum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Dominum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nostrum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Iesum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Christum ante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crucem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nudatum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et in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ipsa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levatum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pendentem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crucifixum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vulneratum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sitientem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amarissimum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potum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fel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acetum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ori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eius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apponi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vidisti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Eli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clamantem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audisti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morientem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vidisti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Et per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quinque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vulnera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eiusdem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filii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tui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et per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contractionem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viscerum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tuorum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prae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nimio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dolore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vulnerum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suorum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et per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dolorem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quem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habuisti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quando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vidisti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eum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vulnerari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Et per fontes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sanguinis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sui: et per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omnem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passionem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eius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dolorem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cordis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per fontes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lacrymarum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ut cum omnibus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electis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Dei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venias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festines in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auxilium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consilium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in omnibus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orationibus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petitionibus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in omnibus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angustiis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necessitatibus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Et in omnibus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illis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rebus, in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quibus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ego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aliquid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facturus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locuturus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aut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cogitaturus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omnibus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diebus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ac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noctibus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horis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atque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momentis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vitae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mihi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famulo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impetres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a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dilecto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Domino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nostro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Iesu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Christo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virtutum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omnium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complementum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cum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omnis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misericordia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consolatione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omni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consilio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adiutorio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omni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benedictione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sanctificatione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omni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salvatione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pace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prosperitate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omni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gaudio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alacritate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etiam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abundantiam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omnium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bonorum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spiritualium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sufficentiam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corporalium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gratiam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qui me bene per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omnia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disponat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animam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custodiat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corpus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regat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protegat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mentem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erigat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mores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componat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actus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probet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cogitationes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sanctas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instituat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praeterita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mala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indulgeat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praesentia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emendet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futura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moderetur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vitam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honestam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castam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mihi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tribuat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fidem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charitatem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mihi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praestet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articulos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fidei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firmiter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credere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praecepta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legis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observare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me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faciat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Sensus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corporis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regat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protegat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a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peccatis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mortalibus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me semper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liberet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defendat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usque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finem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lastRenderedPageBreak/>
              <w:t>meum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hanc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orationem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suppliciter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exaudiat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suscipiat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vitam aeternam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mihi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tribuat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Audi,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intercede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pro me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dulcissima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virgo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Maria mater Dei,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misericordiae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, Amen.</w:t>
            </w:r>
          </w:p>
        </w:tc>
        <w:bookmarkEnd w:id="0"/>
      </w:tr>
      <w:tr w:rsidR="0088102E" w:rsidRPr="0088102E" w:rsidTr="0088102E">
        <w:trPr>
          <w:tblCellSpacing w:w="18" w:type="dxa"/>
        </w:trPr>
        <w:tc>
          <w:tcPr>
            <w:tcW w:w="3588" w:type="dxa"/>
            <w:hideMark/>
          </w:tcPr>
          <w:p w:rsidR="0088102E" w:rsidRPr="0088102E" w:rsidRDefault="0088102E" w:rsidP="0088102E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ointemerata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Intemerata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et in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aeternum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benedicta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singularis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atque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incomparabilis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virgo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Dei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genitrix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Maria,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gratissimum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Dei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templum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spiritus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sancti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sacrarium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janua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regni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caelorum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per quam post Deum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totus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vivit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orbis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terrarum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Inclina mater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misericordia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aures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pietatis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indignis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supplicationibus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esto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mihi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miserrimo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peccatori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pia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propitia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 omnibus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auxiliatrix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O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Ioannes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beatissime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Christi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familiaris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amice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qui ab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eodem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Domino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nostro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Iesu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Christo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virgo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electus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inter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ceteros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magis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dilectus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atque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mysteriis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caelestibus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ultra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omnes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imbutus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;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Apostolus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enim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Evangelista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factus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praeclarissimus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Te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etiam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invoco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cum Maria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matre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eiusdem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Domini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nostri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Iesu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Christi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salvatoris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ut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mihi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opem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cum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ipsa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conferre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digneris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O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duae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gemmae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caelestes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Maria,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Ioannes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O duo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luminaria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divinitus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ante Deum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lucentia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vestris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radiis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scelerum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meorum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effugate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nubila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Vos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enim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estis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illi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duo, in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quibus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unigenitus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Dei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ob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sincerissimae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virginitatis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meritum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dilectionis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suae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confirmavit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privilegium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cruce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pendens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uni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vestrum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ita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dicens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Mulier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ecce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deinde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ad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alium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Ecce mater tua. In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huius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ergo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sacratissimi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amoris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dulcedine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qua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tunc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ore Domenico,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velut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mater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adinvicem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conjuncti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estis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vobis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duobus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ego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lastRenderedPageBreak/>
              <w:t>miserrimus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peccator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commendo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hodie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corpus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animam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ut in omnibus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horis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atque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momentis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interius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exterius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firmi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custodes,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pii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apud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Deum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intercessores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mihi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existere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dignemini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Poscite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mihi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quaeso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corporis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animae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salutem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Agite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quaeso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agite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vestris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gloriosis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precibus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ut cor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invisere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inhabitare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dignemur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almus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gratiarum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largitor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optimus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qui me a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cunctis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vitiorum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sordibus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expruget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virtutibus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sacris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illustret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exornet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in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dilectione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Dei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proximi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mei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prefecte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stare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perseverare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me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faciat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et post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huius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vitae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cursum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ad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gaudia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ducat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electorum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suorum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benignissimus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paraclitus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Qui cum Deo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patre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filio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regnat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saecula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saeculorum</w:t>
            </w:r>
            <w:proofErr w:type="spellEnd"/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Pr="0088102E">
              <w:rPr>
                <w:rFonts w:ascii="Times New Roman" w:eastAsia="Times New Roman" w:hAnsi="Times New Roman" w:cs="Times New Roman"/>
                <w:sz w:val="24"/>
                <w:szCs w:val="24"/>
              </w:rPr>
              <w:t>Amen.</w:t>
            </w:r>
            <w:bookmarkEnd w:id="2"/>
          </w:p>
        </w:tc>
      </w:tr>
      <w:bookmarkEnd w:id="1"/>
    </w:tbl>
    <w:p w:rsidR="009B1FB6" w:rsidRDefault="009B1FB6"/>
    <w:sectPr w:rsidR="009B1F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2E"/>
    <w:rsid w:val="00001D18"/>
    <w:rsid w:val="000A34E2"/>
    <w:rsid w:val="0025534A"/>
    <w:rsid w:val="00363C66"/>
    <w:rsid w:val="00387EE9"/>
    <w:rsid w:val="005D02AE"/>
    <w:rsid w:val="00872FE2"/>
    <w:rsid w:val="0088102E"/>
    <w:rsid w:val="009B1FB6"/>
    <w:rsid w:val="00B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45022-E30B-46DC-9DB3-15605DF5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D18"/>
    <w:pPr>
      <w:jc w:val="both"/>
    </w:pPr>
  </w:style>
  <w:style w:type="paragraph" w:styleId="Titre2">
    <w:name w:val="heading 2"/>
    <w:basedOn w:val="Normal"/>
    <w:link w:val="Titre2Car"/>
    <w:uiPriority w:val="9"/>
    <w:qFormat/>
    <w:rsid w:val="0088102E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810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102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8810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4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4286</Characters>
  <Application>Microsoft Office Word</Application>
  <DocSecurity>0</DocSecurity>
  <Lines>158</Lines>
  <Paragraphs>2</Paragraphs>
  <ScaleCrop>false</ScaleCrop>
  <Company>Hewlett-Packard Company</Company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stutzmann</dc:creator>
  <cp:keywords/>
  <dc:description/>
  <cp:lastModifiedBy>stutzmann</cp:lastModifiedBy>
  <cp:revision>2</cp:revision>
  <dcterms:created xsi:type="dcterms:W3CDTF">2016-10-06T07:57:00Z</dcterms:created>
  <dcterms:modified xsi:type="dcterms:W3CDTF">2016-10-06T07:59:00Z</dcterms:modified>
</cp:coreProperties>
</file>