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Testbericht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4057"/>
          <w:sz w:val="28"/>
          <w:szCs w:val="28"/>
        </w:rPr>
        <w:t xml:space="preserve">UmweltMonitor3000</w:t>
      </w:r>
    </w:p>
    <w:p>
      <w:pPr>
        <w:pBdr>
          <w:bottom w:val="single" w:color="2E4057" w:sz="4" w:space="6"/>
        </w:pBdr>
        <w:spacing w:after="200" w:before="0"/>
      </w:pP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6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Projektname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UmweltMonitor3000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Testdatum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05.05.2026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Tester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Dazooo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Plattform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Windows 11  |  .NET 8  |  WPF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Gesamt Tests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Bestanden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 / 9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Zusammenfassung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Im Rahmen der Entwicklung des UmweltMonitor3000 wurden insgesamt 9 Fehler und Verbesserungen identifiziert, analysiert und behoben. Die Tests umfassten die Bereiche UI/XAML-Datenbindung, Eingabevalidierung, Anzeigelogik und Converter-Korrektheit.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Alle 9 Testfälle wurden erfolgreich abgeschlossen. Es wurden keine offenen Fehler hinterlassen.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 Fehler mit hoher Priorität (T02, T06, T07)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 Fehler mit mittlerer Priorität (T01, T04, T05, T08)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 Fehler mit niedriger Priorität (T03)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 Erweiterung (T09 – Legende aktualisiert)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Testübersicht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200"/>
        <w:gridCol w:w="1000"/>
        <w:gridCol w:w="10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Test-ID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Priorität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Ergebnis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UI / XAML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DataContext als String gesetzt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Mittel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Bestanden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UI / Datenbindung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Handlungsempfehlung zeigte immer Zahlenwert statt 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Hoch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Bestanden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UI / Layout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Debug-Gitternetz im Handlungsempfehlung-Panel sichtbar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Niedrig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Bestanden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Port-Feld akzeptierte Buchstaben beim Tippen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Mittel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Bestanden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Port-Feld ohne Zeichenbegrenzung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Mittel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Bestanden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Verbindungsaufbau mit leerer IP-Adresse möglich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Hoch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Bestanden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Logik / Converter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ValueToRangeConverter2 hatte falsche Feuchtigkeitsbereiche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Hoch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Bestanden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UI / Statusanzeige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Vierter Feuchtigkeitsstatus (Zu nass) fehlte komplett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Mittel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Bestanden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UI / Legende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Pflanzen-Legende zeigte falsche Prozentbereiche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Mittel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Bestanden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Testfälle im Detail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T01 – DataContext als String gesetzt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3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Test-ID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T01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Kategorie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UI / XAML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Problem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 MainWindow.xaml war DataContext="MainViewModel" als String-Literal gesetzt. Dieser Wert hat keine Funktion und ist toter Code.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Maßnahme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Den String-Eintrag DataContext="MainViewModel" aus dem XAML entfernt.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Priorität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Mittel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Ergebnis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Bestanden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T02 – Handlungsempfehlung zeigte immer Zahlenwert statt Text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3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Test-ID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T02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Kategorie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UI / Datenbindung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Problem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Beide TextBlocks in der Handlungsempfehlung hatten Text="{Binding MoisturePercent}" als lokalen Wert. In WPF überschreibt ein lokaler Wert alle Style-Setter inkl. DataTrigger. Die Texte "Kritisch!", "Warnung!" usw. wurden nie angezeigt.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Maßnahme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Das äußere Text="{Binding MoisturePercent}" Attribut aus beiden TextBlocks entfernt, sodass ausschließlich die Style-DataTrigger den Text setzen.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Priorität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Ergebnis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Bestanden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T03 – Debug-Gitternetz im Handlungsempfehlung-Panel sichtbar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3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Test-ID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T03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Kategorie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UI / Layout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Problem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Das Grid im "Handlungsempfehlung"-Bereich hatte ShowGridLines="True" gesetzt, wodurch Hilfslinien in der fertigen Anwendung sichtbar waren.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Maßnahme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ShowGridLines="True" entfernt.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Priorität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Niedrig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Ergebnis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Bestanden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T04 – Port-Feld akzeptierte Buchstaben beim Tippen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3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Test-ID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T04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Kategorie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Eingabevalidierung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Problem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Die Methode PortTextBox_PreviewTextInput war im Code-Behind vorhanden, aber nicht mit dem TextBox-Element im XAML verknüpft. Das Einfügen (Paste) war gesperrt, das direkte Eintippen von Buchstaben jedoch nicht.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Maßnahme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PreviewTextInput="PortTextBox_PreviewTextInput" im XAML beim Port-TextBox hinzugefügt.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Priorität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Mittel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Ergebnis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Bestanden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T05 – Port-Feld ohne Zeichenbegrenzung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3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Test-ID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T05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Kategorie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Eingabevalidierung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Problem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Das Port-Eingabefeld hatte keine maximale Zeichenanzahl. Theoretisch konnten beliebig viele Ziffern eingegeben werden, was zu ungültigen Port-Nummern führen kann.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Maßnahme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MaxLength="4" gesetzt. Zusätzlich materialDesign:TextFieldAssist.CharacterCounterVisibility="Collapsed" um den automatischen Zeichenzähler auszublenden.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Priorität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Mittel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Ergebnis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Bestanden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T06 – Verbindungsaufbau mit leerer IP-Adresse möglich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3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Test-ID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T06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Kategorie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Eingabevalidierung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Problem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Beim Klick auf "Verbindung herstellen" ohne eingetragene IP-Adresse versuchte die Anwendung trotzdem eine Verbindung herzustellen (IpAdresse war null), was zu einem unbehandelten Fehler führte.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Maßnahme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Im ConnectAsync-Command eine Prüfung auf string.IsNullOrWhiteSpace(IpAdresse) hinzugefügt. Bei leerem Feld wird eine Fehlermeldung in den Log geschrieben und die Verbindung nicht versucht.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Priorität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Ergebnis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Bestanden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T07 – ValueToRangeConverter2 hatte falsche Feuchtigkeitsbereiche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3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Test-ID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T07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Kategorie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Logik / Converter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Problem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Der Converter mappte 41–70% auf "zunass" (zu nass) und &gt;70% auf "optimal". Dies war widersprüchlich zur Pflanzen-Legende, wo Grün = gut = 71–100% dargestellt wurde. 41–70% wäre der normale Bereich, nicht "zu nass".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Maßnahme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Die Rückgabewerte getauscht: 41–70% → "optimal" (→ Perfekt!), 71–100% → "zunass" (→ Gefahr!). Damit ist die Logik konsistent mit der Statusfarben-Legende.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Priorität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Ergebnis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Bestanden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T08 – Vierter Feuchtigkeitsstatus (Zu nass) fehlte komplett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3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Test-ID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T08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Kategorie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UI / Statusanzeige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Problem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Der ValueToRangeConverter (für Statuspunkte in der Pflanzentabelle) kannte nur drei Zustände: Low/Mid/High. Der vierte Zustand "TooHigh" (zu nass, 71–100%) hatte weder eine Farbe noch einen DataTrigger.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Maßnahme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ValueToRangeConverter um den Rückgabewert "TooHigh" erweitert (&gt;70%). Im XAML einen vierten DataTrigger (Blau, #2196F3) hinzugefügt. Die Legende im Pflanzen-Tab um den blauen Eintrag ergänzt.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Priorität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Mittel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Ergebnis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Bestanden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T09 – Pflanzen-Legende zeigte falsche Prozentbereiche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3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Test-ID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T09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Kategorie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UI / Legende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Problem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Die Legende zeigte noch die alten drei Bereiche (Rot 0–30%, Gelb 31–70%, Grün 71–100%), die nach der Korrektur des Converters nicht mehr stimmten.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Maßnahme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Alle Legendeneinträge aktualisiert: Rot 0–30% (Kritisch), Gelb 31–40% (Durstig), Grün 41–70% (Perfekt), Blau 71–100% (Zu nass). Zusätzlich eine vierte Zeile im Legende-Grid ergänzt.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Priorität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Mittel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Ergebnis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Bestanden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057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Entwickler: Dazooo  |  Lernfeld 7</w:t>
    </w:r>
    <w:r>
      <w:rPr>
        <w:rFonts w:ascii="Arial" w:cs="Arial" w:eastAsia="Arial" w:hAnsi="Arial"/>
        <w:color w:val="888888"/>
        <w:sz w:val="16"/>
        <w:szCs w:val="16"/>
      </w:rPr>
      <w:t xml:space="preserve">	Seite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4" w:space="1"/>
      </w:pBdr>
    </w:pPr>
    <w:r>
      <w:rPr>
        <w:rFonts w:ascii="Arial" w:cs="Arial" w:eastAsia="Arial" w:hAnsi="Arial"/>
        <w:color w:val="555555"/>
        <w:sz w:val="16"/>
        <w:szCs w:val="16"/>
      </w:rPr>
      <w:t xml:space="preserve">UmweltMonitor3000  |  Testbericht</w:t>
    </w:r>
    <w:r>
      <w:rPr>
        <w:rFonts w:ascii="Arial" w:cs="Arial" w:eastAsia="Arial" w:hAnsi="Arial"/>
        <w:color w:val="555555"/>
        <w:sz w:val="16"/>
        <w:szCs w:val="16"/>
      </w:rPr>
      <w:t xml:space="preserve">	Datum: 05.05.2026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2026-05-05T21:58:09.284Z</dcterms:created>
  <dcterms:modified xsi:type="dcterms:W3CDTF">2026-05-05T21:58:09.285Z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