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67E2F" w14:textId="77777777" w:rsidR="004B7049" w:rsidRDefault="002A0A23" w:rsidP="002E2524">
      <w:pPr>
        <w:ind w:firstLine="0"/>
      </w:pPr>
      <w:bookmarkStart w:id="0" w:name="_83y0lkg3by7j" w:colFirst="0" w:colLast="0"/>
      <w:bookmarkEnd w:id="0"/>
      <w:r>
        <w:rPr>
          <w:noProof/>
        </w:rPr>
        <w:drawing>
          <wp:inline distT="114300" distB="114300" distL="114300" distR="114300" wp14:anchorId="63AD550D" wp14:editId="0BA4B5A8">
            <wp:extent cx="5600700" cy="1866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600700" cy="1866900"/>
                    </a:xfrm>
                    <a:prstGeom prst="rect">
                      <a:avLst/>
                    </a:prstGeom>
                    <a:ln/>
                  </pic:spPr>
                </pic:pic>
              </a:graphicData>
            </a:graphic>
          </wp:inline>
        </w:drawing>
      </w:r>
    </w:p>
    <w:p w14:paraId="55F384C6" w14:textId="77777777" w:rsidR="004B7049" w:rsidRDefault="002A0A23">
      <w:pPr>
        <w:pStyle w:val="Title"/>
        <w:ind w:firstLine="0"/>
        <w:jc w:val="center"/>
        <w:rPr>
          <w:b/>
          <w:bCs/>
          <w:sz w:val="28"/>
          <w:szCs w:val="28"/>
        </w:rPr>
      </w:pPr>
      <w:bookmarkStart w:id="1" w:name="_mve22o7toi24" w:colFirst="0" w:colLast="0"/>
      <w:bookmarkEnd w:id="1"/>
      <w:r>
        <w:rPr>
          <w:b/>
          <w:bCs/>
          <w:sz w:val="28"/>
          <w:szCs w:val="28"/>
        </w:rPr>
        <w:t>FACULTY OF COMPUTER SCIENCE AND</w:t>
      </w:r>
    </w:p>
    <w:p w14:paraId="7A398681" w14:textId="77777777" w:rsidR="004B7049" w:rsidRDefault="002A0A23">
      <w:pPr>
        <w:pStyle w:val="Title"/>
        <w:ind w:firstLine="0"/>
        <w:jc w:val="center"/>
        <w:rPr>
          <w:b/>
          <w:bCs/>
          <w:sz w:val="28"/>
          <w:szCs w:val="28"/>
        </w:rPr>
      </w:pPr>
      <w:bookmarkStart w:id="2" w:name="_5ijok0cir79h" w:colFirst="0" w:colLast="0"/>
      <w:bookmarkEnd w:id="2"/>
      <w:r>
        <w:rPr>
          <w:b/>
          <w:bCs/>
          <w:sz w:val="28"/>
          <w:szCs w:val="28"/>
        </w:rPr>
        <w:t>INFORMATION TECHNOLOGY</w:t>
      </w:r>
    </w:p>
    <w:p w14:paraId="0BE9F642" w14:textId="77777777" w:rsidR="004B7049" w:rsidRDefault="002A0A23">
      <w:pPr>
        <w:pStyle w:val="Title"/>
        <w:ind w:firstLine="0"/>
        <w:jc w:val="center"/>
        <w:rPr>
          <w:b/>
          <w:bCs/>
          <w:sz w:val="28"/>
          <w:szCs w:val="28"/>
        </w:rPr>
      </w:pPr>
      <w:bookmarkStart w:id="3" w:name="_gwvi36bwxh2j" w:colFirst="0" w:colLast="0"/>
      <w:bookmarkEnd w:id="3"/>
      <w:r>
        <w:rPr>
          <w:b/>
          <w:bCs/>
          <w:sz w:val="28"/>
          <w:szCs w:val="28"/>
        </w:rPr>
        <w:t>UNIVERSITI MALAYA</w:t>
      </w:r>
    </w:p>
    <w:p w14:paraId="2998EAF7" w14:textId="77777777" w:rsidR="004B7049" w:rsidRDefault="004B7049"/>
    <w:p w14:paraId="6A7AC6EA" w14:textId="77777777" w:rsidR="004B7049" w:rsidRDefault="002A0A23">
      <w:pPr>
        <w:pStyle w:val="Title"/>
        <w:ind w:firstLine="0"/>
        <w:jc w:val="center"/>
        <w:rPr>
          <w:b/>
          <w:bCs/>
          <w:sz w:val="28"/>
          <w:szCs w:val="28"/>
        </w:rPr>
      </w:pPr>
      <w:bookmarkStart w:id="4" w:name="_hkmn12oljcph" w:colFirst="0" w:colLast="0"/>
      <w:bookmarkEnd w:id="4"/>
      <w:r>
        <w:rPr>
          <w:b/>
          <w:bCs/>
          <w:sz w:val="28"/>
          <w:szCs w:val="28"/>
        </w:rPr>
        <w:t>WIA3002 ACADEMIC PROJECT 1 REPORT</w:t>
      </w:r>
    </w:p>
    <w:p w14:paraId="032E0043" w14:textId="77777777" w:rsidR="004B7049" w:rsidRDefault="004B7049"/>
    <w:p w14:paraId="16CCCA7B" w14:textId="77777777" w:rsidR="004B7049" w:rsidRDefault="004B7049"/>
    <w:p w14:paraId="498096BE" w14:textId="77777777" w:rsidR="004B7049" w:rsidRDefault="004B7049"/>
    <w:p w14:paraId="6523E17F" w14:textId="77777777" w:rsidR="004B7049" w:rsidRDefault="002A0A23">
      <w:pPr>
        <w:pStyle w:val="Title"/>
        <w:ind w:firstLine="0"/>
        <w:jc w:val="center"/>
      </w:pPr>
      <w:bookmarkStart w:id="5" w:name="_f2uipt9ev2m2" w:colFirst="0" w:colLast="0"/>
      <w:bookmarkEnd w:id="5"/>
      <w:r>
        <w:rPr>
          <w:b/>
          <w:bCs/>
          <w:sz w:val="28"/>
          <w:szCs w:val="28"/>
        </w:rPr>
        <w:t>EVIDENCE-GROUNDED CLINICAL DECISION SUPPORT FOR WOUND DRESSING RECOMMENDATION:  A RETRIEVAL-AUGMENTED GENERATION FRAMEWORK BASED ON THE T.I.M.E. ASSESSMENT FRAMEWORK</w:t>
      </w:r>
    </w:p>
    <w:p w14:paraId="7719871E" w14:textId="77777777" w:rsidR="004B7049" w:rsidRDefault="004B7049">
      <w:pPr>
        <w:pStyle w:val="Title"/>
        <w:jc w:val="center"/>
      </w:pPr>
      <w:bookmarkStart w:id="6" w:name="_eauxyd9pv8ur" w:colFirst="0" w:colLast="0"/>
      <w:bookmarkStart w:id="7" w:name="_hajz29jrltr2" w:colFirst="0" w:colLast="0"/>
      <w:bookmarkEnd w:id="6"/>
      <w:bookmarkEnd w:id="7"/>
    </w:p>
    <w:p w14:paraId="296184EF" w14:textId="77777777" w:rsidR="004B7049" w:rsidRDefault="004B7049">
      <w:pPr>
        <w:ind w:firstLine="0"/>
        <w:jc w:val="left"/>
      </w:pPr>
    </w:p>
    <w:p w14:paraId="1D358231" w14:textId="77777777" w:rsidR="004B7049" w:rsidRDefault="002A0A23">
      <w:pPr>
        <w:ind w:firstLine="0"/>
        <w:jc w:val="center"/>
        <w:rPr>
          <w:sz w:val="28"/>
          <w:szCs w:val="28"/>
        </w:rPr>
      </w:pPr>
      <w:r>
        <w:rPr>
          <w:sz w:val="28"/>
          <w:szCs w:val="28"/>
        </w:rPr>
        <w:t>Prepared By:</w:t>
      </w:r>
    </w:p>
    <w:p w14:paraId="28D06293" w14:textId="77777777" w:rsidR="004B7049" w:rsidRDefault="002A0A23">
      <w:pPr>
        <w:ind w:firstLine="0"/>
        <w:jc w:val="center"/>
        <w:rPr>
          <w:b/>
          <w:bCs/>
          <w:sz w:val="28"/>
          <w:szCs w:val="28"/>
        </w:rPr>
      </w:pPr>
      <w:r>
        <w:rPr>
          <w:b/>
          <w:bCs/>
          <w:sz w:val="28"/>
          <w:szCs w:val="28"/>
        </w:rPr>
        <w:t>TEE QI JING (23004894)</w:t>
      </w:r>
    </w:p>
    <w:p w14:paraId="5D6273E6" w14:textId="77777777" w:rsidR="004B7049" w:rsidRDefault="004B7049">
      <w:pPr>
        <w:ind w:firstLine="0"/>
        <w:jc w:val="center"/>
        <w:rPr>
          <w:b/>
          <w:bCs/>
          <w:sz w:val="28"/>
          <w:szCs w:val="28"/>
        </w:rPr>
      </w:pPr>
    </w:p>
    <w:p w14:paraId="250517DF" w14:textId="77777777" w:rsidR="004B7049" w:rsidRDefault="004B7049">
      <w:pPr>
        <w:ind w:firstLine="0"/>
        <w:jc w:val="center"/>
        <w:rPr>
          <w:b/>
          <w:bCs/>
          <w:sz w:val="28"/>
          <w:szCs w:val="28"/>
        </w:rPr>
      </w:pPr>
    </w:p>
    <w:p w14:paraId="4F718D45" w14:textId="77777777" w:rsidR="004B7049" w:rsidRDefault="004B7049">
      <w:pPr>
        <w:ind w:firstLine="0"/>
        <w:jc w:val="center"/>
        <w:rPr>
          <w:b/>
          <w:bCs/>
          <w:sz w:val="28"/>
          <w:szCs w:val="28"/>
        </w:rPr>
      </w:pPr>
    </w:p>
    <w:p w14:paraId="52455FF0" w14:textId="77777777" w:rsidR="004B7049" w:rsidRDefault="002A0A23">
      <w:pPr>
        <w:ind w:firstLine="0"/>
        <w:jc w:val="center"/>
        <w:rPr>
          <w:sz w:val="28"/>
          <w:szCs w:val="28"/>
        </w:rPr>
      </w:pPr>
      <w:r>
        <w:rPr>
          <w:sz w:val="28"/>
          <w:szCs w:val="28"/>
        </w:rPr>
        <w:t>Supervised By:</w:t>
      </w:r>
    </w:p>
    <w:p w14:paraId="4A7E6C27" w14:textId="77777777" w:rsidR="004B7049" w:rsidRDefault="002A0A23">
      <w:pPr>
        <w:ind w:firstLine="0"/>
        <w:jc w:val="center"/>
        <w:rPr>
          <w:b/>
          <w:bCs/>
          <w:sz w:val="28"/>
          <w:szCs w:val="28"/>
        </w:rPr>
      </w:pPr>
      <w:r>
        <w:rPr>
          <w:b/>
          <w:bCs/>
          <w:sz w:val="28"/>
          <w:szCs w:val="28"/>
        </w:rPr>
        <w:t>DR. SAW SHIER NEE</w:t>
      </w:r>
    </w:p>
    <w:p w14:paraId="6F07F892" w14:textId="77777777" w:rsidR="004B7049" w:rsidRDefault="002A0A23">
      <w:pPr>
        <w:pStyle w:val="Title"/>
        <w:ind w:firstLine="0"/>
        <w:jc w:val="center"/>
      </w:pPr>
      <w:bookmarkStart w:id="8" w:name="_y7j6y33ey6pu" w:colFirst="0" w:colLast="0"/>
      <w:bookmarkEnd w:id="8"/>
      <w:r>
        <w:rPr>
          <w:b/>
          <w:bCs/>
          <w:sz w:val="28"/>
          <w:szCs w:val="28"/>
        </w:rPr>
        <w:lastRenderedPageBreak/>
        <w:t>EVIDENCE-GROUNDED CLINICAL DECISION SUPPORT FOR WOUND DRESSING RECOMMENDATION:  A RETRIEVAL-AUGMENTED GENERATION FRAMEWORK BASED ON THE T.I.M.E. ASSESSMENT FRAMEWORK</w:t>
      </w:r>
    </w:p>
    <w:p w14:paraId="1FD7E22A" w14:textId="77777777" w:rsidR="004B7049" w:rsidRDefault="004B7049"/>
    <w:p w14:paraId="380C391A" w14:textId="77777777" w:rsidR="004B7049" w:rsidRDefault="004B7049"/>
    <w:p w14:paraId="47F77E1A" w14:textId="77777777" w:rsidR="004B7049" w:rsidRDefault="004B7049"/>
    <w:p w14:paraId="7CAD753F" w14:textId="77777777" w:rsidR="004B7049" w:rsidRDefault="004B7049"/>
    <w:p w14:paraId="2577EEDE" w14:textId="77777777" w:rsidR="004B7049" w:rsidRDefault="004B7049"/>
    <w:p w14:paraId="05139398" w14:textId="77777777" w:rsidR="004B7049" w:rsidRDefault="004B7049"/>
    <w:p w14:paraId="5B11D2A2" w14:textId="77777777" w:rsidR="004B7049" w:rsidRDefault="002A0A23">
      <w:pPr>
        <w:pStyle w:val="Title"/>
        <w:ind w:firstLine="0"/>
        <w:jc w:val="center"/>
        <w:rPr>
          <w:b/>
          <w:bCs/>
          <w:sz w:val="28"/>
          <w:szCs w:val="28"/>
        </w:rPr>
      </w:pPr>
      <w:bookmarkStart w:id="9" w:name="_oqgem89x8ete" w:colFirst="0" w:colLast="0"/>
      <w:bookmarkEnd w:id="9"/>
      <w:r>
        <w:rPr>
          <w:rFonts w:eastAsia="Times New Roman"/>
          <w:b/>
          <w:bCs/>
          <w:sz w:val="28"/>
          <w:szCs w:val="28"/>
        </w:rPr>
        <w:t xml:space="preserve">TEE QI JING </w:t>
      </w:r>
    </w:p>
    <w:p w14:paraId="5304079C" w14:textId="77777777" w:rsidR="004B7049" w:rsidRDefault="004B7049">
      <w:bookmarkStart w:id="10" w:name="_8w39cmehklql" w:colFirst="0" w:colLast="0"/>
      <w:bookmarkEnd w:id="10"/>
    </w:p>
    <w:p w14:paraId="3B755753" w14:textId="77777777" w:rsidR="00D108E9" w:rsidRDefault="00D108E9"/>
    <w:p w14:paraId="6B1F3244" w14:textId="77777777" w:rsidR="00D108E9" w:rsidRDefault="00D108E9"/>
    <w:p w14:paraId="5258884E" w14:textId="77777777" w:rsidR="00D108E9" w:rsidRDefault="00D108E9"/>
    <w:p w14:paraId="5CA4BB52" w14:textId="77777777" w:rsidR="004B7049" w:rsidRDefault="004B7049"/>
    <w:p w14:paraId="36B315DA" w14:textId="77777777" w:rsidR="004B7049" w:rsidRDefault="004B7049"/>
    <w:p w14:paraId="0F5A169A" w14:textId="77777777" w:rsidR="004B7049" w:rsidRDefault="004B7049"/>
    <w:p w14:paraId="0E21D396" w14:textId="77777777" w:rsidR="004B7049" w:rsidRDefault="004B7049"/>
    <w:p w14:paraId="42BED977" w14:textId="77777777" w:rsidR="004B7049" w:rsidRDefault="002A0A23">
      <w:pPr>
        <w:pStyle w:val="Title"/>
        <w:ind w:firstLine="0"/>
        <w:jc w:val="center"/>
        <w:rPr>
          <w:b/>
          <w:bCs/>
          <w:sz w:val="30"/>
          <w:szCs w:val="30"/>
        </w:rPr>
      </w:pPr>
      <w:r>
        <w:rPr>
          <w:b/>
          <w:bCs/>
          <w:sz w:val="30"/>
          <w:szCs w:val="30"/>
        </w:rPr>
        <w:t>FACULTY OF COMPUTER SCIENCE AND</w:t>
      </w:r>
    </w:p>
    <w:p w14:paraId="2EA97802" w14:textId="77777777" w:rsidR="004B7049" w:rsidRDefault="002A0A23">
      <w:pPr>
        <w:pStyle w:val="Title"/>
        <w:ind w:firstLine="0"/>
        <w:jc w:val="center"/>
        <w:rPr>
          <w:b/>
          <w:bCs/>
          <w:sz w:val="30"/>
          <w:szCs w:val="30"/>
        </w:rPr>
      </w:pPr>
      <w:bookmarkStart w:id="11" w:name="_k6a8z9ibk0fj" w:colFirst="0" w:colLast="0"/>
      <w:bookmarkEnd w:id="11"/>
      <w:r>
        <w:rPr>
          <w:b/>
          <w:bCs/>
          <w:sz w:val="30"/>
          <w:szCs w:val="30"/>
        </w:rPr>
        <w:t>INFORMATION TECHNOLOGY</w:t>
      </w:r>
    </w:p>
    <w:p w14:paraId="366DAD09" w14:textId="77777777" w:rsidR="004B7049" w:rsidRDefault="002A0A23">
      <w:pPr>
        <w:pStyle w:val="Title"/>
        <w:ind w:firstLine="0"/>
        <w:jc w:val="center"/>
        <w:rPr>
          <w:b/>
          <w:bCs/>
          <w:sz w:val="30"/>
          <w:szCs w:val="30"/>
        </w:rPr>
      </w:pPr>
      <w:bookmarkStart w:id="12" w:name="_wsvp4uvvhnk8" w:colFirst="0" w:colLast="0"/>
      <w:bookmarkEnd w:id="12"/>
      <w:r>
        <w:rPr>
          <w:b/>
          <w:bCs/>
          <w:sz w:val="30"/>
          <w:szCs w:val="30"/>
        </w:rPr>
        <w:t>UNIVERSITI MALAYA</w:t>
      </w:r>
    </w:p>
    <w:p w14:paraId="027DF545" w14:textId="241CFDA4" w:rsidR="00D108E9" w:rsidRDefault="00D108E9" w:rsidP="00D108E9">
      <w:pPr>
        <w:pStyle w:val="Title"/>
        <w:ind w:firstLine="0"/>
        <w:jc w:val="center"/>
        <w:rPr>
          <w:b/>
          <w:bCs/>
          <w:sz w:val="30"/>
          <w:szCs w:val="30"/>
        </w:rPr>
      </w:pPr>
      <w:r>
        <w:rPr>
          <w:b/>
          <w:bCs/>
          <w:sz w:val="30"/>
          <w:szCs w:val="30"/>
        </w:rPr>
        <w:t>KUALA LUMPUR</w:t>
      </w:r>
    </w:p>
    <w:p w14:paraId="092D2708" w14:textId="77777777" w:rsidR="00D108E9" w:rsidRDefault="00D108E9" w:rsidP="00D108E9"/>
    <w:p w14:paraId="22A76CFB" w14:textId="77777777" w:rsidR="00D108E9" w:rsidRDefault="00D108E9" w:rsidP="00D108E9"/>
    <w:p w14:paraId="5DBE448A" w14:textId="77777777" w:rsidR="00D108E9" w:rsidRDefault="00D108E9" w:rsidP="00D108E9"/>
    <w:p w14:paraId="431DA1CC" w14:textId="77777777" w:rsidR="00D108E9" w:rsidRDefault="00D108E9" w:rsidP="00D108E9"/>
    <w:p w14:paraId="1B1699AE" w14:textId="77777777" w:rsidR="00D108E9" w:rsidRDefault="00D108E9" w:rsidP="00D108E9"/>
    <w:p w14:paraId="5487FE48" w14:textId="77777777" w:rsidR="00D108E9" w:rsidRDefault="00D108E9" w:rsidP="00D108E9"/>
    <w:p w14:paraId="3C9829B0" w14:textId="77777777" w:rsidR="00D108E9" w:rsidRDefault="00D108E9" w:rsidP="00D108E9"/>
    <w:p w14:paraId="5A8A1237" w14:textId="10BCF9B7" w:rsidR="004B7049" w:rsidRPr="00D108E9" w:rsidRDefault="00D108E9" w:rsidP="00D108E9">
      <w:pPr>
        <w:jc w:val="center"/>
        <w:rPr>
          <w:b/>
          <w:bCs/>
          <w:sz w:val="28"/>
          <w:szCs w:val="28"/>
        </w:rPr>
      </w:pPr>
      <w:r w:rsidRPr="00D108E9">
        <w:rPr>
          <w:b/>
          <w:bCs/>
          <w:sz w:val="28"/>
          <w:szCs w:val="28"/>
        </w:rPr>
        <w:t>2026</w:t>
      </w:r>
      <w:bookmarkStart w:id="13" w:name="_h26xmaga2kv7" w:colFirst="0" w:colLast="0"/>
      <w:bookmarkStart w:id="14" w:name="_dj7ssl2svrcp" w:colFirst="0" w:colLast="0"/>
      <w:bookmarkEnd w:id="13"/>
      <w:bookmarkEnd w:id="14"/>
    </w:p>
    <w:p w14:paraId="7DE9A3C4" w14:textId="77777777" w:rsidR="004B7049" w:rsidRDefault="002A0A23">
      <w:pPr>
        <w:pStyle w:val="Title"/>
        <w:ind w:firstLine="0"/>
        <w:jc w:val="center"/>
        <w:rPr>
          <w:b/>
          <w:bCs/>
          <w:sz w:val="28"/>
          <w:szCs w:val="28"/>
        </w:rPr>
      </w:pPr>
      <w:bookmarkStart w:id="15" w:name="_a7tysyodkk6t" w:colFirst="0" w:colLast="0"/>
      <w:bookmarkEnd w:id="15"/>
      <w:r>
        <w:rPr>
          <w:b/>
          <w:bCs/>
          <w:sz w:val="28"/>
          <w:szCs w:val="28"/>
        </w:rPr>
        <w:lastRenderedPageBreak/>
        <w:t>EVIDENCE-GROUNDED CLINICAL DECISION SUPPORT FOR WOUND DRESSING RECOMMENDATION:  A RETRIEVAL-AUGMENTED GENERATION FRAMEWORK BASED ON THE T.I.M.E. ASSESSMENT FRAMEWORK</w:t>
      </w:r>
    </w:p>
    <w:p w14:paraId="073C839A" w14:textId="77777777" w:rsidR="004B7049" w:rsidRDefault="004B7049"/>
    <w:p w14:paraId="379165EA" w14:textId="77777777" w:rsidR="004B7049" w:rsidRDefault="004B7049"/>
    <w:p w14:paraId="5FFF99F9" w14:textId="77777777" w:rsidR="004B7049" w:rsidRDefault="004B7049"/>
    <w:p w14:paraId="6BC2C8BC" w14:textId="77777777" w:rsidR="004B7049" w:rsidRDefault="004B7049"/>
    <w:p w14:paraId="2A9BC7FD" w14:textId="77777777" w:rsidR="004B7049" w:rsidRDefault="004B7049">
      <w:pPr>
        <w:ind w:firstLine="0"/>
      </w:pPr>
    </w:p>
    <w:p w14:paraId="3553F9C5" w14:textId="77777777" w:rsidR="004B7049" w:rsidRDefault="004B7049"/>
    <w:p w14:paraId="191FCCA7" w14:textId="24FFF01F" w:rsidR="004B7049" w:rsidRPr="00D108E9" w:rsidRDefault="002A0A23" w:rsidP="00D108E9">
      <w:pPr>
        <w:pStyle w:val="Title"/>
        <w:ind w:firstLine="0"/>
        <w:jc w:val="center"/>
        <w:rPr>
          <w:b/>
          <w:bCs/>
          <w:sz w:val="28"/>
          <w:szCs w:val="28"/>
        </w:rPr>
      </w:pPr>
      <w:bookmarkStart w:id="16" w:name="_v75jx748usxz" w:colFirst="0" w:colLast="0"/>
      <w:bookmarkEnd w:id="16"/>
      <w:r>
        <w:rPr>
          <w:b/>
          <w:bCs/>
          <w:sz w:val="28"/>
          <w:szCs w:val="28"/>
        </w:rPr>
        <w:t>TEE QI JING</w:t>
      </w:r>
      <w:bookmarkStart w:id="17" w:name="_n2v4y651qql0" w:colFirst="0" w:colLast="0"/>
      <w:bookmarkEnd w:id="17"/>
    </w:p>
    <w:p w14:paraId="73FAE9FF" w14:textId="77777777" w:rsidR="004B7049" w:rsidRDefault="004B7049"/>
    <w:p w14:paraId="7BEFD8D7" w14:textId="77777777" w:rsidR="004B7049" w:rsidRDefault="004B7049"/>
    <w:p w14:paraId="16829189" w14:textId="77777777" w:rsidR="00D108E9" w:rsidRDefault="00D108E9"/>
    <w:p w14:paraId="3B5E9E07" w14:textId="77777777" w:rsidR="004B7049" w:rsidRDefault="004B7049"/>
    <w:p w14:paraId="37E13801" w14:textId="77777777" w:rsidR="004B7049" w:rsidRDefault="004B7049"/>
    <w:p w14:paraId="562E4073" w14:textId="77777777" w:rsidR="004B7049" w:rsidRDefault="002A0A23">
      <w:pPr>
        <w:ind w:firstLine="0"/>
        <w:jc w:val="center"/>
        <w:rPr>
          <w:b/>
          <w:bCs/>
          <w:sz w:val="28"/>
          <w:szCs w:val="28"/>
        </w:rPr>
      </w:pPr>
      <w:r>
        <w:rPr>
          <w:b/>
          <w:bCs/>
          <w:sz w:val="28"/>
          <w:szCs w:val="28"/>
        </w:rPr>
        <w:t>REPORT SUBMITTED IN FULFILMENT OF THE</w:t>
      </w:r>
    </w:p>
    <w:p w14:paraId="476B5D8F" w14:textId="77777777" w:rsidR="004B7049" w:rsidRDefault="002A0A23">
      <w:pPr>
        <w:ind w:firstLine="0"/>
        <w:jc w:val="center"/>
        <w:rPr>
          <w:b/>
          <w:bCs/>
          <w:sz w:val="28"/>
          <w:szCs w:val="28"/>
        </w:rPr>
      </w:pPr>
      <w:r>
        <w:rPr>
          <w:b/>
          <w:bCs/>
          <w:sz w:val="28"/>
          <w:szCs w:val="28"/>
        </w:rPr>
        <w:t xml:space="preserve">REQUIREMENTS FOR THE DEGREE OF COMPUTER </w:t>
      </w:r>
    </w:p>
    <w:p w14:paraId="7CF1125C" w14:textId="77777777" w:rsidR="004B7049" w:rsidRDefault="002A0A23">
      <w:pPr>
        <w:ind w:firstLine="0"/>
        <w:jc w:val="center"/>
        <w:rPr>
          <w:b/>
          <w:bCs/>
          <w:sz w:val="28"/>
          <w:szCs w:val="28"/>
        </w:rPr>
      </w:pPr>
      <w:r>
        <w:rPr>
          <w:b/>
          <w:bCs/>
          <w:sz w:val="28"/>
          <w:szCs w:val="28"/>
        </w:rPr>
        <w:t>SCIENCE (ARTIFICIAL INTELLIGENCE)</w:t>
      </w:r>
    </w:p>
    <w:p w14:paraId="475A4457" w14:textId="77777777" w:rsidR="004B7049" w:rsidRDefault="004B7049">
      <w:pPr>
        <w:jc w:val="center"/>
      </w:pPr>
    </w:p>
    <w:p w14:paraId="069C5E68" w14:textId="77777777" w:rsidR="004B7049" w:rsidRDefault="004B7049"/>
    <w:p w14:paraId="37DE64FE" w14:textId="77777777" w:rsidR="004B7049" w:rsidRDefault="004B7049"/>
    <w:p w14:paraId="69D53A5D" w14:textId="77777777" w:rsidR="004B7049" w:rsidRDefault="004B7049"/>
    <w:p w14:paraId="342CF6AD" w14:textId="77777777" w:rsidR="004B7049" w:rsidRDefault="004B7049"/>
    <w:p w14:paraId="3C000C1C" w14:textId="77777777" w:rsidR="004B7049" w:rsidRDefault="002A0A23">
      <w:pPr>
        <w:ind w:firstLine="0"/>
        <w:jc w:val="center"/>
        <w:rPr>
          <w:b/>
          <w:bCs/>
          <w:sz w:val="28"/>
          <w:szCs w:val="28"/>
        </w:rPr>
      </w:pPr>
      <w:r>
        <w:rPr>
          <w:b/>
          <w:bCs/>
          <w:sz w:val="28"/>
          <w:szCs w:val="28"/>
        </w:rPr>
        <w:t>FACULTY OF COMPUTER SCIENCE AND</w:t>
      </w:r>
    </w:p>
    <w:p w14:paraId="68DD7007" w14:textId="77777777" w:rsidR="004B7049" w:rsidRDefault="002A0A23">
      <w:pPr>
        <w:ind w:firstLine="0"/>
        <w:jc w:val="center"/>
        <w:rPr>
          <w:b/>
          <w:bCs/>
          <w:sz w:val="28"/>
          <w:szCs w:val="28"/>
        </w:rPr>
      </w:pPr>
      <w:r>
        <w:rPr>
          <w:b/>
          <w:bCs/>
          <w:sz w:val="28"/>
          <w:szCs w:val="28"/>
        </w:rPr>
        <w:t>INFORMATION TECHNOLOGY</w:t>
      </w:r>
    </w:p>
    <w:p w14:paraId="121F9EED" w14:textId="77777777" w:rsidR="004B7049" w:rsidRDefault="002A0A23">
      <w:pPr>
        <w:ind w:firstLine="0"/>
        <w:jc w:val="center"/>
        <w:rPr>
          <w:b/>
          <w:bCs/>
          <w:sz w:val="28"/>
          <w:szCs w:val="28"/>
        </w:rPr>
      </w:pPr>
      <w:r>
        <w:rPr>
          <w:b/>
          <w:bCs/>
          <w:sz w:val="28"/>
          <w:szCs w:val="28"/>
        </w:rPr>
        <w:t>UNIVERSITI MALAYA</w:t>
      </w:r>
    </w:p>
    <w:p w14:paraId="1827841D" w14:textId="18327404" w:rsidR="00D108E9" w:rsidRDefault="00D108E9">
      <w:pPr>
        <w:ind w:firstLine="0"/>
        <w:jc w:val="center"/>
        <w:rPr>
          <w:b/>
          <w:bCs/>
          <w:sz w:val="28"/>
          <w:szCs w:val="28"/>
        </w:rPr>
      </w:pPr>
      <w:r>
        <w:rPr>
          <w:b/>
          <w:bCs/>
          <w:sz w:val="28"/>
          <w:szCs w:val="28"/>
        </w:rPr>
        <w:t>KUALA LUMPUR</w:t>
      </w:r>
    </w:p>
    <w:p w14:paraId="356876CC" w14:textId="77777777" w:rsidR="00D108E9" w:rsidRDefault="00D108E9">
      <w:pPr>
        <w:ind w:firstLine="0"/>
        <w:jc w:val="center"/>
        <w:rPr>
          <w:b/>
          <w:bCs/>
          <w:sz w:val="28"/>
          <w:szCs w:val="28"/>
        </w:rPr>
      </w:pPr>
    </w:p>
    <w:p w14:paraId="7FC011B4" w14:textId="77777777" w:rsidR="00D108E9" w:rsidRDefault="00D108E9">
      <w:pPr>
        <w:ind w:firstLine="0"/>
        <w:jc w:val="center"/>
        <w:rPr>
          <w:b/>
          <w:bCs/>
          <w:sz w:val="28"/>
          <w:szCs w:val="28"/>
        </w:rPr>
      </w:pPr>
    </w:p>
    <w:p w14:paraId="4BF2DDC1" w14:textId="77777777" w:rsidR="00D108E9" w:rsidRDefault="002A0A23" w:rsidP="00D108E9">
      <w:pPr>
        <w:ind w:firstLine="0"/>
        <w:jc w:val="center"/>
        <w:rPr>
          <w:b/>
          <w:bCs/>
          <w:sz w:val="28"/>
          <w:szCs w:val="28"/>
        </w:rPr>
      </w:pPr>
      <w:r>
        <w:rPr>
          <w:b/>
          <w:bCs/>
          <w:sz w:val="28"/>
          <w:szCs w:val="28"/>
        </w:rPr>
        <w:t>2026</w:t>
      </w:r>
      <w:bookmarkStart w:id="18" w:name="_lzzmhh2h9k3p" w:colFirst="0" w:colLast="0"/>
      <w:bookmarkStart w:id="19" w:name="_iuih0k9wotyq" w:colFirst="0" w:colLast="0"/>
      <w:bookmarkEnd w:id="18"/>
      <w:bookmarkEnd w:id="19"/>
    </w:p>
    <w:p w14:paraId="2D994C77" w14:textId="2AA30B3D" w:rsidR="00D108E9" w:rsidRPr="00D108E9" w:rsidRDefault="00D108E9" w:rsidP="00D108E9">
      <w:pPr>
        <w:ind w:firstLine="0"/>
        <w:jc w:val="center"/>
        <w:rPr>
          <w:rFonts w:eastAsia="Times New Roman"/>
          <w:b/>
          <w:bCs/>
          <w:sz w:val="28"/>
          <w:szCs w:val="28"/>
        </w:rPr>
      </w:pPr>
      <w:r w:rsidRPr="002E0FB0">
        <w:rPr>
          <w:rFonts w:eastAsiaTheme="minorHAnsi"/>
          <w:b/>
          <w:bCs/>
        </w:rPr>
        <w:lastRenderedPageBreak/>
        <w:t>UNIVERSIT</w:t>
      </w:r>
      <w:r>
        <w:rPr>
          <w:rFonts w:eastAsiaTheme="minorHAnsi"/>
          <w:b/>
          <w:bCs/>
        </w:rPr>
        <w:t>Y OF</w:t>
      </w:r>
      <w:r w:rsidRPr="002E0FB0">
        <w:rPr>
          <w:rFonts w:eastAsiaTheme="minorHAnsi"/>
          <w:b/>
          <w:bCs/>
        </w:rPr>
        <w:t xml:space="preserve"> MALAYA</w:t>
      </w:r>
    </w:p>
    <w:p w14:paraId="6D174E5D" w14:textId="77777777" w:rsidR="00D108E9" w:rsidRDefault="00D108E9" w:rsidP="00D108E9">
      <w:pPr>
        <w:pStyle w:val="Body"/>
        <w:jc w:val="center"/>
        <w:rPr>
          <w:rFonts w:eastAsiaTheme="minorHAnsi"/>
          <w:b/>
          <w:bCs/>
        </w:rPr>
      </w:pPr>
      <w:r w:rsidRPr="002E0FB0">
        <w:rPr>
          <w:rFonts w:eastAsiaTheme="minorHAnsi"/>
          <w:b/>
          <w:bCs/>
        </w:rPr>
        <w:t>ORIGINAL LITERARY WORK DECLARATION</w:t>
      </w:r>
    </w:p>
    <w:p w14:paraId="32263D86" w14:textId="77777777" w:rsidR="00D108E9" w:rsidRPr="002E0FB0" w:rsidRDefault="00D108E9" w:rsidP="00D108E9">
      <w:pPr>
        <w:pStyle w:val="Body"/>
        <w:jc w:val="center"/>
        <w:rPr>
          <w:rFonts w:eastAsiaTheme="minorHAnsi"/>
          <w:b/>
          <w:bCs/>
        </w:rPr>
      </w:pPr>
    </w:p>
    <w:p w14:paraId="596C853E" w14:textId="77777777" w:rsidR="00D108E9" w:rsidRDefault="00D108E9" w:rsidP="00D108E9">
      <w:pPr>
        <w:pStyle w:val="Body"/>
        <w:ind w:firstLine="0"/>
        <w:rPr>
          <w:rFonts w:eastAsiaTheme="minorHAnsi"/>
        </w:rPr>
      </w:pPr>
      <w:r w:rsidRPr="00E4538F">
        <w:rPr>
          <w:rFonts w:eastAsiaTheme="minorHAnsi"/>
        </w:rPr>
        <w:t>Name of Candidate:</w:t>
      </w:r>
      <w:r>
        <w:rPr>
          <w:rFonts w:eastAsiaTheme="minorHAnsi"/>
        </w:rPr>
        <w:t xml:space="preserve"> TEE QI JING</w:t>
      </w:r>
      <w:r w:rsidRPr="00E4538F">
        <w:rPr>
          <w:rFonts w:eastAsiaTheme="minorHAnsi"/>
        </w:rPr>
        <w:t xml:space="preserve">                                 </w:t>
      </w:r>
      <w:proofErr w:type="gramStart"/>
      <w:r w:rsidRPr="00E4538F">
        <w:rPr>
          <w:rFonts w:eastAsiaTheme="minorHAnsi"/>
        </w:rPr>
        <w:t xml:space="preserve">   (</w:t>
      </w:r>
      <w:proofErr w:type="gramEnd"/>
      <w:r w:rsidRPr="00E4538F">
        <w:rPr>
          <w:rFonts w:eastAsiaTheme="minorHAnsi"/>
        </w:rPr>
        <w:t>I.C/Passport No:</w:t>
      </w:r>
      <w:r>
        <w:rPr>
          <w:rFonts w:eastAsiaTheme="minorHAnsi"/>
        </w:rPr>
        <w:t xml:space="preserve"> 041227-04-0359</w:t>
      </w:r>
      <w:r w:rsidRPr="00E4538F">
        <w:rPr>
          <w:rFonts w:eastAsiaTheme="minorHAnsi"/>
        </w:rPr>
        <w:t>)</w:t>
      </w:r>
      <w:r>
        <w:rPr>
          <w:rFonts w:eastAsiaTheme="minorHAnsi"/>
        </w:rPr>
        <w:t xml:space="preserve"> </w:t>
      </w:r>
    </w:p>
    <w:p w14:paraId="49DDAE3A" w14:textId="77777777" w:rsidR="00D108E9" w:rsidRDefault="00D108E9" w:rsidP="00D108E9">
      <w:pPr>
        <w:pStyle w:val="Body"/>
        <w:ind w:firstLine="0"/>
        <w:rPr>
          <w:rFonts w:eastAsiaTheme="minorHAnsi"/>
        </w:rPr>
      </w:pPr>
    </w:p>
    <w:p w14:paraId="2808800C" w14:textId="33406E8C" w:rsidR="00D108E9" w:rsidRDefault="00D108E9" w:rsidP="00D108E9">
      <w:pPr>
        <w:pStyle w:val="Body"/>
        <w:ind w:firstLine="0"/>
        <w:rPr>
          <w:rFonts w:eastAsiaTheme="minorHAnsi"/>
        </w:rPr>
      </w:pPr>
      <w:r w:rsidRPr="00E4538F">
        <w:rPr>
          <w:rFonts w:eastAsiaTheme="minorHAnsi"/>
        </w:rPr>
        <w:t>Matric No:</w:t>
      </w:r>
      <w:r>
        <w:rPr>
          <w:rFonts w:eastAsiaTheme="minorHAnsi"/>
        </w:rPr>
        <w:t xml:space="preserve"> 23004894</w:t>
      </w:r>
      <w:r w:rsidRPr="00E4538F">
        <w:rPr>
          <w:rFonts w:eastAsiaTheme="minorHAnsi"/>
        </w:rPr>
        <w:t xml:space="preserve">                           </w:t>
      </w:r>
      <w:r>
        <w:rPr>
          <w:rFonts w:eastAsiaTheme="minorHAnsi"/>
        </w:rPr>
        <w:t xml:space="preserve">       </w:t>
      </w:r>
    </w:p>
    <w:p w14:paraId="1DA6ABF8" w14:textId="77777777" w:rsidR="00D108E9" w:rsidRDefault="00D108E9" w:rsidP="00D108E9">
      <w:pPr>
        <w:pStyle w:val="Body"/>
        <w:ind w:firstLine="0"/>
        <w:rPr>
          <w:rFonts w:eastAsiaTheme="minorHAnsi"/>
        </w:rPr>
      </w:pPr>
    </w:p>
    <w:p w14:paraId="4ED5C248" w14:textId="77777777" w:rsidR="00D108E9" w:rsidRDefault="00D108E9" w:rsidP="00D108E9">
      <w:pPr>
        <w:pStyle w:val="Body"/>
        <w:ind w:firstLine="0"/>
        <w:rPr>
          <w:rFonts w:eastAsiaTheme="minorHAnsi"/>
        </w:rPr>
      </w:pPr>
      <w:r w:rsidRPr="00E4538F">
        <w:rPr>
          <w:rFonts w:eastAsiaTheme="minorHAnsi"/>
        </w:rPr>
        <w:t>Name of Degree:</w:t>
      </w:r>
      <w:r>
        <w:rPr>
          <w:rFonts w:eastAsiaTheme="minorHAnsi"/>
        </w:rPr>
        <w:t xml:space="preserve"> Bachelor of Computer Science (Artificial Intelligence)</w:t>
      </w:r>
    </w:p>
    <w:p w14:paraId="4C151F9E" w14:textId="77777777" w:rsidR="00D108E9" w:rsidRDefault="00D108E9" w:rsidP="00D108E9">
      <w:pPr>
        <w:pStyle w:val="Body"/>
        <w:ind w:firstLine="0"/>
        <w:rPr>
          <w:rFonts w:eastAsiaTheme="minorHAnsi"/>
        </w:rPr>
      </w:pPr>
    </w:p>
    <w:p w14:paraId="2F5E515B" w14:textId="77777777" w:rsidR="00D108E9" w:rsidRDefault="00D108E9" w:rsidP="00D108E9">
      <w:pPr>
        <w:pStyle w:val="Body"/>
        <w:ind w:firstLine="0"/>
        <w:rPr>
          <w:rFonts w:eastAsiaTheme="minorHAnsi"/>
        </w:rPr>
      </w:pPr>
      <w:r w:rsidRPr="00E4538F">
        <w:rPr>
          <w:rFonts w:eastAsiaTheme="minorHAnsi"/>
        </w:rPr>
        <w:t>Title of Project Paper/Research Report/Dissertation/Thesis (“this Work”):</w:t>
      </w:r>
      <w:r>
        <w:rPr>
          <w:rFonts w:eastAsiaTheme="minorHAnsi"/>
        </w:rPr>
        <w:t xml:space="preserve"> </w:t>
      </w:r>
      <w:r w:rsidRPr="00D108E9">
        <w:rPr>
          <w:rFonts w:eastAsiaTheme="minorHAnsi"/>
        </w:rPr>
        <w:t xml:space="preserve">Evidence-Grounded Clinical Decision Support </w:t>
      </w:r>
      <w:proofErr w:type="gramStart"/>
      <w:r w:rsidRPr="00D108E9">
        <w:rPr>
          <w:rFonts w:eastAsiaTheme="minorHAnsi"/>
        </w:rPr>
        <w:t>For</w:t>
      </w:r>
      <w:proofErr w:type="gramEnd"/>
      <w:r w:rsidRPr="00D108E9">
        <w:rPr>
          <w:rFonts w:eastAsiaTheme="minorHAnsi"/>
        </w:rPr>
        <w:t xml:space="preserve"> Wound Dressing Recommendation:</w:t>
      </w:r>
      <w:r>
        <w:rPr>
          <w:rFonts w:eastAsiaTheme="minorHAnsi"/>
        </w:rPr>
        <w:t xml:space="preserve"> </w:t>
      </w:r>
      <w:r w:rsidRPr="00D108E9">
        <w:rPr>
          <w:rFonts w:eastAsiaTheme="minorHAnsi"/>
        </w:rPr>
        <w:t>A</w:t>
      </w:r>
      <w:r>
        <w:rPr>
          <w:rFonts w:eastAsiaTheme="minorHAnsi"/>
        </w:rPr>
        <w:t xml:space="preserve"> </w:t>
      </w:r>
      <w:r w:rsidRPr="00D108E9">
        <w:rPr>
          <w:rFonts w:eastAsiaTheme="minorHAnsi"/>
        </w:rPr>
        <w:t xml:space="preserve">Retrieval-Augmented Generation Framework Based </w:t>
      </w:r>
      <w:proofErr w:type="gramStart"/>
      <w:r w:rsidRPr="00D108E9">
        <w:rPr>
          <w:rFonts w:eastAsiaTheme="minorHAnsi"/>
        </w:rPr>
        <w:t>On</w:t>
      </w:r>
      <w:proofErr w:type="gramEnd"/>
      <w:r w:rsidRPr="00D108E9">
        <w:rPr>
          <w:rFonts w:eastAsiaTheme="minorHAnsi"/>
        </w:rPr>
        <w:t xml:space="preserve"> </w:t>
      </w:r>
      <w:proofErr w:type="gramStart"/>
      <w:r w:rsidRPr="00D108E9">
        <w:rPr>
          <w:rFonts w:eastAsiaTheme="minorHAnsi"/>
        </w:rPr>
        <w:t>The</w:t>
      </w:r>
      <w:proofErr w:type="gramEnd"/>
      <w:r w:rsidRPr="00D108E9">
        <w:rPr>
          <w:rFonts w:eastAsiaTheme="minorHAnsi"/>
        </w:rPr>
        <w:t xml:space="preserve"> T.I.M.E. Assessment Framework</w:t>
      </w:r>
    </w:p>
    <w:p w14:paraId="225EE1C2" w14:textId="77777777" w:rsidR="00D108E9" w:rsidRDefault="00D108E9" w:rsidP="00D108E9">
      <w:pPr>
        <w:pStyle w:val="Body"/>
        <w:ind w:firstLine="0"/>
        <w:rPr>
          <w:rFonts w:eastAsiaTheme="minorHAnsi"/>
        </w:rPr>
      </w:pPr>
    </w:p>
    <w:p w14:paraId="79F87F43" w14:textId="2D078AF9" w:rsidR="00D108E9" w:rsidRPr="00D108E9" w:rsidRDefault="00D108E9" w:rsidP="00D108E9">
      <w:pPr>
        <w:pStyle w:val="Body"/>
        <w:ind w:firstLine="0"/>
        <w:rPr>
          <w:rFonts w:eastAsiaTheme="minorHAnsi"/>
        </w:rPr>
      </w:pPr>
      <w:r w:rsidRPr="00E4538F">
        <w:rPr>
          <w:rFonts w:eastAsiaTheme="minorHAnsi"/>
        </w:rPr>
        <w:t>Field of Study:</w:t>
      </w:r>
    </w:p>
    <w:p w14:paraId="4D371FC1" w14:textId="77777777" w:rsidR="00D108E9" w:rsidRPr="00E4538F" w:rsidRDefault="00D108E9" w:rsidP="00D108E9">
      <w:pPr>
        <w:pStyle w:val="Body"/>
        <w:rPr>
          <w:rFonts w:eastAsiaTheme="minorHAnsi"/>
        </w:rPr>
      </w:pPr>
      <w:r w:rsidRPr="00E4538F">
        <w:rPr>
          <w:rFonts w:eastAsiaTheme="minorHAnsi"/>
        </w:rPr>
        <w:t xml:space="preserve">    I do solemnly and sincerely declare that:</w:t>
      </w:r>
    </w:p>
    <w:p w14:paraId="56CA170A" w14:textId="77777777" w:rsidR="00D108E9" w:rsidRPr="00E4538F" w:rsidRDefault="00D108E9" w:rsidP="00D108E9">
      <w:pPr>
        <w:pStyle w:val="Body"/>
        <w:numPr>
          <w:ilvl w:val="0"/>
          <w:numId w:val="9"/>
        </w:numPr>
        <w:spacing w:line="240" w:lineRule="auto"/>
        <w:ind w:left="993" w:hanging="502"/>
        <w:rPr>
          <w:rFonts w:eastAsiaTheme="minorHAnsi"/>
        </w:rPr>
      </w:pPr>
      <w:r w:rsidRPr="00E4538F">
        <w:rPr>
          <w:rFonts w:eastAsiaTheme="minorHAnsi"/>
        </w:rPr>
        <w:t>I am the sole author/writer of this Work;</w:t>
      </w:r>
    </w:p>
    <w:p w14:paraId="21E2B200" w14:textId="77777777" w:rsidR="00D108E9" w:rsidRPr="00E4538F" w:rsidRDefault="00D108E9" w:rsidP="00D108E9">
      <w:pPr>
        <w:pStyle w:val="Body"/>
        <w:numPr>
          <w:ilvl w:val="0"/>
          <w:numId w:val="9"/>
        </w:numPr>
        <w:spacing w:line="240" w:lineRule="auto"/>
        <w:ind w:left="993" w:hanging="502"/>
        <w:rPr>
          <w:rFonts w:eastAsiaTheme="minorHAnsi"/>
        </w:rPr>
      </w:pPr>
      <w:r w:rsidRPr="00E4538F">
        <w:rPr>
          <w:rFonts w:eastAsiaTheme="minorHAnsi"/>
        </w:rPr>
        <w:t>This Work is original;</w:t>
      </w:r>
    </w:p>
    <w:p w14:paraId="10D37BE6" w14:textId="77777777" w:rsidR="00D108E9" w:rsidRPr="00E4538F" w:rsidRDefault="00D108E9" w:rsidP="00D108E9">
      <w:pPr>
        <w:pStyle w:val="Body"/>
        <w:numPr>
          <w:ilvl w:val="0"/>
          <w:numId w:val="9"/>
        </w:numPr>
        <w:spacing w:line="240" w:lineRule="auto"/>
        <w:ind w:left="993" w:hanging="502"/>
        <w:rPr>
          <w:rFonts w:eastAsiaTheme="minorHAnsi"/>
        </w:rPr>
      </w:pPr>
      <w:r w:rsidRPr="00E4538F">
        <w:rPr>
          <w:rFonts w:eastAsiaTheme="minorHAnsi"/>
        </w:rPr>
        <w:t xml:space="preserve">Any use of any work in which copyright exists was done by way of fair dealing and for permitted purposes and any excerpt or extract from, or reference to or reproduction of any copyright work has been disclosed expressly and </w:t>
      </w:r>
      <w:proofErr w:type="gramStart"/>
      <w:r w:rsidRPr="00E4538F">
        <w:rPr>
          <w:rFonts w:eastAsiaTheme="minorHAnsi"/>
        </w:rPr>
        <w:t>sufficiently</w:t>
      </w:r>
      <w:proofErr w:type="gramEnd"/>
      <w:r w:rsidRPr="00E4538F">
        <w:rPr>
          <w:rFonts w:eastAsiaTheme="minorHAnsi"/>
        </w:rPr>
        <w:t xml:space="preserve"> and the title of the Work and its authorship have been acknowledged in this Work;</w:t>
      </w:r>
    </w:p>
    <w:p w14:paraId="1C44EE7D" w14:textId="77777777" w:rsidR="00D108E9" w:rsidRPr="00E4538F" w:rsidRDefault="00D108E9" w:rsidP="00D108E9">
      <w:pPr>
        <w:pStyle w:val="Body"/>
        <w:numPr>
          <w:ilvl w:val="0"/>
          <w:numId w:val="9"/>
        </w:numPr>
        <w:spacing w:line="240" w:lineRule="auto"/>
        <w:ind w:left="993" w:hanging="502"/>
        <w:rPr>
          <w:rFonts w:eastAsiaTheme="minorHAnsi"/>
        </w:rPr>
      </w:pPr>
      <w:r w:rsidRPr="00E4538F">
        <w:rPr>
          <w:rFonts w:eastAsiaTheme="minorHAnsi"/>
        </w:rPr>
        <w:t xml:space="preserve">I do not have any actual </w:t>
      </w:r>
      <w:proofErr w:type="gramStart"/>
      <w:r w:rsidRPr="00E4538F">
        <w:rPr>
          <w:rFonts w:eastAsiaTheme="minorHAnsi"/>
        </w:rPr>
        <w:t>knowledge</w:t>
      </w:r>
      <w:proofErr w:type="gramEnd"/>
      <w:r w:rsidRPr="00E4538F">
        <w:rPr>
          <w:rFonts w:eastAsiaTheme="minorHAnsi"/>
        </w:rPr>
        <w:t xml:space="preserve"> nor do I ought reasonably to know that the making of this work constitutes an infringement of any copyright work;</w:t>
      </w:r>
    </w:p>
    <w:p w14:paraId="1B7DF346" w14:textId="77777777" w:rsidR="00D108E9" w:rsidRPr="00DF5973" w:rsidRDefault="00D108E9" w:rsidP="00D108E9">
      <w:pPr>
        <w:pStyle w:val="Body"/>
        <w:numPr>
          <w:ilvl w:val="0"/>
          <w:numId w:val="9"/>
        </w:numPr>
        <w:spacing w:line="240" w:lineRule="auto"/>
        <w:ind w:left="993" w:hanging="502"/>
        <w:rPr>
          <w:rFonts w:eastAsiaTheme="minorHAnsi"/>
        </w:rPr>
      </w:pPr>
      <w:r w:rsidRPr="00DF5973">
        <w:rPr>
          <w:rFonts w:eastAsiaTheme="minorHAnsi"/>
        </w:rPr>
        <w:t>I hereby assign all and every rights in the copyright to this Work to the University of Malaya (“UM”), who henceforth shall be owner of the copyright in this Work and that any reproduction or use in any form or by any means whatsoever is prohibited without the written consent of UM having been first had and obtained;</w:t>
      </w:r>
    </w:p>
    <w:p w14:paraId="1B6FDB06" w14:textId="77777777" w:rsidR="00D108E9" w:rsidRDefault="00D108E9" w:rsidP="00D108E9">
      <w:pPr>
        <w:pStyle w:val="Body"/>
        <w:numPr>
          <w:ilvl w:val="0"/>
          <w:numId w:val="9"/>
        </w:numPr>
        <w:spacing w:line="240" w:lineRule="auto"/>
        <w:ind w:left="993" w:hanging="502"/>
        <w:rPr>
          <w:rFonts w:eastAsiaTheme="minorHAnsi"/>
        </w:rPr>
      </w:pPr>
      <w:r w:rsidRPr="00E4538F">
        <w:rPr>
          <w:rFonts w:eastAsiaTheme="minorHAnsi"/>
        </w:rPr>
        <w:t xml:space="preserve">I am fully aware that if </w:t>
      </w:r>
      <w:proofErr w:type="gramStart"/>
      <w:r w:rsidRPr="00E4538F">
        <w:rPr>
          <w:rFonts w:eastAsiaTheme="minorHAnsi"/>
        </w:rPr>
        <w:t>in the course of</w:t>
      </w:r>
      <w:proofErr w:type="gramEnd"/>
      <w:r w:rsidRPr="00E4538F">
        <w:rPr>
          <w:rFonts w:eastAsiaTheme="minorHAnsi"/>
        </w:rPr>
        <w:t xml:space="preserve"> making this Work I have infringed any copyright whether intentionally or otherwise, I may be subject to legal action or any other action as may be determined by UM.</w:t>
      </w:r>
    </w:p>
    <w:p w14:paraId="7BE37D72" w14:textId="77777777" w:rsidR="00D108E9" w:rsidRDefault="00D108E9" w:rsidP="00D108E9">
      <w:pPr>
        <w:pStyle w:val="Body"/>
        <w:spacing w:line="240" w:lineRule="auto"/>
        <w:rPr>
          <w:rFonts w:eastAsiaTheme="minorHAnsi"/>
        </w:rPr>
      </w:pPr>
    </w:p>
    <w:p w14:paraId="7D1D6005" w14:textId="77777777" w:rsidR="00D108E9" w:rsidRDefault="00D108E9" w:rsidP="00D108E9">
      <w:pPr>
        <w:pStyle w:val="Body"/>
        <w:spacing w:line="240" w:lineRule="auto"/>
        <w:ind w:firstLine="0"/>
        <w:rPr>
          <w:rFonts w:eastAsiaTheme="minorHAnsi"/>
        </w:rPr>
      </w:pPr>
      <w:r w:rsidRPr="00D108E9">
        <w:rPr>
          <w:rFonts w:eastAsiaTheme="minorHAnsi" w:cs="Times New Roman"/>
          <w:szCs w:val="24"/>
        </w:rPr>
        <w:t>Candidate’s Signature                                               Date:</w:t>
      </w:r>
    </w:p>
    <w:p w14:paraId="05CD2DF2" w14:textId="77777777" w:rsidR="00D108E9" w:rsidRDefault="00D108E9" w:rsidP="00D108E9">
      <w:pPr>
        <w:pStyle w:val="Body"/>
        <w:spacing w:line="240" w:lineRule="auto"/>
        <w:ind w:firstLine="0"/>
        <w:rPr>
          <w:rFonts w:eastAsiaTheme="minorHAnsi"/>
        </w:rPr>
      </w:pPr>
    </w:p>
    <w:p w14:paraId="5CD25323" w14:textId="77777777" w:rsidR="00D108E9" w:rsidRDefault="00D108E9" w:rsidP="00D108E9">
      <w:pPr>
        <w:pStyle w:val="Body"/>
        <w:spacing w:line="240" w:lineRule="auto"/>
        <w:ind w:firstLine="0"/>
        <w:rPr>
          <w:rFonts w:eastAsiaTheme="minorHAnsi"/>
        </w:rPr>
      </w:pPr>
    </w:p>
    <w:p w14:paraId="4BBBFA34" w14:textId="77777777" w:rsidR="00D108E9" w:rsidRDefault="00D108E9" w:rsidP="00D108E9">
      <w:pPr>
        <w:pStyle w:val="Body"/>
        <w:spacing w:line="240" w:lineRule="auto"/>
        <w:ind w:firstLine="0"/>
        <w:rPr>
          <w:rFonts w:eastAsiaTheme="minorHAnsi"/>
        </w:rPr>
      </w:pPr>
      <w:r w:rsidRPr="00E4538F">
        <w:rPr>
          <w:rFonts w:eastAsiaTheme="minorHAnsi" w:cs="Times New Roman"/>
          <w:szCs w:val="24"/>
        </w:rPr>
        <w:t>Subscribed and solemnly declared before,</w:t>
      </w:r>
    </w:p>
    <w:p w14:paraId="47FB60A8" w14:textId="77777777" w:rsidR="00D108E9" w:rsidRDefault="00D108E9" w:rsidP="00D108E9">
      <w:pPr>
        <w:pStyle w:val="Body"/>
        <w:spacing w:line="240" w:lineRule="auto"/>
        <w:ind w:firstLine="0"/>
        <w:rPr>
          <w:rFonts w:eastAsiaTheme="minorHAnsi"/>
        </w:rPr>
      </w:pPr>
    </w:p>
    <w:p w14:paraId="54BF661A" w14:textId="77777777" w:rsidR="00D108E9" w:rsidRDefault="00D108E9" w:rsidP="00D108E9">
      <w:pPr>
        <w:pStyle w:val="Body"/>
        <w:spacing w:line="240" w:lineRule="auto"/>
        <w:ind w:firstLine="0"/>
        <w:rPr>
          <w:rFonts w:eastAsiaTheme="minorHAnsi"/>
        </w:rPr>
      </w:pPr>
    </w:p>
    <w:p w14:paraId="7B6E1C26" w14:textId="11B7D6FD" w:rsidR="00D108E9" w:rsidRPr="00D108E9" w:rsidRDefault="00D108E9" w:rsidP="00D108E9">
      <w:pPr>
        <w:pStyle w:val="Body"/>
        <w:spacing w:line="240" w:lineRule="auto"/>
        <w:ind w:firstLine="0"/>
        <w:rPr>
          <w:rFonts w:eastAsiaTheme="minorHAnsi"/>
        </w:rPr>
      </w:pPr>
      <w:r w:rsidRPr="00E4538F">
        <w:rPr>
          <w:rFonts w:eastAsiaTheme="minorHAnsi" w:cs="Times New Roman"/>
          <w:szCs w:val="24"/>
        </w:rPr>
        <w:t xml:space="preserve">Witness’s Signature                            </w:t>
      </w:r>
      <w:r>
        <w:rPr>
          <w:rFonts w:eastAsiaTheme="minorHAnsi" w:cs="Times New Roman"/>
          <w:szCs w:val="24"/>
        </w:rPr>
        <w:t xml:space="preserve">                      </w:t>
      </w:r>
      <w:r w:rsidRPr="00E4538F">
        <w:rPr>
          <w:rFonts w:eastAsiaTheme="minorHAnsi" w:cs="Times New Roman"/>
          <w:szCs w:val="24"/>
        </w:rPr>
        <w:t xml:space="preserve"> Date</w:t>
      </w:r>
      <w:r>
        <w:rPr>
          <w:rFonts w:eastAsiaTheme="minorHAnsi" w:cs="Times New Roman"/>
          <w:szCs w:val="24"/>
        </w:rPr>
        <w:t>:</w:t>
      </w:r>
    </w:p>
    <w:p w14:paraId="5DBD8AF8" w14:textId="77777777" w:rsidR="00D108E9" w:rsidRDefault="00D108E9" w:rsidP="00D108E9">
      <w:pPr>
        <w:pStyle w:val="Body"/>
        <w:rPr>
          <w:rFonts w:eastAsiaTheme="minorHAnsi" w:cs="Times New Roman"/>
          <w:szCs w:val="24"/>
        </w:rPr>
      </w:pPr>
    </w:p>
    <w:p w14:paraId="33AAE4B6" w14:textId="77777777" w:rsidR="00D108E9" w:rsidRDefault="00D108E9" w:rsidP="00D108E9">
      <w:pPr>
        <w:pStyle w:val="Body"/>
        <w:ind w:firstLine="0"/>
        <w:rPr>
          <w:rFonts w:eastAsiaTheme="minorHAnsi" w:cs="Times New Roman"/>
          <w:szCs w:val="24"/>
        </w:rPr>
      </w:pPr>
      <w:r w:rsidRPr="00E4538F">
        <w:rPr>
          <w:rFonts w:eastAsiaTheme="minorHAnsi" w:cs="Times New Roman"/>
          <w:szCs w:val="24"/>
        </w:rPr>
        <w:t>Name:</w:t>
      </w:r>
    </w:p>
    <w:p w14:paraId="610972A1" w14:textId="6F10C49A" w:rsidR="004B7049" w:rsidRDefault="00D108E9" w:rsidP="00D108E9">
      <w:pPr>
        <w:pStyle w:val="Body"/>
        <w:ind w:firstLine="0"/>
        <w:rPr>
          <w:rFonts w:eastAsiaTheme="minorHAnsi" w:cs="Times New Roman"/>
          <w:szCs w:val="24"/>
        </w:rPr>
      </w:pPr>
      <w:r w:rsidRPr="00E4538F">
        <w:rPr>
          <w:rFonts w:eastAsiaTheme="minorHAnsi" w:cs="Times New Roman"/>
          <w:szCs w:val="24"/>
        </w:rPr>
        <w:t>Designation:</w:t>
      </w:r>
    </w:p>
    <w:p w14:paraId="03053456" w14:textId="01344C54" w:rsidR="00D108E9" w:rsidRDefault="00D108E9" w:rsidP="00D108E9">
      <w:pPr>
        <w:pStyle w:val="Heading1"/>
        <w:rPr>
          <w:rFonts w:eastAsiaTheme="minorHAnsi"/>
        </w:rPr>
      </w:pPr>
      <w:bookmarkStart w:id="20" w:name="_Toc232202554"/>
      <w:r>
        <w:rPr>
          <w:rFonts w:eastAsiaTheme="minorHAnsi"/>
        </w:rPr>
        <w:lastRenderedPageBreak/>
        <w:t>Acknowledgement</w:t>
      </w:r>
      <w:bookmarkEnd w:id="20"/>
    </w:p>
    <w:p w14:paraId="781EBF07" w14:textId="1AA524D0" w:rsidR="00D108E9" w:rsidRDefault="00D108E9" w:rsidP="00D108E9">
      <w:pPr>
        <w:ind w:firstLine="0"/>
        <w:rPr>
          <w:rFonts w:eastAsiaTheme="minorHAnsi"/>
        </w:rPr>
      </w:pPr>
      <w:r>
        <w:rPr>
          <w:rFonts w:eastAsiaTheme="minorHAnsi"/>
        </w:rPr>
        <w:t xml:space="preserve">I would like to </w:t>
      </w:r>
      <w:r w:rsidR="00D37030">
        <w:rPr>
          <w:rFonts w:eastAsiaTheme="minorHAnsi"/>
        </w:rPr>
        <w:t>express my sincere thanks to everyone who supported and contributed to the completion of this project. First and foremost, a special thanks goes to my supervisor, Dr. Saw Shier Nee, for her on-going guidance and support throughout the project development. Her advice and insights were exceptional and greatly helped shape the outcome of the project.</w:t>
      </w:r>
    </w:p>
    <w:p w14:paraId="2D881155" w14:textId="77777777" w:rsidR="00D37030" w:rsidRDefault="00D37030" w:rsidP="00D108E9">
      <w:pPr>
        <w:ind w:firstLine="0"/>
        <w:rPr>
          <w:rFonts w:eastAsiaTheme="minorHAnsi"/>
        </w:rPr>
      </w:pPr>
    </w:p>
    <w:p w14:paraId="1FECC01E" w14:textId="54888115" w:rsidR="00D37030" w:rsidRDefault="00D37030" w:rsidP="00D108E9">
      <w:pPr>
        <w:ind w:firstLine="0"/>
        <w:rPr>
          <w:rFonts w:eastAsiaTheme="minorHAnsi"/>
        </w:rPr>
      </w:pPr>
      <w:r>
        <w:rPr>
          <w:rFonts w:eastAsiaTheme="minorHAnsi"/>
        </w:rPr>
        <w:t>I am also very grateful to and would like to thank Dr</w:t>
      </w:r>
      <w:r w:rsidR="00CA2C68">
        <w:rPr>
          <w:rFonts w:eastAsiaTheme="minorHAnsi"/>
        </w:rPr>
        <w:t>.</w:t>
      </w:r>
      <w:r>
        <w:rPr>
          <w:rFonts w:eastAsiaTheme="minorHAnsi"/>
        </w:rPr>
        <w:t xml:space="preserve"> Nurul Japar and </w:t>
      </w:r>
      <w:r w:rsidR="00CA2C68">
        <w:rPr>
          <w:rFonts w:eastAsiaTheme="minorHAnsi"/>
        </w:rPr>
        <w:t xml:space="preserve">Prof. Dr. Chan Chee Seng, the panel members, for giving me valuable feedback on my project. Their perspectives and suggestions during the monitoring and viva suggestions truly helped push this project to a higher standard. </w:t>
      </w:r>
    </w:p>
    <w:p w14:paraId="38C4DB9B" w14:textId="77777777" w:rsidR="00CA2C68" w:rsidRDefault="00CA2C68" w:rsidP="00D108E9">
      <w:pPr>
        <w:ind w:firstLine="0"/>
        <w:rPr>
          <w:rFonts w:eastAsiaTheme="minorHAnsi"/>
        </w:rPr>
      </w:pPr>
    </w:p>
    <w:p w14:paraId="1D3433B3" w14:textId="04E4BB24" w:rsidR="00CA2C68" w:rsidRDefault="00CA2C68" w:rsidP="00D108E9">
      <w:pPr>
        <w:ind w:firstLine="0"/>
        <w:rPr>
          <w:rFonts w:eastAsiaTheme="minorHAnsi"/>
        </w:rPr>
      </w:pPr>
      <w:r>
        <w:rPr>
          <w:rFonts w:eastAsiaTheme="minorHAnsi"/>
        </w:rPr>
        <w:t xml:space="preserve">Additionally, I want to thank the faculty and staff for providing a supportive environment and the resources during the project development. I would like to thank my clinical stakeholder, Ms. Saw Shier Khee, general surgeon at Sultan Ismail Hospital Johor Bahru, for her valuable commitment to the project through frequent discussions and meetings. Besides, </w:t>
      </w:r>
      <w:r w:rsidR="00D02BC1">
        <w:rPr>
          <w:rFonts w:eastAsiaTheme="minorHAnsi"/>
        </w:rPr>
        <w:t>I am deeply grateful to my project partner and seniors, Wing Teng, Micole and Boon Ping for the collaboration and dedication, leading to a meaningful integration of the project.</w:t>
      </w:r>
    </w:p>
    <w:p w14:paraId="024F2757" w14:textId="77777777" w:rsidR="00CA2C68" w:rsidRDefault="00CA2C68" w:rsidP="00D108E9">
      <w:pPr>
        <w:ind w:firstLine="0"/>
        <w:rPr>
          <w:rFonts w:eastAsiaTheme="minorHAnsi"/>
        </w:rPr>
      </w:pPr>
    </w:p>
    <w:p w14:paraId="1EB2FBF1" w14:textId="32F82F4A" w:rsidR="00CA2C68" w:rsidRPr="00D108E9" w:rsidRDefault="00CA2C68" w:rsidP="00D108E9">
      <w:pPr>
        <w:ind w:firstLine="0"/>
      </w:pPr>
      <w:r>
        <w:rPr>
          <w:rFonts w:eastAsiaTheme="minorHAnsi"/>
        </w:rPr>
        <w:t>Finally, a heartfelt thank you goes to my family and friends for their encouragement and motivation. This journey would have been much harder without their support.</w:t>
      </w:r>
    </w:p>
    <w:p w14:paraId="427F6AC5" w14:textId="77777777" w:rsidR="004B7049" w:rsidRDefault="004B7049">
      <w:pPr>
        <w:pStyle w:val="Title"/>
        <w:jc w:val="center"/>
      </w:pPr>
      <w:bookmarkStart w:id="21" w:name="_q7rcle4qy25p" w:colFirst="0" w:colLast="0"/>
      <w:bookmarkEnd w:id="21"/>
    </w:p>
    <w:p w14:paraId="2D2FF111" w14:textId="77777777" w:rsidR="004B7049" w:rsidRDefault="004B7049">
      <w:pPr>
        <w:pStyle w:val="Title"/>
        <w:ind w:firstLine="0"/>
        <w:jc w:val="left"/>
      </w:pPr>
      <w:bookmarkStart w:id="22" w:name="_qkm74k2qgjkm" w:colFirst="0" w:colLast="0"/>
      <w:bookmarkEnd w:id="22"/>
    </w:p>
    <w:p w14:paraId="233FE96D" w14:textId="77777777" w:rsidR="004B7049" w:rsidRDefault="004B7049"/>
    <w:p w14:paraId="65EAC2AD" w14:textId="77777777" w:rsidR="004B7049" w:rsidRDefault="004B7049"/>
    <w:p w14:paraId="7A3B5D02" w14:textId="77777777" w:rsidR="004B7049" w:rsidRDefault="004B7049"/>
    <w:p w14:paraId="526C00B9" w14:textId="77777777" w:rsidR="004B7049" w:rsidRDefault="004B7049"/>
    <w:p w14:paraId="1464A1BC" w14:textId="77777777" w:rsidR="004B7049" w:rsidRDefault="004B7049"/>
    <w:p w14:paraId="3941030E" w14:textId="77777777" w:rsidR="00D108E9" w:rsidRDefault="00D108E9">
      <w:pPr>
        <w:rPr>
          <w:color w:val="073763"/>
          <w:sz w:val="34"/>
          <w:szCs w:val="34"/>
        </w:rPr>
      </w:pPr>
      <w:bookmarkStart w:id="23" w:name="_yaq00wyagj9" w:colFirst="0" w:colLast="0"/>
      <w:bookmarkEnd w:id="23"/>
      <w:r>
        <w:br w:type="page"/>
      </w:r>
    </w:p>
    <w:p w14:paraId="488019E3" w14:textId="77777777" w:rsidR="00D02BC1" w:rsidRDefault="00D02BC1" w:rsidP="00D02BC1">
      <w:pPr>
        <w:pStyle w:val="Heading1"/>
      </w:pPr>
      <w:bookmarkStart w:id="24" w:name="_Toc232202555"/>
      <w:r>
        <w:lastRenderedPageBreak/>
        <w:t>Abstract</w:t>
      </w:r>
      <w:bookmarkEnd w:id="24"/>
    </w:p>
    <w:p w14:paraId="2C768E94" w14:textId="1EEA716C" w:rsidR="00D02BC1" w:rsidRDefault="00D02BC1" w:rsidP="00D02BC1">
      <w:pPr>
        <w:ind w:firstLine="0"/>
      </w:pPr>
      <w:r>
        <w:t>This project proposes the use of an evidence-based Retrieval-Augmented Generation (</w:t>
      </w:r>
      <w:proofErr w:type="spellStart"/>
      <w:r w:rsidR="002E2524">
        <w:t>VerdaSense</w:t>
      </w:r>
      <w:r>
        <w:t>RAG</w:t>
      </w:r>
      <w:proofErr w:type="spellEnd"/>
      <w:r>
        <w:t xml:space="preserve">) model to provide recommendations of wound dressings based on both structured clinical inputs (standardized by T.I.M.E. framework – Tissue, Infection, Moisture, Edge) and on the free-text clinical notes provided by patients. Importantly, this RAG aims to be part of </w:t>
      </w:r>
      <w:r w:rsidR="0059706E">
        <w:t>an</w:t>
      </w:r>
      <w:r>
        <w:t xml:space="preserve"> end-to-end mobile health pipeline which is accompanied by other </w:t>
      </w:r>
      <w:r w:rsidR="002E2524">
        <w:t xml:space="preserve">upstream </w:t>
      </w:r>
      <w:r>
        <w:t xml:space="preserve">companion </w:t>
      </w:r>
      <w:r w:rsidR="002E2524">
        <w:t xml:space="preserve">Computer Vision </w:t>
      </w:r>
      <w:r>
        <w:t xml:space="preserve">models to extract visual features and provide accurate, grounded inputs. A systematic ablation study will </w:t>
      </w:r>
      <w:r w:rsidR="002E2524">
        <w:t>take place</w:t>
      </w:r>
      <w:r>
        <w:t xml:space="preserve"> to </w:t>
      </w:r>
      <w:r w:rsidR="002E2524">
        <w:t>evaluate</w:t>
      </w:r>
      <w:r>
        <w:t xml:space="preserve"> the clinical </w:t>
      </w:r>
      <w:r w:rsidR="002E2524">
        <w:t>validity</w:t>
      </w:r>
      <w:r>
        <w:t xml:space="preserve">, safety and completeness of recommendations generated by the </w:t>
      </w:r>
      <w:proofErr w:type="spellStart"/>
      <w:r w:rsidR="002E2524">
        <w:t>VerdaSense</w:t>
      </w:r>
      <w:r>
        <w:t>RAG</w:t>
      </w:r>
      <w:proofErr w:type="spellEnd"/>
      <w:r>
        <w:t xml:space="preserve"> </w:t>
      </w:r>
      <w:r w:rsidR="002E2524">
        <w:t>to a wound care standard via automated evaluation metrics and human-in-the-loop clinician reviews</w:t>
      </w:r>
      <w:r>
        <w:t xml:space="preserve">. Lastly, the </w:t>
      </w:r>
      <w:proofErr w:type="spellStart"/>
      <w:r w:rsidR="002E2524">
        <w:t>VerdaSense</w:t>
      </w:r>
      <w:r>
        <w:t>RAG</w:t>
      </w:r>
      <w:proofErr w:type="spellEnd"/>
      <w:r>
        <w:t xml:space="preserve"> module will be integrated </w:t>
      </w:r>
      <w:r w:rsidR="002E2524">
        <w:t>in</w:t>
      </w:r>
      <w:r>
        <w:t xml:space="preserve"> a smartphone-</w:t>
      </w:r>
      <w:r w:rsidR="002E2524">
        <w:t>based</w:t>
      </w:r>
      <w:r>
        <w:t xml:space="preserve"> wound management app to </w:t>
      </w:r>
      <w:r w:rsidR="002E2524">
        <w:t>evaluate</w:t>
      </w:r>
      <w:r>
        <w:t xml:space="preserve"> its </w:t>
      </w:r>
      <w:r w:rsidR="002E2524">
        <w:t>practicality</w:t>
      </w:r>
      <w:r>
        <w:t xml:space="preserve"> for deployment and its responsiveness in </w:t>
      </w:r>
      <w:r w:rsidR="002E2524">
        <w:t>acceptable latency.</w:t>
      </w:r>
      <w:r>
        <w:t xml:space="preserve"> The </w:t>
      </w:r>
      <w:r w:rsidR="002E2524">
        <w:t>aim</w:t>
      </w:r>
      <w:r>
        <w:t xml:space="preserve"> of this framework is to </w:t>
      </w:r>
      <w:r w:rsidR="002E2524">
        <w:t>ease</w:t>
      </w:r>
      <w:r>
        <w:t xml:space="preserve"> the </w:t>
      </w:r>
      <w:r w:rsidR="002E2524">
        <w:t>self-care</w:t>
      </w:r>
      <w:r>
        <w:t xml:space="preserve"> process</w:t>
      </w:r>
      <w:r w:rsidR="002E2524">
        <w:t xml:space="preserve"> of wound</w:t>
      </w:r>
      <w:r w:rsidR="0059706E">
        <w:t>, especially for mobility-limited pa</w:t>
      </w:r>
      <w:r w:rsidR="002E2524">
        <w:t>tients</w:t>
      </w:r>
      <w:r>
        <w:t xml:space="preserve">, </w:t>
      </w:r>
      <w:r w:rsidR="002E2524">
        <w:t>while ensure it is secure</w:t>
      </w:r>
      <w:r>
        <w:t xml:space="preserve">, </w:t>
      </w:r>
      <w:r w:rsidR="002E2524">
        <w:t>highly</w:t>
      </w:r>
      <w:r>
        <w:t xml:space="preserve"> reliable</w:t>
      </w:r>
      <w:r w:rsidR="002E2524">
        <w:t>.</w:t>
      </w:r>
      <w:r>
        <w:t xml:space="preserve"> and </w:t>
      </w:r>
      <w:r w:rsidR="002E2524">
        <w:t>able to minimize the</w:t>
      </w:r>
      <w:r>
        <w:t xml:space="preserve"> </w:t>
      </w:r>
      <w:r w:rsidR="002E2524">
        <w:t>LLM factual inaccuracies of generated recommendations</w:t>
      </w:r>
      <w:r>
        <w:t>.</w:t>
      </w:r>
    </w:p>
    <w:p w14:paraId="5B487BE3" w14:textId="77777777" w:rsidR="00D02BC1" w:rsidRDefault="00D02BC1" w:rsidP="00D02BC1"/>
    <w:p w14:paraId="4A12EC0C" w14:textId="3E0AF203" w:rsidR="00D02BC1" w:rsidRDefault="00D02BC1" w:rsidP="00D02BC1">
      <w:pPr>
        <w:ind w:firstLine="0"/>
        <w:rPr>
          <w:color w:val="073763"/>
          <w:sz w:val="34"/>
          <w:szCs w:val="34"/>
        </w:rPr>
      </w:pPr>
      <w:r>
        <w:t>Keywords: LLMs, RAG, clinicians, dressing recommendations</w:t>
      </w:r>
      <w:r w:rsidR="002E2524">
        <w:t>,</w:t>
      </w:r>
      <w:r>
        <w:t xml:space="preserve"> wound care, T.I.M.E </w:t>
      </w:r>
      <w:r w:rsidR="002E2524">
        <w:t>framework</w:t>
      </w:r>
    </w:p>
    <w:p w14:paraId="410DBFF4" w14:textId="77777777" w:rsidR="002E2524" w:rsidRDefault="002E2524">
      <w:pPr>
        <w:rPr>
          <w:color w:val="073763"/>
          <w:sz w:val="34"/>
          <w:szCs w:val="34"/>
        </w:rPr>
      </w:pPr>
      <w:r>
        <w:br w:type="page"/>
      </w:r>
    </w:p>
    <w:p w14:paraId="739D6BAE" w14:textId="44F3338F" w:rsidR="004B7049" w:rsidRPr="00D108E9" w:rsidRDefault="002A0A23" w:rsidP="00D108E9">
      <w:pPr>
        <w:pStyle w:val="Heading1"/>
      </w:pPr>
      <w:bookmarkStart w:id="25" w:name="_Toc232202556"/>
      <w:r w:rsidRPr="00D108E9">
        <w:lastRenderedPageBreak/>
        <w:t>Table of Contents</w:t>
      </w:r>
      <w:bookmarkEnd w:id="25"/>
    </w:p>
    <w:sdt>
      <w:sdtPr>
        <w:id w:val="153886948"/>
        <w:docPartObj>
          <w:docPartGallery w:val="Table of Contents"/>
          <w:docPartUnique/>
        </w:docPartObj>
      </w:sdtPr>
      <w:sdtEndPr>
        <w:rPr>
          <w:b/>
          <w:bCs/>
          <w:noProof/>
        </w:rPr>
      </w:sdtEndPr>
      <w:sdtContent>
        <w:p w14:paraId="244DE711" w14:textId="761473BD" w:rsidR="002E2524" w:rsidRDefault="002E2524" w:rsidP="002E2524">
          <w:pPr>
            <w:ind w:firstLine="0"/>
          </w:pPr>
        </w:p>
        <w:p w14:paraId="707AA769" w14:textId="2F1176D2" w:rsidR="003712C0" w:rsidRDefault="002E2524">
          <w:pPr>
            <w:pStyle w:val="TOC1"/>
            <w:rPr>
              <w:rFonts w:cstheme="minorBidi"/>
              <w:b w:val="0"/>
              <w:bCs w:val="0"/>
              <w:kern w:val="2"/>
              <w:sz w:val="24"/>
              <w:szCs w:val="24"/>
              <w:lang w:val="en-MY" w:eastAsia="zh-CN"/>
              <w14:ligatures w14:val="standardContextual"/>
            </w:rPr>
          </w:pPr>
          <w:r w:rsidRPr="002E2524">
            <w:rPr>
              <w:rFonts w:ascii="Times New Roman" w:hAnsi="Times New Roman"/>
              <w:sz w:val="24"/>
              <w:szCs w:val="24"/>
            </w:rPr>
            <w:fldChar w:fldCharType="begin"/>
          </w:r>
          <w:r w:rsidRPr="002E2524">
            <w:rPr>
              <w:rFonts w:ascii="Times New Roman" w:hAnsi="Times New Roman"/>
              <w:sz w:val="24"/>
              <w:szCs w:val="24"/>
            </w:rPr>
            <w:instrText xml:space="preserve"> TOC \o "1-3" \h \z \u </w:instrText>
          </w:r>
          <w:r w:rsidRPr="002E2524">
            <w:rPr>
              <w:rFonts w:ascii="Times New Roman" w:hAnsi="Times New Roman"/>
              <w:sz w:val="24"/>
              <w:szCs w:val="24"/>
            </w:rPr>
            <w:fldChar w:fldCharType="separate"/>
          </w:r>
          <w:hyperlink w:anchor="_Toc232202554" w:history="1">
            <w:r w:rsidR="003712C0" w:rsidRPr="0088312A">
              <w:rPr>
                <w:rStyle w:val="Hyperlink"/>
                <w:rFonts w:eastAsiaTheme="minorHAnsi"/>
              </w:rPr>
              <w:t>Acknowledgement</w:t>
            </w:r>
            <w:r w:rsidR="003712C0">
              <w:rPr>
                <w:webHidden/>
              </w:rPr>
              <w:tab/>
            </w:r>
            <w:r w:rsidR="003712C0">
              <w:rPr>
                <w:webHidden/>
              </w:rPr>
              <w:fldChar w:fldCharType="begin"/>
            </w:r>
            <w:r w:rsidR="003712C0">
              <w:rPr>
                <w:webHidden/>
              </w:rPr>
              <w:instrText xml:space="preserve"> PAGEREF _Toc232202554 \h </w:instrText>
            </w:r>
            <w:r w:rsidR="003712C0">
              <w:rPr>
                <w:webHidden/>
              </w:rPr>
            </w:r>
            <w:r w:rsidR="003712C0">
              <w:rPr>
                <w:webHidden/>
              </w:rPr>
              <w:fldChar w:fldCharType="separate"/>
            </w:r>
            <w:r w:rsidR="003712C0">
              <w:rPr>
                <w:webHidden/>
              </w:rPr>
              <w:t>5</w:t>
            </w:r>
            <w:r w:rsidR="003712C0">
              <w:rPr>
                <w:webHidden/>
              </w:rPr>
              <w:fldChar w:fldCharType="end"/>
            </w:r>
          </w:hyperlink>
        </w:p>
        <w:p w14:paraId="2C7560C1" w14:textId="6D8ABD6E" w:rsidR="003712C0" w:rsidRDefault="003712C0">
          <w:pPr>
            <w:pStyle w:val="TOC1"/>
            <w:rPr>
              <w:rFonts w:cstheme="minorBidi"/>
              <w:b w:val="0"/>
              <w:bCs w:val="0"/>
              <w:kern w:val="2"/>
              <w:sz w:val="24"/>
              <w:szCs w:val="24"/>
              <w:lang w:val="en-MY" w:eastAsia="zh-CN"/>
              <w14:ligatures w14:val="standardContextual"/>
            </w:rPr>
          </w:pPr>
          <w:hyperlink w:anchor="_Toc232202555" w:history="1">
            <w:r w:rsidRPr="0088312A">
              <w:rPr>
                <w:rStyle w:val="Hyperlink"/>
              </w:rPr>
              <w:t>Abstract</w:t>
            </w:r>
            <w:r>
              <w:rPr>
                <w:webHidden/>
              </w:rPr>
              <w:tab/>
            </w:r>
            <w:r>
              <w:rPr>
                <w:webHidden/>
              </w:rPr>
              <w:fldChar w:fldCharType="begin"/>
            </w:r>
            <w:r>
              <w:rPr>
                <w:webHidden/>
              </w:rPr>
              <w:instrText xml:space="preserve"> PAGEREF _Toc232202555 \h </w:instrText>
            </w:r>
            <w:r>
              <w:rPr>
                <w:webHidden/>
              </w:rPr>
            </w:r>
            <w:r>
              <w:rPr>
                <w:webHidden/>
              </w:rPr>
              <w:fldChar w:fldCharType="separate"/>
            </w:r>
            <w:r>
              <w:rPr>
                <w:webHidden/>
              </w:rPr>
              <w:t>6</w:t>
            </w:r>
            <w:r>
              <w:rPr>
                <w:webHidden/>
              </w:rPr>
              <w:fldChar w:fldCharType="end"/>
            </w:r>
          </w:hyperlink>
        </w:p>
        <w:p w14:paraId="2E0D9E76" w14:textId="45D9C2E7" w:rsidR="003712C0" w:rsidRDefault="003712C0">
          <w:pPr>
            <w:pStyle w:val="TOC1"/>
            <w:rPr>
              <w:rFonts w:cstheme="minorBidi"/>
              <w:b w:val="0"/>
              <w:bCs w:val="0"/>
              <w:kern w:val="2"/>
              <w:sz w:val="24"/>
              <w:szCs w:val="24"/>
              <w:lang w:val="en-MY" w:eastAsia="zh-CN"/>
              <w14:ligatures w14:val="standardContextual"/>
            </w:rPr>
          </w:pPr>
          <w:hyperlink w:anchor="_Toc232202556" w:history="1">
            <w:r w:rsidRPr="0088312A">
              <w:rPr>
                <w:rStyle w:val="Hyperlink"/>
              </w:rPr>
              <w:t>Table of Contents</w:t>
            </w:r>
            <w:r>
              <w:rPr>
                <w:webHidden/>
              </w:rPr>
              <w:tab/>
            </w:r>
            <w:r>
              <w:rPr>
                <w:webHidden/>
              </w:rPr>
              <w:fldChar w:fldCharType="begin"/>
            </w:r>
            <w:r>
              <w:rPr>
                <w:webHidden/>
              </w:rPr>
              <w:instrText xml:space="preserve"> PAGEREF _Toc232202556 \h </w:instrText>
            </w:r>
            <w:r>
              <w:rPr>
                <w:webHidden/>
              </w:rPr>
            </w:r>
            <w:r>
              <w:rPr>
                <w:webHidden/>
              </w:rPr>
              <w:fldChar w:fldCharType="separate"/>
            </w:r>
            <w:r>
              <w:rPr>
                <w:webHidden/>
              </w:rPr>
              <w:t>7</w:t>
            </w:r>
            <w:r>
              <w:rPr>
                <w:webHidden/>
              </w:rPr>
              <w:fldChar w:fldCharType="end"/>
            </w:r>
          </w:hyperlink>
        </w:p>
        <w:p w14:paraId="5B84E03E" w14:textId="5F40086D" w:rsidR="003712C0" w:rsidRDefault="003712C0">
          <w:pPr>
            <w:pStyle w:val="TOC1"/>
            <w:rPr>
              <w:rFonts w:cstheme="minorBidi"/>
              <w:b w:val="0"/>
              <w:bCs w:val="0"/>
              <w:kern w:val="2"/>
              <w:sz w:val="24"/>
              <w:szCs w:val="24"/>
              <w:lang w:val="en-MY" w:eastAsia="zh-CN"/>
              <w14:ligatures w14:val="standardContextual"/>
            </w:rPr>
          </w:pPr>
          <w:hyperlink w:anchor="_Toc232202557" w:history="1">
            <w:r w:rsidRPr="0088312A">
              <w:rPr>
                <w:rStyle w:val="Hyperlink"/>
              </w:rPr>
              <w:t>List of Tables</w:t>
            </w:r>
            <w:r>
              <w:rPr>
                <w:webHidden/>
              </w:rPr>
              <w:tab/>
            </w:r>
            <w:r>
              <w:rPr>
                <w:webHidden/>
              </w:rPr>
              <w:fldChar w:fldCharType="begin"/>
            </w:r>
            <w:r>
              <w:rPr>
                <w:webHidden/>
              </w:rPr>
              <w:instrText xml:space="preserve"> PAGEREF _Toc232202557 \h </w:instrText>
            </w:r>
            <w:r>
              <w:rPr>
                <w:webHidden/>
              </w:rPr>
            </w:r>
            <w:r>
              <w:rPr>
                <w:webHidden/>
              </w:rPr>
              <w:fldChar w:fldCharType="separate"/>
            </w:r>
            <w:r>
              <w:rPr>
                <w:webHidden/>
              </w:rPr>
              <w:t>9</w:t>
            </w:r>
            <w:r>
              <w:rPr>
                <w:webHidden/>
              </w:rPr>
              <w:fldChar w:fldCharType="end"/>
            </w:r>
          </w:hyperlink>
        </w:p>
        <w:p w14:paraId="139BA064" w14:textId="52BD1FE4" w:rsidR="003712C0" w:rsidRDefault="003712C0">
          <w:pPr>
            <w:pStyle w:val="TOC1"/>
            <w:rPr>
              <w:rFonts w:cstheme="minorBidi"/>
              <w:b w:val="0"/>
              <w:bCs w:val="0"/>
              <w:kern w:val="2"/>
              <w:sz w:val="24"/>
              <w:szCs w:val="24"/>
              <w:lang w:val="en-MY" w:eastAsia="zh-CN"/>
              <w14:ligatures w14:val="standardContextual"/>
            </w:rPr>
          </w:pPr>
          <w:hyperlink w:anchor="_Toc232202558" w:history="1">
            <w:r w:rsidRPr="0088312A">
              <w:rPr>
                <w:rStyle w:val="Hyperlink"/>
              </w:rPr>
              <w:t>List of Figures</w:t>
            </w:r>
            <w:r>
              <w:rPr>
                <w:webHidden/>
              </w:rPr>
              <w:tab/>
            </w:r>
            <w:r>
              <w:rPr>
                <w:webHidden/>
              </w:rPr>
              <w:fldChar w:fldCharType="begin"/>
            </w:r>
            <w:r>
              <w:rPr>
                <w:webHidden/>
              </w:rPr>
              <w:instrText xml:space="preserve"> PAGEREF _Toc232202558 \h </w:instrText>
            </w:r>
            <w:r>
              <w:rPr>
                <w:webHidden/>
              </w:rPr>
            </w:r>
            <w:r>
              <w:rPr>
                <w:webHidden/>
              </w:rPr>
              <w:fldChar w:fldCharType="separate"/>
            </w:r>
            <w:r>
              <w:rPr>
                <w:webHidden/>
              </w:rPr>
              <w:t>10</w:t>
            </w:r>
            <w:r>
              <w:rPr>
                <w:webHidden/>
              </w:rPr>
              <w:fldChar w:fldCharType="end"/>
            </w:r>
          </w:hyperlink>
        </w:p>
        <w:p w14:paraId="5464C517" w14:textId="2E193273" w:rsidR="003712C0" w:rsidRDefault="003712C0">
          <w:pPr>
            <w:pStyle w:val="TOC1"/>
            <w:rPr>
              <w:rFonts w:cstheme="minorBidi"/>
              <w:b w:val="0"/>
              <w:bCs w:val="0"/>
              <w:kern w:val="2"/>
              <w:sz w:val="24"/>
              <w:szCs w:val="24"/>
              <w:lang w:val="en-MY" w:eastAsia="zh-CN"/>
              <w14:ligatures w14:val="standardContextual"/>
            </w:rPr>
          </w:pPr>
          <w:hyperlink w:anchor="_Toc232202559" w:history="1">
            <w:r w:rsidRPr="0088312A">
              <w:rPr>
                <w:rStyle w:val="Hyperlink"/>
              </w:rPr>
              <w:t>1.0</w:t>
            </w:r>
            <w:r>
              <w:rPr>
                <w:rFonts w:cstheme="minorBidi"/>
                <w:b w:val="0"/>
                <w:bCs w:val="0"/>
                <w:kern w:val="2"/>
                <w:sz w:val="24"/>
                <w:szCs w:val="24"/>
                <w:lang w:val="en-MY" w:eastAsia="zh-CN"/>
                <w14:ligatures w14:val="standardContextual"/>
              </w:rPr>
              <w:tab/>
            </w:r>
            <w:r w:rsidRPr="0088312A">
              <w:rPr>
                <w:rStyle w:val="Hyperlink"/>
              </w:rPr>
              <w:t>Introduction to Project</w:t>
            </w:r>
            <w:r>
              <w:rPr>
                <w:webHidden/>
              </w:rPr>
              <w:tab/>
            </w:r>
            <w:r>
              <w:rPr>
                <w:webHidden/>
              </w:rPr>
              <w:fldChar w:fldCharType="begin"/>
            </w:r>
            <w:r>
              <w:rPr>
                <w:webHidden/>
              </w:rPr>
              <w:instrText xml:space="preserve"> PAGEREF _Toc232202559 \h </w:instrText>
            </w:r>
            <w:r>
              <w:rPr>
                <w:webHidden/>
              </w:rPr>
            </w:r>
            <w:r>
              <w:rPr>
                <w:webHidden/>
              </w:rPr>
              <w:fldChar w:fldCharType="separate"/>
            </w:r>
            <w:r>
              <w:rPr>
                <w:webHidden/>
              </w:rPr>
              <w:t>11</w:t>
            </w:r>
            <w:r>
              <w:rPr>
                <w:webHidden/>
              </w:rPr>
              <w:fldChar w:fldCharType="end"/>
            </w:r>
          </w:hyperlink>
        </w:p>
        <w:p w14:paraId="38E9D601" w14:textId="02674A2A"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60" w:history="1">
            <w:r w:rsidRPr="0088312A">
              <w:rPr>
                <w:rStyle w:val="Hyperlink"/>
                <w:noProof/>
              </w:rPr>
              <w:t>1.1 Overview</w:t>
            </w:r>
            <w:r>
              <w:rPr>
                <w:noProof/>
                <w:webHidden/>
              </w:rPr>
              <w:tab/>
            </w:r>
            <w:r>
              <w:rPr>
                <w:noProof/>
                <w:webHidden/>
              </w:rPr>
              <w:fldChar w:fldCharType="begin"/>
            </w:r>
            <w:r>
              <w:rPr>
                <w:noProof/>
                <w:webHidden/>
              </w:rPr>
              <w:instrText xml:space="preserve"> PAGEREF _Toc232202560 \h </w:instrText>
            </w:r>
            <w:r>
              <w:rPr>
                <w:noProof/>
                <w:webHidden/>
              </w:rPr>
            </w:r>
            <w:r>
              <w:rPr>
                <w:noProof/>
                <w:webHidden/>
              </w:rPr>
              <w:fldChar w:fldCharType="separate"/>
            </w:r>
            <w:r>
              <w:rPr>
                <w:noProof/>
                <w:webHidden/>
              </w:rPr>
              <w:t>11</w:t>
            </w:r>
            <w:r>
              <w:rPr>
                <w:noProof/>
                <w:webHidden/>
              </w:rPr>
              <w:fldChar w:fldCharType="end"/>
            </w:r>
          </w:hyperlink>
        </w:p>
        <w:p w14:paraId="7DC3A53F" w14:textId="1F27CAD5"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61" w:history="1">
            <w:r w:rsidRPr="0088312A">
              <w:rPr>
                <w:rStyle w:val="Hyperlink"/>
                <w:noProof/>
              </w:rPr>
              <w:t>1.2 Problem Statement</w:t>
            </w:r>
            <w:r>
              <w:rPr>
                <w:noProof/>
                <w:webHidden/>
              </w:rPr>
              <w:tab/>
            </w:r>
            <w:r>
              <w:rPr>
                <w:noProof/>
                <w:webHidden/>
              </w:rPr>
              <w:fldChar w:fldCharType="begin"/>
            </w:r>
            <w:r>
              <w:rPr>
                <w:noProof/>
                <w:webHidden/>
              </w:rPr>
              <w:instrText xml:space="preserve"> PAGEREF _Toc232202561 \h </w:instrText>
            </w:r>
            <w:r>
              <w:rPr>
                <w:noProof/>
                <w:webHidden/>
              </w:rPr>
            </w:r>
            <w:r>
              <w:rPr>
                <w:noProof/>
                <w:webHidden/>
              </w:rPr>
              <w:fldChar w:fldCharType="separate"/>
            </w:r>
            <w:r>
              <w:rPr>
                <w:noProof/>
                <w:webHidden/>
              </w:rPr>
              <w:t>12</w:t>
            </w:r>
            <w:r>
              <w:rPr>
                <w:noProof/>
                <w:webHidden/>
              </w:rPr>
              <w:fldChar w:fldCharType="end"/>
            </w:r>
          </w:hyperlink>
        </w:p>
        <w:p w14:paraId="55A76DA1" w14:textId="2A2D5594"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62" w:history="1">
            <w:r w:rsidRPr="0088312A">
              <w:rPr>
                <w:rStyle w:val="Hyperlink"/>
                <w:noProof/>
              </w:rPr>
              <w:t>1.2.1 Ideal Clinical Scenario</w:t>
            </w:r>
            <w:r>
              <w:rPr>
                <w:noProof/>
                <w:webHidden/>
              </w:rPr>
              <w:tab/>
            </w:r>
            <w:r>
              <w:rPr>
                <w:noProof/>
                <w:webHidden/>
              </w:rPr>
              <w:fldChar w:fldCharType="begin"/>
            </w:r>
            <w:r>
              <w:rPr>
                <w:noProof/>
                <w:webHidden/>
              </w:rPr>
              <w:instrText xml:space="preserve"> PAGEREF _Toc232202562 \h </w:instrText>
            </w:r>
            <w:r>
              <w:rPr>
                <w:noProof/>
                <w:webHidden/>
              </w:rPr>
            </w:r>
            <w:r>
              <w:rPr>
                <w:noProof/>
                <w:webHidden/>
              </w:rPr>
              <w:fldChar w:fldCharType="separate"/>
            </w:r>
            <w:r>
              <w:rPr>
                <w:noProof/>
                <w:webHidden/>
              </w:rPr>
              <w:t>12</w:t>
            </w:r>
            <w:r>
              <w:rPr>
                <w:noProof/>
                <w:webHidden/>
              </w:rPr>
              <w:fldChar w:fldCharType="end"/>
            </w:r>
          </w:hyperlink>
        </w:p>
        <w:p w14:paraId="13258A30" w14:textId="2AA4EF75"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63" w:history="1">
            <w:r w:rsidRPr="0088312A">
              <w:rPr>
                <w:rStyle w:val="Hyperlink"/>
                <w:noProof/>
              </w:rPr>
              <w:t>1.2.2 Existing Limitations and Research Gaps</w:t>
            </w:r>
            <w:r>
              <w:rPr>
                <w:noProof/>
                <w:webHidden/>
              </w:rPr>
              <w:tab/>
            </w:r>
            <w:r>
              <w:rPr>
                <w:noProof/>
                <w:webHidden/>
              </w:rPr>
              <w:fldChar w:fldCharType="begin"/>
            </w:r>
            <w:r>
              <w:rPr>
                <w:noProof/>
                <w:webHidden/>
              </w:rPr>
              <w:instrText xml:space="preserve"> PAGEREF _Toc232202563 \h </w:instrText>
            </w:r>
            <w:r>
              <w:rPr>
                <w:noProof/>
                <w:webHidden/>
              </w:rPr>
            </w:r>
            <w:r>
              <w:rPr>
                <w:noProof/>
                <w:webHidden/>
              </w:rPr>
              <w:fldChar w:fldCharType="separate"/>
            </w:r>
            <w:r>
              <w:rPr>
                <w:noProof/>
                <w:webHidden/>
              </w:rPr>
              <w:t>12</w:t>
            </w:r>
            <w:r>
              <w:rPr>
                <w:noProof/>
                <w:webHidden/>
              </w:rPr>
              <w:fldChar w:fldCharType="end"/>
            </w:r>
          </w:hyperlink>
        </w:p>
        <w:p w14:paraId="22331EF8" w14:textId="0432D5BA"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64" w:history="1">
            <w:r w:rsidRPr="0088312A">
              <w:rPr>
                <w:rStyle w:val="Hyperlink"/>
                <w:noProof/>
              </w:rPr>
              <w:t>1.2.3 Proposed Solution: VerdaSenseRAG</w:t>
            </w:r>
            <w:r>
              <w:rPr>
                <w:noProof/>
                <w:webHidden/>
              </w:rPr>
              <w:tab/>
            </w:r>
            <w:r>
              <w:rPr>
                <w:noProof/>
                <w:webHidden/>
              </w:rPr>
              <w:fldChar w:fldCharType="begin"/>
            </w:r>
            <w:r>
              <w:rPr>
                <w:noProof/>
                <w:webHidden/>
              </w:rPr>
              <w:instrText xml:space="preserve"> PAGEREF _Toc232202564 \h </w:instrText>
            </w:r>
            <w:r>
              <w:rPr>
                <w:noProof/>
                <w:webHidden/>
              </w:rPr>
            </w:r>
            <w:r>
              <w:rPr>
                <w:noProof/>
                <w:webHidden/>
              </w:rPr>
              <w:fldChar w:fldCharType="separate"/>
            </w:r>
            <w:r>
              <w:rPr>
                <w:noProof/>
                <w:webHidden/>
              </w:rPr>
              <w:t>13</w:t>
            </w:r>
            <w:r>
              <w:rPr>
                <w:noProof/>
                <w:webHidden/>
              </w:rPr>
              <w:fldChar w:fldCharType="end"/>
            </w:r>
          </w:hyperlink>
        </w:p>
        <w:p w14:paraId="1E37C72B" w14:textId="3F32463A"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65" w:history="1">
            <w:r w:rsidRPr="0088312A">
              <w:rPr>
                <w:rStyle w:val="Hyperlink"/>
                <w:noProof/>
              </w:rPr>
              <w:t>1.3. Project Objectives</w:t>
            </w:r>
            <w:r>
              <w:rPr>
                <w:noProof/>
                <w:webHidden/>
              </w:rPr>
              <w:tab/>
            </w:r>
            <w:r>
              <w:rPr>
                <w:noProof/>
                <w:webHidden/>
              </w:rPr>
              <w:fldChar w:fldCharType="begin"/>
            </w:r>
            <w:r>
              <w:rPr>
                <w:noProof/>
                <w:webHidden/>
              </w:rPr>
              <w:instrText xml:space="preserve"> PAGEREF _Toc232202565 \h </w:instrText>
            </w:r>
            <w:r>
              <w:rPr>
                <w:noProof/>
                <w:webHidden/>
              </w:rPr>
            </w:r>
            <w:r>
              <w:rPr>
                <w:noProof/>
                <w:webHidden/>
              </w:rPr>
              <w:fldChar w:fldCharType="separate"/>
            </w:r>
            <w:r>
              <w:rPr>
                <w:noProof/>
                <w:webHidden/>
              </w:rPr>
              <w:t>14</w:t>
            </w:r>
            <w:r>
              <w:rPr>
                <w:noProof/>
                <w:webHidden/>
              </w:rPr>
              <w:fldChar w:fldCharType="end"/>
            </w:r>
          </w:hyperlink>
        </w:p>
        <w:p w14:paraId="5CE08380" w14:textId="1A07BB6F"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66" w:history="1">
            <w:r w:rsidRPr="0088312A">
              <w:rPr>
                <w:rStyle w:val="Hyperlink"/>
                <w:noProof/>
              </w:rPr>
              <w:t>1.4. Project Research Questions</w:t>
            </w:r>
            <w:r>
              <w:rPr>
                <w:noProof/>
                <w:webHidden/>
              </w:rPr>
              <w:tab/>
            </w:r>
            <w:r>
              <w:rPr>
                <w:noProof/>
                <w:webHidden/>
              </w:rPr>
              <w:fldChar w:fldCharType="begin"/>
            </w:r>
            <w:r>
              <w:rPr>
                <w:noProof/>
                <w:webHidden/>
              </w:rPr>
              <w:instrText xml:space="preserve"> PAGEREF _Toc232202566 \h </w:instrText>
            </w:r>
            <w:r>
              <w:rPr>
                <w:noProof/>
                <w:webHidden/>
              </w:rPr>
            </w:r>
            <w:r>
              <w:rPr>
                <w:noProof/>
                <w:webHidden/>
              </w:rPr>
              <w:fldChar w:fldCharType="separate"/>
            </w:r>
            <w:r>
              <w:rPr>
                <w:noProof/>
                <w:webHidden/>
              </w:rPr>
              <w:t>14</w:t>
            </w:r>
            <w:r>
              <w:rPr>
                <w:noProof/>
                <w:webHidden/>
              </w:rPr>
              <w:fldChar w:fldCharType="end"/>
            </w:r>
          </w:hyperlink>
        </w:p>
        <w:p w14:paraId="2C21BF43" w14:textId="78F9E4FF"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67" w:history="1">
            <w:r w:rsidRPr="0088312A">
              <w:rPr>
                <w:rStyle w:val="Hyperlink"/>
                <w:noProof/>
              </w:rPr>
              <w:t>1.5 Project Scope</w:t>
            </w:r>
            <w:r>
              <w:rPr>
                <w:noProof/>
                <w:webHidden/>
              </w:rPr>
              <w:tab/>
            </w:r>
            <w:r>
              <w:rPr>
                <w:noProof/>
                <w:webHidden/>
              </w:rPr>
              <w:fldChar w:fldCharType="begin"/>
            </w:r>
            <w:r>
              <w:rPr>
                <w:noProof/>
                <w:webHidden/>
              </w:rPr>
              <w:instrText xml:space="preserve"> PAGEREF _Toc232202567 \h </w:instrText>
            </w:r>
            <w:r>
              <w:rPr>
                <w:noProof/>
                <w:webHidden/>
              </w:rPr>
            </w:r>
            <w:r>
              <w:rPr>
                <w:noProof/>
                <w:webHidden/>
              </w:rPr>
              <w:fldChar w:fldCharType="separate"/>
            </w:r>
            <w:r>
              <w:rPr>
                <w:noProof/>
                <w:webHidden/>
              </w:rPr>
              <w:t>15</w:t>
            </w:r>
            <w:r>
              <w:rPr>
                <w:noProof/>
                <w:webHidden/>
              </w:rPr>
              <w:fldChar w:fldCharType="end"/>
            </w:r>
          </w:hyperlink>
        </w:p>
        <w:p w14:paraId="25B32730" w14:textId="2A7F20DC"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68" w:history="1">
            <w:r w:rsidRPr="0088312A">
              <w:rPr>
                <w:rStyle w:val="Hyperlink"/>
                <w:noProof/>
              </w:rPr>
              <w:t>1.6 Project Timeline</w:t>
            </w:r>
            <w:r>
              <w:rPr>
                <w:noProof/>
                <w:webHidden/>
              </w:rPr>
              <w:tab/>
            </w:r>
            <w:r>
              <w:rPr>
                <w:noProof/>
                <w:webHidden/>
              </w:rPr>
              <w:fldChar w:fldCharType="begin"/>
            </w:r>
            <w:r>
              <w:rPr>
                <w:noProof/>
                <w:webHidden/>
              </w:rPr>
              <w:instrText xml:space="preserve"> PAGEREF _Toc232202568 \h </w:instrText>
            </w:r>
            <w:r>
              <w:rPr>
                <w:noProof/>
                <w:webHidden/>
              </w:rPr>
            </w:r>
            <w:r>
              <w:rPr>
                <w:noProof/>
                <w:webHidden/>
              </w:rPr>
              <w:fldChar w:fldCharType="separate"/>
            </w:r>
            <w:r>
              <w:rPr>
                <w:noProof/>
                <w:webHidden/>
              </w:rPr>
              <w:t>17</w:t>
            </w:r>
            <w:r>
              <w:rPr>
                <w:noProof/>
                <w:webHidden/>
              </w:rPr>
              <w:fldChar w:fldCharType="end"/>
            </w:r>
          </w:hyperlink>
        </w:p>
        <w:p w14:paraId="64F3189A" w14:textId="5D6258BF" w:rsidR="003712C0" w:rsidRDefault="003712C0">
          <w:pPr>
            <w:pStyle w:val="TOC1"/>
            <w:rPr>
              <w:rFonts w:cstheme="minorBidi"/>
              <w:b w:val="0"/>
              <w:bCs w:val="0"/>
              <w:kern w:val="2"/>
              <w:sz w:val="24"/>
              <w:szCs w:val="24"/>
              <w:lang w:val="en-MY" w:eastAsia="zh-CN"/>
              <w14:ligatures w14:val="standardContextual"/>
            </w:rPr>
          </w:pPr>
          <w:hyperlink w:anchor="_Toc232202569" w:history="1">
            <w:r w:rsidRPr="0088312A">
              <w:rPr>
                <w:rStyle w:val="Hyperlink"/>
              </w:rPr>
              <w:t>2.0 Literature Review</w:t>
            </w:r>
            <w:r>
              <w:rPr>
                <w:webHidden/>
              </w:rPr>
              <w:tab/>
            </w:r>
            <w:r>
              <w:rPr>
                <w:webHidden/>
              </w:rPr>
              <w:fldChar w:fldCharType="begin"/>
            </w:r>
            <w:r>
              <w:rPr>
                <w:webHidden/>
              </w:rPr>
              <w:instrText xml:space="preserve"> PAGEREF _Toc232202569 \h </w:instrText>
            </w:r>
            <w:r>
              <w:rPr>
                <w:webHidden/>
              </w:rPr>
            </w:r>
            <w:r>
              <w:rPr>
                <w:webHidden/>
              </w:rPr>
              <w:fldChar w:fldCharType="separate"/>
            </w:r>
            <w:r>
              <w:rPr>
                <w:webHidden/>
              </w:rPr>
              <w:t>18</w:t>
            </w:r>
            <w:r>
              <w:rPr>
                <w:webHidden/>
              </w:rPr>
              <w:fldChar w:fldCharType="end"/>
            </w:r>
          </w:hyperlink>
        </w:p>
        <w:p w14:paraId="5D03C6AD" w14:textId="39B8484C"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70" w:history="1">
            <w:r w:rsidRPr="0088312A">
              <w:rPr>
                <w:rStyle w:val="Hyperlink"/>
                <w:noProof/>
              </w:rPr>
              <w:t>2.1 Wound Management and Assessment: The T.I.M.E. Framework</w:t>
            </w:r>
            <w:r>
              <w:rPr>
                <w:noProof/>
                <w:webHidden/>
              </w:rPr>
              <w:tab/>
            </w:r>
            <w:r>
              <w:rPr>
                <w:noProof/>
                <w:webHidden/>
              </w:rPr>
              <w:fldChar w:fldCharType="begin"/>
            </w:r>
            <w:r>
              <w:rPr>
                <w:noProof/>
                <w:webHidden/>
              </w:rPr>
              <w:instrText xml:space="preserve"> PAGEREF _Toc232202570 \h </w:instrText>
            </w:r>
            <w:r>
              <w:rPr>
                <w:noProof/>
                <w:webHidden/>
              </w:rPr>
            </w:r>
            <w:r>
              <w:rPr>
                <w:noProof/>
                <w:webHidden/>
              </w:rPr>
              <w:fldChar w:fldCharType="separate"/>
            </w:r>
            <w:r>
              <w:rPr>
                <w:noProof/>
                <w:webHidden/>
              </w:rPr>
              <w:t>18</w:t>
            </w:r>
            <w:r>
              <w:rPr>
                <w:noProof/>
                <w:webHidden/>
              </w:rPr>
              <w:fldChar w:fldCharType="end"/>
            </w:r>
          </w:hyperlink>
        </w:p>
        <w:p w14:paraId="74E9C8EA" w14:textId="241D4F94"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71" w:history="1">
            <w:r w:rsidRPr="0088312A">
              <w:rPr>
                <w:rStyle w:val="Hyperlink"/>
                <w:noProof/>
              </w:rPr>
              <w:t>2.2 Wound Care AI: Computer Vision, Classification, and Assessment Automation</w:t>
            </w:r>
            <w:r>
              <w:rPr>
                <w:noProof/>
                <w:webHidden/>
              </w:rPr>
              <w:tab/>
            </w:r>
            <w:r>
              <w:rPr>
                <w:noProof/>
                <w:webHidden/>
              </w:rPr>
              <w:fldChar w:fldCharType="begin"/>
            </w:r>
            <w:r>
              <w:rPr>
                <w:noProof/>
                <w:webHidden/>
              </w:rPr>
              <w:instrText xml:space="preserve"> PAGEREF _Toc232202571 \h </w:instrText>
            </w:r>
            <w:r>
              <w:rPr>
                <w:noProof/>
                <w:webHidden/>
              </w:rPr>
            </w:r>
            <w:r>
              <w:rPr>
                <w:noProof/>
                <w:webHidden/>
              </w:rPr>
              <w:fldChar w:fldCharType="separate"/>
            </w:r>
            <w:r>
              <w:rPr>
                <w:noProof/>
                <w:webHidden/>
              </w:rPr>
              <w:t>19</w:t>
            </w:r>
            <w:r>
              <w:rPr>
                <w:noProof/>
                <w:webHidden/>
              </w:rPr>
              <w:fldChar w:fldCharType="end"/>
            </w:r>
          </w:hyperlink>
        </w:p>
        <w:p w14:paraId="47CDB2B1" w14:textId="1726F60A"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72" w:history="1">
            <w:r w:rsidRPr="0088312A">
              <w:rPr>
                <w:rStyle w:val="Hyperlink"/>
                <w:noProof/>
              </w:rPr>
              <w:t>2.3 LLMs, Retrieval-Augmented Generation, Hallucination, and Clinical Grounding</w:t>
            </w:r>
            <w:r>
              <w:rPr>
                <w:noProof/>
                <w:webHidden/>
              </w:rPr>
              <w:tab/>
            </w:r>
            <w:r>
              <w:rPr>
                <w:noProof/>
                <w:webHidden/>
              </w:rPr>
              <w:fldChar w:fldCharType="begin"/>
            </w:r>
            <w:r>
              <w:rPr>
                <w:noProof/>
                <w:webHidden/>
              </w:rPr>
              <w:instrText xml:space="preserve"> PAGEREF _Toc232202572 \h </w:instrText>
            </w:r>
            <w:r>
              <w:rPr>
                <w:noProof/>
                <w:webHidden/>
              </w:rPr>
            </w:r>
            <w:r>
              <w:rPr>
                <w:noProof/>
                <w:webHidden/>
              </w:rPr>
              <w:fldChar w:fldCharType="separate"/>
            </w:r>
            <w:r>
              <w:rPr>
                <w:noProof/>
                <w:webHidden/>
              </w:rPr>
              <w:t>20</w:t>
            </w:r>
            <w:r>
              <w:rPr>
                <w:noProof/>
                <w:webHidden/>
              </w:rPr>
              <w:fldChar w:fldCharType="end"/>
            </w:r>
          </w:hyperlink>
        </w:p>
        <w:p w14:paraId="394D098B" w14:textId="05D2B2EB"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73" w:history="1">
            <w:r w:rsidRPr="0088312A">
              <w:rPr>
                <w:rStyle w:val="Hyperlink"/>
                <w:noProof/>
              </w:rPr>
              <w:t>2.4 Retrieval-Augmented Generation in Clinical Medicine: Foundational Work and Convergent Evidence</w:t>
            </w:r>
            <w:r>
              <w:rPr>
                <w:noProof/>
                <w:webHidden/>
              </w:rPr>
              <w:tab/>
            </w:r>
            <w:r>
              <w:rPr>
                <w:noProof/>
                <w:webHidden/>
              </w:rPr>
              <w:fldChar w:fldCharType="begin"/>
            </w:r>
            <w:r>
              <w:rPr>
                <w:noProof/>
                <w:webHidden/>
              </w:rPr>
              <w:instrText xml:space="preserve"> PAGEREF _Toc232202573 \h </w:instrText>
            </w:r>
            <w:r>
              <w:rPr>
                <w:noProof/>
                <w:webHidden/>
              </w:rPr>
            </w:r>
            <w:r>
              <w:rPr>
                <w:noProof/>
                <w:webHidden/>
              </w:rPr>
              <w:fldChar w:fldCharType="separate"/>
            </w:r>
            <w:r>
              <w:rPr>
                <w:noProof/>
                <w:webHidden/>
              </w:rPr>
              <w:t>21</w:t>
            </w:r>
            <w:r>
              <w:rPr>
                <w:noProof/>
                <w:webHidden/>
              </w:rPr>
              <w:fldChar w:fldCharType="end"/>
            </w:r>
          </w:hyperlink>
        </w:p>
        <w:p w14:paraId="5B73D9C9" w14:textId="0479EDE8"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74" w:history="1">
            <w:r w:rsidRPr="0088312A">
              <w:rPr>
                <w:rStyle w:val="Hyperlink"/>
                <w:noProof/>
              </w:rPr>
              <w:t>2.5 Mobile Deployment of Medical RAG and Clinical Applications</w:t>
            </w:r>
            <w:r>
              <w:rPr>
                <w:noProof/>
                <w:webHidden/>
              </w:rPr>
              <w:tab/>
            </w:r>
            <w:r>
              <w:rPr>
                <w:noProof/>
                <w:webHidden/>
              </w:rPr>
              <w:fldChar w:fldCharType="begin"/>
            </w:r>
            <w:r>
              <w:rPr>
                <w:noProof/>
                <w:webHidden/>
              </w:rPr>
              <w:instrText xml:space="preserve"> PAGEREF _Toc232202574 \h </w:instrText>
            </w:r>
            <w:r>
              <w:rPr>
                <w:noProof/>
                <w:webHidden/>
              </w:rPr>
            </w:r>
            <w:r>
              <w:rPr>
                <w:noProof/>
                <w:webHidden/>
              </w:rPr>
              <w:fldChar w:fldCharType="separate"/>
            </w:r>
            <w:r>
              <w:rPr>
                <w:noProof/>
                <w:webHidden/>
              </w:rPr>
              <w:t>22</w:t>
            </w:r>
            <w:r>
              <w:rPr>
                <w:noProof/>
                <w:webHidden/>
              </w:rPr>
              <w:fldChar w:fldCharType="end"/>
            </w:r>
          </w:hyperlink>
        </w:p>
        <w:p w14:paraId="0676C805" w14:textId="625BAD6C"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75" w:history="1">
            <w:r w:rsidRPr="0088312A">
              <w:rPr>
                <w:rStyle w:val="Hyperlink"/>
                <w:noProof/>
              </w:rPr>
              <w:t>2.6 Research Gap and Justification</w:t>
            </w:r>
            <w:r>
              <w:rPr>
                <w:noProof/>
                <w:webHidden/>
              </w:rPr>
              <w:tab/>
            </w:r>
            <w:r>
              <w:rPr>
                <w:noProof/>
                <w:webHidden/>
              </w:rPr>
              <w:fldChar w:fldCharType="begin"/>
            </w:r>
            <w:r>
              <w:rPr>
                <w:noProof/>
                <w:webHidden/>
              </w:rPr>
              <w:instrText xml:space="preserve"> PAGEREF _Toc232202575 \h </w:instrText>
            </w:r>
            <w:r>
              <w:rPr>
                <w:noProof/>
                <w:webHidden/>
              </w:rPr>
            </w:r>
            <w:r>
              <w:rPr>
                <w:noProof/>
                <w:webHidden/>
              </w:rPr>
              <w:fldChar w:fldCharType="separate"/>
            </w:r>
            <w:r>
              <w:rPr>
                <w:noProof/>
                <w:webHidden/>
              </w:rPr>
              <w:t>23</w:t>
            </w:r>
            <w:r>
              <w:rPr>
                <w:noProof/>
                <w:webHidden/>
              </w:rPr>
              <w:fldChar w:fldCharType="end"/>
            </w:r>
          </w:hyperlink>
        </w:p>
        <w:p w14:paraId="15E40CAF" w14:textId="41F5E9EF" w:rsidR="003712C0" w:rsidRDefault="003712C0">
          <w:pPr>
            <w:pStyle w:val="TOC1"/>
            <w:rPr>
              <w:rFonts w:cstheme="minorBidi"/>
              <w:b w:val="0"/>
              <w:bCs w:val="0"/>
              <w:kern w:val="2"/>
              <w:sz w:val="24"/>
              <w:szCs w:val="24"/>
              <w:lang w:val="en-MY" w:eastAsia="zh-CN"/>
              <w14:ligatures w14:val="standardContextual"/>
            </w:rPr>
          </w:pPr>
          <w:hyperlink w:anchor="_Toc232202576" w:history="1">
            <w:r w:rsidRPr="0088312A">
              <w:rPr>
                <w:rStyle w:val="Hyperlink"/>
              </w:rPr>
              <w:t>3.0 Methodology</w:t>
            </w:r>
            <w:r>
              <w:rPr>
                <w:webHidden/>
              </w:rPr>
              <w:tab/>
            </w:r>
            <w:r>
              <w:rPr>
                <w:webHidden/>
              </w:rPr>
              <w:fldChar w:fldCharType="begin"/>
            </w:r>
            <w:r>
              <w:rPr>
                <w:webHidden/>
              </w:rPr>
              <w:instrText xml:space="preserve"> PAGEREF _Toc232202576 \h </w:instrText>
            </w:r>
            <w:r>
              <w:rPr>
                <w:webHidden/>
              </w:rPr>
            </w:r>
            <w:r>
              <w:rPr>
                <w:webHidden/>
              </w:rPr>
              <w:fldChar w:fldCharType="separate"/>
            </w:r>
            <w:r>
              <w:rPr>
                <w:webHidden/>
              </w:rPr>
              <w:t>24</w:t>
            </w:r>
            <w:r>
              <w:rPr>
                <w:webHidden/>
              </w:rPr>
              <w:fldChar w:fldCharType="end"/>
            </w:r>
          </w:hyperlink>
        </w:p>
        <w:p w14:paraId="68C75722" w14:textId="625A07BD"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77" w:history="1">
            <w:r w:rsidRPr="0088312A">
              <w:rPr>
                <w:rStyle w:val="Hyperlink"/>
                <w:noProof/>
              </w:rPr>
              <w:t>3.1 System Overview</w:t>
            </w:r>
            <w:r>
              <w:rPr>
                <w:noProof/>
                <w:webHidden/>
              </w:rPr>
              <w:tab/>
            </w:r>
            <w:r>
              <w:rPr>
                <w:noProof/>
                <w:webHidden/>
              </w:rPr>
              <w:fldChar w:fldCharType="begin"/>
            </w:r>
            <w:r>
              <w:rPr>
                <w:noProof/>
                <w:webHidden/>
              </w:rPr>
              <w:instrText xml:space="preserve"> PAGEREF _Toc232202577 \h </w:instrText>
            </w:r>
            <w:r>
              <w:rPr>
                <w:noProof/>
                <w:webHidden/>
              </w:rPr>
            </w:r>
            <w:r>
              <w:rPr>
                <w:noProof/>
                <w:webHidden/>
              </w:rPr>
              <w:fldChar w:fldCharType="separate"/>
            </w:r>
            <w:r>
              <w:rPr>
                <w:noProof/>
                <w:webHidden/>
              </w:rPr>
              <w:t>24</w:t>
            </w:r>
            <w:r>
              <w:rPr>
                <w:noProof/>
                <w:webHidden/>
              </w:rPr>
              <w:fldChar w:fldCharType="end"/>
            </w:r>
          </w:hyperlink>
        </w:p>
        <w:p w14:paraId="4266B115" w14:textId="029F0B53"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78" w:history="1">
            <w:r w:rsidRPr="0088312A">
              <w:rPr>
                <w:rStyle w:val="Hyperlink"/>
                <w:noProof/>
              </w:rPr>
              <w:t>3.2 System Inputs and Outputs</w:t>
            </w:r>
            <w:r>
              <w:rPr>
                <w:noProof/>
                <w:webHidden/>
              </w:rPr>
              <w:tab/>
            </w:r>
            <w:r>
              <w:rPr>
                <w:noProof/>
                <w:webHidden/>
              </w:rPr>
              <w:fldChar w:fldCharType="begin"/>
            </w:r>
            <w:r>
              <w:rPr>
                <w:noProof/>
                <w:webHidden/>
              </w:rPr>
              <w:instrText xml:space="preserve"> PAGEREF _Toc232202578 \h </w:instrText>
            </w:r>
            <w:r>
              <w:rPr>
                <w:noProof/>
                <w:webHidden/>
              </w:rPr>
            </w:r>
            <w:r>
              <w:rPr>
                <w:noProof/>
                <w:webHidden/>
              </w:rPr>
              <w:fldChar w:fldCharType="separate"/>
            </w:r>
            <w:r>
              <w:rPr>
                <w:noProof/>
                <w:webHidden/>
              </w:rPr>
              <w:t>24</w:t>
            </w:r>
            <w:r>
              <w:rPr>
                <w:noProof/>
                <w:webHidden/>
              </w:rPr>
              <w:fldChar w:fldCharType="end"/>
            </w:r>
          </w:hyperlink>
        </w:p>
        <w:p w14:paraId="78A44486" w14:textId="5EDBBC20"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79" w:history="1">
            <w:r w:rsidRPr="0088312A">
              <w:rPr>
                <w:rStyle w:val="Hyperlink"/>
                <w:noProof/>
              </w:rPr>
              <w:t>3.2.1 Upstream Companion Models and System Inputs</w:t>
            </w:r>
            <w:r>
              <w:rPr>
                <w:noProof/>
                <w:webHidden/>
              </w:rPr>
              <w:tab/>
            </w:r>
            <w:r>
              <w:rPr>
                <w:noProof/>
                <w:webHidden/>
              </w:rPr>
              <w:fldChar w:fldCharType="begin"/>
            </w:r>
            <w:r>
              <w:rPr>
                <w:noProof/>
                <w:webHidden/>
              </w:rPr>
              <w:instrText xml:space="preserve"> PAGEREF _Toc232202579 \h </w:instrText>
            </w:r>
            <w:r>
              <w:rPr>
                <w:noProof/>
                <w:webHidden/>
              </w:rPr>
            </w:r>
            <w:r>
              <w:rPr>
                <w:noProof/>
                <w:webHidden/>
              </w:rPr>
              <w:fldChar w:fldCharType="separate"/>
            </w:r>
            <w:r>
              <w:rPr>
                <w:noProof/>
                <w:webHidden/>
              </w:rPr>
              <w:t>24</w:t>
            </w:r>
            <w:r>
              <w:rPr>
                <w:noProof/>
                <w:webHidden/>
              </w:rPr>
              <w:fldChar w:fldCharType="end"/>
            </w:r>
          </w:hyperlink>
        </w:p>
        <w:p w14:paraId="50E5B6F9" w14:textId="08E20230"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80" w:history="1">
            <w:r w:rsidRPr="0088312A">
              <w:rPr>
                <w:rStyle w:val="Hyperlink"/>
                <w:noProof/>
              </w:rPr>
              <w:t>3.2.2 System Outputs</w:t>
            </w:r>
            <w:r>
              <w:rPr>
                <w:noProof/>
                <w:webHidden/>
              </w:rPr>
              <w:tab/>
            </w:r>
            <w:r>
              <w:rPr>
                <w:noProof/>
                <w:webHidden/>
              </w:rPr>
              <w:fldChar w:fldCharType="begin"/>
            </w:r>
            <w:r>
              <w:rPr>
                <w:noProof/>
                <w:webHidden/>
              </w:rPr>
              <w:instrText xml:space="preserve"> PAGEREF _Toc232202580 \h </w:instrText>
            </w:r>
            <w:r>
              <w:rPr>
                <w:noProof/>
                <w:webHidden/>
              </w:rPr>
            </w:r>
            <w:r>
              <w:rPr>
                <w:noProof/>
                <w:webHidden/>
              </w:rPr>
              <w:fldChar w:fldCharType="separate"/>
            </w:r>
            <w:r>
              <w:rPr>
                <w:noProof/>
                <w:webHidden/>
              </w:rPr>
              <w:t>26</w:t>
            </w:r>
            <w:r>
              <w:rPr>
                <w:noProof/>
                <w:webHidden/>
              </w:rPr>
              <w:fldChar w:fldCharType="end"/>
            </w:r>
          </w:hyperlink>
        </w:p>
        <w:p w14:paraId="17A956AF" w14:textId="39BED6B4"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81" w:history="1">
            <w:r w:rsidRPr="0088312A">
              <w:rPr>
                <w:rStyle w:val="Hyperlink"/>
                <w:noProof/>
              </w:rPr>
              <w:t>3.3 Knowledge Base Ingestion Pipeline</w:t>
            </w:r>
            <w:r>
              <w:rPr>
                <w:noProof/>
                <w:webHidden/>
              </w:rPr>
              <w:tab/>
            </w:r>
            <w:r>
              <w:rPr>
                <w:noProof/>
                <w:webHidden/>
              </w:rPr>
              <w:fldChar w:fldCharType="begin"/>
            </w:r>
            <w:r>
              <w:rPr>
                <w:noProof/>
                <w:webHidden/>
              </w:rPr>
              <w:instrText xml:space="preserve"> PAGEREF _Toc232202581 \h </w:instrText>
            </w:r>
            <w:r>
              <w:rPr>
                <w:noProof/>
                <w:webHidden/>
              </w:rPr>
            </w:r>
            <w:r>
              <w:rPr>
                <w:noProof/>
                <w:webHidden/>
              </w:rPr>
              <w:fldChar w:fldCharType="separate"/>
            </w:r>
            <w:r>
              <w:rPr>
                <w:noProof/>
                <w:webHidden/>
              </w:rPr>
              <w:t>27</w:t>
            </w:r>
            <w:r>
              <w:rPr>
                <w:noProof/>
                <w:webHidden/>
              </w:rPr>
              <w:fldChar w:fldCharType="end"/>
            </w:r>
          </w:hyperlink>
        </w:p>
        <w:p w14:paraId="566F4473" w14:textId="4706B25B"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82" w:history="1">
            <w:r w:rsidRPr="0088312A">
              <w:rPr>
                <w:rStyle w:val="Hyperlink"/>
                <w:noProof/>
              </w:rPr>
              <w:t>3.3.1 Data Source Selection and Clinical Guideline Collection</w:t>
            </w:r>
            <w:r>
              <w:rPr>
                <w:noProof/>
                <w:webHidden/>
              </w:rPr>
              <w:tab/>
            </w:r>
            <w:r>
              <w:rPr>
                <w:noProof/>
                <w:webHidden/>
              </w:rPr>
              <w:fldChar w:fldCharType="begin"/>
            </w:r>
            <w:r>
              <w:rPr>
                <w:noProof/>
                <w:webHidden/>
              </w:rPr>
              <w:instrText xml:space="preserve"> PAGEREF _Toc232202582 \h </w:instrText>
            </w:r>
            <w:r>
              <w:rPr>
                <w:noProof/>
                <w:webHidden/>
              </w:rPr>
            </w:r>
            <w:r>
              <w:rPr>
                <w:noProof/>
                <w:webHidden/>
              </w:rPr>
              <w:fldChar w:fldCharType="separate"/>
            </w:r>
            <w:r>
              <w:rPr>
                <w:noProof/>
                <w:webHidden/>
              </w:rPr>
              <w:t>27</w:t>
            </w:r>
            <w:r>
              <w:rPr>
                <w:noProof/>
                <w:webHidden/>
              </w:rPr>
              <w:fldChar w:fldCharType="end"/>
            </w:r>
          </w:hyperlink>
        </w:p>
        <w:p w14:paraId="05A1D78F" w14:textId="65273FA1"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83" w:history="1">
            <w:r w:rsidRPr="0088312A">
              <w:rPr>
                <w:rStyle w:val="Hyperlink"/>
                <w:noProof/>
              </w:rPr>
              <w:t>3.3.2 Document Preprocessing and Manual Curation Strategy</w:t>
            </w:r>
            <w:r>
              <w:rPr>
                <w:noProof/>
                <w:webHidden/>
              </w:rPr>
              <w:tab/>
            </w:r>
            <w:r>
              <w:rPr>
                <w:noProof/>
                <w:webHidden/>
              </w:rPr>
              <w:fldChar w:fldCharType="begin"/>
            </w:r>
            <w:r>
              <w:rPr>
                <w:noProof/>
                <w:webHidden/>
              </w:rPr>
              <w:instrText xml:space="preserve"> PAGEREF _Toc232202583 \h </w:instrText>
            </w:r>
            <w:r>
              <w:rPr>
                <w:noProof/>
                <w:webHidden/>
              </w:rPr>
            </w:r>
            <w:r>
              <w:rPr>
                <w:noProof/>
                <w:webHidden/>
              </w:rPr>
              <w:fldChar w:fldCharType="separate"/>
            </w:r>
            <w:r>
              <w:rPr>
                <w:noProof/>
                <w:webHidden/>
              </w:rPr>
              <w:t>28</w:t>
            </w:r>
            <w:r>
              <w:rPr>
                <w:noProof/>
                <w:webHidden/>
              </w:rPr>
              <w:fldChar w:fldCharType="end"/>
            </w:r>
          </w:hyperlink>
        </w:p>
        <w:p w14:paraId="2CD72C04" w14:textId="608C50E9"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84" w:history="1">
            <w:r w:rsidRPr="0088312A">
              <w:rPr>
                <w:rStyle w:val="Hyperlink"/>
                <w:noProof/>
              </w:rPr>
              <w:t>3.3.3 Metadata Schema and AI-Assisted Summarization</w:t>
            </w:r>
            <w:r>
              <w:rPr>
                <w:noProof/>
                <w:webHidden/>
              </w:rPr>
              <w:tab/>
            </w:r>
            <w:r>
              <w:rPr>
                <w:noProof/>
                <w:webHidden/>
              </w:rPr>
              <w:fldChar w:fldCharType="begin"/>
            </w:r>
            <w:r>
              <w:rPr>
                <w:noProof/>
                <w:webHidden/>
              </w:rPr>
              <w:instrText xml:space="preserve"> PAGEREF _Toc232202584 \h </w:instrText>
            </w:r>
            <w:r>
              <w:rPr>
                <w:noProof/>
                <w:webHidden/>
              </w:rPr>
            </w:r>
            <w:r>
              <w:rPr>
                <w:noProof/>
                <w:webHidden/>
              </w:rPr>
              <w:fldChar w:fldCharType="separate"/>
            </w:r>
            <w:r>
              <w:rPr>
                <w:noProof/>
                <w:webHidden/>
              </w:rPr>
              <w:t>29</w:t>
            </w:r>
            <w:r>
              <w:rPr>
                <w:noProof/>
                <w:webHidden/>
              </w:rPr>
              <w:fldChar w:fldCharType="end"/>
            </w:r>
          </w:hyperlink>
        </w:p>
        <w:p w14:paraId="55C06F97" w14:textId="2B3EE304"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85" w:history="1">
            <w:r w:rsidRPr="0088312A">
              <w:rPr>
                <w:rStyle w:val="Hyperlink"/>
                <w:noProof/>
              </w:rPr>
              <w:t>3.3.4 Embedding Model and Vector Store</w:t>
            </w:r>
            <w:r>
              <w:rPr>
                <w:noProof/>
                <w:webHidden/>
              </w:rPr>
              <w:tab/>
            </w:r>
            <w:r>
              <w:rPr>
                <w:noProof/>
                <w:webHidden/>
              </w:rPr>
              <w:fldChar w:fldCharType="begin"/>
            </w:r>
            <w:r>
              <w:rPr>
                <w:noProof/>
                <w:webHidden/>
              </w:rPr>
              <w:instrText xml:space="preserve"> PAGEREF _Toc232202585 \h </w:instrText>
            </w:r>
            <w:r>
              <w:rPr>
                <w:noProof/>
                <w:webHidden/>
              </w:rPr>
            </w:r>
            <w:r>
              <w:rPr>
                <w:noProof/>
                <w:webHidden/>
              </w:rPr>
              <w:fldChar w:fldCharType="separate"/>
            </w:r>
            <w:r>
              <w:rPr>
                <w:noProof/>
                <w:webHidden/>
              </w:rPr>
              <w:t>29</w:t>
            </w:r>
            <w:r>
              <w:rPr>
                <w:noProof/>
                <w:webHidden/>
              </w:rPr>
              <w:fldChar w:fldCharType="end"/>
            </w:r>
          </w:hyperlink>
        </w:p>
        <w:p w14:paraId="5285E166" w14:textId="2D128747"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86" w:history="1">
            <w:r w:rsidRPr="0088312A">
              <w:rPr>
                <w:rStyle w:val="Hyperlink"/>
                <w:noProof/>
              </w:rPr>
              <w:t>3.4 Retrieval Pipeline</w:t>
            </w:r>
            <w:r>
              <w:rPr>
                <w:noProof/>
                <w:webHidden/>
              </w:rPr>
              <w:tab/>
            </w:r>
            <w:r>
              <w:rPr>
                <w:noProof/>
                <w:webHidden/>
              </w:rPr>
              <w:fldChar w:fldCharType="begin"/>
            </w:r>
            <w:r>
              <w:rPr>
                <w:noProof/>
                <w:webHidden/>
              </w:rPr>
              <w:instrText xml:space="preserve"> PAGEREF _Toc232202586 \h </w:instrText>
            </w:r>
            <w:r>
              <w:rPr>
                <w:noProof/>
                <w:webHidden/>
              </w:rPr>
            </w:r>
            <w:r>
              <w:rPr>
                <w:noProof/>
                <w:webHidden/>
              </w:rPr>
              <w:fldChar w:fldCharType="separate"/>
            </w:r>
            <w:r>
              <w:rPr>
                <w:noProof/>
                <w:webHidden/>
              </w:rPr>
              <w:t>30</w:t>
            </w:r>
            <w:r>
              <w:rPr>
                <w:noProof/>
                <w:webHidden/>
              </w:rPr>
              <w:fldChar w:fldCharType="end"/>
            </w:r>
          </w:hyperlink>
        </w:p>
        <w:p w14:paraId="7524F552" w14:textId="34EEF483"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87" w:history="1">
            <w:r w:rsidRPr="0088312A">
              <w:rPr>
                <w:rStyle w:val="Hyperlink"/>
                <w:noProof/>
              </w:rPr>
              <w:t>3.4.1 T.I.M.E. Input Normalization</w:t>
            </w:r>
            <w:r>
              <w:rPr>
                <w:noProof/>
                <w:webHidden/>
              </w:rPr>
              <w:tab/>
            </w:r>
            <w:r>
              <w:rPr>
                <w:noProof/>
                <w:webHidden/>
              </w:rPr>
              <w:fldChar w:fldCharType="begin"/>
            </w:r>
            <w:r>
              <w:rPr>
                <w:noProof/>
                <w:webHidden/>
              </w:rPr>
              <w:instrText xml:space="preserve"> PAGEREF _Toc232202587 \h </w:instrText>
            </w:r>
            <w:r>
              <w:rPr>
                <w:noProof/>
                <w:webHidden/>
              </w:rPr>
            </w:r>
            <w:r>
              <w:rPr>
                <w:noProof/>
                <w:webHidden/>
              </w:rPr>
              <w:fldChar w:fldCharType="separate"/>
            </w:r>
            <w:r>
              <w:rPr>
                <w:noProof/>
                <w:webHidden/>
              </w:rPr>
              <w:t>30</w:t>
            </w:r>
            <w:r>
              <w:rPr>
                <w:noProof/>
                <w:webHidden/>
              </w:rPr>
              <w:fldChar w:fldCharType="end"/>
            </w:r>
          </w:hyperlink>
        </w:p>
        <w:p w14:paraId="25E440E1" w14:textId="4EEA8540"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88" w:history="1">
            <w:r w:rsidRPr="0088312A">
              <w:rPr>
                <w:rStyle w:val="Hyperlink"/>
                <w:noProof/>
              </w:rPr>
              <w:t>3.4.2 Rule-Based Clinical Pre-Classifier</w:t>
            </w:r>
            <w:r>
              <w:rPr>
                <w:noProof/>
                <w:webHidden/>
              </w:rPr>
              <w:tab/>
            </w:r>
            <w:r>
              <w:rPr>
                <w:noProof/>
                <w:webHidden/>
              </w:rPr>
              <w:fldChar w:fldCharType="begin"/>
            </w:r>
            <w:r>
              <w:rPr>
                <w:noProof/>
                <w:webHidden/>
              </w:rPr>
              <w:instrText xml:space="preserve"> PAGEREF _Toc232202588 \h </w:instrText>
            </w:r>
            <w:r>
              <w:rPr>
                <w:noProof/>
                <w:webHidden/>
              </w:rPr>
            </w:r>
            <w:r>
              <w:rPr>
                <w:noProof/>
                <w:webHidden/>
              </w:rPr>
              <w:fldChar w:fldCharType="separate"/>
            </w:r>
            <w:r>
              <w:rPr>
                <w:noProof/>
                <w:webHidden/>
              </w:rPr>
              <w:t>30</w:t>
            </w:r>
            <w:r>
              <w:rPr>
                <w:noProof/>
                <w:webHidden/>
              </w:rPr>
              <w:fldChar w:fldCharType="end"/>
            </w:r>
          </w:hyperlink>
        </w:p>
        <w:p w14:paraId="4099B568" w14:textId="1F645A98"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89" w:history="1">
            <w:r w:rsidRPr="0088312A">
              <w:rPr>
                <w:rStyle w:val="Hyperlink"/>
                <w:noProof/>
              </w:rPr>
              <w:t>3.4.3 Multi-Axis Query Construction</w:t>
            </w:r>
            <w:r>
              <w:rPr>
                <w:noProof/>
                <w:webHidden/>
              </w:rPr>
              <w:tab/>
            </w:r>
            <w:r>
              <w:rPr>
                <w:noProof/>
                <w:webHidden/>
              </w:rPr>
              <w:fldChar w:fldCharType="begin"/>
            </w:r>
            <w:r>
              <w:rPr>
                <w:noProof/>
                <w:webHidden/>
              </w:rPr>
              <w:instrText xml:space="preserve"> PAGEREF _Toc232202589 \h </w:instrText>
            </w:r>
            <w:r>
              <w:rPr>
                <w:noProof/>
                <w:webHidden/>
              </w:rPr>
            </w:r>
            <w:r>
              <w:rPr>
                <w:noProof/>
                <w:webHidden/>
              </w:rPr>
              <w:fldChar w:fldCharType="separate"/>
            </w:r>
            <w:r>
              <w:rPr>
                <w:noProof/>
                <w:webHidden/>
              </w:rPr>
              <w:t>30</w:t>
            </w:r>
            <w:r>
              <w:rPr>
                <w:noProof/>
                <w:webHidden/>
              </w:rPr>
              <w:fldChar w:fldCharType="end"/>
            </w:r>
          </w:hyperlink>
        </w:p>
        <w:p w14:paraId="63D11D10" w14:textId="2093D59C"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90" w:history="1">
            <w:r w:rsidRPr="0088312A">
              <w:rPr>
                <w:rStyle w:val="Hyperlink"/>
                <w:noProof/>
              </w:rPr>
              <w:t>3.4.4 Hybrid Retrieval with Reciprocal Rank Fusion</w:t>
            </w:r>
            <w:r>
              <w:rPr>
                <w:noProof/>
                <w:webHidden/>
              </w:rPr>
              <w:tab/>
            </w:r>
            <w:r>
              <w:rPr>
                <w:noProof/>
                <w:webHidden/>
              </w:rPr>
              <w:fldChar w:fldCharType="begin"/>
            </w:r>
            <w:r>
              <w:rPr>
                <w:noProof/>
                <w:webHidden/>
              </w:rPr>
              <w:instrText xml:space="preserve"> PAGEREF _Toc232202590 \h </w:instrText>
            </w:r>
            <w:r>
              <w:rPr>
                <w:noProof/>
                <w:webHidden/>
              </w:rPr>
            </w:r>
            <w:r>
              <w:rPr>
                <w:noProof/>
                <w:webHidden/>
              </w:rPr>
              <w:fldChar w:fldCharType="separate"/>
            </w:r>
            <w:r>
              <w:rPr>
                <w:noProof/>
                <w:webHidden/>
              </w:rPr>
              <w:t>31</w:t>
            </w:r>
            <w:r>
              <w:rPr>
                <w:noProof/>
                <w:webHidden/>
              </w:rPr>
              <w:fldChar w:fldCharType="end"/>
            </w:r>
          </w:hyperlink>
        </w:p>
        <w:p w14:paraId="6854D72F" w14:textId="783C24A9"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91" w:history="1">
            <w:r w:rsidRPr="0088312A">
              <w:rPr>
                <w:rStyle w:val="Hyperlink"/>
                <w:noProof/>
              </w:rPr>
              <w:t>3.5 Generation Pipeline</w:t>
            </w:r>
            <w:r>
              <w:rPr>
                <w:noProof/>
                <w:webHidden/>
              </w:rPr>
              <w:tab/>
            </w:r>
            <w:r>
              <w:rPr>
                <w:noProof/>
                <w:webHidden/>
              </w:rPr>
              <w:fldChar w:fldCharType="begin"/>
            </w:r>
            <w:r>
              <w:rPr>
                <w:noProof/>
                <w:webHidden/>
              </w:rPr>
              <w:instrText xml:space="preserve"> PAGEREF _Toc232202591 \h </w:instrText>
            </w:r>
            <w:r>
              <w:rPr>
                <w:noProof/>
                <w:webHidden/>
              </w:rPr>
            </w:r>
            <w:r>
              <w:rPr>
                <w:noProof/>
                <w:webHidden/>
              </w:rPr>
              <w:fldChar w:fldCharType="separate"/>
            </w:r>
            <w:r>
              <w:rPr>
                <w:noProof/>
                <w:webHidden/>
              </w:rPr>
              <w:t>33</w:t>
            </w:r>
            <w:r>
              <w:rPr>
                <w:noProof/>
                <w:webHidden/>
              </w:rPr>
              <w:fldChar w:fldCharType="end"/>
            </w:r>
          </w:hyperlink>
        </w:p>
        <w:p w14:paraId="19D02741" w14:textId="4FAA474C"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92" w:history="1">
            <w:r w:rsidRPr="0088312A">
              <w:rPr>
                <w:rStyle w:val="Hyperlink"/>
                <w:noProof/>
              </w:rPr>
              <w:t>3.6 Evaluation Framework and Proposed Ablation Study</w:t>
            </w:r>
            <w:r>
              <w:rPr>
                <w:noProof/>
                <w:webHidden/>
              </w:rPr>
              <w:tab/>
            </w:r>
            <w:r>
              <w:rPr>
                <w:noProof/>
                <w:webHidden/>
              </w:rPr>
              <w:fldChar w:fldCharType="begin"/>
            </w:r>
            <w:r>
              <w:rPr>
                <w:noProof/>
                <w:webHidden/>
              </w:rPr>
              <w:instrText xml:space="preserve"> PAGEREF _Toc232202592 \h </w:instrText>
            </w:r>
            <w:r>
              <w:rPr>
                <w:noProof/>
                <w:webHidden/>
              </w:rPr>
            </w:r>
            <w:r>
              <w:rPr>
                <w:noProof/>
                <w:webHidden/>
              </w:rPr>
              <w:fldChar w:fldCharType="separate"/>
            </w:r>
            <w:r>
              <w:rPr>
                <w:noProof/>
                <w:webHidden/>
              </w:rPr>
              <w:t>34</w:t>
            </w:r>
            <w:r>
              <w:rPr>
                <w:noProof/>
                <w:webHidden/>
              </w:rPr>
              <w:fldChar w:fldCharType="end"/>
            </w:r>
          </w:hyperlink>
        </w:p>
        <w:p w14:paraId="617EA1C8" w14:textId="496D060F"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93" w:history="1">
            <w:r w:rsidRPr="0088312A">
              <w:rPr>
                <w:rStyle w:val="Hyperlink"/>
                <w:noProof/>
              </w:rPr>
              <w:t>3.6.1 Testset Construction</w:t>
            </w:r>
            <w:r>
              <w:rPr>
                <w:noProof/>
                <w:webHidden/>
              </w:rPr>
              <w:tab/>
            </w:r>
            <w:r>
              <w:rPr>
                <w:noProof/>
                <w:webHidden/>
              </w:rPr>
              <w:fldChar w:fldCharType="begin"/>
            </w:r>
            <w:r>
              <w:rPr>
                <w:noProof/>
                <w:webHidden/>
              </w:rPr>
              <w:instrText xml:space="preserve"> PAGEREF _Toc232202593 \h </w:instrText>
            </w:r>
            <w:r>
              <w:rPr>
                <w:noProof/>
                <w:webHidden/>
              </w:rPr>
            </w:r>
            <w:r>
              <w:rPr>
                <w:noProof/>
                <w:webHidden/>
              </w:rPr>
              <w:fldChar w:fldCharType="separate"/>
            </w:r>
            <w:r>
              <w:rPr>
                <w:noProof/>
                <w:webHidden/>
              </w:rPr>
              <w:t>34</w:t>
            </w:r>
            <w:r>
              <w:rPr>
                <w:noProof/>
                <w:webHidden/>
              </w:rPr>
              <w:fldChar w:fldCharType="end"/>
            </w:r>
          </w:hyperlink>
        </w:p>
        <w:p w14:paraId="52116633" w14:textId="4C7F85FA"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94" w:history="1">
            <w:r w:rsidRPr="0088312A">
              <w:rPr>
                <w:rStyle w:val="Hyperlink"/>
                <w:noProof/>
              </w:rPr>
              <w:t>3.6.2 Automated RAGAS Evaluation Framework</w:t>
            </w:r>
            <w:r>
              <w:rPr>
                <w:noProof/>
                <w:webHidden/>
              </w:rPr>
              <w:tab/>
            </w:r>
            <w:r>
              <w:rPr>
                <w:noProof/>
                <w:webHidden/>
              </w:rPr>
              <w:fldChar w:fldCharType="begin"/>
            </w:r>
            <w:r>
              <w:rPr>
                <w:noProof/>
                <w:webHidden/>
              </w:rPr>
              <w:instrText xml:space="preserve"> PAGEREF _Toc232202594 \h </w:instrText>
            </w:r>
            <w:r>
              <w:rPr>
                <w:noProof/>
                <w:webHidden/>
              </w:rPr>
            </w:r>
            <w:r>
              <w:rPr>
                <w:noProof/>
                <w:webHidden/>
              </w:rPr>
              <w:fldChar w:fldCharType="separate"/>
            </w:r>
            <w:r>
              <w:rPr>
                <w:noProof/>
                <w:webHidden/>
              </w:rPr>
              <w:t>35</w:t>
            </w:r>
            <w:r>
              <w:rPr>
                <w:noProof/>
                <w:webHidden/>
              </w:rPr>
              <w:fldChar w:fldCharType="end"/>
            </w:r>
          </w:hyperlink>
        </w:p>
        <w:p w14:paraId="008A85A1" w14:textId="62F43534"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95" w:history="1">
            <w:r w:rsidRPr="0088312A">
              <w:rPr>
                <w:rStyle w:val="Hyperlink"/>
                <w:noProof/>
              </w:rPr>
              <w:t>3.6.3 Rule-Based Safety Checker</w:t>
            </w:r>
            <w:r>
              <w:rPr>
                <w:noProof/>
                <w:webHidden/>
              </w:rPr>
              <w:tab/>
            </w:r>
            <w:r>
              <w:rPr>
                <w:noProof/>
                <w:webHidden/>
              </w:rPr>
              <w:fldChar w:fldCharType="begin"/>
            </w:r>
            <w:r>
              <w:rPr>
                <w:noProof/>
                <w:webHidden/>
              </w:rPr>
              <w:instrText xml:space="preserve"> PAGEREF _Toc232202595 \h </w:instrText>
            </w:r>
            <w:r>
              <w:rPr>
                <w:noProof/>
                <w:webHidden/>
              </w:rPr>
            </w:r>
            <w:r>
              <w:rPr>
                <w:noProof/>
                <w:webHidden/>
              </w:rPr>
              <w:fldChar w:fldCharType="separate"/>
            </w:r>
            <w:r>
              <w:rPr>
                <w:noProof/>
                <w:webHidden/>
              </w:rPr>
              <w:t>37</w:t>
            </w:r>
            <w:r>
              <w:rPr>
                <w:noProof/>
                <w:webHidden/>
              </w:rPr>
              <w:fldChar w:fldCharType="end"/>
            </w:r>
          </w:hyperlink>
        </w:p>
        <w:p w14:paraId="5D350F75" w14:textId="0EF80DE5"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96" w:history="1">
            <w:r w:rsidRPr="0088312A">
              <w:rPr>
                <w:rStyle w:val="Hyperlink"/>
                <w:noProof/>
              </w:rPr>
              <w:t>3.6.4 Human Clinical Expert Evaluation</w:t>
            </w:r>
            <w:r>
              <w:rPr>
                <w:noProof/>
                <w:webHidden/>
              </w:rPr>
              <w:tab/>
            </w:r>
            <w:r>
              <w:rPr>
                <w:noProof/>
                <w:webHidden/>
              </w:rPr>
              <w:fldChar w:fldCharType="begin"/>
            </w:r>
            <w:r>
              <w:rPr>
                <w:noProof/>
                <w:webHidden/>
              </w:rPr>
              <w:instrText xml:space="preserve"> PAGEREF _Toc232202596 \h </w:instrText>
            </w:r>
            <w:r>
              <w:rPr>
                <w:noProof/>
                <w:webHidden/>
              </w:rPr>
            </w:r>
            <w:r>
              <w:rPr>
                <w:noProof/>
                <w:webHidden/>
              </w:rPr>
              <w:fldChar w:fldCharType="separate"/>
            </w:r>
            <w:r>
              <w:rPr>
                <w:noProof/>
                <w:webHidden/>
              </w:rPr>
              <w:t>37</w:t>
            </w:r>
            <w:r>
              <w:rPr>
                <w:noProof/>
                <w:webHidden/>
              </w:rPr>
              <w:fldChar w:fldCharType="end"/>
            </w:r>
          </w:hyperlink>
        </w:p>
        <w:p w14:paraId="579EEE85" w14:textId="0C700C50"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597" w:history="1">
            <w:r w:rsidRPr="0088312A">
              <w:rPr>
                <w:rStyle w:val="Hyperlink"/>
                <w:noProof/>
              </w:rPr>
              <w:t>3.6.5 Proposed Ablation Study Design</w:t>
            </w:r>
            <w:r>
              <w:rPr>
                <w:noProof/>
                <w:webHidden/>
              </w:rPr>
              <w:tab/>
            </w:r>
            <w:r>
              <w:rPr>
                <w:noProof/>
                <w:webHidden/>
              </w:rPr>
              <w:fldChar w:fldCharType="begin"/>
            </w:r>
            <w:r>
              <w:rPr>
                <w:noProof/>
                <w:webHidden/>
              </w:rPr>
              <w:instrText xml:space="preserve"> PAGEREF _Toc232202597 \h </w:instrText>
            </w:r>
            <w:r>
              <w:rPr>
                <w:noProof/>
                <w:webHidden/>
              </w:rPr>
            </w:r>
            <w:r>
              <w:rPr>
                <w:noProof/>
                <w:webHidden/>
              </w:rPr>
              <w:fldChar w:fldCharType="separate"/>
            </w:r>
            <w:r>
              <w:rPr>
                <w:noProof/>
                <w:webHidden/>
              </w:rPr>
              <w:t>37</w:t>
            </w:r>
            <w:r>
              <w:rPr>
                <w:noProof/>
                <w:webHidden/>
              </w:rPr>
              <w:fldChar w:fldCharType="end"/>
            </w:r>
          </w:hyperlink>
        </w:p>
        <w:p w14:paraId="073142A8" w14:textId="0DCF9EA7" w:rsidR="003712C0" w:rsidRDefault="003712C0">
          <w:pPr>
            <w:pStyle w:val="TOC1"/>
            <w:rPr>
              <w:rFonts w:cstheme="minorBidi"/>
              <w:b w:val="0"/>
              <w:bCs w:val="0"/>
              <w:kern w:val="2"/>
              <w:sz w:val="24"/>
              <w:szCs w:val="24"/>
              <w:lang w:val="en-MY" w:eastAsia="zh-CN"/>
              <w14:ligatures w14:val="standardContextual"/>
            </w:rPr>
          </w:pPr>
          <w:hyperlink w:anchor="_Toc232202598" w:history="1">
            <w:r w:rsidRPr="0088312A">
              <w:rPr>
                <w:rStyle w:val="Hyperlink"/>
              </w:rPr>
              <w:t>4.0 System Analysis and Design</w:t>
            </w:r>
            <w:r>
              <w:rPr>
                <w:webHidden/>
              </w:rPr>
              <w:tab/>
            </w:r>
            <w:r>
              <w:rPr>
                <w:webHidden/>
              </w:rPr>
              <w:fldChar w:fldCharType="begin"/>
            </w:r>
            <w:r>
              <w:rPr>
                <w:webHidden/>
              </w:rPr>
              <w:instrText xml:space="preserve"> PAGEREF _Toc232202598 \h </w:instrText>
            </w:r>
            <w:r>
              <w:rPr>
                <w:webHidden/>
              </w:rPr>
            </w:r>
            <w:r>
              <w:rPr>
                <w:webHidden/>
              </w:rPr>
              <w:fldChar w:fldCharType="separate"/>
            </w:r>
            <w:r>
              <w:rPr>
                <w:webHidden/>
              </w:rPr>
              <w:t>40</w:t>
            </w:r>
            <w:r>
              <w:rPr>
                <w:webHidden/>
              </w:rPr>
              <w:fldChar w:fldCharType="end"/>
            </w:r>
          </w:hyperlink>
        </w:p>
        <w:p w14:paraId="07D6CE73" w14:textId="151165D6"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599" w:history="1">
            <w:r w:rsidRPr="0088312A">
              <w:rPr>
                <w:rStyle w:val="Hyperlink"/>
                <w:noProof/>
              </w:rPr>
              <w:t>4.1 Architecture Pipelines</w:t>
            </w:r>
            <w:r>
              <w:rPr>
                <w:noProof/>
                <w:webHidden/>
              </w:rPr>
              <w:tab/>
            </w:r>
            <w:r>
              <w:rPr>
                <w:noProof/>
                <w:webHidden/>
              </w:rPr>
              <w:fldChar w:fldCharType="begin"/>
            </w:r>
            <w:r>
              <w:rPr>
                <w:noProof/>
                <w:webHidden/>
              </w:rPr>
              <w:instrText xml:space="preserve"> PAGEREF _Toc232202599 \h </w:instrText>
            </w:r>
            <w:r>
              <w:rPr>
                <w:noProof/>
                <w:webHidden/>
              </w:rPr>
            </w:r>
            <w:r>
              <w:rPr>
                <w:noProof/>
                <w:webHidden/>
              </w:rPr>
              <w:fldChar w:fldCharType="separate"/>
            </w:r>
            <w:r>
              <w:rPr>
                <w:noProof/>
                <w:webHidden/>
              </w:rPr>
              <w:t>40</w:t>
            </w:r>
            <w:r>
              <w:rPr>
                <w:noProof/>
                <w:webHidden/>
              </w:rPr>
              <w:fldChar w:fldCharType="end"/>
            </w:r>
          </w:hyperlink>
        </w:p>
        <w:p w14:paraId="56BAB3B8" w14:textId="6095E88F"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600" w:history="1">
            <w:r w:rsidRPr="0088312A">
              <w:rPr>
                <w:rStyle w:val="Hyperlink"/>
                <w:noProof/>
              </w:rPr>
              <w:t>4.1.1 Knowledge Base Ingestion Pipeline</w:t>
            </w:r>
            <w:r>
              <w:rPr>
                <w:noProof/>
                <w:webHidden/>
              </w:rPr>
              <w:tab/>
            </w:r>
            <w:r>
              <w:rPr>
                <w:noProof/>
                <w:webHidden/>
              </w:rPr>
              <w:fldChar w:fldCharType="begin"/>
            </w:r>
            <w:r>
              <w:rPr>
                <w:noProof/>
                <w:webHidden/>
              </w:rPr>
              <w:instrText xml:space="preserve"> PAGEREF _Toc232202600 \h </w:instrText>
            </w:r>
            <w:r>
              <w:rPr>
                <w:noProof/>
                <w:webHidden/>
              </w:rPr>
            </w:r>
            <w:r>
              <w:rPr>
                <w:noProof/>
                <w:webHidden/>
              </w:rPr>
              <w:fldChar w:fldCharType="separate"/>
            </w:r>
            <w:r>
              <w:rPr>
                <w:noProof/>
                <w:webHidden/>
              </w:rPr>
              <w:t>40</w:t>
            </w:r>
            <w:r>
              <w:rPr>
                <w:noProof/>
                <w:webHidden/>
              </w:rPr>
              <w:fldChar w:fldCharType="end"/>
            </w:r>
          </w:hyperlink>
        </w:p>
        <w:p w14:paraId="538D7E8C" w14:textId="2C488ED3"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601" w:history="1">
            <w:r w:rsidRPr="0088312A">
              <w:rPr>
                <w:rStyle w:val="Hyperlink"/>
                <w:noProof/>
              </w:rPr>
              <w:t>4.1.2 Retrieval and Generation Pipeline</w:t>
            </w:r>
            <w:r>
              <w:rPr>
                <w:noProof/>
                <w:webHidden/>
              </w:rPr>
              <w:tab/>
            </w:r>
            <w:r>
              <w:rPr>
                <w:noProof/>
                <w:webHidden/>
              </w:rPr>
              <w:fldChar w:fldCharType="begin"/>
            </w:r>
            <w:r>
              <w:rPr>
                <w:noProof/>
                <w:webHidden/>
              </w:rPr>
              <w:instrText xml:space="preserve"> PAGEREF _Toc232202601 \h </w:instrText>
            </w:r>
            <w:r>
              <w:rPr>
                <w:noProof/>
                <w:webHidden/>
              </w:rPr>
            </w:r>
            <w:r>
              <w:rPr>
                <w:noProof/>
                <w:webHidden/>
              </w:rPr>
              <w:fldChar w:fldCharType="separate"/>
            </w:r>
            <w:r>
              <w:rPr>
                <w:noProof/>
                <w:webHidden/>
              </w:rPr>
              <w:t>41</w:t>
            </w:r>
            <w:r>
              <w:rPr>
                <w:noProof/>
                <w:webHidden/>
              </w:rPr>
              <w:fldChar w:fldCharType="end"/>
            </w:r>
          </w:hyperlink>
        </w:p>
        <w:p w14:paraId="763C9F7E" w14:textId="5AAE5769"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602" w:history="1">
            <w:r w:rsidRPr="0088312A">
              <w:rPr>
                <w:rStyle w:val="Hyperlink"/>
                <w:noProof/>
              </w:rPr>
              <w:t>4.1.3 Evaluation Pipeline</w:t>
            </w:r>
            <w:r>
              <w:rPr>
                <w:noProof/>
                <w:webHidden/>
              </w:rPr>
              <w:tab/>
            </w:r>
            <w:r>
              <w:rPr>
                <w:noProof/>
                <w:webHidden/>
              </w:rPr>
              <w:fldChar w:fldCharType="begin"/>
            </w:r>
            <w:r>
              <w:rPr>
                <w:noProof/>
                <w:webHidden/>
              </w:rPr>
              <w:instrText xml:space="preserve"> PAGEREF _Toc232202602 \h </w:instrText>
            </w:r>
            <w:r>
              <w:rPr>
                <w:noProof/>
                <w:webHidden/>
              </w:rPr>
            </w:r>
            <w:r>
              <w:rPr>
                <w:noProof/>
                <w:webHidden/>
              </w:rPr>
              <w:fldChar w:fldCharType="separate"/>
            </w:r>
            <w:r>
              <w:rPr>
                <w:noProof/>
                <w:webHidden/>
              </w:rPr>
              <w:t>42</w:t>
            </w:r>
            <w:r>
              <w:rPr>
                <w:noProof/>
                <w:webHidden/>
              </w:rPr>
              <w:fldChar w:fldCharType="end"/>
            </w:r>
          </w:hyperlink>
        </w:p>
        <w:p w14:paraId="0EBF8E6D" w14:textId="0839DDE8" w:rsidR="003712C0" w:rsidRDefault="003712C0">
          <w:pPr>
            <w:pStyle w:val="TOC2"/>
            <w:tabs>
              <w:tab w:val="right" w:leader="dot" w:pos="9019"/>
            </w:tabs>
            <w:rPr>
              <w:rFonts w:cstheme="minorBidi"/>
              <w:noProof/>
              <w:kern w:val="2"/>
              <w:sz w:val="24"/>
              <w:szCs w:val="24"/>
              <w:lang w:val="en-MY" w:eastAsia="zh-CN"/>
              <w14:ligatures w14:val="standardContextual"/>
            </w:rPr>
          </w:pPr>
          <w:hyperlink w:anchor="_Toc232202603" w:history="1">
            <w:r w:rsidRPr="0088312A">
              <w:rPr>
                <w:rStyle w:val="Hyperlink"/>
                <w:noProof/>
              </w:rPr>
              <w:t>4.2 Requirements Analysis</w:t>
            </w:r>
            <w:r>
              <w:rPr>
                <w:noProof/>
                <w:webHidden/>
              </w:rPr>
              <w:tab/>
            </w:r>
            <w:r>
              <w:rPr>
                <w:noProof/>
                <w:webHidden/>
              </w:rPr>
              <w:fldChar w:fldCharType="begin"/>
            </w:r>
            <w:r>
              <w:rPr>
                <w:noProof/>
                <w:webHidden/>
              </w:rPr>
              <w:instrText xml:space="preserve"> PAGEREF _Toc232202603 \h </w:instrText>
            </w:r>
            <w:r>
              <w:rPr>
                <w:noProof/>
                <w:webHidden/>
              </w:rPr>
            </w:r>
            <w:r>
              <w:rPr>
                <w:noProof/>
                <w:webHidden/>
              </w:rPr>
              <w:fldChar w:fldCharType="separate"/>
            </w:r>
            <w:r>
              <w:rPr>
                <w:noProof/>
                <w:webHidden/>
              </w:rPr>
              <w:t>43</w:t>
            </w:r>
            <w:r>
              <w:rPr>
                <w:noProof/>
                <w:webHidden/>
              </w:rPr>
              <w:fldChar w:fldCharType="end"/>
            </w:r>
          </w:hyperlink>
        </w:p>
        <w:p w14:paraId="65C7A391" w14:textId="19980DE8"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604" w:history="1">
            <w:r w:rsidRPr="0088312A">
              <w:rPr>
                <w:rStyle w:val="Hyperlink"/>
                <w:noProof/>
              </w:rPr>
              <w:t>4.2.1 Functional Requirements</w:t>
            </w:r>
            <w:r>
              <w:rPr>
                <w:noProof/>
                <w:webHidden/>
              </w:rPr>
              <w:tab/>
            </w:r>
            <w:r>
              <w:rPr>
                <w:noProof/>
                <w:webHidden/>
              </w:rPr>
              <w:fldChar w:fldCharType="begin"/>
            </w:r>
            <w:r>
              <w:rPr>
                <w:noProof/>
                <w:webHidden/>
              </w:rPr>
              <w:instrText xml:space="preserve"> PAGEREF _Toc232202604 \h </w:instrText>
            </w:r>
            <w:r>
              <w:rPr>
                <w:noProof/>
                <w:webHidden/>
              </w:rPr>
            </w:r>
            <w:r>
              <w:rPr>
                <w:noProof/>
                <w:webHidden/>
              </w:rPr>
              <w:fldChar w:fldCharType="separate"/>
            </w:r>
            <w:r>
              <w:rPr>
                <w:noProof/>
                <w:webHidden/>
              </w:rPr>
              <w:t>43</w:t>
            </w:r>
            <w:r>
              <w:rPr>
                <w:noProof/>
                <w:webHidden/>
              </w:rPr>
              <w:fldChar w:fldCharType="end"/>
            </w:r>
          </w:hyperlink>
        </w:p>
        <w:p w14:paraId="36DAE5D1" w14:textId="16FE7245" w:rsidR="003712C0" w:rsidRDefault="003712C0">
          <w:pPr>
            <w:pStyle w:val="TOC3"/>
            <w:tabs>
              <w:tab w:val="right" w:leader="dot" w:pos="9019"/>
            </w:tabs>
            <w:rPr>
              <w:rFonts w:cstheme="minorBidi"/>
              <w:noProof/>
              <w:kern w:val="2"/>
              <w:sz w:val="24"/>
              <w:szCs w:val="24"/>
              <w:lang w:val="en-MY" w:eastAsia="zh-CN"/>
              <w14:ligatures w14:val="standardContextual"/>
            </w:rPr>
          </w:pPr>
          <w:hyperlink w:anchor="_Toc232202605" w:history="1">
            <w:r w:rsidRPr="0088312A">
              <w:rPr>
                <w:rStyle w:val="Hyperlink"/>
                <w:noProof/>
              </w:rPr>
              <w:t>4.2.2 Non-functional Requirements</w:t>
            </w:r>
            <w:r>
              <w:rPr>
                <w:noProof/>
                <w:webHidden/>
              </w:rPr>
              <w:tab/>
            </w:r>
            <w:r>
              <w:rPr>
                <w:noProof/>
                <w:webHidden/>
              </w:rPr>
              <w:fldChar w:fldCharType="begin"/>
            </w:r>
            <w:r>
              <w:rPr>
                <w:noProof/>
                <w:webHidden/>
              </w:rPr>
              <w:instrText xml:space="preserve"> PAGEREF _Toc232202605 \h </w:instrText>
            </w:r>
            <w:r>
              <w:rPr>
                <w:noProof/>
                <w:webHidden/>
              </w:rPr>
            </w:r>
            <w:r>
              <w:rPr>
                <w:noProof/>
                <w:webHidden/>
              </w:rPr>
              <w:fldChar w:fldCharType="separate"/>
            </w:r>
            <w:r>
              <w:rPr>
                <w:noProof/>
                <w:webHidden/>
              </w:rPr>
              <w:t>43</w:t>
            </w:r>
            <w:r>
              <w:rPr>
                <w:noProof/>
                <w:webHidden/>
              </w:rPr>
              <w:fldChar w:fldCharType="end"/>
            </w:r>
          </w:hyperlink>
        </w:p>
        <w:p w14:paraId="06AF4B3C" w14:textId="5307D483" w:rsidR="003712C0" w:rsidRDefault="003712C0">
          <w:pPr>
            <w:pStyle w:val="TOC1"/>
            <w:rPr>
              <w:rFonts w:cstheme="minorBidi"/>
              <w:b w:val="0"/>
              <w:bCs w:val="0"/>
              <w:kern w:val="2"/>
              <w:sz w:val="24"/>
              <w:szCs w:val="24"/>
              <w:lang w:val="en-MY" w:eastAsia="zh-CN"/>
              <w14:ligatures w14:val="standardContextual"/>
            </w:rPr>
          </w:pPr>
          <w:hyperlink w:anchor="_Toc232202606" w:history="1">
            <w:r w:rsidRPr="0088312A">
              <w:rPr>
                <w:rStyle w:val="Hyperlink"/>
              </w:rPr>
              <w:t>5.0 Technical Implementation</w:t>
            </w:r>
            <w:r>
              <w:rPr>
                <w:webHidden/>
              </w:rPr>
              <w:tab/>
            </w:r>
            <w:r>
              <w:rPr>
                <w:webHidden/>
              </w:rPr>
              <w:fldChar w:fldCharType="begin"/>
            </w:r>
            <w:r>
              <w:rPr>
                <w:webHidden/>
              </w:rPr>
              <w:instrText xml:space="preserve"> PAGEREF _Toc232202606 \h </w:instrText>
            </w:r>
            <w:r>
              <w:rPr>
                <w:webHidden/>
              </w:rPr>
            </w:r>
            <w:r>
              <w:rPr>
                <w:webHidden/>
              </w:rPr>
              <w:fldChar w:fldCharType="separate"/>
            </w:r>
            <w:r>
              <w:rPr>
                <w:webHidden/>
              </w:rPr>
              <w:t>44</w:t>
            </w:r>
            <w:r>
              <w:rPr>
                <w:webHidden/>
              </w:rPr>
              <w:fldChar w:fldCharType="end"/>
            </w:r>
          </w:hyperlink>
        </w:p>
        <w:p w14:paraId="0DE5FB24" w14:textId="702E0A17" w:rsidR="003712C0" w:rsidRDefault="003712C0">
          <w:pPr>
            <w:pStyle w:val="TOC1"/>
            <w:rPr>
              <w:rFonts w:cstheme="minorBidi"/>
              <w:b w:val="0"/>
              <w:bCs w:val="0"/>
              <w:kern w:val="2"/>
              <w:sz w:val="24"/>
              <w:szCs w:val="24"/>
              <w:lang w:val="en-MY" w:eastAsia="zh-CN"/>
              <w14:ligatures w14:val="standardContextual"/>
            </w:rPr>
          </w:pPr>
          <w:hyperlink w:anchor="_Toc232202607" w:history="1">
            <w:r w:rsidRPr="0088312A">
              <w:rPr>
                <w:rStyle w:val="Hyperlink"/>
              </w:rPr>
              <w:t>6.0 Conclusion</w:t>
            </w:r>
            <w:r>
              <w:rPr>
                <w:webHidden/>
              </w:rPr>
              <w:tab/>
            </w:r>
            <w:r>
              <w:rPr>
                <w:webHidden/>
              </w:rPr>
              <w:fldChar w:fldCharType="begin"/>
            </w:r>
            <w:r>
              <w:rPr>
                <w:webHidden/>
              </w:rPr>
              <w:instrText xml:space="preserve"> PAGEREF _Toc232202607 \h </w:instrText>
            </w:r>
            <w:r>
              <w:rPr>
                <w:webHidden/>
              </w:rPr>
            </w:r>
            <w:r>
              <w:rPr>
                <w:webHidden/>
              </w:rPr>
              <w:fldChar w:fldCharType="separate"/>
            </w:r>
            <w:r>
              <w:rPr>
                <w:webHidden/>
              </w:rPr>
              <w:t>45</w:t>
            </w:r>
            <w:r>
              <w:rPr>
                <w:webHidden/>
              </w:rPr>
              <w:fldChar w:fldCharType="end"/>
            </w:r>
          </w:hyperlink>
        </w:p>
        <w:p w14:paraId="4AE04C59" w14:textId="686D053F" w:rsidR="003712C0" w:rsidRDefault="003712C0">
          <w:pPr>
            <w:pStyle w:val="TOC1"/>
            <w:rPr>
              <w:rFonts w:cstheme="minorBidi"/>
              <w:b w:val="0"/>
              <w:bCs w:val="0"/>
              <w:kern w:val="2"/>
              <w:sz w:val="24"/>
              <w:szCs w:val="24"/>
              <w:lang w:val="en-MY" w:eastAsia="zh-CN"/>
              <w14:ligatures w14:val="standardContextual"/>
            </w:rPr>
          </w:pPr>
          <w:hyperlink w:anchor="_Toc232202608" w:history="1">
            <w:r w:rsidRPr="0088312A">
              <w:rPr>
                <w:rStyle w:val="Hyperlink"/>
              </w:rPr>
              <w:t>7.0 References</w:t>
            </w:r>
            <w:r>
              <w:rPr>
                <w:webHidden/>
              </w:rPr>
              <w:tab/>
            </w:r>
            <w:r>
              <w:rPr>
                <w:webHidden/>
              </w:rPr>
              <w:fldChar w:fldCharType="begin"/>
            </w:r>
            <w:r>
              <w:rPr>
                <w:webHidden/>
              </w:rPr>
              <w:instrText xml:space="preserve"> PAGEREF _Toc232202608 \h </w:instrText>
            </w:r>
            <w:r>
              <w:rPr>
                <w:webHidden/>
              </w:rPr>
            </w:r>
            <w:r>
              <w:rPr>
                <w:webHidden/>
              </w:rPr>
              <w:fldChar w:fldCharType="separate"/>
            </w:r>
            <w:r>
              <w:rPr>
                <w:webHidden/>
              </w:rPr>
              <w:t>46</w:t>
            </w:r>
            <w:r>
              <w:rPr>
                <w:webHidden/>
              </w:rPr>
              <w:fldChar w:fldCharType="end"/>
            </w:r>
          </w:hyperlink>
        </w:p>
        <w:p w14:paraId="19DDDBFC" w14:textId="792B01D9" w:rsidR="003712C0" w:rsidRDefault="003712C0">
          <w:pPr>
            <w:pStyle w:val="TOC1"/>
            <w:rPr>
              <w:rFonts w:cstheme="minorBidi"/>
              <w:b w:val="0"/>
              <w:bCs w:val="0"/>
              <w:kern w:val="2"/>
              <w:sz w:val="24"/>
              <w:szCs w:val="24"/>
              <w:lang w:val="en-MY" w:eastAsia="zh-CN"/>
              <w14:ligatures w14:val="standardContextual"/>
            </w:rPr>
          </w:pPr>
          <w:hyperlink w:anchor="_Toc232202609" w:history="1">
            <w:r w:rsidRPr="0088312A">
              <w:rPr>
                <w:rStyle w:val="Hyperlink"/>
              </w:rPr>
              <w:t>Appendix</w:t>
            </w:r>
            <w:r>
              <w:rPr>
                <w:webHidden/>
              </w:rPr>
              <w:tab/>
            </w:r>
            <w:r>
              <w:rPr>
                <w:webHidden/>
              </w:rPr>
              <w:fldChar w:fldCharType="begin"/>
            </w:r>
            <w:r>
              <w:rPr>
                <w:webHidden/>
              </w:rPr>
              <w:instrText xml:space="preserve"> PAGEREF _Toc232202609 \h </w:instrText>
            </w:r>
            <w:r>
              <w:rPr>
                <w:webHidden/>
              </w:rPr>
            </w:r>
            <w:r>
              <w:rPr>
                <w:webHidden/>
              </w:rPr>
              <w:fldChar w:fldCharType="separate"/>
            </w:r>
            <w:r>
              <w:rPr>
                <w:webHidden/>
              </w:rPr>
              <w:t>51</w:t>
            </w:r>
            <w:r>
              <w:rPr>
                <w:webHidden/>
              </w:rPr>
              <w:fldChar w:fldCharType="end"/>
            </w:r>
          </w:hyperlink>
        </w:p>
        <w:p w14:paraId="5BA643C0" w14:textId="6F4D0A5E" w:rsidR="002E2524" w:rsidRDefault="002E2524">
          <w:r w:rsidRPr="002E2524">
            <w:rPr>
              <w:b/>
              <w:bCs/>
              <w:noProof/>
            </w:rPr>
            <w:fldChar w:fldCharType="end"/>
          </w:r>
        </w:p>
      </w:sdtContent>
    </w:sdt>
    <w:p w14:paraId="27D67949" w14:textId="77777777" w:rsidR="004B7049" w:rsidRDefault="004B7049"/>
    <w:p w14:paraId="69F7B385" w14:textId="77777777" w:rsidR="004B7049" w:rsidRDefault="004B7049"/>
    <w:p w14:paraId="0A857446" w14:textId="1BD914C4" w:rsidR="004B7049" w:rsidRDefault="002A0A23" w:rsidP="00D02BC1">
      <w:pPr>
        <w:pStyle w:val="Heading1"/>
      </w:pPr>
      <w:bookmarkStart w:id="26" w:name="_l7fytope2nbz" w:colFirst="0" w:colLast="0"/>
      <w:bookmarkEnd w:id="26"/>
      <w:r>
        <w:br w:type="page"/>
      </w:r>
    </w:p>
    <w:p w14:paraId="55AC92FD" w14:textId="5FA95319" w:rsidR="00CC527B" w:rsidRDefault="00CC527B" w:rsidP="00CC527B">
      <w:pPr>
        <w:pStyle w:val="Heading1"/>
      </w:pPr>
      <w:bookmarkStart w:id="27" w:name="_Toc232202557"/>
      <w:r>
        <w:lastRenderedPageBreak/>
        <w:t>List</w:t>
      </w:r>
      <w:r w:rsidRPr="00D108E9">
        <w:t xml:space="preserve"> of</w:t>
      </w:r>
      <w:r>
        <w:t xml:space="preserve"> Tables</w:t>
      </w:r>
      <w:bookmarkEnd w:id="27"/>
    </w:p>
    <w:p w14:paraId="33A5E5CB" w14:textId="6064F866" w:rsidR="003712C0" w:rsidRPr="003712C0" w:rsidRDefault="003712C0">
      <w:pPr>
        <w:pStyle w:val="TOC1"/>
        <w:rPr>
          <w:rFonts w:ascii="Times New Roman" w:hAnsi="Times New Roman"/>
          <w:b w:val="0"/>
          <w:bCs w:val="0"/>
          <w:kern w:val="2"/>
          <w:lang w:val="en-MY" w:eastAsia="zh-CN"/>
          <w14:ligatures w14:val="standardContextual"/>
        </w:rPr>
      </w:pPr>
      <w:r w:rsidRPr="003712C0">
        <w:rPr>
          <w:rFonts w:ascii="Times New Roman" w:hAnsi="Times New Roman"/>
          <w:b w:val="0"/>
          <w:bCs w:val="0"/>
        </w:rPr>
        <w:fldChar w:fldCharType="begin"/>
      </w:r>
      <w:r w:rsidRPr="003712C0">
        <w:rPr>
          <w:rFonts w:ascii="Times New Roman" w:hAnsi="Times New Roman"/>
          <w:b w:val="0"/>
          <w:bCs w:val="0"/>
        </w:rPr>
        <w:instrText xml:space="preserve"> TOC \h \z \u \t "Heading 4,1" </w:instrText>
      </w:r>
      <w:r w:rsidRPr="003712C0">
        <w:rPr>
          <w:rFonts w:ascii="Times New Roman" w:hAnsi="Times New Roman"/>
          <w:b w:val="0"/>
          <w:bCs w:val="0"/>
        </w:rPr>
        <w:fldChar w:fldCharType="separate"/>
      </w:r>
      <w:hyperlink w:anchor="_Toc232202610" w:history="1">
        <w:r w:rsidRPr="003712C0">
          <w:rPr>
            <w:rStyle w:val="Hyperlink"/>
            <w:rFonts w:ascii="Times New Roman" w:hAnsi="Times New Roman"/>
            <w:b w:val="0"/>
            <w:bCs w:val="0"/>
            <w:lang w:val="en-MY"/>
          </w:rPr>
          <w:t>Table 1: FYP1 Project Schedule</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_Toc232202610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18</w:t>
        </w:r>
        <w:r w:rsidRPr="003712C0">
          <w:rPr>
            <w:rFonts w:ascii="Times New Roman" w:hAnsi="Times New Roman"/>
            <w:b w:val="0"/>
            <w:bCs w:val="0"/>
            <w:webHidden/>
          </w:rPr>
          <w:fldChar w:fldCharType="end"/>
        </w:r>
      </w:hyperlink>
    </w:p>
    <w:p w14:paraId="7E6D6A5E" w14:textId="65EBBCAD" w:rsidR="003712C0" w:rsidRPr="003712C0" w:rsidRDefault="003712C0">
      <w:pPr>
        <w:pStyle w:val="TOC1"/>
        <w:rPr>
          <w:rFonts w:ascii="Times New Roman" w:hAnsi="Times New Roman"/>
          <w:b w:val="0"/>
          <w:bCs w:val="0"/>
          <w:kern w:val="2"/>
          <w:lang w:val="en-MY" w:eastAsia="zh-CN"/>
          <w14:ligatures w14:val="standardContextual"/>
        </w:rPr>
      </w:pPr>
      <w:hyperlink w:anchor="_Toc232202611" w:history="1">
        <w:r w:rsidRPr="003712C0">
          <w:rPr>
            <w:rStyle w:val="Hyperlink"/>
            <w:rFonts w:ascii="Times New Roman" w:hAnsi="Times New Roman"/>
            <w:b w:val="0"/>
            <w:bCs w:val="0"/>
          </w:rPr>
          <w:t>Table 2: System Output Fields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_Toc232202611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27</w:t>
        </w:r>
        <w:r w:rsidRPr="003712C0">
          <w:rPr>
            <w:rFonts w:ascii="Times New Roman" w:hAnsi="Times New Roman"/>
            <w:b w:val="0"/>
            <w:bCs w:val="0"/>
            <w:webHidden/>
          </w:rPr>
          <w:fldChar w:fldCharType="end"/>
        </w:r>
      </w:hyperlink>
    </w:p>
    <w:p w14:paraId="46969F3E" w14:textId="12B0DFFE" w:rsidR="003712C0" w:rsidRPr="003712C0" w:rsidRDefault="003712C0">
      <w:pPr>
        <w:pStyle w:val="TOC1"/>
        <w:rPr>
          <w:rFonts w:ascii="Times New Roman" w:hAnsi="Times New Roman"/>
          <w:b w:val="0"/>
          <w:bCs w:val="0"/>
          <w:kern w:val="2"/>
          <w:lang w:val="en-MY" w:eastAsia="zh-CN"/>
          <w14:ligatures w14:val="standardContextual"/>
        </w:rPr>
      </w:pPr>
      <w:hyperlink w:anchor="_Toc232202612" w:history="1">
        <w:r w:rsidRPr="003712C0">
          <w:rPr>
            <w:rStyle w:val="Hyperlink"/>
            <w:rFonts w:ascii="Times New Roman" w:hAnsi="Times New Roman"/>
            <w:b w:val="0"/>
            <w:bCs w:val="0"/>
          </w:rPr>
          <w:t>Table 3: Clinical Guideline Collection</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_Toc232202612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29</w:t>
        </w:r>
        <w:r w:rsidRPr="003712C0">
          <w:rPr>
            <w:rFonts w:ascii="Times New Roman" w:hAnsi="Times New Roman"/>
            <w:b w:val="0"/>
            <w:bCs w:val="0"/>
            <w:webHidden/>
          </w:rPr>
          <w:fldChar w:fldCharType="end"/>
        </w:r>
      </w:hyperlink>
    </w:p>
    <w:p w14:paraId="1B67FA8C" w14:textId="2ABD8684" w:rsidR="003712C0" w:rsidRPr="003712C0" w:rsidRDefault="003712C0">
      <w:pPr>
        <w:pStyle w:val="TOC1"/>
        <w:rPr>
          <w:rFonts w:ascii="Times New Roman" w:hAnsi="Times New Roman"/>
          <w:b w:val="0"/>
          <w:bCs w:val="0"/>
          <w:kern w:val="2"/>
          <w:lang w:val="en-MY" w:eastAsia="zh-CN"/>
          <w14:ligatures w14:val="standardContextual"/>
        </w:rPr>
      </w:pPr>
      <w:hyperlink w:anchor="_Toc232202613" w:history="1">
        <w:r w:rsidRPr="003712C0">
          <w:rPr>
            <w:rStyle w:val="Hyperlink"/>
            <w:rFonts w:ascii="Times New Roman" w:hAnsi="Times New Roman"/>
            <w:b w:val="0"/>
            <w:bCs w:val="0"/>
          </w:rPr>
          <w:t>Table 4: Test Set Construction</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_Toc232202613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35</w:t>
        </w:r>
        <w:r w:rsidRPr="003712C0">
          <w:rPr>
            <w:rFonts w:ascii="Times New Roman" w:hAnsi="Times New Roman"/>
            <w:b w:val="0"/>
            <w:bCs w:val="0"/>
            <w:webHidden/>
          </w:rPr>
          <w:fldChar w:fldCharType="end"/>
        </w:r>
      </w:hyperlink>
    </w:p>
    <w:p w14:paraId="7F038B59" w14:textId="3EB6FDD0" w:rsidR="003712C0" w:rsidRPr="003712C0" w:rsidRDefault="003712C0">
      <w:pPr>
        <w:pStyle w:val="TOC1"/>
        <w:rPr>
          <w:rFonts w:ascii="Times New Roman" w:hAnsi="Times New Roman"/>
          <w:b w:val="0"/>
          <w:bCs w:val="0"/>
          <w:kern w:val="2"/>
          <w:lang w:val="en-MY" w:eastAsia="zh-CN"/>
          <w14:ligatures w14:val="standardContextual"/>
        </w:rPr>
      </w:pPr>
      <w:hyperlink w:anchor="_Toc232202614" w:history="1">
        <w:r w:rsidRPr="003712C0">
          <w:rPr>
            <w:rStyle w:val="Hyperlink"/>
            <w:rFonts w:ascii="Times New Roman" w:hAnsi="Times New Roman"/>
            <w:b w:val="0"/>
            <w:bCs w:val="0"/>
          </w:rPr>
          <w:t>Table 5: Retrieval Ablation Metric Suites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_Toc232202614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37</w:t>
        </w:r>
        <w:r w:rsidRPr="003712C0">
          <w:rPr>
            <w:rFonts w:ascii="Times New Roman" w:hAnsi="Times New Roman"/>
            <w:b w:val="0"/>
            <w:bCs w:val="0"/>
            <w:webHidden/>
          </w:rPr>
          <w:fldChar w:fldCharType="end"/>
        </w:r>
      </w:hyperlink>
    </w:p>
    <w:p w14:paraId="4605C1E7" w14:textId="1A8A6B66" w:rsidR="003712C0" w:rsidRPr="003712C0" w:rsidRDefault="003712C0">
      <w:pPr>
        <w:pStyle w:val="TOC1"/>
        <w:rPr>
          <w:rFonts w:ascii="Times New Roman" w:hAnsi="Times New Roman"/>
          <w:b w:val="0"/>
          <w:bCs w:val="0"/>
          <w:kern w:val="2"/>
          <w:lang w:val="en-MY" w:eastAsia="zh-CN"/>
          <w14:ligatures w14:val="standardContextual"/>
        </w:rPr>
      </w:pPr>
      <w:hyperlink w:anchor="_Toc232202615" w:history="1">
        <w:r w:rsidRPr="003712C0">
          <w:rPr>
            <w:rStyle w:val="Hyperlink"/>
            <w:rFonts w:ascii="Times New Roman" w:hAnsi="Times New Roman"/>
            <w:b w:val="0"/>
            <w:bCs w:val="0"/>
          </w:rPr>
          <w:t>Table 6: Generation Ablation Metric Suites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_Toc232202615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37</w:t>
        </w:r>
        <w:r w:rsidRPr="003712C0">
          <w:rPr>
            <w:rFonts w:ascii="Times New Roman" w:hAnsi="Times New Roman"/>
            <w:b w:val="0"/>
            <w:bCs w:val="0"/>
            <w:webHidden/>
          </w:rPr>
          <w:fldChar w:fldCharType="end"/>
        </w:r>
      </w:hyperlink>
    </w:p>
    <w:p w14:paraId="65EC9C66" w14:textId="77892BC6" w:rsidR="003712C0" w:rsidRPr="003712C0" w:rsidRDefault="003712C0">
      <w:pPr>
        <w:pStyle w:val="TOC1"/>
        <w:rPr>
          <w:rFonts w:ascii="Times New Roman" w:hAnsi="Times New Roman"/>
          <w:b w:val="0"/>
          <w:bCs w:val="0"/>
          <w:kern w:val="2"/>
          <w:lang w:val="en-MY" w:eastAsia="zh-CN"/>
          <w14:ligatures w14:val="standardContextual"/>
        </w:rPr>
      </w:pPr>
      <w:hyperlink w:anchor="_Toc232202616" w:history="1">
        <w:r w:rsidRPr="003712C0">
          <w:rPr>
            <w:rStyle w:val="Hyperlink"/>
            <w:rFonts w:ascii="Times New Roman" w:hAnsi="Times New Roman"/>
            <w:b w:val="0"/>
            <w:bCs w:val="0"/>
          </w:rPr>
          <w:t>Table 7: Proposed Retrieval Ablation Experiments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_Toc232202616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39</w:t>
        </w:r>
        <w:r w:rsidRPr="003712C0">
          <w:rPr>
            <w:rFonts w:ascii="Times New Roman" w:hAnsi="Times New Roman"/>
            <w:b w:val="0"/>
            <w:bCs w:val="0"/>
            <w:webHidden/>
          </w:rPr>
          <w:fldChar w:fldCharType="end"/>
        </w:r>
      </w:hyperlink>
    </w:p>
    <w:p w14:paraId="4138DAF5" w14:textId="03CE4634" w:rsidR="003712C0" w:rsidRPr="003712C0" w:rsidRDefault="003712C0">
      <w:pPr>
        <w:pStyle w:val="TOC1"/>
        <w:rPr>
          <w:rFonts w:ascii="Times New Roman" w:hAnsi="Times New Roman"/>
          <w:b w:val="0"/>
          <w:bCs w:val="0"/>
          <w:kern w:val="2"/>
          <w:lang w:val="en-MY" w:eastAsia="zh-CN"/>
          <w14:ligatures w14:val="standardContextual"/>
        </w:rPr>
      </w:pPr>
      <w:hyperlink w:anchor="_Toc232202617" w:history="1">
        <w:r w:rsidRPr="003712C0">
          <w:rPr>
            <w:rStyle w:val="Hyperlink"/>
            <w:rFonts w:ascii="Times New Roman" w:hAnsi="Times New Roman"/>
            <w:b w:val="0"/>
            <w:bCs w:val="0"/>
          </w:rPr>
          <w:t>Table 8: Proposed Generation Ablation Experiments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_Toc232202617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40</w:t>
        </w:r>
        <w:r w:rsidRPr="003712C0">
          <w:rPr>
            <w:rFonts w:ascii="Times New Roman" w:hAnsi="Times New Roman"/>
            <w:b w:val="0"/>
            <w:bCs w:val="0"/>
            <w:webHidden/>
          </w:rPr>
          <w:fldChar w:fldCharType="end"/>
        </w:r>
      </w:hyperlink>
    </w:p>
    <w:p w14:paraId="2D3ACD11" w14:textId="0B1F962F" w:rsidR="003712C0" w:rsidRPr="003712C0" w:rsidRDefault="003712C0">
      <w:pPr>
        <w:pStyle w:val="TOC1"/>
        <w:rPr>
          <w:rFonts w:ascii="Times New Roman" w:hAnsi="Times New Roman"/>
          <w:b w:val="0"/>
          <w:bCs w:val="0"/>
          <w:kern w:val="2"/>
          <w:lang w:val="en-MY" w:eastAsia="zh-CN"/>
          <w14:ligatures w14:val="standardContextual"/>
        </w:rPr>
      </w:pPr>
      <w:hyperlink w:anchor="_Toc232202621" w:history="1">
        <w:r w:rsidRPr="003712C0">
          <w:rPr>
            <w:rStyle w:val="Hyperlink"/>
            <w:rFonts w:ascii="Times New Roman" w:hAnsi="Times New Roman"/>
            <w:b w:val="0"/>
            <w:bCs w:val="0"/>
          </w:rPr>
          <w:t>Table 9: Functional Requirements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_Toc232202621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44</w:t>
        </w:r>
        <w:r w:rsidRPr="003712C0">
          <w:rPr>
            <w:rFonts w:ascii="Times New Roman" w:hAnsi="Times New Roman"/>
            <w:b w:val="0"/>
            <w:bCs w:val="0"/>
            <w:webHidden/>
          </w:rPr>
          <w:fldChar w:fldCharType="end"/>
        </w:r>
      </w:hyperlink>
    </w:p>
    <w:p w14:paraId="43D9BEF2" w14:textId="57013F69" w:rsidR="003712C0" w:rsidRPr="003712C0" w:rsidRDefault="003712C0">
      <w:pPr>
        <w:pStyle w:val="TOC1"/>
        <w:rPr>
          <w:rFonts w:ascii="Times New Roman" w:hAnsi="Times New Roman"/>
          <w:b w:val="0"/>
          <w:bCs w:val="0"/>
          <w:kern w:val="2"/>
          <w:lang w:val="en-MY" w:eastAsia="zh-CN"/>
          <w14:ligatures w14:val="standardContextual"/>
        </w:rPr>
      </w:pPr>
      <w:hyperlink w:anchor="_Toc232202622" w:history="1">
        <w:r w:rsidRPr="003712C0">
          <w:rPr>
            <w:rStyle w:val="Hyperlink"/>
            <w:rFonts w:ascii="Times New Roman" w:hAnsi="Times New Roman"/>
            <w:b w:val="0"/>
            <w:bCs w:val="0"/>
          </w:rPr>
          <w:t>Table 10: Non-functional Requirements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_Toc232202622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44</w:t>
        </w:r>
        <w:r w:rsidRPr="003712C0">
          <w:rPr>
            <w:rFonts w:ascii="Times New Roman" w:hAnsi="Times New Roman"/>
            <w:b w:val="0"/>
            <w:bCs w:val="0"/>
            <w:webHidden/>
          </w:rPr>
          <w:fldChar w:fldCharType="end"/>
        </w:r>
      </w:hyperlink>
    </w:p>
    <w:p w14:paraId="137F257B" w14:textId="7197518A" w:rsidR="003712C0" w:rsidRPr="003712C0" w:rsidRDefault="003712C0">
      <w:pPr>
        <w:pStyle w:val="TOC1"/>
        <w:rPr>
          <w:rFonts w:ascii="Times New Roman" w:hAnsi="Times New Roman"/>
          <w:b w:val="0"/>
          <w:bCs w:val="0"/>
          <w:kern w:val="2"/>
          <w:lang w:val="en-MY" w:eastAsia="zh-CN"/>
          <w14:ligatures w14:val="standardContextual"/>
        </w:rPr>
      </w:pPr>
      <w:hyperlink w:anchor="_Toc232202623" w:history="1">
        <w:r w:rsidRPr="003712C0">
          <w:rPr>
            <w:rStyle w:val="Hyperlink"/>
            <w:rFonts w:ascii="Times New Roman" w:hAnsi="Times New Roman"/>
            <w:b w:val="0"/>
            <w:bCs w:val="0"/>
          </w:rPr>
          <w:t>Table 11: Technical Implementations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_Toc232202623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45</w:t>
        </w:r>
        <w:r w:rsidRPr="003712C0">
          <w:rPr>
            <w:rFonts w:ascii="Times New Roman" w:hAnsi="Times New Roman"/>
            <w:b w:val="0"/>
            <w:bCs w:val="0"/>
            <w:webHidden/>
          </w:rPr>
          <w:fldChar w:fldCharType="end"/>
        </w:r>
      </w:hyperlink>
    </w:p>
    <w:p w14:paraId="414D755B" w14:textId="374F3478" w:rsidR="0008097B" w:rsidRPr="0008097B" w:rsidRDefault="003712C0" w:rsidP="0008097B">
      <w:pPr>
        <w:ind w:firstLine="0"/>
      </w:pPr>
      <w:r w:rsidRPr="003712C0">
        <w:rPr>
          <w:sz w:val="22"/>
          <w:szCs w:val="22"/>
        </w:rPr>
        <w:fldChar w:fldCharType="end"/>
      </w:r>
    </w:p>
    <w:p w14:paraId="727C2CD8" w14:textId="7E1D9E7D" w:rsidR="00CC527B" w:rsidRPr="00CC527B" w:rsidRDefault="00CC527B" w:rsidP="00CC527B">
      <w:pPr>
        <w:ind w:firstLine="0"/>
      </w:pPr>
    </w:p>
    <w:p w14:paraId="22349D70" w14:textId="77777777" w:rsidR="0008097B" w:rsidRDefault="0008097B">
      <w:pPr>
        <w:rPr>
          <w:b/>
          <w:color w:val="073763"/>
          <w:sz w:val="34"/>
          <w:szCs w:val="34"/>
        </w:rPr>
      </w:pPr>
      <w:r>
        <w:br w:type="page"/>
      </w:r>
    </w:p>
    <w:p w14:paraId="45B08765" w14:textId="16E67574" w:rsidR="0008097B" w:rsidRDefault="0008097B" w:rsidP="0008097B">
      <w:pPr>
        <w:pStyle w:val="Heading1"/>
      </w:pPr>
      <w:bookmarkStart w:id="28" w:name="_Toc232202558"/>
      <w:r>
        <w:lastRenderedPageBreak/>
        <w:t>List</w:t>
      </w:r>
      <w:r w:rsidRPr="00D108E9">
        <w:t xml:space="preserve"> of</w:t>
      </w:r>
      <w:r>
        <w:t xml:space="preserve"> Figures</w:t>
      </w:r>
      <w:bookmarkEnd w:id="28"/>
    </w:p>
    <w:p w14:paraId="40A442E2" w14:textId="42B4FAEB" w:rsidR="003712C0" w:rsidRPr="003712C0" w:rsidRDefault="003712C0">
      <w:pPr>
        <w:pStyle w:val="TOC1"/>
        <w:rPr>
          <w:rFonts w:ascii="Times New Roman" w:hAnsi="Times New Roman"/>
          <w:b w:val="0"/>
          <w:bCs w:val="0"/>
          <w:kern w:val="2"/>
          <w:lang w:val="en-MY" w:eastAsia="zh-CN"/>
          <w14:ligatures w14:val="standardContextual"/>
        </w:rPr>
      </w:pPr>
      <w:r w:rsidRPr="003712C0">
        <w:rPr>
          <w:rFonts w:ascii="Times New Roman" w:hAnsi="Times New Roman"/>
          <w:b w:val="0"/>
          <w:bCs w:val="0"/>
        </w:rPr>
        <w:fldChar w:fldCharType="begin"/>
      </w:r>
      <w:r w:rsidRPr="003712C0">
        <w:rPr>
          <w:rFonts w:ascii="Times New Roman" w:hAnsi="Times New Roman"/>
          <w:b w:val="0"/>
          <w:bCs w:val="0"/>
        </w:rPr>
        <w:instrText xml:space="preserve"> TOC \h \z \u \t "Heading 4,1" </w:instrText>
      </w:r>
      <w:r w:rsidRPr="003712C0">
        <w:rPr>
          <w:rFonts w:ascii="Times New Roman" w:hAnsi="Times New Roman"/>
          <w:b w:val="0"/>
          <w:bCs w:val="0"/>
        </w:rPr>
        <w:fldChar w:fldCharType="separate"/>
      </w:r>
      <w:hyperlink w:anchor="_Toc232202639" w:history="1">
        <w:r w:rsidRPr="003712C0">
          <w:rPr>
            <w:rStyle w:val="Hyperlink"/>
            <w:rFonts w:ascii="Times New Roman" w:hAnsi="Times New Roman"/>
            <w:b w:val="0"/>
            <w:bCs w:val="0"/>
          </w:rPr>
          <w:t>Figure 1: VerdaSense RAG Ingestion Pipeline</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_Toc232202639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41</w:t>
        </w:r>
        <w:r w:rsidRPr="003712C0">
          <w:rPr>
            <w:rFonts w:ascii="Times New Roman" w:hAnsi="Times New Roman"/>
            <w:b w:val="0"/>
            <w:bCs w:val="0"/>
            <w:webHidden/>
          </w:rPr>
          <w:fldChar w:fldCharType="end"/>
        </w:r>
      </w:hyperlink>
    </w:p>
    <w:p w14:paraId="78A6B04A" w14:textId="7720DC6B" w:rsidR="003712C0" w:rsidRPr="003712C0" w:rsidRDefault="003712C0">
      <w:pPr>
        <w:pStyle w:val="TOC1"/>
        <w:rPr>
          <w:rFonts w:ascii="Times New Roman" w:hAnsi="Times New Roman"/>
          <w:b w:val="0"/>
          <w:bCs w:val="0"/>
          <w:kern w:val="2"/>
          <w:lang w:val="en-MY" w:eastAsia="zh-CN"/>
          <w14:ligatures w14:val="standardContextual"/>
        </w:rPr>
      </w:pPr>
      <w:hyperlink w:anchor="_Toc232202640" w:history="1">
        <w:r w:rsidRPr="003712C0">
          <w:rPr>
            <w:rStyle w:val="Hyperlink"/>
            <w:rFonts w:ascii="Times New Roman" w:hAnsi="Times New Roman"/>
            <w:b w:val="0"/>
            <w:bCs w:val="0"/>
          </w:rPr>
          <w:t>Figure 2: VerdaSense RAG Retrieval &amp; Generation Pipelines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_Toc232202640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42</w:t>
        </w:r>
        <w:r w:rsidRPr="003712C0">
          <w:rPr>
            <w:rFonts w:ascii="Times New Roman" w:hAnsi="Times New Roman"/>
            <w:b w:val="0"/>
            <w:bCs w:val="0"/>
            <w:webHidden/>
          </w:rPr>
          <w:fldChar w:fldCharType="end"/>
        </w:r>
      </w:hyperlink>
    </w:p>
    <w:p w14:paraId="2DC5FF12" w14:textId="17A38A47" w:rsidR="003712C0" w:rsidRPr="003712C0" w:rsidRDefault="003712C0">
      <w:pPr>
        <w:pStyle w:val="TOC1"/>
        <w:rPr>
          <w:rFonts w:ascii="Times New Roman" w:hAnsi="Times New Roman"/>
          <w:b w:val="0"/>
          <w:bCs w:val="0"/>
          <w:kern w:val="2"/>
          <w:lang w:val="en-MY" w:eastAsia="zh-CN"/>
          <w14:ligatures w14:val="standardContextual"/>
        </w:rPr>
      </w:pPr>
      <w:hyperlink w:anchor="_Toc232202641" w:history="1">
        <w:r w:rsidRPr="003712C0">
          <w:rPr>
            <w:rStyle w:val="Hyperlink"/>
            <w:rFonts w:ascii="Times New Roman" w:hAnsi="Times New Roman"/>
            <w:b w:val="0"/>
            <w:bCs w:val="0"/>
          </w:rPr>
          <w:t>Figure 3: VerdaSense RAG Evaluation Pipeline</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_Toc232202641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43</w:t>
        </w:r>
        <w:r w:rsidRPr="003712C0">
          <w:rPr>
            <w:rFonts w:ascii="Times New Roman" w:hAnsi="Times New Roman"/>
            <w:b w:val="0"/>
            <w:bCs w:val="0"/>
            <w:webHidden/>
          </w:rPr>
          <w:fldChar w:fldCharType="end"/>
        </w:r>
      </w:hyperlink>
    </w:p>
    <w:p w14:paraId="645FED2D" w14:textId="392F2C4C" w:rsidR="003712C0" w:rsidRPr="003712C0" w:rsidRDefault="003712C0">
      <w:pPr>
        <w:pStyle w:val="TOC1"/>
        <w:rPr>
          <w:rFonts w:ascii="Times New Roman" w:hAnsi="Times New Roman"/>
          <w:b w:val="0"/>
          <w:bCs w:val="0"/>
          <w:kern w:val="2"/>
          <w:lang w:val="en-MY" w:eastAsia="zh-CN"/>
          <w14:ligatures w14:val="standardContextual"/>
        </w:rPr>
      </w:pPr>
      <w:hyperlink w:anchor="_Toc232202645" w:history="1">
        <w:r w:rsidRPr="003712C0">
          <w:rPr>
            <w:rStyle w:val="Hyperlink"/>
            <w:rFonts w:ascii="Times New Roman" w:hAnsi="Times New Roman"/>
            <w:b w:val="0"/>
            <w:bCs w:val="0"/>
          </w:rPr>
          <w:t>Figure 4: Logbook of meetings with supervisors</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_Toc232202645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52</w:t>
        </w:r>
        <w:r w:rsidRPr="003712C0">
          <w:rPr>
            <w:rFonts w:ascii="Times New Roman" w:hAnsi="Times New Roman"/>
            <w:b w:val="0"/>
            <w:bCs w:val="0"/>
            <w:webHidden/>
          </w:rPr>
          <w:fldChar w:fldCharType="end"/>
        </w:r>
      </w:hyperlink>
    </w:p>
    <w:p w14:paraId="4F1AB562" w14:textId="19B38020" w:rsidR="003712C0" w:rsidRPr="003712C0" w:rsidRDefault="003712C0">
      <w:pPr>
        <w:pStyle w:val="TOC1"/>
        <w:rPr>
          <w:rFonts w:ascii="Times New Roman" w:hAnsi="Times New Roman"/>
          <w:b w:val="0"/>
          <w:bCs w:val="0"/>
          <w:kern w:val="2"/>
          <w:lang w:val="en-MY" w:eastAsia="zh-CN"/>
          <w14:ligatures w14:val="standardContextual"/>
        </w:rPr>
      </w:pPr>
      <w:hyperlink w:anchor="_Toc232202646" w:history="1">
        <w:r w:rsidRPr="003712C0">
          <w:rPr>
            <w:rStyle w:val="Hyperlink"/>
            <w:rFonts w:ascii="Times New Roman" w:hAnsi="Times New Roman"/>
            <w:b w:val="0"/>
            <w:bCs w:val="0"/>
          </w:rPr>
          <w:t>Figure 5: Collaboration Letter</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_Toc232202646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53</w:t>
        </w:r>
        <w:r w:rsidRPr="003712C0">
          <w:rPr>
            <w:rFonts w:ascii="Times New Roman" w:hAnsi="Times New Roman"/>
            <w:b w:val="0"/>
            <w:bCs w:val="0"/>
            <w:webHidden/>
          </w:rPr>
          <w:fldChar w:fldCharType="end"/>
        </w:r>
      </w:hyperlink>
    </w:p>
    <w:p w14:paraId="68D14570" w14:textId="13A34CCA" w:rsidR="003712C0" w:rsidRPr="003712C0" w:rsidRDefault="003712C0">
      <w:pPr>
        <w:pStyle w:val="TOC1"/>
        <w:rPr>
          <w:rFonts w:ascii="Times New Roman" w:hAnsi="Times New Roman"/>
          <w:b w:val="0"/>
          <w:bCs w:val="0"/>
          <w:kern w:val="2"/>
          <w:lang w:val="en-MY" w:eastAsia="zh-CN"/>
          <w14:ligatures w14:val="standardContextual"/>
        </w:rPr>
      </w:pPr>
      <w:hyperlink w:anchor="_Toc232202648" w:history="1">
        <w:r w:rsidRPr="003712C0">
          <w:rPr>
            <w:rStyle w:val="Hyperlink"/>
            <w:rFonts w:ascii="Times New Roman" w:hAnsi="Times New Roman"/>
            <w:b w:val="0"/>
            <w:bCs w:val="0"/>
          </w:rPr>
          <w:t>Figure 6: Meetings with supervisor</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_Toc232202648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53</w:t>
        </w:r>
        <w:r w:rsidRPr="003712C0">
          <w:rPr>
            <w:rFonts w:ascii="Times New Roman" w:hAnsi="Times New Roman"/>
            <w:b w:val="0"/>
            <w:bCs w:val="0"/>
            <w:webHidden/>
          </w:rPr>
          <w:fldChar w:fldCharType="end"/>
        </w:r>
      </w:hyperlink>
    </w:p>
    <w:p w14:paraId="2398638D" w14:textId="206EB056" w:rsidR="003712C0" w:rsidRPr="003712C0" w:rsidRDefault="003712C0">
      <w:pPr>
        <w:pStyle w:val="TOC1"/>
        <w:rPr>
          <w:rFonts w:ascii="Times New Roman" w:hAnsi="Times New Roman"/>
          <w:b w:val="0"/>
          <w:bCs w:val="0"/>
          <w:kern w:val="2"/>
          <w:lang w:val="en-MY" w:eastAsia="zh-CN"/>
          <w14:ligatures w14:val="standardContextual"/>
        </w:rPr>
      </w:pPr>
      <w:hyperlink w:anchor="_Toc232202650" w:history="1">
        <w:r w:rsidRPr="003712C0">
          <w:rPr>
            <w:rStyle w:val="Hyperlink"/>
            <w:rFonts w:ascii="Times New Roman" w:hAnsi="Times New Roman"/>
            <w:b w:val="0"/>
            <w:bCs w:val="0"/>
          </w:rPr>
          <w:t xml:space="preserve">Figure </w:t>
        </w:r>
        <w:r w:rsidR="00D21D89">
          <w:rPr>
            <w:rStyle w:val="Hyperlink"/>
            <w:rFonts w:ascii="Times New Roman" w:hAnsi="Times New Roman" w:hint="eastAsia"/>
            <w:b w:val="0"/>
            <w:bCs w:val="0"/>
            <w:lang w:eastAsia="zh-CN"/>
          </w:rPr>
          <w:t>7</w:t>
        </w:r>
        <w:r w:rsidRPr="003712C0">
          <w:rPr>
            <w:rStyle w:val="Hyperlink"/>
            <w:rFonts w:ascii="Times New Roman" w:hAnsi="Times New Roman"/>
            <w:b w:val="0"/>
            <w:bCs w:val="0"/>
          </w:rPr>
          <w:t>: Meetings with collaborator</w:t>
        </w:r>
        <w:r w:rsidRPr="003712C0">
          <w:rPr>
            <w:rFonts w:ascii="Times New Roman" w:hAnsi="Times New Roman"/>
            <w:b w:val="0"/>
            <w:bCs w:val="0"/>
            <w:webHidden/>
          </w:rPr>
          <w:tab/>
        </w:r>
        <w:r w:rsidRPr="003712C0">
          <w:rPr>
            <w:rFonts w:ascii="Times New Roman" w:hAnsi="Times New Roman"/>
            <w:b w:val="0"/>
            <w:bCs w:val="0"/>
            <w:webHidden/>
          </w:rPr>
          <w:fldChar w:fldCharType="begin"/>
        </w:r>
        <w:r w:rsidRPr="003712C0">
          <w:rPr>
            <w:rFonts w:ascii="Times New Roman" w:hAnsi="Times New Roman"/>
            <w:b w:val="0"/>
            <w:bCs w:val="0"/>
            <w:webHidden/>
          </w:rPr>
          <w:instrText xml:space="preserve"> PAGEREF _Toc232202650 \h </w:instrText>
        </w:r>
        <w:r w:rsidRPr="003712C0">
          <w:rPr>
            <w:rFonts w:ascii="Times New Roman" w:hAnsi="Times New Roman"/>
            <w:b w:val="0"/>
            <w:bCs w:val="0"/>
            <w:webHidden/>
          </w:rPr>
        </w:r>
        <w:r w:rsidRPr="003712C0">
          <w:rPr>
            <w:rFonts w:ascii="Times New Roman" w:hAnsi="Times New Roman"/>
            <w:b w:val="0"/>
            <w:bCs w:val="0"/>
            <w:webHidden/>
          </w:rPr>
          <w:fldChar w:fldCharType="separate"/>
        </w:r>
        <w:r w:rsidRPr="003712C0">
          <w:rPr>
            <w:rFonts w:ascii="Times New Roman" w:hAnsi="Times New Roman"/>
            <w:b w:val="0"/>
            <w:bCs w:val="0"/>
            <w:webHidden/>
          </w:rPr>
          <w:t>54</w:t>
        </w:r>
        <w:r w:rsidRPr="003712C0">
          <w:rPr>
            <w:rFonts w:ascii="Times New Roman" w:hAnsi="Times New Roman"/>
            <w:b w:val="0"/>
            <w:bCs w:val="0"/>
            <w:webHidden/>
          </w:rPr>
          <w:fldChar w:fldCharType="end"/>
        </w:r>
      </w:hyperlink>
    </w:p>
    <w:p w14:paraId="31632C8B" w14:textId="282FE134" w:rsidR="00CC527B" w:rsidRDefault="003712C0">
      <w:pPr>
        <w:rPr>
          <w:b/>
          <w:color w:val="073763"/>
          <w:sz w:val="34"/>
          <w:szCs w:val="34"/>
        </w:rPr>
      </w:pPr>
      <w:r w:rsidRPr="003712C0">
        <w:rPr>
          <w:sz w:val="22"/>
          <w:szCs w:val="22"/>
        </w:rPr>
        <w:fldChar w:fldCharType="end"/>
      </w:r>
      <w:r w:rsidR="00CC527B">
        <w:br w:type="page"/>
      </w:r>
    </w:p>
    <w:p w14:paraId="1DA4E609" w14:textId="1C562F59" w:rsidR="002E2524" w:rsidRPr="0059706E" w:rsidRDefault="002A0A23" w:rsidP="002E2524">
      <w:pPr>
        <w:pStyle w:val="Heading1"/>
        <w:numPr>
          <w:ilvl w:val="0"/>
          <w:numId w:val="10"/>
        </w:numPr>
      </w:pPr>
      <w:bookmarkStart w:id="29" w:name="_Toc232202559"/>
      <w:r w:rsidRPr="0059706E">
        <w:lastRenderedPageBreak/>
        <w:t>Introduction to Project</w:t>
      </w:r>
      <w:bookmarkEnd w:id="29"/>
    </w:p>
    <w:p w14:paraId="7B790DE6" w14:textId="11C9731B" w:rsidR="008F42F9" w:rsidRPr="00433DE8" w:rsidRDefault="0059706E" w:rsidP="00433DE8">
      <w:pPr>
        <w:pStyle w:val="Heading2"/>
        <w:ind w:firstLine="0"/>
        <w:rPr>
          <w:szCs w:val="32"/>
        </w:rPr>
      </w:pPr>
      <w:bookmarkStart w:id="30" w:name="_Toc232202560"/>
      <w:r w:rsidRPr="0059706E">
        <w:rPr>
          <w:szCs w:val="32"/>
        </w:rPr>
        <w:t>1.1 Overview</w:t>
      </w:r>
      <w:bookmarkEnd w:id="30"/>
    </w:p>
    <w:p w14:paraId="0806A1D0" w14:textId="2365667E" w:rsidR="0059706E" w:rsidRDefault="008F42F9" w:rsidP="00743A9C">
      <w:pPr>
        <w:ind w:firstLine="0"/>
        <w:rPr>
          <w:rFonts w:eastAsia="Times New Roman"/>
          <w:color w:val="073763"/>
          <w:sz w:val="32"/>
          <w:szCs w:val="26"/>
        </w:rPr>
      </w:pPr>
      <w:r>
        <w:t>W</w:t>
      </w:r>
      <w:r w:rsidR="00743A9C">
        <w:t>ound management is a significant and growing clinical challenge especially in elderly patients</w:t>
      </w:r>
      <w:r>
        <w:t xml:space="preserve"> with chronic conditions like </w:t>
      </w:r>
      <w:r w:rsidR="00743A9C">
        <w:t>vascular diseases and diabetes</w:t>
      </w:r>
      <w:r>
        <w:t>. Globally, chronic wounds affect an estimated 6.5 million individuals in the United States alone, costing more than USD 25 billion in annual treatment costs (</w:t>
      </w:r>
      <w:r w:rsidR="00433DE8" w:rsidRPr="00433DE8">
        <w:t>Sen et al., 2009</w:t>
      </w:r>
      <w:r>
        <w:t>)</w:t>
      </w:r>
      <w:r w:rsidR="00433DE8">
        <w:t xml:space="preserve">. </w:t>
      </w:r>
      <w:r>
        <w:t>F</w:t>
      </w:r>
      <w:r w:rsidR="00743A9C">
        <w:t xml:space="preserve">or those who are living in rural and mobility-limited patients, as they are constantly facing difficulties in routine face-to-face (f2f) </w:t>
      </w:r>
      <w:r w:rsidR="00433DE8">
        <w:t xml:space="preserve">clinical follow-ups, and this is where the telemedicine shows a valuable alternative for improving access and convenience for wound assessment along with self-caring </w:t>
      </w:r>
      <w:r w:rsidR="00433DE8" w:rsidRPr="00433DE8">
        <w:t>(Rabbani et al., 2025)</w:t>
      </w:r>
      <w:r w:rsidR="00433DE8">
        <w:t xml:space="preserve">. Recent progress of Artificial Intelligence (AI) in the wound care domain shows the ability of computer vision systems in various clinical tasks, including wound segmentation, tissue semantic classification, and infection detection. However, most of the current CV-based solutions reach only the stage of wound assessment, and lack to the further work on the actionable recommendations for wound dressing. At the same time, baseline Large Language Models (LLMs) </w:t>
      </w:r>
      <w:r w:rsidR="00616759">
        <w:t xml:space="preserve">are prone to hallucination in generating clinically plausible, but unsupported recommendations that might lead to clinical risks. The proposed project is </w:t>
      </w:r>
      <w:proofErr w:type="spellStart"/>
      <w:r w:rsidR="00616759">
        <w:t>VerdaSense</w:t>
      </w:r>
      <w:proofErr w:type="spellEnd"/>
      <w:r w:rsidR="00616759">
        <w:t xml:space="preserve"> RAG, which is a downstream recommendation system of an end-to-end mobile health pipeline. The system receives T.I.M.E. outputs from companion computer vision models along with patient-provided clinical notes to retrieve clinically relevant evidence from curated knowledge base and generates structured recommendations on appropriate wound dressings.</w:t>
      </w:r>
      <w:r w:rsidR="0059706E">
        <w:br w:type="page"/>
      </w:r>
    </w:p>
    <w:p w14:paraId="7256E373" w14:textId="3F966753" w:rsidR="0059706E" w:rsidRPr="0059706E" w:rsidRDefault="0059706E" w:rsidP="0059706E">
      <w:pPr>
        <w:pStyle w:val="Heading2"/>
        <w:ind w:firstLine="0"/>
      </w:pPr>
      <w:bookmarkStart w:id="31" w:name="_Toc232202561"/>
      <w:r w:rsidRPr="0059706E">
        <w:lastRenderedPageBreak/>
        <w:t>1.2 Problem Statement</w:t>
      </w:r>
      <w:bookmarkEnd w:id="31"/>
    </w:p>
    <w:p w14:paraId="76DCFC07" w14:textId="3F90E332" w:rsidR="0059706E" w:rsidRPr="0059706E" w:rsidRDefault="0059706E" w:rsidP="0059706E">
      <w:pPr>
        <w:pStyle w:val="Heading3"/>
      </w:pPr>
      <w:bookmarkStart w:id="32" w:name="_Toc232202562"/>
      <w:r w:rsidRPr="0059706E">
        <w:t>1.2.1 Ideal Clinical Scenario</w:t>
      </w:r>
      <w:bookmarkEnd w:id="32"/>
    </w:p>
    <w:p w14:paraId="16BD88B7" w14:textId="37B9CEC6" w:rsidR="0059706E" w:rsidRDefault="0059706E" w:rsidP="0059706E">
      <w:pPr>
        <w:ind w:firstLine="0"/>
      </w:pPr>
      <w:r>
        <w:t xml:space="preserve">Imagine a 62-year-old patient with Type 2 diabetes who is living in a rural area and is dealing with a diabetic foot ulcer (DFU) that is not healing within 6 weeks. Due to mobility issues, the patient is facing difficulties in scheduling regular follow-ups to the hospital or a specialist wound clinic. In an ideal clinical scenario, the patient could simply take a picture of the foot ulcer using a smartphone and submit the wound image through a clinical AI-based wound assessment application. They could then receive a clear and comprehensive self-care plan including T.I.M.E. wound assessment, evidence-based dressing recommendations with step-by-step instructions for self-care of the wound at home. Besides, for clinically severe or infected wounds, the patient would be warned to be urgently escalated to the hospital or specialist wound care clinic for emergency treatment. For nurses and general practitioners (GP), they could also review the photo of patients’ wound images alongside the app’s recommended </w:t>
      </w:r>
      <w:r w:rsidR="00433DE8">
        <w:t>treatment and</w:t>
      </w:r>
      <w:r>
        <w:t xml:space="preserve"> verify the clinical reliability and accuracy from the cited clinical guideline sources. This automated process of wound assessment with dressing recommendations provides a clinically safe, time-saving solution that bridges the gap of mobility issues faced by </w:t>
      </w:r>
      <w:r w:rsidR="00433DE8">
        <w:t>patients and</w:t>
      </w:r>
      <w:r>
        <w:t xml:space="preserve"> encourages patients to actively participate in their wound healing journey.</w:t>
      </w:r>
    </w:p>
    <w:p w14:paraId="003284D0" w14:textId="77777777" w:rsidR="0059706E" w:rsidRDefault="0059706E" w:rsidP="0059706E">
      <w:pPr>
        <w:ind w:firstLine="0"/>
      </w:pPr>
    </w:p>
    <w:p w14:paraId="2D1DD91C" w14:textId="0F68D0AA" w:rsidR="0059706E" w:rsidRDefault="0059706E" w:rsidP="0059706E">
      <w:pPr>
        <w:pStyle w:val="Heading3"/>
      </w:pPr>
      <w:bookmarkStart w:id="33" w:name="_Toc232202563"/>
      <w:r>
        <w:t>1.2.2 Existing Limitations and Research Gaps</w:t>
      </w:r>
      <w:bookmarkEnd w:id="33"/>
    </w:p>
    <w:p w14:paraId="6D1ECDD4" w14:textId="77777777" w:rsidR="0059706E" w:rsidRDefault="0059706E" w:rsidP="0059706E">
      <w:pPr>
        <w:ind w:firstLine="0"/>
      </w:pPr>
      <w:r>
        <w:t xml:space="preserve">While the ideal scenario sounds perfect, today’s wound care AI and digital tools fall short due to four main reasons. First, although strong computer vision models have been developed for wound tissue classification, wound segmentation and multi-axis wound label assessment, they all end at the classification stage, failing to provide any mechanism to convert wound labels into actionable clinical recommendations that are grounded in authoritative clinical guidelines (Zhu et al., 2025; Yim, 2025; </w:t>
      </w:r>
      <w:proofErr w:type="spellStart"/>
      <w:r>
        <w:t>Busaranuvong</w:t>
      </w:r>
      <w:proofErr w:type="spellEnd"/>
      <w:r>
        <w:t xml:space="preserve">, 2025). Second, the outputs of traditional LLMs like ChatGPT can generate sound wound dressings, but they suffer from hallucinations by suggesting inappropriate or even contraindicated dressing which are not based on evidence-based wound care guidelines. The hallucination issue in wound dressing recommendations generated can have real-world consequences for patient safety (Huang et al., 2024; Potluri et al., 2025). Third, while RAG is a safer alternative to zero-shot LLM in clinical medicine in various specialities, there is currently no clinical RAG system that focuses specifically on wound care, and crucially, there is no study has </w:t>
      </w:r>
      <w:proofErr w:type="spellStart"/>
      <w:r>
        <w:t>analyzed</w:t>
      </w:r>
      <w:proofErr w:type="spellEnd"/>
      <w:r>
        <w:t xml:space="preserve"> the impact of structured T.I.M.E. classification outputs on the performance of RAG retrieval and generation (Madrid-García et </w:t>
      </w:r>
      <w:r>
        <w:lastRenderedPageBreak/>
        <w:t>al., 2025; DiGiacomo et al., 2025). Fourth, the feasibility of using a guideline-based RAG pipeline in a mobile, patient-facing app with near real-time response needs has yet to be studied. The combination of these limitations creates a major clinical challenge. There is a need for a safe, mobile accessible, evidence-grounded decision support tool that connects wound AI assessment with clinical dressing recommendations.</w:t>
      </w:r>
    </w:p>
    <w:p w14:paraId="51CB3141" w14:textId="77777777" w:rsidR="0059706E" w:rsidRDefault="0059706E" w:rsidP="0059706E">
      <w:pPr>
        <w:ind w:firstLine="0"/>
      </w:pPr>
    </w:p>
    <w:p w14:paraId="7B2D7289" w14:textId="6A81D360" w:rsidR="0059706E" w:rsidRDefault="0059706E" w:rsidP="0059706E">
      <w:pPr>
        <w:pStyle w:val="Heading3"/>
      </w:pPr>
      <w:bookmarkStart w:id="34" w:name="_Toc232202564"/>
      <w:r>
        <w:t xml:space="preserve">1.2.3 Proposed Solution: </w:t>
      </w:r>
      <w:proofErr w:type="spellStart"/>
      <w:r>
        <w:t>VerdaSenseRAG</w:t>
      </w:r>
      <w:bookmarkEnd w:id="34"/>
      <w:proofErr w:type="spellEnd"/>
    </w:p>
    <w:p w14:paraId="780C6E6B" w14:textId="198FEF80" w:rsidR="0059706E" w:rsidRPr="0059706E" w:rsidRDefault="0059706E" w:rsidP="0059706E">
      <w:pPr>
        <w:ind w:firstLine="0"/>
      </w:pPr>
      <w:r>
        <w:t xml:space="preserve">To bridge the gaps in limitations, </w:t>
      </w:r>
      <w:proofErr w:type="spellStart"/>
      <w:r>
        <w:t>VerdaSenseRAG</w:t>
      </w:r>
      <w:proofErr w:type="spellEnd"/>
      <w:r>
        <w:t xml:space="preserve"> is proposed. It is designed to be the downstream part of an integrated wound management smartphone-based pipeline. It takes structured T.I.M.E. outputs from an upstream computer vision pipeline (tissue decomposition classification, infection/inflammation classification, moisture level, and wound edge characteristics) as well as optional free-text clinical notes provided by the patient. By combining hybrid retrieval with grounded system prompt architecture in the generation pipeline, a structured clinical recommendation is generated and grounded from cited retrieved guidelines. A systematic ablation study is proposed and will be conducted on a curated test set that has been validated by experts, with automated RAGAS metrics, rule-based safety checks, and clinical expert validation by humans. No existing system has provided an evidence-based clinical decision support that bridges the gap between wound AI classification and clinical decision support.</w:t>
      </w:r>
    </w:p>
    <w:p w14:paraId="7A4A713C" w14:textId="77777777" w:rsidR="0059706E" w:rsidRDefault="0059706E">
      <w:pPr>
        <w:rPr>
          <w:rFonts w:eastAsia="Times New Roman"/>
          <w:color w:val="073763"/>
          <w:sz w:val="32"/>
          <w:szCs w:val="26"/>
        </w:rPr>
      </w:pPr>
      <w:r>
        <w:br w:type="page"/>
      </w:r>
    </w:p>
    <w:p w14:paraId="20A79B01" w14:textId="7FAF11CA" w:rsidR="002E2524" w:rsidRPr="002E2524" w:rsidRDefault="002E2524" w:rsidP="002E2524">
      <w:pPr>
        <w:pStyle w:val="Heading2"/>
        <w:tabs>
          <w:tab w:val="left" w:pos="0"/>
        </w:tabs>
        <w:ind w:firstLine="0"/>
      </w:pPr>
      <w:bookmarkStart w:id="35" w:name="_Toc232202565"/>
      <w:r>
        <w:lastRenderedPageBreak/>
        <w:t>1.3</w:t>
      </w:r>
      <w:r w:rsidRPr="002E2524">
        <w:t>. Project Objectives</w:t>
      </w:r>
      <w:bookmarkEnd w:id="35"/>
    </w:p>
    <w:p w14:paraId="58F23BF2" w14:textId="77777777" w:rsidR="002E2524" w:rsidRDefault="002E2524" w:rsidP="002E2524">
      <w:pPr>
        <w:ind w:firstLine="0"/>
      </w:pPr>
      <w:r w:rsidRPr="0059706E">
        <w:rPr>
          <w:b/>
          <w:bCs/>
          <w:i/>
          <w:iCs/>
        </w:rPr>
        <w:t>Objective 1 (O1):</w:t>
      </w:r>
      <w:r>
        <w:t xml:space="preserve"> To develop a RAG-based wound dressing recommendation system that generates evidence-grounded clinical recommendations from structured T.I.M.E. wound assessment.</w:t>
      </w:r>
    </w:p>
    <w:p w14:paraId="5FF290CC" w14:textId="77777777" w:rsidR="002E2524" w:rsidRDefault="002E2524" w:rsidP="002E2524">
      <w:pPr>
        <w:ind w:firstLine="0"/>
      </w:pPr>
    </w:p>
    <w:p w14:paraId="77A9D2CC" w14:textId="77777777" w:rsidR="002E2524" w:rsidRDefault="002E2524" w:rsidP="002E2524">
      <w:pPr>
        <w:ind w:firstLine="0"/>
      </w:pPr>
      <w:r w:rsidRPr="0059706E">
        <w:rPr>
          <w:b/>
          <w:bCs/>
          <w:i/>
          <w:iCs/>
        </w:rPr>
        <w:t>Objective 2 (O2):</w:t>
      </w:r>
      <w:r>
        <w:t xml:space="preserve"> To evaluate the clinical accuracy and reliability of the RAG system across key dimensions of recommendation quality and safety.</w:t>
      </w:r>
    </w:p>
    <w:p w14:paraId="4908E381" w14:textId="77777777" w:rsidR="002E2524" w:rsidRDefault="002E2524" w:rsidP="002E2524">
      <w:pPr>
        <w:ind w:firstLine="0"/>
      </w:pPr>
    </w:p>
    <w:p w14:paraId="750CAE64" w14:textId="77777777" w:rsidR="002E2524" w:rsidRDefault="002E2524" w:rsidP="002E2524">
      <w:pPr>
        <w:ind w:firstLine="0"/>
      </w:pPr>
      <w:r w:rsidRPr="0059706E">
        <w:rPr>
          <w:b/>
          <w:bCs/>
          <w:i/>
          <w:iCs/>
        </w:rPr>
        <w:t>Objective 3 (O3):</w:t>
      </w:r>
      <w:r>
        <w:t xml:space="preserve"> To integrate the RAG recommendation module into a smartphone-based wound care application, and to assess its usability and response time.</w:t>
      </w:r>
    </w:p>
    <w:p w14:paraId="028B2D11" w14:textId="77777777" w:rsidR="002E2524" w:rsidRDefault="002E2524" w:rsidP="002E2524">
      <w:pPr>
        <w:pStyle w:val="Heading2"/>
        <w:ind w:firstLine="0"/>
      </w:pPr>
    </w:p>
    <w:p w14:paraId="304C86AC" w14:textId="3B949663" w:rsidR="002E2524" w:rsidRDefault="0059706E" w:rsidP="002E2524">
      <w:pPr>
        <w:pStyle w:val="Heading2"/>
        <w:ind w:firstLine="0"/>
      </w:pPr>
      <w:bookmarkStart w:id="36" w:name="_Toc232202566"/>
      <w:r>
        <w:t>1.4</w:t>
      </w:r>
      <w:r w:rsidR="002E2524">
        <w:t>. Project Research Questions</w:t>
      </w:r>
      <w:bookmarkEnd w:id="36"/>
    </w:p>
    <w:p w14:paraId="02D72F62" w14:textId="77777777" w:rsidR="002E2524" w:rsidRDefault="002E2524" w:rsidP="0059706E">
      <w:pPr>
        <w:ind w:firstLine="0"/>
      </w:pPr>
      <w:r w:rsidRPr="0059706E">
        <w:rPr>
          <w:b/>
          <w:bCs/>
          <w:i/>
          <w:iCs/>
        </w:rPr>
        <w:t>Research Question 1 (RQ1):</w:t>
      </w:r>
      <w:r>
        <w:t xml:space="preserve"> How can a RAG-based wound dressing recommendation system be designed and developed to generate evidence-grounded clinical recommendations from structured T.I.M.E. wound assessment inputs?</w:t>
      </w:r>
    </w:p>
    <w:p w14:paraId="111BB096" w14:textId="77777777" w:rsidR="0059706E" w:rsidRDefault="0059706E" w:rsidP="0059706E">
      <w:pPr>
        <w:ind w:firstLine="0"/>
      </w:pPr>
    </w:p>
    <w:p w14:paraId="1441843E" w14:textId="77777777" w:rsidR="002E2524" w:rsidRDefault="002E2524" w:rsidP="0059706E">
      <w:pPr>
        <w:ind w:firstLine="0"/>
      </w:pPr>
      <w:r w:rsidRPr="0059706E">
        <w:rPr>
          <w:b/>
          <w:bCs/>
          <w:i/>
          <w:iCs/>
        </w:rPr>
        <w:t>Research Question 2 (RQ2):</w:t>
      </w:r>
      <w:r>
        <w:t xml:space="preserve"> How well do the recommendations generated by the RAG system align with established clinical standards when assessed for completeness, factual accuracy, and the absence of clinically unsafe outputs?</w:t>
      </w:r>
    </w:p>
    <w:p w14:paraId="5F2C4693" w14:textId="77777777" w:rsidR="0059706E" w:rsidRDefault="0059706E" w:rsidP="0059706E">
      <w:pPr>
        <w:ind w:firstLine="0"/>
      </w:pPr>
    </w:p>
    <w:p w14:paraId="38C09E9C" w14:textId="59EACB16" w:rsidR="00687D67" w:rsidRDefault="002E2524" w:rsidP="0059706E">
      <w:pPr>
        <w:ind w:firstLine="0"/>
      </w:pPr>
      <w:r w:rsidRPr="0059706E">
        <w:rPr>
          <w:b/>
          <w:bCs/>
          <w:i/>
          <w:iCs/>
        </w:rPr>
        <w:t>Research Question 3 (RQ3):</w:t>
      </w:r>
      <w:r>
        <w:t xml:space="preserve"> Can the RAG recommendation module be deployed within a smartphone-based wound assessment pipeline and deliver clinically usable recommendations within an acceptable response time?</w:t>
      </w:r>
    </w:p>
    <w:p w14:paraId="1F7DF219" w14:textId="77777777" w:rsidR="00687D67" w:rsidRDefault="00687D67">
      <w:r>
        <w:br w:type="page"/>
      </w:r>
    </w:p>
    <w:p w14:paraId="144C9392" w14:textId="2326C09F" w:rsidR="00687D67" w:rsidRDefault="00687D67" w:rsidP="00687D67">
      <w:pPr>
        <w:pStyle w:val="Heading2"/>
        <w:ind w:firstLine="0"/>
        <w:rPr>
          <w:lang w:val="en-US"/>
        </w:rPr>
      </w:pPr>
      <w:bookmarkStart w:id="37" w:name="_Toc232202567"/>
      <w:r w:rsidRPr="0059706E">
        <w:lastRenderedPageBreak/>
        <w:t>1.</w:t>
      </w:r>
      <w:r>
        <w:rPr>
          <w:rFonts w:eastAsiaTheme="minorEastAsia" w:hint="eastAsia"/>
        </w:rPr>
        <w:t>5</w:t>
      </w:r>
      <w:r w:rsidRPr="0059706E">
        <w:t xml:space="preserve"> </w:t>
      </w:r>
      <w:r>
        <w:t xml:space="preserve">Project </w:t>
      </w:r>
      <w:r>
        <w:rPr>
          <w:lang w:val="en-US"/>
        </w:rPr>
        <w:t>Scope</w:t>
      </w:r>
      <w:bookmarkEnd w:id="37"/>
    </w:p>
    <w:p w14:paraId="60C104D3" w14:textId="77777777" w:rsidR="00513FA2" w:rsidRDefault="00513FA2" w:rsidP="00513FA2">
      <w:pPr>
        <w:ind w:firstLine="0"/>
      </w:pPr>
      <w:r>
        <w:t xml:space="preserve">The scope of this project is used to map the extent of the </w:t>
      </w:r>
      <w:proofErr w:type="spellStart"/>
      <w:r>
        <w:t>VerdaSenseRAG</w:t>
      </w:r>
      <w:proofErr w:type="spellEnd"/>
      <w:r>
        <w:t xml:space="preserve"> system development and the activities in the FYP1 (Proposal) and FYP2 (Implementation) phases. The scope is defined in terms of items that are included in the development boundary and items that are specifically excluded.</w:t>
      </w:r>
    </w:p>
    <w:p w14:paraId="0C6E57B6" w14:textId="77777777" w:rsidR="00513FA2" w:rsidRDefault="00513FA2" w:rsidP="00513FA2">
      <w:pPr>
        <w:ind w:firstLine="0"/>
      </w:pPr>
    </w:p>
    <w:p w14:paraId="39190003" w14:textId="77777777" w:rsidR="00513FA2" w:rsidRDefault="00513FA2" w:rsidP="00513FA2">
      <w:pPr>
        <w:ind w:firstLine="0"/>
        <w:rPr>
          <w:rFonts w:eastAsia="Times New Roman"/>
          <w:color w:val="073763"/>
          <w:sz w:val="32"/>
          <w:szCs w:val="26"/>
        </w:rPr>
      </w:pPr>
      <w:r w:rsidRPr="00513FA2">
        <w:rPr>
          <w:color w:val="1F497D" w:themeColor="text2"/>
        </w:rPr>
        <w:t>In Scope</w:t>
      </w:r>
    </w:p>
    <w:p w14:paraId="3453A99C" w14:textId="77777777" w:rsidR="00513FA2" w:rsidRDefault="00513FA2" w:rsidP="00513FA2">
      <w:pPr>
        <w:ind w:firstLine="0"/>
      </w:pPr>
      <w:r>
        <w:t>The following components and activities are within the scope of this project:</w:t>
      </w:r>
    </w:p>
    <w:p w14:paraId="164D47DE" w14:textId="77777777" w:rsidR="00513FA2" w:rsidRDefault="00513FA2" w:rsidP="00513FA2">
      <w:pPr>
        <w:pStyle w:val="ListParagraph"/>
        <w:numPr>
          <w:ilvl w:val="0"/>
          <w:numId w:val="14"/>
        </w:numPr>
        <w:ind w:left="426"/>
      </w:pPr>
      <w:proofErr w:type="spellStart"/>
      <w:r w:rsidRPr="00513FA2">
        <w:rPr>
          <w:b/>
          <w:bCs/>
        </w:rPr>
        <w:t>VerdaSense</w:t>
      </w:r>
      <w:proofErr w:type="spellEnd"/>
      <w:r w:rsidRPr="00513FA2">
        <w:rPr>
          <w:b/>
          <w:bCs/>
        </w:rPr>
        <w:t xml:space="preserve"> RAG Module Development</w:t>
      </w:r>
      <w:r>
        <w:t xml:space="preserve">: Design, implementation, and iterative refinement of the full </w:t>
      </w:r>
      <w:proofErr w:type="spellStart"/>
      <w:r>
        <w:t>VerdaSense</w:t>
      </w:r>
      <w:proofErr w:type="spellEnd"/>
      <w:r>
        <w:t xml:space="preserve"> RAG pipeline, including the Knowledge Base Ingestion Pipeline, Retrieval Pipeline, Generation Pipeline, and Evaluation Pipeline.</w:t>
      </w:r>
    </w:p>
    <w:p w14:paraId="1BA64AC9" w14:textId="77777777" w:rsidR="00513FA2" w:rsidRDefault="00513FA2" w:rsidP="00513FA2">
      <w:pPr>
        <w:pStyle w:val="ListParagraph"/>
        <w:numPr>
          <w:ilvl w:val="0"/>
          <w:numId w:val="14"/>
        </w:numPr>
        <w:ind w:left="426"/>
      </w:pPr>
      <w:r w:rsidRPr="00513FA2">
        <w:rPr>
          <w:b/>
          <w:bCs/>
        </w:rPr>
        <w:t>Knowledge Base Construction</w:t>
      </w:r>
      <w:r>
        <w:t xml:space="preserve">: Manual curation, preprocessing, semantic chunking and vector ingestion of authoritative clinical wound care guidelines into a </w:t>
      </w:r>
      <w:proofErr w:type="spellStart"/>
      <w:r>
        <w:t>ChromaDB</w:t>
      </w:r>
      <w:proofErr w:type="spellEnd"/>
      <w:r>
        <w:t xml:space="preserve"> vector store.</w:t>
      </w:r>
    </w:p>
    <w:p w14:paraId="70B766F8" w14:textId="68BC6A9F" w:rsidR="00513FA2" w:rsidRDefault="00513FA2" w:rsidP="00513FA2">
      <w:pPr>
        <w:pStyle w:val="ListParagraph"/>
        <w:numPr>
          <w:ilvl w:val="0"/>
          <w:numId w:val="14"/>
        </w:numPr>
        <w:ind w:left="426"/>
      </w:pPr>
      <w:r w:rsidRPr="00513FA2">
        <w:rPr>
          <w:b/>
          <w:bCs/>
        </w:rPr>
        <w:t xml:space="preserve">Expert-Validated </w:t>
      </w:r>
      <w:proofErr w:type="spellStart"/>
      <w:r w:rsidRPr="00513FA2">
        <w:rPr>
          <w:b/>
          <w:bCs/>
        </w:rPr>
        <w:t>Testset</w:t>
      </w:r>
      <w:proofErr w:type="spellEnd"/>
      <w:r>
        <w:t xml:space="preserve">: The construction and clinical expert review on the wound assessment-dressings </w:t>
      </w:r>
      <w:proofErr w:type="spellStart"/>
      <w:r>
        <w:t>testset</w:t>
      </w:r>
      <w:proofErr w:type="spellEnd"/>
      <w:r>
        <w:t xml:space="preserve"> that covers different wound categories, including reference answers, reference contexts chunks, allowed/contraindicated dressing lists, and antibiotic/referral flags</w:t>
      </w:r>
      <w:r w:rsidR="000A2794">
        <w:t>.</w:t>
      </w:r>
    </w:p>
    <w:p w14:paraId="55B68571" w14:textId="1F533333" w:rsidR="000A2794" w:rsidRDefault="00513FA2" w:rsidP="00513FA2">
      <w:pPr>
        <w:pStyle w:val="ListParagraph"/>
        <w:numPr>
          <w:ilvl w:val="0"/>
          <w:numId w:val="14"/>
        </w:numPr>
        <w:ind w:left="426"/>
      </w:pPr>
      <w:r w:rsidRPr="00513FA2">
        <w:rPr>
          <w:b/>
          <w:bCs/>
        </w:rPr>
        <w:t>Systematic Ablation Study</w:t>
      </w:r>
      <w:r>
        <w:t xml:space="preserve">: Two-stage ablation study including Stage 1 Retrieval (Query formulation, Retrieval method, Retrieval depth, and Embedding model) and Stage 2 Generation (Prompt strategy, </w:t>
      </w:r>
      <w:r w:rsidR="000A2794">
        <w:t>Closed-source LLMs, and Open-source LLMs</w:t>
      </w:r>
      <w:r>
        <w:t>)</w:t>
      </w:r>
      <w:r w:rsidR="000A2794">
        <w:t xml:space="preserve"> pipeline components.</w:t>
      </w:r>
    </w:p>
    <w:p w14:paraId="243B357E" w14:textId="55DFF269" w:rsidR="000A2794" w:rsidRDefault="000A2794" w:rsidP="00513FA2">
      <w:pPr>
        <w:pStyle w:val="ListParagraph"/>
        <w:numPr>
          <w:ilvl w:val="0"/>
          <w:numId w:val="14"/>
        </w:numPr>
        <w:ind w:left="426"/>
      </w:pPr>
      <w:r>
        <w:rPr>
          <w:b/>
          <w:bCs/>
        </w:rPr>
        <w:t>Automated Evaluation Framework</w:t>
      </w:r>
      <w:r w:rsidRPr="000A2794">
        <w:t>:</w:t>
      </w:r>
      <w:r>
        <w:t xml:space="preserve"> Implementation of the RAGAS evaluation framework with the fixed LLM judge and embedding scorer, RAGAS metrics including Context Precision, Context Recall, Faithfulness, Answer Relevancy.</w:t>
      </w:r>
    </w:p>
    <w:p w14:paraId="4F33DCE5" w14:textId="77777777" w:rsidR="000A2794" w:rsidRDefault="000A2794" w:rsidP="000A2794">
      <w:pPr>
        <w:pStyle w:val="ListParagraph"/>
        <w:numPr>
          <w:ilvl w:val="0"/>
          <w:numId w:val="14"/>
        </w:numPr>
        <w:ind w:left="426"/>
      </w:pPr>
      <w:r>
        <w:rPr>
          <w:b/>
          <w:bCs/>
        </w:rPr>
        <w:t>Rule</w:t>
      </w:r>
      <w:r>
        <w:t>-</w:t>
      </w:r>
      <w:r>
        <w:rPr>
          <w:b/>
          <w:bCs/>
        </w:rPr>
        <w:t>Based Safety Checker</w:t>
      </w:r>
      <w:r>
        <w:t xml:space="preserve">: Development of a deterministic safety checker that evaluates each generated recommendation for dressing, antibiotic &amp; referral compliance, and absence of contraindicated dressings. </w:t>
      </w:r>
    </w:p>
    <w:p w14:paraId="4D360836" w14:textId="77777777" w:rsidR="000A2794" w:rsidRDefault="000A2794" w:rsidP="000A2794">
      <w:pPr>
        <w:pStyle w:val="ListParagraph"/>
        <w:numPr>
          <w:ilvl w:val="0"/>
          <w:numId w:val="14"/>
        </w:numPr>
        <w:ind w:left="426"/>
      </w:pPr>
      <w:r>
        <w:rPr>
          <w:b/>
          <w:bCs/>
        </w:rPr>
        <w:t>Web</w:t>
      </w:r>
      <w:r>
        <w:t>-</w:t>
      </w:r>
      <w:r>
        <w:rPr>
          <w:b/>
          <w:bCs/>
        </w:rPr>
        <w:t>Based Prototype UI</w:t>
      </w:r>
      <w:r>
        <w:t>: Development of a web-based demonstration interface for functional testing, demonstration, and clinical collaborator review during the FYP development phase.</w:t>
      </w:r>
    </w:p>
    <w:p w14:paraId="1304866F" w14:textId="77777777" w:rsidR="000A2794" w:rsidRDefault="000A2794" w:rsidP="000A2794">
      <w:pPr>
        <w:pStyle w:val="ListParagraph"/>
        <w:numPr>
          <w:ilvl w:val="0"/>
          <w:numId w:val="14"/>
        </w:numPr>
        <w:ind w:left="426"/>
      </w:pPr>
      <w:r>
        <w:rPr>
          <w:b/>
          <w:bCs/>
        </w:rPr>
        <w:t>Mobile Application Integration (Final Deliverable)</w:t>
      </w:r>
      <w:r w:rsidRPr="000A2794">
        <w:t>:</w:t>
      </w:r>
      <w:r>
        <w:t xml:space="preserve"> Integration of </w:t>
      </w:r>
      <w:proofErr w:type="spellStart"/>
      <w:r>
        <w:t>VerdaSense</w:t>
      </w:r>
      <w:proofErr w:type="spellEnd"/>
      <w:r>
        <w:t xml:space="preserve"> RAG recommendation module into the </w:t>
      </w:r>
      <w:proofErr w:type="spellStart"/>
      <w:r>
        <w:t>VerdaSense</w:t>
      </w:r>
      <w:proofErr w:type="spellEnd"/>
      <w:r>
        <w:t xml:space="preserve"> smartphone-based wound management </w:t>
      </w:r>
      <w:r>
        <w:lastRenderedPageBreak/>
        <w:t>application as an end-to-end pipeline with upstream companion computer vision models (Wound Detection, Wound Segmentation, Tissue Classification, IME Classification), representing the final deployable application.</w:t>
      </w:r>
    </w:p>
    <w:p w14:paraId="0C005FCE" w14:textId="77777777" w:rsidR="000A2794" w:rsidRDefault="000A2794" w:rsidP="000A2794">
      <w:pPr>
        <w:pStyle w:val="ListParagraph"/>
        <w:numPr>
          <w:ilvl w:val="0"/>
          <w:numId w:val="14"/>
        </w:numPr>
        <w:ind w:left="426"/>
      </w:pPr>
      <w:r>
        <w:rPr>
          <w:b/>
          <w:bCs/>
        </w:rPr>
        <w:t>Human Clinical Expert Evaluation</w:t>
      </w:r>
      <w:r>
        <w:t>: Targeted evaluation of subset of generated recommendations by clinical collaborator (Ms. Saw Shier Khee) on dimensions of clinical accuracy, completeness, and recommendation appropriateness.</w:t>
      </w:r>
    </w:p>
    <w:p w14:paraId="67B65EDA" w14:textId="77777777" w:rsidR="000A2794" w:rsidRDefault="000A2794" w:rsidP="000A2794"/>
    <w:p w14:paraId="295F8D80" w14:textId="67C105B6" w:rsidR="000A2794" w:rsidRDefault="000A2794" w:rsidP="000A2794">
      <w:pPr>
        <w:ind w:firstLine="0"/>
        <w:rPr>
          <w:color w:val="1F497D" w:themeColor="text2"/>
        </w:rPr>
      </w:pPr>
      <w:r>
        <w:rPr>
          <w:color w:val="1F497D" w:themeColor="text2"/>
        </w:rPr>
        <w:t>Out of</w:t>
      </w:r>
      <w:r w:rsidRPr="00513FA2">
        <w:rPr>
          <w:color w:val="1F497D" w:themeColor="text2"/>
        </w:rPr>
        <w:t xml:space="preserve"> Scope</w:t>
      </w:r>
    </w:p>
    <w:p w14:paraId="248D7FC6" w14:textId="3211BB8D" w:rsidR="000A2794" w:rsidRDefault="000A2794" w:rsidP="000A2794">
      <w:pPr>
        <w:ind w:firstLine="0"/>
      </w:pPr>
      <w:r>
        <w:t xml:space="preserve">The following items are </w:t>
      </w:r>
      <w:r w:rsidRPr="000A2794">
        <w:t>explicitly</w:t>
      </w:r>
      <w:r>
        <w:t xml:space="preserve"> excluded from the scope of this project:</w:t>
      </w:r>
    </w:p>
    <w:p w14:paraId="6B797271" w14:textId="171F57A8" w:rsidR="000A2794" w:rsidRDefault="000A2794" w:rsidP="000A2794">
      <w:pPr>
        <w:pStyle w:val="ListParagraph"/>
        <w:numPr>
          <w:ilvl w:val="0"/>
          <w:numId w:val="15"/>
        </w:numPr>
      </w:pPr>
      <w:r>
        <w:rPr>
          <w:b/>
          <w:bCs/>
        </w:rPr>
        <w:t>Upstream Companion CV Model Development</w:t>
      </w:r>
      <w:r>
        <w:t>: The development of YOLO Wound Detection Model, T-</w:t>
      </w:r>
      <w:proofErr w:type="spellStart"/>
      <w:r>
        <w:t>SegNet</w:t>
      </w:r>
      <w:proofErr w:type="spellEnd"/>
      <w:r>
        <w:t xml:space="preserve"> Wound Segmentation Model, K-Means Tissue Composition Classifier, and IME-Net Classification Model are developed by collaborating team members and are treated as fixed inputs to </w:t>
      </w:r>
      <w:proofErr w:type="spellStart"/>
      <w:r>
        <w:t>VerdaSense</w:t>
      </w:r>
      <w:proofErr w:type="spellEnd"/>
      <w:r>
        <w:t xml:space="preserve"> RAG in the project.</w:t>
      </w:r>
    </w:p>
    <w:p w14:paraId="2A82066D" w14:textId="7BDEE293" w:rsidR="00A65717" w:rsidRDefault="00A65717" w:rsidP="000A2794">
      <w:pPr>
        <w:pStyle w:val="ListParagraph"/>
        <w:numPr>
          <w:ilvl w:val="0"/>
          <w:numId w:val="15"/>
        </w:numPr>
      </w:pPr>
      <w:r>
        <w:rPr>
          <w:b/>
          <w:bCs/>
        </w:rPr>
        <w:t>Electronic Health Record (EHR) Integration</w:t>
      </w:r>
      <w:r w:rsidRPr="00A65717">
        <w:t>:</w:t>
      </w:r>
      <w:r>
        <w:t xml:space="preserve"> Integration with hospital or clinic EHR systems, patient management systems, or tele-health platforms is not included in the scope of this project.</w:t>
      </w:r>
    </w:p>
    <w:p w14:paraId="74C8AE65" w14:textId="77777777" w:rsidR="00A65717" w:rsidRDefault="00A65717" w:rsidP="000A2794">
      <w:pPr>
        <w:pStyle w:val="ListParagraph"/>
        <w:numPr>
          <w:ilvl w:val="0"/>
          <w:numId w:val="15"/>
        </w:numPr>
      </w:pPr>
      <w:r>
        <w:rPr>
          <w:b/>
          <w:bCs/>
        </w:rPr>
        <w:t>Multi</w:t>
      </w:r>
      <w:r w:rsidRPr="00A65717">
        <w:t>-</w:t>
      </w:r>
      <w:r>
        <w:rPr>
          <w:b/>
          <w:bCs/>
        </w:rPr>
        <w:t>Language Support</w:t>
      </w:r>
      <w:r>
        <w:t>: The system will operate in fully English. Malay, Chinese, or other language support will remain future works and are not included in this project.</w:t>
      </w:r>
    </w:p>
    <w:p w14:paraId="60C74051" w14:textId="77777777" w:rsidR="00A65717" w:rsidRDefault="00A65717" w:rsidP="000A2794">
      <w:pPr>
        <w:pStyle w:val="ListParagraph"/>
        <w:numPr>
          <w:ilvl w:val="0"/>
          <w:numId w:val="15"/>
        </w:numPr>
      </w:pPr>
      <w:r w:rsidRPr="00A65717">
        <w:rPr>
          <w:b/>
          <w:bCs/>
        </w:rPr>
        <w:t>Data Privacy and Regulatory Alignment</w:t>
      </w:r>
      <w:r w:rsidRPr="00A65717">
        <w:t>:</w:t>
      </w:r>
      <w:r>
        <w:t xml:space="preserve"> While the data privacy is considered in the system design (stateless API, no patient data storage), obtaining formal government certifications (under PDPA 2010) is beyond the project scope.</w:t>
      </w:r>
    </w:p>
    <w:p w14:paraId="5B606080" w14:textId="0D8BCCD8" w:rsidR="00687D67" w:rsidRPr="00513FA2" w:rsidRDefault="00A65717" w:rsidP="000A2794">
      <w:pPr>
        <w:pStyle w:val="ListParagraph"/>
        <w:numPr>
          <w:ilvl w:val="0"/>
          <w:numId w:val="15"/>
        </w:numPr>
      </w:pPr>
      <w:r>
        <w:rPr>
          <w:b/>
          <w:bCs/>
        </w:rPr>
        <w:t>Production Cloud Deployment and Scaling</w:t>
      </w:r>
      <w:r w:rsidRPr="00A65717">
        <w:t>:</w:t>
      </w:r>
      <w:r>
        <w:t xml:space="preserve"> Deployment of the system to a production cloud environment with auto-scaling is not within the project scope. The system is evaluated in a development/research environment.</w:t>
      </w:r>
      <w:r w:rsidR="00687D67" w:rsidRPr="00513FA2">
        <w:br w:type="page"/>
      </w:r>
    </w:p>
    <w:p w14:paraId="2774EBA4" w14:textId="6AA316B5" w:rsidR="00CC527B" w:rsidRPr="00CC527B" w:rsidRDefault="00687D67" w:rsidP="00CC527B">
      <w:pPr>
        <w:pStyle w:val="Heading2"/>
        <w:ind w:firstLine="0"/>
        <w:rPr>
          <w:lang w:val="en-US"/>
        </w:rPr>
      </w:pPr>
      <w:bookmarkStart w:id="38" w:name="_Toc232202568"/>
      <w:r w:rsidRPr="0059706E">
        <w:lastRenderedPageBreak/>
        <w:t>1.</w:t>
      </w:r>
      <w:r>
        <w:rPr>
          <w:rFonts w:eastAsiaTheme="minorEastAsia"/>
        </w:rPr>
        <w:t>6</w:t>
      </w:r>
      <w:r w:rsidRPr="0059706E">
        <w:t xml:space="preserve"> </w:t>
      </w:r>
      <w:r>
        <w:t>Project Timeline</w:t>
      </w:r>
      <w:bookmarkEnd w:id="38"/>
    </w:p>
    <w:tbl>
      <w:tblPr>
        <w:tblW w:w="8997"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8"/>
        <w:gridCol w:w="390"/>
        <w:gridCol w:w="390"/>
        <w:gridCol w:w="389"/>
        <w:gridCol w:w="389"/>
        <w:gridCol w:w="389"/>
        <w:gridCol w:w="389"/>
        <w:gridCol w:w="389"/>
        <w:gridCol w:w="389"/>
        <w:gridCol w:w="389"/>
        <w:gridCol w:w="389"/>
        <w:gridCol w:w="360"/>
        <w:gridCol w:w="389"/>
        <w:gridCol w:w="389"/>
        <w:gridCol w:w="389"/>
      </w:tblGrid>
      <w:tr w:rsidR="00CC527B" w:rsidRPr="00CC527B" w14:paraId="769C2D41" w14:textId="77777777" w:rsidTr="00CC527B">
        <w:tc>
          <w:tcPr>
            <w:tcW w:w="3578" w:type="dxa"/>
            <w:tcBorders>
              <w:top w:val="single" w:sz="8" w:space="0" w:color="FFFFFF"/>
              <w:left w:val="single" w:sz="8" w:space="0" w:color="FFFFFF"/>
              <w:bottom w:val="single" w:sz="8" w:space="0" w:color="FFFFFF"/>
              <w:right w:val="single" w:sz="8" w:space="0" w:color="FFFFFF"/>
            </w:tcBorders>
            <w:shd w:val="clear" w:color="auto" w:fill="1F3864"/>
            <w:tcMar>
              <w:top w:w="60" w:type="dxa"/>
              <w:left w:w="100" w:type="dxa"/>
              <w:bottom w:w="60" w:type="dxa"/>
              <w:right w:w="100" w:type="dxa"/>
            </w:tcMar>
            <w:hideMark/>
          </w:tcPr>
          <w:p w14:paraId="4B80ACA6"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b/>
                <w:bCs/>
                <w:color w:val="FFFFFF"/>
                <w:sz w:val="20"/>
                <w:szCs w:val="20"/>
                <w:lang w:val="en-MY"/>
              </w:rPr>
              <w:t>Activities</w:t>
            </w:r>
          </w:p>
        </w:tc>
        <w:tc>
          <w:tcPr>
            <w:tcW w:w="390"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226C2D61"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1</w:t>
            </w:r>
          </w:p>
        </w:tc>
        <w:tc>
          <w:tcPr>
            <w:tcW w:w="390"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2B15AA3F"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2</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7930FBB7"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3</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67358A99"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4</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0C12F7D0"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5</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4EB98D13"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6</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3F65F9AE"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7</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462851A4"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8</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13D0DAB8"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9</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4E638C06"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10</w:t>
            </w:r>
          </w:p>
        </w:tc>
        <w:tc>
          <w:tcPr>
            <w:tcW w:w="360"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5BFFB172"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11</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7B47587F"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12</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7B1B0A87"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13</w:t>
            </w:r>
          </w:p>
        </w:tc>
        <w:tc>
          <w:tcPr>
            <w:tcW w:w="389" w:type="dxa"/>
            <w:tcBorders>
              <w:top w:val="single" w:sz="8" w:space="0" w:color="FFFFFF"/>
              <w:left w:val="nil"/>
              <w:bottom w:val="single" w:sz="8" w:space="0" w:color="FFFFFF"/>
              <w:right w:val="single" w:sz="8" w:space="0" w:color="FFFFFF"/>
            </w:tcBorders>
            <w:shd w:val="clear" w:color="auto" w:fill="1F3864"/>
            <w:tcMar>
              <w:top w:w="60" w:type="dxa"/>
              <w:left w:w="20" w:type="dxa"/>
              <w:bottom w:w="60" w:type="dxa"/>
              <w:right w:w="20" w:type="dxa"/>
            </w:tcMar>
            <w:hideMark/>
          </w:tcPr>
          <w:p w14:paraId="576FC9C3" w14:textId="77777777" w:rsidR="00CC527B" w:rsidRPr="00CC527B" w:rsidRDefault="00CC527B" w:rsidP="00CC527B">
            <w:pPr>
              <w:spacing w:after="30" w:line="259" w:lineRule="auto"/>
              <w:ind w:firstLine="0"/>
              <w:jc w:val="center"/>
              <w:rPr>
                <w:rFonts w:eastAsia="Times New Roman"/>
                <w:lang w:val="en-MY"/>
              </w:rPr>
            </w:pPr>
            <w:r w:rsidRPr="00CC527B">
              <w:rPr>
                <w:rFonts w:eastAsia="Times New Roman"/>
                <w:b/>
                <w:bCs/>
                <w:color w:val="FFFFFF"/>
                <w:sz w:val="18"/>
                <w:szCs w:val="18"/>
                <w:lang w:val="en-MY"/>
              </w:rPr>
              <w:t>14</w:t>
            </w:r>
          </w:p>
        </w:tc>
      </w:tr>
      <w:tr w:rsidR="00CC527B" w:rsidRPr="00CC527B" w14:paraId="29F04C52"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60811AA3"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Look for a suitable supervisor</w:t>
            </w:r>
          </w:p>
        </w:tc>
        <w:tc>
          <w:tcPr>
            <w:tcW w:w="390"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53E7BB27"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C039C2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189C3C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D298EA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E51735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5C24A3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9A6CF2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F656EC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1575B7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F5D1DF9"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253E4A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778873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5E7C53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786657D" w14:textId="77777777" w:rsidR="00CC527B" w:rsidRPr="00CC527B" w:rsidRDefault="00CC527B" w:rsidP="00CC527B">
            <w:pPr>
              <w:spacing w:line="240" w:lineRule="auto"/>
              <w:ind w:firstLine="0"/>
              <w:jc w:val="left"/>
              <w:rPr>
                <w:rFonts w:eastAsia="Times New Roman"/>
                <w:lang w:val="en-MY"/>
              </w:rPr>
            </w:pPr>
          </w:p>
        </w:tc>
      </w:tr>
      <w:tr w:rsidR="00CC527B" w:rsidRPr="00CC527B" w14:paraId="35E4D26B"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02ACAC73"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Choose and discuss topic with supervisor (online meeting)</w:t>
            </w:r>
          </w:p>
        </w:tc>
        <w:tc>
          <w:tcPr>
            <w:tcW w:w="390"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35607645"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50A5FB4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AA5A4D8"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FB1A1F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C9FAD7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4CD95A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DF3EE9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21490B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A00740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E6F14C5"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67C8B3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2F5283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21506D8"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BB47B23" w14:textId="77777777" w:rsidR="00CC527B" w:rsidRPr="00CC527B" w:rsidRDefault="00CC527B" w:rsidP="00CC527B">
            <w:pPr>
              <w:spacing w:line="240" w:lineRule="auto"/>
              <w:ind w:firstLine="0"/>
              <w:jc w:val="left"/>
              <w:rPr>
                <w:rFonts w:eastAsia="Times New Roman"/>
                <w:lang w:val="en-MY"/>
              </w:rPr>
            </w:pPr>
          </w:p>
        </w:tc>
      </w:tr>
      <w:tr w:rsidR="00CC527B" w:rsidRPr="00CC527B" w14:paraId="525E0192"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26693182"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Review of related literature and existing work</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C9D0B84"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1FCF7EC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763F582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724E0E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CD4BB9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82D2FD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891872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1FBA00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D377F8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524BE28"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D9FC30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509836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9024E5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8857173" w14:textId="77777777" w:rsidR="00CC527B" w:rsidRPr="00CC527B" w:rsidRDefault="00CC527B" w:rsidP="00CC527B">
            <w:pPr>
              <w:spacing w:line="240" w:lineRule="auto"/>
              <w:ind w:firstLine="0"/>
              <w:jc w:val="left"/>
              <w:rPr>
                <w:rFonts w:eastAsia="Times New Roman"/>
                <w:lang w:val="en-MY"/>
              </w:rPr>
            </w:pPr>
          </w:p>
        </w:tc>
      </w:tr>
      <w:tr w:rsidR="00CC527B" w:rsidRPr="00CC527B" w14:paraId="61B9A8A5"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7B6F321A"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Discuss with supervisor to confirm project overview</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3E1F725"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ED32F4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46C9220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D2BA76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EC22F7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AA3337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1FAD45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EB01126"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38EC3F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700703C"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6DE8CB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2C9C11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101839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2214750" w14:textId="77777777" w:rsidR="00CC527B" w:rsidRPr="00CC527B" w:rsidRDefault="00CC527B" w:rsidP="00CC527B">
            <w:pPr>
              <w:spacing w:line="240" w:lineRule="auto"/>
              <w:ind w:firstLine="0"/>
              <w:jc w:val="left"/>
              <w:rPr>
                <w:rFonts w:eastAsia="Times New Roman"/>
                <w:lang w:val="en-MY"/>
              </w:rPr>
            </w:pPr>
          </w:p>
        </w:tc>
      </w:tr>
      <w:tr w:rsidR="00CC527B" w:rsidRPr="00CC527B" w14:paraId="39B2DB2F"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2A87A0F4"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Meet with supervisor to understand upcoming tasks</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0367068"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3830F5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5F1247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4F120170"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0CE15B6"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D23896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75C488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A5678E0"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267CE1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35A2258"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3E4699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CB323E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F7596FB"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D2E0642" w14:textId="77777777" w:rsidR="00CC527B" w:rsidRPr="00CC527B" w:rsidRDefault="00CC527B" w:rsidP="00CC527B">
            <w:pPr>
              <w:spacing w:line="240" w:lineRule="auto"/>
              <w:ind w:firstLine="0"/>
              <w:jc w:val="left"/>
              <w:rPr>
                <w:rFonts w:eastAsia="Times New Roman"/>
                <w:lang w:val="en-MY"/>
              </w:rPr>
            </w:pPr>
          </w:p>
        </w:tc>
      </w:tr>
      <w:tr w:rsidR="00CC527B" w:rsidRPr="00CC527B" w14:paraId="4F47B867"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1D8F5F4F"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Meet with clinical collaborator to understand requirements</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0482D3F"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BFC91A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36D2768"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3D8DBC4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017C3D5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64B0FA0"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8A323B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59F4BB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B27734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37F6568"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9621A1B"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39030B0"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DA8903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6B1D510" w14:textId="77777777" w:rsidR="00CC527B" w:rsidRPr="00CC527B" w:rsidRDefault="00CC527B" w:rsidP="00CC527B">
            <w:pPr>
              <w:spacing w:line="240" w:lineRule="auto"/>
              <w:ind w:firstLine="0"/>
              <w:jc w:val="left"/>
              <w:rPr>
                <w:rFonts w:eastAsia="Times New Roman"/>
                <w:lang w:val="en-MY"/>
              </w:rPr>
            </w:pPr>
          </w:p>
        </w:tc>
      </w:tr>
      <w:tr w:rsidR="00CC527B" w:rsidRPr="00CC527B" w14:paraId="6C705E0A"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0D7A2F59"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Prepare functional &amp; non-functional requirements analysis</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3771A56"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B3A272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0FC580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BC92CF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0FCE5998"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7A4FE49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601AD4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960713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3E3A28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EDE9EDC"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D812FE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017331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50FDD88"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CB2A4FC" w14:textId="77777777" w:rsidR="00CC527B" w:rsidRPr="00CC527B" w:rsidRDefault="00CC527B" w:rsidP="00CC527B">
            <w:pPr>
              <w:spacing w:line="240" w:lineRule="auto"/>
              <w:ind w:firstLine="0"/>
              <w:jc w:val="left"/>
              <w:rPr>
                <w:rFonts w:eastAsia="Times New Roman"/>
                <w:lang w:val="en-MY"/>
              </w:rPr>
            </w:pPr>
          </w:p>
        </w:tc>
      </w:tr>
      <w:tr w:rsidR="00CC527B" w:rsidRPr="00CC527B" w14:paraId="7ACCB77E"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2DD4A7A3"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Present requirement documents to supervisor</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22FD162"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F808D26"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1B3978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1C94D7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2ADC13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6EDB60D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11EA82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025421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0667F6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7322141"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932934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447F9E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84A21B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EFBBE9F" w14:textId="77777777" w:rsidR="00CC527B" w:rsidRPr="00CC527B" w:rsidRDefault="00CC527B" w:rsidP="00CC527B">
            <w:pPr>
              <w:spacing w:line="240" w:lineRule="auto"/>
              <w:ind w:firstLine="0"/>
              <w:jc w:val="left"/>
              <w:rPr>
                <w:rFonts w:eastAsia="Times New Roman"/>
                <w:lang w:val="en-MY"/>
              </w:rPr>
            </w:pPr>
          </w:p>
        </w:tc>
      </w:tr>
      <w:tr w:rsidR="00CC527B" w:rsidRPr="00CC527B" w14:paraId="7830FBE7"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1AA865E5"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Meet with supervisor for weekly progress updates</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959C541"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3F117E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32E786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8CD8A1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1038690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5F2314D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5FE3D61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42985970"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69AC02E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06F8B410"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E20704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D7F2810"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2309500"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CD0FAC3" w14:textId="77777777" w:rsidR="00CC527B" w:rsidRPr="00CC527B" w:rsidRDefault="00CC527B" w:rsidP="00CC527B">
            <w:pPr>
              <w:spacing w:line="240" w:lineRule="auto"/>
              <w:ind w:firstLine="0"/>
              <w:jc w:val="left"/>
              <w:rPr>
                <w:rFonts w:eastAsia="Times New Roman"/>
                <w:lang w:val="en-MY"/>
              </w:rPr>
            </w:pPr>
          </w:p>
        </w:tc>
      </w:tr>
      <w:tr w:rsidR="00CC527B" w:rsidRPr="00CC527B" w14:paraId="3DDF2A97"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0A3CD0DF"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Physical meeting with collaborator to finalize requirements</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A25A98A"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1E60B9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158893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C959EB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2F7674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84174C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222A688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FF932F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625672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3F418B2"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66414F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886342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F8CB5B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424ABC9" w14:textId="77777777" w:rsidR="00CC527B" w:rsidRPr="00CC527B" w:rsidRDefault="00CC527B" w:rsidP="00CC527B">
            <w:pPr>
              <w:spacing w:line="240" w:lineRule="auto"/>
              <w:ind w:firstLine="0"/>
              <w:jc w:val="left"/>
              <w:rPr>
                <w:rFonts w:eastAsia="Times New Roman"/>
                <w:lang w:val="en-MY"/>
              </w:rPr>
            </w:pPr>
          </w:p>
        </w:tc>
      </w:tr>
      <w:tr w:rsidR="00CC527B" w:rsidRPr="00CC527B" w14:paraId="55BF38A0"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3571C457"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Technical implementation (RAG pipeline development)</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885FD24"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74D4F7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BEEEFC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870C9C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9FAC61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48D590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D9D867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6F3C2EB0"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72D7FD4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631BDFC2"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3F640F6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CAF10B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32249A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571470B" w14:textId="77777777" w:rsidR="00CC527B" w:rsidRPr="00CC527B" w:rsidRDefault="00CC527B" w:rsidP="00CC527B">
            <w:pPr>
              <w:spacing w:line="240" w:lineRule="auto"/>
              <w:ind w:firstLine="0"/>
              <w:jc w:val="left"/>
              <w:rPr>
                <w:rFonts w:eastAsia="Times New Roman"/>
                <w:lang w:val="en-MY"/>
              </w:rPr>
            </w:pPr>
          </w:p>
        </w:tc>
      </w:tr>
      <w:tr w:rsidR="00CC527B" w:rsidRPr="00CC527B" w14:paraId="296FBFAD"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23EC44D8"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Meeting with supervisor to show prototype / demo</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A19C978"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A52C08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3B012B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4CBE2D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CCAD19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BD836A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0B5442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503D7A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F74A21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487C362F"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037886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D77F33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DBB4A9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52A78F8" w14:textId="77777777" w:rsidR="00CC527B" w:rsidRPr="00CC527B" w:rsidRDefault="00CC527B" w:rsidP="00CC527B">
            <w:pPr>
              <w:spacing w:line="240" w:lineRule="auto"/>
              <w:ind w:firstLine="0"/>
              <w:jc w:val="left"/>
              <w:rPr>
                <w:rFonts w:eastAsia="Times New Roman"/>
                <w:lang w:val="en-MY"/>
              </w:rPr>
            </w:pPr>
          </w:p>
        </w:tc>
      </w:tr>
      <w:tr w:rsidR="00CC527B" w:rsidRPr="00CC527B" w14:paraId="36CD50D0"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3F1913CF"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Report writing</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019BC5F"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65C6FFD"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34110D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22F7FA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3407C4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BEBED5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4FCAB4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5C445F2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4602F4CB"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7A75EE3A"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19412926"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73D456D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3415681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4478530" w14:textId="77777777" w:rsidR="00CC527B" w:rsidRPr="00CC527B" w:rsidRDefault="00CC527B" w:rsidP="00CC527B">
            <w:pPr>
              <w:spacing w:line="240" w:lineRule="auto"/>
              <w:ind w:firstLine="0"/>
              <w:jc w:val="left"/>
              <w:rPr>
                <w:rFonts w:eastAsia="Times New Roman"/>
                <w:lang w:val="en-MY"/>
              </w:rPr>
            </w:pPr>
          </w:p>
        </w:tc>
      </w:tr>
      <w:tr w:rsidR="00CC527B" w:rsidRPr="00CC527B" w14:paraId="5DC1C39C"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7DA21540"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Meet with supervisor to update project progress</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E162259"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23091F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C5C7E3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3628A0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656E38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E644EF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9375E0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C1E569B"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2ED570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46302512"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400AFD9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0AFE38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6B858B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92FE71B" w14:textId="77777777" w:rsidR="00CC527B" w:rsidRPr="00CC527B" w:rsidRDefault="00CC527B" w:rsidP="00CC527B">
            <w:pPr>
              <w:spacing w:line="240" w:lineRule="auto"/>
              <w:ind w:firstLine="0"/>
              <w:jc w:val="left"/>
              <w:rPr>
                <w:rFonts w:eastAsia="Times New Roman"/>
                <w:lang w:val="en-MY"/>
              </w:rPr>
            </w:pPr>
          </w:p>
        </w:tc>
      </w:tr>
      <w:tr w:rsidR="00CC527B" w:rsidRPr="00CC527B" w14:paraId="610AF18A"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6D7A187A"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Monitoring session</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009F43D"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8EB7BA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CF2EDE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E9D048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8C2DE3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6D2FE6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7759D6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623CA1C"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60D8AA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508C495C"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tcMar>
              <w:top w:w="60" w:type="dxa"/>
              <w:left w:w="30" w:type="dxa"/>
              <w:bottom w:w="60" w:type="dxa"/>
              <w:right w:w="30" w:type="dxa"/>
            </w:tcMar>
          </w:tcPr>
          <w:p w14:paraId="30E7267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EBB671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66FB31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636D80A" w14:textId="77777777" w:rsidR="00CC527B" w:rsidRPr="00CC527B" w:rsidRDefault="00CC527B" w:rsidP="00CC527B">
            <w:pPr>
              <w:spacing w:line="240" w:lineRule="auto"/>
              <w:ind w:firstLine="0"/>
              <w:jc w:val="left"/>
              <w:rPr>
                <w:rFonts w:eastAsia="Times New Roman"/>
                <w:lang w:val="en-MY"/>
              </w:rPr>
            </w:pPr>
          </w:p>
        </w:tc>
      </w:tr>
      <w:tr w:rsidR="00CC527B" w:rsidRPr="00CC527B" w14:paraId="1337653F"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7BE12946" w14:textId="77777777"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Modification based on monitoring feedback</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7F96316"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55AF1D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CFBF34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8B103D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9EE5F5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48CDA5C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45E0DFA"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74AF04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0EFF5E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tcMar>
              <w:top w:w="60" w:type="dxa"/>
              <w:left w:w="30" w:type="dxa"/>
              <w:bottom w:w="60" w:type="dxa"/>
              <w:right w:w="30" w:type="dxa"/>
            </w:tcMar>
          </w:tcPr>
          <w:p w14:paraId="60B9AEB4"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4E701F0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3E636879"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06ABB96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4F3ACC3" w14:textId="77777777" w:rsidR="00CC527B" w:rsidRPr="00CC527B" w:rsidRDefault="00CC527B" w:rsidP="00CC527B">
            <w:pPr>
              <w:spacing w:line="240" w:lineRule="auto"/>
              <w:ind w:firstLine="0"/>
              <w:jc w:val="left"/>
              <w:rPr>
                <w:rFonts w:eastAsia="Times New Roman"/>
                <w:lang w:val="en-MY"/>
              </w:rPr>
            </w:pPr>
          </w:p>
        </w:tc>
      </w:tr>
      <w:tr w:rsidR="00CC527B" w:rsidRPr="00CC527B" w14:paraId="7EF62096" w14:textId="77777777" w:rsidTr="00CC527B">
        <w:tc>
          <w:tcPr>
            <w:tcW w:w="357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hideMark/>
          </w:tcPr>
          <w:p w14:paraId="4F33E266" w14:textId="0FB8A273" w:rsidR="00CC527B" w:rsidRPr="00CC527B" w:rsidRDefault="00CC527B" w:rsidP="00CC527B">
            <w:pPr>
              <w:spacing w:after="30" w:line="259" w:lineRule="auto"/>
              <w:ind w:firstLine="0"/>
              <w:jc w:val="left"/>
              <w:rPr>
                <w:rFonts w:eastAsia="Times New Roman"/>
                <w:lang w:val="en-MY"/>
              </w:rPr>
            </w:pPr>
            <w:r w:rsidRPr="00CC527B">
              <w:rPr>
                <w:rFonts w:eastAsia="Times New Roman"/>
                <w:sz w:val="18"/>
                <w:szCs w:val="18"/>
                <w:lang w:val="en-MY"/>
              </w:rPr>
              <w:t>Viva session</w:t>
            </w:r>
            <w:r>
              <w:rPr>
                <w:rFonts w:eastAsia="Times New Roman"/>
                <w:sz w:val="18"/>
                <w:szCs w:val="18"/>
                <w:lang w:val="en-MY"/>
              </w:rPr>
              <w:t xml:space="preserve"> &amp; FYP1 Report Submission</w:t>
            </w: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4814BF5" w14:textId="77777777" w:rsidR="00CC527B" w:rsidRPr="00CC527B" w:rsidRDefault="00CC527B" w:rsidP="00CC527B">
            <w:pPr>
              <w:spacing w:line="240" w:lineRule="auto"/>
              <w:ind w:firstLine="0"/>
              <w:jc w:val="left"/>
              <w:rPr>
                <w:rFonts w:eastAsia="Times New Roman"/>
                <w:lang w:val="en-MY"/>
              </w:rPr>
            </w:pPr>
          </w:p>
        </w:tc>
        <w:tc>
          <w:tcPr>
            <w:tcW w:w="39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F4BB4D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66691B2"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37F04CD4"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18C041D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22AA0935"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02FE9A7"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79239CBB"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640B5E1"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5B8E73FE" w14:textId="77777777" w:rsidR="00CC527B" w:rsidRPr="00CC527B" w:rsidRDefault="00CC527B" w:rsidP="00CC527B">
            <w:pPr>
              <w:spacing w:line="240" w:lineRule="auto"/>
              <w:ind w:firstLine="0"/>
              <w:jc w:val="left"/>
              <w:rPr>
                <w:rFonts w:eastAsia="Times New Roman"/>
                <w:lang w:val="en-MY"/>
              </w:rPr>
            </w:pPr>
          </w:p>
        </w:tc>
        <w:tc>
          <w:tcPr>
            <w:tcW w:w="360"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304CFC3"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6AA3224F"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FFFFFF"/>
            <w:tcMar>
              <w:top w:w="60" w:type="dxa"/>
              <w:left w:w="30" w:type="dxa"/>
              <w:bottom w:w="60" w:type="dxa"/>
              <w:right w:w="30" w:type="dxa"/>
            </w:tcMar>
          </w:tcPr>
          <w:p w14:paraId="0F6832EE" w14:textId="77777777" w:rsidR="00CC527B" w:rsidRPr="00CC527B" w:rsidRDefault="00CC527B" w:rsidP="00CC527B">
            <w:pPr>
              <w:spacing w:line="240" w:lineRule="auto"/>
              <w:ind w:firstLine="0"/>
              <w:jc w:val="left"/>
              <w:rPr>
                <w:rFonts w:eastAsia="Times New Roman"/>
                <w:lang w:val="en-MY"/>
              </w:rPr>
            </w:pPr>
          </w:p>
        </w:tc>
        <w:tc>
          <w:tcPr>
            <w:tcW w:w="389" w:type="dxa"/>
            <w:tcBorders>
              <w:top w:val="single" w:sz="4" w:space="0" w:color="999999"/>
              <w:left w:val="nil"/>
              <w:bottom w:val="single" w:sz="4" w:space="0" w:color="999999"/>
              <w:right w:val="single" w:sz="4" w:space="0" w:color="999999"/>
            </w:tcBorders>
            <w:shd w:val="clear" w:color="auto" w:fill="1F3864"/>
            <w:tcMar>
              <w:top w:w="60" w:type="dxa"/>
              <w:left w:w="30" w:type="dxa"/>
              <w:bottom w:w="60" w:type="dxa"/>
              <w:right w:w="30" w:type="dxa"/>
            </w:tcMar>
          </w:tcPr>
          <w:p w14:paraId="2B76931A" w14:textId="77777777" w:rsidR="00CC527B" w:rsidRPr="00CC527B" w:rsidRDefault="00CC527B" w:rsidP="00CC527B">
            <w:pPr>
              <w:spacing w:line="240" w:lineRule="auto"/>
              <w:ind w:firstLine="0"/>
              <w:jc w:val="left"/>
              <w:rPr>
                <w:rFonts w:eastAsia="Times New Roman"/>
                <w:lang w:val="en-MY"/>
              </w:rPr>
            </w:pPr>
          </w:p>
        </w:tc>
      </w:tr>
    </w:tbl>
    <w:p w14:paraId="434D1A05" w14:textId="0CC9484E" w:rsidR="00CC527B" w:rsidRPr="00CC527B" w:rsidRDefault="00CC527B" w:rsidP="00743A9C">
      <w:pPr>
        <w:pStyle w:val="Heading4"/>
        <w:ind w:firstLine="0"/>
        <w:jc w:val="center"/>
        <w:rPr>
          <w:rStyle w:val="SubtleEmphasis"/>
          <w:lang w:val="en-MY"/>
        </w:rPr>
      </w:pPr>
      <w:bookmarkStart w:id="39" w:name="_Toc232192112"/>
      <w:bookmarkStart w:id="40" w:name="_Toc232200983"/>
      <w:bookmarkStart w:id="41" w:name="_Toc232201061"/>
      <w:bookmarkStart w:id="42" w:name="_Toc232202610"/>
      <w:bookmarkStart w:id="43" w:name="_Toc232202631"/>
      <w:r w:rsidRPr="00CC527B">
        <w:rPr>
          <w:rStyle w:val="SubtleEmphasis"/>
          <w:lang w:val="en-MY"/>
        </w:rPr>
        <w:t>Table 1: FYP1 Project Schedule</w:t>
      </w:r>
      <w:bookmarkEnd w:id="39"/>
      <w:bookmarkEnd w:id="40"/>
      <w:bookmarkEnd w:id="41"/>
      <w:bookmarkEnd w:id="42"/>
      <w:bookmarkEnd w:id="43"/>
    </w:p>
    <w:p w14:paraId="77C32CC2" w14:textId="77777777" w:rsidR="00687D67" w:rsidRPr="00CC527B" w:rsidRDefault="00687D67" w:rsidP="00687D67">
      <w:pPr>
        <w:ind w:firstLine="0"/>
        <w:rPr>
          <w:lang w:val="en-MY"/>
        </w:rPr>
      </w:pPr>
    </w:p>
    <w:p w14:paraId="01E56F48" w14:textId="77777777" w:rsidR="004B7049" w:rsidRDefault="004B7049" w:rsidP="0059706E">
      <w:pPr>
        <w:ind w:firstLine="0"/>
      </w:pPr>
    </w:p>
    <w:p w14:paraId="0B60F60A" w14:textId="4655D435" w:rsidR="004B7049" w:rsidRDefault="002A0A23" w:rsidP="005D654C">
      <w:pPr>
        <w:pStyle w:val="Heading1"/>
      </w:pPr>
      <w:bookmarkStart w:id="44" w:name="_cakzqpptf72z" w:colFirst="0" w:colLast="0"/>
      <w:bookmarkEnd w:id="44"/>
      <w:r>
        <w:br w:type="page"/>
      </w:r>
    </w:p>
    <w:p w14:paraId="21CB9921" w14:textId="08BCB07E" w:rsidR="004B7049" w:rsidRDefault="005D654C" w:rsidP="00D108E9">
      <w:pPr>
        <w:pStyle w:val="Heading1"/>
      </w:pPr>
      <w:bookmarkStart w:id="45" w:name="_Toc232202569"/>
      <w:r>
        <w:lastRenderedPageBreak/>
        <w:t>2.</w:t>
      </w:r>
      <w:r w:rsidR="0008097B">
        <w:t>0</w:t>
      </w:r>
      <w:r>
        <w:t xml:space="preserve"> Literature Review</w:t>
      </w:r>
      <w:bookmarkEnd w:id="45"/>
    </w:p>
    <w:p w14:paraId="1ABE4302" w14:textId="171CB1BE" w:rsidR="004B7049" w:rsidRDefault="005D654C">
      <w:pPr>
        <w:pStyle w:val="Heading2"/>
        <w:ind w:firstLine="0"/>
      </w:pPr>
      <w:bookmarkStart w:id="46" w:name="_pwdpouic4lmp" w:colFirst="0" w:colLast="0"/>
      <w:bookmarkStart w:id="47" w:name="_Toc232202570"/>
      <w:bookmarkEnd w:id="46"/>
      <w:r>
        <w:t>2.1 Wound Management and Assessment: The T.I.M.E. Framework</w:t>
      </w:r>
      <w:bookmarkEnd w:id="47"/>
    </w:p>
    <w:p w14:paraId="101D6A2A" w14:textId="77777777" w:rsidR="004B7049" w:rsidRDefault="002A0A23">
      <w:pPr>
        <w:ind w:firstLine="0"/>
      </w:pPr>
      <w:r>
        <w:t>Chronic wounds require consistent wound assessment for treatment and dressing selections. Wound assessment is an important clinical tool that is used to ensure the wound environment is optimised for healing and to manage wound complications, especially for chronic wounds. These wounds do not heal on their own in the typical physiological phases of wound healing for more than 6 weeks to 3 months (Nagle et al., 2023). Chronic wounds are variable but usually are classified into 4 major categories, including Ve</w:t>
      </w:r>
      <w:r>
        <w:t xml:space="preserve">nous Leg Ulcers (VLUs), Diabetic Foot Ulcers (DFUs), Arterial Ulcers, and Pressure Ulcers (Falanga et al., 2022). </w:t>
      </w:r>
    </w:p>
    <w:p w14:paraId="537E76D8" w14:textId="77777777" w:rsidR="004B7049" w:rsidRDefault="004B7049">
      <w:pPr>
        <w:ind w:firstLine="0"/>
      </w:pPr>
    </w:p>
    <w:p w14:paraId="470E0E07" w14:textId="77777777" w:rsidR="005D654C" w:rsidRDefault="002A0A23" w:rsidP="005D654C">
      <w:pPr>
        <w:ind w:firstLine="0"/>
      </w:pPr>
      <w:r>
        <w:t xml:space="preserve">The T.I.M.E. framework, first developed in 2002 and presented at the European Wound Management Association (EWMA) meeting in 2003, it offers a standard assessment and management framework for the wound bed according to 4 key assessment axes (Schultz et al., 2003; Leaper et al., 2012): </w:t>
      </w:r>
    </w:p>
    <w:p w14:paraId="7295AF3D" w14:textId="77777777" w:rsidR="005D654C" w:rsidRDefault="002A0A23" w:rsidP="005D654C">
      <w:pPr>
        <w:ind w:left="720" w:firstLine="0"/>
      </w:pPr>
      <w:r>
        <w:rPr>
          <w:b/>
          <w:bCs/>
        </w:rPr>
        <w:t>(T) Tissue viability</w:t>
      </w:r>
      <w:r>
        <w:t xml:space="preserve"> (necrotic, sloughy, granulating, or </w:t>
      </w:r>
      <w:proofErr w:type="spellStart"/>
      <w:r>
        <w:t>epithelialising</w:t>
      </w:r>
      <w:proofErr w:type="spellEnd"/>
      <w:r>
        <w:t xml:space="preserve"> tissue),  </w:t>
      </w:r>
    </w:p>
    <w:p w14:paraId="2AD0FC0C" w14:textId="77777777" w:rsidR="005D654C" w:rsidRDefault="002A0A23" w:rsidP="005D654C">
      <w:pPr>
        <w:ind w:left="720" w:firstLine="0"/>
      </w:pPr>
      <w:r>
        <w:rPr>
          <w:b/>
          <w:bCs/>
        </w:rPr>
        <w:t>(I) Infection or Inflammation status</w:t>
      </w:r>
      <w:r>
        <w:t xml:space="preserve">, </w:t>
      </w:r>
    </w:p>
    <w:p w14:paraId="00413416" w14:textId="77777777" w:rsidR="005D654C" w:rsidRDefault="002A0A23" w:rsidP="005D654C">
      <w:pPr>
        <w:ind w:left="720" w:firstLine="0"/>
      </w:pPr>
      <w:r>
        <w:rPr>
          <w:b/>
          <w:bCs/>
        </w:rPr>
        <w:t>(M) Moisture balance</w:t>
      </w:r>
      <w:r>
        <w:t xml:space="preserve"> (exudate level and type), and </w:t>
      </w:r>
    </w:p>
    <w:p w14:paraId="7710B366" w14:textId="05B15CC9" w:rsidR="004B7049" w:rsidRDefault="002A0A23" w:rsidP="005D654C">
      <w:pPr>
        <w:ind w:left="720" w:firstLine="0"/>
      </w:pPr>
      <w:r>
        <w:rPr>
          <w:b/>
          <w:bCs/>
        </w:rPr>
        <w:t>(E) wound Edge characteristics</w:t>
      </w:r>
      <w:r>
        <w:t xml:space="preserve"> (advancing or non-advancing epithelium) </w:t>
      </w:r>
    </w:p>
    <w:p w14:paraId="56BF4637" w14:textId="77777777" w:rsidR="004B7049" w:rsidRDefault="004B7049">
      <w:pPr>
        <w:ind w:left="720"/>
      </w:pPr>
    </w:p>
    <w:p w14:paraId="02F5970F" w14:textId="77777777" w:rsidR="004B7049" w:rsidRDefault="002A0A23">
      <w:pPr>
        <w:ind w:firstLine="0"/>
      </w:pPr>
      <w:r>
        <w:t>Over the last decade, as clinical science evolved, this local wound assessment framework has modernised and evolved into the TIMERS model, which incorporates Repair/Regeneration and Social Factors, reflecting the modern medical advancements (Nagle et al., 2023).</w:t>
      </w:r>
    </w:p>
    <w:p w14:paraId="22B0BD38" w14:textId="77777777" w:rsidR="004B7049" w:rsidRDefault="004B7049">
      <w:pPr>
        <w:ind w:firstLine="0"/>
      </w:pPr>
    </w:p>
    <w:p w14:paraId="7157CB9C" w14:textId="77777777" w:rsidR="004B7049" w:rsidRDefault="002A0A23">
      <w:pPr>
        <w:ind w:firstLine="0"/>
      </w:pPr>
      <w:r>
        <w:t xml:space="preserve">Although the T.I.M.E. framework is widely used in clinical practice, its application remains largely subjective and manually conducted. It is often used by clinicians with varying levels of expertise, differing language and terminology, and different threshold judgments for infection detection or moisture classification. As a result, it frequently results in inconsistent wound assessments and highly variable downstream dressing selections (Garten et al., 2020; </w:t>
      </w:r>
      <w:proofErr w:type="spellStart"/>
      <w:r>
        <w:t>Vestjens</w:t>
      </w:r>
      <w:proofErr w:type="spellEnd"/>
      <w:r>
        <w:t>, 2017). Moreover, access to specialist wound care remains hard and faces several difficulties, with patients in rural and resource-limited backgrounds, as well as those with mobility limitations, disproportionately affected (Sen et al., 2009).</w:t>
      </w:r>
    </w:p>
    <w:p w14:paraId="502B0E57" w14:textId="77777777" w:rsidR="004B7049" w:rsidRDefault="004B7049">
      <w:pPr>
        <w:ind w:firstLine="0"/>
      </w:pPr>
    </w:p>
    <w:p w14:paraId="1ED20463" w14:textId="77777777" w:rsidR="004B7049" w:rsidRDefault="004B7049">
      <w:pPr>
        <w:ind w:firstLine="0"/>
      </w:pPr>
    </w:p>
    <w:p w14:paraId="79FF0933" w14:textId="7901D2F8" w:rsidR="004B7049" w:rsidRDefault="005D654C">
      <w:pPr>
        <w:pStyle w:val="Heading2"/>
        <w:ind w:firstLine="0"/>
      </w:pPr>
      <w:bookmarkStart w:id="48" w:name="_vlln10u8limh" w:colFirst="0" w:colLast="0"/>
      <w:bookmarkStart w:id="49" w:name="_Toc232202571"/>
      <w:bookmarkEnd w:id="48"/>
      <w:r>
        <w:lastRenderedPageBreak/>
        <w:t>2.2 Wound Care AI: Computer Vision, Classification, and Assessment Automation</w:t>
      </w:r>
      <w:bookmarkEnd w:id="49"/>
    </w:p>
    <w:p w14:paraId="4810F56B" w14:textId="77777777" w:rsidR="004B7049" w:rsidRDefault="002A0A23">
      <w:r>
        <w:t>Internet access to digital wound photography has encouraged significant research into the automation of steps involved in the T.I.M.E. wound assessment by image processing, computer vision, and machine learning techniques. Initial studies focused on dimensional measurement and area estimation from wound images, but as the domain progressed significantly, automated tissue type classification, wound segmentation, infection detection, and multi-task image-level assessment were introduced (Zhu et al., 2025). Co</w:t>
      </w:r>
      <w:r>
        <w:t xml:space="preserve">nvolutional Neural Networks (CNNs) like U-Net and </w:t>
      </w:r>
      <w:proofErr w:type="spellStart"/>
      <w:r>
        <w:t>SegNet</w:t>
      </w:r>
      <w:proofErr w:type="spellEnd"/>
      <w:r>
        <w:t xml:space="preserve"> have become the dominant architecture for wound tissue classification and wound segmentation, with the accuracy exceeding 83% (Chadwick, 2025). Chadwick's (2025) article illustrates how AI-assisted computer vision can measure surface area and identify wound edges with a precision of less than a millimetre, thereby reducing the time spent on wound assessment by 54% compared to manual methods. These deep learning systems automate documentation and wound</w:t>
      </w:r>
      <w:r>
        <w:t xml:space="preserve"> assessment to reduce subjective yet inconsistent human interpretation, while moving towards a standardised wound assessment at scale. Meanwhile, the WISDOM AI literature (Rochon et al., 2024) developed and evaluated a machine learning algorithm using You Only Look Once (YOLO) AI models to patient-submitted smartphone images of surgical wounds for clinician review, and it has helped to effectively automate the wound assessment process and reduce clinician workload while maintaining high sensitivity (89%) co</w:t>
      </w:r>
      <w:r>
        <w:t>mparable to nurse-specialist evaluations.</w:t>
      </w:r>
    </w:p>
    <w:p w14:paraId="4DA3E881" w14:textId="77777777" w:rsidR="004B7049" w:rsidRDefault="004B7049"/>
    <w:p w14:paraId="241B8684" w14:textId="77777777" w:rsidR="004B7049" w:rsidRDefault="002A0A23">
      <w:r>
        <w:t>Multi-task assessment systems have also progressed toward simultaneous evaluation of multiple T.I.M.E. axes from a single image. Infection detection from wound images has been studied using custom CNNs named DFINET (</w:t>
      </w:r>
      <w:proofErr w:type="spellStart"/>
      <w:r>
        <w:t>Yogapriya</w:t>
      </w:r>
      <w:proofErr w:type="spellEnd"/>
      <w:r>
        <w:t xml:space="preserve"> et al., 2022), moisture classification has been explored as an image-level regression problem, and edge classification has been embedded in segmentation pipelines. However, a critical gap </w:t>
      </w:r>
      <w:proofErr w:type="gramStart"/>
      <w:r>
        <w:t>persists:</w:t>
      </w:r>
      <w:proofErr w:type="gramEnd"/>
      <w:r>
        <w:t xml:space="preserve"> none of this computer vision literature has extended their work and the wound assessment labels to generate evidence-grounded treatment or dressing recommendations. Based on the literature reviews, existing AI/CV systems for wound care produce accurate and structured classification outputs like wound ty</w:t>
      </w:r>
      <w:r>
        <w:t>pe, tissue classification along with its percentages, infection status, and edge characteristics, even with descriptive clinical notes and captions from wound images (SCARWID) (</w:t>
      </w:r>
      <w:proofErr w:type="spellStart"/>
      <w:r>
        <w:t>Busaranuvong</w:t>
      </w:r>
      <w:proofErr w:type="spellEnd"/>
      <w:r>
        <w:t xml:space="preserve">, 2025) but lack the downstream recommendation and dressing generation capability needed to guide dressing selection in clinical practice (Yim, 2025). This </w:t>
      </w:r>
      <w:r>
        <w:lastRenderedPageBreak/>
        <w:t xml:space="preserve">gap motivates the integration of wound computer vision systems with clinical knowledge retrieval and generation </w:t>
      </w:r>
      <w:proofErr w:type="gramStart"/>
      <w:r>
        <w:t>pipelines, and</w:t>
      </w:r>
      <w:proofErr w:type="gramEnd"/>
      <w:r>
        <w:t xml:space="preserve"> extends previous studies to generate use</w:t>
      </w:r>
      <w:r>
        <w:t>ful and accurate dressing and treatment recommendations, as explored in this project.</w:t>
      </w:r>
    </w:p>
    <w:p w14:paraId="4F042DC6" w14:textId="77777777" w:rsidR="004B7049" w:rsidRDefault="004B7049">
      <w:pPr>
        <w:pStyle w:val="Heading2"/>
        <w:ind w:firstLine="0"/>
      </w:pPr>
      <w:bookmarkStart w:id="50" w:name="_m9rz1rzhb6jh" w:colFirst="0" w:colLast="0"/>
      <w:bookmarkEnd w:id="50"/>
    </w:p>
    <w:p w14:paraId="6E5CEB21" w14:textId="77F3EEB2" w:rsidR="004B7049" w:rsidRDefault="005D654C">
      <w:pPr>
        <w:pStyle w:val="Heading2"/>
        <w:ind w:firstLine="0"/>
      </w:pPr>
      <w:bookmarkStart w:id="51" w:name="_5zsxof3dmv7g" w:colFirst="0" w:colLast="0"/>
      <w:bookmarkStart w:id="52" w:name="_Toc232202572"/>
      <w:bookmarkEnd w:id="51"/>
      <w:r>
        <w:t>2.3 LLMs, Retrieval-Augmented Generation, Hallucination, and Clinical Grounding</w:t>
      </w:r>
      <w:bookmarkEnd w:id="52"/>
    </w:p>
    <w:p w14:paraId="7DB547E5" w14:textId="77777777" w:rsidR="004B7049" w:rsidRDefault="002A0A23">
      <w:pPr>
        <w:ind w:firstLine="0"/>
      </w:pPr>
      <w:r>
        <w:t xml:space="preserve">Large Language Models (LLMs) are deep neural networks trained on a large-scale corpus of text that show remarkable capabilities in various natural language processing (NLP) tasks, such as summarisation, question answering, and dialogue generation, presented with impressive zero-shot and few-shot capabilities (Brown et al., 2020). However, one of the significant issues is that LLMs </w:t>
      </w:r>
      <w:proofErr w:type="gramStart"/>
      <w:r>
        <w:t>have a tendency to</w:t>
      </w:r>
      <w:proofErr w:type="gramEnd"/>
      <w:r>
        <w:t xml:space="preserve"> hallucinate, which is the creation of </w:t>
      </w:r>
      <w:proofErr w:type="gramStart"/>
      <w:r>
        <w:t>plausible-sounding</w:t>
      </w:r>
      <w:proofErr w:type="gramEnd"/>
      <w:r>
        <w:t xml:space="preserve"> but factually incorrect or unsupported content, a limitation that has hindered their use in clinical medicine (Huang et al., 2024). Hallucinated outputs are not just information mistakes in high-stakes clinical scenarios, but they can also be patient safety issues since inaccurate dressing advice or wound infection classification may result in negative effects.</w:t>
      </w:r>
    </w:p>
    <w:p w14:paraId="2E942696" w14:textId="77777777" w:rsidR="004B7049" w:rsidRDefault="004B7049">
      <w:pPr>
        <w:ind w:firstLine="0"/>
      </w:pPr>
    </w:p>
    <w:p w14:paraId="04990EDB" w14:textId="77777777" w:rsidR="004B7049" w:rsidRDefault="002A0A23">
      <w:pPr>
        <w:ind w:firstLine="0"/>
      </w:pPr>
      <w:r>
        <w:t>Lewis et al. (2020) proposed a framework called Retrieval-Augmented Generation (RAG), which integrates the generative capabilities of LLMs with a flexible and non-parametric knowledge retrieval mechanism. Instead of only relying on knowledge embedded in the trained model parameters, RAG systems fetch relevant texts from an external knowledge base at inference time and guide the generator from the retrieved texts. The architectural basis in verifiable source documents significantly lowers the likelihood of h</w:t>
      </w:r>
      <w:r>
        <w:t xml:space="preserve">allucination and increases the factual consistency (Lewis et al., 2020). The RAG framework consists of 2 main components: a retrieval pipeline, which is responsible for querying and ranking relevant passages (chunks) from a vector-indexed knowledge base (vector store), and a generation pipeline, which is responsible for generating an accurate, sound, and evidence-grounded response conditioned on the retrieved contexts. </w:t>
      </w:r>
    </w:p>
    <w:p w14:paraId="7EDB8A2C" w14:textId="77777777" w:rsidR="004B7049" w:rsidRDefault="004B7049">
      <w:pPr>
        <w:ind w:firstLine="0"/>
      </w:pPr>
    </w:p>
    <w:p w14:paraId="4750B70A" w14:textId="77777777" w:rsidR="004B7049" w:rsidRDefault="002A0A23">
      <w:pPr>
        <w:ind w:firstLine="0"/>
      </w:pPr>
      <w:r>
        <w:t xml:space="preserve">In medicine, RAG has been found to be more effective than model-only approaches like chain-of-thought prompting for complex medical reasoning (Xiong et al., 2024). More importantly, RAG's ability to explicitly cite and ground the outputs it produces in retrieved knowledge is useful in clinical applications (Alu &amp; Oluwadare, 2026). Literature evaluating hallucination in medical LLMs highlights the critical issue: from 50% to 90% of the generated answers by a </w:t>
      </w:r>
      <w:r>
        <w:lastRenderedPageBreak/>
        <w:t xml:space="preserve">zero-shot LLM might not be grounded in sources cited, and even the RAG-augmented systems can still leave roughly 30% of unsupported statements (Wu et al., 2025). This highlights the quality of retrieval, specifically the precision and recall of the retrieval in the retrieval stage, which is </w:t>
      </w:r>
      <w:proofErr w:type="gramStart"/>
      <w:r>
        <w:t>actually the</w:t>
      </w:r>
      <w:proofErr w:type="gramEnd"/>
      <w:r>
        <w:t xml:space="preserve"> most important factor in generation security, not the generative model itself (</w:t>
      </w:r>
      <w:proofErr w:type="spellStart"/>
      <w:r>
        <w:t>Agnihotram</w:t>
      </w:r>
      <w:proofErr w:type="spellEnd"/>
      <w:r>
        <w:t xml:space="preserve"> &amp; Sarkar, 2025).</w:t>
      </w:r>
    </w:p>
    <w:p w14:paraId="7E8ADA9D" w14:textId="77777777" w:rsidR="004B7049" w:rsidRDefault="004B7049">
      <w:pPr>
        <w:ind w:firstLine="0"/>
      </w:pPr>
    </w:p>
    <w:p w14:paraId="2FF1AD07" w14:textId="301CB5D9" w:rsidR="004B7049" w:rsidRDefault="005D654C">
      <w:pPr>
        <w:pStyle w:val="Heading2"/>
        <w:ind w:firstLine="0"/>
      </w:pPr>
      <w:bookmarkStart w:id="53" w:name="_fvp9n5yb42g9" w:colFirst="0" w:colLast="0"/>
      <w:bookmarkStart w:id="54" w:name="_Toc232202573"/>
      <w:bookmarkEnd w:id="53"/>
      <w:r>
        <w:t>2.4 Retrieval-Augmented Generation in Clinical Medicine: Foundational Work and Convergent Evidence</w:t>
      </w:r>
      <w:bookmarkEnd w:id="54"/>
    </w:p>
    <w:p w14:paraId="65879FE9" w14:textId="77777777" w:rsidR="004B7049" w:rsidRDefault="002A0A23">
      <w:pPr>
        <w:ind w:firstLine="0"/>
      </w:pPr>
      <w:r>
        <w:t>Early foundational work by Zakka et al. (2024) introduced Almanac, a Stanford Medicine retrieval-augmented generation (RAG) framework that integrates clinical guideline retrieval and medical database retrieval with the instruction-tuned LLM. The system was tested in 130 clinical cases in 5 medical disciplines with a panel of 5 board-certified/resident physicians. It showed great improvement in factuality (~18%) against ChatGPT and significantly outperformed in robustness against adversarial prompting. Despi</w:t>
      </w:r>
      <w:r>
        <w:t xml:space="preserve">te Almanac's higher safety and factuality ratings, clinical evaluators still preferred the results of ChatGPT 57% of the time, because of its human-like responses through reinforcement learning from human feedback (RLHF). However, this study used rubric-based clinical assessments and did not provide technical decomposition to distinguish between retrieval and generation metrics, which makes the individual contribution of the evaluation metrics more difficult to interpret. </w:t>
      </w:r>
    </w:p>
    <w:p w14:paraId="1F0E9A98" w14:textId="77777777" w:rsidR="004B7049" w:rsidRDefault="004B7049">
      <w:pPr>
        <w:ind w:firstLine="0"/>
      </w:pPr>
    </w:p>
    <w:p w14:paraId="0E4D70BE" w14:textId="77777777" w:rsidR="004B7049" w:rsidRDefault="002A0A23">
      <w:pPr>
        <w:ind w:firstLine="0"/>
      </w:pPr>
      <w:r>
        <w:t xml:space="preserve">To optimize retrieval efficiency, Madrid-García et al. (2025) developed a Rheumatology RAG for the EULAR/ACR guidelines using a hybrid retrieval architecture, which combines dense semantic search via </w:t>
      </w:r>
      <w:proofErr w:type="spellStart"/>
      <w:r>
        <w:t>Qdrant</w:t>
      </w:r>
      <w:proofErr w:type="spellEnd"/>
      <w:r>
        <w:t xml:space="preserve"> vector store with a sparse BM25 keyword search, using the voyage-3 embedding model. The EULAR/ACR RAG was evaluated across 740 specialist-level questions and significantly outperformed the baseline LLMs. Notably, the authors omitted cross-encoder reranking for efficiency while proving sufficient retrieval quality from the hybrid dense-sparse retrieval alone. This decision highlights a critical clinical design </w:t>
      </w:r>
      <w:proofErr w:type="spellStart"/>
      <w:r>
        <w:t>tradeoff</w:t>
      </w:r>
      <w:proofErr w:type="spellEnd"/>
      <w:r>
        <w:t xml:space="preserve"> between retrieval precision and computational overhead, which is highly relevant to the d</w:t>
      </w:r>
      <w:r>
        <w:t>eployment in resource-constrained environments.</w:t>
      </w:r>
    </w:p>
    <w:p w14:paraId="4BEAF35A" w14:textId="77777777" w:rsidR="004B7049" w:rsidRDefault="004B7049">
      <w:pPr>
        <w:ind w:firstLine="0"/>
      </w:pPr>
    </w:p>
    <w:p w14:paraId="0F86A4BB" w14:textId="77777777" w:rsidR="004B7049" w:rsidRDefault="002A0A23">
      <w:pPr>
        <w:ind w:firstLine="0"/>
      </w:pPr>
      <w:r>
        <w:t xml:space="preserve">Moreover, DiGiacomo et al. (2025) evaluated Guide-RAG for Long COVID clinical question answering by comparing a guideline-only corpus (G-1), a references-of-the-guideline corpus (R-110), a PubMed-scaled corpus (PM), and a web retrieval baseline (WS) as knowledge </w:t>
      </w:r>
      <w:r>
        <w:lastRenderedPageBreak/>
        <w:t>sources. Their key finding was that a small, curated corpus outperformed large, noisy corpora. This finding has direct relevance to the knowledge base design in the present project, where a carefully curated set of authoritative wound care guidelines is hypothesised to give more precise retrieval performance. Lewis et al. (2025) further conducted the development of NICE Guideline RAG, built on 300 NICE (National Institute for Health and Care Excellence) guidelines and successfully achieved faithfulness scor</w:t>
      </w:r>
      <w:r>
        <w:t>es of 99.5% via evaluation from both automated RAGAS metrics and Subject Matter Experts (SMEs) clinician validation. The system showed that highly curated, authority-sourced corpora can outcome near-</w:t>
      </w:r>
      <w:proofErr w:type="spellStart"/>
      <w:r>
        <w:t>celing</w:t>
      </w:r>
      <w:proofErr w:type="spellEnd"/>
      <w:r>
        <w:t xml:space="preserve"> </w:t>
      </w:r>
      <w:proofErr w:type="spellStart"/>
      <w:r>
        <w:t>faithfulnedd</w:t>
      </w:r>
      <w:proofErr w:type="spellEnd"/>
      <w:r>
        <w:t xml:space="preserve"> when developed with appropriate retrieval architectures.</w:t>
      </w:r>
    </w:p>
    <w:p w14:paraId="3B6A5607" w14:textId="77777777" w:rsidR="004B7049" w:rsidRDefault="004B7049">
      <w:pPr>
        <w:ind w:firstLine="0"/>
      </w:pPr>
    </w:p>
    <w:p w14:paraId="797317F1" w14:textId="77777777" w:rsidR="004B7049" w:rsidRDefault="002A0A23">
      <w:pPr>
        <w:ind w:firstLine="0"/>
      </w:pPr>
      <w:r>
        <w:t>Across all these studies, there is convergent evidence that supports three key principles for designing a clinical RAG: (1) curated, authority-sourced knowledge bases outperform large noisy corpora for specialised clinical tasks like recommendation systems in clinical decision support, (2) hybrid dense-sparse retrieval architectures generally improve retrieval precision and recall over single search approaches, and (3) structured evaluation combining automated metrics (RAGAS) and human clinical expert valid</w:t>
      </w:r>
      <w:r>
        <w:t>ation is necessary to evaluate the RAG system trustworthiness.</w:t>
      </w:r>
    </w:p>
    <w:p w14:paraId="4F6A6ABE" w14:textId="77777777" w:rsidR="004B7049" w:rsidRDefault="002A0A23">
      <w:pPr>
        <w:ind w:firstLine="0"/>
      </w:pPr>
      <w:r>
        <w:t xml:space="preserve"> </w:t>
      </w:r>
    </w:p>
    <w:p w14:paraId="408DCDF8" w14:textId="3648A31E" w:rsidR="004B7049" w:rsidRDefault="005D654C">
      <w:pPr>
        <w:pStyle w:val="Heading2"/>
        <w:ind w:firstLine="0"/>
      </w:pPr>
      <w:bookmarkStart w:id="55" w:name="_veewyzzdhgpp" w:colFirst="0" w:colLast="0"/>
      <w:bookmarkStart w:id="56" w:name="_Toc232202574"/>
      <w:bookmarkEnd w:id="55"/>
      <w:r>
        <w:t>2.5 Mobile Deployment of Medical RAG and Clinical Applications</w:t>
      </w:r>
      <w:bookmarkEnd w:id="56"/>
    </w:p>
    <w:p w14:paraId="1B237FDC" w14:textId="77777777" w:rsidR="004B7049" w:rsidRDefault="002A0A23">
      <w:pPr>
        <w:ind w:firstLine="0"/>
      </w:pPr>
      <w:r>
        <w:t>Mobile wound care applications have shown feasibility for remote wound tracking, patient-facing assessment, and telehealth integration. The WISDOM AI study (Rochon et al., 2024) demonstrated that smartphone-captured wound images are processed by AI and Computer Vision models at an accuracy level comparable to clinical nurse specialists, with a prospective test set of 3,634 images. It showed a positive usability outcome of mobile integrated wound analytics, especially in the chronic wounds context, with pati</w:t>
      </w:r>
      <w:r>
        <w:t xml:space="preserve">ents engaging with digital wound monitoring user interfaces (UI). </w:t>
      </w:r>
    </w:p>
    <w:p w14:paraId="3BECC974" w14:textId="77777777" w:rsidR="004B7049" w:rsidRDefault="004B7049">
      <w:pPr>
        <w:ind w:firstLine="0"/>
      </w:pPr>
    </w:p>
    <w:p w14:paraId="05F93944" w14:textId="77777777" w:rsidR="004B7049" w:rsidRDefault="002A0A23">
      <w:pPr>
        <w:ind w:firstLine="0"/>
      </w:pPr>
      <w:r>
        <w:t xml:space="preserve">Expanding on these edge-to-cloud concepts, </w:t>
      </w:r>
      <w:proofErr w:type="spellStart"/>
      <w:r>
        <w:t>Abdolahnejad</w:t>
      </w:r>
      <w:proofErr w:type="spellEnd"/>
      <w:r>
        <w:t xml:space="preserve"> et al. (2026) demonstrated the ability of a cross-platform, Flutter-based mobile app to classify the </w:t>
      </w:r>
      <w:proofErr w:type="spellStart"/>
      <w:r>
        <w:t>etiology</w:t>
      </w:r>
      <w:proofErr w:type="spellEnd"/>
      <w:r>
        <w:t xml:space="preserve"> of a wound with a mean accuracy of 91.75% and to estimate wound size accurately using a Kubernetes-based orchestration backend. This platform shows the emerging trend of computer vision wound assessment and mobile clinical decision support, which aligns with the present project’s </w:t>
      </w:r>
      <w:proofErr w:type="spellStart"/>
      <w:r>
        <w:t>VerdaSenseRAG</w:t>
      </w:r>
      <w:proofErr w:type="spellEnd"/>
      <w:r>
        <w:t xml:space="preserve"> pipeline. However, the existing mobile wound platforms do not integrate </w:t>
      </w:r>
      <w:r>
        <w:lastRenderedPageBreak/>
        <w:t>evidence-grounded RAG-</w:t>
      </w:r>
      <w:r>
        <w:t>based recommendation generation from structured T.I.M.E. inputs, which confirms the gap that the present research addresses.</w:t>
      </w:r>
    </w:p>
    <w:p w14:paraId="45169C2D" w14:textId="77777777" w:rsidR="004B7049" w:rsidRDefault="004B7049">
      <w:pPr>
        <w:ind w:firstLine="0"/>
      </w:pPr>
    </w:p>
    <w:p w14:paraId="0F724637" w14:textId="60F06B4E" w:rsidR="004B7049" w:rsidRDefault="005D654C">
      <w:pPr>
        <w:pStyle w:val="Heading2"/>
        <w:ind w:firstLine="0"/>
      </w:pPr>
      <w:bookmarkStart w:id="57" w:name="_bhkn8kvyiy35" w:colFirst="0" w:colLast="0"/>
      <w:bookmarkStart w:id="58" w:name="_Toc232202575"/>
      <w:bookmarkEnd w:id="57"/>
      <w:r>
        <w:t>2.6 Research Gap and Justification</w:t>
      </w:r>
      <w:bookmarkEnd w:id="58"/>
    </w:p>
    <w:p w14:paraId="2DFC539E" w14:textId="77777777" w:rsidR="004B7049" w:rsidRDefault="002A0A23">
      <w:pPr>
        <w:ind w:firstLine="0"/>
      </w:pPr>
      <w:r>
        <w:t xml:space="preserve">Literature review across computer vision, LLMs, and RAG in the medical domain, especially in the wound care domain, reveals four different research gaps that motivate the present project’s </w:t>
      </w:r>
      <w:proofErr w:type="spellStart"/>
      <w:r>
        <w:t>VerdaSenseRAG</w:t>
      </w:r>
      <w:proofErr w:type="spellEnd"/>
      <w:r>
        <w:t>:</w:t>
      </w:r>
    </w:p>
    <w:p w14:paraId="4420B19C" w14:textId="77777777" w:rsidR="004B7049" w:rsidRDefault="004B7049">
      <w:pPr>
        <w:ind w:firstLine="0"/>
      </w:pPr>
    </w:p>
    <w:p w14:paraId="354A8603" w14:textId="77777777" w:rsidR="004B7049" w:rsidRDefault="002A0A23">
      <w:pPr>
        <w:ind w:firstLine="0"/>
      </w:pPr>
      <w:r>
        <w:rPr>
          <w:b/>
          <w:bCs/>
        </w:rPr>
        <w:t xml:space="preserve">(G1) No wound-specific clinical RAG system exists. </w:t>
      </w:r>
      <w:r>
        <w:t>Clinical RAG systems have been developed for Rheumatology (Madrid-García et al., 2025), Long COVID (DiGiacomo et al., 2025), and for NICE Guidelines (Lewis et al., 2025), but no published RAG system targets wound dressing recommendation as the primary clinical task. The wound care domain, due to high inter-clinician variability and guideline complexity, makes it an unaddressed application space for evidence-grounded clinical RAG.</w:t>
      </w:r>
    </w:p>
    <w:p w14:paraId="070400DA" w14:textId="77777777" w:rsidR="004B7049" w:rsidRDefault="004B7049">
      <w:pPr>
        <w:ind w:firstLine="0"/>
      </w:pPr>
    </w:p>
    <w:p w14:paraId="3FA163EB" w14:textId="77777777" w:rsidR="004B7049" w:rsidRDefault="002A0A23">
      <w:pPr>
        <w:ind w:firstLine="0"/>
      </w:pPr>
      <w:r>
        <w:rPr>
          <w:b/>
          <w:bCs/>
        </w:rPr>
        <w:t>(G2)</w:t>
      </w:r>
      <w:r>
        <w:t xml:space="preserve"> </w:t>
      </w:r>
      <w:r>
        <w:rPr>
          <w:b/>
          <w:bCs/>
        </w:rPr>
        <w:t>Wound AI stops at classification</w:t>
      </w:r>
      <w:r>
        <w:t>. Computer vision and Convolutional Neural Networks (CNNs) for wound assessment, including WISDOM AI study (Rochon et al., 2024), DFINET (</w:t>
      </w:r>
      <w:proofErr w:type="spellStart"/>
      <w:r>
        <w:t>Yogapriya</w:t>
      </w:r>
      <w:proofErr w:type="spellEnd"/>
      <w:r>
        <w:t xml:space="preserve"> et al., 2022), SCARWID (</w:t>
      </w:r>
      <w:proofErr w:type="spellStart"/>
      <w:r>
        <w:t>Busaranuvong</w:t>
      </w:r>
      <w:proofErr w:type="spellEnd"/>
      <w:r>
        <w:t>, 2025), and multimodal referral systems, produce wound assessment labels and classification outcomes but do not extend them to evidence-grounded recommendations as clinical decision support tools.</w:t>
      </w:r>
    </w:p>
    <w:p w14:paraId="2D82F51B" w14:textId="77777777" w:rsidR="004B7049" w:rsidRDefault="004B7049">
      <w:pPr>
        <w:ind w:firstLine="0"/>
      </w:pPr>
    </w:p>
    <w:p w14:paraId="1401D245" w14:textId="77777777" w:rsidR="004B7049" w:rsidRDefault="002A0A23">
      <w:pPr>
        <w:ind w:firstLine="0"/>
      </w:pPr>
      <w:r>
        <w:rPr>
          <w:b/>
          <w:bCs/>
        </w:rPr>
        <w:t>(G3)</w:t>
      </w:r>
      <w:r>
        <w:t xml:space="preserve"> </w:t>
      </w:r>
      <w:r>
        <w:rPr>
          <w:b/>
          <w:bCs/>
        </w:rPr>
        <w:t>T.I.M.E. inputs in RAG are unexplored</w:t>
      </w:r>
      <w:r>
        <w:t>. No previous study evaluates how structured T.I.M.E. classification outputs versus free-text clinical queries affect RAG retrieval precision, recall, faithfulness and answer relevancy (Es et al., 2023). Structured classification inputs generally face a query formulation challenge that has not yet been addressed in the clinical RAG literature.</w:t>
      </w:r>
    </w:p>
    <w:p w14:paraId="24EC6328" w14:textId="77777777" w:rsidR="004B7049" w:rsidRDefault="004B7049">
      <w:pPr>
        <w:ind w:firstLine="0"/>
      </w:pPr>
    </w:p>
    <w:p w14:paraId="1BA4B0F4" w14:textId="77777777" w:rsidR="004B7049" w:rsidRDefault="002A0A23">
      <w:pPr>
        <w:ind w:firstLine="0"/>
      </w:pPr>
      <w:r>
        <w:rPr>
          <w:b/>
          <w:bCs/>
        </w:rPr>
        <w:t>(G4)</w:t>
      </w:r>
      <w:r>
        <w:t xml:space="preserve"> </w:t>
      </w:r>
      <w:r>
        <w:rPr>
          <w:b/>
          <w:bCs/>
        </w:rPr>
        <w:t>Mobile deployment feasibility is unknown</w:t>
      </w:r>
      <w:r>
        <w:t>. No study evaluates a guideline-RAG pipeline receiving structured computer vision classifier outputs deployed in a mobile patient-facing application with acceptable latency requirements (</w:t>
      </w:r>
      <w:proofErr w:type="spellStart"/>
      <w:r>
        <w:t>Waikar</w:t>
      </w:r>
      <w:proofErr w:type="spellEnd"/>
      <w:r>
        <w:t xml:space="preserve"> et al., 2026). The combined structured input handling, evidence-grounded generation, and mobile deployment will be studied in the present project. </w:t>
      </w:r>
      <w:proofErr w:type="spellStart"/>
      <w:r>
        <w:t>VerdaSenseRAG</w:t>
      </w:r>
      <w:proofErr w:type="spellEnd"/>
      <w:r>
        <w:t xml:space="preserve"> will be the first to study this end-to-end integration.</w:t>
      </w:r>
    </w:p>
    <w:p w14:paraId="258529BA" w14:textId="0839D527" w:rsidR="004B7049" w:rsidRDefault="005D654C" w:rsidP="00D108E9">
      <w:pPr>
        <w:pStyle w:val="Heading1"/>
      </w:pPr>
      <w:bookmarkStart w:id="59" w:name="_3u2ezbu21mvm" w:colFirst="0" w:colLast="0"/>
      <w:bookmarkStart w:id="60" w:name="_Toc232202576"/>
      <w:bookmarkEnd w:id="59"/>
      <w:r>
        <w:lastRenderedPageBreak/>
        <w:t>3.0 Methodology</w:t>
      </w:r>
      <w:bookmarkEnd w:id="60"/>
    </w:p>
    <w:p w14:paraId="009E9E1D" w14:textId="44BA3845" w:rsidR="004B7049" w:rsidRDefault="005D654C">
      <w:pPr>
        <w:pStyle w:val="Heading2"/>
        <w:ind w:firstLine="0"/>
      </w:pPr>
      <w:bookmarkStart w:id="61" w:name="_y1gpek300113" w:colFirst="0" w:colLast="0"/>
      <w:bookmarkStart w:id="62" w:name="_Toc232202577"/>
      <w:bookmarkEnd w:id="61"/>
      <w:r>
        <w:t>3.1 System Overview</w:t>
      </w:r>
      <w:bookmarkEnd w:id="62"/>
    </w:p>
    <w:p w14:paraId="60247455" w14:textId="77777777" w:rsidR="004B7049" w:rsidRDefault="002A0A23">
      <w:pPr>
        <w:ind w:firstLine="0"/>
      </w:pPr>
      <w:r>
        <w:t xml:space="preserve">The </w:t>
      </w:r>
      <w:proofErr w:type="spellStart"/>
      <w:r>
        <w:t>VerdaSenseRAG</w:t>
      </w:r>
      <w:proofErr w:type="spellEnd"/>
      <w:r>
        <w:t xml:space="preserve"> system is proposed as an end-to-end clinical decision support pipeline that receives structured T.I.M.E Wound Assessment outputs from a few companion computer vision models, as well as additional clinical free text notes given by patients to generate evidence-grounded wound dressing recommendations in a structured, readable format. This system is designed as a 4-stage architecture including: (1) a Knowledge Base (KB) Ingestion Pipeline, (2) a Retrieval Pipeline, (3) a Generation Pipeline, and </w:t>
      </w:r>
      <w:r>
        <w:t>(4) the Evaluation and Ablation Pipelines. The retrieval and augmented generation (RAG) stages operate in a sequence of inference time via API endpoints, while the ingestion pipeline is executed offline during system setup and KB construction from authoritative wound care guidelines. The overall system architecture is illustrated in Figure 5.1.</w:t>
      </w:r>
    </w:p>
    <w:p w14:paraId="718FCAC0" w14:textId="77777777" w:rsidR="004B7049" w:rsidRDefault="004B7049">
      <w:pPr>
        <w:ind w:firstLine="0"/>
      </w:pPr>
    </w:p>
    <w:p w14:paraId="3462264E" w14:textId="55D7849D" w:rsidR="004B7049" w:rsidRDefault="005D654C">
      <w:pPr>
        <w:pStyle w:val="Heading2"/>
        <w:ind w:firstLine="0"/>
      </w:pPr>
      <w:bookmarkStart w:id="63" w:name="_s8ytswuxrfcv" w:colFirst="0" w:colLast="0"/>
      <w:bookmarkStart w:id="64" w:name="_Toc232202578"/>
      <w:bookmarkEnd w:id="63"/>
      <w:r>
        <w:t>3.2 System Inputs and Outputs</w:t>
      </w:r>
      <w:bookmarkEnd w:id="64"/>
    </w:p>
    <w:p w14:paraId="3464503C" w14:textId="083A1F2B" w:rsidR="004B7049" w:rsidRDefault="005D654C">
      <w:pPr>
        <w:pStyle w:val="Heading3"/>
      </w:pPr>
      <w:bookmarkStart w:id="65" w:name="_f9yaj1gjhunz" w:colFirst="0" w:colLast="0"/>
      <w:bookmarkStart w:id="66" w:name="_Toc232202579"/>
      <w:bookmarkEnd w:id="65"/>
      <w:r>
        <w:t>3.2.1 Upstream Companion Models and System Inputs</w:t>
      </w:r>
      <w:bookmarkEnd w:id="66"/>
    </w:p>
    <w:p w14:paraId="0766D5BB" w14:textId="77777777" w:rsidR="004B7049" w:rsidRDefault="002A0A23">
      <w:pPr>
        <w:ind w:firstLine="0"/>
      </w:pPr>
      <w:r>
        <w:t xml:space="preserve">The </w:t>
      </w:r>
      <w:proofErr w:type="spellStart"/>
      <w:r>
        <w:t>VerdaSenseRAG</w:t>
      </w:r>
      <w:proofErr w:type="spellEnd"/>
      <w:r>
        <w:t xml:space="preserve"> system is a distributed system downstream of a co-developed computer vision pipeline. The patient-submitted wound images are fed into the sequential pipeline of computer vision models to generate structured assessment labels that are used as the inputs to the RAG system. Although the focus of the present project will be on RAG Wound Dressing Recommendation, it is still important to understand the upstream computer vision pipeline </w:t>
      </w:r>
      <w:proofErr w:type="gramStart"/>
      <w:r>
        <w:t>in order to</w:t>
      </w:r>
      <w:proofErr w:type="gramEnd"/>
      <w:r>
        <w:t xml:space="preserve"> be able to provide context to the structured inputs </w:t>
      </w:r>
      <w:r>
        <w:t xml:space="preserve">given to </w:t>
      </w:r>
      <w:proofErr w:type="spellStart"/>
      <w:r>
        <w:t>VerdaSenseRAG</w:t>
      </w:r>
      <w:proofErr w:type="spellEnd"/>
      <w:r>
        <w:t>.</w:t>
      </w:r>
    </w:p>
    <w:p w14:paraId="0F2228CD" w14:textId="77777777" w:rsidR="004B7049" w:rsidRDefault="004B7049">
      <w:pPr>
        <w:ind w:firstLine="0"/>
      </w:pPr>
    </w:p>
    <w:p w14:paraId="2C83E6FD" w14:textId="77777777" w:rsidR="004B7049" w:rsidRDefault="002A0A23">
      <w:pPr>
        <w:ind w:firstLine="0"/>
      </w:pPr>
      <w:r>
        <w:rPr>
          <w:sz w:val="23"/>
          <w:szCs w:val="23"/>
        </w:rPr>
        <w:t>The upstream computer vision pipeline is made up of the following stages in sequence:</w:t>
      </w:r>
      <w:r>
        <w:t xml:space="preserve"> </w:t>
      </w:r>
    </w:p>
    <w:p w14:paraId="5B413952" w14:textId="77777777" w:rsidR="004B7049" w:rsidRDefault="002A0A23">
      <w:pPr>
        <w:numPr>
          <w:ilvl w:val="0"/>
          <w:numId w:val="1"/>
        </w:numPr>
        <w:rPr>
          <w:b/>
          <w:bCs/>
        </w:rPr>
      </w:pPr>
      <w:r>
        <w:rPr>
          <w:b/>
          <w:bCs/>
        </w:rPr>
        <w:t xml:space="preserve">YOLO Wound Detection Model: </w:t>
      </w:r>
      <w:r>
        <w:t>A YOLO-based fine-tuned wound image detection model deployed as a guardrail at the pipeline entry point. The model checks whether the image uploaded has a wound area and labels it with a rectangle bounding box (</w:t>
      </w:r>
      <w:proofErr w:type="spellStart"/>
      <w:r>
        <w:t>bbox</w:t>
      </w:r>
      <w:proofErr w:type="spellEnd"/>
      <w:r>
        <w:t>). When no wound is found, the image is rejected, and the user is asked to reupload the image.</w:t>
      </w:r>
    </w:p>
    <w:p w14:paraId="7040EE94" w14:textId="77777777" w:rsidR="004B7049" w:rsidRDefault="002A0A23">
      <w:pPr>
        <w:numPr>
          <w:ilvl w:val="0"/>
          <w:numId w:val="1"/>
        </w:numPr>
      </w:pPr>
      <w:r>
        <w:rPr>
          <w:b/>
          <w:bCs/>
        </w:rPr>
        <w:t>The wound segmentation model (T-</w:t>
      </w:r>
      <w:proofErr w:type="spellStart"/>
      <w:r>
        <w:rPr>
          <w:b/>
          <w:bCs/>
        </w:rPr>
        <w:t>SegNet</w:t>
      </w:r>
      <w:proofErr w:type="spellEnd"/>
      <w:r>
        <w:rPr>
          <w:b/>
          <w:bCs/>
        </w:rPr>
        <w:t xml:space="preserve"> or </w:t>
      </w:r>
      <w:r>
        <w:rPr>
          <w:b/>
          <w:bCs/>
          <w:i/>
          <w:iCs/>
        </w:rPr>
        <w:t>LORA</w:t>
      </w:r>
      <w:r>
        <w:rPr>
          <w:b/>
          <w:bCs/>
        </w:rPr>
        <w:t>-</w:t>
      </w:r>
      <w:r>
        <w:rPr>
          <w:b/>
          <w:bCs/>
          <w:i/>
          <w:iCs/>
        </w:rPr>
        <w:t xml:space="preserve">finetuned Mobile SAM </w:t>
      </w:r>
      <w:r>
        <w:t>in full</w:t>
      </w:r>
      <w:r>
        <w:rPr>
          <w:b/>
          <w:bCs/>
        </w:rPr>
        <w:t>)</w:t>
      </w:r>
      <w:r>
        <w:t>: A segmentation model (</w:t>
      </w:r>
      <w:proofErr w:type="spellStart"/>
      <w:r>
        <w:rPr>
          <w:i/>
          <w:iCs/>
        </w:rPr>
        <w:t>MobileSAM</w:t>
      </w:r>
      <w:proofErr w:type="spellEnd"/>
      <w:r>
        <w:rPr>
          <w:i/>
          <w:iCs/>
        </w:rPr>
        <w:t xml:space="preserve"> – Mobile Segment Anything</w:t>
      </w:r>
      <w:r>
        <w:t xml:space="preserve">) that receives the bounding box generated from the YOLO model and performs the segmentation of the </w:t>
      </w:r>
      <w:r>
        <w:lastRenderedPageBreak/>
        <w:t>wound boundary at the pixel level, separating the region of interest (wound) from surrounding healthy tissue.</w:t>
      </w:r>
    </w:p>
    <w:p w14:paraId="060DA446" w14:textId="77777777" w:rsidR="004B7049" w:rsidRDefault="002A0A23">
      <w:pPr>
        <w:numPr>
          <w:ilvl w:val="0"/>
          <w:numId w:val="1"/>
        </w:numPr>
      </w:pPr>
      <w:r>
        <w:t xml:space="preserve"> </w:t>
      </w:r>
      <w:r>
        <w:rPr>
          <w:b/>
          <w:bCs/>
        </w:rPr>
        <w:t xml:space="preserve">K-Means clustering tissue composition classification: </w:t>
      </w:r>
      <w:r>
        <w:t>The segmented wound area is decomposed into tissue composition percentages by K-Means clustering, categorized into 3 tissue types (Necrotic, Slough and Granulation) corresponding to the T (Tissue) axis in the T.I.M.E. wound assessment framework.</w:t>
      </w:r>
    </w:p>
    <w:p w14:paraId="5463B253" w14:textId="77777777" w:rsidR="004B7049" w:rsidRDefault="002A0A23">
      <w:pPr>
        <w:numPr>
          <w:ilvl w:val="0"/>
          <w:numId w:val="1"/>
        </w:numPr>
      </w:pPr>
      <w:r>
        <w:rPr>
          <w:b/>
          <w:bCs/>
        </w:rPr>
        <w:t>IME-Net Classification Model</w:t>
      </w:r>
      <w:r>
        <w:t>: A multi-task classification model that classifies the remaining 3 I.M.E. axes: Infection status (Infected / Not Infected), Moisture level (Low / Moderate / High), and Edge characteristics (Advancing / Non-Advancing epithelium).</w:t>
      </w:r>
    </w:p>
    <w:p w14:paraId="0FBCEA07" w14:textId="77777777" w:rsidR="004B7049" w:rsidRDefault="002A0A23">
      <w:pPr>
        <w:ind w:firstLine="0"/>
      </w:pPr>
      <w:r>
        <w:br/>
        <w:t xml:space="preserve">In addition to the computer vision outputs, the system also accepts optional free-text clinical notes from the patients at the point of uploading the wound images. These notes can provide symptoms description, patient-reported concerns, and relevant clinical history in addition to the image-derived T.I.M.E. outputs. The full structured input payload to the </w:t>
      </w:r>
      <w:proofErr w:type="spellStart"/>
      <w:r>
        <w:t>VerdaSenseRAG</w:t>
      </w:r>
      <w:proofErr w:type="spellEnd"/>
      <w:r>
        <w:t xml:space="preserve"> API endpoint will be:</w:t>
      </w:r>
    </w:p>
    <w:p w14:paraId="5D6ADA25" w14:textId="77777777" w:rsidR="004B7049" w:rsidRDefault="002A0A23">
      <w:pPr>
        <w:numPr>
          <w:ilvl w:val="0"/>
          <w:numId w:val="7"/>
        </w:numPr>
      </w:pPr>
      <w:r>
        <w:t>Tissue Type Composition: Necrotic %, Slough %, Granulation % (from T-</w:t>
      </w:r>
      <w:proofErr w:type="spellStart"/>
      <w:r>
        <w:t>SegNet</w:t>
      </w:r>
      <w:proofErr w:type="spellEnd"/>
      <w:r>
        <w:t xml:space="preserve"> and K-Means)</w:t>
      </w:r>
    </w:p>
    <w:p w14:paraId="673FA1D8" w14:textId="77777777" w:rsidR="004B7049" w:rsidRDefault="002A0A23">
      <w:pPr>
        <w:numPr>
          <w:ilvl w:val="0"/>
          <w:numId w:val="7"/>
        </w:numPr>
      </w:pPr>
      <w:r>
        <w:t>Infection / Inflammation Classification: Infected or Not Infected (from IME-Net)</w:t>
      </w:r>
    </w:p>
    <w:p w14:paraId="0F30C499" w14:textId="77777777" w:rsidR="004B7049" w:rsidRDefault="002A0A23">
      <w:pPr>
        <w:numPr>
          <w:ilvl w:val="0"/>
          <w:numId w:val="7"/>
        </w:numPr>
      </w:pPr>
      <w:r>
        <w:t>Moisture Classification: Low, Moderate, or High (from IME-Net)</w:t>
      </w:r>
    </w:p>
    <w:p w14:paraId="5CF2CEFD" w14:textId="77777777" w:rsidR="004B7049" w:rsidRDefault="002A0A23">
      <w:pPr>
        <w:numPr>
          <w:ilvl w:val="0"/>
          <w:numId w:val="7"/>
        </w:numPr>
      </w:pPr>
      <w:r>
        <w:t>Edge Classification: Advancing or Non-Advancing (from IME-Net)</w:t>
      </w:r>
    </w:p>
    <w:p w14:paraId="69FB9C98" w14:textId="77777777" w:rsidR="004B7049" w:rsidRDefault="002A0A23">
      <w:pPr>
        <w:numPr>
          <w:ilvl w:val="0"/>
          <w:numId w:val="7"/>
        </w:numPr>
      </w:pPr>
      <w:r>
        <w:t>Optional Clinical Notes: Free-text patient input</w:t>
      </w:r>
    </w:p>
    <w:p w14:paraId="74B36781" w14:textId="77777777" w:rsidR="004B7049" w:rsidRDefault="004B7049">
      <w:pPr>
        <w:ind w:firstLine="0"/>
      </w:pPr>
    </w:p>
    <w:p w14:paraId="2196BC79" w14:textId="77777777" w:rsidR="004B7049" w:rsidRDefault="004B7049">
      <w:pPr>
        <w:pStyle w:val="Heading3"/>
      </w:pPr>
      <w:bookmarkStart w:id="67" w:name="_bwrdmq9w9l9" w:colFirst="0" w:colLast="0"/>
      <w:bookmarkEnd w:id="67"/>
    </w:p>
    <w:p w14:paraId="2EC92422" w14:textId="77777777" w:rsidR="004B7049" w:rsidRDefault="004B7049">
      <w:pPr>
        <w:pStyle w:val="Heading3"/>
      </w:pPr>
      <w:bookmarkStart w:id="68" w:name="_6yzdtc7o6atu" w:colFirst="0" w:colLast="0"/>
      <w:bookmarkEnd w:id="68"/>
    </w:p>
    <w:p w14:paraId="757BEC56" w14:textId="77777777" w:rsidR="004B7049" w:rsidRDefault="004B7049">
      <w:pPr>
        <w:pStyle w:val="Heading3"/>
      </w:pPr>
      <w:bookmarkStart w:id="69" w:name="_nkoxbx8zk109" w:colFirst="0" w:colLast="0"/>
      <w:bookmarkEnd w:id="69"/>
    </w:p>
    <w:p w14:paraId="2E26A417" w14:textId="77777777" w:rsidR="004B7049" w:rsidRDefault="004B7049">
      <w:pPr>
        <w:pStyle w:val="Heading3"/>
      </w:pPr>
      <w:bookmarkStart w:id="70" w:name="_bywk3mkibt7k" w:colFirst="0" w:colLast="0"/>
      <w:bookmarkEnd w:id="70"/>
    </w:p>
    <w:p w14:paraId="1B71E225" w14:textId="77777777" w:rsidR="004B7049" w:rsidRDefault="004B7049">
      <w:pPr>
        <w:pStyle w:val="Heading3"/>
      </w:pPr>
      <w:bookmarkStart w:id="71" w:name="_1iyxaumjk4c0" w:colFirst="0" w:colLast="0"/>
      <w:bookmarkEnd w:id="71"/>
    </w:p>
    <w:p w14:paraId="7AFD6C78" w14:textId="77777777" w:rsidR="004B7049" w:rsidRDefault="004B7049">
      <w:pPr>
        <w:pStyle w:val="Heading3"/>
      </w:pPr>
      <w:bookmarkStart w:id="72" w:name="_k1nasqzcb4tr" w:colFirst="0" w:colLast="0"/>
      <w:bookmarkEnd w:id="72"/>
    </w:p>
    <w:p w14:paraId="67373F49" w14:textId="77777777" w:rsidR="004B7049" w:rsidRDefault="004B7049">
      <w:pPr>
        <w:pStyle w:val="Heading3"/>
      </w:pPr>
      <w:bookmarkStart w:id="73" w:name="_5rcipgz61s4o" w:colFirst="0" w:colLast="0"/>
      <w:bookmarkEnd w:id="73"/>
    </w:p>
    <w:p w14:paraId="4D83D1EC" w14:textId="77777777" w:rsidR="004B7049" w:rsidRDefault="004B7049">
      <w:pPr>
        <w:pStyle w:val="Heading3"/>
      </w:pPr>
      <w:bookmarkStart w:id="74" w:name="_d7pzzg6zs2c2" w:colFirst="0" w:colLast="0"/>
      <w:bookmarkEnd w:id="74"/>
    </w:p>
    <w:p w14:paraId="551934FB" w14:textId="77777777" w:rsidR="004B7049" w:rsidRDefault="004B7049">
      <w:pPr>
        <w:pStyle w:val="Heading3"/>
      </w:pPr>
      <w:bookmarkStart w:id="75" w:name="_5l17ocs4ni5v" w:colFirst="0" w:colLast="0"/>
      <w:bookmarkEnd w:id="75"/>
    </w:p>
    <w:p w14:paraId="431270C1" w14:textId="77777777" w:rsidR="004B7049" w:rsidRDefault="004B7049"/>
    <w:p w14:paraId="357C6159" w14:textId="48FF8DA2" w:rsidR="004B7049" w:rsidRDefault="005D654C">
      <w:pPr>
        <w:pStyle w:val="Heading3"/>
      </w:pPr>
      <w:bookmarkStart w:id="76" w:name="_e5ez4f7e29uo" w:colFirst="0" w:colLast="0"/>
      <w:bookmarkStart w:id="77" w:name="_Toc232202580"/>
      <w:bookmarkEnd w:id="76"/>
      <w:r>
        <w:lastRenderedPageBreak/>
        <w:t>3.2.2 System Outputs</w:t>
      </w:r>
      <w:bookmarkEnd w:id="77"/>
    </w:p>
    <w:p w14:paraId="7FAF66E0" w14:textId="77777777" w:rsidR="004B7049" w:rsidRDefault="002A0A23">
      <w:pPr>
        <w:ind w:firstLine="0"/>
      </w:pPr>
      <w:r>
        <w:t xml:space="preserve">The </w:t>
      </w:r>
      <w:proofErr w:type="spellStart"/>
      <w:r>
        <w:t>VerdaSenseRAG</w:t>
      </w:r>
      <w:proofErr w:type="spellEnd"/>
      <w:r>
        <w:t xml:space="preserve"> system generates a structured, evidence-grounded wound dressing recommendation including 9 output fields. Each field is populated through the generation pipeline and the Large Language Model (LLM) integrated:</w:t>
      </w:r>
    </w:p>
    <w:p w14:paraId="070A8D86" w14:textId="77777777" w:rsidR="004B7049" w:rsidRDefault="004B7049">
      <w:pPr>
        <w:ind w:firstLine="0"/>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420"/>
      </w:tblGrid>
      <w:tr w:rsidR="004B7049" w14:paraId="7EBF4C67" w14:textId="77777777">
        <w:tc>
          <w:tcPr>
            <w:tcW w:w="2580" w:type="dxa"/>
            <w:tcMar>
              <w:top w:w="100" w:type="dxa"/>
              <w:left w:w="100" w:type="dxa"/>
              <w:bottom w:w="100" w:type="dxa"/>
              <w:right w:w="100" w:type="dxa"/>
            </w:tcMar>
          </w:tcPr>
          <w:p w14:paraId="3AE401C1" w14:textId="77777777" w:rsidR="004B7049" w:rsidRDefault="002A0A23">
            <w:pPr>
              <w:widowControl w:val="0"/>
              <w:pBdr>
                <w:top w:val="nil"/>
                <w:left w:val="nil"/>
                <w:bottom w:val="nil"/>
                <w:right w:val="nil"/>
                <w:between w:val="nil"/>
              </w:pBdr>
              <w:spacing w:line="240" w:lineRule="auto"/>
              <w:ind w:firstLine="0"/>
              <w:jc w:val="left"/>
            </w:pPr>
            <w:r>
              <w:t>Output Field</w:t>
            </w:r>
          </w:p>
        </w:tc>
        <w:tc>
          <w:tcPr>
            <w:tcW w:w="6420" w:type="dxa"/>
            <w:tcMar>
              <w:top w:w="100" w:type="dxa"/>
              <w:left w:w="100" w:type="dxa"/>
              <w:bottom w:w="100" w:type="dxa"/>
              <w:right w:w="100" w:type="dxa"/>
            </w:tcMar>
          </w:tcPr>
          <w:p w14:paraId="58242C2B" w14:textId="77777777" w:rsidR="004B7049" w:rsidRDefault="002A0A23">
            <w:pPr>
              <w:widowControl w:val="0"/>
              <w:pBdr>
                <w:top w:val="nil"/>
                <w:left w:val="nil"/>
                <w:bottom w:val="nil"/>
                <w:right w:val="nil"/>
                <w:between w:val="nil"/>
              </w:pBdr>
              <w:spacing w:line="240" w:lineRule="auto"/>
              <w:ind w:firstLine="0"/>
              <w:jc w:val="left"/>
            </w:pPr>
            <w:r>
              <w:t>Description</w:t>
            </w:r>
          </w:p>
        </w:tc>
      </w:tr>
      <w:tr w:rsidR="004B7049" w14:paraId="07AC7E4B" w14:textId="77777777">
        <w:tc>
          <w:tcPr>
            <w:tcW w:w="2580" w:type="dxa"/>
            <w:tcMar>
              <w:top w:w="100" w:type="dxa"/>
              <w:left w:w="100" w:type="dxa"/>
              <w:bottom w:w="100" w:type="dxa"/>
              <w:right w:w="100" w:type="dxa"/>
            </w:tcMar>
          </w:tcPr>
          <w:p w14:paraId="0BE30302" w14:textId="77777777" w:rsidR="004B7049" w:rsidRDefault="002A0A23">
            <w:pPr>
              <w:widowControl w:val="0"/>
              <w:pBdr>
                <w:top w:val="nil"/>
                <w:left w:val="nil"/>
                <w:bottom w:val="nil"/>
                <w:right w:val="nil"/>
                <w:between w:val="nil"/>
              </w:pBdr>
              <w:spacing w:line="240" w:lineRule="auto"/>
              <w:ind w:firstLine="0"/>
              <w:jc w:val="left"/>
            </w:pPr>
            <w:r>
              <w:t>Primary Dressing</w:t>
            </w:r>
          </w:p>
        </w:tc>
        <w:tc>
          <w:tcPr>
            <w:tcW w:w="6420" w:type="dxa"/>
            <w:tcMar>
              <w:top w:w="100" w:type="dxa"/>
              <w:left w:w="100" w:type="dxa"/>
              <w:bottom w:w="100" w:type="dxa"/>
              <w:right w:w="100" w:type="dxa"/>
            </w:tcMar>
          </w:tcPr>
          <w:p w14:paraId="1EF7134F" w14:textId="77777777" w:rsidR="004B7049" w:rsidRDefault="002A0A23">
            <w:pPr>
              <w:widowControl w:val="0"/>
              <w:pBdr>
                <w:top w:val="nil"/>
                <w:left w:val="nil"/>
                <w:bottom w:val="nil"/>
                <w:right w:val="nil"/>
                <w:between w:val="nil"/>
              </w:pBdr>
              <w:spacing w:line="240" w:lineRule="auto"/>
              <w:ind w:firstLine="0"/>
              <w:jc w:val="left"/>
            </w:pPr>
            <w:r>
              <w:t>The recommended primary wound dressing, type or category, with name and its purpose.</w:t>
            </w:r>
          </w:p>
        </w:tc>
      </w:tr>
      <w:tr w:rsidR="004B7049" w14:paraId="5A386CF6" w14:textId="77777777">
        <w:tc>
          <w:tcPr>
            <w:tcW w:w="2580" w:type="dxa"/>
            <w:tcMar>
              <w:top w:w="100" w:type="dxa"/>
              <w:left w:w="100" w:type="dxa"/>
              <w:bottom w:w="100" w:type="dxa"/>
              <w:right w:w="100" w:type="dxa"/>
            </w:tcMar>
          </w:tcPr>
          <w:p w14:paraId="7F75A662" w14:textId="77777777" w:rsidR="004B7049" w:rsidRDefault="002A0A23">
            <w:pPr>
              <w:widowControl w:val="0"/>
              <w:pBdr>
                <w:top w:val="nil"/>
                <w:left w:val="nil"/>
                <w:bottom w:val="nil"/>
                <w:right w:val="nil"/>
                <w:between w:val="nil"/>
              </w:pBdr>
              <w:spacing w:line="240" w:lineRule="auto"/>
              <w:ind w:firstLine="0"/>
              <w:jc w:val="left"/>
            </w:pPr>
            <w:r>
              <w:t>Secondary Dressing</w:t>
            </w:r>
          </w:p>
        </w:tc>
        <w:tc>
          <w:tcPr>
            <w:tcW w:w="6420" w:type="dxa"/>
            <w:tcMar>
              <w:top w:w="100" w:type="dxa"/>
              <w:left w:w="100" w:type="dxa"/>
              <w:bottom w:w="100" w:type="dxa"/>
              <w:right w:w="100" w:type="dxa"/>
            </w:tcMar>
          </w:tcPr>
          <w:p w14:paraId="5F7D0512" w14:textId="77777777" w:rsidR="004B7049" w:rsidRDefault="002A0A23">
            <w:pPr>
              <w:widowControl w:val="0"/>
              <w:pBdr>
                <w:top w:val="nil"/>
                <w:left w:val="nil"/>
                <w:bottom w:val="nil"/>
                <w:right w:val="nil"/>
                <w:between w:val="nil"/>
              </w:pBdr>
              <w:spacing w:line="240" w:lineRule="auto"/>
              <w:ind w:firstLine="0"/>
              <w:jc w:val="left"/>
            </w:pPr>
            <w:r>
              <w:t>The recommended secondary or overlay dressings are only provided if required.</w:t>
            </w:r>
          </w:p>
        </w:tc>
      </w:tr>
      <w:tr w:rsidR="004B7049" w14:paraId="532F00AB" w14:textId="77777777">
        <w:tc>
          <w:tcPr>
            <w:tcW w:w="2580" w:type="dxa"/>
            <w:tcMar>
              <w:top w:w="100" w:type="dxa"/>
              <w:left w:w="100" w:type="dxa"/>
              <w:bottom w:w="100" w:type="dxa"/>
              <w:right w:w="100" w:type="dxa"/>
            </w:tcMar>
          </w:tcPr>
          <w:p w14:paraId="41B90903" w14:textId="77777777" w:rsidR="004B7049" w:rsidRDefault="002A0A23">
            <w:pPr>
              <w:widowControl w:val="0"/>
              <w:pBdr>
                <w:top w:val="nil"/>
                <w:left w:val="nil"/>
                <w:bottom w:val="nil"/>
                <w:right w:val="nil"/>
                <w:between w:val="nil"/>
              </w:pBdr>
              <w:spacing w:line="240" w:lineRule="auto"/>
              <w:ind w:firstLine="0"/>
              <w:jc w:val="left"/>
            </w:pPr>
            <w:r>
              <w:t>Rationale by T.I.M.E. Factors</w:t>
            </w:r>
          </w:p>
        </w:tc>
        <w:tc>
          <w:tcPr>
            <w:tcW w:w="6420" w:type="dxa"/>
            <w:tcMar>
              <w:top w:w="100" w:type="dxa"/>
              <w:left w:w="100" w:type="dxa"/>
              <w:bottom w:w="100" w:type="dxa"/>
              <w:right w:w="100" w:type="dxa"/>
            </w:tcMar>
          </w:tcPr>
          <w:p w14:paraId="729B844A" w14:textId="77777777" w:rsidR="004B7049" w:rsidRDefault="002A0A23">
            <w:pPr>
              <w:widowControl w:val="0"/>
              <w:pBdr>
                <w:top w:val="nil"/>
                <w:left w:val="nil"/>
                <w:bottom w:val="nil"/>
                <w:right w:val="nil"/>
                <w:between w:val="nil"/>
              </w:pBdr>
              <w:spacing w:line="240" w:lineRule="auto"/>
              <w:ind w:firstLine="0"/>
              <w:jc w:val="left"/>
            </w:pPr>
            <w:r>
              <w:t>A structured clinical justification aligned to each axis of T.I.M.E labels, grounding the recommendation in the specific wound case of a patient</w:t>
            </w:r>
          </w:p>
        </w:tc>
      </w:tr>
      <w:tr w:rsidR="004B7049" w14:paraId="177416D9" w14:textId="77777777">
        <w:tc>
          <w:tcPr>
            <w:tcW w:w="2580" w:type="dxa"/>
            <w:tcMar>
              <w:top w:w="100" w:type="dxa"/>
              <w:left w:w="100" w:type="dxa"/>
              <w:bottom w:w="100" w:type="dxa"/>
              <w:right w:w="100" w:type="dxa"/>
            </w:tcMar>
          </w:tcPr>
          <w:p w14:paraId="4D398EA4" w14:textId="77777777" w:rsidR="004B7049" w:rsidRDefault="002A0A23">
            <w:pPr>
              <w:widowControl w:val="0"/>
              <w:pBdr>
                <w:top w:val="nil"/>
                <w:left w:val="nil"/>
                <w:bottom w:val="nil"/>
                <w:right w:val="nil"/>
                <w:between w:val="nil"/>
              </w:pBdr>
              <w:spacing w:line="240" w:lineRule="auto"/>
              <w:ind w:firstLine="0"/>
              <w:jc w:val="left"/>
            </w:pPr>
            <w:r>
              <w:t>Antibiotic Recommendation</w:t>
            </w:r>
          </w:p>
        </w:tc>
        <w:tc>
          <w:tcPr>
            <w:tcW w:w="6420" w:type="dxa"/>
            <w:tcMar>
              <w:top w:w="100" w:type="dxa"/>
              <w:left w:w="100" w:type="dxa"/>
              <w:bottom w:w="100" w:type="dxa"/>
              <w:right w:w="100" w:type="dxa"/>
            </w:tcMar>
          </w:tcPr>
          <w:p w14:paraId="34220059" w14:textId="77777777" w:rsidR="004B7049" w:rsidRDefault="002A0A23">
            <w:pPr>
              <w:widowControl w:val="0"/>
              <w:pBdr>
                <w:top w:val="nil"/>
                <w:left w:val="nil"/>
                <w:bottom w:val="nil"/>
                <w:right w:val="nil"/>
                <w:between w:val="nil"/>
              </w:pBdr>
              <w:spacing w:line="240" w:lineRule="auto"/>
              <w:ind w:firstLine="0"/>
              <w:jc w:val="left"/>
            </w:pPr>
            <w:r>
              <w:t>Guidance on whether a systematic antibiotic therapy is recommended.</w:t>
            </w:r>
          </w:p>
        </w:tc>
      </w:tr>
      <w:tr w:rsidR="004B7049" w14:paraId="7A96A7EC" w14:textId="77777777">
        <w:tc>
          <w:tcPr>
            <w:tcW w:w="2580" w:type="dxa"/>
            <w:tcMar>
              <w:top w:w="100" w:type="dxa"/>
              <w:left w:w="100" w:type="dxa"/>
              <w:bottom w:w="100" w:type="dxa"/>
              <w:right w:w="100" w:type="dxa"/>
            </w:tcMar>
          </w:tcPr>
          <w:p w14:paraId="5B9D455E" w14:textId="77777777" w:rsidR="004B7049" w:rsidRDefault="002A0A23">
            <w:pPr>
              <w:widowControl w:val="0"/>
              <w:pBdr>
                <w:top w:val="nil"/>
                <w:left w:val="nil"/>
                <w:bottom w:val="nil"/>
                <w:right w:val="nil"/>
                <w:between w:val="nil"/>
              </w:pBdr>
              <w:spacing w:line="240" w:lineRule="auto"/>
              <w:ind w:firstLine="0"/>
              <w:jc w:val="left"/>
            </w:pPr>
            <w:r>
              <w:t>Referral / Escalation Recommendation</w:t>
            </w:r>
          </w:p>
        </w:tc>
        <w:tc>
          <w:tcPr>
            <w:tcW w:w="6420" w:type="dxa"/>
            <w:tcMar>
              <w:top w:w="100" w:type="dxa"/>
              <w:left w:w="100" w:type="dxa"/>
              <w:bottom w:w="100" w:type="dxa"/>
              <w:right w:w="100" w:type="dxa"/>
            </w:tcMar>
          </w:tcPr>
          <w:p w14:paraId="3B7B0C61" w14:textId="77777777" w:rsidR="004B7049" w:rsidRDefault="002A0A23">
            <w:pPr>
              <w:widowControl w:val="0"/>
              <w:pBdr>
                <w:top w:val="nil"/>
                <w:left w:val="nil"/>
                <w:bottom w:val="nil"/>
                <w:right w:val="nil"/>
                <w:between w:val="nil"/>
              </w:pBdr>
              <w:spacing w:line="240" w:lineRule="auto"/>
              <w:ind w:firstLine="0"/>
              <w:jc w:val="left"/>
            </w:pPr>
            <w:r>
              <w:t>Indication of whether a wound condition requires referral to a specialist or escalation to a hospital.</w:t>
            </w:r>
          </w:p>
        </w:tc>
      </w:tr>
      <w:tr w:rsidR="004B7049" w14:paraId="72C8A834" w14:textId="77777777">
        <w:tc>
          <w:tcPr>
            <w:tcW w:w="2580" w:type="dxa"/>
            <w:tcMar>
              <w:top w:w="100" w:type="dxa"/>
              <w:left w:w="100" w:type="dxa"/>
              <w:bottom w:w="100" w:type="dxa"/>
              <w:right w:w="100" w:type="dxa"/>
            </w:tcMar>
          </w:tcPr>
          <w:p w14:paraId="00B4FBE7" w14:textId="77777777" w:rsidR="004B7049" w:rsidRDefault="002A0A23">
            <w:pPr>
              <w:widowControl w:val="0"/>
              <w:pBdr>
                <w:top w:val="nil"/>
                <w:left w:val="nil"/>
                <w:bottom w:val="nil"/>
                <w:right w:val="nil"/>
                <w:between w:val="nil"/>
              </w:pBdr>
              <w:spacing w:line="240" w:lineRule="auto"/>
              <w:ind w:firstLine="0"/>
              <w:jc w:val="left"/>
            </w:pPr>
            <w:r>
              <w:t>Dressing Change Frequency</w:t>
            </w:r>
          </w:p>
        </w:tc>
        <w:tc>
          <w:tcPr>
            <w:tcW w:w="6420" w:type="dxa"/>
            <w:tcMar>
              <w:top w:w="100" w:type="dxa"/>
              <w:left w:w="100" w:type="dxa"/>
              <w:bottom w:w="100" w:type="dxa"/>
              <w:right w:w="100" w:type="dxa"/>
            </w:tcMar>
          </w:tcPr>
          <w:p w14:paraId="3A308770" w14:textId="77777777" w:rsidR="004B7049" w:rsidRDefault="002A0A23">
            <w:pPr>
              <w:widowControl w:val="0"/>
              <w:pBdr>
                <w:top w:val="nil"/>
                <w:left w:val="nil"/>
                <w:bottom w:val="nil"/>
                <w:right w:val="nil"/>
                <w:between w:val="nil"/>
              </w:pBdr>
              <w:spacing w:line="240" w:lineRule="auto"/>
              <w:ind w:firstLine="0"/>
              <w:jc w:val="left"/>
            </w:pPr>
            <w:r>
              <w:t>Recommended period and interval for dressing changes, depending on the type and wound condition.</w:t>
            </w:r>
          </w:p>
        </w:tc>
      </w:tr>
      <w:tr w:rsidR="004B7049" w14:paraId="33DA221D" w14:textId="77777777">
        <w:tc>
          <w:tcPr>
            <w:tcW w:w="2580" w:type="dxa"/>
            <w:tcMar>
              <w:top w:w="100" w:type="dxa"/>
              <w:left w:w="100" w:type="dxa"/>
              <w:bottom w:w="100" w:type="dxa"/>
              <w:right w:w="100" w:type="dxa"/>
            </w:tcMar>
          </w:tcPr>
          <w:p w14:paraId="16E9DA5D" w14:textId="77777777" w:rsidR="004B7049" w:rsidRDefault="002A0A23">
            <w:pPr>
              <w:widowControl w:val="0"/>
              <w:pBdr>
                <w:top w:val="nil"/>
                <w:left w:val="nil"/>
                <w:bottom w:val="nil"/>
                <w:right w:val="nil"/>
                <w:between w:val="nil"/>
              </w:pBdr>
              <w:spacing w:line="240" w:lineRule="auto"/>
              <w:ind w:firstLine="0"/>
              <w:jc w:val="left"/>
            </w:pPr>
            <w:r>
              <w:t>Contraindicated Dressings</w:t>
            </w:r>
          </w:p>
        </w:tc>
        <w:tc>
          <w:tcPr>
            <w:tcW w:w="6420" w:type="dxa"/>
            <w:tcMar>
              <w:top w:w="100" w:type="dxa"/>
              <w:left w:w="100" w:type="dxa"/>
              <w:bottom w:w="100" w:type="dxa"/>
              <w:right w:w="100" w:type="dxa"/>
            </w:tcMar>
          </w:tcPr>
          <w:p w14:paraId="246AE4D9" w14:textId="77777777" w:rsidR="004B7049" w:rsidRDefault="002A0A23">
            <w:pPr>
              <w:widowControl w:val="0"/>
              <w:pBdr>
                <w:top w:val="nil"/>
                <w:left w:val="nil"/>
                <w:bottom w:val="nil"/>
                <w:right w:val="nil"/>
                <w:between w:val="nil"/>
              </w:pBdr>
              <w:spacing w:line="240" w:lineRule="auto"/>
              <w:ind w:firstLine="0"/>
              <w:jc w:val="left"/>
            </w:pPr>
            <w:r>
              <w:t>The most critical output is an explicit listing of dressings that are contraindicated for the wound assessed, with clinical reasoning.</w:t>
            </w:r>
          </w:p>
        </w:tc>
      </w:tr>
      <w:tr w:rsidR="004B7049" w14:paraId="4BE95C26" w14:textId="77777777">
        <w:tc>
          <w:tcPr>
            <w:tcW w:w="2580" w:type="dxa"/>
            <w:tcMar>
              <w:top w:w="100" w:type="dxa"/>
              <w:left w:w="100" w:type="dxa"/>
              <w:bottom w:w="100" w:type="dxa"/>
              <w:right w:w="100" w:type="dxa"/>
            </w:tcMar>
          </w:tcPr>
          <w:p w14:paraId="525B7EBD" w14:textId="77777777" w:rsidR="004B7049" w:rsidRDefault="002A0A23">
            <w:pPr>
              <w:widowControl w:val="0"/>
              <w:pBdr>
                <w:top w:val="nil"/>
                <w:left w:val="nil"/>
                <w:bottom w:val="nil"/>
                <w:right w:val="nil"/>
                <w:between w:val="nil"/>
              </w:pBdr>
              <w:spacing w:line="240" w:lineRule="auto"/>
              <w:ind w:firstLine="0"/>
              <w:jc w:val="left"/>
            </w:pPr>
            <w:r>
              <w:t>Application Tips</w:t>
            </w:r>
          </w:p>
        </w:tc>
        <w:tc>
          <w:tcPr>
            <w:tcW w:w="6420" w:type="dxa"/>
            <w:tcMar>
              <w:top w:w="100" w:type="dxa"/>
              <w:left w:w="100" w:type="dxa"/>
              <w:bottom w:w="100" w:type="dxa"/>
              <w:right w:w="100" w:type="dxa"/>
            </w:tcMar>
          </w:tcPr>
          <w:p w14:paraId="1B19E816" w14:textId="77777777" w:rsidR="004B7049" w:rsidRDefault="002A0A23">
            <w:pPr>
              <w:widowControl w:val="0"/>
              <w:pBdr>
                <w:top w:val="nil"/>
                <w:left w:val="nil"/>
                <w:bottom w:val="nil"/>
                <w:right w:val="nil"/>
                <w:between w:val="nil"/>
              </w:pBdr>
              <w:spacing w:line="240" w:lineRule="auto"/>
              <w:ind w:firstLine="0"/>
              <w:jc w:val="left"/>
            </w:pPr>
            <w:r>
              <w:t>Practical patient-facing guidance on dressing application and removal tips.</w:t>
            </w:r>
          </w:p>
        </w:tc>
      </w:tr>
      <w:tr w:rsidR="004B7049" w14:paraId="27BFD8E9" w14:textId="77777777">
        <w:tc>
          <w:tcPr>
            <w:tcW w:w="2580" w:type="dxa"/>
            <w:tcMar>
              <w:top w:w="100" w:type="dxa"/>
              <w:left w:w="100" w:type="dxa"/>
              <w:bottom w:w="100" w:type="dxa"/>
              <w:right w:w="100" w:type="dxa"/>
            </w:tcMar>
          </w:tcPr>
          <w:p w14:paraId="5280F492" w14:textId="77777777" w:rsidR="004B7049" w:rsidRDefault="002A0A23">
            <w:pPr>
              <w:widowControl w:val="0"/>
              <w:pBdr>
                <w:top w:val="nil"/>
                <w:left w:val="nil"/>
                <w:bottom w:val="nil"/>
                <w:right w:val="nil"/>
                <w:between w:val="nil"/>
              </w:pBdr>
              <w:spacing w:line="240" w:lineRule="auto"/>
              <w:ind w:firstLine="0"/>
              <w:jc w:val="left"/>
            </w:pPr>
            <w:r>
              <w:t>Clinical Notes</w:t>
            </w:r>
          </w:p>
        </w:tc>
        <w:tc>
          <w:tcPr>
            <w:tcW w:w="6420" w:type="dxa"/>
            <w:tcMar>
              <w:top w:w="100" w:type="dxa"/>
              <w:left w:w="100" w:type="dxa"/>
              <w:bottom w:w="100" w:type="dxa"/>
              <w:right w:w="100" w:type="dxa"/>
            </w:tcMar>
          </w:tcPr>
          <w:p w14:paraId="38336BEB" w14:textId="77777777" w:rsidR="004B7049" w:rsidRDefault="002A0A23">
            <w:pPr>
              <w:widowControl w:val="0"/>
              <w:pBdr>
                <w:top w:val="nil"/>
                <w:left w:val="nil"/>
                <w:bottom w:val="nil"/>
                <w:right w:val="nil"/>
                <w:between w:val="nil"/>
              </w:pBdr>
              <w:spacing w:line="240" w:lineRule="auto"/>
              <w:ind w:firstLine="0"/>
              <w:jc w:val="left"/>
            </w:pPr>
            <w:r>
              <w:t>Contextual observations and general monitoring instructions.</w:t>
            </w:r>
          </w:p>
        </w:tc>
      </w:tr>
    </w:tbl>
    <w:p w14:paraId="05F12183" w14:textId="0C6A813B" w:rsidR="004B7049" w:rsidRPr="00D017AD" w:rsidRDefault="00D017AD" w:rsidP="00CC527B">
      <w:pPr>
        <w:pStyle w:val="Heading4"/>
        <w:ind w:firstLine="0"/>
        <w:jc w:val="center"/>
        <w:rPr>
          <w:rStyle w:val="SubtleEmphasis"/>
        </w:rPr>
      </w:pPr>
      <w:bookmarkStart w:id="78" w:name="_Toc232191989"/>
      <w:bookmarkStart w:id="79" w:name="_Toc232192113"/>
      <w:bookmarkStart w:id="80" w:name="_Toc232200984"/>
      <w:bookmarkStart w:id="81" w:name="_Toc232201062"/>
      <w:bookmarkStart w:id="82" w:name="_Toc232202611"/>
      <w:bookmarkStart w:id="83" w:name="_Toc232202632"/>
      <w:r>
        <w:rPr>
          <w:rStyle w:val="SubtleEmphasis"/>
        </w:rPr>
        <w:t>Table 2: System Output Fields</w:t>
      </w:r>
      <w:bookmarkEnd w:id="78"/>
      <w:bookmarkEnd w:id="79"/>
      <w:bookmarkEnd w:id="80"/>
      <w:bookmarkEnd w:id="81"/>
      <w:bookmarkEnd w:id="82"/>
      <w:bookmarkEnd w:id="83"/>
    </w:p>
    <w:p w14:paraId="0E9F6148" w14:textId="77777777" w:rsidR="004B7049" w:rsidRDefault="004B7049">
      <w:pPr>
        <w:pStyle w:val="Heading2"/>
        <w:ind w:firstLine="0"/>
      </w:pPr>
      <w:bookmarkStart w:id="84" w:name="_nz7mw7gokmgq" w:colFirst="0" w:colLast="0"/>
      <w:bookmarkEnd w:id="84"/>
    </w:p>
    <w:p w14:paraId="1363AD99" w14:textId="77777777" w:rsidR="004B7049" w:rsidRDefault="004B7049">
      <w:pPr>
        <w:pStyle w:val="Heading2"/>
        <w:ind w:firstLine="0"/>
      </w:pPr>
      <w:bookmarkStart w:id="85" w:name="_ehqvajazcag" w:colFirst="0" w:colLast="0"/>
      <w:bookmarkEnd w:id="85"/>
    </w:p>
    <w:p w14:paraId="72078106" w14:textId="77777777" w:rsidR="004B7049" w:rsidRDefault="004B7049">
      <w:pPr>
        <w:pStyle w:val="Heading2"/>
        <w:ind w:firstLine="0"/>
      </w:pPr>
      <w:bookmarkStart w:id="86" w:name="_tdbrw0377hf9" w:colFirst="0" w:colLast="0"/>
      <w:bookmarkEnd w:id="86"/>
    </w:p>
    <w:p w14:paraId="24EDB719" w14:textId="77777777" w:rsidR="004B7049" w:rsidRDefault="004B7049">
      <w:pPr>
        <w:pStyle w:val="Heading2"/>
        <w:ind w:firstLine="0"/>
      </w:pPr>
      <w:bookmarkStart w:id="87" w:name="_xtlhf5nhqgvf" w:colFirst="0" w:colLast="0"/>
      <w:bookmarkEnd w:id="87"/>
    </w:p>
    <w:p w14:paraId="4E95ED8F" w14:textId="77777777" w:rsidR="004B7049" w:rsidRDefault="004B7049">
      <w:pPr>
        <w:pStyle w:val="Heading2"/>
        <w:ind w:firstLine="0"/>
      </w:pPr>
      <w:bookmarkStart w:id="88" w:name="_7przc9s0fw3r" w:colFirst="0" w:colLast="0"/>
      <w:bookmarkEnd w:id="88"/>
    </w:p>
    <w:p w14:paraId="68C7589E" w14:textId="77777777" w:rsidR="004B7049" w:rsidRDefault="004B7049"/>
    <w:p w14:paraId="429FA527" w14:textId="27B2BD87" w:rsidR="004B7049" w:rsidRDefault="005D654C">
      <w:pPr>
        <w:pStyle w:val="Heading2"/>
        <w:ind w:firstLine="0"/>
      </w:pPr>
      <w:bookmarkStart w:id="89" w:name="_ysvwmlbh28ss" w:colFirst="0" w:colLast="0"/>
      <w:bookmarkStart w:id="90" w:name="_Toc232202581"/>
      <w:bookmarkEnd w:id="89"/>
      <w:r>
        <w:lastRenderedPageBreak/>
        <w:t>3.3 Knowledge Base Ingestion Pipeline</w:t>
      </w:r>
      <w:bookmarkEnd w:id="90"/>
    </w:p>
    <w:p w14:paraId="018F9766" w14:textId="77777777" w:rsidR="004B7049" w:rsidRDefault="002A0A23">
      <w:pPr>
        <w:ind w:firstLine="0"/>
      </w:pPr>
      <w:r>
        <w:t xml:space="preserve">The ingestion pipeline is used to build a curated, vector-indexed corpus of authoritative wound care guidelines, the </w:t>
      </w:r>
      <w:proofErr w:type="spellStart"/>
      <w:r>
        <w:t>VerdaSenseRAG</w:t>
      </w:r>
      <w:proofErr w:type="spellEnd"/>
      <w:r>
        <w:t xml:space="preserve"> Knowledge Base (KB), from which evidence is retrieved at inference time. The ingestion pipeline is run offline and creates a persistent </w:t>
      </w:r>
      <w:proofErr w:type="spellStart"/>
      <w:r>
        <w:t>ChromaDB</w:t>
      </w:r>
      <w:proofErr w:type="spellEnd"/>
      <w:r>
        <w:t xml:space="preserve"> vector store, which is also used by the retrieval pipeline during system operation. This pipeline consists of 4 sequential stages: data source selection and collection, document preprocessing and manual curation, semantic chunking, and embedding into the vector store.\</w:t>
      </w:r>
    </w:p>
    <w:p w14:paraId="7CAFC971" w14:textId="77777777" w:rsidR="004B7049" w:rsidRDefault="004B7049">
      <w:pPr>
        <w:ind w:firstLine="0"/>
      </w:pPr>
    </w:p>
    <w:p w14:paraId="7ECFE664" w14:textId="01892A1B" w:rsidR="004B7049" w:rsidRDefault="005D654C">
      <w:pPr>
        <w:pStyle w:val="Heading3"/>
      </w:pPr>
      <w:bookmarkStart w:id="91" w:name="_u560nl153bzm" w:colFirst="0" w:colLast="0"/>
      <w:bookmarkStart w:id="92" w:name="_Toc232202582"/>
      <w:bookmarkEnd w:id="91"/>
      <w:r>
        <w:t>3.3.1 Data Source Selection and Clinical Guideline Collection</w:t>
      </w:r>
      <w:bookmarkEnd w:id="92"/>
    </w:p>
    <w:p w14:paraId="08C676C1" w14:textId="77777777" w:rsidR="004B7049" w:rsidRDefault="002A0A23">
      <w:pPr>
        <w:ind w:firstLine="0"/>
      </w:pPr>
      <w:r>
        <w:t xml:space="preserve">The </w:t>
      </w:r>
      <w:proofErr w:type="spellStart"/>
      <w:r>
        <w:t>VerdaSenseRAG</w:t>
      </w:r>
      <w:proofErr w:type="spellEnd"/>
      <w:r>
        <w:t xml:space="preserve"> Knowledge Base is built from a carefully chosen and targeted collection of authoritative clinical wound care guidelines. This intentional selection of a small, curated corpus instead of a large, variable document collection is guided by previous literature, which showed that curated authority corpora performed better than large, noisy corpora in the domain-specific clinical task of RAG (DiGiacomo et al., 2025; Madrid-García et al., 2025). In this case, the knowledge base consists of 8 sources </w:t>
      </w:r>
      <w:r>
        <w:t>of guidelines:</w:t>
      </w:r>
    </w:p>
    <w:p w14:paraId="3D6E85D8" w14:textId="77777777" w:rsidR="005D654C" w:rsidRDefault="005D654C">
      <w:pPr>
        <w:ind w:firstLine="0"/>
      </w:pP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3150"/>
        <w:gridCol w:w="2190"/>
        <w:gridCol w:w="2490"/>
      </w:tblGrid>
      <w:tr w:rsidR="004B7049" w14:paraId="5881ECFA" w14:textId="77777777">
        <w:tc>
          <w:tcPr>
            <w:tcW w:w="1110" w:type="dxa"/>
            <w:tcMar>
              <w:top w:w="100" w:type="dxa"/>
              <w:left w:w="100" w:type="dxa"/>
              <w:bottom w:w="100" w:type="dxa"/>
              <w:right w:w="100" w:type="dxa"/>
            </w:tcMar>
          </w:tcPr>
          <w:p w14:paraId="40C6774C" w14:textId="77777777" w:rsidR="004B7049" w:rsidRDefault="002A0A23">
            <w:pPr>
              <w:widowControl w:val="0"/>
              <w:pBdr>
                <w:top w:val="nil"/>
                <w:left w:val="nil"/>
                <w:bottom w:val="nil"/>
                <w:right w:val="nil"/>
                <w:between w:val="nil"/>
              </w:pBdr>
              <w:spacing w:line="240" w:lineRule="auto"/>
              <w:ind w:firstLine="0"/>
              <w:jc w:val="left"/>
              <w:rPr>
                <w:b/>
                <w:bCs/>
              </w:rPr>
            </w:pPr>
            <w:r>
              <w:rPr>
                <w:b/>
                <w:bCs/>
              </w:rPr>
              <w:t>Code</w:t>
            </w:r>
          </w:p>
        </w:tc>
        <w:tc>
          <w:tcPr>
            <w:tcW w:w="3150" w:type="dxa"/>
            <w:tcMar>
              <w:top w:w="100" w:type="dxa"/>
              <w:left w:w="100" w:type="dxa"/>
              <w:bottom w:w="100" w:type="dxa"/>
              <w:right w:w="100" w:type="dxa"/>
            </w:tcMar>
          </w:tcPr>
          <w:p w14:paraId="18DB6665" w14:textId="77777777" w:rsidR="004B7049" w:rsidRDefault="002A0A23">
            <w:pPr>
              <w:widowControl w:val="0"/>
              <w:pBdr>
                <w:top w:val="nil"/>
                <w:left w:val="nil"/>
                <w:bottom w:val="nil"/>
                <w:right w:val="nil"/>
                <w:between w:val="nil"/>
              </w:pBdr>
              <w:spacing w:line="240" w:lineRule="auto"/>
              <w:ind w:firstLine="0"/>
              <w:jc w:val="left"/>
              <w:rPr>
                <w:b/>
                <w:bCs/>
              </w:rPr>
            </w:pPr>
            <w:r>
              <w:rPr>
                <w:b/>
                <w:bCs/>
              </w:rPr>
              <w:t>Guideline Source</w:t>
            </w:r>
          </w:p>
        </w:tc>
        <w:tc>
          <w:tcPr>
            <w:tcW w:w="2190" w:type="dxa"/>
            <w:tcMar>
              <w:top w:w="100" w:type="dxa"/>
              <w:left w:w="100" w:type="dxa"/>
              <w:bottom w:w="100" w:type="dxa"/>
              <w:right w:w="100" w:type="dxa"/>
            </w:tcMar>
          </w:tcPr>
          <w:p w14:paraId="33F3E49E" w14:textId="77777777" w:rsidR="004B7049" w:rsidRDefault="002A0A23">
            <w:pPr>
              <w:widowControl w:val="0"/>
              <w:pBdr>
                <w:top w:val="nil"/>
                <w:left w:val="nil"/>
                <w:bottom w:val="nil"/>
                <w:right w:val="nil"/>
                <w:between w:val="nil"/>
              </w:pBdr>
              <w:spacing w:line="240" w:lineRule="auto"/>
              <w:ind w:firstLine="0"/>
              <w:jc w:val="left"/>
              <w:rPr>
                <w:b/>
                <w:bCs/>
              </w:rPr>
            </w:pPr>
            <w:r>
              <w:rPr>
                <w:b/>
                <w:bCs/>
              </w:rPr>
              <w:t>Organization/Authority</w:t>
            </w:r>
          </w:p>
        </w:tc>
        <w:tc>
          <w:tcPr>
            <w:tcW w:w="2490" w:type="dxa"/>
            <w:tcMar>
              <w:top w:w="100" w:type="dxa"/>
              <w:left w:w="100" w:type="dxa"/>
              <w:bottom w:w="100" w:type="dxa"/>
              <w:right w:w="100" w:type="dxa"/>
            </w:tcMar>
          </w:tcPr>
          <w:p w14:paraId="2E965685" w14:textId="77777777" w:rsidR="004B7049" w:rsidRDefault="002A0A23">
            <w:pPr>
              <w:widowControl w:val="0"/>
              <w:pBdr>
                <w:top w:val="nil"/>
                <w:left w:val="nil"/>
                <w:bottom w:val="nil"/>
                <w:right w:val="nil"/>
                <w:between w:val="nil"/>
              </w:pBdr>
              <w:spacing w:line="240" w:lineRule="auto"/>
              <w:ind w:firstLine="0"/>
              <w:jc w:val="left"/>
              <w:rPr>
                <w:b/>
                <w:bCs/>
              </w:rPr>
            </w:pPr>
            <w:r>
              <w:rPr>
                <w:b/>
                <w:bCs/>
              </w:rPr>
              <w:t>Scope</w:t>
            </w:r>
          </w:p>
        </w:tc>
      </w:tr>
      <w:tr w:rsidR="004B7049" w14:paraId="1B393779" w14:textId="77777777">
        <w:tc>
          <w:tcPr>
            <w:tcW w:w="1110" w:type="dxa"/>
            <w:tcMar>
              <w:top w:w="100" w:type="dxa"/>
              <w:left w:w="100" w:type="dxa"/>
              <w:bottom w:w="100" w:type="dxa"/>
              <w:right w:w="100" w:type="dxa"/>
            </w:tcMar>
          </w:tcPr>
          <w:p w14:paraId="0B6D29A9" w14:textId="77777777" w:rsidR="004B7049" w:rsidRDefault="002A0A23">
            <w:pPr>
              <w:widowControl w:val="0"/>
              <w:pBdr>
                <w:top w:val="nil"/>
                <w:left w:val="nil"/>
                <w:bottom w:val="nil"/>
                <w:right w:val="nil"/>
                <w:between w:val="nil"/>
              </w:pBdr>
              <w:spacing w:line="240" w:lineRule="auto"/>
              <w:ind w:firstLine="0"/>
              <w:jc w:val="left"/>
              <w:rPr>
                <w:b/>
                <w:bCs/>
                <w:i/>
                <w:iCs/>
              </w:rPr>
            </w:pPr>
            <w:r>
              <w:rPr>
                <w:b/>
                <w:bCs/>
                <w:i/>
                <w:iCs/>
              </w:rPr>
              <w:t>WCM</w:t>
            </w:r>
          </w:p>
        </w:tc>
        <w:tc>
          <w:tcPr>
            <w:tcW w:w="3150" w:type="dxa"/>
            <w:tcMar>
              <w:top w:w="100" w:type="dxa"/>
              <w:left w:w="100" w:type="dxa"/>
              <w:bottom w:w="100" w:type="dxa"/>
              <w:right w:w="100" w:type="dxa"/>
            </w:tcMar>
          </w:tcPr>
          <w:p w14:paraId="75E3EF04" w14:textId="77777777" w:rsidR="004B7049" w:rsidRDefault="002A0A23">
            <w:pPr>
              <w:widowControl w:val="0"/>
              <w:pBdr>
                <w:top w:val="nil"/>
                <w:left w:val="nil"/>
                <w:bottom w:val="nil"/>
                <w:right w:val="nil"/>
                <w:between w:val="nil"/>
              </w:pBdr>
              <w:spacing w:line="240" w:lineRule="auto"/>
              <w:ind w:firstLine="0"/>
              <w:jc w:val="left"/>
            </w:pPr>
            <w:r>
              <w:t>Wound Care Manual (1</w:t>
            </w:r>
            <w:r>
              <w:rPr>
                <w:vertAlign w:val="superscript"/>
              </w:rPr>
              <w:t>st</w:t>
            </w:r>
            <w:r>
              <w:t xml:space="preserve"> Edition, 2014)</w:t>
            </w:r>
          </w:p>
        </w:tc>
        <w:tc>
          <w:tcPr>
            <w:tcW w:w="2190" w:type="dxa"/>
            <w:tcMar>
              <w:top w:w="100" w:type="dxa"/>
              <w:left w:w="100" w:type="dxa"/>
              <w:bottom w:w="100" w:type="dxa"/>
              <w:right w:w="100" w:type="dxa"/>
            </w:tcMar>
          </w:tcPr>
          <w:p w14:paraId="44555640" w14:textId="77777777" w:rsidR="004B7049" w:rsidRDefault="002A0A23">
            <w:pPr>
              <w:widowControl w:val="0"/>
              <w:pBdr>
                <w:top w:val="nil"/>
                <w:left w:val="nil"/>
                <w:bottom w:val="nil"/>
                <w:right w:val="nil"/>
                <w:between w:val="nil"/>
              </w:pBdr>
              <w:spacing w:line="240" w:lineRule="auto"/>
              <w:ind w:firstLine="0"/>
              <w:jc w:val="left"/>
            </w:pPr>
            <w:r>
              <w:t>Ministry of Health Malaysia (MOH)</w:t>
            </w:r>
          </w:p>
        </w:tc>
        <w:tc>
          <w:tcPr>
            <w:tcW w:w="2490" w:type="dxa"/>
            <w:tcMar>
              <w:top w:w="100" w:type="dxa"/>
              <w:left w:w="100" w:type="dxa"/>
              <w:bottom w:w="100" w:type="dxa"/>
              <w:right w:w="100" w:type="dxa"/>
            </w:tcMar>
          </w:tcPr>
          <w:p w14:paraId="18DAC160" w14:textId="77777777" w:rsidR="004B7049" w:rsidRDefault="002A0A23">
            <w:pPr>
              <w:widowControl w:val="0"/>
              <w:pBdr>
                <w:top w:val="nil"/>
                <w:left w:val="nil"/>
                <w:bottom w:val="nil"/>
                <w:right w:val="nil"/>
                <w:between w:val="nil"/>
              </w:pBdr>
              <w:spacing w:line="240" w:lineRule="auto"/>
              <w:ind w:firstLine="0"/>
              <w:jc w:val="left"/>
            </w:pPr>
            <w:r>
              <w:t>Comprehensive wound category, management &amp; dressings guide</w:t>
            </w:r>
          </w:p>
        </w:tc>
      </w:tr>
      <w:tr w:rsidR="004B7049" w14:paraId="622AF72D" w14:textId="77777777">
        <w:tc>
          <w:tcPr>
            <w:tcW w:w="1110" w:type="dxa"/>
            <w:tcMar>
              <w:top w:w="100" w:type="dxa"/>
              <w:left w:w="100" w:type="dxa"/>
              <w:bottom w:w="100" w:type="dxa"/>
              <w:right w:w="100" w:type="dxa"/>
            </w:tcMar>
          </w:tcPr>
          <w:p w14:paraId="7D11EE40" w14:textId="77777777" w:rsidR="004B7049" w:rsidRDefault="002A0A23">
            <w:pPr>
              <w:widowControl w:val="0"/>
              <w:pBdr>
                <w:top w:val="nil"/>
                <w:left w:val="nil"/>
                <w:bottom w:val="nil"/>
                <w:right w:val="nil"/>
                <w:between w:val="nil"/>
              </w:pBdr>
              <w:spacing w:line="240" w:lineRule="auto"/>
              <w:ind w:firstLine="0"/>
              <w:jc w:val="left"/>
              <w:rPr>
                <w:b/>
                <w:bCs/>
                <w:i/>
                <w:iCs/>
              </w:rPr>
            </w:pPr>
            <w:r>
              <w:rPr>
                <w:b/>
                <w:bCs/>
                <w:i/>
                <w:iCs/>
              </w:rPr>
              <w:t>GP</w:t>
            </w:r>
          </w:p>
        </w:tc>
        <w:tc>
          <w:tcPr>
            <w:tcW w:w="3150" w:type="dxa"/>
            <w:tcMar>
              <w:top w:w="100" w:type="dxa"/>
              <w:left w:w="100" w:type="dxa"/>
              <w:bottom w:w="100" w:type="dxa"/>
              <w:right w:w="100" w:type="dxa"/>
            </w:tcMar>
          </w:tcPr>
          <w:p w14:paraId="33EE1087" w14:textId="77777777" w:rsidR="004B7049" w:rsidRDefault="002A0A23">
            <w:pPr>
              <w:widowControl w:val="0"/>
              <w:pBdr>
                <w:top w:val="nil"/>
                <w:left w:val="nil"/>
                <w:bottom w:val="nil"/>
                <w:right w:val="nil"/>
                <w:between w:val="nil"/>
              </w:pBdr>
              <w:spacing w:line="240" w:lineRule="auto"/>
              <w:ind w:firstLine="0"/>
              <w:jc w:val="left"/>
            </w:pPr>
            <w:r>
              <w:t xml:space="preserve">Garis Panduan </w:t>
            </w:r>
            <w:proofErr w:type="spellStart"/>
            <w:r>
              <w:t>Penjagaan</w:t>
            </w:r>
            <w:proofErr w:type="spellEnd"/>
            <w:r>
              <w:t xml:space="preserve"> Luka</w:t>
            </w:r>
          </w:p>
        </w:tc>
        <w:tc>
          <w:tcPr>
            <w:tcW w:w="2190" w:type="dxa"/>
            <w:tcMar>
              <w:top w:w="100" w:type="dxa"/>
              <w:left w:w="100" w:type="dxa"/>
              <w:bottom w:w="100" w:type="dxa"/>
              <w:right w:w="100" w:type="dxa"/>
            </w:tcMar>
          </w:tcPr>
          <w:p w14:paraId="4EFCC782" w14:textId="77777777" w:rsidR="004B7049" w:rsidRDefault="002A0A23">
            <w:pPr>
              <w:widowControl w:val="0"/>
              <w:spacing w:line="240" w:lineRule="auto"/>
              <w:ind w:firstLine="0"/>
              <w:jc w:val="left"/>
            </w:pPr>
            <w:r>
              <w:t>Ministry of Health Malaysia (MOH)</w:t>
            </w:r>
          </w:p>
        </w:tc>
        <w:tc>
          <w:tcPr>
            <w:tcW w:w="2490" w:type="dxa"/>
            <w:tcMar>
              <w:top w:w="100" w:type="dxa"/>
              <w:left w:w="100" w:type="dxa"/>
              <w:bottom w:w="100" w:type="dxa"/>
              <w:right w:w="100" w:type="dxa"/>
            </w:tcMar>
          </w:tcPr>
          <w:p w14:paraId="527EB678" w14:textId="77777777" w:rsidR="004B7049" w:rsidRDefault="002A0A23">
            <w:pPr>
              <w:widowControl w:val="0"/>
              <w:pBdr>
                <w:top w:val="nil"/>
                <w:left w:val="nil"/>
                <w:bottom w:val="nil"/>
                <w:right w:val="nil"/>
                <w:between w:val="nil"/>
              </w:pBdr>
              <w:spacing w:line="240" w:lineRule="auto"/>
              <w:ind w:firstLine="0"/>
              <w:jc w:val="left"/>
            </w:pPr>
            <w:r>
              <w:t>Primary wound care guidelines &amp; T.I.M.E. dressings algorithm</w:t>
            </w:r>
          </w:p>
        </w:tc>
      </w:tr>
      <w:tr w:rsidR="004B7049" w14:paraId="1255A7D5" w14:textId="77777777">
        <w:tc>
          <w:tcPr>
            <w:tcW w:w="1110" w:type="dxa"/>
            <w:tcMar>
              <w:top w:w="100" w:type="dxa"/>
              <w:left w:w="100" w:type="dxa"/>
              <w:bottom w:w="100" w:type="dxa"/>
              <w:right w:w="100" w:type="dxa"/>
            </w:tcMar>
          </w:tcPr>
          <w:p w14:paraId="25597488" w14:textId="77777777" w:rsidR="004B7049" w:rsidRDefault="002A0A23">
            <w:pPr>
              <w:widowControl w:val="0"/>
              <w:pBdr>
                <w:top w:val="nil"/>
                <w:left w:val="nil"/>
                <w:bottom w:val="nil"/>
                <w:right w:val="nil"/>
                <w:between w:val="nil"/>
              </w:pBdr>
              <w:spacing w:line="240" w:lineRule="auto"/>
              <w:ind w:firstLine="0"/>
              <w:jc w:val="left"/>
              <w:rPr>
                <w:b/>
                <w:bCs/>
                <w:i/>
                <w:iCs/>
              </w:rPr>
            </w:pPr>
            <w:r>
              <w:rPr>
                <w:b/>
                <w:bCs/>
                <w:i/>
                <w:iCs/>
              </w:rPr>
              <w:t>AJGP</w:t>
            </w:r>
          </w:p>
        </w:tc>
        <w:tc>
          <w:tcPr>
            <w:tcW w:w="3150" w:type="dxa"/>
            <w:tcMar>
              <w:top w:w="100" w:type="dxa"/>
              <w:left w:w="100" w:type="dxa"/>
              <w:bottom w:w="100" w:type="dxa"/>
              <w:right w:w="100" w:type="dxa"/>
            </w:tcMar>
          </w:tcPr>
          <w:p w14:paraId="73D8508E" w14:textId="77777777" w:rsidR="004B7049" w:rsidRDefault="002A0A23">
            <w:pPr>
              <w:widowControl w:val="0"/>
              <w:pBdr>
                <w:top w:val="nil"/>
                <w:left w:val="nil"/>
                <w:bottom w:val="nil"/>
                <w:right w:val="nil"/>
                <w:between w:val="nil"/>
              </w:pBdr>
              <w:spacing w:line="240" w:lineRule="auto"/>
              <w:ind w:firstLine="0"/>
              <w:jc w:val="left"/>
            </w:pPr>
            <w:r>
              <w:t>Australian Journal of General Practice Wound Care Supplement</w:t>
            </w:r>
          </w:p>
        </w:tc>
        <w:tc>
          <w:tcPr>
            <w:tcW w:w="2190" w:type="dxa"/>
            <w:tcMar>
              <w:top w:w="100" w:type="dxa"/>
              <w:left w:w="100" w:type="dxa"/>
              <w:bottom w:w="100" w:type="dxa"/>
              <w:right w:w="100" w:type="dxa"/>
            </w:tcMar>
          </w:tcPr>
          <w:p w14:paraId="4C975EE8" w14:textId="77777777" w:rsidR="004B7049" w:rsidRDefault="002A0A23">
            <w:pPr>
              <w:widowControl w:val="0"/>
              <w:pBdr>
                <w:top w:val="nil"/>
                <w:left w:val="nil"/>
                <w:bottom w:val="nil"/>
                <w:right w:val="nil"/>
                <w:between w:val="nil"/>
              </w:pBdr>
              <w:spacing w:line="240" w:lineRule="auto"/>
              <w:ind w:firstLine="0"/>
              <w:jc w:val="left"/>
            </w:pPr>
            <w:r>
              <w:t>AJGP / RAGGP</w:t>
            </w:r>
          </w:p>
        </w:tc>
        <w:tc>
          <w:tcPr>
            <w:tcW w:w="2490" w:type="dxa"/>
            <w:tcMar>
              <w:top w:w="100" w:type="dxa"/>
              <w:left w:w="100" w:type="dxa"/>
              <w:bottom w:w="100" w:type="dxa"/>
              <w:right w:w="100" w:type="dxa"/>
            </w:tcMar>
          </w:tcPr>
          <w:p w14:paraId="6620C5EB" w14:textId="77777777" w:rsidR="004B7049" w:rsidRDefault="002A0A23">
            <w:pPr>
              <w:widowControl w:val="0"/>
              <w:pBdr>
                <w:top w:val="nil"/>
                <w:left w:val="nil"/>
                <w:bottom w:val="nil"/>
                <w:right w:val="nil"/>
                <w:between w:val="nil"/>
              </w:pBdr>
              <w:spacing w:line="240" w:lineRule="auto"/>
              <w:ind w:firstLine="0"/>
              <w:jc w:val="left"/>
            </w:pPr>
            <w:r>
              <w:t>General practice wound care and chronic wound management</w:t>
            </w:r>
          </w:p>
        </w:tc>
      </w:tr>
      <w:tr w:rsidR="004B7049" w14:paraId="666C62FA" w14:textId="77777777">
        <w:tc>
          <w:tcPr>
            <w:tcW w:w="1110" w:type="dxa"/>
            <w:tcMar>
              <w:top w:w="100" w:type="dxa"/>
              <w:left w:w="100" w:type="dxa"/>
              <w:bottom w:w="100" w:type="dxa"/>
              <w:right w:w="100" w:type="dxa"/>
            </w:tcMar>
          </w:tcPr>
          <w:p w14:paraId="7B145996" w14:textId="77777777" w:rsidR="004B7049" w:rsidRDefault="002A0A23">
            <w:pPr>
              <w:widowControl w:val="0"/>
              <w:pBdr>
                <w:top w:val="nil"/>
                <w:left w:val="nil"/>
                <w:bottom w:val="nil"/>
                <w:right w:val="nil"/>
                <w:between w:val="nil"/>
              </w:pBdr>
              <w:spacing w:line="240" w:lineRule="auto"/>
              <w:ind w:firstLine="0"/>
              <w:jc w:val="left"/>
              <w:rPr>
                <w:b/>
                <w:bCs/>
                <w:i/>
                <w:iCs/>
              </w:rPr>
            </w:pPr>
            <w:r>
              <w:rPr>
                <w:b/>
                <w:bCs/>
                <w:i/>
                <w:iCs/>
              </w:rPr>
              <w:t>SFP</w:t>
            </w:r>
          </w:p>
        </w:tc>
        <w:tc>
          <w:tcPr>
            <w:tcW w:w="3150" w:type="dxa"/>
            <w:tcMar>
              <w:top w:w="100" w:type="dxa"/>
              <w:left w:w="100" w:type="dxa"/>
              <w:bottom w:w="100" w:type="dxa"/>
              <w:right w:w="100" w:type="dxa"/>
            </w:tcMar>
          </w:tcPr>
          <w:p w14:paraId="56BDCD12" w14:textId="77777777" w:rsidR="004B7049" w:rsidRDefault="002A0A23">
            <w:pPr>
              <w:widowControl w:val="0"/>
              <w:pBdr>
                <w:top w:val="nil"/>
                <w:left w:val="nil"/>
                <w:bottom w:val="nil"/>
                <w:right w:val="nil"/>
                <w:between w:val="nil"/>
              </w:pBdr>
              <w:spacing w:line="240" w:lineRule="auto"/>
              <w:ind w:firstLine="0"/>
              <w:jc w:val="left"/>
            </w:pPr>
            <w:r>
              <w:t>The Singapore Family Physician – Wound Dressings Guide</w:t>
            </w:r>
          </w:p>
        </w:tc>
        <w:tc>
          <w:tcPr>
            <w:tcW w:w="2190" w:type="dxa"/>
            <w:tcMar>
              <w:top w:w="100" w:type="dxa"/>
              <w:left w:w="100" w:type="dxa"/>
              <w:bottom w:w="100" w:type="dxa"/>
              <w:right w:w="100" w:type="dxa"/>
            </w:tcMar>
          </w:tcPr>
          <w:p w14:paraId="4A7115DD" w14:textId="77777777" w:rsidR="004B7049" w:rsidRDefault="002A0A23">
            <w:pPr>
              <w:widowControl w:val="0"/>
              <w:pBdr>
                <w:top w:val="nil"/>
                <w:left w:val="nil"/>
                <w:bottom w:val="nil"/>
                <w:right w:val="nil"/>
                <w:between w:val="nil"/>
              </w:pBdr>
              <w:spacing w:line="240" w:lineRule="auto"/>
              <w:ind w:firstLine="0"/>
              <w:jc w:val="left"/>
            </w:pPr>
            <w:r>
              <w:t>College of Family Physicians Singapore</w:t>
            </w:r>
          </w:p>
        </w:tc>
        <w:tc>
          <w:tcPr>
            <w:tcW w:w="2490" w:type="dxa"/>
            <w:tcMar>
              <w:top w:w="100" w:type="dxa"/>
              <w:left w:w="100" w:type="dxa"/>
              <w:bottom w:w="100" w:type="dxa"/>
              <w:right w:w="100" w:type="dxa"/>
            </w:tcMar>
          </w:tcPr>
          <w:p w14:paraId="6F608F75" w14:textId="77777777" w:rsidR="004B7049" w:rsidRDefault="002A0A23">
            <w:pPr>
              <w:widowControl w:val="0"/>
              <w:pBdr>
                <w:top w:val="nil"/>
                <w:left w:val="nil"/>
                <w:bottom w:val="nil"/>
                <w:right w:val="nil"/>
                <w:between w:val="nil"/>
              </w:pBdr>
              <w:spacing w:line="240" w:lineRule="auto"/>
              <w:ind w:firstLine="0"/>
              <w:jc w:val="left"/>
            </w:pPr>
            <w:r>
              <w:t>Wound dressing selection in primary care</w:t>
            </w:r>
          </w:p>
        </w:tc>
      </w:tr>
      <w:tr w:rsidR="004B7049" w14:paraId="1777FFD1" w14:textId="77777777">
        <w:tc>
          <w:tcPr>
            <w:tcW w:w="1110" w:type="dxa"/>
            <w:tcMar>
              <w:top w:w="100" w:type="dxa"/>
              <w:left w:w="100" w:type="dxa"/>
              <w:bottom w:w="100" w:type="dxa"/>
              <w:right w:w="100" w:type="dxa"/>
            </w:tcMar>
          </w:tcPr>
          <w:p w14:paraId="671E0B2D" w14:textId="77777777" w:rsidR="004B7049" w:rsidRDefault="002A0A23">
            <w:pPr>
              <w:widowControl w:val="0"/>
              <w:pBdr>
                <w:top w:val="nil"/>
                <w:left w:val="nil"/>
                <w:bottom w:val="nil"/>
                <w:right w:val="nil"/>
                <w:between w:val="nil"/>
              </w:pBdr>
              <w:spacing w:line="240" w:lineRule="auto"/>
              <w:ind w:firstLine="0"/>
              <w:jc w:val="left"/>
              <w:rPr>
                <w:b/>
                <w:bCs/>
                <w:i/>
                <w:iCs/>
              </w:rPr>
            </w:pPr>
            <w:r>
              <w:rPr>
                <w:b/>
                <w:bCs/>
                <w:i/>
                <w:iCs/>
              </w:rPr>
              <w:t>RCH</w:t>
            </w:r>
          </w:p>
        </w:tc>
        <w:tc>
          <w:tcPr>
            <w:tcW w:w="3150" w:type="dxa"/>
            <w:tcMar>
              <w:top w:w="100" w:type="dxa"/>
              <w:left w:w="100" w:type="dxa"/>
              <w:bottom w:w="100" w:type="dxa"/>
              <w:right w:w="100" w:type="dxa"/>
            </w:tcMar>
          </w:tcPr>
          <w:p w14:paraId="069FAEF1" w14:textId="77777777" w:rsidR="004B7049" w:rsidRDefault="002A0A23">
            <w:pPr>
              <w:widowControl w:val="0"/>
              <w:pBdr>
                <w:top w:val="nil"/>
                <w:left w:val="nil"/>
                <w:bottom w:val="nil"/>
                <w:right w:val="nil"/>
                <w:between w:val="nil"/>
              </w:pBdr>
              <w:spacing w:line="240" w:lineRule="auto"/>
              <w:ind w:firstLine="0"/>
              <w:jc w:val="left"/>
            </w:pPr>
            <w:r>
              <w:t>Wound Care Clinical Practice Guideline</w:t>
            </w:r>
          </w:p>
        </w:tc>
        <w:tc>
          <w:tcPr>
            <w:tcW w:w="2190" w:type="dxa"/>
            <w:tcMar>
              <w:top w:w="100" w:type="dxa"/>
              <w:left w:w="100" w:type="dxa"/>
              <w:bottom w:w="100" w:type="dxa"/>
              <w:right w:w="100" w:type="dxa"/>
            </w:tcMar>
          </w:tcPr>
          <w:p w14:paraId="3707151D" w14:textId="77777777" w:rsidR="004B7049" w:rsidRDefault="002A0A23">
            <w:pPr>
              <w:widowControl w:val="0"/>
              <w:pBdr>
                <w:top w:val="nil"/>
                <w:left w:val="nil"/>
                <w:bottom w:val="nil"/>
                <w:right w:val="nil"/>
                <w:between w:val="nil"/>
              </w:pBdr>
              <w:spacing w:line="240" w:lineRule="auto"/>
              <w:ind w:firstLine="0"/>
              <w:jc w:val="left"/>
            </w:pPr>
            <w:r>
              <w:t>Royal Children’s Hospital Melbourne</w:t>
            </w:r>
          </w:p>
        </w:tc>
        <w:tc>
          <w:tcPr>
            <w:tcW w:w="2490" w:type="dxa"/>
            <w:tcMar>
              <w:top w:w="100" w:type="dxa"/>
              <w:left w:w="100" w:type="dxa"/>
              <w:bottom w:w="100" w:type="dxa"/>
              <w:right w:w="100" w:type="dxa"/>
            </w:tcMar>
          </w:tcPr>
          <w:p w14:paraId="25C1D0E7" w14:textId="77777777" w:rsidR="004B7049" w:rsidRDefault="002A0A23">
            <w:pPr>
              <w:widowControl w:val="0"/>
              <w:pBdr>
                <w:top w:val="nil"/>
                <w:left w:val="nil"/>
                <w:bottom w:val="nil"/>
                <w:right w:val="nil"/>
                <w:between w:val="nil"/>
              </w:pBdr>
              <w:spacing w:line="240" w:lineRule="auto"/>
              <w:ind w:firstLine="0"/>
              <w:jc w:val="left"/>
            </w:pPr>
            <w:r>
              <w:t>Paediatric wound care and dressing selection</w:t>
            </w:r>
          </w:p>
        </w:tc>
      </w:tr>
      <w:tr w:rsidR="004B7049" w14:paraId="38F8516A" w14:textId="77777777">
        <w:tc>
          <w:tcPr>
            <w:tcW w:w="1110" w:type="dxa"/>
            <w:tcMar>
              <w:top w:w="100" w:type="dxa"/>
              <w:left w:w="100" w:type="dxa"/>
              <w:bottom w:w="100" w:type="dxa"/>
              <w:right w:w="100" w:type="dxa"/>
            </w:tcMar>
          </w:tcPr>
          <w:p w14:paraId="719DBCDB" w14:textId="77777777" w:rsidR="004B7049" w:rsidRDefault="002A0A23">
            <w:pPr>
              <w:widowControl w:val="0"/>
              <w:pBdr>
                <w:top w:val="nil"/>
                <w:left w:val="nil"/>
                <w:bottom w:val="nil"/>
                <w:right w:val="nil"/>
                <w:between w:val="nil"/>
              </w:pBdr>
              <w:spacing w:line="240" w:lineRule="auto"/>
              <w:ind w:firstLine="0"/>
              <w:jc w:val="left"/>
              <w:rPr>
                <w:b/>
                <w:bCs/>
                <w:i/>
                <w:iCs/>
              </w:rPr>
            </w:pPr>
            <w:r>
              <w:rPr>
                <w:b/>
                <w:bCs/>
                <w:i/>
                <w:iCs/>
              </w:rPr>
              <w:t>EWMA</w:t>
            </w:r>
          </w:p>
        </w:tc>
        <w:tc>
          <w:tcPr>
            <w:tcW w:w="3150" w:type="dxa"/>
            <w:tcMar>
              <w:top w:w="100" w:type="dxa"/>
              <w:left w:w="100" w:type="dxa"/>
              <w:bottom w:w="100" w:type="dxa"/>
              <w:right w:w="100" w:type="dxa"/>
            </w:tcMar>
          </w:tcPr>
          <w:p w14:paraId="4B6305C9" w14:textId="77777777" w:rsidR="004B7049" w:rsidRDefault="002A0A23">
            <w:pPr>
              <w:widowControl w:val="0"/>
              <w:pBdr>
                <w:top w:val="nil"/>
                <w:left w:val="nil"/>
                <w:bottom w:val="nil"/>
                <w:right w:val="nil"/>
                <w:between w:val="nil"/>
              </w:pBdr>
              <w:spacing w:line="240" w:lineRule="auto"/>
              <w:ind w:firstLine="0"/>
              <w:jc w:val="left"/>
            </w:pPr>
            <w:r>
              <w:t>EWMA Consensus Document on Wound Bed Preparation</w:t>
            </w:r>
          </w:p>
        </w:tc>
        <w:tc>
          <w:tcPr>
            <w:tcW w:w="2190" w:type="dxa"/>
            <w:tcMar>
              <w:top w:w="100" w:type="dxa"/>
              <w:left w:w="100" w:type="dxa"/>
              <w:bottom w:w="100" w:type="dxa"/>
              <w:right w:w="100" w:type="dxa"/>
            </w:tcMar>
          </w:tcPr>
          <w:p w14:paraId="30E1BCF9" w14:textId="77777777" w:rsidR="004B7049" w:rsidRDefault="002A0A23">
            <w:pPr>
              <w:widowControl w:val="0"/>
              <w:pBdr>
                <w:top w:val="nil"/>
                <w:left w:val="nil"/>
                <w:bottom w:val="nil"/>
                <w:right w:val="nil"/>
                <w:between w:val="nil"/>
              </w:pBdr>
              <w:spacing w:line="240" w:lineRule="auto"/>
              <w:ind w:firstLine="0"/>
              <w:jc w:val="left"/>
            </w:pPr>
            <w:r>
              <w:t>European Wound Management Association</w:t>
            </w:r>
          </w:p>
        </w:tc>
        <w:tc>
          <w:tcPr>
            <w:tcW w:w="2490" w:type="dxa"/>
            <w:tcMar>
              <w:top w:w="100" w:type="dxa"/>
              <w:left w:w="100" w:type="dxa"/>
              <w:bottom w:w="100" w:type="dxa"/>
              <w:right w:w="100" w:type="dxa"/>
            </w:tcMar>
          </w:tcPr>
          <w:p w14:paraId="5F1B64D6" w14:textId="77777777" w:rsidR="004B7049" w:rsidRDefault="002A0A23">
            <w:pPr>
              <w:widowControl w:val="0"/>
              <w:pBdr>
                <w:top w:val="nil"/>
                <w:left w:val="nil"/>
                <w:bottom w:val="nil"/>
                <w:right w:val="nil"/>
                <w:between w:val="nil"/>
              </w:pBdr>
              <w:spacing w:line="240" w:lineRule="auto"/>
              <w:ind w:firstLine="0"/>
              <w:jc w:val="left"/>
            </w:pPr>
            <w:r>
              <w:t>Wound bed preparation &amp; T.I.M.E. framework application</w:t>
            </w:r>
          </w:p>
        </w:tc>
      </w:tr>
      <w:tr w:rsidR="004B7049" w14:paraId="453871AE" w14:textId="77777777">
        <w:tc>
          <w:tcPr>
            <w:tcW w:w="1110" w:type="dxa"/>
            <w:tcMar>
              <w:top w:w="100" w:type="dxa"/>
              <w:left w:w="100" w:type="dxa"/>
              <w:bottom w:w="100" w:type="dxa"/>
              <w:right w:w="100" w:type="dxa"/>
            </w:tcMar>
          </w:tcPr>
          <w:p w14:paraId="29582A06" w14:textId="77777777" w:rsidR="004B7049" w:rsidRDefault="002A0A23">
            <w:pPr>
              <w:widowControl w:val="0"/>
              <w:pBdr>
                <w:top w:val="nil"/>
                <w:left w:val="nil"/>
                <w:bottom w:val="nil"/>
                <w:right w:val="nil"/>
                <w:between w:val="nil"/>
              </w:pBdr>
              <w:spacing w:line="240" w:lineRule="auto"/>
              <w:ind w:firstLine="0"/>
              <w:jc w:val="left"/>
              <w:rPr>
                <w:b/>
                <w:bCs/>
                <w:i/>
                <w:iCs/>
              </w:rPr>
            </w:pPr>
            <w:r>
              <w:rPr>
                <w:b/>
                <w:bCs/>
                <w:i/>
                <w:iCs/>
              </w:rPr>
              <w:lastRenderedPageBreak/>
              <w:t>ISTAP</w:t>
            </w:r>
          </w:p>
        </w:tc>
        <w:tc>
          <w:tcPr>
            <w:tcW w:w="3150" w:type="dxa"/>
            <w:tcMar>
              <w:top w:w="100" w:type="dxa"/>
              <w:left w:w="100" w:type="dxa"/>
              <w:bottom w:w="100" w:type="dxa"/>
              <w:right w:w="100" w:type="dxa"/>
            </w:tcMar>
          </w:tcPr>
          <w:p w14:paraId="3650EBD7" w14:textId="77777777" w:rsidR="004B7049" w:rsidRDefault="002A0A23">
            <w:pPr>
              <w:widowControl w:val="0"/>
              <w:pBdr>
                <w:top w:val="nil"/>
                <w:left w:val="nil"/>
                <w:bottom w:val="nil"/>
                <w:right w:val="nil"/>
                <w:between w:val="nil"/>
              </w:pBdr>
              <w:spacing w:line="240" w:lineRule="auto"/>
              <w:ind w:firstLine="0"/>
              <w:jc w:val="left"/>
            </w:pPr>
            <w:r>
              <w:t>Skin Tear Classification &amp; Management Guidelines</w:t>
            </w:r>
          </w:p>
        </w:tc>
        <w:tc>
          <w:tcPr>
            <w:tcW w:w="2190" w:type="dxa"/>
            <w:tcMar>
              <w:top w:w="100" w:type="dxa"/>
              <w:left w:w="100" w:type="dxa"/>
              <w:bottom w:w="100" w:type="dxa"/>
              <w:right w:w="100" w:type="dxa"/>
            </w:tcMar>
          </w:tcPr>
          <w:p w14:paraId="597471C4" w14:textId="77777777" w:rsidR="004B7049" w:rsidRDefault="002A0A23">
            <w:pPr>
              <w:widowControl w:val="0"/>
              <w:pBdr>
                <w:top w:val="nil"/>
                <w:left w:val="nil"/>
                <w:bottom w:val="nil"/>
                <w:right w:val="nil"/>
                <w:between w:val="nil"/>
              </w:pBdr>
              <w:spacing w:line="240" w:lineRule="auto"/>
              <w:ind w:firstLine="0"/>
              <w:jc w:val="left"/>
            </w:pPr>
            <w:r>
              <w:t>International Skin Tear Advisory Panel</w:t>
            </w:r>
          </w:p>
        </w:tc>
        <w:tc>
          <w:tcPr>
            <w:tcW w:w="2490" w:type="dxa"/>
            <w:tcMar>
              <w:top w:w="100" w:type="dxa"/>
              <w:left w:w="100" w:type="dxa"/>
              <w:bottom w:w="100" w:type="dxa"/>
              <w:right w:w="100" w:type="dxa"/>
            </w:tcMar>
          </w:tcPr>
          <w:p w14:paraId="633D6429" w14:textId="77777777" w:rsidR="004B7049" w:rsidRDefault="002A0A23">
            <w:pPr>
              <w:widowControl w:val="0"/>
              <w:pBdr>
                <w:top w:val="nil"/>
                <w:left w:val="nil"/>
                <w:bottom w:val="nil"/>
                <w:right w:val="nil"/>
                <w:between w:val="nil"/>
              </w:pBdr>
              <w:spacing w:line="240" w:lineRule="auto"/>
              <w:ind w:firstLine="0"/>
              <w:jc w:val="left"/>
            </w:pPr>
            <w:r>
              <w:t>Skin tear assessment, prevention and management</w:t>
            </w:r>
          </w:p>
        </w:tc>
      </w:tr>
      <w:tr w:rsidR="004B7049" w14:paraId="14048D6A" w14:textId="77777777">
        <w:tc>
          <w:tcPr>
            <w:tcW w:w="1110" w:type="dxa"/>
            <w:tcMar>
              <w:top w:w="100" w:type="dxa"/>
              <w:left w:w="100" w:type="dxa"/>
              <w:bottom w:w="100" w:type="dxa"/>
              <w:right w:w="100" w:type="dxa"/>
            </w:tcMar>
          </w:tcPr>
          <w:p w14:paraId="216DF28F" w14:textId="77777777" w:rsidR="004B7049" w:rsidRDefault="002A0A23">
            <w:pPr>
              <w:widowControl w:val="0"/>
              <w:pBdr>
                <w:top w:val="nil"/>
                <w:left w:val="nil"/>
                <w:bottom w:val="nil"/>
                <w:right w:val="nil"/>
                <w:between w:val="nil"/>
              </w:pBdr>
              <w:spacing w:line="240" w:lineRule="auto"/>
              <w:ind w:firstLine="0"/>
              <w:jc w:val="left"/>
              <w:rPr>
                <w:b/>
                <w:bCs/>
                <w:i/>
                <w:iCs/>
              </w:rPr>
            </w:pPr>
            <w:r>
              <w:rPr>
                <w:b/>
                <w:bCs/>
                <w:i/>
                <w:iCs/>
              </w:rPr>
              <w:t>ANZBA</w:t>
            </w:r>
          </w:p>
        </w:tc>
        <w:tc>
          <w:tcPr>
            <w:tcW w:w="3150" w:type="dxa"/>
            <w:tcMar>
              <w:top w:w="100" w:type="dxa"/>
              <w:left w:w="100" w:type="dxa"/>
              <w:bottom w:w="100" w:type="dxa"/>
              <w:right w:w="100" w:type="dxa"/>
            </w:tcMar>
          </w:tcPr>
          <w:p w14:paraId="11FF2355" w14:textId="77777777" w:rsidR="004B7049" w:rsidRDefault="002A0A23">
            <w:pPr>
              <w:widowControl w:val="0"/>
              <w:pBdr>
                <w:top w:val="nil"/>
                <w:left w:val="nil"/>
                <w:bottom w:val="nil"/>
                <w:right w:val="nil"/>
                <w:between w:val="nil"/>
              </w:pBdr>
              <w:spacing w:line="240" w:lineRule="auto"/>
              <w:ind w:firstLine="0"/>
              <w:jc w:val="left"/>
            </w:pPr>
            <w:r>
              <w:t>Burn Wound Management Guidelines</w:t>
            </w:r>
          </w:p>
        </w:tc>
        <w:tc>
          <w:tcPr>
            <w:tcW w:w="2190" w:type="dxa"/>
            <w:tcMar>
              <w:top w:w="100" w:type="dxa"/>
              <w:left w:w="100" w:type="dxa"/>
              <w:bottom w:w="100" w:type="dxa"/>
              <w:right w:w="100" w:type="dxa"/>
            </w:tcMar>
          </w:tcPr>
          <w:p w14:paraId="03FB1D05" w14:textId="77777777" w:rsidR="004B7049" w:rsidRDefault="002A0A23">
            <w:pPr>
              <w:widowControl w:val="0"/>
              <w:pBdr>
                <w:top w:val="nil"/>
                <w:left w:val="nil"/>
                <w:bottom w:val="nil"/>
                <w:right w:val="nil"/>
                <w:between w:val="nil"/>
              </w:pBdr>
              <w:spacing w:line="240" w:lineRule="auto"/>
              <w:ind w:firstLine="0"/>
              <w:jc w:val="left"/>
            </w:pPr>
            <w:r>
              <w:t>Australia &amp; New Zealand Burns Association</w:t>
            </w:r>
          </w:p>
        </w:tc>
        <w:tc>
          <w:tcPr>
            <w:tcW w:w="2490" w:type="dxa"/>
            <w:tcMar>
              <w:top w:w="100" w:type="dxa"/>
              <w:left w:w="100" w:type="dxa"/>
              <w:bottom w:w="100" w:type="dxa"/>
              <w:right w:w="100" w:type="dxa"/>
            </w:tcMar>
          </w:tcPr>
          <w:p w14:paraId="5394F194" w14:textId="77777777" w:rsidR="004B7049" w:rsidRDefault="002A0A23">
            <w:pPr>
              <w:widowControl w:val="0"/>
              <w:pBdr>
                <w:top w:val="nil"/>
                <w:left w:val="nil"/>
                <w:bottom w:val="nil"/>
                <w:right w:val="nil"/>
                <w:between w:val="nil"/>
              </w:pBdr>
              <w:spacing w:line="240" w:lineRule="auto"/>
              <w:ind w:firstLine="0"/>
              <w:jc w:val="left"/>
            </w:pPr>
            <w:r>
              <w:t>Burn wound assessment and dressing protocols</w:t>
            </w:r>
          </w:p>
        </w:tc>
      </w:tr>
    </w:tbl>
    <w:p w14:paraId="0DB1DC66" w14:textId="256B6257" w:rsidR="004B7049" w:rsidRDefault="00D017AD" w:rsidP="00CC527B">
      <w:pPr>
        <w:pStyle w:val="Heading4"/>
        <w:ind w:firstLine="0"/>
        <w:jc w:val="center"/>
        <w:rPr>
          <w:rStyle w:val="SubtleEmphasis"/>
        </w:rPr>
      </w:pPr>
      <w:bookmarkStart w:id="93" w:name="_Toc232191990"/>
      <w:bookmarkStart w:id="94" w:name="_Toc232192114"/>
      <w:bookmarkStart w:id="95" w:name="_Toc232200985"/>
      <w:bookmarkStart w:id="96" w:name="_Toc232201063"/>
      <w:bookmarkStart w:id="97" w:name="_Toc232202612"/>
      <w:bookmarkStart w:id="98" w:name="_Toc232202633"/>
      <w:r w:rsidRPr="00D017AD">
        <w:rPr>
          <w:rStyle w:val="SubtleEmphasis"/>
        </w:rPr>
        <w:t>Table 3: Clinical Guideline Collection</w:t>
      </w:r>
      <w:bookmarkEnd w:id="93"/>
      <w:bookmarkEnd w:id="94"/>
      <w:bookmarkEnd w:id="95"/>
      <w:bookmarkEnd w:id="96"/>
      <w:bookmarkEnd w:id="97"/>
      <w:bookmarkEnd w:id="98"/>
    </w:p>
    <w:p w14:paraId="4774E838" w14:textId="77777777" w:rsidR="00D017AD" w:rsidRPr="00D017AD" w:rsidRDefault="00D017AD" w:rsidP="00D017AD">
      <w:pPr>
        <w:ind w:firstLine="0"/>
        <w:jc w:val="center"/>
        <w:rPr>
          <w:rStyle w:val="SubtleEmphasis"/>
        </w:rPr>
      </w:pPr>
    </w:p>
    <w:p w14:paraId="7B60F411" w14:textId="77777777" w:rsidR="004B7049" w:rsidRDefault="002A0A23">
      <w:pPr>
        <w:ind w:firstLine="0"/>
      </w:pPr>
      <w:r>
        <w:t xml:space="preserve">It is important to note that the Knowledge Base (KB) composition is subject to change or expansion during the ablation study and with an iterative development process, depending on the frequent and continuing discussions with the clinical collaborator. </w:t>
      </w:r>
    </w:p>
    <w:p w14:paraId="51802729" w14:textId="77777777" w:rsidR="004B7049" w:rsidRDefault="004B7049">
      <w:pPr>
        <w:ind w:firstLine="0"/>
      </w:pPr>
    </w:p>
    <w:p w14:paraId="3C6B3AD1" w14:textId="4124BFF3" w:rsidR="004B7049" w:rsidRDefault="005D654C">
      <w:pPr>
        <w:pStyle w:val="Heading3"/>
      </w:pPr>
      <w:bookmarkStart w:id="99" w:name="_gbrhe3pyrt4t" w:colFirst="0" w:colLast="0"/>
      <w:bookmarkStart w:id="100" w:name="_Toc232202583"/>
      <w:bookmarkEnd w:id="99"/>
      <w:r>
        <w:t>3.3.2 Document Preprocessing and Manual Curation Strategy</w:t>
      </w:r>
      <w:bookmarkEnd w:id="100"/>
    </w:p>
    <w:p w14:paraId="78BC457B" w14:textId="77777777" w:rsidR="004B7049" w:rsidRDefault="002A0A23">
      <w:pPr>
        <w:ind w:firstLine="0"/>
      </w:pPr>
      <w:r>
        <w:t>The main difficulties occur when partitioning the clinical guideline documents in PDF format, as these documents have multi-column layouts, cross-page truncated tables, embedding clinical algorithms and complex figure-text which are frequently mis-ordered by automated PDF parsing tools. Failure to deal with these artefacts results in noise in the knowledge base and reduces the precision of the retrieval process.</w:t>
      </w:r>
    </w:p>
    <w:p w14:paraId="69C26C8D" w14:textId="77777777" w:rsidR="004B7049" w:rsidRDefault="004B7049">
      <w:pPr>
        <w:ind w:firstLine="0"/>
      </w:pPr>
    </w:p>
    <w:p w14:paraId="62CB5A93" w14:textId="77777777" w:rsidR="004B7049" w:rsidRDefault="002A0A23">
      <w:pPr>
        <w:ind w:firstLine="0"/>
      </w:pPr>
      <w:r>
        <w:t xml:space="preserve">To overcome this, </w:t>
      </w:r>
      <w:proofErr w:type="spellStart"/>
      <w:r>
        <w:t>VerdaSenseRAG</w:t>
      </w:r>
      <w:proofErr w:type="spellEnd"/>
      <w:r>
        <w:t xml:space="preserve"> uses an explicit manual cleaning, reconstruction and chunking approach for all knowledge base documents. All guideline documents are subjected to the following preprocessing steps:</w:t>
      </w:r>
    </w:p>
    <w:p w14:paraId="2E5EB52F" w14:textId="6AFD788B" w:rsidR="004B7049" w:rsidRDefault="002A0A23">
      <w:pPr>
        <w:numPr>
          <w:ilvl w:val="0"/>
          <w:numId w:val="8"/>
        </w:numPr>
        <w:rPr>
          <w:b/>
          <w:bCs/>
        </w:rPr>
      </w:pPr>
      <w:r>
        <w:rPr>
          <w:b/>
          <w:bCs/>
        </w:rPr>
        <w:t xml:space="preserve">Layout Inspection: </w:t>
      </w:r>
      <w:r>
        <w:t>Each PDF is manually checked for multi-column sections, embedded tables, and cross-page content blocks which need to be reconstructed.</w:t>
      </w:r>
    </w:p>
    <w:p w14:paraId="0259A89D" w14:textId="77777777" w:rsidR="004B7049" w:rsidRDefault="002A0A23">
      <w:pPr>
        <w:numPr>
          <w:ilvl w:val="0"/>
          <w:numId w:val="8"/>
        </w:numPr>
        <w:rPr>
          <w:b/>
          <w:bCs/>
        </w:rPr>
      </w:pPr>
      <w:r>
        <w:rPr>
          <w:b/>
          <w:bCs/>
        </w:rPr>
        <w:t xml:space="preserve">Content Reconstruction: </w:t>
      </w:r>
      <w:r>
        <w:t>Corrupted or mis-ordered content, especially wound algorithm decision flowcharts and tables, are manually reconstructed in text representations. Hardcoded structured representations of clinical algorithms are produced where necessary.</w:t>
      </w:r>
    </w:p>
    <w:p w14:paraId="44A64F06" w14:textId="77777777" w:rsidR="004B7049" w:rsidRDefault="002A0A23">
      <w:pPr>
        <w:numPr>
          <w:ilvl w:val="0"/>
          <w:numId w:val="8"/>
        </w:numPr>
        <w:rPr>
          <w:b/>
          <w:bCs/>
        </w:rPr>
      </w:pPr>
      <w:r>
        <w:rPr>
          <w:b/>
          <w:bCs/>
        </w:rPr>
        <w:t xml:space="preserve">Noise Reduction: </w:t>
      </w:r>
      <w:r>
        <w:t>Table of contents, reference lists, administrative headers, and advertisement pages are known as irrelevant sections and are not ingested into the knowledge base.</w:t>
      </w:r>
    </w:p>
    <w:p w14:paraId="3B3277AB" w14:textId="77777777" w:rsidR="004B7049" w:rsidRDefault="002A0A23">
      <w:pPr>
        <w:numPr>
          <w:ilvl w:val="0"/>
          <w:numId w:val="8"/>
        </w:numPr>
        <w:rPr>
          <w:b/>
          <w:bCs/>
        </w:rPr>
      </w:pPr>
      <w:r>
        <w:rPr>
          <w:b/>
          <w:bCs/>
        </w:rPr>
        <w:t xml:space="preserve">Manual Semantic Chunking: </w:t>
      </w:r>
      <w:r>
        <w:t xml:space="preserve">Content cleaned is manually divided into semantically coherent blocks known as chunks. For maximum retrieval relevance, each chunk is partitioned to represent a complete unit of clinical knowledge, including dressing type </w:t>
      </w:r>
      <w:r>
        <w:lastRenderedPageBreak/>
        <w:t>description, wound type clinical summary or a specific assessment guideline. This method aligns with the context-aware chunking strategy identified in clinical RAG knowledge base construction (Madrid-García et al., 2025).</w:t>
      </w:r>
    </w:p>
    <w:p w14:paraId="1A25A77A" w14:textId="77777777" w:rsidR="004B7049" w:rsidRDefault="002A0A23">
      <w:pPr>
        <w:numPr>
          <w:ilvl w:val="0"/>
          <w:numId w:val="8"/>
        </w:numPr>
        <w:rPr>
          <w:b/>
          <w:bCs/>
        </w:rPr>
      </w:pPr>
      <w:r>
        <w:rPr>
          <w:b/>
          <w:bCs/>
        </w:rPr>
        <w:t xml:space="preserve">JSON Serialization: </w:t>
      </w:r>
      <w:r>
        <w:t xml:space="preserve">Each manually curated chunk is converted and grouped into an individual </w:t>
      </w:r>
      <w:r>
        <w:rPr>
          <w:i/>
          <w:iCs/>
        </w:rPr>
        <w:t>_</w:t>
      </w:r>
      <w:proofErr w:type="spellStart"/>
      <w:r>
        <w:rPr>
          <w:i/>
          <w:iCs/>
        </w:rPr>
        <w:t>kept.json</w:t>
      </w:r>
      <w:proofErr w:type="spellEnd"/>
      <w:r>
        <w:t xml:space="preserve"> file, which serves as the input to the ingestion notebook.</w:t>
      </w:r>
    </w:p>
    <w:p w14:paraId="3196AA52" w14:textId="77777777" w:rsidR="004B7049" w:rsidRDefault="004B7049">
      <w:pPr>
        <w:ind w:firstLine="0"/>
      </w:pPr>
    </w:p>
    <w:p w14:paraId="7C10CBB3" w14:textId="12484E74" w:rsidR="004B7049" w:rsidRDefault="005D654C">
      <w:pPr>
        <w:pStyle w:val="Heading3"/>
      </w:pPr>
      <w:bookmarkStart w:id="101" w:name="_lkez149v5mqm" w:colFirst="0" w:colLast="0"/>
      <w:bookmarkStart w:id="102" w:name="_Toc232202584"/>
      <w:bookmarkEnd w:id="101"/>
      <w:r>
        <w:t>3.3.3 Metadata Schema and AI-Assisted Summarization</w:t>
      </w:r>
      <w:bookmarkEnd w:id="102"/>
    </w:p>
    <w:p w14:paraId="2B638FE9" w14:textId="77777777" w:rsidR="004B7049" w:rsidRDefault="002A0A23">
      <w:pPr>
        <w:ind w:firstLine="0"/>
      </w:pPr>
      <w:r>
        <w:t>Each knowledge base chunk is ingested with structured metadata to support retrieval filtering and source attribution in the generated recommendations. The proposed metadata schema includes:</w:t>
      </w:r>
    </w:p>
    <w:p w14:paraId="2594971E" w14:textId="77777777" w:rsidR="004B7049" w:rsidRDefault="002A0A23">
      <w:pPr>
        <w:numPr>
          <w:ilvl w:val="0"/>
          <w:numId w:val="6"/>
        </w:numPr>
        <w:rPr>
          <w:b/>
          <w:bCs/>
        </w:rPr>
      </w:pPr>
      <w:r>
        <w:rPr>
          <w:b/>
          <w:bCs/>
        </w:rPr>
        <w:t xml:space="preserve">authority: </w:t>
      </w:r>
      <w:r>
        <w:t>The organization or publication (e.g. Ministry of Health Malaysia, EWMA, ISTAP).</w:t>
      </w:r>
    </w:p>
    <w:p w14:paraId="50761996" w14:textId="77777777" w:rsidR="004B7049" w:rsidRDefault="002A0A23">
      <w:pPr>
        <w:numPr>
          <w:ilvl w:val="0"/>
          <w:numId w:val="6"/>
        </w:numPr>
        <w:rPr>
          <w:b/>
          <w:bCs/>
        </w:rPr>
      </w:pPr>
      <w:r>
        <w:rPr>
          <w:b/>
          <w:bCs/>
        </w:rPr>
        <w:t xml:space="preserve">year: </w:t>
      </w:r>
      <w:r>
        <w:t>The publication year of the source guideline.</w:t>
      </w:r>
    </w:p>
    <w:p w14:paraId="5DC07877" w14:textId="77777777" w:rsidR="004B7049" w:rsidRDefault="002A0A23">
      <w:pPr>
        <w:numPr>
          <w:ilvl w:val="0"/>
          <w:numId w:val="6"/>
        </w:numPr>
        <w:rPr>
          <w:b/>
          <w:bCs/>
        </w:rPr>
      </w:pPr>
      <w:proofErr w:type="spellStart"/>
      <w:r>
        <w:rPr>
          <w:b/>
          <w:bCs/>
        </w:rPr>
        <w:t>guideline_type</w:t>
      </w:r>
      <w:proofErr w:type="spellEnd"/>
      <w:r>
        <w:rPr>
          <w:b/>
          <w:bCs/>
        </w:rPr>
        <w:t xml:space="preserve">: </w:t>
      </w:r>
      <w:r>
        <w:t xml:space="preserve">Classification of the content type (e.g. </w:t>
      </w:r>
      <w:proofErr w:type="spellStart"/>
      <w:r>
        <w:t>dressing_guide</w:t>
      </w:r>
      <w:proofErr w:type="spellEnd"/>
      <w:r>
        <w:t xml:space="preserve">, </w:t>
      </w:r>
      <w:proofErr w:type="spellStart"/>
      <w:r>
        <w:t>wound_algorithm</w:t>
      </w:r>
      <w:proofErr w:type="spellEnd"/>
      <w:r>
        <w:t xml:space="preserve">, </w:t>
      </w:r>
      <w:proofErr w:type="spellStart"/>
      <w:r>
        <w:t>assessment_framework</w:t>
      </w:r>
      <w:proofErr w:type="spellEnd"/>
      <w:r>
        <w:t xml:space="preserve">, </w:t>
      </w:r>
      <w:proofErr w:type="spellStart"/>
      <w:r>
        <w:t>management_guideline</w:t>
      </w:r>
      <w:proofErr w:type="spellEnd"/>
      <w:r>
        <w:t>).</w:t>
      </w:r>
    </w:p>
    <w:p w14:paraId="3BDA596D" w14:textId="77777777" w:rsidR="004B7049" w:rsidRDefault="002A0A23">
      <w:pPr>
        <w:numPr>
          <w:ilvl w:val="0"/>
          <w:numId w:val="6"/>
        </w:numPr>
        <w:rPr>
          <w:b/>
          <w:bCs/>
        </w:rPr>
      </w:pPr>
      <w:proofErr w:type="spellStart"/>
      <w:r>
        <w:rPr>
          <w:b/>
          <w:bCs/>
        </w:rPr>
        <w:t>wound_type</w:t>
      </w:r>
      <w:proofErr w:type="spellEnd"/>
      <w:r>
        <w:rPr>
          <w:b/>
          <w:bCs/>
        </w:rPr>
        <w:t xml:space="preserve"> / </w:t>
      </w:r>
      <w:proofErr w:type="spellStart"/>
      <w:r>
        <w:rPr>
          <w:b/>
          <w:bCs/>
        </w:rPr>
        <w:t>wound_category</w:t>
      </w:r>
      <w:proofErr w:type="spellEnd"/>
      <w:r>
        <w:rPr>
          <w:b/>
          <w:bCs/>
        </w:rPr>
        <w:t xml:space="preserve">: </w:t>
      </w:r>
      <w:r>
        <w:t>Categorical labels assigned to the clinical wound classification used in the T.I.M.E. algorithm, enabling sub-query metadata filtering.</w:t>
      </w:r>
    </w:p>
    <w:p w14:paraId="42A58F87" w14:textId="77777777" w:rsidR="004B7049" w:rsidRDefault="002A0A23">
      <w:pPr>
        <w:numPr>
          <w:ilvl w:val="0"/>
          <w:numId w:val="6"/>
        </w:numPr>
        <w:rPr>
          <w:b/>
          <w:bCs/>
        </w:rPr>
      </w:pPr>
      <w:proofErr w:type="spellStart"/>
      <w:r>
        <w:rPr>
          <w:b/>
          <w:bCs/>
        </w:rPr>
        <w:t>ai_summary</w:t>
      </w:r>
      <w:proofErr w:type="spellEnd"/>
      <w:r>
        <w:rPr>
          <w:b/>
          <w:bCs/>
        </w:rPr>
        <w:t xml:space="preserve">: </w:t>
      </w:r>
      <w:r>
        <w:t>An LLM-generated summary of the clinical context of each chunk, stored as metadata alongside the raw chunk text. This summary may be used as an alternative retrieval target or a reranking signal in a future ablation study.</w:t>
      </w:r>
    </w:p>
    <w:p w14:paraId="647FFB38" w14:textId="77777777" w:rsidR="004B7049" w:rsidRDefault="004B7049">
      <w:pPr>
        <w:ind w:firstLine="0"/>
      </w:pPr>
    </w:p>
    <w:p w14:paraId="1CD570A2" w14:textId="5E683195" w:rsidR="004B7049" w:rsidRDefault="005D654C">
      <w:pPr>
        <w:pStyle w:val="Heading3"/>
      </w:pPr>
      <w:bookmarkStart w:id="103" w:name="_r4r8alswhuv" w:colFirst="0" w:colLast="0"/>
      <w:bookmarkStart w:id="104" w:name="_Toc232202585"/>
      <w:bookmarkEnd w:id="103"/>
      <w:r>
        <w:t>3.3.4 Embedding Model and Vector Store</w:t>
      </w:r>
      <w:bookmarkEnd w:id="104"/>
    </w:p>
    <w:p w14:paraId="434EAFCC" w14:textId="77777777" w:rsidR="004B7049" w:rsidRDefault="002A0A23">
      <w:pPr>
        <w:ind w:firstLine="0"/>
      </w:pPr>
      <w:r>
        <w:t xml:space="preserve">The proposed embedding model for the knowledge base ingestion and retrieval pipelines is a medical domain-specific </w:t>
      </w:r>
      <w:proofErr w:type="gramStart"/>
      <w:r>
        <w:t>open source</w:t>
      </w:r>
      <w:proofErr w:type="gramEnd"/>
      <w:r>
        <w:t xml:space="preserve"> embedding model for biomedical and clinical text retrieval tasks: </w:t>
      </w:r>
      <w:proofErr w:type="spellStart"/>
      <w:r>
        <w:rPr>
          <w:b/>
          <w:bCs/>
        </w:rPr>
        <w:t>abhinand</w:t>
      </w:r>
      <w:proofErr w:type="spellEnd"/>
      <w:r>
        <w:rPr>
          <w:b/>
          <w:bCs/>
        </w:rPr>
        <w:t>/MedEmbed-large-v0.1</w:t>
      </w:r>
      <w:r>
        <w:rPr>
          <w:i/>
          <w:iCs/>
        </w:rPr>
        <w:t xml:space="preserve"> </w:t>
      </w:r>
      <w:r>
        <w:t>(</w:t>
      </w:r>
      <w:proofErr w:type="spellStart"/>
      <w:r>
        <w:t>MedEmbed</w:t>
      </w:r>
      <w:proofErr w:type="spellEnd"/>
      <w:r>
        <w:t xml:space="preserve"> Large). This is because </w:t>
      </w:r>
      <w:proofErr w:type="spellStart"/>
      <w:r>
        <w:t>MedEmbed</w:t>
      </w:r>
      <w:proofErr w:type="spellEnd"/>
      <w:r>
        <w:t xml:space="preserve">-large is trained on large medical literature and clinical documents, which are hypothesized to produce semantically aligned embeddings for text of wound care guidelines. The embedding model choice contribution to the retrieval quality will be systematically evaluated in the Retrieval Ablation Study, where </w:t>
      </w:r>
      <w:proofErr w:type="spellStart"/>
      <w:r>
        <w:t>MedEmbed</w:t>
      </w:r>
      <w:proofErr w:type="spellEnd"/>
      <w:r>
        <w:t>-large will be compared with general-domain emb</w:t>
      </w:r>
      <w:r>
        <w:t>edding models.</w:t>
      </w:r>
    </w:p>
    <w:p w14:paraId="3CBB00BF" w14:textId="77777777" w:rsidR="004B7049" w:rsidRDefault="004B7049">
      <w:pPr>
        <w:ind w:firstLine="0"/>
      </w:pPr>
    </w:p>
    <w:p w14:paraId="6D187ED8" w14:textId="77777777" w:rsidR="004B7049" w:rsidRDefault="002A0A23">
      <w:pPr>
        <w:ind w:firstLine="0"/>
      </w:pPr>
      <w:proofErr w:type="spellStart"/>
      <w:r>
        <w:rPr>
          <w:b/>
          <w:bCs/>
        </w:rPr>
        <w:t>ChromaDB</w:t>
      </w:r>
      <w:proofErr w:type="spellEnd"/>
      <w:r>
        <w:t xml:space="preserve">, an open-source vector database for cosine similarity search over dense vector embedding representations. All partitioned chunks are converted to </w:t>
      </w:r>
      <w:proofErr w:type="spellStart"/>
      <w:r>
        <w:t>LangChain</w:t>
      </w:r>
      <w:proofErr w:type="spellEnd"/>
      <w:r>
        <w:t xml:space="preserve"> Document objects and ingested into a </w:t>
      </w:r>
      <w:proofErr w:type="spellStart"/>
      <w:r>
        <w:t>ChromaDB</w:t>
      </w:r>
      <w:proofErr w:type="spellEnd"/>
      <w:r>
        <w:t xml:space="preserve"> collection with their corresponding metadata.</w:t>
      </w:r>
    </w:p>
    <w:p w14:paraId="5FC70E0B" w14:textId="4ADC4B2E" w:rsidR="004B7049" w:rsidRDefault="005D654C">
      <w:pPr>
        <w:pStyle w:val="Heading2"/>
        <w:ind w:firstLine="0"/>
      </w:pPr>
      <w:bookmarkStart w:id="105" w:name="_wmrp8s9oin4l" w:colFirst="0" w:colLast="0"/>
      <w:bookmarkStart w:id="106" w:name="_Toc232202586"/>
      <w:bookmarkEnd w:id="105"/>
      <w:r>
        <w:lastRenderedPageBreak/>
        <w:t>3.4 Retrieval Pipeline</w:t>
      </w:r>
      <w:bookmarkEnd w:id="106"/>
    </w:p>
    <w:p w14:paraId="72729349" w14:textId="77777777" w:rsidR="004B7049" w:rsidRDefault="002A0A23">
      <w:pPr>
        <w:ind w:firstLine="0"/>
      </w:pPr>
      <w:r>
        <w:t>The retrieval pipeline is responsible in retrieving and ranking the top clinical chunks from the knowledge base to match the structured T.I.M.E. input payload sent to the API endpoint. The retrieval pipeline is proposed with 4 consecutive steps: T.I.M.E. input normalization, clinical pre-classification, multi-axis queries construction, and hybrid retrieval with Reciprocal Rank Fusion (RRF).</w:t>
      </w:r>
    </w:p>
    <w:p w14:paraId="308948D0" w14:textId="77777777" w:rsidR="004B7049" w:rsidRDefault="004B7049">
      <w:pPr>
        <w:ind w:firstLine="0"/>
      </w:pPr>
    </w:p>
    <w:p w14:paraId="1DBB1F9E" w14:textId="3DEC2680" w:rsidR="004B7049" w:rsidRDefault="005D654C">
      <w:pPr>
        <w:pStyle w:val="Heading3"/>
      </w:pPr>
      <w:bookmarkStart w:id="107" w:name="_g2155qryxqi1" w:colFirst="0" w:colLast="0"/>
      <w:bookmarkStart w:id="108" w:name="_Toc232202587"/>
      <w:bookmarkEnd w:id="107"/>
      <w:r>
        <w:t>3.4.1 T.I.M.E. Input Normalization</w:t>
      </w:r>
      <w:bookmarkEnd w:id="108"/>
    </w:p>
    <w:p w14:paraId="2EB8B1E3" w14:textId="77777777" w:rsidR="004B7049" w:rsidRDefault="002A0A23">
      <w:pPr>
        <w:ind w:firstLine="0"/>
      </w:pPr>
      <w:r>
        <w:t xml:space="preserve">The </w:t>
      </w:r>
      <w:proofErr w:type="spellStart"/>
      <w:r>
        <w:t>VerdaSenseRAG</w:t>
      </w:r>
      <w:proofErr w:type="spellEnd"/>
      <w:r>
        <w:t xml:space="preserve"> receives a structured T.I.M.E. payload from upstream companion models, which is initially normalized to a canonical format. This normalization step ensures the consistency of the wound classification representation (e.g. standardizing infection labels to “Locally infected” or “Not infected”) and computes derived indicators (e.g. total non-viable tissue percentage (Necrotic % + Slough %)) used as input to the clinical pre-classifier.</w:t>
      </w:r>
    </w:p>
    <w:p w14:paraId="0639B51E" w14:textId="77777777" w:rsidR="005D654C" w:rsidRDefault="005D654C">
      <w:pPr>
        <w:pStyle w:val="Heading3"/>
      </w:pPr>
      <w:bookmarkStart w:id="109" w:name="_swdxa9tyoaio" w:colFirst="0" w:colLast="0"/>
      <w:bookmarkEnd w:id="109"/>
    </w:p>
    <w:p w14:paraId="7E8D21DC" w14:textId="06EA3939" w:rsidR="004B7049" w:rsidRDefault="005D654C">
      <w:pPr>
        <w:pStyle w:val="Heading3"/>
      </w:pPr>
      <w:bookmarkStart w:id="110" w:name="_Toc232202588"/>
      <w:r>
        <w:t>3.4.2 Rule-Based Clinical Pre-Classifier</w:t>
      </w:r>
      <w:bookmarkEnd w:id="110"/>
    </w:p>
    <w:p w14:paraId="0758F14E" w14:textId="77777777" w:rsidR="004B7049" w:rsidRDefault="002A0A23">
      <w:pPr>
        <w:ind w:firstLine="0"/>
      </w:pPr>
      <w:r>
        <w:rPr>
          <w:sz w:val="23"/>
          <w:szCs w:val="23"/>
        </w:rPr>
        <w:t>The normalised T.I.M.E. data is used by a rule-based pre-classifier to map it to a label of wound class and a filter for retrieval. The pre-classifier is based on the wound classification algorithm from the Ministry of Health Malaysia Wound Care Manual clinical algorithm (2014) that classifies wounds according to four factors: non-viable tissue percentage, infection, moisture and the need for referral.</w:t>
      </w:r>
      <w:r>
        <w:t xml:space="preserve"> The classification is used to determine the metadata filters that are applied to the </w:t>
      </w:r>
      <w:proofErr w:type="spellStart"/>
      <w:r>
        <w:t>ChromaDB</w:t>
      </w:r>
      <w:proofErr w:type="spellEnd"/>
      <w:r>
        <w:t xml:space="preserve"> retrieval query, specifically the </w:t>
      </w:r>
      <w:proofErr w:type="spellStart"/>
      <w:r>
        <w:rPr>
          <w:i/>
          <w:iCs/>
        </w:rPr>
        <w:t>wound_type</w:t>
      </w:r>
      <w:proofErr w:type="spellEnd"/>
      <w:r>
        <w:rPr>
          <w:i/>
          <w:iCs/>
        </w:rPr>
        <w:t xml:space="preserve"> </w:t>
      </w:r>
      <w:r>
        <w:t xml:space="preserve">and </w:t>
      </w:r>
      <w:proofErr w:type="spellStart"/>
      <w:r>
        <w:rPr>
          <w:i/>
          <w:iCs/>
        </w:rPr>
        <w:t>wound_category</w:t>
      </w:r>
      <w:proofErr w:type="spellEnd"/>
      <w:r>
        <w:rPr>
          <w:i/>
          <w:iCs/>
        </w:rPr>
        <w:t xml:space="preserve"> </w:t>
      </w:r>
      <w:r>
        <w:t xml:space="preserve">metadata, to allow for retrieval of sub-collections, rather than searching the entire knowledge base.                                                                                                                                                                                                                                                            </w:t>
      </w:r>
      <w:r>
        <w:t xml:space="preserve">                                                                                                                                                                                                                                                                                                         </w:t>
      </w:r>
    </w:p>
    <w:p w14:paraId="7A2E04E4" w14:textId="77777777" w:rsidR="004B7049" w:rsidRDefault="004B7049">
      <w:pPr>
        <w:ind w:firstLine="0"/>
      </w:pPr>
    </w:p>
    <w:p w14:paraId="527E8A93" w14:textId="7A4BA01F" w:rsidR="004B7049" w:rsidRDefault="005D654C">
      <w:pPr>
        <w:pStyle w:val="Heading3"/>
      </w:pPr>
      <w:bookmarkStart w:id="111" w:name="_n01k7mfuv3ne" w:colFirst="0" w:colLast="0"/>
      <w:bookmarkStart w:id="112" w:name="_Toc232202589"/>
      <w:bookmarkEnd w:id="111"/>
      <w:r>
        <w:t>3.4.3 Multi-Axis Query Construction</w:t>
      </w:r>
      <w:bookmarkEnd w:id="112"/>
    </w:p>
    <w:p w14:paraId="5B970B08" w14:textId="77777777" w:rsidR="004B7049" w:rsidRDefault="002A0A23">
      <w:pPr>
        <w:ind w:firstLine="0"/>
      </w:pPr>
      <w:r>
        <w:t xml:space="preserve">One of the key design challenges faced in </w:t>
      </w:r>
      <w:proofErr w:type="spellStart"/>
      <w:r>
        <w:t>VerdaSenseRAG</w:t>
      </w:r>
      <w:proofErr w:type="spellEnd"/>
      <w:r>
        <w:t xml:space="preserve">, which is not encountered in previous clinical RAG systems, is the need to convert machine-generated structured T.I.M.E. inputs and free-text patient notes into narrative natural language as retrieval queries. In contrast to traditional clinical RAG systems that require free-text clinical queries, </w:t>
      </w:r>
      <w:proofErr w:type="spellStart"/>
      <w:r>
        <w:t>VerdaSenseRAG</w:t>
      </w:r>
      <w:proofErr w:type="spellEnd"/>
      <w:r>
        <w:t xml:space="preserve"> takes in categorical classification results of computer vision models.  Directly concatenating these labels into a query string is very less likely to produce efficient retrieval, as th</w:t>
      </w:r>
      <w:r>
        <w:t>e resulting query may not semantically correspond with the narrative language of clinical guideline text.</w:t>
      </w:r>
    </w:p>
    <w:p w14:paraId="4C8F25BF" w14:textId="77777777" w:rsidR="004B7049" w:rsidRDefault="004B7049">
      <w:pPr>
        <w:ind w:firstLine="0"/>
      </w:pPr>
    </w:p>
    <w:p w14:paraId="2AA7E32F" w14:textId="77777777" w:rsidR="004B7049" w:rsidRDefault="002A0A23">
      <w:pPr>
        <w:ind w:firstLine="0"/>
      </w:pPr>
      <w:r>
        <w:lastRenderedPageBreak/>
        <w:t xml:space="preserve">The proposed query strategy is </w:t>
      </w:r>
      <w:r>
        <w:rPr>
          <w:b/>
          <w:bCs/>
        </w:rPr>
        <w:t xml:space="preserve">multi-axis sub-query decomposition, </w:t>
      </w:r>
      <w:r>
        <w:t>whereby the wound assessment is split into 3 different but semantically similar sub-queries that are executed in parallel on the different aspects of the clinical scenario of patients:</w:t>
      </w:r>
    </w:p>
    <w:p w14:paraId="05C350E7" w14:textId="77777777" w:rsidR="004B7049" w:rsidRDefault="002A0A23">
      <w:pPr>
        <w:numPr>
          <w:ilvl w:val="0"/>
          <w:numId w:val="4"/>
        </w:numPr>
      </w:pPr>
      <w:r>
        <w:t xml:space="preserve">Sub-query A (Wound Type Algorithm): Used to target the wound </w:t>
      </w:r>
      <w:proofErr w:type="gramStart"/>
      <w:r>
        <w:t>type</w:t>
      </w:r>
      <w:proofErr w:type="gramEnd"/>
      <w:r>
        <w:t xml:space="preserve"> classification algorithm and maps the T.I.M.E. inputs to the appropriate wound </w:t>
      </w:r>
      <w:proofErr w:type="gramStart"/>
      <w:r>
        <w:t>type</w:t>
      </w:r>
      <w:proofErr w:type="gramEnd"/>
      <w:r>
        <w:t xml:space="preserve"> category to search and summarize the recommended dressing lists.</w:t>
      </w:r>
    </w:p>
    <w:p w14:paraId="310364B1" w14:textId="77777777" w:rsidR="004B7049" w:rsidRDefault="002A0A23">
      <w:pPr>
        <w:numPr>
          <w:ilvl w:val="0"/>
          <w:numId w:val="4"/>
        </w:numPr>
      </w:pPr>
      <w:r>
        <w:t>Sub-query B (Clinical Condition – Infection/Moisture/Edge): Focusing on dressing mechanism and clinical indication based on the output from Infection, Moisture, and Edge classification, specifically looking for clinical indication and dressing type descriptions.</w:t>
      </w:r>
    </w:p>
    <w:p w14:paraId="6A3AABAC" w14:textId="77777777" w:rsidR="004B7049" w:rsidRDefault="002A0A23">
      <w:pPr>
        <w:numPr>
          <w:ilvl w:val="0"/>
          <w:numId w:val="4"/>
        </w:numPr>
      </w:pPr>
      <w:r>
        <w:t>Sub-query C (Dressing Mechanism and Patient Context): Takes the (optional) patient clinical notes into a contextualized retrieval query against further clinical guidance relevant to patient-specific factors.</w:t>
      </w:r>
    </w:p>
    <w:p w14:paraId="67D8C95D" w14:textId="77777777" w:rsidR="004B7049" w:rsidRDefault="004B7049">
      <w:pPr>
        <w:ind w:firstLine="0"/>
      </w:pPr>
    </w:p>
    <w:p w14:paraId="02B1D380" w14:textId="49697945" w:rsidR="004B7049" w:rsidRDefault="005D654C">
      <w:pPr>
        <w:pStyle w:val="Heading3"/>
      </w:pPr>
      <w:bookmarkStart w:id="113" w:name="_8swngs7gfysr" w:colFirst="0" w:colLast="0"/>
      <w:bookmarkStart w:id="114" w:name="_Toc232202590"/>
      <w:bookmarkEnd w:id="113"/>
      <w:r>
        <w:t>3.4.4 Hybrid Retrieval with Reciprocal Rank Fusion</w:t>
      </w:r>
      <w:bookmarkEnd w:id="114"/>
    </w:p>
    <w:p w14:paraId="7B0B7963" w14:textId="77777777" w:rsidR="004B7049" w:rsidRDefault="002A0A23">
      <w:pPr>
        <w:ind w:firstLine="0"/>
      </w:pPr>
      <w:r>
        <w:t>The proposed retrieval method is a hybrid retrieval, which uses dense semantic similarity search combined with sparse keyword-based BM25 retrieval and fused using the Reciprocal Rank Fusion (RRF) algorithm, as shown in the formula below (Rackauckas, 2024):</w:t>
      </w:r>
    </w:p>
    <w:p w14:paraId="023CCB66" w14:textId="77777777" w:rsidR="004B7049" w:rsidRDefault="002A0A23">
      <w:pPr>
        <w:ind w:firstLine="0"/>
        <w:jc w:val="center"/>
      </w:pPr>
      <w:r>
        <w:rPr>
          <w:noProof/>
        </w:rPr>
        <w:drawing>
          <wp:inline distT="114300" distB="114300" distL="114300" distR="114300" wp14:anchorId="48D9B104" wp14:editId="6268CF20">
            <wp:extent cx="3305175" cy="12858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305175" cy="1285875"/>
                    </a:xfrm>
                    <a:prstGeom prst="rect">
                      <a:avLst/>
                    </a:prstGeom>
                    <a:ln/>
                  </pic:spPr>
                </pic:pic>
              </a:graphicData>
            </a:graphic>
          </wp:inline>
        </w:drawing>
      </w:r>
    </w:p>
    <w:p w14:paraId="7153B8FB" w14:textId="77777777" w:rsidR="004B7049" w:rsidRDefault="002A0A23">
      <w:pPr>
        <w:numPr>
          <w:ilvl w:val="0"/>
          <w:numId w:val="2"/>
        </w:numPr>
      </w:pPr>
      <w:r>
        <w:rPr>
          <w:b/>
          <w:bCs/>
          <w:i/>
          <w:iCs/>
        </w:rPr>
        <w:t>rank(</w:t>
      </w:r>
      <w:proofErr w:type="spellStart"/>
      <w:proofErr w:type="gramStart"/>
      <w:r>
        <w:rPr>
          <w:b/>
          <w:bCs/>
          <w:i/>
          <w:iCs/>
        </w:rPr>
        <w:t>r,d</w:t>
      </w:r>
      <w:proofErr w:type="spellEnd"/>
      <w:proofErr w:type="gramEnd"/>
      <w:r>
        <w:rPr>
          <w:b/>
          <w:bCs/>
          <w:i/>
          <w:iCs/>
        </w:rPr>
        <w:t>)</w:t>
      </w:r>
      <w:r>
        <w:t>: The position of the document in a search result list (1</w:t>
      </w:r>
      <w:r>
        <w:rPr>
          <w:vertAlign w:val="superscript"/>
        </w:rPr>
        <w:t>st</w:t>
      </w:r>
      <w:r>
        <w:t>, 2</w:t>
      </w:r>
      <w:r>
        <w:rPr>
          <w:vertAlign w:val="superscript"/>
        </w:rPr>
        <w:t>nd</w:t>
      </w:r>
      <w:r>
        <w:t>, etc.)</w:t>
      </w:r>
    </w:p>
    <w:p w14:paraId="33EC667B" w14:textId="77777777" w:rsidR="004B7049" w:rsidRDefault="002A0A23">
      <w:pPr>
        <w:numPr>
          <w:ilvl w:val="0"/>
          <w:numId w:val="2"/>
        </w:numPr>
        <w:jc w:val="left"/>
        <w:rPr>
          <w:i/>
          <w:iCs/>
        </w:rPr>
      </w:pPr>
      <w:r>
        <w:rPr>
          <w:b/>
          <w:bCs/>
          <w:i/>
          <w:iCs/>
        </w:rPr>
        <w:t>K</w:t>
      </w:r>
      <w:r>
        <w:t xml:space="preserve">: A smoothing constant, typically set to </w:t>
      </w:r>
      <w:r>
        <w:rPr>
          <w:b/>
          <w:bCs/>
        </w:rPr>
        <w:t>60</w:t>
      </w:r>
    </w:p>
    <w:p w14:paraId="0F243974" w14:textId="77777777" w:rsidR="004B7049" w:rsidRDefault="004B7049">
      <w:pPr>
        <w:ind w:firstLine="0"/>
      </w:pPr>
    </w:p>
    <w:p w14:paraId="7BBCD687" w14:textId="77777777" w:rsidR="004B7049" w:rsidRDefault="002A0A23">
      <w:pPr>
        <w:ind w:firstLine="0"/>
      </w:pPr>
      <w:r>
        <w:t xml:space="preserve">This architecture takes advantage of the complementary strengths of dense and sparse retrieval: </w:t>
      </w:r>
    </w:p>
    <w:p w14:paraId="167EEC83" w14:textId="77777777" w:rsidR="004B7049" w:rsidRDefault="002A0A23">
      <w:pPr>
        <w:numPr>
          <w:ilvl w:val="0"/>
          <w:numId w:val="3"/>
        </w:numPr>
      </w:pPr>
      <w:r>
        <w:rPr>
          <w:b/>
          <w:bCs/>
        </w:rPr>
        <w:t>Dense Retrieval</w:t>
      </w:r>
      <w:r>
        <w:t xml:space="preserve"> (</w:t>
      </w:r>
      <w:proofErr w:type="spellStart"/>
      <w:r>
        <w:t>ChromaDB</w:t>
      </w:r>
      <w:proofErr w:type="spellEnd"/>
      <w:r>
        <w:t xml:space="preserve"> Cosine Similarity Search with </w:t>
      </w:r>
      <w:proofErr w:type="spellStart"/>
      <w:r>
        <w:t>MedEmbed</w:t>
      </w:r>
      <w:proofErr w:type="spellEnd"/>
      <w:r>
        <w:t>-large embeddings) provides a semantic equivalence match between the query and chunk text, despite having varied terms, but having the same meaning in the clinical language.</w:t>
      </w:r>
    </w:p>
    <w:p w14:paraId="1E440D9F" w14:textId="77777777" w:rsidR="004B7049" w:rsidRDefault="002A0A23">
      <w:pPr>
        <w:numPr>
          <w:ilvl w:val="0"/>
          <w:numId w:val="3"/>
        </w:numPr>
      </w:pPr>
      <w:r>
        <w:rPr>
          <w:b/>
          <w:bCs/>
        </w:rPr>
        <w:t>Sparse Retrieval</w:t>
      </w:r>
      <w:r>
        <w:t xml:space="preserve"> (BM25 TF-IDF Keyword Search) captures exact lexical matches for specific dressing type names, drug names, and clinical terminology that may be missed from semantic search </w:t>
      </w:r>
      <w:r>
        <w:rPr>
          <w:sz w:val="23"/>
          <w:szCs w:val="23"/>
        </w:rPr>
        <w:t>(Madrid-García et al., 2025)</w:t>
      </w:r>
      <w:r>
        <w:t>.</w:t>
      </w:r>
    </w:p>
    <w:p w14:paraId="33CB50CC" w14:textId="77777777" w:rsidR="004B7049" w:rsidRDefault="004B7049">
      <w:pPr>
        <w:ind w:firstLine="0"/>
      </w:pPr>
    </w:p>
    <w:p w14:paraId="19E77941" w14:textId="77777777" w:rsidR="004B7049" w:rsidRDefault="002A0A23">
      <w:pPr>
        <w:ind w:firstLine="0"/>
      </w:pPr>
      <w:r>
        <w:t xml:space="preserve">The RRF is used to fuse and re-rank the list of candidate chunks retrieved from both dense and sparse </w:t>
      </w:r>
      <w:proofErr w:type="gramStart"/>
      <w:r>
        <w:t>retrievers, and</w:t>
      </w:r>
      <w:proofErr w:type="gramEnd"/>
      <w:r>
        <w:t xml:space="preserve"> generate a single ranked list. The top-k chunks of the fused ranking will be sent to the generation pipeline. In the proposed initial configuration, the </w:t>
      </w:r>
      <w:proofErr w:type="gramStart"/>
      <w:r>
        <w:t>top-6</w:t>
      </w:r>
      <w:proofErr w:type="gramEnd"/>
      <w:r>
        <w:t xml:space="preserve"> chunks are retrieved altogether in all the sub-queries. The effects of retrieval methods on retrieval quality will be assessed in the Retrieval Ablation Study.</w:t>
      </w:r>
    </w:p>
    <w:p w14:paraId="60236F9A" w14:textId="77777777" w:rsidR="004B7049" w:rsidRDefault="004B7049">
      <w:pPr>
        <w:ind w:firstLine="0"/>
      </w:pPr>
    </w:p>
    <w:p w14:paraId="4A7D619A" w14:textId="77777777" w:rsidR="004B7049" w:rsidRDefault="002A0A23">
      <w:pPr>
        <w:pStyle w:val="Heading2"/>
        <w:ind w:firstLine="0"/>
      </w:pPr>
      <w:bookmarkStart w:id="115" w:name="_9dh5obj81es5" w:colFirst="0" w:colLast="0"/>
      <w:bookmarkEnd w:id="115"/>
      <w:r>
        <w:br w:type="page"/>
      </w:r>
    </w:p>
    <w:p w14:paraId="4716380C" w14:textId="2E4856CA" w:rsidR="004B7049" w:rsidRDefault="005D654C">
      <w:pPr>
        <w:pStyle w:val="Heading2"/>
        <w:ind w:firstLine="0"/>
      </w:pPr>
      <w:bookmarkStart w:id="116" w:name="_g44x3fm0f7x" w:colFirst="0" w:colLast="0"/>
      <w:bookmarkStart w:id="117" w:name="_Toc232202591"/>
      <w:bookmarkEnd w:id="116"/>
      <w:r>
        <w:lastRenderedPageBreak/>
        <w:t>3.5 Generation Pipeline</w:t>
      </w:r>
      <w:bookmarkEnd w:id="117"/>
    </w:p>
    <w:p w14:paraId="3A70FBCD" w14:textId="77777777" w:rsidR="004B7049" w:rsidRDefault="002A0A23">
      <w:pPr>
        <w:ind w:firstLine="0"/>
      </w:pPr>
      <w:r>
        <w:t>The generation pipeline is responsible for taking the retrieved chunks of clinical guidance and the structured T.I.M.E. input payload to generate an evidence-grounded wound dressing recommendation using a Large Language Model (LLM). The proposed generation pipeline uses the GPT-4o-mini LLM through OpenAI API, set with a temperature of 0 to generate deterministic output. This deterministic setting ensures that the results obtained in the evaluations are reproducible across different evaluation runs, to isola</w:t>
      </w:r>
      <w:r>
        <w:t>te the contribution of individual retrieval design decisions.</w:t>
      </w:r>
    </w:p>
    <w:p w14:paraId="1B78C057" w14:textId="77777777" w:rsidR="004B7049" w:rsidRDefault="004B7049">
      <w:pPr>
        <w:pStyle w:val="Heading3"/>
      </w:pPr>
      <w:bookmarkStart w:id="118" w:name="_xct4qmtmssxd" w:colFirst="0" w:colLast="0"/>
      <w:bookmarkEnd w:id="118"/>
    </w:p>
    <w:p w14:paraId="02778D6B" w14:textId="77777777" w:rsidR="004B7049" w:rsidRDefault="002A0A23">
      <w:pPr>
        <w:ind w:firstLine="0"/>
      </w:pPr>
      <w:r>
        <w:t xml:space="preserve">The proposed prompt architecture for the </w:t>
      </w:r>
      <w:proofErr w:type="spellStart"/>
      <w:r>
        <w:t>VerdaSenseRAG’s</w:t>
      </w:r>
      <w:proofErr w:type="spellEnd"/>
      <w:r>
        <w:t xml:space="preserve"> generation pipeline is a grounded system prompt design, which consists of four parts: (1) The LLM is given a role as a Clinical Wound Care Consultant, (2) Explicit grounding instructions require the LLM to cite source numbers from the retrieved chunks to prevent the model from hallucinating without corresponding evidence, (3) The retrieved guideline chunks are injected into the retrieved context as numbered evidence blocks, and (4) The structured output schema is written across all nine outp</w:t>
      </w:r>
      <w:r>
        <w:t>ut fields.</w:t>
      </w:r>
    </w:p>
    <w:p w14:paraId="3F79041C" w14:textId="77777777" w:rsidR="004B7049" w:rsidRDefault="004B7049">
      <w:pPr>
        <w:pStyle w:val="Heading3"/>
      </w:pPr>
      <w:bookmarkStart w:id="119" w:name="_zhfmdo3ts9zx" w:colFirst="0" w:colLast="0"/>
      <w:bookmarkEnd w:id="119"/>
    </w:p>
    <w:p w14:paraId="209F6F88" w14:textId="77777777" w:rsidR="004B7049" w:rsidRDefault="002A0A23">
      <w:pPr>
        <w:pStyle w:val="Heading2"/>
        <w:ind w:firstLine="0"/>
      </w:pPr>
      <w:bookmarkStart w:id="120" w:name="_ljr2s3o7pzfs" w:colFirst="0" w:colLast="0"/>
      <w:bookmarkEnd w:id="120"/>
      <w:r>
        <w:br w:type="page"/>
      </w:r>
    </w:p>
    <w:p w14:paraId="1F867838" w14:textId="461F4259" w:rsidR="004B7049" w:rsidRDefault="005D654C">
      <w:pPr>
        <w:pStyle w:val="Heading2"/>
        <w:ind w:firstLine="0"/>
      </w:pPr>
      <w:bookmarkStart w:id="121" w:name="_6m1rslovg2oj" w:colFirst="0" w:colLast="0"/>
      <w:bookmarkStart w:id="122" w:name="_Toc232202592"/>
      <w:bookmarkEnd w:id="121"/>
      <w:r>
        <w:lastRenderedPageBreak/>
        <w:t>3.6 Evaluation Framework and Proposed Ablation Study</w:t>
      </w:r>
      <w:bookmarkEnd w:id="122"/>
    </w:p>
    <w:p w14:paraId="04BEBE96" w14:textId="77777777" w:rsidR="004B7049" w:rsidRDefault="002A0A23">
      <w:pPr>
        <w:ind w:firstLine="0"/>
      </w:pPr>
      <w:proofErr w:type="spellStart"/>
      <w:r>
        <w:t>VerdaSenseRAG</w:t>
      </w:r>
      <w:proofErr w:type="spellEnd"/>
      <w:r>
        <w:t xml:space="preserve"> evaluation framework is a combination of automated </w:t>
      </w:r>
      <w:proofErr w:type="spellStart"/>
      <w:r>
        <w:t>llm</w:t>
      </w:r>
      <w:proofErr w:type="spellEnd"/>
      <w:r>
        <w:t xml:space="preserve">-as-a-judge evaluation, rule-based safety check and human-in-the-loop clinical evaluation by clinical expert to assess the performance of the system in three areas: (1) Retrieval quality, (2) Generation quality, and (3) Clinical safety. Evaluation consists of a systematic ablation study on a fixed </w:t>
      </w:r>
      <w:proofErr w:type="spellStart"/>
      <w:r>
        <w:t>testset</w:t>
      </w:r>
      <w:proofErr w:type="spellEnd"/>
      <w:r>
        <w:t xml:space="preserve"> and fixed automated evaluation framework both in the retrieval and in the generation pipeline.</w:t>
      </w:r>
    </w:p>
    <w:p w14:paraId="24A2237C" w14:textId="77777777" w:rsidR="004B7049" w:rsidRDefault="004B7049">
      <w:pPr>
        <w:ind w:firstLine="0"/>
      </w:pPr>
    </w:p>
    <w:p w14:paraId="7B381F37" w14:textId="3746684B" w:rsidR="004B7049" w:rsidRDefault="005D654C">
      <w:pPr>
        <w:pStyle w:val="Heading3"/>
      </w:pPr>
      <w:bookmarkStart w:id="123" w:name="_6d09925e7t1w" w:colFirst="0" w:colLast="0"/>
      <w:bookmarkStart w:id="124" w:name="_Toc232202593"/>
      <w:bookmarkEnd w:id="123"/>
      <w:r>
        <w:rPr>
          <w:sz w:val="23"/>
          <w:szCs w:val="23"/>
        </w:rPr>
        <w:t xml:space="preserve">3.6.1 </w:t>
      </w:r>
      <w:proofErr w:type="spellStart"/>
      <w:r>
        <w:rPr>
          <w:sz w:val="23"/>
          <w:szCs w:val="23"/>
        </w:rPr>
        <w:t>Testset</w:t>
      </w:r>
      <w:proofErr w:type="spellEnd"/>
      <w:r>
        <w:rPr>
          <w:sz w:val="23"/>
          <w:szCs w:val="23"/>
        </w:rPr>
        <w:t xml:space="preserve"> Construction</w:t>
      </w:r>
      <w:bookmarkEnd w:id="124"/>
      <w:r>
        <w:t xml:space="preserve"> </w:t>
      </w:r>
    </w:p>
    <w:p w14:paraId="331272A6" w14:textId="77777777" w:rsidR="004B7049" w:rsidRDefault="002A0A23">
      <w:pPr>
        <w:ind w:firstLine="0"/>
      </w:pPr>
      <w:r>
        <w:t>A special evaluation test set verified by a clinical expert has been built, which constitutes 32 test cases for the main, clinically complex and edge cases represented in the knowledge base. The test set is segmented into five categories of wounds:</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365"/>
        <w:gridCol w:w="6000"/>
      </w:tblGrid>
      <w:tr w:rsidR="004B7049" w14:paraId="6732C9AF" w14:textId="77777777">
        <w:tc>
          <w:tcPr>
            <w:tcW w:w="1635" w:type="dxa"/>
            <w:tcMar>
              <w:top w:w="100" w:type="dxa"/>
              <w:left w:w="100" w:type="dxa"/>
              <w:bottom w:w="100" w:type="dxa"/>
              <w:right w:w="100" w:type="dxa"/>
            </w:tcMar>
          </w:tcPr>
          <w:p w14:paraId="65C512E9" w14:textId="77777777" w:rsidR="004B7049" w:rsidRDefault="002A0A23">
            <w:pPr>
              <w:widowControl w:val="0"/>
              <w:pBdr>
                <w:top w:val="nil"/>
                <w:left w:val="nil"/>
                <w:bottom w:val="nil"/>
                <w:right w:val="nil"/>
                <w:between w:val="nil"/>
              </w:pBdr>
              <w:spacing w:line="240" w:lineRule="auto"/>
              <w:ind w:firstLine="0"/>
              <w:jc w:val="center"/>
              <w:rPr>
                <w:b/>
                <w:bCs/>
              </w:rPr>
            </w:pPr>
            <w:r>
              <w:rPr>
                <w:b/>
                <w:bCs/>
              </w:rPr>
              <w:t>Category</w:t>
            </w:r>
          </w:p>
        </w:tc>
        <w:tc>
          <w:tcPr>
            <w:tcW w:w="1365" w:type="dxa"/>
            <w:tcMar>
              <w:top w:w="100" w:type="dxa"/>
              <w:left w:w="100" w:type="dxa"/>
              <w:bottom w:w="100" w:type="dxa"/>
              <w:right w:w="100" w:type="dxa"/>
            </w:tcMar>
          </w:tcPr>
          <w:p w14:paraId="54734EDB" w14:textId="77777777" w:rsidR="004B7049" w:rsidRDefault="002A0A23">
            <w:pPr>
              <w:widowControl w:val="0"/>
              <w:pBdr>
                <w:top w:val="nil"/>
                <w:left w:val="nil"/>
                <w:bottom w:val="nil"/>
                <w:right w:val="nil"/>
                <w:between w:val="nil"/>
              </w:pBdr>
              <w:spacing w:line="240" w:lineRule="auto"/>
              <w:ind w:firstLine="0"/>
              <w:jc w:val="center"/>
              <w:rPr>
                <w:b/>
                <w:bCs/>
              </w:rPr>
            </w:pPr>
            <w:r>
              <w:rPr>
                <w:b/>
                <w:bCs/>
              </w:rPr>
              <w:t>Cases (n)</w:t>
            </w:r>
          </w:p>
        </w:tc>
        <w:tc>
          <w:tcPr>
            <w:tcW w:w="6000" w:type="dxa"/>
            <w:tcMar>
              <w:top w:w="100" w:type="dxa"/>
              <w:left w:w="100" w:type="dxa"/>
              <w:bottom w:w="100" w:type="dxa"/>
              <w:right w:w="100" w:type="dxa"/>
            </w:tcMar>
          </w:tcPr>
          <w:p w14:paraId="66A51C12" w14:textId="77777777" w:rsidR="004B7049" w:rsidRDefault="002A0A23">
            <w:pPr>
              <w:widowControl w:val="0"/>
              <w:pBdr>
                <w:top w:val="nil"/>
                <w:left w:val="nil"/>
                <w:bottom w:val="nil"/>
                <w:right w:val="nil"/>
                <w:between w:val="nil"/>
              </w:pBdr>
              <w:spacing w:line="240" w:lineRule="auto"/>
              <w:ind w:firstLine="0"/>
              <w:jc w:val="center"/>
              <w:rPr>
                <w:b/>
                <w:bCs/>
              </w:rPr>
            </w:pPr>
            <w:r>
              <w:rPr>
                <w:b/>
                <w:bCs/>
              </w:rPr>
              <w:t>Description</w:t>
            </w:r>
          </w:p>
        </w:tc>
      </w:tr>
      <w:tr w:rsidR="004B7049" w14:paraId="18AE3321" w14:textId="77777777">
        <w:tc>
          <w:tcPr>
            <w:tcW w:w="1635" w:type="dxa"/>
            <w:tcMar>
              <w:top w:w="100" w:type="dxa"/>
              <w:left w:w="100" w:type="dxa"/>
              <w:bottom w:w="100" w:type="dxa"/>
              <w:right w:w="100" w:type="dxa"/>
            </w:tcMar>
          </w:tcPr>
          <w:p w14:paraId="2270350A" w14:textId="77777777" w:rsidR="004B7049" w:rsidRDefault="002A0A23">
            <w:pPr>
              <w:widowControl w:val="0"/>
              <w:pBdr>
                <w:top w:val="nil"/>
                <w:left w:val="nil"/>
                <w:bottom w:val="nil"/>
                <w:right w:val="nil"/>
                <w:between w:val="nil"/>
              </w:pBdr>
              <w:spacing w:line="240" w:lineRule="auto"/>
              <w:ind w:firstLine="0"/>
              <w:jc w:val="center"/>
              <w:rPr>
                <w:b/>
                <w:bCs/>
              </w:rPr>
            </w:pPr>
            <w:r>
              <w:rPr>
                <w:b/>
                <w:bCs/>
              </w:rPr>
              <w:t>A</w:t>
            </w:r>
          </w:p>
        </w:tc>
        <w:tc>
          <w:tcPr>
            <w:tcW w:w="1365" w:type="dxa"/>
            <w:tcMar>
              <w:top w:w="100" w:type="dxa"/>
              <w:left w:w="100" w:type="dxa"/>
              <w:bottom w:w="100" w:type="dxa"/>
              <w:right w:w="100" w:type="dxa"/>
            </w:tcMar>
          </w:tcPr>
          <w:p w14:paraId="45AF7AC7" w14:textId="77777777" w:rsidR="004B7049" w:rsidRDefault="002A0A23">
            <w:pPr>
              <w:widowControl w:val="0"/>
              <w:pBdr>
                <w:top w:val="nil"/>
                <w:left w:val="nil"/>
                <w:bottom w:val="nil"/>
                <w:right w:val="nil"/>
                <w:between w:val="nil"/>
              </w:pBdr>
              <w:spacing w:line="240" w:lineRule="auto"/>
              <w:ind w:firstLine="0"/>
              <w:jc w:val="center"/>
              <w:rPr>
                <w:b/>
                <w:bCs/>
              </w:rPr>
            </w:pPr>
            <w:r>
              <w:rPr>
                <w:b/>
                <w:bCs/>
              </w:rPr>
              <w:t>8</w:t>
            </w:r>
          </w:p>
        </w:tc>
        <w:tc>
          <w:tcPr>
            <w:tcW w:w="6000" w:type="dxa"/>
            <w:tcMar>
              <w:top w:w="100" w:type="dxa"/>
              <w:left w:w="100" w:type="dxa"/>
              <w:bottom w:w="100" w:type="dxa"/>
              <w:right w:w="100" w:type="dxa"/>
            </w:tcMar>
          </w:tcPr>
          <w:p w14:paraId="7805FC55" w14:textId="77777777" w:rsidR="004B7049" w:rsidRDefault="002A0A23">
            <w:pPr>
              <w:widowControl w:val="0"/>
              <w:pBdr>
                <w:top w:val="nil"/>
                <w:left w:val="nil"/>
                <w:bottom w:val="nil"/>
                <w:right w:val="nil"/>
                <w:between w:val="nil"/>
              </w:pBdr>
              <w:spacing w:line="240" w:lineRule="auto"/>
              <w:ind w:firstLine="0"/>
              <w:jc w:val="left"/>
            </w:pPr>
            <w:r>
              <w:t>Primary care wound types, including clean and low-complexity wounds managed in the community settings (wound types 1-8 per GP/WCM algorithm)</w:t>
            </w:r>
          </w:p>
        </w:tc>
      </w:tr>
      <w:tr w:rsidR="004B7049" w14:paraId="7BAD4CDF" w14:textId="77777777">
        <w:tc>
          <w:tcPr>
            <w:tcW w:w="1635" w:type="dxa"/>
            <w:tcMar>
              <w:top w:w="100" w:type="dxa"/>
              <w:left w:w="100" w:type="dxa"/>
              <w:bottom w:w="100" w:type="dxa"/>
              <w:right w:w="100" w:type="dxa"/>
            </w:tcMar>
          </w:tcPr>
          <w:p w14:paraId="6DEC4257" w14:textId="77777777" w:rsidR="004B7049" w:rsidRDefault="002A0A23">
            <w:pPr>
              <w:widowControl w:val="0"/>
              <w:pBdr>
                <w:top w:val="nil"/>
                <w:left w:val="nil"/>
                <w:bottom w:val="nil"/>
                <w:right w:val="nil"/>
                <w:between w:val="nil"/>
              </w:pBdr>
              <w:spacing w:line="240" w:lineRule="auto"/>
              <w:ind w:firstLine="0"/>
              <w:jc w:val="center"/>
              <w:rPr>
                <w:b/>
                <w:bCs/>
              </w:rPr>
            </w:pPr>
            <w:r>
              <w:rPr>
                <w:b/>
                <w:bCs/>
              </w:rPr>
              <w:t>B</w:t>
            </w:r>
          </w:p>
        </w:tc>
        <w:tc>
          <w:tcPr>
            <w:tcW w:w="1365" w:type="dxa"/>
            <w:tcMar>
              <w:top w:w="100" w:type="dxa"/>
              <w:left w:w="100" w:type="dxa"/>
              <w:bottom w:w="100" w:type="dxa"/>
              <w:right w:w="100" w:type="dxa"/>
            </w:tcMar>
          </w:tcPr>
          <w:p w14:paraId="1BB9FD24" w14:textId="77777777" w:rsidR="004B7049" w:rsidRDefault="002A0A23">
            <w:pPr>
              <w:widowControl w:val="0"/>
              <w:pBdr>
                <w:top w:val="nil"/>
                <w:left w:val="nil"/>
                <w:bottom w:val="nil"/>
                <w:right w:val="nil"/>
                <w:between w:val="nil"/>
              </w:pBdr>
              <w:spacing w:line="240" w:lineRule="auto"/>
              <w:ind w:firstLine="0"/>
              <w:jc w:val="center"/>
              <w:rPr>
                <w:b/>
                <w:bCs/>
              </w:rPr>
            </w:pPr>
            <w:r>
              <w:rPr>
                <w:b/>
                <w:bCs/>
              </w:rPr>
              <w:t>12</w:t>
            </w:r>
          </w:p>
        </w:tc>
        <w:tc>
          <w:tcPr>
            <w:tcW w:w="6000" w:type="dxa"/>
            <w:tcMar>
              <w:top w:w="100" w:type="dxa"/>
              <w:left w:w="100" w:type="dxa"/>
              <w:bottom w:w="100" w:type="dxa"/>
              <w:right w:w="100" w:type="dxa"/>
            </w:tcMar>
          </w:tcPr>
          <w:p w14:paraId="49311988" w14:textId="77777777" w:rsidR="004B7049" w:rsidRDefault="002A0A23">
            <w:pPr>
              <w:widowControl w:val="0"/>
              <w:pBdr>
                <w:top w:val="nil"/>
                <w:left w:val="nil"/>
                <w:bottom w:val="nil"/>
                <w:right w:val="nil"/>
                <w:between w:val="nil"/>
              </w:pBdr>
              <w:spacing w:line="240" w:lineRule="auto"/>
              <w:ind w:firstLine="0"/>
              <w:jc w:val="left"/>
            </w:pPr>
            <w:r>
              <w:t>Intermediate complexity, including infected, high exudate, or multi-factor wounds requiring dressing combination decisions</w:t>
            </w:r>
          </w:p>
        </w:tc>
      </w:tr>
      <w:tr w:rsidR="004B7049" w14:paraId="277CB96B" w14:textId="77777777">
        <w:tc>
          <w:tcPr>
            <w:tcW w:w="1635" w:type="dxa"/>
            <w:tcMar>
              <w:top w:w="100" w:type="dxa"/>
              <w:left w:w="100" w:type="dxa"/>
              <w:bottom w:w="100" w:type="dxa"/>
              <w:right w:w="100" w:type="dxa"/>
            </w:tcMar>
          </w:tcPr>
          <w:p w14:paraId="426AF861" w14:textId="77777777" w:rsidR="004B7049" w:rsidRDefault="002A0A23">
            <w:pPr>
              <w:widowControl w:val="0"/>
              <w:pBdr>
                <w:top w:val="nil"/>
                <w:left w:val="nil"/>
                <w:bottom w:val="nil"/>
                <w:right w:val="nil"/>
                <w:between w:val="nil"/>
              </w:pBdr>
              <w:spacing w:line="240" w:lineRule="auto"/>
              <w:ind w:firstLine="0"/>
              <w:jc w:val="center"/>
              <w:rPr>
                <w:b/>
                <w:bCs/>
              </w:rPr>
            </w:pPr>
            <w:r>
              <w:rPr>
                <w:b/>
                <w:bCs/>
              </w:rPr>
              <w:t>C</w:t>
            </w:r>
          </w:p>
        </w:tc>
        <w:tc>
          <w:tcPr>
            <w:tcW w:w="1365" w:type="dxa"/>
            <w:tcMar>
              <w:top w:w="100" w:type="dxa"/>
              <w:left w:w="100" w:type="dxa"/>
              <w:bottom w:w="100" w:type="dxa"/>
              <w:right w:w="100" w:type="dxa"/>
            </w:tcMar>
          </w:tcPr>
          <w:p w14:paraId="1CC77456" w14:textId="77777777" w:rsidR="004B7049" w:rsidRDefault="002A0A23">
            <w:pPr>
              <w:widowControl w:val="0"/>
              <w:pBdr>
                <w:top w:val="nil"/>
                <w:left w:val="nil"/>
                <w:bottom w:val="nil"/>
                <w:right w:val="nil"/>
                <w:between w:val="nil"/>
              </w:pBdr>
              <w:spacing w:line="240" w:lineRule="auto"/>
              <w:ind w:firstLine="0"/>
              <w:jc w:val="center"/>
              <w:rPr>
                <w:b/>
                <w:bCs/>
              </w:rPr>
            </w:pPr>
            <w:r>
              <w:rPr>
                <w:b/>
                <w:bCs/>
              </w:rPr>
              <w:t>6</w:t>
            </w:r>
          </w:p>
        </w:tc>
        <w:tc>
          <w:tcPr>
            <w:tcW w:w="6000" w:type="dxa"/>
            <w:tcMar>
              <w:top w:w="100" w:type="dxa"/>
              <w:left w:w="100" w:type="dxa"/>
              <w:bottom w:w="100" w:type="dxa"/>
              <w:right w:w="100" w:type="dxa"/>
            </w:tcMar>
          </w:tcPr>
          <w:p w14:paraId="2AC6CB94" w14:textId="77777777" w:rsidR="004B7049" w:rsidRDefault="002A0A23">
            <w:pPr>
              <w:widowControl w:val="0"/>
              <w:pBdr>
                <w:top w:val="nil"/>
                <w:left w:val="nil"/>
                <w:bottom w:val="nil"/>
                <w:right w:val="nil"/>
                <w:between w:val="nil"/>
              </w:pBdr>
              <w:spacing w:line="240" w:lineRule="auto"/>
              <w:ind w:firstLine="0"/>
              <w:jc w:val="left"/>
            </w:pPr>
            <w:r>
              <w:t>High necrotic burden or debridement indicated wounds (&gt;25% non-viable tissue)</w:t>
            </w:r>
          </w:p>
        </w:tc>
      </w:tr>
      <w:tr w:rsidR="004B7049" w14:paraId="2B699F2B" w14:textId="77777777">
        <w:tc>
          <w:tcPr>
            <w:tcW w:w="1635" w:type="dxa"/>
            <w:tcMar>
              <w:top w:w="100" w:type="dxa"/>
              <w:left w:w="100" w:type="dxa"/>
              <w:bottom w:w="100" w:type="dxa"/>
              <w:right w:w="100" w:type="dxa"/>
            </w:tcMar>
          </w:tcPr>
          <w:p w14:paraId="76E210BD" w14:textId="77777777" w:rsidR="004B7049" w:rsidRDefault="002A0A23">
            <w:pPr>
              <w:widowControl w:val="0"/>
              <w:pBdr>
                <w:top w:val="nil"/>
                <w:left w:val="nil"/>
                <w:bottom w:val="nil"/>
                <w:right w:val="nil"/>
                <w:between w:val="nil"/>
              </w:pBdr>
              <w:spacing w:line="240" w:lineRule="auto"/>
              <w:ind w:firstLine="0"/>
              <w:jc w:val="center"/>
              <w:rPr>
                <w:b/>
                <w:bCs/>
              </w:rPr>
            </w:pPr>
            <w:r>
              <w:rPr>
                <w:b/>
                <w:bCs/>
              </w:rPr>
              <w:t>D</w:t>
            </w:r>
          </w:p>
        </w:tc>
        <w:tc>
          <w:tcPr>
            <w:tcW w:w="1365" w:type="dxa"/>
            <w:tcMar>
              <w:top w:w="100" w:type="dxa"/>
              <w:left w:w="100" w:type="dxa"/>
              <w:bottom w:w="100" w:type="dxa"/>
              <w:right w:w="100" w:type="dxa"/>
            </w:tcMar>
          </w:tcPr>
          <w:p w14:paraId="59A91ED1" w14:textId="77777777" w:rsidR="004B7049" w:rsidRDefault="002A0A23">
            <w:pPr>
              <w:widowControl w:val="0"/>
              <w:pBdr>
                <w:top w:val="nil"/>
                <w:left w:val="nil"/>
                <w:bottom w:val="nil"/>
                <w:right w:val="nil"/>
                <w:between w:val="nil"/>
              </w:pBdr>
              <w:spacing w:line="240" w:lineRule="auto"/>
              <w:ind w:firstLine="0"/>
              <w:jc w:val="center"/>
              <w:rPr>
                <w:b/>
                <w:bCs/>
              </w:rPr>
            </w:pPr>
            <w:r>
              <w:rPr>
                <w:b/>
                <w:bCs/>
              </w:rPr>
              <w:t>4</w:t>
            </w:r>
          </w:p>
        </w:tc>
        <w:tc>
          <w:tcPr>
            <w:tcW w:w="6000" w:type="dxa"/>
            <w:tcMar>
              <w:top w:w="100" w:type="dxa"/>
              <w:left w:w="100" w:type="dxa"/>
              <w:bottom w:w="100" w:type="dxa"/>
              <w:right w:w="100" w:type="dxa"/>
            </w:tcMar>
          </w:tcPr>
          <w:p w14:paraId="48101104" w14:textId="77777777" w:rsidR="004B7049" w:rsidRDefault="002A0A23">
            <w:pPr>
              <w:widowControl w:val="0"/>
              <w:pBdr>
                <w:top w:val="nil"/>
                <w:left w:val="nil"/>
                <w:bottom w:val="nil"/>
                <w:right w:val="nil"/>
                <w:between w:val="nil"/>
              </w:pBdr>
              <w:spacing w:line="240" w:lineRule="auto"/>
              <w:ind w:firstLine="0"/>
              <w:jc w:val="left"/>
            </w:pPr>
            <w:r>
              <w:t>Referral indicated cases where wounds meet hospital escalation criteria</w:t>
            </w:r>
          </w:p>
        </w:tc>
      </w:tr>
      <w:tr w:rsidR="004B7049" w14:paraId="6481BA77" w14:textId="77777777">
        <w:tc>
          <w:tcPr>
            <w:tcW w:w="1635" w:type="dxa"/>
            <w:tcMar>
              <w:top w:w="100" w:type="dxa"/>
              <w:left w:w="100" w:type="dxa"/>
              <w:bottom w:w="100" w:type="dxa"/>
              <w:right w:w="100" w:type="dxa"/>
            </w:tcMar>
          </w:tcPr>
          <w:p w14:paraId="0E0C10DC" w14:textId="77777777" w:rsidR="004B7049" w:rsidRDefault="002A0A23">
            <w:pPr>
              <w:widowControl w:val="0"/>
              <w:pBdr>
                <w:top w:val="nil"/>
                <w:left w:val="nil"/>
                <w:bottom w:val="nil"/>
                <w:right w:val="nil"/>
                <w:between w:val="nil"/>
              </w:pBdr>
              <w:spacing w:line="240" w:lineRule="auto"/>
              <w:ind w:firstLine="0"/>
              <w:jc w:val="center"/>
              <w:rPr>
                <w:b/>
                <w:bCs/>
              </w:rPr>
            </w:pPr>
            <w:r>
              <w:rPr>
                <w:b/>
                <w:bCs/>
              </w:rPr>
              <w:t>E</w:t>
            </w:r>
          </w:p>
        </w:tc>
        <w:tc>
          <w:tcPr>
            <w:tcW w:w="1365" w:type="dxa"/>
            <w:tcMar>
              <w:top w:w="100" w:type="dxa"/>
              <w:left w:w="100" w:type="dxa"/>
              <w:bottom w:w="100" w:type="dxa"/>
              <w:right w:w="100" w:type="dxa"/>
            </w:tcMar>
          </w:tcPr>
          <w:p w14:paraId="7FEF9266" w14:textId="77777777" w:rsidR="004B7049" w:rsidRDefault="002A0A23">
            <w:pPr>
              <w:widowControl w:val="0"/>
              <w:pBdr>
                <w:top w:val="nil"/>
                <w:left w:val="nil"/>
                <w:bottom w:val="nil"/>
                <w:right w:val="nil"/>
                <w:between w:val="nil"/>
              </w:pBdr>
              <w:spacing w:line="240" w:lineRule="auto"/>
              <w:ind w:firstLine="0"/>
              <w:jc w:val="center"/>
              <w:rPr>
                <w:b/>
                <w:bCs/>
              </w:rPr>
            </w:pPr>
            <w:r>
              <w:rPr>
                <w:b/>
                <w:bCs/>
              </w:rPr>
              <w:t>2</w:t>
            </w:r>
          </w:p>
        </w:tc>
        <w:tc>
          <w:tcPr>
            <w:tcW w:w="6000" w:type="dxa"/>
            <w:tcMar>
              <w:top w:w="100" w:type="dxa"/>
              <w:left w:w="100" w:type="dxa"/>
              <w:bottom w:w="100" w:type="dxa"/>
              <w:right w:w="100" w:type="dxa"/>
            </w:tcMar>
          </w:tcPr>
          <w:p w14:paraId="24D04207" w14:textId="77777777" w:rsidR="004B7049" w:rsidRDefault="002A0A23">
            <w:pPr>
              <w:widowControl w:val="0"/>
              <w:pBdr>
                <w:top w:val="nil"/>
                <w:left w:val="nil"/>
                <w:bottom w:val="nil"/>
                <w:right w:val="nil"/>
                <w:between w:val="nil"/>
              </w:pBdr>
              <w:spacing w:line="240" w:lineRule="auto"/>
              <w:ind w:firstLine="0"/>
              <w:jc w:val="left"/>
            </w:pPr>
            <w:r>
              <w:t>Edge cases and challenging presentations (e.g. mixed tissue with conflicting T.I.M.E labels)</w:t>
            </w:r>
          </w:p>
        </w:tc>
      </w:tr>
    </w:tbl>
    <w:p w14:paraId="13D1CE18" w14:textId="146FC407" w:rsidR="00D017AD" w:rsidRPr="00D017AD" w:rsidRDefault="00D017AD" w:rsidP="00CC527B">
      <w:pPr>
        <w:pStyle w:val="Heading4"/>
        <w:ind w:firstLine="0"/>
        <w:jc w:val="center"/>
        <w:rPr>
          <w:rStyle w:val="SubtleEmphasis"/>
        </w:rPr>
      </w:pPr>
      <w:bookmarkStart w:id="125" w:name="_Toc232191991"/>
      <w:bookmarkStart w:id="126" w:name="_Toc232192115"/>
      <w:bookmarkStart w:id="127" w:name="_Toc232200986"/>
      <w:bookmarkStart w:id="128" w:name="_Toc232201064"/>
      <w:bookmarkStart w:id="129" w:name="_Toc232202613"/>
      <w:bookmarkStart w:id="130" w:name="_Toc232202634"/>
      <w:r w:rsidRPr="00D017AD">
        <w:rPr>
          <w:rStyle w:val="SubtleEmphasis"/>
        </w:rPr>
        <w:t xml:space="preserve">Table </w:t>
      </w:r>
      <w:r w:rsidR="00336DE7">
        <w:rPr>
          <w:rStyle w:val="SubtleEmphasis"/>
        </w:rPr>
        <w:t>4</w:t>
      </w:r>
      <w:r w:rsidRPr="00D017AD">
        <w:rPr>
          <w:rStyle w:val="SubtleEmphasis"/>
        </w:rPr>
        <w:t xml:space="preserve">: </w:t>
      </w:r>
      <w:r>
        <w:rPr>
          <w:rStyle w:val="SubtleEmphasis"/>
        </w:rPr>
        <w:t>Test Set Construction</w:t>
      </w:r>
      <w:bookmarkEnd w:id="125"/>
      <w:bookmarkEnd w:id="126"/>
      <w:bookmarkEnd w:id="127"/>
      <w:bookmarkEnd w:id="128"/>
      <w:bookmarkEnd w:id="129"/>
      <w:bookmarkEnd w:id="130"/>
    </w:p>
    <w:p w14:paraId="7E66C724" w14:textId="77777777" w:rsidR="004B7049" w:rsidRDefault="002A0A23">
      <w:pPr>
        <w:ind w:firstLine="0"/>
      </w:pPr>
      <w:r>
        <w:t xml:space="preserve">Each case in the test set consists of 6 basic fields of structured information: </w:t>
      </w:r>
    </w:p>
    <w:p w14:paraId="47F2A6EA" w14:textId="4D91D938" w:rsidR="004B7049" w:rsidRDefault="002A0A23">
      <w:pPr>
        <w:numPr>
          <w:ilvl w:val="0"/>
          <w:numId w:val="5"/>
        </w:numPr>
      </w:pPr>
      <w:r>
        <w:t xml:space="preserve">A </w:t>
      </w:r>
      <w:r>
        <w:rPr>
          <w:b/>
          <w:bCs/>
        </w:rPr>
        <w:t xml:space="preserve">structured T.I.M.E. input </w:t>
      </w:r>
      <w:r>
        <w:t xml:space="preserve">payload (generated by the upstream models), </w:t>
      </w:r>
    </w:p>
    <w:p w14:paraId="42FA3C25" w14:textId="77777777" w:rsidR="004B7049" w:rsidRDefault="002A0A23">
      <w:pPr>
        <w:numPr>
          <w:ilvl w:val="0"/>
          <w:numId w:val="5"/>
        </w:numPr>
      </w:pPr>
      <w:r>
        <w:t xml:space="preserve">The </w:t>
      </w:r>
      <w:r>
        <w:rPr>
          <w:b/>
          <w:bCs/>
        </w:rPr>
        <w:t xml:space="preserve">reference answer </w:t>
      </w:r>
      <w:r>
        <w:t>(the clinical recommendation expected from the test case),</w:t>
      </w:r>
    </w:p>
    <w:p w14:paraId="14E228D1" w14:textId="77777777" w:rsidR="004B7049" w:rsidRDefault="002A0A23">
      <w:pPr>
        <w:numPr>
          <w:ilvl w:val="0"/>
          <w:numId w:val="5"/>
        </w:numPr>
      </w:pPr>
      <w:r>
        <w:t xml:space="preserve">The </w:t>
      </w:r>
      <w:r>
        <w:rPr>
          <w:b/>
          <w:bCs/>
        </w:rPr>
        <w:t xml:space="preserve">reference context </w:t>
      </w:r>
      <w:r>
        <w:t>chunks from the knowledge base</w:t>
      </w:r>
    </w:p>
    <w:p w14:paraId="43449771" w14:textId="77777777" w:rsidR="004B7049" w:rsidRDefault="002A0A23">
      <w:pPr>
        <w:numPr>
          <w:ilvl w:val="0"/>
          <w:numId w:val="5"/>
        </w:numPr>
      </w:pPr>
      <w:r>
        <w:t xml:space="preserve">An </w:t>
      </w:r>
      <w:r>
        <w:rPr>
          <w:b/>
          <w:bCs/>
        </w:rPr>
        <w:t>allowed dressing list</w:t>
      </w:r>
    </w:p>
    <w:p w14:paraId="3972A8C3" w14:textId="77777777" w:rsidR="004B7049" w:rsidRDefault="002A0A23">
      <w:pPr>
        <w:numPr>
          <w:ilvl w:val="0"/>
          <w:numId w:val="5"/>
        </w:numPr>
      </w:pPr>
      <w:r>
        <w:t xml:space="preserve">A </w:t>
      </w:r>
      <w:r>
        <w:rPr>
          <w:b/>
          <w:bCs/>
        </w:rPr>
        <w:t>contraindicated dressing list</w:t>
      </w:r>
    </w:p>
    <w:p w14:paraId="7EC10B17" w14:textId="77777777" w:rsidR="004B7049" w:rsidRDefault="002A0A23">
      <w:pPr>
        <w:numPr>
          <w:ilvl w:val="0"/>
          <w:numId w:val="5"/>
        </w:numPr>
      </w:pPr>
      <w:r>
        <w:t xml:space="preserve">A list of binary flags indicating </w:t>
      </w:r>
      <w:r>
        <w:rPr>
          <w:b/>
          <w:bCs/>
        </w:rPr>
        <w:t xml:space="preserve">antibiotic </w:t>
      </w:r>
      <w:r>
        <w:t xml:space="preserve">and </w:t>
      </w:r>
      <w:r>
        <w:rPr>
          <w:b/>
          <w:bCs/>
        </w:rPr>
        <w:t>referral needs</w:t>
      </w:r>
    </w:p>
    <w:p w14:paraId="4ED371C8" w14:textId="77777777" w:rsidR="004B7049" w:rsidRDefault="002A0A23">
      <w:pPr>
        <w:ind w:firstLine="0"/>
      </w:pPr>
      <w:r>
        <w:lastRenderedPageBreak/>
        <w:t>The construction of these fields is consulted with a clinical collaborator and is directly based on the source documents in the knowledge base to ensure consistency between the reference answer fields and safety fields, and consistency with the guideline evidence available for retrieval.</w:t>
      </w:r>
    </w:p>
    <w:p w14:paraId="20C0EC63" w14:textId="77777777" w:rsidR="004B7049" w:rsidRDefault="004B7049">
      <w:pPr>
        <w:ind w:firstLine="0"/>
      </w:pPr>
    </w:p>
    <w:p w14:paraId="24394691" w14:textId="77777777" w:rsidR="004B7049" w:rsidRDefault="002A0A23">
      <w:pPr>
        <w:ind w:firstLine="0"/>
      </w:pPr>
      <w:r>
        <w:t>It is acknowledged that the test set may be modified or expanded during the ablation study as needed to align with changes in the knowledge base or to enhance wound type category coverage, in discussion with the clinical collaborator.</w:t>
      </w:r>
    </w:p>
    <w:p w14:paraId="4454EFC8" w14:textId="77777777" w:rsidR="004B7049" w:rsidRDefault="004B7049">
      <w:pPr>
        <w:ind w:firstLine="0"/>
      </w:pPr>
    </w:p>
    <w:p w14:paraId="097FB3F6" w14:textId="006993BC" w:rsidR="004B7049" w:rsidRDefault="005D654C">
      <w:pPr>
        <w:pStyle w:val="Heading3"/>
      </w:pPr>
      <w:bookmarkStart w:id="131" w:name="_nwvfk1qx7xey" w:colFirst="0" w:colLast="0"/>
      <w:bookmarkStart w:id="132" w:name="_Toc232202594"/>
      <w:bookmarkEnd w:id="131"/>
      <w:r>
        <w:rPr>
          <w:sz w:val="23"/>
          <w:szCs w:val="23"/>
        </w:rPr>
        <w:t>3.6.2 Automated RAGAS Evaluation Framework</w:t>
      </w:r>
      <w:bookmarkEnd w:id="132"/>
    </w:p>
    <w:p w14:paraId="032791DA" w14:textId="77777777" w:rsidR="004B7049" w:rsidRDefault="002A0A23">
      <w:pPr>
        <w:ind w:firstLine="0"/>
      </w:pPr>
      <w:r>
        <w:t xml:space="preserve">The automated evaluation framework for this project is based on the LLM-as-a-judge framework in the original paper on RAGAS (Es et al., 2023). Es et al. demonstrated that LLMs could effectively measure the fundamental qualities of RAGs (e.g. Faithfulness and Answer Relevance) in a scalable way, with minimal dependence on human annotators in their original paper. In this project, the RAGAS approach is expanded into the wound care domain by utilizing a “golden </w:t>
      </w:r>
      <w:proofErr w:type="spellStart"/>
      <w:r>
        <w:t>testset</w:t>
      </w:r>
      <w:proofErr w:type="spellEnd"/>
      <w:r>
        <w:t>” verified by a clinical expert, which consists of reference contexts and reference answers. This curated ground truth extends beyond the paper’s original reference-free limitations, allowing the RAGAS framework to accurately measure Context Precision and Context Recall in addition to the traditional evaluation metrics, providing domain-specific assessment of the RAG pipelines.</w:t>
      </w:r>
    </w:p>
    <w:p w14:paraId="2013157D" w14:textId="77777777" w:rsidR="004B7049" w:rsidRDefault="002A0A23">
      <w:pPr>
        <w:ind w:firstLine="0"/>
      </w:pPr>
      <w:r>
        <w:t xml:space="preserve">For </w:t>
      </w:r>
      <w:proofErr w:type="spellStart"/>
      <w:r>
        <w:t>VerdaSenseRAG</w:t>
      </w:r>
      <w:proofErr w:type="spellEnd"/>
      <w:r>
        <w:t xml:space="preserve"> ablation study, the RAGAS LLM judge is fixed as OpenAI’s GPT-4o-mini and OpenAI’s text-embedding-small as an embedding-based scorer across all experiments. The judge and scoring models are fixed throughout all retrieval and generation ablation experiments to ensure comparability and consistency of scores across experiments. The full evaluation metric suite is divided into retrieval-based and generation-based metrics:</w:t>
      </w:r>
    </w:p>
    <w:p w14:paraId="172C2638" w14:textId="77777777" w:rsidR="004B7049" w:rsidRDefault="004B7049">
      <w:pPr>
        <w:ind w:firstLine="0"/>
      </w:pPr>
    </w:p>
    <w:p w14:paraId="13C2F99B" w14:textId="77777777" w:rsidR="004B7049" w:rsidRDefault="004B7049">
      <w:pPr>
        <w:ind w:firstLine="0"/>
        <w:rPr>
          <w:b/>
          <w:bCs/>
        </w:rPr>
      </w:pPr>
    </w:p>
    <w:p w14:paraId="39EE58D2" w14:textId="77777777" w:rsidR="004B7049" w:rsidRDefault="004B7049">
      <w:pPr>
        <w:ind w:firstLine="0"/>
        <w:rPr>
          <w:b/>
          <w:bCs/>
        </w:rPr>
      </w:pPr>
    </w:p>
    <w:p w14:paraId="07D23BE5" w14:textId="77777777" w:rsidR="004B7049" w:rsidRDefault="004B7049">
      <w:pPr>
        <w:ind w:firstLine="0"/>
        <w:rPr>
          <w:b/>
          <w:bCs/>
        </w:rPr>
      </w:pPr>
    </w:p>
    <w:p w14:paraId="27507E3C" w14:textId="77777777" w:rsidR="004B7049" w:rsidRDefault="004B7049">
      <w:pPr>
        <w:ind w:firstLine="0"/>
        <w:rPr>
          <w:b/>
          <w:bCs/>
        </w:rPr>
      </w:pPr>
    </w:p>
    <w:p w14:paraId="5607868F" w14:textId="77777777" w:rsidR="004B7049" w:rsidRDefault="004B7049">
      <w:pPr>
        <w:ind w:firstLine="0"/>
        <w:rPr>
          <w:b/>
          <w:bCs/>
        </w:rPr>
      </w:pPr>
    </w:p>
    <w:p w14:paraId="79C1EFB7" w14:textId="77777777" w:rsidR="004B7049" w:rsidRDefault="004B7049">
      <w:pPr>
        <w:ind w:firstLine="0"/>
        <w:rPr>
          <w:b/>
          <w:bCs/>
        </w:rPr>
      </w:pPr>
    </w:p>
    <w:p w14:paraId="20164288" w14:textId="77777777" w:rsidR="004B7049" w:rsidRDefault="004B7049">
      <w:pPr>
        <w:ind w:firstLine="0"/>
        <w:rPr>
          <w:b/>
          <w:bCs/>
        </w:rPr>
      </w:pPr>
    </w:p>
    <w:p w14:paraId="415857FE" w14:textId="6D555036" w:rsidR="004B7049" w:rsidRDefault="004B7049">
      <w:pPr>
        <w:ind w:firstLine="0"/>
      </w:pPr>
    </w:p>
    <w:tbl>
      <w:tblPr>
        <w:tblStyle w:val="a2"/>
        <w:tblW w:w="9498"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1242"/>
        <w:gridCol w:w="6237"/>
      </w:tblGrid>
      <w:tr w:rsidR="004B7049" w14:paraId="7928F8ED" w14:textId="77777777" w:rsidTr="005D654C">
        <w:tc>
          <w:tcPr>
            <w:tcW w:w="2019" w:type="dxa"/>
            <w:tcMar>
              <w:top w:w="100" w:type="dxa"/>
              <w:left w:w="100" w:type="dxa"/>
              <w:bottom w:w="100" w:type="dxa"/>
              <w:right w:w="100" w:type="dxa"/>
            </w:tcMar>
          </w:tcPr>
          <w:p w14:paraId="7534839C" w14:textId="77777777" w:rsidR="004B7049" w:rsidRDefault="002A0A23">
            <w:pPr>
              <w:widowControl w:val="0"/>
              <w:pBdr>
                <w:top w:val="nil"/>
                <w:left w:val="nil"/>
                <w:bottom w:val="nil"/>
                <w:right w:val="nil"/>
                <w:between w:val="nil"/>
              </w:pBdr>
              <w:spacing w:line="240" w:lineRule="auto"/>
              <w:ind w:firstLine="0"/>
              <w:jc w:val="left"/>
              <w:rPr>
                <w:b/>
                <w:bCs/>
              </w:rPr>
            </w:pPr>
            <w:r>
              <w:rPr>
                <w:b/>
                <w:bCs/>
              </w:rPr>
              <w:lastRenderedPageBreak/>
              <w:t>Metric</w:t>
            </w:r>
          </w:p>
        </w:tc>
        <w:tc>
          <w:tcPr>
            <w:tcW w:w="1242" w:type="dxa"/>
            <w:tcMar>
              <w:top w:w="100" w:type="dxa"/>
              <w:left w:w="100" w:type="dxa"/>
              <w:bottom w:w="100" w:type="dxa"/>
              <w:right w:w="100" w:type="dxa"/>
            </w:tcMar>
          </w:tcPr>
          <w:p w14:paraId="7AA9FDCA" w14:textId="77777777" w:rsidR="004B7049" w:rsidRDefault="002A0A23">
            <w:pPr>
              <w:widowControl w:val="0"/>
              <w:pBdr>
                <w:top w:val="nil"/>
                <w:left w:val="nil"/>
                <w:bottom w:val="nil"/>
                <w:right w:val="nil"/>
                <w:between w:val="nil"/>
              </w:pBdr>
              <w:spacing w:line="240" w:lineRule="auto"/>
              <w:ind w:firstLine="0"/>
              <w:jc w:val="left"/>
              <w:rPr>
                <w:b/>
                <w:bCs/>
              </w:rPr>
            </w:pPr>
            <w:r>
              <w:rPr>
                <w:b/>
                <w:bCs/>
              </w:rPr>
              <w:t>Type</w:t>
            </w:r>
          </w:p>
        </w:tc>
        <w:tc>
          <w:tcPr>
            <w:tcW w:w="6237" w:type="dxa"/>
            <w:tcMar>
              <w:top w:w="100" w:type="dxa"/>
              <w:left w:w="100" w:type="dxa"/>
              <w:bottom w:w="100" w:type="dxa"/>
              <w:right w:w="100" w:type="dxa"/>
            </w:tcMar>
          </w:tcPr>
          <w:p w14:paraId="667A33FA" w14:textId="77777777" w:rsidR="004B7049" w:rsidRDefault="002A0A23">
            <w:pPr>
              <w:widowControl w:val="0"/>
              <w:pBdr>
                <w:top w:val="nil"/>
                <w:left w:val="nil"/>
                <w:bottom w:val="nil"/>
                <w:right w:val="nil"/>
                <w:between w:val="nil"/>
              </w:pBdr>
              <w:spacing w:line="240" w:lineRule="auto"/>
              <w:ind w:firstLine="0"/>
              <w:jc w:val="left"/>
              <w:rPr>
                <w:b/>
                <w:bCs/>
              </w:rPr>
            </w:pPr>
            <w:r>
              <w:rPr>
                <w:b/>
                <w:bCs/>
              </w:rPr>
              <w:t>Description</w:t>
            </w:r>
          </w:p>
        </w:tc>
      </w:tr>
      <w:tr w:rsidR="004B7049" w14:paraId="1C5E6355" w14:textId="77777777" w:rsidTr="005D654C">
        <w:tc>
          <w:tcPr>
            <w:tcW w:w="2019" w:type="dxa"/>
            <w:tcMar>
              <w:top w:w="100" w:type="dxa"/>
              <w:left w:w="100" w:type="dxa"/>
              <w:bottom w:w="100" w:type="dxa"/>
              <w:right w:w="100" w:type="dxa"/>
            </w:tcMar>
          </w:tcPr>
          <w:p w14:paraId="33E286A6" w14:textId="77777777" w:rsidR="004B7049" w:rsidRDefault="002A0A23">
            <w:pPr>
              <w:widowControl w:val="0"/>
              <w:pBdr>
                <w:top w:val="nil"/>
                <w:left w:val="nil"/>
                <w:bottom w:val="nil"/>
                <w:right w:val="nil"/>
                <w:between w:val="nil"/>
              </w:pBdr>
              <w:spacing w:line="240" w:lineRule="auto"/>
              <w:ind w:firstLine="0"/>
              <w:jc w:val="left"/>
              <w:rPr>
                <w:i/>
                <w:iCs/>
              </w:rPr>
            </w:pPr>
            <w:r>
              <w:rPr>
                <w:i/>
                <w:iCs/>
              </w:rPr>
              <w:t>Context Recall (CR)</w:t>
            </w:r>
          </w:p>
        </w:tc>
        <w:tc>
          <w:tcPr>
            <w:tcW w:w="1242" w:type="dxa"/>
            <w:tcMar>
              <w:top w:w="100" w:type="dxa"/>
              <w:left w:w="100" w:type="dxa"/>
              <w:bottom w:w="100" w:type="dxa"/>
              <w:right w:w="100" w:type="dxa"/>
            </w:tcMar>
          </w:tcPr>
          <w:p w14:paraId="14544D2C" w14:textId="77777777" w:rsidR="004B7049" w:rsidRDefault="002A0A23">
            <w:pPr>
              <w:widowControl w:val="0"/>
              <w:pBdr>
                <w:top w:val="nil"/>
                <w:left w:val="nil"/>
                <w:bottom w:val="nil"/>
                <w:right w:val="nil"/>
                <w:between w:val="nil"/>
              </w:pBdr>
              <w:spacing w:line="240" w:lineRule="auto"/>
              <w:ind w:firstLine="0"/>
              <w:jc w:val="left"/>
            </w:pPr>
            <w:r>
              <w:t>RAGAS LLM</w:t>
            </w:r>
          </w:p>
        </w:tc>
        <w:tc>
          <w:tcPr>
            <w:tcW w:w="6237" w:type="dxa"/>
            <w:tcMar>
              <w:top w:w="100" w:type="dxa"/>
              <w:left w:w="100" w:type="dxa"/>
              <w:bottom w:w="100" w:type="dxa"/>
              <w:right w:w="100" w:type="dxa"/>
            </w:tcMar>
          </w:tcPr>
          <w:p w14:paraId="012153AD" w14:textId="77777777" w:rsidR="004B7049" w:rsidRDefault="002A0A23">
            <w:pPr>
              <w:widowControl w:val="0"/>
              <w:spacing w:line="240" w:lineRule="auto"/>
              <w:ind w:firstLine="0"/>
              <w:jc w:val="left"/>
            </w:pPr>
            <w:r>
              <w:t>Measures the fraction of reference context information covered by retrieved chunks, used for retrieval completeness</w:t>
            </w:r>
          </w:p>
          <w:p w14:paraId="7693BA48" w14:textId="77777777" w:rsidR="004B7049" w:rsidRDefault="004B7049">
            <w:pPr>
              <w:widowControl w:val="0"/>
              <w:pBdr>
                <w:top w:val="nil"/>
                <w:left w:val="nil"/>
                <w:bottom w:val="nil"/>
                <w:right w:val="nil"/>
                <w:between w:val="nil"/>
              </w:pBdr>
              <w:spacing w:line="240" w:lineRule="auto"/>
              <w:ind w:firstLine="0"/>
              <w:jc w:val="left"/>
            </w:pPr>
          </w:p>
        </w:tc>
      </w:tr>
      <w:tr w:rsidR="004B7049" w14:paraId="7E5D3659" w14:textId="77777777" w:rsidTr="005D654C">
        <w:tc>
          <w:tcPr>
            <w:tcW w:w="2019" w:type="dxa"/>
            <w:tcMar>
              <w:top w:w="100" w:type="dxa"/>
              <w:left w:w="100" w:type="dxa"/>
              <w:bottom w:w="100" w:type="dxa"/>
              <w:right w:w="100" w:type="dxa"/>
            </w:tcMar>
          </w:tcPr>
          <w:p w14:paraId="6C15669A" w14:textId="77777777" w:rsidR="004B7049" w:rsidRDefault="002A0A23">
            <w:pPr>
              <w:widowControl w:val="0"/>
              <w:spacing w:line="240" w:lineRule="auto"/>
              <w:ind w:firstLine="0"/>
              <w:jc w:val="left"/>
              <w:rPr>
                <w:i/>
                <w:iCs/>
              </w:rPr>
            </w:pPr>
            <w:r>
              <w:rPr>
                <w:i/>
                <w:iCs/>
              </w:rPr>
              <w:t>Context Precision (CP)</w:t>
            </w:r>
          </w:p>
        </w:tc>
        <w:tc>
          <w:tcPr>
            <w:tcW w:w="1242" w:type="dxa"/>
            <w:tcMar>
              <w:top w:w="100" w:type="dxa"/>
              <w:left w:w="100" w:type="dxa"/>
              <w:bottom w:w="100" w:type="dxa"/>
              <w:right w:w="100" w:type="dxa"/>
            </w:tcMar>
          </w:tcPr>
          <w:p w14:paraId="0C0E2107" w14:textId="77777777" w:rsidR="004B7049" w:rsidRDefault="002A0A23">
            <w:pPr>
              <w:widowControl w:val="0"/>
              <w:spacing w:line="240" w:lineRule="auto"/>
              <w:ind w:firstLine="0"/>
              <w:jc w:val="left"/>
            </w:pPr>
            <w:r>
              <w:t>RAGAS LLM</w:t>
            </w:r>
          </w:p>
        </w:tc>
        <w:tc>
          <w:tcPr>
            <w:tcW w:w="6237" w:type="dxa"/>
            <w:tcMar>
              <w:top w:w="100" w:type="dxa"/>
              <w:left w:w="100" w:type="dxa"/>
              <w:bottom w:w="100" w:type="dxa"/>
              <w:right w:w="100" w:type="dxa"/>
            </w:tcMar>
          </w:tcPr>
          <w:p w14:paraId="1515BF6B" w14:textId="77777777" w:rsidR="004B7049" w:rsidRDefault="002A0A23">
            <w:pPr>
              <w:widowControl w:val="0"/>
              <w:pBdr>
                <w:top w:val="nil"/>
                <w:left w:val="nil"/>
                <w:bottom w:val="nil"/>
                <w:right w:val="nil"/>
                <w:between w:val="nil"/>
              </w:pBdr>
              <w:spacing w:line="240" w:lineRule="auto"/>
              <w:ind w:firstLine="0"/>
              <w:jc w:val="left"/>
            </w:pPr>
            <w:r>
              <w:t xml:space="preserve">Measures the fraction of retrieved chunks that are </w:t>
            </w:r>
            <w:proofErr w:type="gramStart"/>
            <w:r>
              <w:t>actually relevant</w:t>
            </w:r>
            <w:proofErr w:type="gramEnd"/>
            <w:r>
              <w:t>, used to indicate retrieval noise and ranking quality</w:t>
            </w:r>
          </w:p>
        </w:tc>
      </w:tr>
      <w:tr w:rsidR="004B7049" w14:paraId="12C06589" w14:textId="77777777" w:rsidTr="005D654C">
        <w:tc>
          <w:tcPr>
            <w:tcW w:w="2019" w:type="dxa"/>
            <w:tcMar>
              <w:top w:w="100" w:type="dxa"/>
              <w:left w:w="100" w:type="dxa"/>
              <w:bottom w:w="100" w:type="dxa"/>
              <w:right w:w="100" w:type="dxa"/>
            </w:tcMar>
          </w:tcPr>
          <w:p w14:paraId="58FAE34D" w14:textId="77777777" w:rsidR="004B7049" w:rsidRDefault="002A0A23">
            <w:pPr>
              <w:widowControl w:val="0"/>
              <w:pBdr>
                <w:top w:val="nil"/>
                <w:left w:val="nil"/>
                <w:bottom w:val="nil"/>
                <w:right w:val="nil"/>
                <w:between w:val="nil"/>
              </w:pBdr>
              <w:spacing w:line="240" w:lineRule="auto"/>
              <w:ind w:firstLine="0"/>
              <w:jc w:val="left"/>
              <w:rPr>
                <w:i/>
                <w:iCs/>
              </w:rPr>
            </w:pPr>
            <w:r>
              <w:rPr>
                <w:i/>
                <w:iCs/>
              </w:rPr>
              <w:t>Hit rate @ K (HR@K)</w:t>
            </w:r>
          </w:p>
        </w:tc>
        <w:tc>
          <w:tcPr>
            <w:tcW w:w="1242" w:type="dxa"/>
            <w:tcMar>
              <w:top w:w="100" w:type="dxa"/>
              <w:left w:w="100" w:type="dxa"/>
              <w:bottom w:w="100" w:type="dxa"/>
              <w:right w:w="100" w:type="dxa"/>
            </w:tcMar>
          </w:tcPr>
          <w:p w14:paraId="2BEEDB43" w14:textId="77777777" w:rsidR="004B7049" w:rsidRDefault="002A0A23">
            <w:pPr>
              <w:widowControl w:val="0"/>
              <w:pBdr>
                <w:top w:val="nil"/>
                <w:left w:val="nil"/>
                <w:bottom w:val="nil"/>
                <w:right w:val="nil"/>
                <w:between w:val="nil"/>
              </w:pBdr>
              <w:spacing w:line="240" w:lineRule="auto"/>
              <w:ind w:firstLine="0"/>
              <w:jc w:val="left"/>
            </w:pPr>
            <w:r>
              <w:t>IR Metric</w:t>
            </w:r>
          </w:p>
        </w:tc>
        <w:tc>
          <w:tcPr>
            <w:tcW w:w="6237" w:type="dxa"/>
            <w:tcMar>
              <w:top w:w="100" w:type="dxa"/>
              <w:left w:w="100" w:type="dxa"/>
              <w:bottom w:w="100" w:type="dxa"/>
              <w:right w:w="100" w:type="dxa"/>
            </w:tcMar>
          </w:tcPr>
          <w:p w14:paraId="055E6E76" w14:textId="77777777" w:rsidR="004B7049" w:rsidRDefault="002A0A23">
            <w:pPr>
              <w:widowControl w:val="0"/>
              <w:pBdr>
                <w:top w:val="nil"/>
                <w:left w:val="nil"/>
                <w:bottom w:val="nil"/>
                <w:right w:val="nil"/>
                <w:between w:val="nil"/>
              </w:pBdr>
              <w:spacing w:line="240" w:lineRule="auto"/>
              <w:ind w:firstLine="0"/>
              <w:jc w:val="left"/>
            </w:pPr>
            <w:r>
              <w:t xml:space="preserve">Binary measure of whether at least one reference chunk appears in the </w:t>
            </w:r>
            <w:proofErr w:type="gramStart"/>
            <w:r>
              <w:t>top-K</w:t>
            </w:r>
            <w:proofErr w:type="gramEnd"/>
            <w:r>
              <w:t xml:space="preserve"> retrieved chunks</w:t>
            </w:r>
          </w:p>
        </w:tc>
      </w:tr>
      <w:tr w:rsidR="004B7049" w14:paraId="587EC75B" w14:textId="77777777" w:rsidTr="005D654C">
        <w:tc>
          <w:tcPr>
            <w:tcW w:w="2019" w:type="dxa"/>
            <w:tcMar>
              <w:top w:w="100" w:type="dxa"/>
              <w:left w:w="100" w:type="dxa"/>
              <w:bottom w:w="100" w:type="dxa"/>
              <w:right w:w="100" w:type="dxa"/>
            </w:tcMar>
          </w:tcPr>
          <w:p w14:paraId="7A03E2E0" w14:textId="77777777" w:rsidR="004B7049" w:rsidRDefault="002A0A23">
            <w:pPr>
              <w:widowControl w:val="0"/>
              <w:pBdr>
                <w:top w:val="nil"/>
                <w:left w:val="nil"/>
                <w:bottom w:val="nil"/>
                <w:right w:val="nil"/>
                <w:between w:val="nil"/>
              </w:pBdr>
              <w:spacing w:line="240" w:lineRule="auto"/>
              <w:ind w:firstLine="0"/>
              <w:jc w:val="left"/>
              <w:rPr>
                <w:i/>
                <w:iCs/>
              </w:rPr>
            </w:pPr>
            <w:r>
              <w:rPr>
                <w:i/>
                <w:iCs/>
              </w:rPr>
              <w:t>Mean Reciprocal Rank (MRR)</w:t>
            </w:r>
          </w:p>
        </w:tc>
        <w:tc>
          <w:tcPr>
            <w:tcW w:w="1242" w:type="dxa"/>
            <w:tcMar>
              <w:top w:w="100" w:type="dxa"/>
              <w:left w:w="100" w:type="dxa"/>
              <w:bottom w:w="100" w:type="dxa"/>
              <w:right w:w="100" w:type="dxa"/>
            </w:tcMar>
          </w:tcPr>
          <w:p w14:paraId="0223AEBA" w14:textId="77777777" w:rsidR="004B7049" w:rsidRDefault="002A0A23">
            <w:pPr>
              <w:widowControl w:val="0"/>
              <w:spacing w:line="240" w:lineRule="auto"/>
              <w:ind w:firstLine="0"/>
              <w:jc w:val="left"/>
            </w:pPr>
            <w:r>
              <w:t>IR Metric</w:t>
            </w:r>
          </w:p>
        </w:tc>
        <w:tc>
          <w:tcPr>
            <w:tcW w:w="6237" w:type="dxa"/>
            <w:tcMar>
              <w:top w:w="100" w:type="dxa"/>
              <w:left w:w="100" w:type="dxa"/>
              <w:bottom w:w="100" w:type="dxa"/>
              <w:right w:w="100" w:type="dxa"/>
            </w:tcMar>
          </w:tcPr>
          <w:p w14:paraId="2DF2D915" w14:textId="77777777" w:rsidR="004B7049" w:rsidRDefault="002A0A23">
            <w:pPr>
              <w:widowControl w:val="0"/>
              <w:pBdr>
                <w:top w:val="nil"/>
                <w:left w:val="nil"/>
                <w:bottom w:val="nil"/>
                <w:right w:val="nil"/>
                <w:between w:val="nil"/>
              </w:pBdr>
              <w:spacing w:line="240" w:lineRule="auto"/>
              <w:ind w:firstLine="0"/>
              <w:jc w:val="left"/>
            </w:pPr>
            <w:r>
              <w:t>Average reciprocal rank of the first relevant chunk across all test cases</w:t>
            </w:r>
          </w:p>
        </w:tc>
      </w:tr>
      <w:tr w:rsidR="004B7049" w14:paraId="5EED0157" w14:textId="77777777" w:rsidTr="005D654C">
        <w:tc>
          <w:tcPr>
            <w:tcW w:w="2019" w:type="dxa"/>
            <w:tcMar>
              <w:top w:w="100" w:type="dxa"/>
              <w:left w:w="100" w:type="dxa"/>
              <w:bottom w:w="100" w:type="dxa"/>
              <w:right w:w="100" w:type="dxa"/>
            </w:tcMar>
          </w:tcPr>
          <w:p w14:paraId="12B2DEE7" w14:textId="77777777" w:rsidR="004B7049" w:rsidRDefault="002A0A23">
            <w:pPr>
              <w:widowControl w:val="0"/>
              <w:pBdr>
                <w:top w:val="nil"/>
                <w:left w:val="nil"/>
                <w:bottom w:val="nil"/>
                <w:right w:val="nil"/>
                <w:between w:val="nil"/>
              </w:pBdr>
              <w:spacing w:line="240" w:lineRule="auto"/>
              <w:ind w:firstLine="0"/>
              <w:jc w:val="left"/>
              <w:rPr>
                <w:i/>
                <w:iCs/>
              </w:rPr>
            </w:pPr>
            <w:r>
              <w:rPr>
                <w:i/>
                <w:iCs/>
              </w:rPr>
              <w:t>NDCG @ K</w:t>
            </w:r>
          </w:p>
        </w:tc>
        <w:tc>
          <w:tcPr>
            <w:tcW w:w="1242" w:type="dxa"/>
            <w:tcMar>
              <w:top w:w="100" w:type="dxa"/>
              <w:left w:w="100" w:type="dxa"/>
              <w:bottom w:w="100" w:type="dxa"/>
              <w:right w:w="100" w:type="dxa"/>
            </w:tcMar>
          </w:tcPr>
          <w:p w14:paraId="731E0C85" w14:textId="77777777" w:rsidR="004B7049" w:rsidRDefault="002A0A23">
            <w:pPr>
              <w:widowControl w:val="0"/>
              <w:spacing w:line="240" w:lineRule="auto"/>
              <w:ind w:firstLine="0"/>
              <w:jc w:val="left"/>
            </w:pPr>
            <w:r>
              <w:t>IR Metric</w:t>
            </w:r>
          </w:p>
        </w:tc>
        <w:tc>
          <w:tcPr>
            <w:tcW w:w="6237" w:type="dxa"/>
            <w:tcMar>
              <w:top w:w="100" w:type="dxa"/>
              <w:left w:w="100" w:type="dxa"/>
              <w:bottom w:w="100" w:type="dxa"/>
              <w:right w:w="100" w:type="dxa"/>
            </w:tcMar>
          </w:tcPr>
          <w:p w14:paraId="62D34AE4" w14:textId="77777777" w:rsidR="004B7049" w:rsidRDefault="002A0A23">
            <w:pPr>
              <w:widowControl w:val="0"/>
              <w:pBdr>
                <w:top w:val="nil"/>
                <w:left w:val="nil"/>
                <w:bottom w:val="nil"/>
                <w:right w:val="nil"/>
                <w:between w:val="nil"/>
              </w:pBdr>
              <w:spacing w:line="240" w:lineRule="auto"/>
              <w:ind w:firstLine="0"/>
              <w:jc w:val="left"/>
            </w:pPr>
            <w:r>
              <w:t>Normalized Discounted Cumulative Gain, a graded ranking quality metric, rewards relevant chunks that are ranked higher</w:t>
            </w:r>
          </w:p>
        </w:tc>
      </w:tr>
      <w:tr w:rsidR="004B7049" w14:paraId="5B16ECAA" w14:textId="77777777" w:rsidTr="005D654C">
        <w:tc>
          <w:tcPr>
            <w:tcW w:w="2019" w:type="dxa"/>
            <w:tcMar>
              <w:top w:w="100" w:type="dxa"/>
              <w:left w:w="100" w:type="dxa"/>
              <w:bottom w:w="100" w:type="dxa"/>
              <w:right w:w="100" w:type="dxa"/>
            </w:tcMar>
          </w:tcPr>
          <w:p w14:paraId="455951C1" w14:textId="77777777" w:rsidR="004B7049" w:rsidRDefault="002A0A23">
            <w:pPr>
              <w:widowControl w:val="0"/>
              <w:pBdr>
                <w:top w:val="nil"/>
                <w:left w:val="nil"/>
                <w:bottom w:val="nil"/>
                <w:right w:val="nil"/>
                <w:between w:val="nil"/>
              </w:pBdr>
              <w:spacing w:line="240" w:lineRule="auto"/>
              <w:ind w:firstLine="0"/>
              <w:jc w:val="left"/>
              <w:rPr>
                <w:i/>
                <w:iCs/>
              </w:rPr>
            </w:pPr>
            <w:r>
              <w:rPr>
                <w:i/>
                <w:iCs/>
              </w:rPr>
              <w:t>Recall @ K (R@K)</w:t>
            </w:r>
          </w:p>
        </w:tc>
        <w:tc>
          <w:tcPr>
            <w:tcW w:w="1242" w:type="dxa"/>
            <w:tcMar>
              <w:top w:w="100" w:type="dxa"/>
              <w:left w:w="100" w:type="dxa"/>
              <w:bottom w:w="100" w:type="dxa"/>
              <w:right w:w="100" w:type="dxa"/>
            </w:tcMar>
          </w:tcPr>
          <w:p w14:paraId="0EA22937" w14:textId="77777777" w:rsidR="004B7049" w:rsidRDefault="002A0A23">
            <w:pPr>
              <w:widowControl w:val="0"/>
              <w:spacing w:line="240" w:lineRule="auto"/>
              <w:ind w:firstLine="0"/>
              <w:jc w:val="left"/>
            </w:pPr>
            <w:r>
              <w:t>IR Metric</w:t>
            </w:r>
          </w:p>
        </w:tc>
        <w:tc>
          <w:tcPr>
            <w:tcW w:w="6237" w:type="dxa"/>
            <w:tcMar>
              <w:top w:w="100" w:type="dxa"/>
              <w:left w:w="100" w:type="dxa"/>
              <w:bottom w:w="100" w:type="dxa"/>
              <w:right w:w="100" w:type="dxa"/>
            </w:tcMar>
          </w:tcPr>
          <w:p w14:paraId="7E13DD1F" w14:textId="77777777" w:rsidR="004B7049" w:rsidRDefault="002A0A23">
            <w:pPr>
              <w:widowControl w:val="0"/>
              <w:pBdr>
                <w:top w:val="nil"/>
                <w:left w:val="nil"/>
                <w:bottom w:val="nil"/>
                <w:right w:val="nil"/>
                <w:between w:val="nil"/>
              </w:pBdr>
              <w:spacing w:line="240" w:lineRule="auto"/>
              <w:ind w:firstLine="0"/>
              <w:jc w:val="left"/>
            </w:pPr>
            <w:r>
              <w:t xml:space="preserve">Fraction of reference chunks found in </w:t>
            </w:r>
            <w:proofErr w:type="gramStart"/>
            <w:r>
              <w:t>top-K</w:t>
            </w:r>
            <w:proofErr w:type="gramEnd"/>
            <w:r>
              <w:t xml:space="preserve"> retrieved results</w:t>
            </w:r>
          </w:p>
        </w:tc>
      </w:tr>
      <w:tr w:rsidR="004B7049" w14:paraId="4E96FE32" w14:textId="77777777" w:rsidTr="005D654C">
        <w:tc>
          <w:tcPr>
            <w:tcW w:w="2019" w:type="dxa"/>
            <w:tcMar>
              <w:top w:w="100" w:type="dxa"/>
              <w:left w:w="100" w:type="dxa"/>
              <w:bottom w:w="100" w:type="dxa"/>
              <w:right w:w="100" w:type="dxa"/>
            </w:tcMar>
          </w:tcPr>
          <w:p w14:paraId="19822015" w14:textId="77777777" w:rsidR="004B7049" w:rsidRDefault="002A0A23">
            <w:pPr>
              <w:widowControl w:val="0"/>
              <w:pBdr>
                <w:top w:val="nil"/>
                <w:left w:val="nil"/>
                <w:bottom w:val="nil"/>
                <w:right w:val="nil"/>
                <w:between w:val="nil"/>
              </w:pBdr>
              <w:spacing w:line="240" w:lineRule="auto"/>
              <w:ind w:firstLine="0"/>
              <w:jc w:val="left"/>
              <w:rPr>
                <w:i/>
                <w:iCs/>
              </w:rPr>
            </w:pPr>
            <w:r>
              <w:rPr>
                <w:i/>
                <w:iCs/>
              </w:rPr>
              <w:t>Precision @ K (P@K)</w:t>
            </w:r>
          </w:p>
        </w:tc>
        <w:tc>
          <w:tcPr>
            <w:tcW w:w="1242" w:type="dxa"/>
            <w:tcMar>
              <w:top w:w="100" w:type="dxa"/>
              <w:left w:w="100" w:type="dxa"/>
              <w:bottom w:w="100" w:type="dxa"/>
              <w:right w:w="100" w:type="dxa"/>
            </w:tcMar>
          </w:tcPr>
          <w:p w14:paraId="301595CE" w14:textId="77777777" w:rsidR="004B7049" w:rsidRDefault="002A0A23">
            <w:pPr>
              <w:widowControl w:val="0"/>
              <w:spacing w:line="240" w:lineRule="auto"/>
              <w:ind w:firstLine="0"/>
              <w:jc w:val="left"/>
            </w:pPr>
            <w:r>
              <w:t>IR Metric</w:t>
            </w:r>
          </w:p>
        </w:tc>
        <w:tc>
          <w:tcPr>
            <w:tcW w:w="6237" w:type="dxa"/>
            <w:tcMar>
              <w:top w:w="100" w:type="dxa"/>
              <w:left w:w="100" w:type="dxa"/>
              <w:bottom w:w="100" w:type="dxa"/>
              <w:right w:w="100" w:type="dxa"/>
            </w:tcMar>
          </w:tcPr>
          <w:p w14:paraId="4720C0F3" w14:textId="77777777" w:rsidR="004B7049" w:rsidRDefault="002A0A23">
            <w:pPr>
              <w:widowControl w:val="0"/>
              <w:pBdr>
                <w:top w:val="nil"/>
                <w:left w:val="nil"/>
                <w:bottom w:val="nil"/>
                <w:right w:val="nil"/>
                <w:between w:val="nil"/>
              </w:pBdr>
              <w:spacing w:line="240" w:lineRule="auto"/>
              <w:ind w:firstLine="0"/>
              <w:jc w:val="left"/>
            </w:pPr>
            <w:r>
              <w:t xml:space="preserve">Fraction of </w:t>
            </w:r>
            <w:proofErr w:type="gramStart"/>
            <w:r>
              <w:t>top-K</w:t>
            </w:r>
            <w:proofErr w:type="gramEnd"/>
            <w:r>
              <w:t xml:space="preserve"> retrieved chunks that are relevant to reference chunks</w:t>
            </w:r>
          </w:p>
        </w:tc>
      </w:tr>
      <w:tr w:rsidR="004B7049" w14:paraId="6364470A" w14:textId="77777777" w:rsidTr="005D654C">
        <w:tc>
          <w:tcPr>
            <w:tcW w:w="2019" w:type="dxa"/>
            <w:tcMar>
              <w:top w:w="100" w:type="dxa"/>
              <w:left w:w="100" w:type="dxa"/>
              <w:bottom w:w="100" w:type="dxa"/>
              <w:right w:w="100" w:type="dxa"/>
            </w:tcMar>
          </w:tcPr>
          <w:p w14:paraId="11A2AECA" w14:textId="77777777" w:rsidR="004B7049" w:rsidRDefault="002A0A23">
            <w:pPr>
              <w:widowControl w:val="0"/>
              <w:pBdr>
                <w:top w:val="nil"/>
                <w:left w:val="nil"/>
                <w:bottom w:val="nil"/>
                <w:right w:val="nil"/>
                <w:between w:val="nil"/>
              </w:pBdr>
              <w:spacing w:line="240" w:lineRule="auto"/>
              <w:ind w:firstLine="0"/>
              <w:jc w:val="left"/>
              <w:rPr>
                <w:i/>
                <w:iCs/>
              </w:rPr>
            </w:pPr>
            <w:r>
              <w:rPr>
                <w:i/>
                <w:iCs/>
              </w:rPr>
              <w:t>Retrieval Latency (</w:t>
            </w:r>
            <w:proofErr w:type="spellStart"/>
            <w:r>
              <w:rPr>
                <w:i/>
                <w:iCs/>
              </w:rPr>
              <w:t>ms</w:t>
            </w:r>
            <w:proofErr w:type="spellEnd"/>
            <w:r>
              <w:rPr>
                <w:i/>
                <w:iCs/>
              </w:rPr>
              <w:t>)</w:t>
            </w:r>
          </w:p>
        </w:tc>
        <w:tc>
          <w:tcPr>
            <w:tcW w:w="1242" w:type="dxa"/>
            <w:tcMar>
              <w:top w:w="100" w:type="dxa"/>
              <w:left w:w="100" w:type="dxa"/>
              <w:bottom w:w="100" w:type="dxa"/>
              <w:right w:w="100" w:type="dxa"/>
            </w:tcMar>
          </w:tcPr>
          <w:p w14:paraId="29184111" w14:textId="77777777" w:rsidR="004B7049" w:rsidRDefault="002A0A23">
            <w:pPr>
              <w:widowControl w:val="0"/>
              <w:pBdr>
                <w:top w:val="nil"/>
                <w:left w:val="nil"/>
                <w:bottom w:val="nil"/>
                <w:right w:val="nil"/>
                <w:between w:val="nil"/>
              </w:pBdr>
              <w:spacing w:line="240" w:lineRule="auto"/>
              <w:ind w:firstLine="0"/>
              <w:jc w:val="left"/>
            </w:pPr>
            <w:r>
              <w:t>System</w:t>
            </w:r>
          </w:p>
        </w:tc>
        <w:tc>
          <w:tcPr>
            <w:tcW w:w="6237" w:type="dxa"/>
            <w:tcMar>
              <w:top w:w="100" w:type="dxa"/>
              <w:left w:w="100" w:type="dxa"/>
              <w:bottom w:w="100" w:type="dxa"/>
              <w:right w:w="100" w:type="dxa"/>
            </w:tcMar>
          </w:tcPr>
          <w:p w14:paraId="2285002B" w14:textId="77777777" w:rsidR="004B7049" w:rsidRDefault="002A0A23">
            <w:pPr>
              <w:widowControl w:val="0"/>
              <w:pBdr>
                <w:top w:val="nil"/>
                <w:left w:val="nil"/>
                <w:bottom w:val="nil"/>
                <w:right w:val="nil"/>
                <w:between w:val="nil"/>
              </w:pBdr>
              <w:spacing w:line="240" w:lineRule="auto"/>
              <w:ind w:firstLine="0"/>
              <w:jc w:val="left"/>
            </w:pPr>
            <w:r>
              <w:t>Wall clock time for a complete retrieval step</w:t>
            </w:r>
          </w:p>
        </w:tc>
      </w:tr>
    </w:tbl>
    <w:p w14:paraId="7F276EE5" w14:textId="1FE4D91F" w:rsidR="005D654C" w:rsidRPr="005D654C" w:rsidRDefault="005D654C" w:rsidP="00CC527B">
      <w:pPr>
        <w:pStyle w:val="Heading4"/>
        <w:ind w:firstLine="0"/>
        <w:jc w:val="center"/>
        <w:rPr>
          <w:i/>
          <w:iCs/>
          <w:color w:val="404040" w:themeColor="text1" w:themeTint="BF"/>
        </w:rPr>
      </w:pPr>
      <w:bookmarkStart w:id="133" w:name="_Toc232191992"/>
      <w:bookmarkStart w:id="134" w:name="_Toc232192116"/>
      <w:bookmarkStart w:id="135" w:name="_Toc232200987"/>
      <w:bookmarkStart w:id="136" w:name="_Toc232201065"/>
      <w:bookmarkStart w:id="137" w:name="_Toc232202614"/>
      <w:bookmarkStart w:id="138" w:name="_Toc232202635"/>
      <w:r>
        <w:rPr>
          <w:rStyle w:val="SubtleEmphasis"/>
        </w:rPr>
        <w:t xml:space="preserve">Table </w:t>
      </w:r>
      <w:r w:rsidR="00336DE7">
        <w:rPr>
          <w:rStyle w:val="SubtleEmphasis"/>
        </w:rPr>
        <w:t>5</w:t>
      </w:r>
      <w:r>
        <w:rPr>
          <w:rStyle w:val="SubtleEmphasis"/>
        </w:rPr>
        <w:t>: Retrieval Ablation Metric Suites</w:t>
      </w:r>
      <w:bookmarkEnd w:id="133"/>
      <w:bookmarkEnd w:id="134"/>
      <w:bookmarkEnd w:id="135"/>
      <w:bookmarkEnd w:id="136"/>
      <w:bookmarkEnd w:id="137"/>
      <w:bookmarkEnd w:id="138"/>
    </w:p>
    <w:tbl>
      <w:tblPr>
        <w:tblStyle w:val="a3"/>
        <w:tblW w:w="9498"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1418"/>
        <w:gridCol w:w="5953"/>
      </w:tblGrid>
      <w:tr w:rsidR="004B7049" w14:paraId="3C73FDA8" w14:textId="77777777" w:rsidTr="00DB47B0">
        <w:tc>
          <w:tcPr>
            <w:tcW w:w="2127" w:type="dxa"/>
            <w:tcMar>
              <w:top w:w="100" w:type="dxa"/>
              <w:left w:w="100" w:type="dxa"/>
              <w:bottom w:w="100" w:type="dxa"/>
              <w:right w:w="100" w:type="dxa"/>
            </w:tcMar>
          </w:tcPr>
          <w:p w14:paraId="19C268F2" w14:textId="77777777" w:rsidR="004B7049" w:rsidRDefault="002A0A23">
            <w:pPr>
              <w:widowControl w:val="0"/>
              <w:pBdr>
                <w:top w:val="nil"/>
                <w:left w:val="nil"/>
                <w:bottom w:val="nil"/>
                <w:right w:val="nil"/>
                <w:between w:val="nil"/>
              </w:pBdr>
              <w:spacing w:line="240" w:lineRule="auto"/>
              <w:ind w:firstLine="0"/>
              <w:jc w:val="left"/>
              <w:rPr>
                <w:b/>
                <w:bCs/>
              </w:rPr>
            </w:pPr>
            <w:r>
              <w:rPr>
                <w:b/>
                <w:bCs/>
              </w:rPr>
              <w:t>Metric</w:t>
            </w:r>
          </w:p>
        </w:tc>
        <w:tc>
          <w:tcPr>
            <w:tcW w:w="1418" w:type="dxa"/>
            <w:tcMar>
              <w:top w:w="100" w:type="dxa"/>
              <w:left w:w="100" w:type="dxa"/>
              <w:bottom w:w="100" w:type="dxa"/>
              <w:right w:w="100" w:type="dxa"/>
            </w:tcMar>
          </w:tcPr>
          <w:p w14:paraId="5240C143" w14:textId="77777777" w:rsidR="004B7049" w:rsidRDefault="002A0A23">
            <w:pPr>
              <w:widowControl w:val="0"/>
              <w:pBdr>
                <w:top w:val="nil"/>
                <w:left w:val="nil"/>
                <w:bottom w:val="nil"/>
                <w:right w:val="nil"/>
                <w:between w:val="nil"/>
              </w:pBdr>
              <w:spacing w:line="240" w:lineRule="auto"/>
              <w:ind w:firstLine="0"/>
              <w:jc w:val="left"/>
              <w:rPr>
                <w:b/>
                <w:bCs/>
              </w:rPr>
            </w:pPr>
            <w:r>
              <w:rPr>
                <w:b/>
                <w:bCs/>
              </w:rPr>
              <w:t>Type</w:t>
            </w:r>
          </w:p>
        </w:tc>
        <w:tc>
          <w:tcPr>
            <w:tcW w:w="5953" w:type="dxa"/>
            <w:tcMar>
              <w:top w:w="100" w:type="dxa"/>
              <w:left w:w="100" w:type="dxa"/>
              <w:bottom w:w="100" w:type="dxa"/>
              <w:right w:w="100" w:type="dxa"/>
            </w:tcMar>
          </w:tcPr>
          <w:p w14:paraId="19430DC5" w14:textId="77777777" w:rsidR="004B7049" w:rsidRDefault="002A0A23">
            <w:pPr>
              <w:widowControl w:val="0"/>
              <w:pBdr>
                <w:top w:val="nil"/>
                <w:left w:val="nil"/>
                <w:bottom w:val="nil"/>
                <w:right w:val="nil"/>
                <w:between w:val="nil"/>
              </w:pBdr>
              <w:spacing w:line="240" w:lineRule="auto"/>
              <w:ind w:firstLine="0"/>
              <w:jc w:val="left"/>
              <w:rPr>
                <w:b/>
                <w:bCs/>
              </w:rPr>
            </w:pPr>
            <w:r>
              <w:rPr>
                <w:b/>
                <w:bCs/>
              </w:rPr>
              <w:t>Description</w:t>
            </w:r>
          </w:p>
        </w:tc>
      </w:tr>
      <w:tr w:rsidR="004B7049" w14:paraId="73A1BCF2" w14:textId="77777777" w:rsidTr="00DB47B0">
        <w:tc>
          <w:tcPr>
            <w:tcW w:w="2127" w:type="dxa"/>
            <w:tcMar>
              <w:top w:w="100" w:type="dxa"/>
              <w:left w:w="100" w:type="dxa"/>
              <w:bottom w:w="100" w:type="dxa"/>
              <w:right w:w="100" w:type="dxa"/>
            </w:tcMar>
          </w:tcPr>
          <w:p w14:paraId="48D6ED9F" w14:textId="77777777" w:rsidR="004B7049" w:rsidRDefault="002A0A23">
            <w:pPr>
              <w:widowControl w:val="0"/>
              <w:pBdr>
                <w:top w:val="nil"/>
                <w:left w:val="nil"/>
                <w:bottom w:val="nil"/>
                <w:right w:val="nil"/>
                <w:between w:val="nil"/>
              </w:pBdr>
              <w:spacing w:line="240" w:lineRule="auto"/>
              <w:ind w:firstLine="0"/>
              <w:jc w:val="left"/>
              <w:rPr>
                <w:i/>
                <w:iCs/>
              </w:rPr>
            </w:pPr>
            <w:r>
              <w:rPr>
                <w:i/>
                <w:iCs/>
              </w:rPr>
              <w:t>Faithfulness (FA)</w:t>
            </w:r>
          </w:p>
        </w:tc>
        <w:tc>
          <w:tcPr>
            <w:tcW w:w="1418" w:type="dxa"/>
            <w:tcMar>
              <w:top w:w="100" w:type="dxa"/>
              <w:left w:w="100" w:type="dxa"/>
              <w:bottom w:w="100" w:type="dxa"/>
              <w:right w:w="100" w:type="dxa"/>
            </w:tcMar>
          </w:tcPr>
          <w:p w14:paraId="7866D38F" w14:textId="77777777" w:rsidR="004B7049" w:rsidRDefault="002A0A23">
            <w:pPr>
              <w:widowControl w:val="0"/>
              <w:pBdr>
                <w:top w:val="nil"/>
                <w:left w:val="nil"/>
                <w:bottom w:val="nil"/>
                <w:right w:val="nil"/>
                <w:between w:val="nil"/>
              </w:pBdr>
              <w:spacing w:line="240" w:lineRule="auto"/>
              <w:ind w:firstLine="0"/>
              <w:jc w:val="left"/>
            </w:pPr>
            <w:r>
              <w:t>RAGAS LLM</w:t>
            </w:r>
          </w:p>
        </w:tc>
        <w:tc>
          <w:tcPr>
            <w:tcW w:w="5953" w:type="dxa"/>
            <w:tcMar>
              <w:top w:w="100" w:type="dxa"/>
              <w:left w:w="100" w:type="dxa"/>
              <w:bottom w:w="100" w:type="dxa"/>
              <w:right w:w="100" w:type="dxa"/>
            </w:tcMar>
          </w:tcPr>
          <w:p w14:paraId="1BCF1D3F" w14:textId="77777777" w:rsidR="004B7049" w:rsidRDefault="002A0A23">
            <w:pPr>
              <w:widowControl w:val="0"/>
              <w:pBdr>
                <w:top w:val="nil"/>
                <w:left w:val="nil"/>
                <w:bottom w:val="nil"/>
                <w:right w:val="nil"/>
                <w:between w:val="nil"/>
              </w:pBdr>
              <w:spacing w:line="240" w:lineRule="auto"/>
              <w:ind w:firstLine="0"/>
              <w:jc w:val="left"/>
            </w:pPr>
            <w:r>
              <w:t xml:space="preserve">Measures the proportion of claims in the generated answer that are grounded by the retrieved context </w:t>
            </w:r>
          </w:p>
        </w:tc>
      </w:tr>
      <w:tr w:rsidR="004B7049" w14:paraId="656F1327" w14:textId="77777777" w:rsidTr="00DB47B0">
        <w:trPr>
          <w:trHeight w:val="1052"/>
        </w:trPr>
        <w:tc>
          <w:tcPr>
            <w:tcW w:w="2127" w:type="dxa"/>
            <w:tcMar>
              <w:top w:w="100" w:type="dxa"/>
              <w:left w:w="100" w:type="dxa"/>
              <w:bottom w:w="100" w:type="dxa"/>
              <w:right w:w="100" w:type="dxa"/>
            </w:tcMar>
          </w:tcPr>
          <w:p w14:paraId="1EDA7F8F" w14:textId="77777777" w:rsidR="004B7049" w:rsidRDefault="002A0A23">
            <w:pPr>
              <w:widowControl w:val="0"/>
              <w:pBdr>
                <w:top w:val="nil"/>
                <w:left w:val="nil"/>
                <w:bottom w:val="nil"/>
                <w:right w:val="nil"/>
                <w:between w:val="nil"/>
              </w:pBdr>
              <w:spacing w:line="240" w:lineRule="auto"/>
              <w:ind w:firstLine="0"/>
              <w:jc w:val="left"/>
              <w:rPr>
                <w:i/>
                <w:iCs/>
              </w:rPr>
            </w:pPr>
            <w:r>
              <w:rPr>
                <w:i/>
                <w:iCs/>
              </w:rPr>
              <w:t>Answer Relevancy (AR)</w:t>
            </w:r>
          </w:p>
        </w:tc>
        <w:tc>
          <w:tcPr>
            <w:tcW w:w="1418" w:type="dxa"/>
            <w:tcMar>
              <w:top w:w="100" w:type="dxa"/>
              <w:left w:w="100" w:type="dxa"/>
              <w:bottom w:w="100" w:type="dxa"/>
              <w:right w:w="100" w:type="dxa"/>
            </w:tcMar>
          </w:tcPr>
          <w:p w14:paraId="3F5C5D4D" w14:textId="77777777" w:rsidR="004B7049" w:rsidRDefault="002A0A23">
            <w:pPr>
              <w:widowControl w:val="0"/>
              <w:pBdr>
                <w:top w:val="nil"/>
                <w:left w:val="nil"/>
                <w:bottom w:val="nil"/>
                <w:right w:val="nil"/>
                <w:between w:val="nil"/>
              </w:pBdr>
              <w:spacing w:line="240" w:lineRule="auto"/>
              <w:ind w:firstLine="0"/>
              <w:jc w:val="left"/>
            </w:pPr>
            <w:r>
              <w:t>RAGAS Embedding</w:t>
            </w:r>
          </w:p>
        </w:tc>
        <w:tc>
          <w:tcPr>
            <w:tcW w:w="5953" w:type="dxa"/>
            <w:tcMar>
              <w:top w:w="100" w:type="dxa"/>
              <w:left w:w="100" w:type="dxa"/>
              <w:bottom w:w="100" w:type="dxa"/>
              <w:right w:w="100" w:type="dxa"/>
            </w:tcMar>
          </w:tcPr>
          <w:p w14:paraId="55743055" w14:textId="77777777" w:rsidR="004B7049" w:rsidRDefault="002A0A23">
            <w:pPr>
              <w:widowControl w:val="0"/>
              <w:pBdr>
                <w:top w:val="nil"/>
                <w:left w:val="nil"/>
                <w:bottom w:val="nil"/>
                <w:right w:val="nil"/>
                <w:between w:val="nil"/>
              </w:pBdr>
              <w:spacing w:line="240" w:lineRule="auto"/>
              <w:ind w:firstLine="0"/>
              <w:jc w:val="left"/>
            </w:pPr>
            <w:r>
              <w:t>Measures the semantic relevance of the generated answer to the original clinical query (T.I.M.E.  input)</w:t>
            </w:r>
          </w:p>
        </w:tc>
      </w:tr>
      <w:tr w:rsidR="004B7049" w14:paraId="5AFB5A0A" w14:textId="77777777" w:rsidTr="00DB47B0">
        <w:tc>
          <w:tcPr>
            <w:tcW w:w="2127" w:type="dxa"/>
            <w:tcMar>
              <w:top w:w="100" w:type="dxa"/>
              <w:left w:w="100" w:type="dxa"/>
              <w:bottom w:w="100" w:type="dxa"/>
              <w:right w:w="100" w:type="dxa"/>
            </w:tcMar>
          </w:tcPr>
          <w:p w14:paraId="713EBD0B" w14:textId="77777777" w:rsidR="004B7049" w:rsidRDefault="002A0A23">
            <w:pPr>
              <w:widowControl w:val="0"/>
              <w:pBdr>
                <w:top w:val="nil"/>
                <w:left w:val="nil"/>
                <w:bottom w:val="nil"/>
                <w:right w:val="nil"/>
                <w:between w:val="nil"/>
              </w:pBdr>
              <w:spacing w:line="240" w:lineRule="auto"/>
              <w:ind w:firstLine="0"/>
              <w:jc w:val="left"/>
              <w:rPr>
                <w:i/>
                <w:iCs/>
              </w:rPr>
            </w:pPr>
            <w:r>
              <w:rPr>
                <w:i/>
                <w:iCs/>
              </w:rPr>
              <w:t>Safety Pass Rate (%)</w:t>
            </w:r>
          </w:p>
        </w:tc>
        <w:tc>
          <w:tcPr>
            <w:tcW w:w="1418" w:type="dxa"/>
            <w:tcMar>
              <w:top w:w="100" w:type="dxa"/>
              <w:left w:w="100" w:type="dxa"/>
              <w:bottom w:w="100" w:type="dxa"/>
              <w:right w:w="100" w:type="dxa"/>
            </w:tcMar>
          </w:tcPr>
          <w:p w14:paraId="0EE75532" w14:textId="77777777" w:rsidR="004B7049" w:rsidRDefault="002A0A23">
            <w:pPr>
              <w:widowControl w:val="0"/>
              <w:pBdr>
                <w:top w:val="nil"/>
                <w:left w:val="nil"/>
                <w:bottom w:val="nil"/>
                <w:right w:val="nil"/>
                <w:between w:val="nil"/>
              </w:pBdr>
              <w:spacing w:line="240" w:lineRule="auto"/>
              <w:ind w:firstLine="0"/>
              <w:jc w:val="left"/>
            </w:pPr>
            <w:r>
              <w:t>Rule-based</w:t>
            </w:r>
          </w:p>
        </w:tc>
        <w:tc>
          <w:tcPr>
            <w:tcW w:w="5953" w:type="dxa"/>
            <w:tcMar>
              <w:top w:w="100" w:type="dxa"/>
              <w:left w:w="100" w:type="dxa"/>
              <w:bottom w:w="100" w:type="dxa"/>
              <w:right w:w="100" w:type="dxa"/>
            </w:tcMar>
          </w:tcPr>
          <w:p w14:paraId="5BBC1EED" w14:textId="77777777" w:rsidR="004B7049" w:rsidRDefault="002A0A23">
            <w:pPr>
              <w:widowControl w:val="0"/>
              <w:pBdr>
                <w:top w:val="nil"/>
                <w:left w:val="nil"/>
                <w:bottom w:val="nil"/>
                <w:right w:val="nil"/>
                <w:between w:val="nil"/>
              </w:pBdr>
              <w:spacing w:line="240" w:lineRule="auto"/>
              <w:ind w:firstLine="0"/>
              <w:jc w:val="left"/>
            </w:pPr>
            <w:r>
              <w:t>Binary PASS/FAIL safety checker per test case, evaluating (1) dressing in the allowed list, (2) antibiotic recommendation, (3) referral criterion accuracy, and (4) absence of contraindicated dressings in recommendations</w:t>
            </w:r>
          </w:p>
        </w:tc>
      </w:tr>
      <w:tr w:rsidR="004B7049" w14:paraId="1924837E" w14:textId="77777777" w:rsidTr="00DB47B0">
        <w:tc>
          <w:tcPr>
            <w:tcW w:w="2127" w:type="dxa"/>
            <w:tcMar>
              <w:top w:w="100" w:type="dxa"/>
              <w:left w:w="100" w:type="dxa"/>
              <w:bottom w:w="100" w:type="dxa"/>
              <w:right w:w="100" w:type="dxa"/>
            </w:tcMar>
          </w:tcPr>
          <w:p w14:paraId="77BA19B5" w14:textId="77777777" w:rsidR="004B7049" w:rsidRDefault="002A0A23">
            <w:pPr>
              <w:widowControl w:val="0"/>
              <w:pBdr>
                <w:top w:val="nil"/>
                <w:left w:val="nil"/>
                <w:bottom w:val="nil"/>
                <w:right w:val="nil"/>
                <w:between w:val="nil"/>
              </w:pBdr>
              <w:spacing w:line="240" w:lineRule="auto"/>
              <w:ind w:firstLine="0"/>
              <w:jc w:val="left"/>
              <w:rPr>
                <w:i/>
                <w:iCs/>
              </w:rPr>
            </w:pPr>
            <w:r>
              <w:rPr>
                <w:i/>
                <w:iCs/>
              </w:rPr>
              <w:t>Generation Latency (</w:t>
            </w:r>
            <w:proofErr w:type="spellStart"/>
            <w:r>
              <w:rPr>
                <w:i/>
                <w:iCs/>
              </w:rPr>
              <w:t>ms</w:t>
            </w:r>
            <w:proofErr w:type="spellEnd"/>
            <w:r>
              <w:rPr>
                <w:i/>
                <w:iCs/>
              </w:rPr>
              <w:t>)</w:t>
            </w:r>
          </w:p>
        </w:tc>
        <w:tc>
          <w:tcPr>
            <w:tcW w:w="1418" w:type="dxa"/>
            <w:tcMar>
              <w:top w:w="100" w:type="dxa"/>
              <w:left w:w="100" w:type="dxa"/>
              <w:bottom w:w="100" w:type="dxa"/>
              <w:right w:w="100" w:type="dxa"/>
            </w:tcMar>
          </w:tcPr>
          <w:p w14:paraId="39791A0F" w14:textId="77777777" w:rsidR="004B7049" w:rsidRDefault="002A0A23">
            <w:pPr>
              <w:widowControl w:val="0"/>
              <w:pBdr>
                <w:top w:val="nil"/>
                <w:left w:val="nil"/>
                <w:bottom w:val="nil"/>
                <w:right w:val="nil"/>
                <w:between w:val="nil"/>
              </w:pBdr>
              <w:spacing w:line="240" w:lineRule="auto"/>
              <w:ind w:firstLine="0"/>
              <w:jc w:val="left"/>
            </w:pPr>
            <w:r>
              <w:t>System</w:t>
            </w:r>
          </w:p>
        </w:tc>
        <w:tc>
          <w:tcPr>
            <w:tcW w:w="5953" w:type="dxa"/>
            <w:tcMar>
              <w:top w:w="100" w:type="dxa"/>
              <w:left w:w="100" w:type="dxa"/>
              <w:bottom w:w="100" w:type="dxa"/>
              <w:right w:w="100" w:type="dxa"/>
            </w:tcMar>
          </w:tcPr>
          <w:p w14:paraId="75E97B1A" w14:textId="77777777" w:rsidR="004B7049" w:rsidRDefault="002A0A23">
            <w:pPr>
              <w:widowControl w:val="0"/>
              <w:pBdr>
                <w:top w:val="nil"/>
                <w:left w:val="nil"/>
                <w:bottom w:val="nil"/>
                <w:right w:val="nil"/>
                <w:between w:val="nil"/>
              </w:pBdr>
              <w:spacing w:line="240" w:lineRule="auto"/>
              <w:ind w:firstLine="0"/>
              <w:jc w:val="left"/>
            </w:pPr>
            <w:r>
              <w:t>Wall clock time for the LLM generation</w:t>
            </w:r>
          </w:p>
        </w:tc>
      </w:tr>
      <w:tr w:rsidR="004B7049" w:rsidRPr="005D654C" w14:paraId="6F786D20" w14:textId="77777777" w:rsidTr="00DB47B0">
        <w:tc>
          <w:tcPr>
            <w:tcW w:w="2127" w:type="dxa"/>
            <w:tcMar>
              <w:top w:w="100" w:type="dxa"/>
              <w:left w:w="100" w:type="dxa"/>
              <w:bottom w:w="100" w:type="dxa"/>
              <w:right w:w="100" w:type="dxa"/>
            </w:tcMar>
          </w:tcPr>
          <w:p w14:paraId="28D533BE" w14:textId="77777777" w:rsidR="004B7049" w:rsidRDefault="002A0A23">
            <w:pPr>
              <w:widowControl w:val="0"/>
              <w:pBdr>
                <w:top w:val="nil"/>
                <w:left w:val="nil"/>
                <w:bottom w:val="nil"/>
                <w:right w:val="nil"/>
                <w:between w:val="nil"/>
              </w:pBdr>
              <w:spacing w:line="240" w:lineRule="auto"/>
              <w:ind w:firstLine="0"/>
              <w:jc w:val="left"/>
              <w:rPr>
                <w:i/>
                <w:iCs/>
              </w:rPr>
            </w:pPr>
            <w:r>
              <w:rPr>
                <w:i/>
                <w:iCs/>
              </w:rPr>
              <w:t>Total Latency (</w:t>
            </w:r>
            <w:proofErr w:type="spellStart"/>
            <w:r>
              <w:rPr>
                <w:i/>
                <w:iCs/>
              </w:rPr>
              <w:t>ms</w:t>
            </w:r>
            <w:proofErr w:type="spellEnd"/>
            <w:r>
              <w:rPr>
                <w:i/>
                <w:iCs/>
              </w:rPr>
              <w:t>)</w:t>
            </w:r>
          </w:p>
        </w:tc>
        <w:tc>
          <w:tcPr>
            <w:tcW w:w="1418" w:type="dxa"/>
            <w:tcMar>
              <w:top w:w="100" w:type="dxa"/>
              <w:left w:w="100" w:type="dxa"/>
              <w:bottom w:w="100" w:type="dxa"/>
              <w:right w:w="100" w:type="dxa"/>
            </w:tcMar>
          </w:tcPr>
          <w:p w14:paraId="162ED7FE" w14:textId="77777777" w:rsidR="004B7049" w:rsidRDefault="002A0A23">
            <w:pPr>
              <w:widowControl w:val="0"/>
              <w:pBdr>
                <w:top w:val="nil"/>
                <w:left w:val="nil"/>
                <w:bottom w:val="nil"/>
                <w:right w:val="nil"/>
                <w:between w:val="nil"/>
              </w:pBdr>
              <w:spacing w:line="240" w:lineRule="auto"/>
              <w:ind w:firstLine="0"/>
              <w:jc w:val="left"/>
            </w:pPr>
            <w:r>
              <w:t>System</w:t>
            </w:r>
          </w:p>
        </w:tc>
        <w:tc>
          <w:tcPr>
            <w:tcW w:w="5953" w:type="dxa"/>
            <w:tcMar>
              <w:top w:w="100" w:type="dxa"/>
              <w:left w:w="100" w:type="dxa"/>
              <w:bottom w:w="100" w:type="dxa"/>
              <w:right w:w="100" w:type="dxa"/>
            </w:tcMar>
          </w:tcPr>
          <w:p w14:paraId="1E20E831" w14:textId="0C2BDF32" w:rsidR="004B7049" w:rsidRDefault="002A0A23">
            <w:pPr>
              <w:widowControl w:val="0"/>
              <w:pBdr>
                <w:top w:val="nil"/>
                <w:left w:val="nil"/>
                <w:bottom w:val="nil"/>
                <w:right w:val="nil"/>
                <w:between w:val="nil"/>
              </w:pBdr>
              <w:spacing w:line="240" w:lineRule="auto"/>
              <w:ind w:firstLine="0"/>
              <w:jc w:val="left"/>
            </w:pPr>
            <w:r>
              <w:t>End-to-end wall clock time</w:t>
            </w:r>
          </w:p>
        </w:tc>
      </w:tr>
    </w:tbl>
    <w:p w14:paraId="0444AC18" w14:textId="04761FB7" w:rsidR="005D654C" w:rsidRPr="005D654C" w:rsidRDefault="005D654C" w:rsidP="00CC527B">
      <w:pPr>
        <w:pStyle w:val="Heading4"/>
        <w:ind w:firstLine="0"/>
        <w:jc w:val="center"/>
        <w:rPr>
          <w:rStyle w:val="SubtleEmphasis"/>
        </w:rPr>
      </w:pPr>
      <w:bookmarkStart w:id="139" w:name="_oeu5xkqwb6ma" w:colFirst="0" w:colLast="0"/>
      <w:bookmarkStart w:id="140" w:name="_Toc232174976"/>
      <w:bookmarkStart w:id="141" w:name="_Toc232175113"/>
      <w:bookmarkStart w:id="142" w:name="_Toc232176739"/>
      <w:bookmarkStart w:id="143" w:name="_Toc232191993"/>
      <w:bookmarkStart w:id="144" w:name="_Toc232192117"/>
      <w:bookmarkStart w:id="145" w:name="_Toc232200988"/>
      <w:bookmarkStart w:id="146" w:name="_Toc232201066"/>
      <w:bookmarkStart w:id="147" w:name="_Toc232202615"/>
      <w:bookmarkStart w:id="148" w:name="_Toc232202636"/>
      <w:bookmarkEnd w:id="139"/>
      <w:r w:rsidRPr="005D654C">
        <w:rPr>
          <w:rStyle w:val="SubtleEmphasis"/>
        </w:rPr>
        <w:t xml:space="preserve">Table </w:t>
      </w:r>
      <w:r w:rsidR="00336DE7">
        <w:rPr>
          <w:rStyle w:val="SubtleEmphasis"/>
        </w:rPr>
        <w:t>6</w:t>
      </w:r>
      <w:r w:rsidRPr="005D654C">
        <w:rPr>
          <w:rStyle w:val="SubtleEmphasis"/>
        </w:rPr>
        <w:t xml:space="preserve">: </w:t>
      </w:r>
      <w:r>
        <w:rPr>
          <w:rStyle w:val="SubtleEmphasis"/>
        </w:rPr>
        <w:t>Generation</w:t>
      </w:r>
      <w:r w:rsidRPr="005D654C">
        <w:rPr>
          <w:rStyle w:val="SubtleEmphasis"/>
        </w:rPr>
        <w:t xml:space="preserve"> Ablation Metric Suite</w:t>
      </w:r>
      <w:r>
        <w:rPr>
          <w:rStyle w:val="SubtleEmphasis"/>
        </w:rPr>
        <w:t>s</w:t>
      </w:r>
      <w:bookmarkEnd w:id="140"/>
      <w:bookmarkEnd w:id="141"/>
      <w:bookmarkEnd w:id="142"/>
      <w:bookmarkEnd w:id="143"/>
      <w:bookmarkEnd w:id="144"/>
      <w:bookmarkEnd w:id="145"/>
      <w:bookmarkEnd w:id="146"/>
      <w:bookmarkEnd w:id="147"/>
      <w:bookmarkEnd w:id="148"/>
    </w:p>
    <w:p w14:paraId="3BDE7B75" w14:textId="77777777" w:rsidR="005D654C" w:rsidRDefault="005D654C">
      <w:pPr>
        <w:rPr>
          <w:color w:val="073763"/>
        </w:rPr>
      </w:pPr>
      <w:r>
        <w:br w:type="page"/>
      </w:r>
    </w:p>
    <w:p w14:paraId="79FF4FD8" w14:textId="0024F2DD" w:rsidR="004B7049" w:rsidRDefault="005D654C">
      <w:pPr>
        <w:pStyle w:val="Heading3"/>
      </w:pPr>
      <w:bookmarkStart w:id="149" w:name="_Toc232202595"/>
      <w:r>
        <w:lastRenderedPageBreak/>
        <w:t>3.6.3 Rule-Based Safety Checker</w:t>
      </w:r>
      <w:bookmarkEnd w:id="149"/>
    </w:p>
    <w:p w14:paraId="52A70EF9" w14:textId="15321E0A" w:rsidR="004B7049" w:rsidRDefault="002A0A23">
      <w:pPr>
        <w:ind w:firstLine="0"/>
      </w:pPr>
      <w:r>
        <w:t xml:space="preserve">Each generated recommendation is evaluated through a rule-based safety checker that provides an overall PASS or FAIL label depending on three deterministic safety criteria: (1) whether the recommended primary dressing is listed in the allowed dressing list for the test case wound type, (2) whether the antibiotic recommended is clinically appropriate based on the </w:t>
      </w:r>
      <w:proofErr w:type="spellStart"/>
      <w:r>
        <w:rPr>
          <w:i/>
          <w:iCs/>
        </w:rPr>
        <w:t>antibiotic_required</w:t>
      </w:r>
      <w:proofErr w:type="spellEnd"/>
      <w:r>
        <w:rPr>
          <w:i/>
          <w:iCs/>
        </w:rPr>
        <w:t xml:space="preserve"> </w:t>
      </w:r>
      <w:r w:rsidR="005D654C">
        <w:t>Boolean</w:t>
      </w:r>
      <w:r>
        <w:t xml:space="preserve"> field for each case, (3) whether the referral or escalation recommendation matches the test case’s </w:t>
      </w:r>
      <w:proofErr w:type="spellStart"/>
      <w:r>
        <w:rPr>
          <w:i/>
          <w:iCs/>
        </w:rPr>
        <w:t>referral_required</w:t>
      </w:r>
      <w:proofErr w:type="spellEnd"/>
      <w:r>
        <w:rPr>
          <w:i/>
          <w:iCs/>
        </w:rPr>
        <w:t xml:space="preserve"> </w:t>
      </w:r>
      <w:r w:rsidR="005D654C">
        <w:t>Boolean</w:t>
      </w:r>
      <w:r>
        <w:t xml:space="preserve"> field, and (4) whether there is contraindicated dressings present in the primary and secondary dressing generated. This rule-based safety evaluation can complement the LLM-judged RAGAS metric in a deterministic and standardized clinical safety evaluation.</w:t>
      </w:r>
    </w:p>
    <w:p w14:paraId="6DF649E2" w14:textId="77777777" w:rsidR="004B7049" w:rsidRDefault="004B7049">
      <w:pPr>
        <w:ind w:firstLine="0"/>
      </w:pPr>
    </w:p>
    <w:p w14:paraId="1C7D64BB" w14:textId="3BD3FEBE" w:rsidR="004B7049" w:rsidRDefault="005D654C">
      <w:pPr>
        <w:pStyle w:val="Heading3"/>
      </w:pPr>
      <w:bookmarkStart w:id="150" w:name="_be319vkdvvki" w:colFirst="0" w:colLast="0"/>
      <w:bookmarkStart w:id="151" w:name="_Toc232202596"/>
      <w:bookmarkEnd w:id="150"/>
      <w:r>
        <w:t>3.6.4 Human Clinical Expert Evaluation</w:t>
      </w:r>
      <w:bookmarkEnd w:id="151"/>
    </w:p>
    <w:p w14:paraId="118E16B4" w14:textId="10A74038" w:rsidR="004B7049" w:rsidRDefault="002A0A23">
      <w:pPr>
        <w:ind w:firstLine="0"/>
      </w:pPr>
      <w:r>
        <w:t xml:space="preserve">A small portion of the generated recommendations will be evaluated by the expert clinical collaborator, who is also a clinical collaborator for the project, to evaluate dimensions of recommendation quality that automated measures may </w:t>
      </w:r>
      <w:r w:rsidR="005D654C">
        <w:t>not be</w:t>
      </w:r>
      <w:r>
        <w:t xml:space="preserve"> able to capture. The proposed human evaluation will be of about 20-30% of the test set, selecting cases to represent a variety of wound types, levels of complexity and edge cases.</w:t>
      </w:r>
    </w:p>
    <w:p w14:paraId="1309B6C8" w14:textId="77777777" w:rsidR="004B7049" w:rsidRDefault="004B7049">
      <w:pPr>
        <w:ind w:firstLine="0"/>
      </w:pPr>
    </w:p>
    <w:p w14:paraId="76B5E3C1" w14:textId="08843D1A" w:rsidR="004B7049" w:rsidRDefault="005D654C">
      <w:pPr>
        <w:pStyle w:val="Heading3"/>
      </w:pPr>
      <w:bookmarkStart w:id="152" w:name="_thnougycide" w:colFirst="0" w:colLast="0"/>
      <w:bookmarkStart w:id="153" w:name="_Toc232202597"/>
      <w:bookmarkEnd w:id="152"/>
      <w:r>
        <w:t>3.6.5 Proposed Ablation Study Design</w:t>
      </w:r>
      <w:bookmarkEnd w:id="153"/>
    </w:p>
    <w:p w14:paraId="3AEF5FCB" w14:textId="77777777" w:rsidR="004B7049" w:rsidRDefault="002A0A23">
      <w:pPr>
        <w:ind w:firstLine="0"/>
      </w:pPr>
      <w:r>
        <w:t xml:space="preserve">The ablation study is carried out as a sequential two-stage evaluation, where retrieval design decisions are evaluated at Stage 1 while the generation pipeline remains unchanged, and generation design decisions are tested at Stage 2 with the fixed retrieval pipeline at the best configuration found in Stage 1. This sequential single variable per experiment design allows </w:t>
      </w:r>
      <w:proofErr w:type="gramStart"/>
      <w:r>
        <w:t>all of</w:t>
      </w:r>
      <w:proofErr w:type="gramEnd"/>
      <w:r>
        <w:t xml:space="preserve"> the observed performance changes to be assigned to the variable being tested.</w:t>
      </w:r>
    </w:p>
    <w:p w14:paraId="0C3AD22E" w14:textId="77777777" w:rsidR="004B7049" w:rsidRDefault="002A0A23">
      <w:pPr>
        <w:ind w:firstLine="0"/>
      </w:pPr>
      <w:r>
        <w:t>To address the stochastic (randomness) variation in RAGAS LLM-judge scoring, each experiment will be repeated 3 times, and the mean and standard deviation will be recorded.</w:t>
      </w:r>
    </w:p>
    <w:p w14:paraId="479DE39C" w14:textId="77777777" w:rsidR="004B7049" w:rsidRDefault="004B7049">
      <w:pPr>
        <w:ind w:firstLine="0"/>
      </w:pPr>
    </w:p>
    <w:p w14:paraId="0F31BAA8" w14:textId="77777777" w:rsidR="004B7049" w:rsidRDefault="004B7049">
      <w:pPr>
        <w:ind w:firstLine="0"/>
        <w:rPr>
          <w:b/>
          <w:bCs/>
        </w:rPr>
      </w:pPr>
    </w:p>
    <w:p w14:paraId="01D2707D" w14:textId="77777777" w:rsidR="004B7049" w:rsidRDefault="004B7049">
      <w:pPr>
        <w:ind w:firstLine="0"/>
        <w:rPr>
          <w:b/>
          <w:bCs/>
        </w:rPr>
      </w:pPr>
    </w:p>
    <w:p w14:paraId="01321A65" w14:textId="77777777" w:rsidR="004B7049" w:rsidRDefault="004B7049">
      <w:pPr>
        <w:ind w:firstLine="0"/>
        <w:rPr>
          <w:b/>
          <w:bCs/>
        </w:rPr>
      </w:pPr>
    </w:p>
    <w:p w14:paraId="7A2B43E5" w14:textId="77777777" w:rsidR="004B7049" w:rsidRDefault="004B7049">
      <w:pPr>
        <w:ind w:firstLine="0"/>
        <w:rPr>
          <w:b/>
          <w:bCs/>
        </w:rPr>
      </w:pPr>
    </w:p>
    <w:p w14:paraId="68D8A9A9" w14:textId="77777777" w:rsidR="004B7049" w:rsidRDefault="004B7049">
      <w:pPr>
        <w:ind w:firstLine="0"/>
        <w:rPr>
          <w:b/>
          <w:bCs/>
        </w:rPr>
      </w:pPr>
    </w:p>
    <w:p w14:paraId="5AF1A0C5" w14:textId="77777777" w:rsidR="004B7049" w:rsidRDefault="004B7049">
      <w:pPr>
        <w:ind w:firstLine="0"/>
        <w:rPr>
          <w:b/>
          <w:bCs/>
        </w:rPr>
      </w:pPr>
    </w:p>
    <w:p w14:paraId="02B18062" w14:textId="77777777" w:rsidR="004B7049" w:rsidRDefault="004B7049">
      <w:pPr>
        <w:ind w:firstLine="0"/>
        <w:rPr>
          <w:b/>
          <w:bCs/>
        </w:rPr>
      </w:pPr>
    </w:p>
    <w:p w14:paraId="6E96E8C5" w14:textId="77777777" w:rsidR="004B7049" w:rsidRDefault="002A0A23">
      <w:pPr>
        <w:ind w:firstLine="0"/>
        <w:rPr>
          <w:b/>
          <w:bCs/>
        </w:rPr>
      </w:pPr>
      <w:r>
        <w:rPr>
          <w:b/>
          <w:bCs/>
        </w:rPr>
        <w:lastRenderedPageBreak/>
        <w:t>Stage 1 – Proposed Retrieval Ablation Experiments</w:t>
      </w:r>
    </w:p>
    <w:p w14:paraId="2E6CBE1D" w14:textId="77777777" w:rsidR="004B7049" w:rsidRDefault="002A0A23">
      <w:pPr>
        <w:ind w:firstLine="0"/>
      </w:pPr>
      <w:r>
        <w:t>The proposed retrieval ablation study consists of four experiments without an LLM generation stage, and the winner of each experiment is fixed as a constant for subsequent experiments to create a controlled optimization chain:</w:t>
      </w:r>
    </w:p>
    <w:p w14:paraId="0577030B" w14:textId="77777777" w:rsidR="00D017AD" w:rsidRDefault="00D017AD">
      <w:pPr>
        <w:ind w:firstLine="0"/>
      </w:pPr>
    </w:p>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895"/>
        <w:gridCol w:w="3120"/>
        <w:gridCol w:w="2235"/>
      </w:tblGrid>
      <w:tr w:rsidR="004B7049" w14:paraId="7E227E75" w14:textId="77777777">
        <w:tc>
          <w:tcPr>
            <w:tcW w:w="690" w:type="dxa"/>
            <w:tcMar>
              <w:top w:w="100" w:type="dxa"/>
              <w:left w:w="100" w:type="dxa"/>
              <w:bottom w:w="100" w:type="dxa"/>
              <w:right w:w="100" w:type="dxa"/>
            </w:tcMar>
          </w:tcPr>
          <w:p w14:paraId="1CC62259" w14:textId="77777777" w:rsidR="004B7049" w:rsidRDefault="002A0A23">
            <w:pPr>
              <w:widowControl w:val="0"/>
              <w:pBdr>
                <w:top w:val="nil"/>
                <w:left w:val="nil"/>
                <w:bottom w:val="nil"/>
                <w:right w:val="nil"/>
                <w:between w:val="nil"/>
              </w:pBdr>
              <w:spacing w:line="240" w:lineRule="auto"/>
              <w:ind w:firstLine="0"/>
              <w:jc w:val="left"/>
              <w:rPr>
                <w:b/>
                <w:bCs/>
              </w:rPr>
            </w:pPr>
            <w:r>
              <w:rPr>
                <w:b/>
                <w:bCs/>
              </w:rPr>
              <w:t>Exp</w:t>
            </w:r>
          </w:p>
        </w:tc>
        <w:tc>
          <w:tcPr>
            <w:tcW w:w="2895" w:type="dxa"/>
            <w:tcMar>
              <w:top w:w="100" w:type="dxa"/>
              <w:left w:w="100" w:type="dxa"/>
              <w:bottom w:w="100" w:type="dxa"/>
              <w:right w:w="100" w:type="dxa"/>
            </w:tcMar>
          </w:tcPr>
          <w:p w14:paraId="78207291" w14:textId="77777777" w:rsidR="004B7049" w:rsidRDefault="002A0A23">
            <w:pPr>
              <w:widowControl w:val="0"/>
              <w:pBdr>
                <w:top w:val="nil"/>
                <w:left w:val="nil"/>
                <w:bottom w:val="nil"/>
                <w:right w:val="nil"/>
                <w:between w:val="nil"/>
              </w:pBdr>
              <w:spacing w:line="240" w:lineRule="auto"/>
              <w:ind w:firstLine="0"/>
              <w:jc w:val="left"/>
              <w:rPr>
                <w:b/>
                <w:bCs/>
              </w:rPr>
            </w:pPr>
            <w:r>
              <w:rPr>
                <w:b/>
                <w:bCs/>
              </w:rPr>
              <w:t>Research Question</w:t>
            </w:r>
          </w:p>
        </w:tc>
        <w:tc>
          <w:tcPr>
            <w:tcW w:w="3120" w:type="dxa"/>
            <w:tcMar>
              <w:top w:w="100" w:type="dxa"/>
              <w:left w:w="100" w:type="dxa"/>
              <w:bottom w:w="100" w:type="dxa"/>
              <w:right w:w="100" w:type="dxa"/>
            </w:tcMar>
          </w:tcPr>
          <w:p w14:paraId="0FD81466" w14:textId="77777777" w:rsidR="004B7049" w:rsidRDefault="002A0A23">
            <w:pPr>
              <w:widowControl w:val="0"/>
              <w:pBdr>
                <w:top w:val="nil"/>
                <w:left w:val="nil"/>
                <w:bottom w:val="nil"/>
                <w:right w:val="nil"/>
                <w:between w:val="nil"/>
              </w:pBdr>
              <w:spacing w:line="240" w:lineRule="auto"/>
              <w:ind w:firstLine="0"/>
              <w:jc w:val="left"/>
              <w:rPr>
                <w:b/>
                <w:bCs/>
              </w:rPr>
            </w:pPr>
            <w:r>
              <w:rPr>
                <w:b/>
                <w:bCs/>
              </w:rPr>
              <w:t>Variants</w:t>
            </w:r>
          </w:p>
        </w:tc>
        <w:tc>
          <w:tcPr>
            <w:tcW w:w="2235" w:type="dxa"/>
            <w:tcMar>
              <w:top w:w="100" w:type="dxa"/>
              <w:left w:w="100" w:type="dxa"/>
              <w:bottom w:w="100" w:type="dxa"/>
              <w:right w:w="100" w:type="dxa"/>
            </w:tcMar>
          </w:tcPr>
          <w:p w14:paraId="6F9339EF" w14:textId="77777777" w:rsidR="004B7049" w:rsidRDefault="002A0A23">
            <w:pPr>
              <w:widowControl w:val="0"/>
              <w:pBdr>
                <w:top w:val="nil"/>
                <w:left w:val="nil"/>
                <w:bottom w:val="nil"/>
                <w:right w:val="nil"/>
                <w:between w:val="nil"/>
              </w:pBdr>
              <w:spacing w:line="240" w:lineRule="auto"/>
              <w:ind w:firstLine="0"/>
              <w:jc w:val="left"/>
              <w:rPr>
                <w:b/>
                <w:bCs/>
              </w:rPr>
            </w:pPr>
            <w:r>
              <w:rPr>
                <w:b/>
                <w:bCs/>
              </w:rPr>
              <w:t>Fixed Variables</w:t>
            </w:r>
          </w:p>
        </w:tc>
      </w:tr>
      <w:tr w:rsidR="004B7049" w14:paraId="01DFCAA9" w14:textId="77777777">
        <w:trPr>
          <w:trHeight w:val="515"/>
        </w:trPr>
        <w:tc>
          <w:tcPr>
            <w:tcW w:w="690" w:type="dxa"/>
            <w:tcMar>
              <w:top w:w="100" w:type="dxa"/>
              <w:left w:w="100" w:type="dxa"/>
              <w:bottom w:w="100" w:type="dxa"/>
              <w:right w:w="100" w:type="dxa"/>
            </w:tcMar>
          </w:tcPr>
          <w:p w14:paraId="0C5A396E" w14:textId="77777777" w:rsidR="004B7049" w:rsidRDefault="002A0A23">
            <w:pPr>
              <w:widowControl w:val="0"/>
              <w:pBdr>
                <w:top w:val="nil"/>
                <w:left w:val="nil"/>
                <w:bottom w:val="nil"/>
                <w:right w:val="nil"/>
                <w:between w:val="nil"/>
              </w:pBdr>
              <w:spacing w:line="240" w:lineRule="auto"/>
              <w:ind w:firstLine="0"/>
              <w:jc w:val="left"/>
              <w:rPr>
                <w:b/>
                <w:bCs/>
              </w:rPr>
            </w:pPr>
            <w:r>
              <w:rPr>
                <w:b/>
                <w:bCs/>
              </w:rPr>
              <w:t>R1</w:t>
            </w:r>
          </w:p>
        </w:tc>
        <w:tc>
          <w:tcPr>
            <w:tcW w:w="2895" w:type="dxa"/>
            <w:tcMar>
              <w:top w:w="100" w:type="dxa"/>
              <w:left w:w="100" w:type="dxa"/>
              <w:bottom w:w="100" w:type="dxa"/>
              <w:right w:w="100" w:type="dxa"/>
            </w:tcMar>
          </w:tcPr>
          <w:p w14:paraId="7C59EC3A" w14:textId="77777777" w:rsidR="004B7049" w:rsidRDefault="002A0A23">
            <w:pPr>
              <w:widowControl w:val="0"/>
              <w:pBdr>
                <w:top w:val="nil"/>
                <w:left w:val="nil"/>
                <w:bottom w:val="nil"/>
                <w:right w:val="nil"/>
                <w:between w:val="nil"/>
              </w:pBdr>
              <w:spacing w:line="240" w:lineRule="auto"/>
              <w:ind w:firstLine="0"/>
              <w:jc w:val="left"/>
              <w:rPr>
                <w:i/>
                <w:iCs/>
              </w:rPr>
            </w:pPr>
            <w:r>
              <w:rPr>
                <w:i/>
                <w:iCs/>
              </w:rPr>
              <w:t>Does the way the TIME inputs are turned into a retrieval query affect what chunks are retrieved?</w:t>
            </w:r>
          </w:p>
        </w:tc>
        <w:tc>
          <w:tcPr>
            <w:tcW w:w="3120" w:type="dxa"/>
            <w:tcMar>
              <w:top w:w="100" w:type="dxa"/>
              <w:left w:w="100" w:type="dxa"/>
              <w:bottom w:w="100" w:type="dxa"/>
              <w:right w:w="100" w:type="dxa"/>
            </w:tcMar>
          </w:tcPr>
          <w:p w14:paraId="20C860E9" w14:textId="77777777" w:rsidR="004B7049" w:rsidRDefault="002A0A23">
            <w:pPr>
              <w:widowControl w:val="0"/>
              <w:pBdr>
                <w:top w:val="nil"/>
                <w:left w:val="nil"/>
                <w:bottom w:val="nil"/>
                <w:right w:val="nil"/>
                <w:between w:val="nil"/>
              </w:pBdr>
              <w:spacing w:line="240" w:lineRule="auto"/>
              <w:ind w:firstLine="0"/>
              <w:jc w:val="left"/>
            </w:pPr>
            <w:r>
              <w:rPr>
                <w:b/>
                <w:bCs/>
                <w:i/>
                <w:iCs/>
              </w:rPr>
              <w:t>R1-A</w:t>
            </w:r>
            <w:r>
              <w:t>: Flat label concatenation</w:t>
            </w:r>
          </w:p>
          <w:p w14:paraId="423A9D97" w14:textId="77777777" w:rsidR="004B7049" w:rsidRDefault="004B7049">
            <w:pPr>
              <w:widowControl w:val="0"/>
              <w:pBdr>
                <w:top w:val="nil"/>
                <w:left w:val="nil"/>
                <w:bottom w:val="nil"/>
                <w:right w:val="nil"/>
                <w:between w:val="nil"/>
              </w:pBdr>
              <w:spacing w:line="240" w:lineRule="auto"/>
              <w:ind w:firstLine="0"/>
              <w:jc w:val="left"/>
            </w:pPr>
          </w:p>
          <w:p w14:paraId="5DBC869D" w14:textId="77777777" w:rsidR="004B7049" w:rsidRDefault="002A0A23">
            <w:pPr>
              <w:widowControl w:val="0"/>
              <w:pBdr>
                <w:top w:val="nil"/>
                <w:left w:val="nil"/>
                <w:bottom w:val="nil"/>
                <w:right w:val="nil"/>
                <w:between w:val="nil"/>
              </w:pBdr>
              <w:spacing w:line="240" w:lineRule="auto"/>
              <w:ind w:firstLine="0"/>
              <w:jc w:val="left"/>
            </w:pPr>
            <w:r>
              <w:rPr>
                <w:b/>
                <w:bCs/>
                <w:i/>
                <w:iCs/>
              </w:rPr>
              <w:t>R1-B</w:t>
            </w:r>
            <w:r>
              <w:rPr>
                <w:i/>
                <w:iCs/>
              </w:rPr>
              <w:t>:</w:t>
            </w:r>
            <w:r>
              <w:t xml:space="preserve"> Narrative natural language query (LLM generated)</w:t>
            </w:r>
          </w:p>
          <w:p w14:paraId="2485304B" w14:textId="77777777" w:rsidR="004B7049" w:rsidRDefault="004B7049">
            <w:pPr>
              <w:widowControl w:val="0"/>
              <w:pBdr>
                <w:top w:val="nil"/>
                <w:left w:val="nil"/>
                <w:bottom w:val="nil"/>
                <w:right w:val="nil"/>
                <w:between w:val="nil"/>
              </w:pBdr>
              <w:spacing w:line="240" w:lineRule="auto"/>
              <w:ind w:firstLine="0"/>
              <w:jc w:val="left"/>
            </w:pPr>
          </w:p>
          <w:p w14:paraId="249A7F5F" w14:textId="77777777" w:rsidR="004B7049" w:rsidRDefault="002A0A23">
            <w:pPr>
              <w:widowControl w:val="0"/>
              <w:pBdr>
                <w:top w:val="nil"/>
                <w:left w:val="nil"/>
                <w:bottom w:val="nil"/>
                <w:right w:val="nil"/>
                <w:between w:val="nil"/>
              </w:pBdr>
              <w:spacing w:line="240" w:lineRule="auto"/>
              <w:ind w:firstLine="0"/>
              <w:jc w:val="left"/>
            </w:pPr>
            <w:r>
              <w:rPr>
                <w:b/>
                <w:bCs/>
                <w:i/>
                <w:iCs/>
              </w:rPr>
              <w:t>R1-C</w:t>
            </w:r>
            <w:r>
              <w:t>: Multi-axis sub-query decomposition (proposed)</w:t>
            </w:r>
          </w:p>
        </w:tc>
        <w:tc>
          <w:tcPr>
            <w:tcW w:w="2235" w:type="dxa"/>
            <w:tcMar>
              <w:top w:w="100" w:type="dxa"/>
              <w:left w:w="100" w:type="dxa"/>
              <w:bottom w:w="100" w:type="dxa"/>
              <w:right w:w="100" w:type="dxa"/>
            </w:tcMar>
          </w:tcPr>
          <w:p w14:paraId="561515FC" w14:textId="77777777" w:rsidR="004B7049" w:rsidRDefault="002A0A23">
            <w:pPr>
              <w:widowControl w:val="0"/>
              <w:pBdr>
                <w:top w:val="nil"/>
                <w:left w:val="nil"/>
                <w:bottom w:val="nil"/>
                <w:right w:val="nil"/>
                <w:between w:val="nil"/>
              </w:pBdr>
              <w:spacing w:line="240" w:lineRule="auto"/>
              <w:ind w:firstLine="0"/>
              <w:jc w:val="left"/>
            </w:pPr>
            <w:r>
              <w:t>Dense retrieval with k=6</w:t>
            </w:r>
          </w:p>
          <w:p w14:paraId="01F9406A" w14:textId="77777777" w:rsidR="004B7049" w:rsidRDefault="004B7049">
            <w:pPr>
              <w:widowControl w:val="0"/>
              <w:pBdr>
                <w:top w:val="nil"/>
                <w:left w:val="nil"/>
                <w:bottom w:val="nil"/>
                <w:right w:val="nil"/>
                <w:between w:val="nil"/>
              </w:pBdr>
              <w:spacing w:line="240" w:lineRule="auto"/>
              <w:ind w:firstLine="0"/>
              <w:jc w:val="left"/>
            </w:pPr>
          </w:p>
          <w:p w14:paraId="5228CA25" w14:textId="77777777" w:rsidR="004B7049" w:rsidRDefault="002A0A23">
            <w:pPr>
              <w:widowControl w:val="0"/>
              <w:pBdr>
                <w:top w:val="nil"/>
                <w:left w:val="nil"/>
                <w:bottom w:val="nil"/>
                <w:right w:val="nil"/>
                <w:between w:val="nil"/>
              </w:pBdr>
              <w:spacing w:line="240" w:lineRule="auto"/>
              <w:ind w:firstLine="0"/>
              <w:jc w:val="left"/>
            </w:pPr>
            <w:proofErr w:type="spellStart"/>
            <w:r>
              <w:rPr>
                <w:i/>
                <w:iCs/>
              </w:rPr>
              <w:t>MedEmbed</w:t>
            </w:r>
            <w:proofErr w:type="spellEnd"/>
            <w:r>
              <w:rPr>
                <w:i/>
                <w:iCs/>
              </w:rPr>
              <w:t>-large</w:t>
            </w:r>
            <w:r>
              <w:t xml:space="preserve"> as an embedding model</w:t>
            </w:r>
          </w:p>
        </w:tc>
      </w:tr>
      <w:tr w:rsidR="004B7049" w14:paraId="036561FC" w14:textId="77777777">
        <w:tc>
          <w:tcPr>
            <w:tcW w:w="690" w:type="dxa"/>
            <w:tcMar>
              <w:top w:w="100" w:type="dxa"/>
              <w:left w:w="100" w:type="dxa"/>
              <w:bottom w:w="100" w:type="dxa"/>
              <w:right w:w="100" w:type="dxa"/>
            </w:tcMar>
          </w:tcPr>
          <w:p w14:paraId="016E5804" w14:textId="77777777" w:rsidR="004B7049" w:rsidRDefault="002A0A23">
            <w:pPr>
              <w:widowControl w:val="0"/>
              <w:pBdr>
                <w:top w:val="nil"/>
                <w:left w:val="nil"/>
                <w:bottom w:val="nil"/>
                <w:right w:val="nil"/>
                <w:between w:val="nil"/>
              </w:pBdr>
              <w:spacing w:line="240" w:lineRule="auto"/>
              <w:ind w:firstLine="0"/>
              <w:jc w:val="left"/>
              <w:rPr>
                <w:b/>
                <w:bCs/>
              </w:rPr>
            </w:pPr>
            <w:r>
              <w:rPr>
                <w:b/>
                <w:bCs/>
              </w:rPr>
              <w:t>R2</w:t>
            </w:r>
          </w:p>
        </w:tc>
        <w:tc>
          <w:tcPr>
            <w:tcW w:w="2895" w:type="dxa"/>
            <w:tcMar>
              <w:top w:w="100" w:type="dxa"/>
              <w:left w:w="100" w:type="dxa"/>
              <w:bottom w:w="100" w:type="dxa"/>
              <w:right w:w="100" w:type="dxa"/>
            </w:tcMar>
          </w:tcPr>
          <w:p w14:paraId="013341CA" w14:textId="77777777" w:rsidR="004B7049" w:rsidRDefault="002A0A23">
            <w:pPr>
              <w:widowControl w:val="0"/>
              <w:pBdr>
                <w:top w:val="nil"/>
                <w:left w:val="nil"/>
                <w:bottom w:val="nil"/>
                <w:right w:val="nil"/>
                <w:between w:val="nil"/>
              </w:pBdr>
              <w:spacing w:line="240" w:lineRule="auto"/>
              <w:ind w:firstLine="0"/>
              <w:jc w:val="left"/>
              <w:rPr>
                <w:i/>
                <w:iCs/>
              </w:rPr>
            </w:pPr>
            <w:r>
              <w:rPr>
                <w:i/>
                <w:iCs/>
              </w:rPr>
              <w:t>Does adding sparse BM25 or cross-encoder reranking improve retrieval over dense-only search?</w:t>
            </w:r>
          </w:p>
        </w:tc>
        <w:tc>
          <w:tcPr>
            <w:tcW w:w="3120" w:type="dxa"/>
            <w:tcMar>
              <w:top w:w="100" w:type="dxa"/>
              <w:left w:w="100" w:type="dxa"/>
              <w:bottom w:w="100" w:type="dxa"/>
              <w:right w:w="100" w:type="dxa"/>
            </w:tcMar>
          </w:tcPr>
          <w:p w14:paraId="266F8C90" w14:textId="77777777" w:rsidR="004B7049" w:rsidRDefault="002A0A23">
            <w:pPr>
              <w:widowControl w:val="0"/>
              <w:spacing w:line="240" w:lineRule="auto"/>
              <w:ind w:firstLine="0"/>
              <w:jc w:val="left"/>
            </w:pPr>
            <w:r>
              <w:rPr>
                <w:b/>
                <w:bCs/>
                <w:i/>
                <w:iCs/>
              </w:rPr>
              <w:t>R2-A</w:t>
            </w:r>
            <w:r>
              <w:t>: Dense-only</w:t>
            </w:r>
          </w:p>
          <w:p w14:paraId="20704125" w14:textId="77777777" w:rsidR="004B7049" w:rsidRDefault="004B7049">
            <w:pPr>
              <w:widowControl w:val="0"/>
              <w:spacing w:line="240" w:lineRule="auto"/>
              <w:ind w:firstLine="0"/>
              <w:jc w:val="left"/>
            </w:pPr>
          </w:p>
          <w:p w14:paraId="0D7FE36A" w14:textId="77777777" w:rsidR="004B7049" w:rsidRDefault="002A0A23">
            <w:pPr>
              <w:widowControl w:val="0"/>
              <w:spacing w:line="240" w:lineRule="auto"/>
              <w:ind w:firstLine="0"/>
              <w:jc w:val="left"/>
            </w:pPr>
            <w:r>
              <w:rPr>
                <w:b/>
                <w:bCs/>
                <w:i/>
                <w:iCs/>
              </w:rPr>
              <w:t>R2-B</w:t>
            </w:r>
            <w:r>
              <w:t>: Sparse-only (BM25)</w:t>
            </w:r>
          </w:p>
          <w:p w14:paraId="7E440B1B" w14:textId="77777777" w:rsidR="004B7049" w:rsidRDefault="004B7049">
            <w:pPr>
              <w:widowControl w:val="0"/>
              <w:spacing w:line="240" w:lineRule="auto"/>
              <w:ind w:firstLine="0"/>
              <w:jc w:val="left"/>
            </w:pPr>
          </w:p>
          <w:p w14:paraId="136B1474" w14:textId="77777777" w:rsidR="004B7049" w:rsidRDefault="002A0A23">
            <w:pPr>
              <w:widowControl w:val="0"/>
              <w:spacing w:line="240" w:lineRule="auto"/>
              <w:ind w:firstLine="0"/>
              <w:jc w:val="left"/>
            </w:pPr>
            <w:r>
              <w:rPr>
                <w:b/>
                <w:bCs/>
                <w:i/>
                <w:iCs/>
              </w:rPr>
              <w:t>R2-C</w:t>
            </w:r>
            <w:r>
              <w:t>: Hybrid Dense &amp; BM25 with RRF (proposed)</w:t>
            </w:r>
          </w:p>
          <w:p w14:paraId="0DFC738C" w14:textId="77777777" w:rsidR="004B7049" w:rsidRDefault="004B7049">
            <w:pPr>
              <w:widowControl w:val="0"/>
              <w:spacing w:line="240" w:lineRule="auto"/>
              <w:ind w:firstLine="0"/>
              <w:jc w:val="left"/>
            </w:pPr>
          </w:p>
          <w:p w14:paraId="28E96753" w14:textId="77777777" w:rsidR="004B7049" w:rsidRDefault="002A0A23">
            <w:pPr>
              <w:widowControl w:val="0"/>
              <w:spacing w:line="240" w:lineRule="auto"/>
              <w:ind w:firstLine="0"/>
              <w:jc w:val="left"/>
            </w:pPr>
            <w:r>
              <w:rPr>
                <w:b/>
                <w:bCs/>
                <w:i/>
                <w:iCs/>
              </w:rPr>
              <w:t>R2-D</w:t>
            </w:r>
            <w:r>
              <w:t xml:space="preserve">: Hybrid &amp; cross-encoder </w:t>
            </w:r>
            <w:proofErr w:type="spellStart"/>
            <w:r>
              <w:t>reranker</w:t>
            </w:r>
            <w:proofErr w:type="spellEnd"/>
            <w:r>
              <w:t xml:space="preserve"> (variants)</w:t>
            </w:r>
          </w:p>
        </w:tc>
        <w:tc>
          <w:tcPr>
            <w:tcW w:w="2235" w:type="dxa"/>
            <w:tcMar>
              <w:top w:w="100" w:type="dxa"/>
              <w:left w:w="100" w:type="dxa"/>
              <w:bottom w:w="100" w:type="dxa"/>
              <w:right w:w="100" w:type="dxa"/>
            </w:tcMar>
          </w:tcPr>
          <w:p w14:paraId="1D2DAE1A" w14:textId="77777777" w:rsidR="004B7049" w:rsidRDefault="002A0A23">
            <w:pPr>
              <w:widowControl w:val="0"/>
              <w:pBdr>
                <w:top w:val="nil"/>
                <w:left w:val="nil"/>
                <w:bottom w:val="nil"/>
                <w:right w:val="nil"/>
                <w:between w:val="nil"/>
              </w:pBdr>
              <w:spacing w:line="240" w:lineRule="auto"/>
              <w:ind w:firstLine="0"/>
              <w:jc w:val="left"/>
            </w:pPr>
            <w:r>
              <w:t>Best R1 query with k=6</w:t>
            </w:r>
          </w:p>
          <w:p w14:paraId="7C7CD1D7" w14:textId="77777777" w:rsidR="004B7049" w:rsidRDefault="004B7049">
            <w:pPr>
              <w:widowControl w:val="0"/>
              <w:pBdr>
                <w:top w:val="nil"/>
                <w:left w:val="nil"/>
                <w:bottom w:val="nil"/>
                <w:right w:val="nil"/>
                <w:between w:val="nil"/>
              </w:pBdr>
              <w:spacing w:line="240" w:lineRule="auto"/>
              <w:ind w:firstLine="0"/>
              <w:jc w:val="left"/>
            </w:pPr>
          </w:p>
          <w:p w14:paraId="5B8B205C" w14:textId="77777777" w:rsidR="004B7049" w:rsidRDefault="002A0A23">
            <w:pPr>
              <w:widowControl w:val="0"/>
              <w:pBdr>
                <w:top w:val="nil"/>
                <w:left w:val="nil"/>
                <w:bottom w:val="nil"/>
                <w:right w:val="nil"/>
                <w:between w:val="nil"/>
              </w:pBdr>
              <w:spacing w:line="240" w:lineRule="auto"/>
              <w:ind w:firstLine="0"/>
              <w:jc w:val="left"/>
            </w:pPr>
            <w:proofErr w:type="spellStart"/>
            <w:r>
              <w:rPr>
                <w:i/>
                <w:iCs/>
              </w:rPr>
              <w:t>MedEmbed</w:t>
            </w:r>
            <w:proofErr w:type="spellEnd"/>
            <w:r>
              <w:rPr>
                <w:i/>
                <w:iCs/>
              </w:rPr>
              <w:t>-large</w:t>
            </w:r>
            <w:r>
              <w:t xml:space="preserve"> as an embedding model</w:t>
            </w:r>
          </w:p>
        </w:tc>
      </w:tr>
      <w:tr w:rsidR="004B7049" w14:paraId="4C9D9D75" w14:textId="77777777">
        <w:tc>
          <w:tcPr>
            <w:tcW w:w="690" w:type="dxa"/>
            <w:tcMar>
              <w:top w:w="100" w:type="dxa"/>
              <w:left w:w="100" w:type="dxa"/>
              <w:bottom w:w="100" w:type="dxa"/>
              <w:right w:w="100" w:type="dxa"/>
            </w:tcMar>
          </w:tcPr>
          <w:p w14:paraId="636CBDFC" w14:textId="77777777" w:rsidR="004B7049" w:rsidRDefault="002A0A23">
            <w:pPr>
              <w:widowControl w:val="0"/>
              <w:pBdr>
                <w:top w:val="nil"/>
                <w:left w:val="nil"/>
                <w:bottom w:val="nil"/>
                <w:right w:val="nil"/>
                <w:between w:val="nil"/>
              </w:pBdr>
              <w:spacing w:line="240" w:lineRule="auto"/>
              <w:ind w:firstLine="0"/>
              <w:jc w:val="left"/>
              <w:rPr>
                <w:b/>
                <w:bCs/>
              </w:rPr>
            </w:pPr>
            <w:r>
              <w:rPr>
                <w:b/>
                <w:bCs/>
              </w:rPr>
              <w:t>R3</w:t>
            </w:r>
          </w:p>
        </w:tc>
        <w:tc>
          <w:tcPr>
            <w:tcW w:w="2895" w:type="dxa"/>
            <w:tcMar>
              <w:top w:w="100" w:type="dxa"/>
              <w:left w:w="100" w:type="dxa"/>
              <w:bottom w:w="100" w:type="dxa"/>
              <w:right w:w="100" w:type="dxa"/>
            </w:tcMar>
          </w:tcPr>
          <w:p w14:paraId="5DC16AA6" w14:textId="77777777" w:rsidR="004B7049" w:rsidRDefault="002A0A23">
            <w:pPr>
              <w:widowControl w:val="0"/>
              <w:pBdr>
                <w:top w:val="nil"/>
                <w:left w:val="nil"/>
                <w:bottom w:val="nil"/>
                <w:right w:val="nil"/>
                <w:between w:val="nil"/>
              </w:pBdr>
              <w:spacing w:line="240" w:lineRule="auto"/>
              <w:ind w:firstLine="0"/>
              <w:jc w:val="left"/>
              <w:rPr>
                <w:i/>
                <w:iCs/>
              </w:rPr>
            </w:pPr>
            <w:r>
              <w:rPr>
                <w:i/>
                <w:iCs/>
              </w:rPr>
              <w:t>How does the number of retrieved chunks (</w:t>
            </w:r>
            <w:proofErr w:type="gramStart"/>
            <w:r>
              <w:rPr>
                <w:i/>
                <w:iCs/>
              </w:rPr>
              <w:t>Top-K</w:t>
            </w:r>
            <w:proofErr w:type="gramEnd"/>
            <w:r>
              <w:rPr>
                <w:i/>
                <w:iCs/>
              </w:rPr>
              <w:t>) affect the retrieval precision and recall?</w:t>
            </w:r>
          </w:p>
        </w:tc>
        <w:tc>
          <w:tcPr>
            <w:tcW w:w="3120" w:type="dxa"/>
            <w:tcMar>
              <w:top w:w="100" w:type="dxa"/>
              <w:left w:w="100" w:type="dxa"/>
              <w:bottom w:w="100" w:type="dxa"/>
              <w:right w:w="100" w:type="dxa"/>
            </w:tcMar>
          </w:tcPr>
          <w:p w14:paraId="6025570B" w14:textId="77777777" w:rsidR="004B7049" w:rsidRDefault="002A0A23">
            <w:pPr>
              <w:widowControl w:val="0"/>
              <w:pBdr>
                <w:top w:val="nil"/>
                <w:left w:val="nil"/>
                <w:bottom w:val="nil"/>
                <w:right w:val="nil"/>
                <w:between w:val="nil"/>
              </w:pBdr>
              <w:spacing w:line="240" w:lineRule="auto"/>
              <w:ind w:firstLine="0"/>
              <w:jc w:val="left"/>
            </w:pPr>
            <w:r>
              <w:rPr>
                <w:b/>
                <w:bCs/>
                <w:i/>
                <w:iCs/>
              </w:rPr>
              <w:t>R3-A</w:t>
            </w:r>
            <w:r>
              <w:t xml:space="preserve">: k=2 </w:t>
            </w:r>
          </w:p>
          <w:p w14:paraId="13891AB0" w14:textId="77777777" w:rsidR="004B7049" w:rsidRDefault="004B7049">
            <w:pPr>
              <w:widowControl w:val="0"/>
              <w:pBdr>
                <w:top w:val="nil"/>
                <w:left w:val="nil"/>
                <w:bottom w:val="nil"/>
                <w:right w:val="nil"/>
                <w:between w:val="nil"/>
              </w:pBdr>
              <w:spacing w:line="240" w:lineRule="auto"/>
              <w:ind w:firstLine="0"/>
              <w:jc w:val="left"/>
            </w:pPr>
          </w:p>
          <w:p w14:paraId="0DD195AD" w14:textId="77777777" w:rsidR="004B7049" w:rsidRDefault="002A0A23">
            <w:pPr>
              <w:widowControl w:val="0"/>
              <w:pBdr>
                <w:top w:val="nil"/>
                <w:left w:val="nil"/>
                <w:bottom w:val="nil"/>
                <w:right w:val="nil"/>
                <w:between w:val="nil"/>
              </w:pBdr>
              <w:spacing w:line="240" w:lineRule="auto"/>
              <w:ind w:firstLine="0"/>
              <w:jc w:val="left"/>
            </w:pPr>
            <w:r>
              <w:rPr>
                <w:b/>
                <w:bCs/>
                <w:i/>
                <w:iCs/>
              </w:rPr>
              <w:t>R3-B</w:t>
            </w:r>
            <w:r>
              <w:t xml:space="preserve">: k=4 </w:t>
            </w:r>
          </w:p>
          <w:p w14:paraId="3C67C91E" w14:textId="77777777" w:rsidR="004B7049" w:rsidRDefault="004B7049">
            <w:pPr>
              <w:widowControl w:val="0"/>
              <w:pBdr>
                <w:top w:val="nil"/>
                <w:left w:val="nil"/>
                <w:bottom w:val="nil"/>
                <w:right w:val="nil"/>
                <w:between w:val="nil"/>
              </w:pBdr>
              <w:spacing w:line="240" w:lineRule="auto"/>
              <w:ind w:firstLine="0"/>
              <w:jc w:val="left"/>
            </w:pPr>
          </w:p>
          <w:p w14:paraId="749B515F" w14:textId="77777777" w:rsidR="004B7049" w:rsidRDefault="002A0A23">
            <w:pPr>
              <w:widowControl w:val="0"/>
              <w:pBdr>
                <w:top w:val="nil"/>
                <w:left w:val="nil"/>
                <w:bottom w:val="nil"/>
                <w:right w:val="nil"/>
                <w:between w:val="nil"/>
              </w:pBdr>
              <w:spacing w:line="240" w:lineRule="auto"/>
              <w:ind w:firstLine="0"/>
              <w:jc w:val="left"/>
            </w:pPr>
            <w:r>
              <w:rPr>
                <w:b/>
                <w:bCs/>
                <w:i/>
                <w:iCs/>
              </w:rPr>
              <w:t>R3-C</w:t>
            </w:r>
            <w:r>
              <w:t xml:space="preserve">: k=6 (proposed) </w:t>
            </w:r>
          </w:p>
          <w:p w14:paraId="058DA2AD" w14:textId="77777777" w:rsidR="004B7049" w:rsidRDefault="004B7049">
            <w:pPr>
              <w:widowControl w:val="0"/>
              <w:pBdr>
                <w:top w:val="nil"/>
                <w:left w:val="nil"/>
                <w:bottom w:val="nil"/>
                <w:right w:val="nil"/>
                <w:between w:val="nil"/>
              </w:pBdr>
              <w:spacing w:line="240" w:lineRule="auto"/>
              <w:ind w:firstLine="0"/>
              <w:jc w:val="left"/>
            </w:pPr>
          </w:p>
          <w:p w14:paraId="25A66F63" w14:textId="77777777" w:rsidR="004B7049" w:rsidRDefault="002A0A23">
            <w:pPr>
              <w:widowControl w:val="0"/>
              <w:pBdr>
                <w:top w:val="nil"/>
                <w:left w:val="nil"/>
                <w:bottom w:val="nil"/>
                <w:right w:val="nil"/>
                <w:between w:val="nil"/>
              </w:pBdr>
              <w:spacing w:line="240" w:lineRule="auto"/>
              <w:ind w:firstLine="0"/>
              <w:jc w:val="left"/>
            </w:pPr>
            <w:r>
              <w:rPr>
                <w:b/>
                <w:bCs/>
                <w:i/>
                <w:iCs/>
              </w:rPr>
              <w:t>R3-D</w:t>
            </w:r>
            <w:r>
              <w:t>: k=8</w:t>
            </w:r>
          </w:p>
        </w:tc>
        <w:tc>
          <w:tcPr>
            <w:tcW w:w="2235" w:type="dxa"/>
            <w:tcMar>
              <w:top w:w="100" w:type="dxa"/>
              <w:left w:w="100" w:type="dxa"/>
              <w:bottom w:w="100" w:type="dxa"/>
              <w:right w:w="100" w:type="dxa"/>
            </w:tcMar>
          </w:tcPr>
          <w:p w14:paraId="7D0BE6B4" w14:textId="77777777" w:rsidR="004B7049" w:rsidRDefault="002A0A23">
            <w:pPr>
              <w:widowControl w:val="0"/>
              <w:spacing w:line="240" w:lineRule="auto"/>
              <w:ind w:firstLine="0"/>
              <w:jc w:val="left"/>
            </w:pPr>
            <w:r>
              <w:t>Best R1 query, Best R2 Retrieval Method</w:t>
            </w:r>
          </w:p>
          <w:p w14:paraId="4C9E7B01" w14:textId="77777777" w:rsidR="004B7049" w:rsidRDefault="004B7049">
            <w:pPr>
              <w:widowControl w:val="0"/>
              <w:spacing w:line="240" w:lineRule="auto"/>
              <w:ind w:firstLine="0"/>
              <w:jc w:val="left"/>
            </w:pPr>
          </w:p>
          <w:p w14:paraId="76E1B9B0" w14:textId="77777777" w:rsidR="004B7049" w:rsidRDefault="002A0A23">
            <w:pPr>
              <w:widowControl w:val="0"/>
              <w:spacing w:line="240" w:lineRule="auto"/>
              <w:ind w:firstLine="0"/>
              <w:jc w:val="left"/>
            </w:pPr>
            <w:proofErr w:type="spellStart"/>
            <w:r>
              <w:rPr>
                <w:i/>
                <w:iCs/>
              </w:rPr>
              <w:t>MedEmbed</w:t>
            </w:r>
            <w:proofErr w:type="spellEnd"/>
            <w:r>
              <w:rPr>
                <w:i/>
                <w:iCs/>
              </w:rPr>
              <w:t>-large</w:t>
            </w:r>
            <w:r>
              <w:t xml:space="preserve"> as an embedding model</w:t>
            </w:r>
          </w:p>
        </w:tc>
      </w:tr>
      <w:tr w:rsidR="004B7049" w14:paraId="08BDCF68" w14:textId="77777777">
        <w:tc>
          <w:tcPr>
            <w:tcW w:w="690" w:type="dxa"/>
            <w:tcMar>
              <w:top w:w="100" w:type="dxa"/>
              <w:left w:w="100" w:type="dxa"/>
              <w:bottom w:w="100" w:type="dxa"/>
              <w:right w:w="100" w:type="dxa"/>
            </w:tcMar>
          </w:tcPr>
          <w:p w14:paraId="55AE698B" w14:textId="77777777" w:rsidR="004B7049" w:rsidRDefault="002A0A23">
            <w:pPr>
              <w:widowControl w:val="0"/>
              <w:pBdr>
                <w:top w:val="nil"/>
                <w:left w:val="nil"/>
                <w:bottom w:val="nil"/>
                <w:right w:val="nil"/>
                <w:between w:val="nil"/>
              </w:pBdr>
              <w:spacing w:line="240" w:lineRule="auto"/>
              <w:ind w:firstLine="0"/>
              <w:jc w:val="left"/>
              <w:rPr>
                <w:b/>
                <w:bCs/>
              </w:rPr>
            </w:pPr>
            <w:r>
              <w:rPr>
                <w:b/>
                <w:bCs/>
              </w:rPr>
              <w:t>R4</w:t>
            </w:r>
          </w:p>
        </w:tc>
        <w:tc>
          <w:tcPr>
            <w:tcW w:w="2895" w:type="dxa"/>
            <w:tcMar>
              <w:top w:w="100" w:type="dxa"/>
              <w:left w:w="100" w:type="dxa"/>
              <w:bottom w:w="100" w:type="dxa"/>
              <w:right w:w="100" w:type="dxa"/>
            </w:tcMar>
          </w:tcPr>
          <w:p w14:paraId="1F13E3BF" w14:textId="77777777" w:rsidR="004B7049" w:rsidRDefault="002A0A23">
            <w:pPr>
              <w:widowControl w:val="0"/>
              <w:pBdr>
                <w:top w:val="nil"/>
                <w:left w:val="nil"/>
                <w:bottom w:val="nil"/>
                <w:right w:val="nil"/>
                <w:between w:val="nil"/>
              </w:pBdr>
              <w:spacing w:line="240" w:lineRule="auto"/>
              <w:ind w:firstLine="0"/>
              <w:jc w:val="left"/>
              <w:rPr>
                <w:i/>
                <w:iCs/>
              </w:rPr>
            </w:pPr>
            <w:r>
              <w:rPr>
                <w:i/>
                <w:iCs/>
              </w:rPr>
              <w:t>Does the choice of embedding model affect retrieval quality for wound care guideline text?</w:t>
            </w:r>
          </w:p>
        </w:tc>
        <w:tc>
          <w:tcPr>
            <w:tcW w:w="3120" w:type="dxa"/>
            <w:tcMar>
              <w:top w:w="100" w:type="dxa"/>
              <w:left w:w="100" w:type="dxa"/>
              <w:bottom w:w="100" w:type="dxa"/>
              <w:right w:w="100" w:type="dxa"/>
            </w:tcMar>
          </w:tcPr>
          <w:p w14:paraId="5914DF97" w14:textId="77777777" w:rsidR="004B7049" w:rsidRDefault="002A0A23">
            <w:pPr>
              <w:widowControl w:val="0"/>
              <w:spacing w:line="240" w:lineRule="auto"/>
              <w:ind w:firstLine="0"/>
              <w:jc w:val="left"/>
            </w:pPr>
            <w:r>
              <w:rPr>
                <w:b/>
                <w:bCs/>
                <w:i/>
                <w:iCs/>
              </w:rPr>
              <w:t>R4-A</w:t>
            </w:r>
            <w:r>
              <w:t>: MedEmbed-large-v0.1 (proposed)</w:t>
            </w:r>
          </w:p>
          <w:p w14:paraId="10D28F75" w14:textId="77777777" w:rsidR="004B7049" w:rsidRDefault="004B7049">
            <w:pPr>
              <w:widowControl w:val="0"/>
              <w:spacing w:line="240" w:lineRule="auto"/>
              <w:ind w:firstLine="0"/>
              <w:jc w:val="left"/>
            </w:pPr>
          </w:p>
          <w:p w14:paraId="78D628AF" w14:textId="77777777" w:rsidR="004B7049" w:rsidRDefault="002A0A23">
            <w:pPr>
              <w:widowControl w:val="0"/>
              <w:spacing w:line="240" w:lineRule="auto"/>
              <w:ind w:firstLine="0"/>
              <w:jc w:val="left"/>
            </w:pPr>
            <w:r>
              <w:rPr>
                <w:b/>
                <w:bCs/>
                <w:i/>
                <w:iCs/>
              </w:rPr>
              <w:t>R4-B</w:t>
            </w:r>
            <w:r>
              <w:t>: BGE-large-en-v1.5</w:t>
            </w:r>
          </w:p>
          <w:p w14:paraId="4AE3AFB8" w14:textId="77777777" w:rsidR="004B7049" w:rsidRDefault="004B7049">
            <w:pPr>
              <w:widowControl w:val="0"/>
              <w:spacing w:line="240" w:lineRule="auto"/>
              <w:ind w:firstLine="0"/>
              <w:jc w:val="left"/>
            </w:pPr>
          </w:p>
          <w:p w14:paraId="1BD90049" w14:textId="77777777" w:rsidR="004B7049" w:rsidRDefault="002A0A23">
            <w:pPr>
              <w:widowControl w:val="0"/>
              <w:spacing w:line="240" w:lineRule="auto"/>
              <w:ind w:firstLine="0"/>
              <w:jc w:val="left"/>
            </w:pPr>
            <w:r>
              <w:rPr>
                <w:b/>
                <w:bCs/>
                <w:i/>
                <w:iCs/>
              </w:rPr>
              <w:t>R4-C</w:t>
            </w:r>
            <w:r>
              <w:t>: E5-large-v2</w:t>
            </w:r>
          </w:p>
        </w:tc>
        <w:tc>
          <w:tcPr>
            <w:tcW w:w="2235" w:type="dxa"/>
            <w:tcMar>
              <w:top w:w="100" w:type="dxa"/>
              <w:left w:w="100" w:type="dxa"/>
              <w:bottom w:w="100" w:type="dxa"/>
              <w:right w:w="100" w:type="dxa"/>
            </w:tcMar>
          </w:tcPr>
          <w:p w14:paraId="6EECAD35" w14:textId="77777777" w:rsidR="004B7049" w:rsidRDefault="002A0A23">
            <w:pPr>
              <w:widowControl w:val="0"/>
              <w:pBdr>
                <w:top w:val="nil"/>
                <w:left w:val="nil"/>
                <w:bottom w:val="nil"/>
                <w:right w:val="nil"/>
                <w:between w:val="nil"/>
              </w:pBdr>
              <w:spacing w:line="240" w:lineRule="auto"/>
              <w:ind w:firstLine="0"/>
              <w:jc w:val="left"/>
            </w:pPr>
            <w:r>
              <w:t>Best R1, Best R2, Best R3</w:t>
            </w:r>
          </w:p>
        </w:tc>
      </w:tr>
    </w:tbl>
    <w:p w14:paraId="74CA73B6" w14:textId="55BCBAF2" w:rsidR="004B7049" w:rsidRPr="005D654C" w:rsidRDefault="005D654C" w:rsidP="00DB47B0">
      <w:pPr>
        <w:pStyle w:val="Heading4"/>
        <w:ind w:firstLine="0"/>
        <w:jc w:val="center"/>
        <w:rPr>
          <w:rStyle w:val="SubtleEmphasis"/>
        </w:rPr>
      </w:pPr>
      <w:bookmarkStart w:id="154" w:name="_Toc232191994"/>
      <w:bookmarkStart w:id="155" w:name="_Toc232192118"/>
      <w:bookmarkStart w:id="156" w:name="_Toc232200989"/>
      <w:bookmarkStart w:id="157" w:name="_Toc232201067"/>
      <w:bookmarkStart w:id="158" w:name="_Toc232202616"/>
      <w:bookmarkStart w:id="159" w:name="_Toc232202637"/>
      <w:r w:rsidRPr="005D654C">
        <w:rPr>
          <w:rStyle w:val="SubtleEmphasis"/>
        </w:rPr>
        <w:t xml:space="preserve">Table </w:t>
      </w:r>
      <w:r w:rsidR="00336DE7">
        <w:rPr>
          <w:rStyle w:val="SubtleEmphasis"/>
        </w:rPr>
        <w:t>7</w:t>
      </w:r>
      <w:r w:rsidRPr="005D654C">
        <w:rPr>
          <w:rStyle w:val="SubtleEmphasis"/>
        </w:rPr>
        <w:t xml:space="preserve">: </w:t>
      </w:r>
      <w:r>
        <w:rPr>
          <w:rStyle w:val="SubtleEmphasis"/>
        </w:rPr>
        <w:t>Proposed Retrieval</w:t>
      </w:r>
      <w:r w:rsidRPr="005D654C">
        <w:rPr>
          <w:rStyle w:val="SubtleEmphasis"/>
        </w:rPr>
        <w:t xml:space="preserve"> Ablation </w:t>
      </w:r>
      <w:r>
        <w:rPr>
          <w:rStyle w:val="SubtleEmphasis"/>
        </w:rPr>
        <w:t>Experiments</w:t>
      </w:r>
      <w:bookmarkEnd w:id="154"/>
      <w:bookmarkEnd w:id="155"/>
      <w:bookmarkEnd w:id="156"/>
      <w:bookmarkEnd w:id="157"/>
      <w:bookmarkEnd w:id="158"/>
      <w:bookmarkEnd w:id="159"/>
    </w:p>
    <w:p w14:paraId="15C61065" w14:textId="77777777" w:rsidR="004B7049" w:rsidRDefault="004B7049">
      <w:pPr>
        <w:ind w:firstLine="0"/>
      </w:pPr>
    </w:p>
    <w:p w14:paraId="6A6FAF28" w14:textId="77777777" w:rsidR="004B7049" w:rsidRDefault="004B7049">
      <w:pPr>
        <w:ind w:firstLine="0"/>
        <w:rPr>
          <w:b/>
          <w:bCs/>
        </w:rPr>
      </w:pPr>
    </w:p>
    <w:p w14:paraId="599F81C6" w14:textId="77777777" w:rsidR="004B7049" w:rsidRDefault="004B7049">
      <w:pPr>
        <w:ind w:firstLine="0"/>
        <w:rPr>
          <w:b/>
          <w:bCs/>
        </w:rPr>
      </w:pPr>
    </w:p>
    <w:p w14:paraId="2963AAC6" w14:textId="7B575C16" w:rsidR="004B7049" w:rsidRDefault="002A0A23">
      <w:pPr>
        <w:ind w:firstLine="0"/>
        <w:rPr>
          <w:b/>
          <w:bCs/>
        </w:rPr>
      </w:pPr>
      <w:r>
        <w:rPr>
          <w:b/>
          <w:bCs/>
        </w:rPr>
        <w:lastRenderedPageBreak/>
        <w:t>Stage 2 – Proposed Generation Ablation Experiments</w:t>
      </w:r>
    </w:p>
    <w:p w14:paraId="6F9B3915" w14:textId="77777777" w:rsidR="004B7049" w:rsidRDefault="002A0A23">
      <w:pPr>
        <w:ind w:firstLine="0"/>
      </w:pPr>
      <w:r>
        <w:t>The following experiments constitute the proposed generation ablation study. All experiments hold the retrieval pipeline constant at the best configuration in Stage 1:</w:t>
      </w:r>
    </w:p>
    <w:p w14:paraId="28178E00" w14:textId="77777777" w:rsidR="00D017AD" w:rsidRDefault="00D017AD">
      <w:pPr>
        <w:ind w:firstLine="0"/>
      </w:pPr>
    </w:p>
    <w:tbl>
      <w:tblPr>
        <w:tblStyle w:val="a5"/>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2580"/>
        <w:gridCol w:w="3450"/>
        <w:gridCol w:w="2235"/>
      </w:tblGrid>
      <w:tr w:rsidR="004B7049" w14:paraId="1E057921" w14:textId="77777777">
        <w:tc>
          <w:tcPr>
            <w:tcW w:w="675" w:type="dxa"/>
            <w:tcMar>
              <w:top w:w="100" w:type="dxa"/>
              <w:left w:w="100" w:type="dxa"/>
              <w:bottom w:w="100" w:type="dxa"/>
              <w:right w:w="100" w:type="dxa"/>
            </w:tcMar>
          </w:tcPr>
          <w:p w14:paraId="30E9BB96" w14:textId="77777777" w:rsidR="004B7049" w:rsidRDefault="002A0A23">
            <w:pPr>
              <w:widowControl w:val="0"/>
              <w:pBdr>
                <w:top w:val="nil"/>
                <w:left w:val="nil"/>
                <w:bottom w:val="nil"/>
                <w:right w:val="nil"/>
                <w:between w:val="nil"/>
              </w:pBdr>
              <w:spacing w:line="240" w:lineRule="auto"/>
              <w:ind w:firstLine="0"/>
              <w:jc w:val="left"/>
              <w:rPr>
                <w:b/>
                <w:bCs/>
              </w:rPr>
            </w:pPr>
            <w:r>
              <w:rPr>
                <w:b/>
                <w:bCs/>
              </w:rPr>
              <w:t>Exp</w:t>
            </w:r>
          </w:p>
        </w:tc>
        <w:tc>
          <w:tcPr>
            <w:tcW w:w="2580" w:type="dxa"/>
            <w:tcMar>
              <w:top w:w="100" w:type="dxa"/>
              <w:left w:w="100" w:type="dxa"/>
              <w:bottom w:w="100" w:type="dxa"/>
              <w:right w:w="100" w:type="dxa"/>
            </w:tcMar>
          </w:tcPr>
          <w:p w14:paraId="11CE4522" w14:textId="77777777" w:rsidR="004B7049" w:rsidRDefault="002A0A23">
            <w:pPr>
              <w:widowControl w:val="0"/>
              <w:pBdr>
                <w:top w:val="nil"/>
                <w:left w:val="nil"/>
                <w:bottom w:val="nil"/>
                <w:right w:val="nil"/>
                <w:between w:val="nil"/>
              </w:pBdr>
              <w:spacing w:line="240" w:lineRule="auto"/>
              <w:ind w:firstLine="0"/>
              <w:jc w:val="left"/>
              <w:rPr>
                <w:b/>
                <w:bCs/>
              </w:rPr>
            </w:pPr>
            <w:r>
              <w:rPr>
                <w:b/>
                <w:bCs/>
              </w:rPr>
              <w:t>Research Question</w:t>
            </w:r>
          </w:p>
        </w:tc>
        <w:tc>
          <w:tcPr>
            <w:tcW w:w="3450" w:type="dxa"/>
            <w:tcMar>
              <w:top w:w="100" w:type="dxa"/>
              <w:left w:w="100" w:type="dxa"/>
              <w:bottom w:w="100" w:type="dxa"/>
              <w:right w:w="100" w:type="dxa"/>
            </w:tcMar>
          </w:tcPr>
          <w:p w14:paraId="313EE273" w14:textId="77777777" w:rsidR="004B7049" w:rsidRDefault="002A0A23">
            <w:pPr>
              <w:widowControl w:val="0"/>
              <w:pBdr>
                <w:top w:val="nil"/>
                <w:left w:val="nil"/>
                <w:bottom w:val="nil"/>
                <w:right w:val="nil"/>
                <w:between w:val="nil"/>
              </w:pBdr>
              <w:spacing w:line="240" w:lineRule="auto"/>
              <w:ind w:firstLine="0"/>
              <w:jc w:val="left"/>
              <w:rPr>
                <w:b/>
                <w:bCs/>
              </w:rPr>
            </w:pPr>
            <w:r>
              <w:rPr>
                <w:b/>
                <w:bCs/>
              </w:rPr>
              <w:t>Variants</w:t>
            </w:r>
          </w:p>
        </w:tc>
        <w:tc>
          <w:tcPr>
            <w:tcW w:w="2235" w:type="dxa"/>
            <w:tcMar>
              <w:top w:w="100" w:type="dxa"/>
              <w:left w:w="100" w:type="dxa"/>
              <w:bottom w:w="100" w:type="dxa"/>
              <w:right w:w="100" w:type="dxa"/>
            </w:tcMar>
          </w:tcPr>
          <w:p w14:paraId="548218FD" w14:textId="77777777" w:rsidR="004B7049" w:rsidRDefault="002A0A23">
            <w:pPr>
              <w:widowControl w:val="0"/>
              <w:pBdr>
                <w:top w:val="nil"/>
                <w:left w:val="nil"/>
                <w:bottom w:val="nil"/>
                <w:right w:val="nil"/>
                <w:between w:val="nil"/>
              </w:pBdr>
              <w:spacing w:line="240" w:lineRule="auto"/>
              <w:ind w:firstLine="0"/>
              <w:jc w:val="left"/>
              <w:rPr>
                <w:b/>
                <w:bCs/>
              </w:rPr>
            </w:pPr>
            <w:r>
              <w:rPr>
                <w:b/>
                <w:bCs/>
              </w:rPr>
              <w:t>Fixed Variables</w:t>
            </w:r>
          </w:p>
        </w:tc>
      </w:tr>
      <w:tr w:rsidR="004B7049" w14:paraId="11966554" w14:textId="77777777">
        <w:tc>
          <w:tcPr>
            <w:tcW w:w="675" w:type="dxa"/>
            <w:tcMar>
              <w:top w:w="100" w:type="dxa"/>
              <w:left w:w="100" w:type="dxa"/>
              <w:bottom w:w="100" w:type="dxa"/>
              <w:right w:w="100" w:type="dxa"/>
            </w:tcMar>
          </w:tcPr>
          <w:p w14:paraId="5304AAF3" w14:textId="77777777" w:rsidR="004B7049" w:rsidRDefault="002A0A23">
            <w:pPr>
              <w:widowControl w:val="0"/>
              <w:pBdr>
                <w:top w:val="nil"/>
                <w:left w:val="nil"/>
                <w:bottom w:val="nil"/>
                <w:right w:val="nil"/>
                <w:between w:val="nil"/>
              </w:pBdr>
              <w:spacing w:line="240" w:lineRule="auto"/>
              <w:ind w:firstLine="0"/>
              <w:jc w:val="left"/>
              <w:rPr>
                <w:b/>
                <w:bCs/>
              </w:rPr>
            </w:pPr>
            <w:r>
              <w:rPr>
                <w:b/>
                <w:bCs/>
              </w:rPr>
              <w:t>G1</w:t>
            </w:r>
          </w:p>
        </w:tc>
        <w:tc>
          <w:tcPr>
            <w:tcW w:w="2580" w:type="dxa"/>
            <w:tcMar>
              <w:top w:w="100" w:type="dxa"/>
              <w:left w:w="100" w:type="dxa"/>
              <w:bottom w:w="100" w:type="dxa"/>
              <w:right w:w="100" w:type="dxa"/>
            </w:tcMar>
          </w:tcPr>
          <w:p w14:paraId="751EFC73" w14:textId="77777777" w:rsidR="004B7049" w:rsidRDefault="002A0A23">
            <w:pPr>
              <w:widowControl w:val="0"/>
              <w:pBdr>
                <w:top w:val="nil"/>
                <w:left w:val="nil"/>
                <w:bottom w:val="nil"/>
                <w:right w:val="nil"/>
                <w:between w:val="nil"/>
              </w:pBdr>
              <w:spacing w:line="240" w:lineRule="auto"/>
              <w:ind w:firstLine="0"/>
              <w:jc w:val="left"/>
              <w:rPr>
                <w:i/>
                <w:iCs/>
              </w:rPr>
            </w:pPr>
            <w:r>
              <w:rPr>
                <w:i/>
                <w:iCs/>
              </w:rPr>
              <w:t>How much does prompt strategy contribute to faithfulness, answer relevancy and safety?</w:t>
            </w:r>
          </w:p>
        </w:tc>
        <w:tc>
          <w:tcPr>
            <w:tcW w:w="3450" w:type="dxa"/>
            <w:tcMar>
              <w:top w:w="100" w:type="dxa"/>
              <w:left w:w="100" w:type="dxa"/>
              <w:bottom w:w="100" w:type="dxa"/>
              <w:right w:w="100" w:type="dxa"/>
            </w:tcMar>
          </w:tcPr>
          <w:p w14:paraId="40C7AF41" w14:textId="77777777" w:rsidR="004B7049" w:rsidRDefault="002A0A23">
            <w:pPr>
              <w:widowControl w:val="0"/>
              <w:spacing w:line="240" w:lineRule="auto"/>
              <w:ind w:firstLine="0"/>
              <w:jc w:val="left"/>
            </w:pPr>
            <w:r>
              <w:rPr>
                <w:b/>
                <w:bCs/>
                <w:i/>
                <w:iCs/>
              </w:rPr>
              <w:t>G1-A</w:t>
            </w:r>
            <w:r>
              <w:t>: Zero-shot (raw T.I.M.E. only)</w:t>
            </w:r>
          </w:p>
          <w:p w14:paraId="479B249C" w14:textId="77777777" w:rsidR="004B7049" w:rsidRDefault="004B7049">
            <w:pPr>
              <w:widowControl w:val="0"/>
              <w:spacing w:line="240" w:lineRule="auto"/>
              <w:ind w:firstLine="0"/>
              <w:jc w:val="left"/>
            </w:pPr>
          </w:p>
          <w:p w14:paraId="25D83FE7" w14:textId="77777777" w:rsidR="004B7049" w:rsidRDefault="002A0A23">
            <w:pPr>
              <w:widowControl w:val="0"/>
              <w:spacing w:line="240" w:lineRule="auto"/>
              <w:ind w:firstLine="0"/>
              <w:jc w:val="left"/>
            </w:pPr>
            <w:r>
              <w:rPr>
                <w:b/>
                <w:bCs/>
                <w:i/>
                <w:iCs/>
              </w:rPr>
              <w:t>G1-B</w:t>
            </w:r>
            <w:r>
              <w:t>: Basic structured output</w:t>
            </w:r>
          </w:p>
          <w:p w14:paraId="7418427A" w14:textId="77777777" w:rsidR="004B7049" w:rsidRDefault="004B7049">
            <w:pPr>
              <w:widowControl w:val="0"/>
              <w:spacing w:line="240" w:lineRule="auto"/>
              <w:ind w:firstLine="0"/>
              <w:jc w:val="left"/>
            </w:pPr>
          </w:p>
          <w:p w14:paraId="61BB400C" w14:textId="77777777" w:rsidR="004B7049" w:rsidRDefault="002A0A23">
            <w:pPr>
              <w:widowControl w:val="0"/>
              <w:spacing w:line="240" w:lineRule="auto"/>
              <w:ind w:firstLine="0"/>
              <w:jc w:val="left"/>
            </w:pPr>
            <w:r>
              <w:rPr>
                <w:b/>
                <w:bCs/>
                <w:i/>
                <w:iCs/>
              </w:rPr>
              <w:t>G1-C</w:t>
            </w:r>
            <w:r>
              <w:t>: Grounded system prompt (proposed)</w:t>
            </w:r>
          </w:p>
          <w:p w14:paraId="679504C4" w14:textId="77777777" w:rsidR="004B7049" w:rsidRDefault="004B7049">
            <w:pPr>
              <w:widowControl w:val="0"/>
              <w:spacing w:line="240" w:lineRule="auto"/>
              <w:ind w:firstLine="0"/>
              <w:jc w:val="left"/>
            </w:pPr>
          </w:p>
          <w:p w14:paraId="5AE4CF6F" w14:textId="77777777" w:rsidR="004B7049" w:rsidRDefault="002A0A23">
            <w:pPr>
              <w:widowControl w:val="0"/>
              <w:spacing w:line="240" w:lineRule="auto"/>
              <w:ind w:firstLine="0"/>
              <w:jc w:val="left"/>
            </w:pPr>
            <w:r>
              <w:rPr>
                <w:b/>
                <w:bCs/>
                <w:i/>
                <w:iCs/>
              </w:rPr>
              <w:t>G1-D</w:t>
            </w:r>
            <w:r>
              <w:t>: Full clinical scaffolding (pre-classifier + mandatory injection)</w:t>
            </w:r>
          </w:p>
        </w:tc>
        <w:tc>
          <w:tcPr>
            <w:tcW w:w="2235" w:type="dxa"/>
            <w:tcMar>
              <w:top w:w="100" w:type="dxa"/>
              <w:left w:w="100" w:type="dxa"/>
              <w:bottom w:w="100" w:type="dxa"/>
              <w:right w:w="100" w:type="dxa"/>
            </w:tcMar>
          </w:tcPr>
          <w:p w14:paraId="16F6B54F" w14:textId="77777777" w:rsidR="004B7049" w:rsidRDefault="002A0A23">
            <w:pPr>
              <w:widowControl w:val="0"/>
              <w:pBdr>
                <w:top w:val="nil"/>
                <w:left w:val="nil"/>
                <w:bottom w:val="nil"/>
                <w:right w:val="nil"/>
                <w:between w:val="nil"/>
              </w:pBdr>
              <w:spacing w:line="240" w:lineRule="auto"/>
              <w:ind w:firstLine="0"/>
              <w:jc w:val="left"/>
            </w:pPr>
            <w:r>
              <w:t>GPT-4o-mini as Generation LLM, best retrieval design from Stage 1</w:t>
            </w:r>
          </w:p>
        </w:tc>
      </w:tr>
      <w:tr w:rsidR="004B7049" w14:paraId="1A6E5395" w14:textId="77777777">
        <w:tc>
          <w:tcPr>
            <w:tcW w:w="675" w:type="dxa"/>
            <w:tcMar>
              <w:top w:w="100" w:type="dxa"/>
              <w:left w:w="100" w:type="dxa"/>
              <w:bottom w:w="100" w:type="dxa"/>
              <w:right w:w="100" w:type="dxa"/>
            </w:tcMar>
          </w:tcPr>
          <w:p w14:paraId="51BA01E2" w14:textId="77777777" w:rsidR="004B7049" w:rsidRDefault="002A0A23">
            <w:pPr>
              <w:widowControl w:val="0"/>
              <w:pBdr>
                <w:top w:val="nil"/>
                <w:left w:val="nil"/>
                <w:bottom w:val="nil"/>
                <w:right w:val="nil"/>
                <w:between w:val="nil"/>
              </w:pBdr>
              <w:spacing w:line="240" w:lineRule="auto"/>
              <w:ind w:firstLine="0"/>
              <w:jc w:val="left"/>
              <w:rPr>
                <w:b/>
                <w:bCs/>
              </w:rPr>
            </w:pPr>
            <w:r>
              <w:rPr>
                <w:b/>
                <w:bCs/>
              </w:rPr>
              <w:t>G2</w:t>
            </w:r>
          </w:p>
        </w:tc>
        <w:tc>
          <w:tcPr>
            <w:tcW w:w="2580" w:type="dxa"/>
            <w:tcMar>
              <w:top w:w="100" w:type="dxa"/>
              <w:left w:w="100" w:type="dxa"/>
              <w:bottom w:w="100" w:type="dxa"/>
              <w:right w:w="100" w:type="dxa"/>
            </w:tcMar>
          </w:tcPr>
          <w:p w14:paraId="67E7280C" w14:textId="77777777" w:rsidR="004B7049" w:rsidRDefault="002A0A23">
            <w:pPr>
              <w:widowControl w:val="0"/>
              <w:pBdr>
                <w:top w:val="nil"/>
                <w:left w:val="nil"/>
                <w:bottom w:val="nil"/>
                <w:right w:val="nil"/>
                <w:between w:val="nil"/>
              </w:pBdr>
              <w:spacing w:line="240" w:lineRule="auto"/>
              <w:ind w:firstLine="0"/>
              <w:jc w:val="left"/>
              <w:rPr>
                <w:i/>
                <w:iCs/>
              </w:rPr>
            </w:pPr>
            <w:r>
              <w:rPr>
                <w:i/>
                <w:iCs/>
              </w:rPr>
              <w:t>Do closed-source LLMs differ meaningfully in generation quality and latency for wound care recommendations?</w:t>
            </w:r>
          </w:p>
        </w:tc>
        <w:tc>
          <w:tcPr>
            <w:tcW w:w="3450" w:type="dxa"/>
            <w:tcMar>
              <w:top w:w="100" w:type="dxa"/>
              <w:left w:w="100" w:type="dxa"/>
              <w:bottom w:w="100" w:type="dxa"/>
              <w:right w:w="100" w:type="dxa"/>
            </w:tcMar>
          </w:tcPr>
          <w:p w14:paraId="29F8323F" w14:textId="77777777" w:rsidR="004B7049" w:rsidRDefault="002A0A23">
            <w:pPr>
              <w:widowControl w:val="0"/>
              <w:spacing w:line="240" w:lineRule="auto"/>
              <w:ind w:firstLine="0"/>
              <w:jc w:val="left"/>
            </w:pPr>
            <w:r>
              <w:rPr>
                <w:b/>
                <w:bCs/>
                <w:i/>
                <w:iCs/>
              </w:rPr>
              <w:t>G2-A</w:t>
            </w:r>
            <w:r>
              <w:t>: GPT-4o-mini (proposed)</w:t>
            </w:r>
          </w:p>
          <w:p w14:paraId="31AC6537" w14:textId="77777777" w:rsidR="004B7049" w:rsidRDefault="004B7049">
            <w:pPr>
              <w:widowControl w:val="0"/>
              <w:spacing w:line="240" w:lineRule="auto"/>
              <w:ind w:firstLine="0"/>
              <w:jc w:val="left"/>
            </w:pPr>
          </w:p>
          <w:p w14:paraId="3DB3D003" w14:textId="77777777" w:rsidR="004B7049" w:rsidRDefault="002A0A23">
            <w:pPr>
              <w:widowControl w:val="0"/>
              <w:spacing w:line="240" w:lineRule="auto"/>
              <w:ind w:firstLine="0"/>
              <w:jc w:val="left"/>
            </w:pPr>
            <w:r>
              <w:rPr>
                <w:b/>
                <w:bCs/>
                <w:i/>
                <w:iCs/>
              </w:rPr>
              <w:t>G2-B</w:t>
            </w:r>
            <w:r>
              <w:t>: GPT-4o</w:t>
            </w:r>
          </w:p>
          <w:p w14:paraId="363FE58C" w14:textId="77777777" w:rsidR="004B7049" w:rsidRDefault="004B7049">
            <w:pPr>
              <w:widowControl w:val="0"/>
              <w:spacing w:line="240" w:lineRule="auto"/>
              <w:ind w:firstLine="0"/>
              <w:jc w:val="left"/>
            </w:pPr>
          </w:p>
          <w:p w14:paraId="4C55F943" w14:textId="77777777" w:rsidR="004B7049" w:rsidRDefault="002A0A23">
            <w:pPr>
              <w:widowControl w:val="0"/>
              <w:spacing w:line="240" w:lineRule="auto"/>
              <w:ind w:firstLine="0"/>
              <w:jc w:val="left"/>
            </w:pPr>
            <w:r>
              <w:rPr>
                <w:b/>
                <w:bCs/>
                <w:i/>
                <w:iCs/>
              </w:rPr>
              <w:t>G2-C</w:t>
            </w:r>
            <w:r>
              <w:t>: Gemini 2.5 Flash-Lite</w:t>
            </w:r>
          </w:p>
          <w:p w14:paraId="19484B2C" w14:textId="77777777" w:rsidR="004B7049" w:rsidRDefault="004B7049">
            <w:pPr>
              <w:widowControl w:val="0"/>
              <w:spacing w:line="240" w:lineRule="auto"/>
              <w:ind w:firstLine="0"/>
              <w:jc w:val="left"/>
            </w:pPr>
          </w:p>
          <w:p w14:paraId="05788392" w14:textId="77777777" w:rsidR="004B7049" w:rsidRDefault="002A0A23">
            <w:pPr>
              <w:widowControl w:val="0"/>
              <w:spacing w:line="240" w:lineRule="auto"/>
              <w:ind w:firstLine="0"/>
              <w:jc w:val="left"/>
            </w:pPr>
            <w:r>
              <w:rPr>
                <w:b/>
                <w:bCs/>
                <w:i/>
                <w:iCs/>
              </w:rPr>
              <w:t>G2-D</w:t>
            </w:r>
            <w:r>
              <w:t>: Gemini 2.5 Flash</w:t>
            </w:r>
          </w:p>
        </w:tc>
        <w:tc>
          <w:tcPr>
            <w:tcW w:w="2235" w:type="dxa"/>
            <w:tcMar>
              <w:top w:w="100" w:type="dxa"/>
              <w:left w:w="100" w:type="dxa"/>
              <w:bottom w:w="100" w:type="dxa"/>
              <w:right w:w="100" w:type="dxa"/>
            </w:tcMar>
          </w:tcPr>
          <w:p w14:paraId="7B5C2E6F" w14:textId="77777777" w:rsidR="004B7049" w:rsidRDefault="002A0A23">
            <w:pPr>
              <w:widowControl w:val="0"/>
              <w:pBdr>
                <w:top w:val="nil"/>
                <w:left w:val="nil"/>
                <w:bottom w:val="nil"/>
                <w:right w:val="nil"/>
                <w:between w:val="nil"/>
              </w:pBdr>
              <w:spacing w:line="240" w:lineRule="auto"/>
              <w:ind w:firstLine="0"/>
              <w:jc w:val="left"/>
            </w:pPr>
            <w:r>
              <w:t>Best G1 prompt strategy, Best Retrieval design from Stage 1</w:t>
            </w:r>
          </w:p>
        </w:tc>
      </w:tr>
      <w:tr w:rsidR="004B7049" w14:paraId="2092963D" w14:textId="77777777">
        <w:tc>
          <w:tcPr>
            <w:tcW w:w="675" w:type="dxa"/>
            <w:tcMar>
              <w:top w:w="100" w:type="dxa"/>
              <w:left w:w="100" w:type="dxa"/>
              <w:bottom w:w="100" w:type="dxa"/>
              <w:right w:w="100" w:type="dxa"/>
            </w:tcMar>
          </w:tcPr>
          <w:p w14:paraId="15894D54" w14:textId="77777777" w:rsidR="004B7049" w:rsidRDefault="002A0A23">
            <w:pPr>
              <w:widowControl w:val="0"/>
              <w:pBdr>
                <w:top w:val="nil"/>
                <w:left w:val="nil"/>
                <w:bottom w:val="nil"/>
                <w:right w:val="nil"/>
                <w:between w:val="nil"/>
              </w:pBdr>
              <w:spacing w:line="240" w:lineRule="auto"/>
              <w:ind w:firstLine="0"/>
              <w:jc w:val="left"/>
              <w:rPr>
                <w:b/>
                <w:bCs/>
              </w:rPr>
            </w:pPr>
            <w:r>
              <w:rPr>
                <w:b/>
                <w:bCs/>
              </w:rPr>
              <w:t>G3</w:t>
            </w:r>
          </w:p>
        </w:tc>
        <w:tc>
          <w:tcPr>
            <w:tcW w:w="2580" w:type="dxa"/>
            <w:tcMar>
              <w:top w:w="100" w:type="dxa"/>
              <w:left w:w="100" w:type="dxa"/>
              <w:bottom w:w="100" w:type="dxa"/>
              <w:right w:w="100" w:type="dxa"/>
            </w:tcMar>
          </w:tcPr>
          <w:p w14:paraId="4F684CF5" w14:textId="77777777" w:rsidR="004B7049" w:rsidRDefault="002A0A23">
            <w:pPr>
              <w:widowControl w:val="0"/>
              <w:pBdr>
                <w:top w:val="nil"/>
                <w:left w:val="nil"/>
                <w:bottom w:val="nil"/>
                <w:right w:val="nil"/>
                <w:between w:val="nil"/>
              </w:pBdr>
              <w:spacing w:line="240" w:lineRule="auto"/>
              <w:ind w:firstLine="0"/>
              <w:jc w:val="left"/>
              <w:rPr>
                <w:i/>
                <w:iCs/>
              </w:rPr>
            </w:pPr>
            <w:r>
              <w:rPr>
                <w:i/>
                <w:iCs/>
              </w:rPr>
              <w:t>Can open-source LLMs match closed-source performance for wound dressing recommendation generation?</w:t>
            </w:r>
          </w:p>
        </w:tc>
        <w:tc>
          <w:tcPr>
            <w:tcW w:w="3450" w:type="dxa"/>
            <w:tcMar>
              <w:top w:w="100" w:type="dxa"/>
              <w:left w:w="100" w:type="dxa"/>
              <w:bottom w:w="100" w:type="dxa"/>
              <w:right w:w="100" w:type="dxa"/>
            </w:tcMar>
          </w:tcPr>
          <w:p w14:paraId="6F5D2ABE" w14:textId="77777777" w:rsidR="004B7049" w:rsidRDefault="002A0A23">
            <w:pPr>
              <w:widowControl w:val="0"/>
              <w:spacing w:line="240" w:lineRule="auto"/>
              <w:ind w:firstLine="0"/>
              <w:jc w:val="left"/>
            </w:pPr>
            <w:r>
              <w:rPr>
                <w:b/>
                <w:bCs/>
                <w:i/>
                <w:iCs/>
              </w:rPr>
              <w:t>G3-A</w:t>
            </w:r>
            <w:r>
              <w:t>: Qwen3 14B</w:t>
            </w:r>
          </w:p>
          <w:p w14:paraId="643DAFC3" w14:textId="77777777" w:rsidR="004B7049" w:rsidRDefault="004B7049">
            <w:pPr>
              <w:widowControl w:val="0"/>
              <w:spacing w:line="240" w:lineRule="auto"/>
              <w:ind w:firstLine="0"/>
              <w:jc w:val="left"/>
            </w:pPr>
          </w:p>
          <w:p w14:paraId="2D8CA5AE" w14:textId="77777777" w:rsidR="004B7049" w:rsidRDefault="002A0A23">
            <w:pPr>
              <w:widowControl w:val="0"/>
              <w:spacing w:line="240" w:lineRule="auto"/>
              <w:ind w:firstLine="0"/>
              <w:jc w:val="left"/>
            </w:pPr>
            <w:r>
              <w:rPr>
                <w:b/>
                <w:bCs/>
                <w:i/>
                <w:iCs/>
              </w:rPr>
              <w:t>G3-B</w:t>
            </w:r>
            <w:r>
              <w:t>: Gemma 3 12B</w:t>
            </w:r>
          </w:p>
          <w:p w14:paraId="07BCD5E3" w14:textId="77777777" w:rsidR="004B7049" w:rsidRDefault="004B7049">
            <w:pPr>
              <w:widowControl w:val="0"/>
              <w:spacing w:line="240" w:lineRule="auto"/>
              <w:ind w:firstLine="0"/>
              <w:jc w:val="left"/>
            </w:pPr>
          </w:p>
          <w:p w14:paraId="7266187D" w14:textId="77777777" w:rsidR="004B7049" w:rsidRDefault="002A0A23">
            <w:pPr>
              <w:widowControl w:val="0"/>
              <w:spacing w:line="240" w:lineRule="auto"/>
              <w:ind w:firstLine="0"/>
              <w:jc w:val="left"/>
            </w:pPr>
            <w:r>
              <w:rPr>
                <w:b/>
                <w:bCs/>
                <w:i/>
                <w:iCs/>
              </w:rPr>
              <w:t>G3-C</w:t>
            </w:r>
            <w:r>
              <w:t>: Llama 3.2 11B</w:t>
            </w:r>
          </w:p>
          <w:p w14:paraId="51C667FF" w14:textId="77777777" w:rsidR="004B7049" w:rsidRDefault="004B7049">
            <w:pPr>
              <w:widowControl w:val="0"/>
              <w:spacing w:line="240" w:lineRule="auto"/>
              <w:ind w:firstLine="0"/>
              <w:jc w:val="left"/>
            </w:pPr>
          </w:p>
          <w:p w14:paraId="439093C1" w14:textId="77777777" w:rsidR="004B7049" w:rsidRDefault="002A0A23">
            <w:pPr>
              <w:widowControl w:val="0"/>
              <w:spacing w:line="240" w:lineRule="auto"/>
              <w:ind w:firstLine="0"/>
              <w:jc w:val="left"/>
            </w:pPr>
            <w:r>
              <w:rPr>
                <w:b/>
                <w:bCs/>
                <w:i/>
                <w:iCs/>
              </w:rPr>
              <w:t>G3-D</w:t>
            </w:r>
            <w:r>
              <w:t>: Gemma 4 26B A4B</w:t>
            </w:r>
          </w:p>
        </w:tc>
        <w:tc>
          <w:tcPr>
            <w:tcW w:w="2235" w:type="dxa"/>
            <w:tcMar>
              <w:top w:w="100" w:type="dxa"/>
              <w:left w:w="100" w:type="dxa"/>
              <w:bottom w:w="100" w:type="dxa"/>
              <w:right w:w="100" w:type="dxa"/>
            </w:tcMar>
          </w:tcPr>
          <w:p w14:paraId="1C811F18" w14:textId="77777777" w:rsidR="004B7049" w:rsidRDefault="002A0A23">
            <w:pPr>
              <w:widowControl w:val="0"/>
              <w:pBdr>
                <w:top w:val="nil"/>
                <w:left w:val="nil"/>
                <w:bottom w:val="nil"/>
                <w:right w:val="nil"/>
                <w:between w:val="nil"/>
              </w:pBdr>
              <w:spacing w:line="240" w:lineRule="auto"/>
              <w:ind w:firstLine="0"/>
              <w:jc w:val="left"/>
            </w:pPr>
            <w:r>
              <w:t>Best G1 prompt strategy, Best Retrieval design from Stage 1</w:t>
            </w:r>
          </w:p>
        </w:tc>
      </w:tr>
    </w:tbl>
    <w:p w14:paraId="6B6F0162" w14:textId="0C36AC0C" w:rsidR="00D017AD" w:rsidRPr="00DB47B0" w:rsidRDefault="00D017AD" w:rsidP="00DB47B0">
      <w:pPr>
        <w:pStyle w:val="Heading4"/>
        <w:ind w:firstLine="0"/>
        <w:jc w:val="center"/>
        <w:rPr>
          <w:i/>
          <w:iCs/>
          <w:color w:val="404040" w:themeColor="text1" w:themeTint="BF"/>
        </w:rPr>
      </w:pPr>
      <w:bookmarkStart w:id="160" w:name="_Toc232191995"/>
      <w:bookmarkStart w:id="161" w:name="_Toc232192119"/>
      <w:bookmarkStart w:id="162" w:name="_Toc232200990"/>
      <w:bookmarkStart w:id="163" w:name="_Toc232201068"/>
      <w:bookmarkStart w:id="164" w:name="_Toc232202617"/>
      <w:bookmarkStart w:id="165" w:name="_Toc232202638"/>
      <w:r w:rsidRPr="00D017AD">
        <w:rPr>
          <w:rStyle w:val="SubtleEmphasis"/>
        </w:rPr>
        <w:t xml:space="preserve">Table </w:t>
      </w:r>
      <w:r w:rsidR="00336DE7">
        <w:rPr>
          <w:rStyle w:val="SubtleEmphasis"/>
        </w:rPr>
        <w:t>8</w:t>
      </w:r>
      <w:r w:rsidRPr="00D017AD">
        <w:rPr>
          <w:rStyle w:val="SubtleEmphasis"/>
        </w:rPr>
        <w:t xml:space="preserve">: Proposed </w:t>
      </w:r>
      <w:r>
        <w:rPr>
          <w:rStyle w:val="SubtleEmphasis"/>
        </w:rPr>
        <w:t>Generation</w:t>
      </w:r>
      <w:r w:rsidRPr="00D017AD">
        <w:rPr>
          <w:rStyle w:val="SubtleEmphasis"/>
        </w:rPr>
        <w:t xml:space="preserve"> Ablation Experiments</w:t>
      </w:r>
      <w:bookmarkEnd w:id="160"/>
      <w:bookmarkEnd w:id="161"/>
      <w:bookmarkEnd w:id="162"/>
      <w:bookmarkEnd w:id="163"/>
      <w:bookmarkEnd w:id="164"/>
      <w:bookmarkEnd w:id="165"/>
    </w:p>
    <w:p w14:paraId="4DE7695A" w14:textId="1C94EAF0" w:rsidR="004B7049" w:rsidRDefault="002A0A23">
      <w:pPr>
        <w:ind w:firstLine="0"/>
      </w:pPr>
      <w:r>
        <w:t>It is emphasized that the ablation study will be proposed as future work and will be carried out over time, so no determinations are made on the optimum configuration of the architecture. The design of the ablation study described above is a systematic plan that will be used for experiments to determine the optimal retrieval and generation configuration, and the results will be presented in the final Project Report in Academic Project 2 (AP2) with the discussion of the results and their clinical implication</w:t>
      </w:r>
      <w:r>
        <w:t>s.</w:t>
      </w:r>
      <w:r w:rsidR="00D017AD">
        <w:t xml:space="preserve"> </w:t>
      </w:r>
      <w:r>
        <w:t>The knowledge base and test set will also be continually updated with the help of retrieval and generation analysis throughout the ablation study, as well as based on discussion with the clinical collaborator.</w:t>
      </w:r>
    </w:p>
    <w:p w14:paraId="41C18F3E" w14:textId="0DFDA5B9" w:rsidR="004B7049" w:rsidRDefault="00687D67" w:rsidP="00D108E9">
      <w:pPr>
        <w:pStyle w:val="Heading1"/>
      </w:pPr>
      <w:bookmarkStart w:id="166" w:name="_Toc232202598"/>
      <w:r>
        <w:rPr>
          <w:rFonts w:hint="eastAsia"/>
        </w:rPr>
        <w:lastRenderedPageBreak/>
        <w:t xml:space="preserve">4.0 </w:t>
      </w:r>
      <w:r>
        <w:t>System Analysis and Design</w:t>
      </w:r>
      <w:bookmarkEnd w:id="166"/>
    </w:p>
    <w:p w14:paraId="5317F145" w14:textId="4F626C7F" w:rsidR="00687D67" w:rsidRDefault="00687D67" w:rsidP="00687D67">
      <w:pPr>
        <w:pStyle w:val="Heading2"/>
        <w:ind w:firstLine="0"/>
      </w:pPr>
      <w:bookmarkStart w:id="167" w:name="_Toc232202599"/>
      <w:r>
        <w:t>4.1 Architecture Pipelines</w:t>
      </w:r>
      <w:bookmarkEnd w:id="167"/>
    </w:p>
    <w:p w14:paraId="6889E98C" w14:textId="5D679C9F" w:rsidR="00616759" w:rsidRDefault="00616759" w:rsidP="00616759">
      <w:pPr>
        <w:ind w:firstLine="0"/>
      </w:pPr>
      <w:r>
        <w:t xml:space="preserve">This section presents the overall system design and architecture of </w:t>
      </w:r>
      <w:proofErr w:type="spellStart"/>
      <w:r>
        <w:t>VerdaSense</w:t>
      </w:r>
      <w:proofErr w:type="spellEnd"/>
      <w:r>
        <w:t xml:space="preserve"> RAG through 4 pipeline diagrams. Each diagram corresponds to a specific pipeline of the system and illustrates the end-to-end flow from patient-captured wound image submission to the generation of structured evidence-grounded dressing recommendations. </w:t>
      </w:r>
    </w:p>
    <w:p w14:paraId="42E6A60F" w14:textId="77777777" w:rsidR="00C233DE" w:rsidRDefault="00C233DE" w:rsidP="00616759">
      <w:pPr>
        <w:ind w:firstLine="0"/>
      </w:pPr>
    </w:p>
    <w:p w14:paraId="36623A9A" w14:textId="77777777" w:rsidR="00C233DE" w:rsidRDefault="00C233DE" w:rsidP="00C233DE">
      <w:pPr>
        <w:pStyle w:val="Heading3"/>
      </w:pPr>
      <w:bookmarkStart w:id="168" w:name="_Toc232202600"/>
      <w:r>
        <w:t>4.1.1 Knowledge Base Ingestion Pipeline</w:t>
      </w:r>
      <w:bookmarkEnd w:id="168"/>
    </w:p>
    <w:p w14:paraId="217F1C8F" w14:textId="6DE7F41A" w:rsidR="00C233DE" w:rsidRDefault="00C233DE" w:rsidP="00C233DE">
      <w:pPr>
        <w:ind w:firstLine="0"/>
      </w:pPr>
      <w:r>
        <w:t xml:space="preserve">The Knowledge Base (KB) Ingestion Pipeline is shown in Figure 4.1.1. This pipeline is run offline before the system is deployed, and the </w:t>
      </w:r>
      <w:proofErr w:type="spellStart"/>
      <w:r>
        <w:t>ChromaDB</w:t>
      </w:r>
      <w:proofErr w:type="spellEnd"/>
      <w:r>
        <w:t xml:space="preserve"> vector store is built to store chunks for the retrieval process. The first step in the pipeline will be the collection and selection of eight clinical wound care guidelines, followed by manually preprocessing and noise reduction with removal of irrelevant sections, and content-aware semantic chunking are performed. Each curated chunks </w:t>
      </w:r>
      <w:proofErr w:type="gramStart"/>
      <w:r>
        <w:t>is</w:t>
      </w:r>
      <w:proofErr w:type="gramEnd"/>
      <w:r>
        <w:t xml:space="preserve"> then added to </w:t>
      </w:r>
      <w:proofErr w:type="spellStart"/>
      <w:r>
        <w:t>ChromaDB</w:t>
      </w:r>
      <w:proofErr w:type="spellEnd"/>
      <w:r>
        <w:t xml:space="preserve"> along with a structured metadata using embedding model.</w:t>
      </w:r>
    </w:p>
    <w:p w14:paraId="6BBC366B" w14:textId="77777777" w:rsidR="00C233DE" w:rsidRPr="00616759" w:rsidRDefault="00C233DE" w:rsidP="00C233DE">
      <w:pPr>
        <w:ind w:firstLine="0"/>
      </w:pPr>
    </w:p>
    <w:p w14:paraId="11B62046" w14:textId="77777777" w:rsidR="00C233DE" w:rsidRDefault="002A0A23" w:rsidP="00C233DE">
      <w:pPr>
        <w:ind w:firstLine="0"/>
      </w:pPr>
      <w:r>
        <w:rPr>
          <w:noProof/>
        </w:rPr>
        <w:drawing>
          <wp:inline distT="114300" distB="114300" distL="114300" distR="114300" wp14:anchorId="69DEF54F" wp14:editId="2E643FD8">
            <wp:extent cx="5730875" cy="1566334"/>
            <wp:effectExtent l="0" t="0" r="3175"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8"/>
                    <a:srcRect b="51249"/>
                    <a:stretch>
                      <a:fillRect/>
                    </a:stretch>
                  </pic:blipFill>
                  <pic:spPr bwMode="auto">
                    <a:xfrm>
                      <a:off x="0" y="0"/>
                      <a:ext cx="5731200" cy="1566423"/>
                    </a:xfrm>
                    <a:prstGeom prst="rect">
                      <a:avLst/>
                    </a:prstGeom>
                    <a:ln>
                      <a:noFill/>
                    </a:ln>
                    <a:extLst>
                      <a:ext uri="{53640926-AAD7-44D8-BBD7-CCE9431645EC}">
                        <a14:shadowObscured xmlns:a14="http://schemas.microsoft.com/office/drawing/2010/main"/>
                      </a:ext>
                    </a:extLst>
                  </pic:spPr>
                </pic:pic>
              </a:graphicData>
            </a:graphic>
          </wp:inline>
        </w:drawing>
      </w:r>
    </w:p>
    <w:p w14:paraId="7916510A" w14:textId="1BAECD3E" w:rsidR="00C233DE" w:rsidRPr="00C233DE" w:rsidRDefault="00C233DE" w:rsidP="00C233DE">
      <w:pPr>
        <w:pStyle w:val="Heading4"/>
        <w:ind w:firstLine="0"/>
        <w:jc w:val="center"/>
        <w:rPr>
          <w:i/>
          <w:iCs/>
        </w:rPr>
      </w:pPr>
      <w:bookmarkStart w:id="169" w:name="_Toc232200991"/>
      <w:bookmarkStart w:id="170" w:name="_Toc232201069"/>
      <w:bookmarkStart w:id="171" w:name="_Toc232202618"/>
      <w:bookmarkStart w:id="172" w:name="_Toc232202639"/>
      <w:r w:rsidRPr="00C233DE">
        <w:rPr>
          <w:i/>
          <w:iCs/>
        </w:rPr>
        <w:t xml:space="preserve">Figure </w:t>
      </w:r>
      <w:r w:rsidR="00336DE7">
        <w:rPr>
          <w:i/>
          <w:iCs/>
        </w:rPr>
        <w:t>1</w:t>
      </w:r>
      <w:r w:rsidRPr="00C233DE">
        <w:rPr>
          <w:i/>
          <w:iCs/>
        </w:rPr>
        <w:t xml:space="preserve">: </w:t>
      </w:r>
      <w:proofErr w:type="spellStart"/>
      <w:r w:rsidRPr="00C233DE">
        <w:rPr>
          <w:i/>
          <w:iCs/>
        </w:rPr>
        <w:t>VerdaSense</w:t>
      </w:r>
      <w:proofErr w:type="spellEnd"/>
      <w:r w:rsidRPr="00C233DE">
        <w:rPr>
          <w:i/>
          <w:iCs/>
        </w:rPr>
        <w:t xml:space="preserve"> RAG Ingestion Pipeline</w:t>
      </w:r>
      <w:bookmarkEnd w:id="169"/>
      <w:bookmarkEnd w:id="170"/>
      <w:bookmarkEnd w:id="171"/>
      <w:bookmarkEnd w:id="172"/>
    </w:p>
    <w:p w14:paraId="069C4FA6" w14:textId="77777777" w:rsidR="00C233DE" w:rsidRDefault="00C233DE" w:rsidP="00C233DE">
      <w:pPr>
        <w:ind w:firstLine="0"/>
      </w:pPr>
    </w:p>
    <w:p w14:paraId="6FFD67BF" w14:textId="77777777" w:rsidR="00CE540E" w:rsidRDefault="00CE540E">
      <w:pPr>
        <w:ind w:firstLine="0"/>
        <w:rPr>
          <w:noProof/>
        </w:rPr>
      </w:pPr>
    </w:p>
    <w:p w14:paraId="7EE38261" w14:textId="77777777" w:rsidR="00CE540E" w:rsidRDefault="00CE540E">
      <w:pPr>
        <w:ind w:firstLine="0"/>
        <w:rPr>
          <w:noProof/>
        </w:rPr>
      </w:pPr>
    </w:p>
    <w:p w14:paraId="2131EAAA" w14:textId="77777777" w:rsidR="00CE540E" w:rsidRDefault="00CE540E">
      <w:pPr>
        <w:ind w:firstLine="0"/>
        <w:rPr>
          <w:noProof/>
        </w:rPr>
      </w:pPr>
    </w:p>
    <w:p w14:paraId="0A4433CB" w14:textId="77777777" w:rsidR="00CE540E" w:rsidRDefault="00CE540E">
      <w:pPr>
        <w:ind w:firstLine="0"/>
        <w:rPr>
          <w:noProof/>
        </w:rPr>
      </w:pPr>
    </w:p>
    <w:p w14:paraId="599A8733" w14:textId="77777777" w:rsidR="00CE540E" w:rsidRDefault="00CE540E">
      <w:pPr>
        <w:ind w:firstLine="0"/>
        <w:rPr>
          <w:noProof/>
        </w:rPr>
      </w:pPr>
    </w:p>
    <w:p w14:paraId="29B1F99C" w14:textId="77777777" w:rsidR="00CE540E" w:rsidRDefault="00CE540E">
      <w:pPr>
        <w:ind w:firstLine="0"/>
        <w:rPr>
          <w:noProof/>
        </w:rPr>
      </w:pPr>
    </w:p>
    <w:p w14:paraId="3D4C6ABB" w14:textId="77777777" w:rsidR="00CE540E" w:rsidRDefault="00CE540E">
      <w:pPr>
        <w:ind w:firstLine="0"/>
        <w:rPr>
          <w:noProof/>
        </w:rPr>
      </w:pPr>
    </w:p>
    <w:p w14:paraId="115A2B5F" w14:textId="41AB5BE7" w:rsidR="00CE540E" w:rsidRDefault="00CE540E" w:rsidP="00CE540E">
      <w:pPr>
        <w:pStyle w:val="Heading3"/>
      </w:pPr>
      <w:bookmarkStart w:id="173" w:name="_Toc232202601"/>
      <w:r>
        <w:lastRenderedPageBreak/>
        <w:t>4.1.2 Retrieval and Generation Pipeline</w:t>
      </w:r>
      <w:bookmarkEnd w:id="173"/>
    </w:p>
    <w:p w14:paraId="5986371D" w14:textId="77777777" w:rsidR="00CE540E" w:rsidRDefault="00CE540E" w:rsidP="00CE540E">
      <w:pPr>
        <w:ind w:firstLine="0"/>
      </w:pPr>
      <w:r>
        <w:t xml:space="preserve">Figure 4.1.2 shows the Retrieval and Generation Pipelines, which will be executed at inference time when </w:t>
      </w:r>
      <w:proofErr w:type="gramStart"/>
      <w:r>
        <w:t>a</w:t>
      </w:r>
      <w:proofErr w:type="gramEnd"/>
      <w:r>
        <w:t xml:space="preserve"> API request is received from user-end. The Retrieval Pipeline starts by T.I.M.E. input normalization and a rule-based clinical pre-classifier is responsible to map the T.I.M.E. data for each wound type. The multi-axis sub-query decomposition strategy then generates three semantically different sub-queries, which are subsequently used for chunks retrieval from the </w:t>
      </w:r>
      <w:proofErr w:type="spellStart"/>
      <w:r>
        <w:t>ChromaDB</w:t>
      </w:r>
      <w:proofErr w:type="spellEnd"/>
      <w:r>
        <w:t xml:space="preserve"> vector using hybrid retrieval with Reciprocal Rank Fusion (RRF). </w:t>
      </w:r>
    </w:p>
    <w:p w14:paraId="6874C587" w14:textId="77777777" w:rsidR="00CE540E" w:rsidRDefault="00CE540E" w:rsidP="00CE540E">
      <w:pPr>
        <w:ind w:firstLine="0"/>
      </w:pPr>
    </w:p>
    <w:p w14:paraId="26139660" w14:textId="05C3B6FC" w:rsidR="00CE540E" w:rsidRDefault="00CE540E">
      <w:pPr>
        <w:ind w:firstLine="0"/>
      </w:pPr>
      <w:r>
        <w:t xml:space="preserve">The top K chunks fused from RRF are being passed to the Generation Pipeline. The generator LLM (gpt-4o-mini, temperature=0, </w:t>
      </w:r>
      <w:proofErr w:type="spellStart"/>
      <w:r>
        <w:t>max_tokens</w:t>
      </w:r>
      <w:proofErr w:type="spellEnd"/>
      <w:r>
        <w:t xml:space="preserve">=2048) is responsible to generate a grounded dressing recommendation based on the top retrieved chunks injected in its context which a grounded system prompt, allowing it to explicitly cite guideline evidence blocks to reduce hallucinations. </w:t>
      </w:r>
    </w:p>
    <w:p w14:paraId="1BE1EFCC" w14:textId="73701E07" w:rsidR="00CE540E" w:rsidRPr="0008097B" w:rsidRDefault="00CE540E" w:rsidP="00CE540E">
      <w:pPr>
        <w:pStyle w:val="Heading4"/>
        <w:ind w:firstLine="0"/>
        <w:jc w:val="center"/>
        <w:rPr>
          <w:i/>
          <w:iCs/>
          <w:noProof/>
        </w:rPr>
      </w:pPr>
      <w:bookmarkStart w:id="174" w:name="_Toc232200992"/>
      <w:bookmarkStart w:id="175" w:name="_Toc232201070"/>
      <w:bookmarkStart w:id="176" w:name="_Toc232202619"/>
      <w:bookmarkStart w:id="177" w:name="_Toc232202640"/>
      <w:r>
        <w:rPr>
          <w:noProof/>
        </w:rPr>
        <w:drawing>
          <wp:inline distT="114300" distB="114300" distL="114300" distR="114300" wp14:anchorId="6395AF1B" wp14:editId="006B9A85">
            <wp:extent cx="5731200" cy="3187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187700"/>
                    </a:xfrm>
                    <a:prstGeom prst="rect">
                      <a:avLst/>
                    </a:prstGeom>
                    <a:ln/>
                  </pic:spPr>
                </pic:pic>
              </a:graphicData>
            </a:graphic>
          </wp:inline>
        </w:drawing>
      </w:r>
      <w:r w:rsidRPr="0008097B">
        <w:rPr>
          <w:i/>
          <w:iCs/>
          <w:noProof/>
        </w:rPr>
        <w:t>Figure 2: VerdaSense RAG Retrieval &amp; Generation Pipelines</w:t>
      </w:r>
      <w:bookmarkEnd w:id="174"/>
      <w:bookmarkEnd w:id="175"/>
      <w:bookmarkEnd w:id="176"/>
      <w:bookmarkEnd w:id="177"/>
    </w:p>
    <w:p w14:paraId="3E7690D1" w14:textId="45B92C11" w:rsidR="00CE540E" w:rsidRDefault="00CE540E">
      <w:pPr>
        <w:ind w:firstLine="0"/>
        <w:rPr>
          <w:noProof/>
        </w:rPr>
      </w:pPr>
    </w:p>
    <w:p w14:paraId="51A46A18" w14:textId="2B86F023" w:rsidR="00CB6711" w:rsidRDefault="00CB6711">
      <w:pPr>
        <w:rPr>
          <w:noProof/>
        </w:rPr>
      </w:pPr>
      <w:r>
        <w:rPr>
          <w:noProof/>
        </w:rPr>
        <w:br w:type="page"/>
      </w:r>
    </w:p>
    <w:p w14:paraId="51EC1E2F" w14:textId="3D7C3C9F" w:rsidR="00CB6711" w:rsidRDefault="00CB6711" w:rsidP="00CB6711">
      <w:pPr>
        <w:pStyle w:val="Heading3"/>
      </w:pPr>
      <w:bookmarkStart w:id="178" w:name="_Toc232202602"/>
      <w:r>
        <w:lastRenderedPageBreak/>
        <w:t>4.1.3 Evaluation Pipeline</w:t>
      </w:r>
      <w:bookmarkEnd w:id="178"/>
    </w:p>
    <w:p w14:paraId="72B74B40" w14:textId="2762A1B5" w:rsidR="00CB6711" w:rsidRDefault="00CB6711" w:rsidP="00CB6711">
      <w:pPr>
        <w:tabs>
          <w:tab w:val="left" w:pos="1853"/>
        </w:tabs>
        <w:ind w:firstLine="0"/>
      </w:pPr>
      <w:r>
        <w:t xml:space="preserve">Figure 4.1.3 represents the Evaluation Pipeline. The </w:t>
      </w:r>
      <w:proofErr w:type="spellStart"/>
      <w:r>
        <w:t>testset</w:t>
      </w:r>
      <w:proofErr w:type="spellEnd"/>
      <w:r>
        <w:t xml:space="preserve"> comprises of 32 wound cases (Categories A-E), each containing a structured T.I.M.E. input payload, a reference ground-truth answer, reference context chunks, allowed and contraindicated dressing lists, and antibiotic and referral flags. The primary automated RAGAS evaluation framework uses fixed LLM-as-judge across all ablation experiments. The RAGAS evaluation framework measures the 4 metrics across retrieval (Context Recall, Context Precision) and generation (Faithfulness, Answer Relevancy) dimensions. Besides, a rule-based Safety Checker evaluates each recommendation for dressing validity, antibiotic and referral compliance, and the absence of contraindications. A targeted subset of generated recommendations will be reviewed by the clinical collaborator, Ms. Saw Shier Khee, for human clinical validation of accuracy, completeness, and clinical preference. </w:t>
      </w:r>
    </w:p>
    <w:p w14:paraId="68C9129A" w14:textId="587C9540" w:rsidR="004B7049" w:rsidRDefault="002A0A23">
      <w:pPr>
        <w:ind w:firstLine="0"/>
      </w:pPr>
      <w:r>
        <w:rPr>
          <w:noProof/>
        </w:rPr>
        <w:drawing>
          <wp:inline distT="114300" distB="114300" distL="114300" distR="114300" wp14:anchorId="229ECDEA" wp14:editId="414E5E27">
            <wp:extent cx="5915343" cy="286226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15343" cy="2862263"/>
                    </a:xfrm>
                    <a:prstGeom prst="rect">
                      <a:avLst/>
                    </a:prstGeom>
                    <a:ln/>
                  </pic:spPr>
                </pic:pic>
              </a:graphicData>
            </a:graphic>
          </wp:inline>
        </w:drawing>
      </w:r>
    </w:p>
    <w:p w14:paraId="7A6A1A7A" w14:textId="56117744" w:rsidR="0008097B" w:rsidRPr="0008097B" w:rsidRDefault="0008097B" w:rsidP="0008097B">
      <w:pPr>
        <w:pStyle w:val="Heading4"/>
        <w:ind w:firstLine="0"/>
        <w:jc w:val="center"/>
        <w:rPr>
          <w:i/>
          <w:iCs/>
        </w:rPr>
      </w:pPr>
      <w:bookmarkStart w:id="179" w:name="_Toc232200993"/>
      <w:bookmarkStart w:id="180" w:name="_Toc232201071"/>
      <w:bookmarkStart w:id="181" w:name="_Toc232202620"/>
      <w:bookmarkStart w:id="182" w:name="_Toc232202641"/>
      <w:r w:rsidRPr="0008097B">
        <w:rPr>
          <w:i/>
          <w:iCs/>
        </w:rPr>
        <w:t xml:space="preserve">Figure 3: </w:t>
      </w:r>
      <w:proofErr w:type="spellStart"/>
      <w:r w:rsidRPr="0008097B">
        <w:rPr>
          <w:i/>
          <w:iCs/>
        </w:rPr>
        <w:t>VerdaSense</w:t>
      </w:r>
      <w:proofErr w:type="spellEnd"/>
      <w:r w:rsidRPr="0008097B">
        <w:rPr>
          <w:i/>
          <w:iCs/>
        </w:rPr>
        <w:t xml:space="preserve"> RAG Evaluation Pipeline</w:t>
      </w:r>
      <w:bookmarkEnd w:id="179"/>
      <w:bookmarkEnd w:id="180"/>
      <w:bookmarkEnd w:id="181"/>
      <w:bookmarkEnd w:id="182"/>
    </w:p>
    <w:p w14:paraId="1A520FCA" w14:textId="77777777" w:rsidR="002D2DD6" w:rsidRDefault="002D2DD6">
      <w:pPr>
        <w:rPr>
          <w:rFonts w:eastAsia="Times New Roman"/>
          <w:color w:val="073763"/>
          <w:sz w:val="32"/>
          <w:szCs w:val="26"/>
          <w:lang w:val="en-US"/>
        </w:rPr>
      </w:pPr>
      <w:bookmarkStart w:id="183" w:name="_wv5u9pnk7jzo" w:colFirst="0" w:colLast="0"/>
      <w:bookmarkEnd w:id="183"/>
      <w:r>
        <w:rPr>
          <w:lang w:val="en-US"/>
        </w:rPr>
        <w:br w:type="page"/>
      </w:r>
    </w:p>
    <w:p w14:paraId="04DB8AAC" w14:textId="2B98A72C" w:rsidR="004B7049" w:rsidRDefault="002D2DD6" w:rsidP="002D2DD6">
      <w:pPr>
        <w:pStyle w:val="Heading2"/>
        <w:ind w:firstLine="0"/>
        <w:rPr>
          <w:lang w:val="en-US"/>
        </w:rPr>
      </w:pPr>
      <w:bookmarkStart w:id="184" w:name="_Toc232202603"/>
      <w:r>
        <w:rPr>
          <w:lang w:val="en-US"/>
        </w:rPr>
        <w:lastRenderedPageBreak/>
        <w:t>4.2 Requirements Analysis</w:t>
      </w:r>
      <w:bookmarkEnd w:id="184"/>
    </w:p>
    <w:p w14:paraId="2B0CC3B5" w14:textId="0E06604C" w:rsidR="002D2DD6" w:rsidRDefault="002D2DD6" w:rsidP="002D2DD6">
      <w:pPr>
        <w:pStyle w:val="Heading3"/>
        <w:rPr>
          <w:lang w:val="en-US"/>
        </w:rPr>
      </w:pPr>
      <w:bookmarkStart w:id="185" w:name="_Toc232202604"/>
      <w:r>
        <w:rPr>
          <w:lang w:val="en-US"/>
        </w:rPr>
        <w:t>4.2.1 Functional Requirements</w:t>
      </w:r>
      <w:bookmarkEnd w:id="185"/>
    </w:p>
    <w:tbl>
      <w:tblPr>
        <w:tblStyle w:val="TableGrid"/>
        <w:tblW w:w="0" w:type="auto"/>
        <w:tblLook w:val="04A0" w:firstRow="1" w:lastRow="0" w:firstColumn="1" w:lastColumn="0" w:noHBand="0" w:noVBand="1"/>
      </w:tblPr>
      <w:tblGrid>
        <w:gridCol w:w="570"/>
        <w:gridCol w:w="1977"/>
        <w:gridCol w:w="6472"/>
      </w:tblGrid>
      <w:tr w:rsidR="002D2DD6" w14:paraId="35AF31F7" w14:textId="7C51F074" w:rsidTr="002D2DD6">
        <w:tc>
          <w:tcPr>
            <w:tcW w:w="570" w:type="dxa"/>
          </w:tcPr>
          <w:p w14:paraId="5F5F3507" w14:textId="0E99A9FA" w:rsidR="002D2DD6" w:rsidRPr="002D2DD6" w:rsidRDefault="002D2DD6" w:rsidP="002D2DD6">
            <w:pPr>
              <w:ind w:firstLine="0"/>
              <w:rPr>
                <w:lang w:val="en-US"/>
              </w:rPr>
            </w:pPr>
            <w:r w:rsidRPr="002D2DD6">
              <w:rPr>
                <w:lang w:val="en-US"/>
              </w:rPr>
              <w:t>No.</w:t>
            </w:r>
          </w:p>
        </w:tc>
        <w:tc>
          <w:tcPr>
            <w:tcW w:w="1977" w:type="dxa"/>
          </w:tcPr>
          <w:p w14:paraId="62822415" w14:textId="637D924F" w:rsidR="002D2DD6" w:rsidRPr="002D2DD6" w:rsidRDefault="002D2DD6" w:rsidP="002D2DD6">
            <w:pPr>
              <w:ind w:firstLine="0"/>
              <w:rPr>
                <w:lang w:val="en-US"/>
              </w:rPr>
            </w:pPr>
            <w:r>
              <w:rPr>
                <w:lang w:val="en-US"/>
              </w:rPr>
              <w:t>Functional Requirements</w:t>
            </w:r>
          </w:p>
        </w:tc>
        <w:tc>
          <w:tcPr>
            <w:tcW w:w="6472" w:type="dxa"/>
          </w:tcPr>
          <w:p w14:paraId="6E8294F7" w14:textId="06103DC9" w:rsidR="002D2DD6" w:rsidRPr="002D2DD6" w:rsidRDefault="002D2DD6" w:rsidP="002D2DD6">
            <w:pPr>
              <w:ind w:firstLine="0"/>
              <w:rPr>
                <w:lang w:val="en-US"/>
              </w:rPr>
            </w:pPr>
            <w:r>
              <w:rPr>
                <w:lang w:val="en-US"/>
              </w:rPr>
              <w:t>Description</w:t>
            </w:r>
          </w:p>
        </w:tc>
      </w:tr>
      <w:tr w:rsidR="002D2DD6" w14:paraId="1409DF79" w14:textId="2299A744" w:rsidTr="002D2DD6">
        <w:tc>
          <w:tcPr>
            <w:tcW w:w="570" w:type="dxa"/>
          </w:tcPr>
          <w:p w14:paraId="1D1C9FA2" w14:textId="381A9897" w:rsidR="002D2DD6" w:rsidRPr="002D2DD6" w:rsidRDefault="002D2DD6" w:rsidP="002D2DD6">
            <w:pPr>
              <w:ind w:firstLine="0"/>
              <w:rPr>
                <w:lang w:val="en-US"/>
              </w:rPr>
            </w:pPr>
            <w:r>
              <w:rPr>
                <w:lang w:val="en-US"/>
              </w:rPr>
              <w:t>1</w:t>
            </w:r>
          </w:p>
        </w:tc>
        <w:tc>
          <w:tcPr>
            <w:tcW w:w="1977" w:type="dxa"/>
          </w:tcPr>
          <w:p w14:paraId="6E24C797" w14:textId="0B457058" w:rsidR="002D2DD6" w:rsidRPr="002D2DD6" w:rsidRDefault="002D2DD6" w:rsidP="002D2DD6">
            <w:pPr>
              <w:ind w:firstLine="0"/>
              <w:jc w:val="left"/>
              <w:rPr>
                <w:lang w:val="en-US"/>
              </w:rPr>
            </w:pPr>
            <w:r>
              <w:rPr>
                <w:lang w:val="en-US"/>
              </w:rPr>
              <w:t>Optional Clinical Notes</w:t>
            </w:r>
          </w:p>
        </w:tc>
        <w:tc>
          <w:tcPr>
            <w:tcW w:w="6472" w:type="dxa"/>
          </w:tcPr>
          <w:p w14:paraId="7BB2A5F4" w14:textId="15512B00" w:rsidR="002D2DD6" w:rsidRPr="002D2DD6" w:rsidRDefault="002D2DD6" w:rsidP="002D2DD6">
            <w:pPr>
              <w:ind w:firstLine="0"/>
              <w:jc w:val="left"/>
              <w:rPr>
                <w:lang w:val="en-US"/>
              </w:rPr>
            </w:pPr>
            <w:r w:rsidRPr="002D2DD6">
              <w:rPr>
                <w:lang w:val="en-US"/>
              </w:rPr>
              <w:t>System accepts optional free-text clinical notes from patients, incorporate into retrieval</w:t>
            </w:r>
          </w:p>
        </w:tc>
      </w:tr>
      <w:tr w:rsidR="002D2DD6" w14:paraId="035957B9" w14:textId="0F958212" w:rsidTr="002D2DD6">
        <w:tc>
          <w:tcPr>
            <w:tcW w:w="570" w:type="dxa"/>
          </w:tcPr>
          <w:p w14:paraId="59CEE2EC" w14:textId="6F5C983E" w:rsidR="002D2DD6" w:rsidRPr="002D2DD6" w:rsidRDefault="002D2DD6" w:rsidP="002D2DD6">
            <w:pPr>
              <w:ind w:firstLine="0"/>
              <w:rPr>
                <w:lang w:val="en-US"/>
              </w:rPr>
            </w:pPr>
            <w:r>
              <w:rPr>
                <w:lang w:val="en-US"/>
              </w:rPr>
              <w:t>2</w:t>
            </w:r>
          </w:p>
        </w:tc>
        <w:tc>
          <w:tcPr>
            <w:tcW w:w="1977" w:type="dxa"/>
          </w:tcPr>
          <w:p w14:paraId="70E459E3" w14:textId="7698D7E9" w:rsidR="002D2DD6" w:rsidRPr="002D2DD6" w:rsidRDefault="002D2DD6" w:rsidP="002D2DD6">
            <w:pPr>
              <w:ind w:firstLine="0"/>
              <w:jc w:val="left"/>
              <w:rPr>
                <w:lang w:val="en-US"/>
              </w:rPr>
            </w:pPr>
            <w:r w:rsidRPr="002D2DD6">
              <w:rPr>
                <w:lang w:val="en-US"/>
              </w:rPr>
              <w:t>T.I.M.E. Input Processing</w:t>
            </w:r>
          </w:p>
        </w:tc>
        <w:tc>
          <w:tcPr>
            <w:tcW w:w="6472" w:type="dxa"/>
          </w:tcPr>
          <w:p w14:paraId="75ABACE6" w14:textId="32A75C56" w:rsidR="002D2DD6" w:rsidRPr="002D2DD6" w:rsidRDefault="002D2DD6" w:rsidP="002D2DD6">
            <w:pPr>
              <w:ind w:firstLine="0"/>
              <w:jc w:val="left"/>
              <w:rPr>
                <w:lang w:val="en-US"/>
              </w:rPr>
            </w:pPr>
            <w:r w:rsidRPr="002D2DD6">
              <w:rPr>
                <w:lang w:val="en-US"/>
              </w:rPr>
              <w:t>System accepts structured wound TIME assessment inputs as generated by companion K-Means Clustering &amp; IME-Class Net Classification models</w:t>
            </w:r>
          </w:p>
        </w:tc>
      </w:tr>
      <w:tr w:rsidR="002D2DD6" w14:paraId="3970D88F" w14:textId="5614F4E1" w:rsidTr="002D2DD6">
        <w:tc>
          <w:tcPr>
            <w:tcW w:w="570" w:type="dxa"/>
          </w:tcPr>
          <w:p w14:paraId="15870A3C" w14:textId="4E4975FD" w:rsidR="002D2DD6" w:rsidRPr="002D2DD6" w:rsidRDefault="002D2DD6" w:rsidP="002D2DD6">
            <w:pPr>
              <w:ind w:firstLine="0"/>
              <w:rPr>
                <w:lang w:val="en-US"/>
              </w:rPr>
            </w:pPr>
            <w:r>
              <w:rPr>
                <w:lang w:val="en-US"/>
              </w:rPr>
              <w:t>3</w:t>
            </w:r>
          </w:p>
        </w:tc>
        <w:tc>
          <w:tcPr>
            <w:tcW w:w="1977" w:type="dxa"/>
          </w:tcPr>
          <w:p w14:paraId="78A051D9" w14:textId="1B750C7C" w:rsidR="002D2DD6" w:rsidRPr="002D2DD6" w:rsidRDefault="002D2DD6" w:rsidP="002D2DD6">
            <w:pPr>
              <w:tabs>
                <w:tab w:val="left" w:pos="960"/>
              </w:tabs>
              <w:ind w:firstLine="0"/>
              <w:jc w:val="left"/>
              <w:rPr>
                <w:lang w:val="en-US"/>
              </w:rPr>
            </w:pPr>
            <w:r w:rsidRPr="002D2DD6">
              <w:rPr>
                <w:lang w:val="en-US"/>
              </w:rPr>
              <w:t>Knowledge Base Retrieval</w:t>
            </w:r>
          </w:p>
        </w:tc>
        <w:tc>
          <w:tcPr>
            <w:tcW w:w="6472" w:type="dxa"/>
          </w:tcPr>
          <w:p w14:paraId="7D03495B" w14:textId="1936B674" w:rsidR="002D2DD6" w:rsidRPr="002D2DD6" w:rsidRDefault="002D2DD6" w:rsidP="002D2DD6">
            <w:pPr>
              <w:ind w:firstLine="0"/>
              <w:jc w:val="left"/>
              <w:rPr>
                <w:lang w:val="en-US"/>
              </w:rPr>
            </w:pPr>
            <w:r w:rsidRPr="002D2DD6">
              <w:rPr>
                <w:lang w:val="en-US"/>
              </w:rPr>
              <w:t xml:space="preserve">System retrieves most clinically relevant guideline passages from </w:t>
            </w:r>
            <w:proofErr w:type="spellStart"/>
            <w:r w:rsidRPr="002D2DD6">
              <w:rPr>
                <w:lang w:val="en-US"/>
              </w:rPr>
              <w:t>ChromaDB</w:t>
            </w:r>
            <w:proofErr w:type="spellEnd"/>
            <w:r w:rsidRPr="002D2DD6">
              <w:rPr>
                <w:lang w:val="en-US"/>
              </w:rPr>
              <w:t xml:space="preserve"> vector store, using hybrid dense and sparse retrieval with RRF score Fusion</w:t>
            </w:r>
          </w:p>
        </w:tc>
      </w:tr>
      <w:tr w:rsidR="002D2DD6" w14:paraId="28CFE2BA" w14:textId="02221E4D" w:rsidTr="002D2DD6">
        <w:tc>
          <w:tcPr>
            <w:tcW w:w="570" w:type="dxa"/>
          </w:tcPr>
          <w:p w14:paraId="3930C0FD" w14:textId="7340414D" w:rsidR="002D2DD6" w:rsidRPr="002D2DD6" w:rsidRDefault="002D2DD6" w:rsidP="002D2DD6">
            <w:pPr>
              <w:ind w:firstLine="0"/>
              <w:rPr>
                <w:lang w:val="en-US"/>
              </w:rPr>
            </w:pPr>
            <w:r>
              <w:rPr>
                <w:lang w:val="en-US"/>
              </w:rPr>
              <w:t>4</w:t>
            </w:r>
          </w:p>
        </w:tc>
        <w:tc>
          <w:tcPr>
            <w:tcW w:w="1977" w:type="dxa"/>
          </w:tcPr>
          <w:p w14:paraId="1E6877FD" w14:textId="1F1AF04C" w:rsidR="002D2DD6" w:rsidRPr="002D2DD6" w:rsidRDefault="002D2DD6" w:rsidP="002D2DD6">
            <w:pPr>
              <w:ind w:firstLine="0"/>
              <w:jc w:val="left"/>
              <w:rPr>
                <w:lang w:val="en-US"/>
              </w:rPr>
            </w:pPr>
            <w:r w:rsidRPr="002D2DD6">
              <w:rPr>
                <w:lang w:val="en-US"/>
              </w:rPr>
              <w:t>Grounded Recommendation Generation</w:t>
            </w:r>
          </w:p>
        </w:tc>
        <w:tc>
          <w:tcPr>
            <w:tcW w:w="6472" w:type="dxa"/>
          </w:tcPr>
          <w:p w14:paraId="71F1155C" w14:textId="78BC57B6" w:rsidR="002D2DD6" w:rsidRPr="002D2DD6" w:rsidRDefault="002D2DD6" w:rsidP="002D2DD6">
            <w:pPr>
              <w:ind w:firstLine="0"/>
              <w:jc w:val="left"/>
              <w:rPr>
                <w:lang w:val="en-US"/>
              </w:rPr>
            </w:pPr>
            <w:r w:rsidRPr="002D2DD6">
              <w:rPr>
                <w:lang w:val="en-US"/>
              </w:rPr>
              <w:t>System generates structured wound dressing recommendation from retrieved guidelines, including Primary/Secondary Dressings, TIME rationale, etc.</w:t>
            </w:r>
          </w:p>
        </w:tc>
      </w:tr>
      <w:tr w:rsidR="002D2DD6" w14:paraId="48060984" w14:textId="48CD5CC4" w:rsidTr="002D2DD6">
        <w:tc>
          <w:tcPr>
            <w:tcW w:w="570" w:type="dxa"/>
          </w:tcPr>
          <w:p w14:paraId="4A39CDCA" w14:textId="03161160" w:rsidR="002D2DD6" w:rsidRPr="002D2DD6" w:rsidRDefault="002D2DD6" w:rsidP="002D2DD6">
            <w:pPr>
              <w:ind w:firstLine="0"/>
              <w:rPr>
                <w:lang w:val="en-US"/>
              </w:rPr>
            </w:pPr>
            <w:r>
              <w:rPr>
                <w:lang w:val="en-US"/>
              </w:rPr>
              <w:t>5</w:t>
            </w:r>
          </w:p>
        </w:tc>
        <w:tc>
          <w:tcPr>
            <w:tcW w:w="1977" w:type="dxa"/>
          </w:tcPr>
          <w:p w14:paraId="26989E85" w14:textId="2053F029" w:rsidR="002D2DD6" w:rsidRPr="002D2DD6" w:rsidRDefault="002D2DD6" w:rsidP="002D2DD6">
            <w:pPr>
              <w:ind w:firstLine="0"/>
              <w:jc w:val="left"/>
              <w:rPr>
                <w:lang w:val="en-US"/>
              </w:rPr>
            </w:pPr>
            <w:r w:rsidRPr="002D2DD6">
              <w:rPr>
                <w:lang w:val="en-US"/>
              </w:rPr>
              <w:t>Evaluation Pipeline</w:t>
            </w:r>
          </w:p>
        </w:tc>
        <w:tc>
          <w:tcPr>
            <w:tcW w:w="6472" w:type="dxa"/>
          </w:tcPr>
          <w:p w14:paraId="096C9CCE" w14:textId="0F133427" w:rsidR="002D2DD6" w:rsidRPr="002D2DD6" w:rsidRDefault="002D2DD6" w:rsidP="002D2DD6">
            <w:pPr>
              <w:ind w:hanging="26"/>
              <w:jc w:val="left"/>
              <w:rPr>
                <w:lang w:val="en-US"/>
              </w:rPr>
            </w:pPr>
            <w:r w:rsidRPr="002D2DD6">
              <w:rPr>
                <w:lang w:val="en-US"/>
              </w:rPr>
              <w:t>System supports automated RAGAS Evaluation of generated recommendations against test sets (CP, CR, FA, AR &amp; Safety Pass Rate)</w:t>
            </w:r>
          </w:p>
        </w:tc>
      </w:tr>
      <w:tr w:rsidR="002D2DD6" w14:paraId="7AC4B161" w14:textId="77777777" w:rsidTr="002D2DD6">
        <w:tc>
          <w:tcPr>
            <w:tcW w:w="570" w:type="dxa"/>
          </w:tcPr>
          <w:p w14:paraId="3DEAD3E3" w14:textId="66D5E08E" w:rsidR="002D2DD6" w:rsidRDefault="002D2DD6" w:rsidP="002D2DD6">
            <w:pPr>
              <w:ind w:firstLine="0"/>
              <w:rPr>
                <w:lang w:val="en-US"/>
              </w:rPr>
            </w:pPr>
            <w:r>
              <w:rPr>
                <w:lang w:val="en-US"/>
              </w:rPr>
              <w:t>6</w:t>
            </w:r>
          </w:p>
        </w:tc>
        <w:tc>
          <w:tcPr>
            <w:tcW w:w="1977" w:type="dxa"/>
          </w:tcPr>
          <w:p w14:paraId="74CF7784" w14:textId="6632E48A" w:rsidR="002D2DD6" w:rsidRPr="002D2DD6" w:rsidRDefault="002D2DD6" w:rsidP="002D2DD6">
            <w:pPr>
              <w:ind w:firstLine="0"/>
              <w:jc w:val="left"/>
              <w:rPr>
                <w:lang w:val="en-US"/>
              </w:rPr>
            </w:pPr>
            <w:r w:rsidRPr="002D2DD6">
              <w:rPr>
                <w:lang w:val="en-US"/>
              </w:rPr>
              <w:t>Mobile Integration</w:t>
            </w:r>
          </w:p>
        </w:tc>
        <w:tc>
          <w:tcPr>
            <w:tcW w:w="6472" w:type="dxa"/>
          </w:tcPr>
          <w:p w14:paraId="5628EACD" w14:textId="4C12EA71" w:rsidR="002D2DD6" w:rsidRPr="002D2DD6" w:rsidRDefault="002D2DD6" w:rsidP="002D2DD6">
            <w:pPr>
              <w:ind w:firstLine="0"/>
              <w:jc w:val="left"/>
              <w:rPr>
                <w:lang w:val="en-US"/>
              </w:rPr>
            </w:pPr>
            <w:r w:rsidRPr="002D2DD6">
              <w:rPr>
                <w:lang w:val="en-US"/>
              </w:rPr>
              <w:t>System exposes RESTful API endpoint accessible from mobile app, via HTTP POST</w:t>
            </w:r>
          </w:p>
        </w:tc>
      </w:tr>
    </w:tbl>
    <w:p w14:paraId="093DDBBC" w14:textId="6E9EC2BC" w:rsidR="00990AFC" w:rsidRPr="00DB47B0" w:rsidRDefault="00990AFC" w:rsidP="00DB47B0">
      <w:pPr>
        <w:pStyle w:val="Heading4"/>
        <w:ind w:firstLine="0"/>
        <w:jc w:val="center"/>
        <w:rPr>
          <w:i/>
          <w:iCs/>
          <w:color w:val="404040" w:themeColor="text1" w:themeTint="BF"/>
          <w:lang w:val="en-US"/>
        </w:rPr>
      </w:pPr>
      <w:bookmarkStart w:id="186" w:name="_Toc232191996"/>
      <w:bookmarkStart w:id="187" w:name="_Toc232192120"/>
      <w:bookmarkStart w:id="188" w:name="_Toc232200994"/>
      <w:bookmarkStart w:id="189" w:name="_Toc232201072"/>
      <w:bookmarkStart w:id="190" w:name="_Toc232202621"/>
      <w:bookmarkStart w:id="191" w:name="_Toc232202642"/>
      <w:r>
        <w:rPr>
          <w:rStyle w:val="SubtleEmphasis"/>
        </w:rPr>
        <w:t xml:space="preserve">Table </w:t>
      </w:r>
      <w:r w:rsidR="00336DE7">
        <w:rPr>
          <w:rStyle w:val="SubtleEmphasis"/>
        </w:rPr>
        <w:t>9</w:t>
      </w:r>
      <w:r>
        <w:rPr>
          <w:rStyle w:val="SubtleEmphasis"/>
        </w:rPr>
        <w:t>: Functional Requirements</w:t>
      </w:r>
      <w:bookmarkEnd w:id="186"/>
      <w:bookmarkEnd w:id="187"/>
      <w:bookmarkEnd w:id="188"/>
      <w:bookmarkEnd w:id="189"/>
      <w:bookmarkEnd w:id="190"/>
      <w:bookmarkEnd w:id="191"/>
    </w:p>
    <w:p w14:paraId="5DDC9B82" w14:textId="23016E9D" w:rsidR="002D2DD6" w:rsidRPr="002D2DD6" w:rsidRDefault="002D2DD6" w:rsidP="002D2DD6">
      <w:pPr>
        <w:pStyle w:val="Heading3"/>
        <w:rPr>
          <w:lang w:val="en-US"/>
        </w:rPr>
      </w:pPr>
      <w:bookmarkStart w:id="192" w:name="_Toc232202605"/>
      <w:r>
        <w:rPr>
          <w:lang w:val="en-US"/>
        </w:rPr>
        <w:t>4.2.2 Non-functional Requirements</w:t>
      </w:r>
      <w:bookmarkEnd w:id="192"/>
    </w:p>
    <w:tbl>
      <w:tblPr>
        <w:tblStyle w:val="TableGrid"/>
        <w:tblW w:w="0" w:type="auto"/>
        <w:tblLook w:val="04A0" w:firstRow="1" w:lastRow="0" w:firstColumn="1" w:lastColumn="0" w:noHBand="0" w:noVBand="1"/>
      </w:tblPr>
      <w:tblGrid>
        <w:gridCol w:w="570"/>
        <w:gridCol w:w="1977"/>
        <w:gridCol w:w="6472"/>
      </w:tblGrid>
      <w:tr w:rsidR="002D2DD6" w14:paraId="3CEBD6FD" w14:textId="77777777" w:rsidTr="00B009E5">
        <w:tc>
          <w:tcPr>
            <w:tcW w:w="570" w:type="dxa"/>
          </w:tcPr>
          <w:p w14:paraId="39ED8537" w14:textId="77777777" w:rsidR="002D2DD6" w:rsidRPr="002D2DD6" w:rsidRDefault="002D2DD6" w:rsidP="00B009E5">
            <w:pPr>
              <w:ind w:firstLine="0"/>
              <w:rPr>
                <w:lang w:val="en-US"/>
              </w:rPr>
            </w:pPr>
            <w:r w:rsidRPr="002D2DD6">
              <w:rPr>
                <w:lang w:val="en-US"/>
              </w:rPr>
              <w:t>No.</w:t>
            </w:r>
          </w:p>
        </w:tc>
        <w:tc>
          <w:tcPr>
            <w:tcW w:w="1977" w:type="dxa"/>
          </w:tcPr>
          <w:p w14:paraId="681C5FC0" w14:textId="00974539" w:rsidR="002D2DD6" w:rsidRPr="002D2DD6" w:rsidRDefault="002D2DD6" w:rsidP="00B009E5">
            <w:pPr>
              <w:ind w:firstLine="0"/>
              <w:rPr>
                <w:lang w:val="en-US"/>
              </w:rPr>
            </w:pPr>
            <w:r>
              <w:rPr>
                <w:lang w:val="en-US"/>
              </w:rPr>
              <w:t>Non-Functional Requirements</w:t>
            </w:r>
          </w:p>
        </w:tc>
        <w:tc>
          <w:tcPr>
            <w:tcW w:w="6472" w:type="dxa"/>
          </w:tcPr>
          <w:p w14:paraId="2392419D" w14:textId="77777777" w:rsidR="002D2DD6" w:rsidRPr="002D2DD6" w:rsidRDefault="002D2DD6" w:rsidP="00B009E5">
            <w:pPr>
              <w:ind w:firstLine="0"/>
              <w:rPr>
                <w:lang w:val="en-US"/>
              </w:rPr>
            </w:pPr>
            <w:r>
              <w:rPr>
                <w:lang w:val="en-US"/>
              </w:rPr>
              <w:t>Description</w:t>
            </w:r>
          </w:p>
        </w:tc>
      </w:tr>
      <w:tr w:rsidR="002D2DD6" w14:paraId="0C0F1211" w14:textId="77777777" w:rsidTr="00B009E5">
        <w:tc>
          <w:tcPr>
            <w:tcW w:w="570" w:type="dxa"/>
          </w:tcPr>
          <w:p w14:paraId="3EA36F2B" w14:textId="77777777" w:rsidR="002D2DD6" w:rsidRPr="002D2DD6" w:rsidRDefault="002D2DD6" w:rsidP="00B009E5">
            <w:pPr>
              <w:ind w:firstLine="0"/>
              <w:rPr>
                <w:lang w:val="en-US"/>
              </w:rPr>
            </w:pPr>
            <w:r>
              <w:rPr>
                <w:lang w:val="en-US"/>
              </w:rPr>
              <w:t>1</w:t>
            </w:r>
          </w:p>
        </w:tc>
        <w:tc>
          <w:tcPr>
            <w:tcW w:w="1977" w:type="dxa"/>
          </w:tcPr>
          <w:p w14:paraId="1EEC947F" w14:textId="09A87A1B" w:rsidR="002D2DD6" w:rsidRPr="002D2DD6" w:rsidRDefault="002D2DD6" w:rsidP="00B009E5">
            <w:pPr>
              <w:ind w:firstLine="0"/>
              <w:jc w:val="left"/>
              <w:rPr>
                <w:lang w:val="en-US"/>
              </w:rPr>
            </w:pPr>
            <w:r w:rsidRPr="002D2DD6">
              <w:rPr>
                <w:lang w:val="en-US"/>
              </w:rPr>
              <w:t>Response Latency</w:t>
            </w:r>
          </w:p>
        </w:tc>
        <w:tc>
          <w:tcPr>
            <w:tcW w:w="6472" w:type="dxa"/>
          </w:tcPr>
          <w:p w14:paraId="750997BD" w14:textId="6360A5A5" w:rsidR="002D2DD6" w:rsidRPr="002D2DD6" w:rsidRDefault="002D2DD6" w:rsidP="00B009E5">
            <w:pPr>
              <w:ind w:firstLine="0"/>
              <w:jc w:val="left"/>
              <w:rPr>
                <w:lang w:val="en-US"/>
              </w:rPr>
            </w:pPr>
            <w:r w:rsidRPr="002D2DD6">
              <w:rPr>
                <w:lang w:val="en-US"/>
              </w:rPr>
              <w:t>The end-</w:t>
            </w:r>
            <w:proofErr w:type="gramStart"/>
            <w:r w:rsidRPr="002D2DD6">
              <w:rPr>
                <w:lang w:val="en-US"/>
              </w:rPr>
              <w:t>to-</w:t>
            </w:r>
            <w:proofErr w:type="gramEnd"/>
            <w:r w:rsidRPr="002D2DD6">
              <w:rPr>
                <w:lang w:val="en-US"/>
              </w:rPr>
              <w:t xml:space="preserve">end pipeline (retrieval &amp; generation) shall return recommendation within </w:t>
            </w:r>
            <w:r>
              <w:rPr>
                <w:lang w:val="en-US"/>
              </w:rPr>
              <w:t>an acceptable time</w:t>
            </w:r>
            <w:r w:rsidRPr="002D2DD6">
              <w:rPr>
                <w:lang w:val="en-US"/>
              </w:rPr>
              <w:t xml:space="preserve"> under normal network condition</w:t>
            </w:r>
          </w:p>
        </w:tc>
      </w:tr>
      <w:tr w:rsidR="002D2DD6" w14:paraId="5B348D3A" w14:textId="77777777" w:rsidTr="00B009E5">
        <w:tc>
          <w:tcPr>
            <w:tcW w:w="570" w:type="dxa"/>
          </w:tcPr>
          <w:p w14:paraId="3934D8F0" w14:textId="77777777" w:rsidR="002D2DD6" w:rsidRPr="002D2DD6" w:rsidRDefault="002D2DD6" w:rsidP="00B009E5">
            <w:pPr>
              <w:ind w:firstLine="0"/>
              <w:rPr>
                <w:lang w:val="en-US"/>
              </w:rPr>
            </w:pPr>
            <w:r>
              <w:rPr>
                <w:lang w:val="en-US"/>
              </w:rPr>
              <w:t>2</w:t>
            </w:r>
          </w:p>
        </w:tc>
        <w:tc>
          <w:tcPr>
            <w:tcW w:w="1977" w:type="dxa"/>
          </w:tcPr>
          <w:p w14:paraId="3B7342F5" w14:textId="382905C8" w:rsidR="002D2DD6" w:rsidRPr="002D2DD6" w:rsidRDefault="002D2DD6" w:rsidP="00B009E5">
            <w:pPr>
              <w:ind w:firstLine="0"/>
              <w:jc w:val="left"/>
              <w:rPr>
                <w:lang w:val="en-US"/>
              </w:rPr>
            </w:pPr>
            <w:r w:rsidRPr="002D2DD6">
              <w:rPr>
                <w:lang w:val="en-US"/>
              </w:rPr>
              <w:t>Clinical Safety</w:t>
            </w:r>
          </w:p>
        </w:tc>
        <w:tc>
          <w:tcPr>
            <w:tcW w:w="6472" w:type="dxa"/>
          </w:tcPr>
          <w:p w14:paraId="4FDC8DB1" w14:textId="226ED4A9" w:rsidR="002D2DD6" w:rsidRPr="002D2DD6" w:rsidRDefault="002D2DD6" w:rsidP="00B009E5">
            <w:pPr>
              <w:ind w:firstLine="0"/>
              <w:jc w:val="left"/>
              <w:rPr>
                <w:lang w:val="en-US"/>
              </w:rPr>
            </w:pPr>
            <w:r w:rsidRPr="002D2DD6">
              <w:rPr>
                <w:lang w:val="en-US"/>
              </w:rPr>
              <w:t xml:space="preserve">System shall not produce recommendations containing contraindicated dressings. </w:t>
            </w:r>
          </w:p>
        </w:tc>
      </w:tr>
      <w:tr w:rsidR="002D2DD6" w14:paraId="387D0D6B" w14:textId="77777777" w:rsidTr="00B009E5">
        <w:tc>
          <w:tcPr>
            <w:tcW w:w="570" w:type="dxa"/>
          </w:tcPr>
          <w:p w14:paraId="0A1AC051" w14:textId="77777777" w:rsidR="002D2DD6" w:rsidRPr="002D2DD6" w:rsidRDefault="002D2DD6" w:rsidP="00B009E5">
            <w:pPr>
              <w:ind w:firstLine="0"/>
              <w:rPr>
                <w:lang w:val="en-US"/>
              </w:rPr>
            </w:pPr>
            <w:r>
              <w:rPr>
                <w:lang w:val="en-US"/>
              </w:rPr>
              <w:t>3</w:t>
            </w:r>
          </w:p>
        </w:tc>
        <w:tc>
          <w:tcPr>
            <w:tcW w:w="1977" w:type="dxa"/>
          </w:tcPr>
          <w:p w14:paraId="3F509986" w14:textId="08E0E06D" w:rsidR="002D2DD6" w:rsidRPr="002D2DD6" w:rsidRDefault="002D2DD6" w:rsidP="00B009E5">
            <w:pPr>
              <w:tabs>
                <w:tab w:val="left" w:pos="960"/>
              </w:tabs>
              <w:ind w:firstLine="0"/>
              <w:jc w:val="left"/>
              <w:rPr>
                <w:lang w:val="en-US"/>
              </w:rPr>
            </w:pPr>
            <w:r w:rsidRPr="002D2DD6">
              <w:rPr>
                <w:lang w:val="en-US"/>
              </w:rPr>
              <w:t>Evidence Grounding</w:t>
            </w:r>
          </w:p>
        </w:tc>
        <w:tc>
          <w:tcPr>
            <w:tcW w:w="6472" w:type="dxa"/>
          </w:tcPr>
          <w:p w14:paraId="121E8911" w14:textId="1A522904" w:rsidR="002D2DD6" w:rsidRPr="002D2DD6" w:rsidRDefault="002D2DD6" w:rsidP="00B009E5">
            <w:pPr>
              <w:ind w:firstLine="0"/>
              <w:jc w:val="left"/>
              <w:rPr>
                <w:lang w:val="en-US"/>
              </w:rPr>
            </w:pPr>
            <w:r w:rsidRPr="002D2DD6">
              <w:rPr>
                <w:lang w:val="en-US"/>
              </w:rPr>
              <w:t>The recommendations generated shall be based on retrieved guideline passages (Faithfulness)</w:t>
            </w:r>
          </w:p>
        </w:tc>
      </w:tr>
      <w:tr w:rsidR="002D2DD6" w14:paraId="2326BA36" w14:textId="77777777" w:rsidTr="00B009E5">
        <w:tc>
          <w:tcPr>
            <w:tcW w:w="570" w:type="dxa"/>
          </w:tcPr>
          <w:p w14:paraId="30789D36" w14:textId="77777777" w:rsidR="002D2DD6" w:rsidRPr="002D2DD6" w:rsidRDefault="002D2DD6" w:rsidP="00B009E5">
            <w:pPr>
              <w:ind w:firstLine="0"/>
              <w:rPr>
                <w:lang w:val="en-US"/>
              </w:rPr>
            </w:pPr>
            <w:r>
              <w:rPr>
                <w:lang w:val="en-US"/>
              </w:rPr>
              <w:t>4</w:t>
            </w:r>
          </w:p>
        </w:tc>
        <w:tc>
          <w:tcPr>
            <w:tcW w:w="1977" w:type="dxa"/>
          </w:tcPr>
          <w:p w14:paraId="1E33E434" w14:textId="7B5AA179" w:rsidR="002D2DD6" w:rsidRPr="002D2DD6" w:rsidRDefault="002D2DD6" w:rsidP="00B009E5">
            <w:pPr>
              <w:ind w:firstLine="0"/>
              <w:jc w:val="left"/>
              <w:rPr>
                <w:lang w:val="en-US"/>
              </w:rPr>
            </w:pPr>
            <w:r w:rsidRPr="002D2DD6">
              <w:rPr>
                <w:lang w:val="en-US"/>
              </w:rPr>
              <w:t>Retrieval Completeness</w:t>
            </w:r>
          </w:p>
        </w:tc>
        <w:tc>
          <w:tcPr>
            <w:tcW w:w="6472" w:type="dxa"/>
          </w:tcPr>
          <w:p w14:paraId="47C67296" w14:textId="5CFC3F57" w:rsidR="002D2DD6" w:rsidRPr="002D2DD6" w:rsidRDefault="002D2DD6" w:rsidP="002D2DD6">
            <w:pPr>
              <w:ind w:firstLine="0"/>
              <w:jc w:val="left"/>
              <w:rPr>
                <w:lang w:val="en-US"/>
              </w:rPr>
            </w:pPr>
            <w:r w:rsidRPr="002D2DD6">
              <w:rPr>
                <w:lang w:val="en-US"/>
              </w:rPr>
              <w:t>Retrieval shall recover all ground-truth clinically relevant information (Context Recall)</w:t>
            </w:r>
          </w:p>
        </w:tc>
      </w:tr>
      <w:tr w:rsidR="002D2DD6" w14:paraId="6A1B9FCC" w14:textId="77777777" w:rsidTr="00B009E5">
        <w:tc>
          <w:tcPr>
            <w:tcW w:w="570" w:type="dxa"/>
          </w:tcPr>
          <w:p w14:paraId="1FC27BAA" w14:textId="77777777" w:rsidR="002D2DD6" w:rsidRPr="002D2DD6" w:rsidRDefault="002D2DD6" w:rsidP="00B009E5">
            <w:pPr>
              <w:ind w:firstLine="0"/>
              <w:rPr>
                <w:lang w:val="en-US"/>
              </w:rPr>
            </w:pPr>
            <w:r>
              <w:rPr>
                <w:lang w:val="en-US"/>
              </w:rPr>
              <w:t>5</w:t>
            </w:r>
          </w:p>
        </w:tc>
        <w:tc>
          <w:tcPr>
            <w:tcW w:w="1977" w:type="dxa"/>
          </w:tcPr>
          <w:p w14:paraId="030EFEA1" w14:textId="4F80FE89" w:rsidR="002D2DD6" w:rsidRPr="002D2DD6" w:rsidRDefault="002D2DD6" w:rsidP="00B009E5">
            <w:pPr>
              <w:ind w:firstLine="0"/>
              <w:jc w:val="left"/>
              <w:rPr>
                <w:lang w:val="en-US"/>
              </w:rPr>
            </w:pPr>
            <w:r w:rsidRPr="002D2DD6">
              <w:rPr>
                <w:lang w:val="en-US"/>
              </w:rPr>
              <w:t>Explainability</w:t>
            </w:r>
          </w:p>
        </w:tc>
        <w:tc>
          <w:tcPr>
            <w:tcW w:w="6472" w:type="dxa"/>
          </w:tcPr>
          <w:p w14:paraId="714B201B" w14:textId="0849C25D" w:rsidR="002D2DD6" w:rsidRPr="002D2DD6" w:rsidRDefault="002D2DD6" w:rsidP="00B009E5">
            <w:pPr>
              <w:ind w:hanging="26"/>
              <w:jc w:val="left"/>
              <w:rPr>
                <w:lang w:val="en-US"/>
              </w:rPr>
            </w:pPr>
            <w:r w:rsidRPr="002D2DD6">
              <w:rPr>
                <w:lang w:val="en-US"/>
              </w:rPr>
              <w:t xml:space="preserve">System shall expose retrieved source documents used to generate recommendations, </w:t>
            </w:r>
            <w:proofErr w:type="gramStart"/>
            <w:r w:rsidRPr="002D2DD6">
              <w:rPr>
                <w:lang w:val="en-US"/>
              </w:rPr>
              <w:t>enable</w:t>
            </w:r>
            <w:proofErr w:type="gramEnd"/>
            <w:r w:rsidRPr="002D2DD6">
              <w:rPr>
                <w:lang w:val="en-US"/>
              </w:rPr>
              <w:t xml:space="preserve"> clinicians to verify evidence</w:t>
            </w:r>
          </w:p>
        </w:tc>
      </w:tr>
      <w:tr w:rsidR="002D2DD6" w14:paraId="6C684F73" w14:textId="77777777" w:rsidTr="00B009E5">
        <w:tc>
          <w:tcPr>
            <w:tcW w:w="570" w:type="dxa"/>
          </w:tcPr>
          <w:p w14:paraId="40CE4CEC" w14:textId="77777777" w:rsidR="002D2DD6" w:rsidRDefault="002D2DD6" w:rsidP="00B009E5">
            <w:pPr>
              <w:ind w:firstLine="0"/>
              <w:rPr>
                <w:lang w:val="en-US"/>
              </w:rPr>
            </w:pPr>
            <w:r>
              <w:rPr>
                <w:lang w:val="en-US"/>
              </w:rPr>
              <w:t>6</w:t>
            </w:r>
          </w:p>
        </w:tc>
        <w:tc>
          <w:tcPr>
            <w:tcW w:w="1977" w:type="dxa"/>
          </w:tcPr>
          <w:p w14:paraId="4569BE38" w14:textId="317C380C" w:rsidR="002D2DD6" w:rsidRPr="002D2DD6" w:rsidRDefault="002D2DD6" w:rsidP="00B009E5">
            <w:pPr>
              <w:ind w:firstLine="0"/>
              <w:jc w:val="left"/>
              <w:rPr>
                <w:lang w:val="en-US"/>
              </w:rPr>
            </w:pPr>
            <w:r w:rsidRPr="002D2DD6">
              <w:rPr>
                <w:lang w:val="en-US"/>
              </w:rPr>
              <w:t>Security &amp; Data Privacy</w:t>
            </w:r>
          </w:p>
        </w:tc>
        <w:tc>
          <w:tcPr>
            <w:tcW w:w="6472" w:type="dxa"/>
          </w:tcPr>
          <w:p w14:paraId="04B344F0" w14:textId="1ED5BE20" w:rsidR="002D2DD6" w:rsidRPr="002D2DD6" w:rsidRDefault="002D2DD6" w:rsidP="00B009E5">
            <w:pPr>
              <w:ind w:firstLine="0"/>
              <w:jc w:val="left"/>
              <w:rPr>
                <w:lang w:val="en-US"/>
              </w:rPr>
            </w:pPr>
            <w:r w:rsidRPr="002D2DD6">
              <w:rPr>
                <w:lang w:val="en-US"/>
              </w:rPr>
              <w:t xml:space="preserve">No patient clinical data shall be retained by the </w:t>
            </w:r>
            <w:proofErr w:type="spellStart"/>
            <w:r w:rsidRPr="002D2DD6">
              <w:rPr>
                <w:lang w:val="en-US"/>
              </w:rPr>
              <w:t>VerdaSense</w:t>
            </w:r>
            <w:proofErr w:type="spellEnd"/>
            <w:r w:rsidRPr="002D2DD6">
              <w:rPr>
                <w:lang w:val="en-US"/>
              </w:rPr>
              <w:t xml:space="preserve"> RAG beyond the scope of a single recommendation</w:t>
            </w:r>
          </w:p>
        </w:tc>
      </w:tr>
    </w:tbl>
    <w:p w14:paraId="6D0C9206" w14:textId="1FE15A73" w:rsidR="00687D67" w:rsidRPr="00990AFC" w:rsidRDefault="00990AFC" w:rsidP="00DB47B0">
      <w:pPr>
        <w:pStyle w:val="Heading4"/>
        <w:ind w:firstLine="0"/>
        <w:jc w:val="center"/>
        <w:rPr>
          <w:rStyle w:val="SubtleEmphasis"/>
        </w:rPr>
      </w:pPr>
      <w:bookmarkStart w:id="193" w:name="_Toc232191997"/>
      <w:bookmarkStart w:id="194" w:name="_Toc232192121"/>
      <w:bookmarkStart w:id="195" w:name="_Toc232200995"/>
      <w:bookmarkStart w:id="196" w:name="_Toc232201073"/>
      <w:bookmarkStart w:id="197" w:name="_Toc232202622"/>
      <w:bookmarkStart w:id="198" w:name="_Toc232202643"/>
      <w:r>
        <w:rPr>
          <w:rStyle w:val="SubtleEmphasis"/>
          <w:rFonts w:hint="eastAsia"/>
        </w:rPr>
        <w:t xml:space="preserve">Table </w:t>
      </w:r>
      <w:r w:rsidR="00336DE7">
        <w:rPr>
          <w:rStyle w:val="SubtleEmphasis"/>
        </w:rPr>
        <w:t>10</w:t>
      </w:r>
      <w:r>
        <w:rPr>
          <w:rStyle w:val="SubtleEmphasis"/>
          <w:rFonts w:hint="eastAsia"/>
        </w:rPr>
        <w:t>: Non-functional Requirements</w:t>
      </w:r>
      <w:bookmarkEnd w:id="193"/>
      <w:bookmarkEnd w:id="194"/>
      <w:bookmarkEnd w:id="195"/>
      <w:bookmarkEnd w:id="196"/>
      <w:bookmarkEnd w:id="197"/>
      <w:bookmarkEnd w:id="198"/>
    </w:p>
    <w:p w14:paraId="5E0E4D92" w14:textId="77777777" w:rsidR="00990AFC" w:rsidRDefault="00990AFC">
      <w:pPr>
        <w:rPr>
          <w:b/>
          <w:color w:val="073763"/>
          <w:sz w:val="34"/>
          <w:szCs w:val="34"/>
        </w:rPr>
      </w:pPr>
      <w:r>
        <w:br w:type="page"/>
      </w:r>
    </w:p>
    <w:p w14:paraId="66269C92" w14:textId="76A897AF" w:rsidR="00A96983" w:rsidRPr="00A96983" w:rsidRDefault="0008097B" w:rsidP="00A96983">
      <w:pPr>
        <w:pStyle w:val="Heading1"/>
      </w:pPr>
      <w:bookmarkStart w:id="199" w:name="_Toc232202606"/>
      <w:r>
        <w:lastRenderedPageBreak/>
        <w:t>5</w:t>
      </w:r>
      <w:r w:rsidR="00456E51">
        <w:t>.0 Technical Implementation</w:t>
      </w:r>
      <w:bookmarkEnd w:id="199"/>
    </w:p>
    <w:tbl>
      <w:tblPr>
        <w:tblStyle w:val="TableGridLight"/>
        <w:tblW w:w="0" w:type="auto"/>
        <w:tblLook w:val="04A0" w:firstRow="1" w:lastRow="0" w:firstColumn="1" w:lastColumn="0" w:noHBand="0" w:noVBand="1"/>
      </w:tblPr>
      <w:tblGrid>
        <w:gridCol w:w="2482"/>
        <w:gridCol w:w="2191"/>
        <w:gridCol w:w="4346"/>
      </w:tblGrid>
      <w:tr w:rsidR="00A96983" w:rsidRPr="00A96983" w14:paraId="42C4B95A" w14:textId="77777777" w:rsidTr="0008097B">
        <w:tc>
          <w:tcPr>
            <w:tcW w:w="0" w:type="auto"/>
            <w:hideMark/>
          </w:tcPr>
          <w:p w14:paraId="725173FD"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Category</w:t>
            </w:r>
          </w:p>
        </w:tc>
        <w:tc>
          <w:tcPr>
            <w:tcW w:w="2191" w:type="dxa"/>
            <w:hideMark/>
          </w:tcPr>
          <w:p w14:paraId="7E7FCC72" w14:textId="77777777" w:rsidR="0008097B" w:rsidRDefault="00A96983" w:rsidP="00A96983">
            <w:pPr>
              <w:ind w:firstLine="0"/>
              <w:jc w:val="center"/>
              <w:rPr>
                <w:rFonts w:eastAsia="Times New Roman"/>
                <w:b/>
                <w:bCs/>
                <w:color w:val="1F1F1F"/>
                <w:bdr w:val="none" w:sz="0" w:space="0" w:color="auto" w:frame="1"/>
                <w:lang w:val="en-MY"/>
              </w:rPr>
            </w:pPr>
            <w:r w:rsidRPr="00A96983">
              <w:rPr>
                <w:rFonts w:eastAsia="Times New Roman"/>
                <w:b/>
                <w:bCs/>
                <w:color w:val="1F1F1F"/>
                <w:bdr w:val="none" w:sz="0" w:space="0" w:color="auto" w:frame="1"/>
                <w:lang w:val="en-MY"/>
              </w:rPr>
              <w:t xml:space="preserve">Tools &amp; </w:t>
            </w:r>
          </w:p>
          <w:p w14:paraId="39DBA0C7" w14:textId="61AE8060"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Technology</w:t>
            </w:r>
          </w:p>
        </w:tc>
        <w:tc>
          <w:tcPr>
            <w:tcW w:w="4346" w:type="dxa"/>
            <w:hideMark/>
          </w:tcPr>
          <w:p w14:paraId="39B3D37A" w14:textId="4024DFE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 xml:space="preserve">Functionality </w:t>
            </w:r>
          </w:p>
        </w:tc>
      </w:tr>
      <w:tr w:rsidR="00A96983" w:rsidRPr="00A96983" w14:paraId="6AFA854F" w14:textId="77777777" w:rsidTr="0008097B">
        <w:tc>
          <w:tcPr>
            <w:tcW w:w="0" w:type="auto"/>
            <w:vMerge w:val="restart"/>
            <w:hideMark/>
          </w:tcPr>
          <w:p w14:paraId="100776DB"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Core Development &amp; Backend</w:t>
            </w:r>
          </w:p>
        </w:tc>
        <w:tc>
          <w:tcPr>
            <w:tcW w:w="2191" w:type="dxa"/>
            <w:hideMark/>
          </w:tcPr>
          <w:p w14:paraId="09677C24" w14:textId="77777777" w:rsidR="00A96983" w:rsidRPr="00A96983" w:rsidRDefault="00A96983" w:rsidP="00A96983">
            <w:pPr>
              <w:ind w:firstLine="0"/>
              <w:jc w:val="center"/>
              <w:rPr>
                <w:rFonts w:eastAsia="Times New Roman"/>
                <w:color w:val="1F1F1F"/>
                <w:lang w:val="en-MY"/>
              </w:rPr>
            </w:pPr>
            <w:proofErr w:type="spellStart"/>
            <w:r w:rsidRPr="00A96983">
              <w:rPr>
                <w:rFonts w:eastAsia="Times New Roman"/>
                <w:b/>
                <w:bCs/>
                <w:color w:val="1F1F1F"/>
                <w:bdr w:val="none" w:sz="0" w:space="0" w:color="auto" w:frame="1"/>
                <w:lang w:val="en-MY"/>
              </w:rPr>
              <w:t>FastAPI</w:t>
            </w:r>
            <w:proofErr w:type="spellEnd"/>
          </w:p>
        </w:tc>
        <w:tc>
          <w:tcPr>
            <w:tcW w:w="4346" w:type="dxa"/>
            <w:hideMark/>
          </w:tcPr>
          <w:p w14:paraId="6212169E" w14:textId="78BB5D92" w:rsidR="00A96983" w:rsidRPr="00A96983" w:rsidRDefault="0008097B" w:rsidP="00A96983">
            <w:pPr>
              <w:spacing w:line="360" w:lineRule="auto"/>
              <w:ind w:firstLine="0"/>
              <w:jc w:val="left"/>
              <w:rPr>
                <w:rFonts w:eastAsia="Times New Roman"/>
                <w:color w:val="1F1F1F"/>
                <w:lang w:val="en-MY"/>
              </w:rPr>
            </w:pPr>
            <w:r>
              <w:rPr>
                <w:rFonts w:eastAsia="Times New Roman"/>
                <w:color w:val="1F1F1F"/>
                <w:bdr w:val="none" w:sz="0" w:space="0" w:color="auto" w:frame="1"/>
                <w:lang w:val="en-MY"/>
              </w:rPr>
              <w:t>Develop</w:t>
            </w:r>
            <w:r w:rsidR="00A96983" w:rsidRPr="00A96983">
              <w:rPr>
                <w:rFonts w:eastAsia="Times New Roman"/>
                <w:color w:val="1F1F1F"/>
                <w:bdr w:val="none" w:sz="0" w:space="0" w:color="auto" w:frame="1"/>
                <w:lang w:val="en-MY"/>
              </w:rPr>
              <w:t xml:space="preserve"> high-performance, production-ready</w:t>
            </w:r>
            <w:r>
              <w:rPr>
                <w:rFonts w:eastAsia="Times New Roman"/>
                <w:color w:val="1F1F1F"/>
                <w:bdr w:val="none" w:sz="0" w:space="0" w:color="auto" w:frame="1"/>
                <w:lang w:val="en-MY"/>
              </w:rPr>
              <w:t xml:space="preserve"> </w:t>
            </w:r>
            <w:r w:rsidR="00A96983" w:rsidRPr="00A96983">
              <w:rPr>
                <w:rFonts w:eastAsia="Times New Roman"/>
                <w:color w:val="1F1F1F"/>
                <w:bdr w:val="none" w:sz="0" w:space="0" w:color="auto" w:frame="1"/>
                <w:lang w:val="en-MY"/>
              </w:rPr>
              <w:t>RESTful API endpoints</w:t>
            </w:r>
            <w:r w:rsidR="00A96983" w:rsidRPr="00A96983">
              <w:rPr>
                <w:rFonts w:eastAsia="Times New Roman"/>
                <w:color w:val="1F1F1F"/>
                <w:lang w:val="en-MY"/>
              </w:rPr>
              <w:t xml:space="preserve"> </w:t>
            </w:r>
          </w:p>
        </w:tc>
      </w:tr>
      <w:tr w:rsidR="00A96983" w:rsidRPr="00A96983" w14:paraId="357DE1C2" w14:textId="77777777" w:rsidTr="0008097B">
        <w:tc>
          <w:tcPr>
            <w:tcW w:w="0" w:type="auto"/>
            <w:vMerge/>
            <w:hideMark/>
          </w:tcPr>
          <w:p w14:paraId="27D926B4" w14:textId="77777777" w:rsidR="00A96983" w:rsidRPr="00A96983" w:rsidRDefault="00A96983" w:rsidP="00A96983">
            <w:pPr>
              <w:ind w:firstLine="0"/>
              <w:jc w:val="center"/>
              <w:rPr>
                <w:rFonts w:eastAsia="Times New Roman"/>
                <w:color w:val="1F1F1F"/>
                <w:lang w:val="en-MY"/>
              </w:rPr>
            </w:pPr>
          </w:p>
        </w:tc>
        <w:tc>
          <w:tcPr>
            <w:tcW w:w="2191" w:type="dxa"/>
            <w:hideMark/>
          </w:tcPr>
          <w:p w14:paraId="50AE9CBC" w14:textId="77777777" w:rsidR="00A96983" w:rsidRPr="00A96983" w:rsidRDefault="00A96983" w:rsidP="00A96983">
            <w:pPr>
              <w:ind w:firstLine="0"/>
              <w:jc w:val="center"/>
              <w:rPr>
                <w:rFonts w:eastAsia="Times New Roman"/>
                <w:color w:val="1F1F1F"/>
                <w:lang w:val="en-MY"/>
              </w:rPr>
            </w:pPr>
            <w:proofErr w:type="spellStart"/>
            <w:r w:rsidRPr="00A96983">
              <w:rPr>
                <w:rFonts w:eastAsia="Times New Roman"/>
                <w:b/>
                <w:bCs/>
                <w:color w:val="1F1F1F"/>
                <w:bdr w:val="none" w:sz="0" w:space="0" w:color="auto" w:frame="1"/>
                <w:lang w:val="en-MY"/>
              </w:rPr>
              <w:t>Uvicorn</w:t>
            </w:r>
            <w:proofErr w:type="spellEnd"/>
          </w:p>
        </w:tc>
        <w:tc>
          <w:tcPr>
            <w:tcW w:w="4346" w:type="dxa"/>
            <w:hideMark/>
          </w:tcPr>
          <w:p w14:paraId="55BFADDD" w14:textId="25E46E72"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 xml:space="preserve">Serves as the lightning-fast web server used to run the </w:t>
            </w:r>
            <w:proofErr w:type="spellStart"/>
            <w:r w:rsidRPr="00A96983">
              <w:rPr>
                <w:rFonts w:eastAsia="Times New Roman"/>
                <w:color w:val="1F1F1F"/>
                <w:bdr w:val="none" w:sz="0" w:space="0" w:color="auto" w:frame="1"/>
                <w:lang w:val="en-MY"/>
              </w:rPr>
              <w:t>FastAPI</w:t>
            </w:r>
            <w:proofErr w:type="spellEnd"/>
            <w:r w:rsidRPr="00A96983">
              <w:rPr>
                <w:rFonts w:eastAsia="Times New Roman"/>
                <w:color w:val="1F1F1F"/>
                <w:bdr w:val="none" w:sz="0" w:space="0" w:color="auto" w:frame="1"/>
                <w:lang w:val="en-MY"/>
              </w:rPr>
              <w:t xml:space="preserve"> application locally</w:t>
            </w:r>
          </w:p>
        </w:tc>
      </w:tr>
      <w:tr w:rsidR="00A96983" w:rsidRPr="00A96983" w14:paraId="5EAAADBD" w14:textId="77777777" w:rsidTr="0008097B">
        <w:tc>
          <w:tcPr>
            <w:tcW w:w="0" w:type="auto"/>
            <w:vMerge/>
            <w:hideMark/>
          </w:tcPr>
          <w:p w14:paraId="394AAD96" w14:textId="77777777" w:rsidR="00A96983" w:rsidRPr="00A96983" w:rsidRDefault="00A96983" w:rsidP="00A96983">
            <w:pPr>
              <w:ind w:firstLine="0"/>
              <w:jc w:val="center"/>
              <w:rPr>
                <w:rFonts w:eastAsia="Times New Roman"/>
                <w:color w:val="1F1F1F"/>
                <w:lang w:val="en-MY"/>
              </w:rPr>
            </w:pPr>
          </w:p>
        </w:tc>
        <w:tc>
          <w:tcPr>
            <w:tcW w:w="2191" w:type="dxa"/>
            <w:hideMark/>
          </w:tcPr>
          <w:p w14:paraId="00F232BB" w14:textId="77777777" w:rsidR="00A96983" w:rsidRPr="00A96983" w:rsidRDefault="00A96983" w:rsidP="00A96983">
            <w:pPr>
              <w:ind w:firstLine="0"/>
              <w:jc w:val="center"/>
              <w:rPr>
                <w:rFonts w:eastAsia="Times New Roman"/>
                <w:color w:val="1F1F1F"/>
                <w:lang w:val="en-MY"/>
              </w:rPr>
            </w:pPr>
            <w:proofErr w:type="spellStart"/>
            <w:r w:rsidRPr="00A96983">
              <w:rPr>
                <w:rFonts w:eastAsia="Times New Roman"/>
                <w:b/>
                <w:bCs/>
                <w:color w:val="1F1F1F"/>
                <w:bdr w:val="none" w:sz="0" w:space="0" w:color="auto" w:frame="1"/>
                <w:lang w:val="en-MY"/>
              </w:rPr>
              <w:t>Pydantic</w:t>
            </w:r>
            <w:proofErr w:type="spellEnd"/>
          </w:p>
        </w:tc>
        <w:tc>
          <w:tcPr>
            <w:tcW w:w="4346" w:type="dxa"/>
            <w:hideMark/>
          </w:tcPr>
          <w:p w14:paraId="6690DE3D" w14:textId="0792CD8E"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Enforces strict data validation and runtime type-checking</w:t>
            </w:r>
            <w:r w:rsidR="0008097B">
              <w:rPr>
                <w:rFonts w:eastAsia="Times New Roman"/>
                <w:color w:val="1F1F1F"/>
                <w:bdr w:val="none" w:sz="0" w:space="0" w:color="auto" w:frame="1"/>
                <w:lang w:val="en-MY"/>
              </w:rPr>
              <w:t>.</w:t>
            </w:r>
          </w:p>
        </w:tc>
      </w:tr>
      <w:tr w:rsidR="00A96983" w:rsidRPr="00A96983" w14:paraId="7F6C95B1" w14:textId="77777777" w:rsidTr="0008097B">
        <w:tc>
          <w:tcPr>
            <w:tcW w:w="0" w:type="auto"/>
            <w:vMerge w:val="restart"/>
            <w:hideMark/>
          </w:tcPr>
          <w:p w14:paraId="7CD5DBD3"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Artificial Intelligence &amp; RAG Core</w:t>
            </w:r>
          </w:p>
        </w:tc>
        <w:tc>
          <w:tcPr>
            <w:tcW w:w="2191" w:type="dxa"/>
            <w:hideMark/>
          </w:tcPr>
          <w:p w14:paraId="335F32A7" w14:textId="77777777" w:rsidR="00A96983" w:rsidRPr="00A96983" w:rsidRDefault="00A96983" w:rsidP="00A96983">
            <w:pPr>
              <w:ind w:firstLine="0"/>
              <w:jc w:val="center"/>
              <w:rPr>
                <w:rFonts w:eastAsia="Times New Roman"/>
                <w:color w:val="1F1F1F"/>
                <w:lang w:val="en-MY"/>
              </w:rPr>
            </w:pPr>
            <w:proofErr w:type="spellStart"/>
            <w:r w:rsidRPr="00A96983">
              <w:rPr>
                <w:rFonts w:eastAsia="Times New Roman"/>
                <w:b/>
                <w:bCs/>
                <w:color w:val="1F1F1F"/>
                <w:bdr w:val="none" w:sz="0" w:space="0" w:color="auto" w:frame="1"/>
                <w:lang w:val="en-MY"/>
              </w:rPr>
              <w:t>LangChain</w:t>
            </w:r>
            <w:proofErr w:type="spellEnd"/>
            <w:r w:rsidRPr="00A96983">
              <w:rPr>
                <w:rFonts w:eastAsia="Times New Roman"/>
                <w:b/>
                <w:bCs/>
                <w:color w:val="1F1F1F"/>
                <w:bdr w:val="none" w:sz="0" w:space="0" w:color="auto" w:frame="1"/>
                <w:lang w:val="en-MY"/>
              </w:rPr>
              <w:t xml:space="preserve"> Framework</w:t>
            </w:r>
          </w:p>
        </w:tc>
        <w:tc>
          <w:tcPr>
            <w:tcW w:w="4346" w:type="dxa"/>
            <w:hideMark/>
          </w:tcPr>
          <w:p w14:paraId="6626F407" w14:textId="4AE36F86" w:rsidR="00A96983" w:rsidRPr="00A96983" w:rsidRDefault="00A96983" w:rsidP="00A96983">
            <w:pPr>
              <w:spacing w:line="360" w:lineRule="auto"/>
              <w:ind w:firstLine="0"/>
              <w:jc w:val="left"/>
              <w:rPr>
                <w:rFonts w:eastAsia="Times New Roman"/>
                <w:color w:val="1F1F1F"/>
                <w:lang w:val="en-MY"/>
              </w:rPr>
            </w:pPr>
            <w:r>
              <w:rPr>
                <w:rFonts w:eastAsia="Times New Roman"/>
                <w:color w:val="1F1F1F"/>
                <w:bdr w:val="none" w:sz="0" w:space="0" w:color="auto" w:frame="1"/>
                <w:lang w:val="en-MY"/>
              </w:rPr>
              <w:t>Primary</w:t>
            </w:r>
            <w:r w:rsidRPr="00A96983">
              <w:rPr>
                <w:rFonts w:eastAsia="Times New Roman"/>
                <w:color w:val="1F1F1F"/>
                <w:bdr w:val="none" w:sz="0" w:space="0" w:color="auto" w:frame="1"/>
                <w:lang w:val="en-MY"/>
              </w:rPr>
              <w:t xml:space="preserve"> LLM orchestration layer to manage prompt architectures</w:t>
            </w:r>
            <w:r w:rsidR="0008097B">
              <w:rPr>
                <w:rFonts w:eastAsia="Times New Roman"/>
                <w:color w:val="1F1F1F"/>
                <w:bdr w:val="none" w:sz="0" w:space="0" w:color="auto" w:frame="1"/>
                <w:lang w:val="en-MY"/>
              </w:rPr>
              <w:t xml:space="preserve"> and </w:t>
            </w:r>
            <w:r w:rsidRPr="00A96983">
              <w:rPr>
                <w:rFonts w:eastAsia="Times New Roman"/>
                <w:color w:val="1F1F1F"/>
                <w:bdr w:val="none" w:sz="0" w:space="0" w:color="auto" w:frame="1"/>
                <w:lang w:val="en-MY"/>
              </w:rPr>
              <w:t>context injection</w:t>
            </w:r>
          </w:p>
        </w:tc>
      </w:tr>
      <w:tr w:rsidR="00A96983" w:rsidRPr="00A96983" w14:paraId="58042950" w14:textId="77777777" w:rsidTr="0008097B">
        <w:tc>
          <w:tcPr>
            <w:tcW w:w="0" w:type="auto"/>
            <w:vMerge/>
            <w:hideMark/>
          </w:tcPr>
          <w:p w14:paraId="03B7AFC0" w14:textId="77777777" w:rsidR="00A96983" w:rsidRPr="00A96983" w:rsidRDefault="00A96983" w:rsidP="00A96983">
            <w:pPr>
              <w:ind w:firstLine="0"/>
              <w:jc w:val="center"/>
              <w:rPr>
                <w:rFonts w:eastAsia="Times New Roman"/>
                <w:color w:val="1F1F1F"/>
                <w:lang w:val="en-MY"/>
              </w:rPr>
            </w:pPr>
          </w:p>
        </w:tc>
        <w:tc>
          <w:tcPr>
            <w:tcW w:w="2191" w:type="dxa"/>
            <w:hideMark/>
          </w:tcPr>
          <w:p w14:paraId="38DE0363"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Chroma (</w:t>
            </w:r>
            <w:proofErr w:type="spellStart"/>
            <w:r w:rsidRPr="00A96983">
              <w:rPr>
                <w:rFonts w:eastAsia="Times New Roman"/>
                <w:b/>
                <w:bCs/>
                <w:color w:val="1F1F1F"/>
                <w:bdr w:val="none" w:sz="0" w:space="0" w:color="auto" w:frame="1"/>
                <w:lang w:val="en-MY"/>
              </w:rPr>
              <w:t>ChromaDB</w:t>
            </w:r>
            <w:proofErr w:type="spellEnd"/>
            <w:r w:rsidRPr="00A96983">
              <w:rPr>
                <w:rFonts w:eastAsia="Times New Roman"/>
                <w:b/>
                <w:bCs/>
                <w:color w:val="1F1F1F"/>
                <w:bdr w:val="none" w:sz="0" w:space="0" w:color="auto" w:frame="1"/>
                <w:lang w:val="en-MY"/>
              </w:rPr>
              <w:t>)</w:t>
            </w:r>
          </w:p>
        </w:tc>
        <w:tc>
          <w:tcPr>
            <w:tcW w:w="4346" w:type="dxa"/>
            <w:hideMark/>
          </w:tcPr>
          <w:p w14:paraId="3834AE01" w14:textId="23A57F80" w:rsidR="00A96983" w:rsidRPr="00A96983" w:rsidRDefault="00A96983" w:rsidP="00A96983">
            <w:pPr>
              <w:spacing w:line="360" w:lineRule="auto"/>
              <w:ind w:firstLine="0"/>
              <w:jc w:val="left"/>
              <w:rPr>
                <w:rFonts w:eastAsia="Times New Roman"/>
                <w:color w:val="1F1F1F"/>
                <w:lang w:val="en-MY"/>
              </w:rPr>
            </w:pPr>
            <w:r>
              <w:rPr>
                <w:rFonts w:eastAsia="Times New Roman"/>
                <w:color w:val="1F1F1F"/>
                <w:bdr w:val="none" w:sz="0" w:space="0" w:color="auto" w:frame="1"/>
                <w:lang w:val="en-MY"/>
              </w:rPr>
              <w:t>E</w:t>
            </w:r>
            <w:r w:rsidRPr="00A96983">
              <w:rPr>
                <w:rFonts w:eastAsia="Times New Roman"/>
                <w:color w:val="1F1F1F"/>
                <w:bdr w:val="none" w:sz="0" w:space="0" w:color="auto" w:frame="1"/>
                <w:lang w:val="en-MY"/>
              </w:rPr>
              <w:t>mbedding-backed vector store to run dense semantic similarity searches.</w:t>
            </w:r>
            <w:r w:rsidRPr="00A96983">
              <w:rPr>
                <w:rFonts w:eastAsia="Times New Roman"/>
                <w:color w:val="1F1F1F"/>
                <w:lang w:val="en-MY"/>
              </w:rPr>
              <w:t xml:space="preserve"> </w:t>
            </w:r>
          </w:p>
        </w:tc>
      </w:tr>
      <w:tr w:rsidR="00A96983" w:rsidRPr="00A96983" w14:paraId="7A02C7AE" w14:textId="77777777" w:rsidTr="0008097B">
        <w:tc>
          <w:tcPr>
            <w:tcW w:w="0" w:type="auto"/>
            <w:vMerge/>
            <w:hideMark/>
          </w:tcPr>
          <w:p w14:paraId="32B1D0CF" w14:textId="77777777" w:rsidR="00A96983" w:rsidRPr="00A96983" w:rsidRDefault="00A96983" w:rsidP="00A96983">
            <w:pPr>
              <w:ind w:firstLine="0"/>
              <w:jc w:val="center"/>
              <w:rPr>
                <w:rFonts w:eastAsia="Times New Roman"/>
                <w:color w:val="1F1F1F"/>
                <w:lang w:val="en-MY"/>
              </w:rPr>
            </w:pPr>
          </w:p>
        </w:tc>
        <w:tc>
          <w:tcPr>
            <w:tcW w:w="2191" w:type="dxa"/>
            <w:hideMark/>
          </w:tcPr>
          <w:p w14:paraId="6AA45A81" w14:textId="77777777" w:rsidR="00A96983" w:rsidRPr="00A96983" w:rsidRDefault="00A96983" w:rsidP="00A96983">
            <w:pPr>
              <w:ind w:firstLine="0"/>
              <w:jc w:val="center"/>
              <w:rPr>
                <w:rFonts w:eastAsia="Times New Roman"/>
                <w:color w:val="1F1F1F"/>
                <w:lang w:val="en-MY"/>
              </w:rPr>
            </w:pPr>
            <w:proofErr w:type="spellStart"/>
            <w:r w:rsidRPr="00A96983">
              <w:rPr>
                <w:rFonts w:eastAsia="Times New Roman"/>
                <w:b/>
                <w:bCs/>
                <w:color w:val="1F1F1F"/>
                <w:bdr w:val="none" w:sz="0" w:space="0" w:color="auto" w:frame="1"/>
                <w:lang w:val="en-MY"/>
              </w:rPr>
              <w:t>PyTorch</w:t>
            </w:r>
            <w:proofErr w:type="spellEnd"/>
            <w:r w:rsidRPr="00A96983">
              <w:rPr>
                <w:rFonts w:eastAsia="Times New Roman"/>
                <w:b/>
                <w:bCs/>
                <w:color w:val="1F1F1F"/>
                <w:bdr w:val="none" w:sz="0" w:space="0" w:color="auto" w:frame="1"/>
                <w:lang w:val="en-MY"/>
              </w:rPr>
              <w:t xml:space="preserve"> &amp; Sentence-Transformers</w:t>
            </w:r>
          </w:p>
        </w:tc>
        <w:tc>
          <w:tcPr>
            <w:tcW w:w="4346" w:type="dxa"/>
            <w:hideMark/>
          </w:tcPr>
          <w:p w14:paraId="3E3107BE" w14:textId="484E5EAB"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Provides the deep learning framework to execute text embedding models locally</w:t>
            </w:r>
            <w:r>
              <w:rPr>
                <w:rFonts w:eastAsia="Times New Roman"/>
                <w:color w:val="1F1F1F"/>
                <w:bdr w:val="none" w:sz="0" w:space="0" w:color="auto" w:frame="1"/>
                <w:lang w:val="en-MY"/>
              </w:rPr>
              <w:t>.</w:t>
            </w:r>
          </w:p>
        </w:tc>
      </w:tr>
      <w:tr w:rsidR="00A96983" w:rsidRPr="00A96983" w14:paraId="78A329AE" w14:textId="77777777" w:rsidTr="0008097B">
        <w:tc>
          <w:tcPr>
            <w:tcW w:w="0" w:type="auto"/>
            <w:vMerge/>
            <w:hideMark/>
          </w:tcPr>
          <w:p w14:paraId="57B35F3D" w14:textId="77777777" w:rsidR="00A96983" w:rsidRPr="00A96983" w:rsidRDefault="00A96983" w:rsidP="00A96983">
            <w:pPr>
              <w:ind w:firstLine="0"/>
              <w:jc w:val="center"/>
              <w:rPr>
                <w:rFonts w:eastAsia="Times New Roman"/>
                <w:color w:val="1F1F1F"/>
                <w:lang w:val="en-MY"/>
              </w:rPr>
            </w:pPr>
          </w:p>
        </w:tc>
        <w:tc>
          <w:tcPr>
            <w:tcW w:w="2191" w:type="dxa"/>
            <w:hideMark/>
          </w:tcPr>
          <w:p w14:paraId="175978E9"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RAGAS (RAG Assessment)</w:t>
            </w:r>
          </w:p>
        </w:tc>
        <w:tc>
          <w:tcPr>
            <w:tcW w:w="4346" w:type="dxa"/>
            <w:hideMark/>
          </w:tcPr>
          <w:p w14:paraId="5E803CA3" w14:textId="22327D28"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Deployed as the automated evaluation framework</w:t>
            </w:r>
            <w:r>
              <w:rPr>
                <w:rFonts w:eastAsia="Times New Roman"/>
                <w:color w:val="1F1F1F"/>
                <w:bdr w:val="none" w:sz="0" w:space="0" w:color="auto" w:frame="1"/>
                <w:lang w:val="en-MY"/>
              </w:rPr>
              <w:t>.</w:t>
            </w:r>
          </w:p>
        </w:tc>
      </w:tr>
      <w:tr w:rsidR="00A96983" w:rsidRPr="00A96983" w14:paraId="449F9090" w14:textId="77777777" w:rsidTr="0008097B">
        <w:tc>
          <w:tcPr>
            <w:tcW w:w="0" w:type="auto"/>
            <w:vMerge w:val="restart"/>
            <w:hideMark/>
          </w:tcPr>
          <w:p w14:paraId="2682EAB4"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Model Platforms &amp; APIs</w:t>
            </w:r>
          </w:p>
        </w:tc>
        <w:tc>
          <w:tcPr>
            <w:tcW w:w="2191" w:type="dxa"/>
            <w:hideMark/>
          </w:tcPr>
          <w:p w14:paraId="0772C3DA" w14:textId="77777777" w:rsidR="00A96983" w:rsidRPr="00A96983" w:rsidRDefault="00A96983" w:rsidP="00A96983">
            <w:pPr>
              <w:ind w:firstLine="0"/>
              <w:jc w:val="center"/>
              <w:rPr>
                <w:rFonts w:eastAsia="Times New Roman"/>
                <w:color w:val="1F1F1F"/>
                <w:lang w:val="en-MY"/>
              </w:rPr>
            </w:pPr>
            <w:proofErr w:type="spellStart"/>
            <w:r w:rsidRPr="00A96983">
              <w:rPr>
                <w:rFonts w:eastAsia="Times New Roman"/>
                <w:b/>
                <w:bCs/>
                <w:color w:val="1F1F1F"/>
                <w:bdr w:val="none" w:sz="0" w:space="0" w:color="auto" w:frame="1"/>
                <w:lang w:val="en-MY"/>
              </w:rPr>
              <w:t>OpenRouter</w:t>
            </w:r>
            <w:proofErr w:type="spellEnd"/>
          </w:p>
        </w:tc>
        <w:tc>
          <w:tcPr>
            <w:tcW w:w="4346" w:type="dxa"/>
            <w:hideMark/>
          </w:tcPr>
          <w:p w14:paraId="58D0281C" w14:textId="0B0EB614"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Employed as an API gateway interface to evaluate open-source models</w:t>
            </w:r>
          </w:p>
        </w:tc>
      </w:tr>
      <w:tr w:rsidR="00A96983" w:rsidRPr="00A96983" w14:paraId="7422A72C" w14:textId="77777777" w:rsidTr="0008097B">
        <w:tc>
          <w:tcPr>
            <w:tcW w:w="0" w:type="auto"/>
            <w:vMerge/>
            <w:hideMark/>
          </w:tcPr>
          <w:p w14:paraId="3879CEB6" w14:textId="77777777" w:rsidR="00A96983" w:rsidRPr="00A96983" w:rsidRDefault="00A96983" w:rsidP="00A96983">
            <w:pPr>
              <w:ind w:firstLine="0"/>
              <w:jc w:val="center"/>
              <w:rPr>
                <w:rFonts w:eastAsia="Times New Roman"/>
                <w:color w:val="1F1F1F"/>
                <w:lang w:val="en-MY"/>
              </w:rPr>
            </w:pPr>
          </w:p>
        </w:tc>
        <w:tc>
          <w:tcPr>
            <w:tcW w:w="2191" w:type="dxa"/>
            <w:hideMark/>
          </w:tcPr>
          <w:p w14:paraId="33FBF343"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OpenAI API</w:t>
            </w:r>
          </w:p>
        </w:tc>
        <w:tc>
          <w:tcPr>
            <w:tcW w:w="4346" w:type="dxa"/>
            <w:hideMark/>
          </w:tcPr>
          <w:p w14:paraId="63B00E54" w14:textId="22ED6C07"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Used to query LLMs, acting as the system’s foundational configuration baseline</w:t>
            </w:r>
            <w:r>
              <w:rPr>
                <w:rFonts w:eastAsia="Times New Roman"/>
                <w:color w:val="1F1F1F"/>
                <w:bdr w:val="none" w:sz="0" w:space="0" w:color="auto" w:frame="1"/>
                <w:lang w:val="en-MY"/>
              </w:rPr>
              <w:t>.</w:t>
            </w:r>
          </w:p>
        </w:tc>
      </w:tr>
      <w:tr w:rsidR="00A96983" w:rsidRPr="00A96983" w14:paraId="2CA5F77C" w14:textId="77777777" w:rsidTr="0008097B">
        <w:tc>
          <w:tcPr>
            <w:tcW w:w="0" w:type="auto"/>
            <w:vMerge/>
            <w:hideMark/>
          </w:tcPr>
          <w:p w14:paraId="70742A15" w14:textId="77777777" w:rsidR="00A96983" w:rsidRPr="00A96983" w:rsidRDefault="00A96983" w:rsidP="00A96983">
            <w:pPr>
              <w:ind w:firstLine="0"/>
              <w:jc w:val="center"/>
              <w:rPr>
                <w:rFonts w:eastAsia="Times New Roman"/>
                <w:color w:val="1F1F1F"/>
                <w:lang w:val="en-MY"/>
              </w:rPr>
            </w:pPr>
          </w:p>
        </w:tc>
        <w:tc>
          <w:tcPr>
            <w:tcW w:w="2191" w:type="dxa"/>
            <w:hideMark/>
          </w:tcPr>
          <w:p w14:paraId="337F656F"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Google AI Studio (Gemini API)</w:t>
            </w:r>
          </w:p>
        </w:tc>
        <w:tc>
          <w:tcPr>
            <w:tcW w:w="4346" w:type="dxa"/>
            <w:hideMark/>
          </w:tcPr>
          <w:p w14:paraId="39632C44" w14:textId="51EB422C"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Google's generative models to measure domain-specific generation efficiency.</w:t>
            </w:r>
          </w:p>
        </w:tc>
      </w:tr>
      <w:tr w:rsidR="00A96983" w:rsidRPr="00A96983" w14:paraId="18FD93DA" w14:textId="77777777" w:rsidTr="0008097B">
        <w:tc>
          <w:tcPr>
            <w:tcW w:w="0" w:type="auto"/>
            <w:vMerge w:val="restart"/>
            <w:hideMark/>
          </w:tcPr>
          <w:p w14:paraId="05106F5E"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Productivity &amp; Lifecycle Management</w:t>
            </w:r>
          </w:p>
        </w:tc>
        <w:tc>
          <w:tcPr>
            <w:tcW w:w="2191" w:type="dxa"/>
            <w:hideMark/>
          </w:tcPr>
          <w:p w14:paraId="628D26AA"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VS Code</w:t>
            </w:r>
          </w:p>
        </w:tc>
        <w:tc>
          <w:tcPr>
            <w:tcW w:w="4346" w:type="dxa"/>
            <w:hideMark/>
          </w:tcPr>
          <w:p w14:paraId="5C112677" w14:textId="429D99D2"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Integrated Development Environment (IDE) for writing code</w:t>
            </w:r>
            <w:r w:rsidR="0008097B">
              <w:rPr>
                <w:rFonts w:eastAsia="Times New Roman"/>
                <w:color w:val="1F1F1F"/>
                <w:bdr w:val="none" w:sz="0" w:space="0" w:color="auto" w:frame="1"/>
                <w:lang w:val="en-MY"/>
              </w:rPr>
              <w:t xml:space="preserve"> </w:t>
            </w:r>
            <w:r w:rsidRPr="00A96983">
              <w:rPr>
                <w:rFonts w:eastAsia="Times New Roman"/>
                <w:color w:val="1F1F1F"/>
                <w:bdr w:val="none" w:sz="0" w:space="0" w:color="auto" w:frame="1"/>
                <w:lang w:val="en-MY"/>
              </w:rPr>
              <w:t>and debugging.</w:t>
            </w:r>
          </w:p>
        </w:tc>
      </w:tr>
      <w:tr w:rsidR="00A96983" w:rsidRPr="00A96983" w14:paraId="1E907F49" w14:textId="77777777" w:rsidTr="0008097B">
        <w:tc>
          <w:tcPr>
            <w:tcW w:w="0" w:type="auto"/>
            <w:vMerge/>
            <w:hideMark/>
          </w:tcPr>
          <w:p w14:paraId="358D6A3A" w14:textId="77777777" w:rsidR="00A96983" w:rsidRPr="00A96983" w:rsidRDefault="00A96983" w:rsidP="00A96983">
            <w:pPr>
              <w:ind w:firstLine="0"/>
              <w:jc w:val="center"/>
              <w:rPr>
                <w:rFonts w:eastAsia="Times New Roman"/>
                <w:color w:val="1F1F1F"/>
                <w:lang w:val="en-MY"/>
              </w:rPr>
            </w:pPr>
          </w:p>
        </w:tc>
        <w:tc>
          <w:tcPr>
            <w:tcW w:w="2191" w:type="dxa"/>
            <w:hideMark/>
          </w:tcPr>
          <w:p w14:paraId="0D310DF6"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Git &amp; GitHub</w:t>
            </w:r>
          </w:p>
        </w:tc>
        <w:tc>
          <w:tcPr>
            <w:tcW w:w="4346" w:type="dxa"/>
            <w:hideMark/>
          </w:tcPr>
          <w:p w14:paraId="2DF15682" w14:textId="1701BF73" w:rsidR="00A96983" w:rsidRPr="00A96983" w:rsidRDefault="00A96983" w:rsidP="00A96983">
            <w:pPr>
              <w:spacing w:line="360" w:lineRule="auto"/>
              <w:ind w:firstLine="0"/>
              <w:jc w:val="left"/>
              <w:rPr>
                <w:rFonts w:eastAsia="Times New Roman"/>
                <w:color w:val="1F1F1F"/>
                <w:lang w:val="en-MY"/>
              </w:rPr>
            </w:pPr>
            <w:r w:rsidRPr="00A96983">
              <w:rPr>
                <w:rFonts w:eastAsia="Times New Roman"/>
                <w:color w:val="1F1F1F"/>
                <w:bdr w:val="none" w:sz="0" w:space="0" w:color="auto" w:frame="1"/>
                <w:lang w:val="en-MY"/>
              </w:rPr>
              <w:t>Employed for secure codebase version control and tracking iterations.</w:t>
            </w:r>
          </w:p>
        </w:tc>
      </w:tr>
      <w:tr w:rsidR="00A96983" w:rsidRPr="00A96983" w14:paraId="6C4A1D29" w14:textId="77777777" w:rsidTr="0008097B">
        <w:tc>
          <w:tcPr>
            <w:tcW w:w="0" w:type="auto"/>
            <w:vMerge/>
            <w:hideMark/>
          </w:tcPr>
          <w:p w14:paraId="286FE6FE" w14:textId="77777777" w:rsidR="00A96983" w:rsidRPr="00A96983" w:rsidRDefault="00A96983" w:rsidP="00A96983">
            <w:pPr>
              <w:ind w:firstLine="0"/>
              <w:jc w:val="center"/>
              <w:rPr>
                <w:rFonts w:eastAsia="Times New Roman"/>
                <w:color w:val="1F1F1F"/>
                <w:lang w:val="en-MY"/>
              </w:rPr>
            </w:pPr>
          </w:p>
        </w:tc>
        <w:tc>
          <w:tcPr>
            <w:tcW w:w="2191" w:type="dxa"/>
            <w:hideMark/>
          </w:tcPr>
          <w:p w14:paraId="67FD5F16" w14:textId="77777777" w:rsidR="00A96983" w:rsidRPr="00A96983" w:rsidRDefault="00A96983" w:rsidP="00A96983">
            <w:pPr>
              <w:ind w:firstLine="0"/>
              <w:jc w:val="center"/>
              <w:rPr>
                <w:rFonts w:eastAsia="Times New Roman"/>
                <w:color w:val="1F1F1F"/>
                <w:lang w:val="en-MY"/>
              </w:rPr>
            </w:pPr>
            <w:r w:rsidRPr="00A96983">
              <w:rPr>
                <w:rFonts w:eastAsia="Times New Roman"/>
                <w:b/>
                <w:bCs/>
                <w:color w:val="1F1F1F"/>
                <w:bdr w:val="none" w:sz="0" w:space="0" w:color="auto" w:frame="1"/>
                <w:lang w:val="en-MY"/>
              </w:rPr>
              <w:t>Google Docs &amp; Google Sheets</w:t>
            </w:r>
          </w:p>
        </w:tc>
        <w:tc>
          <w:tcPr>
            <w:tcW w:w="4346" w:type="dxa"/>
            <w:hideMark/>
          </w:tcPr>
          <w:p w14:paraId="7E35AD66" w14:textId="076EC915" w:rsidR="00A96983" w:rsidRPr="00A96983" w:rsidRDefault="0008097B" w:rsidP="00A96983">
            <w:pPr>
              <w:spacing w:line="360" w:lineRule="auto"/>
              <w:ind w:firstLine="0"/>
              <w:jc w:val="left"/>
              <w:rPr>
                <w:rFonts w:eastAsia="Times New Roman"/>
                <w:color w:val="1F1F1F"/>
                <w:lang w:val="en-MY"/>
              </w:rPr>
            </w:pPr>
            <w:r>
              <w:rPr>
                <w:rFonts w:eastAsia="Times New Roman"/>
                <w:color w:val="1F1F1F"/>
                <w:bdr w:val="none" w:sz="0" w:space="0" w:color="auto" w:frame="1"/>
                <w:lang w:val="en-MY"/>
              </w:rPr>
              <w:t xml:space="preserve">Manage </w:t>
            </w:r>
            <w:r w:rsidR="00A96983" w:rsidRPr="00A96983">
              <w:rPr>
                <w:rFonts w:eastAsia="Times New Roman"/>
                <w:color w:val="1F1F1F"/>
                <w:bdr w:val="none" w:sz="0" w:space="0" w:color="auto" w:frame="1"/>
                <w:lang w:val="en-MY"/>
              </w:rPr>
              <w:t>documentation with supervisors and collaborators.</w:t>
            </w:r>
          </w:p>
        </w:tc>
      </w:tr>
    </w:tbl>
    <w:p w14:paraId="26128074" w14:textId="680C8A6E" w:rsidR="00A96983" w:rsidRPr="0008097B" w:rsidRDefault="0008097B" w:rsidP="0008097B">
      <w:pPr>
        <w:pStyle w:val="Heading4"/>
        <w:ind w:firstLine="0"/>
        <w:jc w:val="center"/>
        <w:rPr>
          <w:i/>
          <w:iCs/>
          <w:color w:val="073763"/>
          <w:sz w:val="34"/>
          <w:szCs w:val="34"/>
        </w:rPr>
      </w:pPr>
      <w:bookmarkStart w:id="200" w:name="_Toc232200996"/>
      <w:bookmarkStart w:id="201" w:name="_Toc232201074"/>
      <w:bookmarkStart w:id="202" w:name="_Toc232202623"/>
      <w:bookmarkStart w:id="203" w:name="_Toc232202644"/>
      <w:r w:rsidRPr="0008097B">
        <w:rPr>
          <w:i/>
          <w:iCs/>
        </w:rPr>
        <w:t xml:space="preserve">Table </w:t>
      </w:r>
      <w:r w:rsidR="00336DE7">
        <w:rPr>
          <w:i/>
          <w:iCs/>
        </w:rPr>
        <w:t>11</w:t>
      </w:r>
      <w:r w:rsidRPr="0008097B">
        <w:rPr>
          <w:i/>
          <w:iCs/>
        </w:rPr>
        <w:t>: Technical Implementations</w:t>
      </w:r>
      <w:bookmarkEnd w:id="200"/>
      <w:bookmarkEnd w:id="201"/>
      <w:bookmarkEnd w:id="202"/>
      <w:bookmarkEnd w:id="203"/>
      <w:r w:rsidR="00A96983" w:rsidRPr="0008097B">
        <w:rPr>
          <w:i/>
          <w:iCs/>
        </w:rPr>
        <w:br w:type="page"/>
      </w:r>
    </w:p>
    <w:p w14:paraId="61661A7E" w14:textId="12E2A8D6" w:rsidR="00CB6711" w:rsidRDefault="0008097B" w:rsidP="00D108E9">
      <w:pPr>
        <w:pStyle w:val="Heading1"/>
      </w:pPr>
      <w:bookmarkStart w:id="204" w:name="_Toc232202607"/>
      <w:r>
        <w:lastRenderedPageBreak/>
        <w:t>6</w:t>
      </w:r>
      <w:r w:rsidR="00990AFC">
        <w:rPr>
          <w:rFonts w:hint="eastAsia"/>
        </w:rPr>
        <w:t xml:space="preserve">.0 </w:t>
      </w:r>
      <w:r>
        <w:t>Conclusion</w:t>
      </w:r>
      <w:bookmarkEnd w:id="204"/>
    </w:p>
    <w:p w14:paraId="75638B19" w14:textId="06613738" w:rsidR="004B7049" w:rsidRDefault="00CB6711" w:rsidP="00CB6711">
      <w:pPr>
        <w:ind w:firstLine="0"/>
      </w:pPr>
      <w:r>
        <w:t>Th</w:t>
      </w:r>
      <w:r w:rsidR="001204D2">
        <w:t xml:space="preserve">e proposed evidence-based Retrieval-Augmented Generation (RAG) system for wound dressing recommendations, </w:t>
      </w:r>
      <w:proofErr w:type="spellStart"/>
      <w:r w:rsidR="001204D2">
        <w:t>VerdaSense</w:t>
      </w:r>
      <w:proofErr w:type="spellEnd"/>
      <w:r w:rsidR="001204D2">
        <w:t xml:space="preserve"> RAG, addresses four major research gaps in the field of wound care AI, clinical decision support and mobile health. </w:t>
      </w:r>
      <w:r w:rsidR="00456E51">
        <w:t xml:space="preserve">Prior computer vision models either stopped at wound assessment without offering dressing recommendations, prone to LLM hallucinations, lack of study of structured T.I.M.E. labels for RAG </w:t>
      </w:r>
      <w:proofErr w:type="gramStart"/>
      <w:r w:rsidR="00456E51">
        <w:t>retrieval, or</w:t>
      </w:r>
      <w:proofErr w:type="gramEnd"/>
      <w:r w:rsidR="00456E51">
        <w:t xml:space="preserve"> remained theoretical without mobile deployment capability.</w:t>
      </w:r>
    </w:p>
    <w:p w14:paraId="62CD43DE" w14:textId="77777777" w:rsidR="00456E51" w:rsidRDefault="00456E51" w:rsidP="00CB6711">
      <w:pPr>
        <w:ind w:firstLine="0"/>
      </w:pPr>
    </w:p>
    <w:p w14:paraId="6F1D20C2" w14:textId="0B75E100" w:rsidR="00456E51" w:rsidRPr="00743A9C" w:rsidRDefault="00456E51" w:rsidP="00CB6711">
      <w:pPr>
        <w:ind w:firstLine="0"/>
        <w:rPr>
          <w:lang w:val="en-MY"/>
        </w:rPr>
      </w:pPr>
      <w:proofErr w:type="spellStart"/>
      <w:r>
        <w:t>VerdaSense</w:t>
      </w:r>
      <w:proofErr w:type="spellEnd"/>
      <w:r>
        <w:t xml:space="preserve"> RAG bridges these gaps by integrating computer vision assessment pipeline with a specialized clinical RAG architecture, which comprises of different features including curated clinical wound guidelines as knowledge base, multi-axis hybrid retrieval strategy, grounded generation prompt architecture, and an end-to-end smartphone deployable pipeline designed for near real-time and patient-facing mobile applications for safer AI-assisted self-care.</w:t>
      </w:r>
    </w:p>
    <w:p w14:paraId="4D6B68F5" w14:textId="77777777" w:rsidR="00456E51" w:rsidRDefault="00456E51">
      <w:pPr>
        <w:rPr>
          <w:b/>
          <w:color w:val="073763"/>
          <w:sz w:val="34"/>
          <w:szCs w:val="34"/>
        </w:rPr>
      </w:pPr>
      <w:r>
        <w:br w:type="page"/>
      </w:r>
    </w:p>
    <w:p w14:paraId="06DC3B24" w14:textId="249FABF8" w:rsidR="004B7049" w:rsidRDefault="0008097B" w:rsidP="00D108E9">
      <w:pPr>
        <w:pStyle w:val="Heading1"/>
      </w:pPr>
      <w:bookmarkStart w:id="205" w:name="_Toc232202608"/>
      <w:r>
        <w:lastRenderedPageBreak/>
        <w:t>7</w:t>
      </w:r>
      <w:r w:rsidR="009F2875">
        <w:t xml:space="preserve">.0 </w:t>
      </w:r>
      <w:r>
        <w:t>References</w:t>
      </w:r>
      <w:bookmarkEnd w:id="205"/>
    </w:p>
    <w:p w14:paraId="0ADA6A06" w14:textId="77777777" w:rsidR="0008097B" w:rsidRDefault="0008097B">
      <w:pPr>
        <w:spacing w:line="480" w:lineRule="auto"/>
        <w:ind w:left="720" w:hanging="720"/>
        <w:jc w:val="left"/>
      </w:pPr>
      <w:r>
        <w:t xml:space="preserve">Abdolahnejad, M., Mashayekhi, N., </w:t>
      </w:r>
      <w:proofErr w:type="spellStart"/>
      <w:r>
        <w:t>Kyremeh</w:t>
      </w:r>
      <w:proofErr w:type="spellEnd"/>
      <w:r>
        <w:t xml:space="preserve">, M., Smith, J., Chan, M., Fang, G., Jegatheeswaran, T., Chan, H. O., Joshi, R., &amp; Hong, C. (2026). A mobile AI-enhanced platform for standardized wound assessment and clinical decision support. </w:t>
      </w:r>
      <w:proofErr w:type="spellStart"/>
      <w:r>
        <w:rPr>
          <w:i/>
          <w:iCs/>
        </w:rPr>
        <w:t>medRxiv</w:t>
      </w:r>
      <w:proofErr w:type="spellEnd"/>
      <w:r>
        <w:t xml:space="preserve">. </w:t>
      </w:r>
      <w:hyperlink r:id="rId11">
        <w:r>
          <w:rPr>
            <w:color w:val="1155CC"/>
            <w:u w:val="single"/>
          </w:rPr>
          <w:t>https://doi.org/10.64898/2026.01.22.26344407</w:t>
        </w:r>
      </w:hyperlink>
      <w:r>
        <w:t xml:space="preserve"> </w:t>
      </w:r>
    </w:p>
    <w:p w14:paraId="7822240B" w14:textId="77777777" w:rsidR="0008097B" w:rsidRDefault="0008097B">
      <w:pPr>
        <w:spacing w:line="480" w:lineRule="auto"/>
        <w:ind w:left="720" w:hanging="720"/>
        <w:jc w:val="left"/>
      </w:pPr>
      <w:proofErr w:type="spellStart"/>
      <w:r>
        <w:t>Agnihotram</w:t>
      </w:r>
      <w:proofErr w:type="spellEnd"/>
      <w:r>
        <w:t xml:space="preserve">, G., &amp; Sarkar, J. (2025). Evaluating precision and recall at retrieval time in Retrieval-Augmented Generation (RAG) Systems. </w:t>
      </w:r>
      <w:r>
        <w:rPr>
          <w:i/>
          <w:iCs/>
        </w:rPr>
        <w:t>American Journal of Computer Science and Technology</w:t>
      </w:r>
      <w:r>
        <w:t xml:space="preserve">, </w:t>
      </w:r>
      <w:r>
        <w:rPr>
          <w:i/>
          <w:iCs/>
        </w:rPr>
        <w:t>8</w:t>
      </w:r>
      <w:r>
        <w:t xml:space="preserve">(4), 174–180. </w:t>
      </w:r>
      <w:hyperlink r:id="rId12">
        <w:r>
          <w:rPr>
            <w:color w:val="1155CC"/>
            <w:u w:val="single"/>
          </w:rPr>
          <w:t>https://doi.org/10.11648/j.ajcst.20250804.11</w:t>
        </w:r>
      </w:hyperlink>
      <w:r>
        <w:t xml:space="preserve"> </w:t>
      </w:r>
    </w:p>
    <w:p w14:paraId="50CDBF38" w14:textId="77777777" w:rsidR="0008097B" w:rsidRDefault="0008097B">
      <w:pPr>
        <w:spacing w:line="480" w:lineRule="auto"/>
        <w:ind w:left="720" w:hanging="720"/>
        <w:jc w:val="left"/>
      </w:pPr>
      <w:r>
        <w:t xml:space="preserve">Alu, F. F., &amp; Oluwadare, S. (2026). An auditable and source-verified framework for clinical AI decision support: integrating retrieval-augmented generation with data provenance. </w:t>
      </w:r>
      <w:r>
        <w:rPr>
          <w:i/>
          <w:iCs/>
        </w:rPr>
        <w:t>Frontiers in Artificial Intelligence</w:t>
      </w:r>
      <w:r>
        <w:t xml:space="preserve">, </w:t>
      </w:r>
      <w:r>
        <w:rPr>
          <w:i/>
          <w:iCs/>
        </w:rPr>
        <w:t>9</w:t>
      </w:r>
      <w:r>
        <w:t xml:space="preserve">, 1737532. </w:t>
      </w:r>
      <w:hyperlink r:id="rId13">
        <w:r>
          <w:rPr>
            <w:color w:val="1155CC"/>
            <w:u w:val="single"/>
          </w:rPr>
          <w:t>https://doi.org/10.3389/frai.2026.1737532</w:t>
        </w:r>
      </w:hyperlink>
      <w:r>
        <w:t xml:space="preserve"> </w:t>
      </w:r>
    </w:p>
    <w:p w14:paraId="002D9FB0" w14:textId="77777777" w:rsidR="0008097B" w:rsidRDefault="0008097B">
      <w:pPr>
        <w:spacing w:line="480" w:lineRule="auto"/>
        <w:ind w:left="720" w:hanging="720"/>
        <w:jc w:val="left"/>
      </w:pPr>
      <w:r>
        <w:t xml:space="preserve">Brown, T. B., Mann, B., Ryder, N., Subbiah, M., Kaplan, J., Dhariwal, P., Neelakantan, A., Shyam, P., Sastry, G., Askell, A., Agarwal, S., Herbert-Voss, A., Krueger, G., Henighan, T., Child, R., Ramesh, A., Ziegler, D. M., Wu, J., Winter, C., . . . Amodei, D. (2020, May 28). </w:t>
      </w:r>
      <w:r>
        <w:rPr>
          <w:i/>
          <w:iCs/>
        </w:rPr>
        <w:t>Language Models are Few-Shot Learners</w:t>
      </w:r>
      <w:r>
        <w:t xml:space="preserve">. arXiv.org. </w:t>
      </w:r>
      <w:hyperlink r:id="rId14">
        <w:r>
          <w:rPr>
            <w:color w:val="1155CC"/>
            <w:u w:val="single"/>
          </w:rPr>
          <w:t>https://arxiv.org/abs/2005.14165</w:t>
        </w:r>
      </w:hyperlink>
      <w:r>
        <w:t xml:space="preserve"> </w:t>
      </w:r>
    </w:p>
    <w:p w14:paraId="7153DC54" w14:textId="77777777" w:rsidR="0008097B" w:rsidRDefault="0008097B">
      <w:pPr>
        <w:spacing w:line="480" w:lineRule="auto"/>
        <w:ind w:left="720" w:hanging="720"/>
        <w:jc w:val="left"/>
      </w:pPr>
      <w:proofErr w:type="spellStart"/>
      <w:r>
        <w:t>Busaranuvong</w:t>
      </w:r>
      <w:proofErr w:type="spellEnd"/>
      <w:r>
        <w:t xml:space="preserve">, P., Agu, E., Fard, R. S., Kumar, D., Gautam, S., Tulu, B., &amp; Strong, D. (2025, February 27). </w:t>
      </w:r>
      <w:r>
        <w:rPr>
          <w:i/>
          <w:iCs/>
        </w:rPr>
        <w:t>Explainable, Multi-modal Wound Infection Classification from Images Augmented with Generated Captions</w:t>
      </w:r>
      <w:r>
        <w:t xml:space="preserve">. arXiv.org. </w:t>
      </w:r>
      <w:hyperlink r:id="rId15">
        <w:r>
          <w:rPr>
            <w:color w:val="1155CC"/>
            <w:u w:val="single"/>
          </w:rPr>
          <w:t>https://arxiv.org/abs/2502.20277</w:t>
        </w:r>
      </w:hyperlink>
      <w:r>
        <w:t xml:space="preserve"> </w:t>
      </w:r>
    </w:p>
    <w:p w14:paraId="393887F7" w14:textId="77777777" w:rsidR="0008097B" w:rsidRDefault="0008097B">
      <w:pPr>
        <w:spacing w:line="480" w:lineRule="auto"/>
        <w:ind w:left="720" w:hanging="720"/>
      </w:pPr>
      <w:r>
        <w:t xml:space="preserve">Chadwick, P. (2025, October 13). The role of artificial intelligence in wound care: applications, evidence and future directions. </w:t>
      </w:r>
      <w:r>
        <w:rPr>
          <w:i/>
          <w:iCs/>
        </w:rPr>
        <w:t>Wounds International</w:t>
      </w:r>
      <w:r>
        <w:t>.</w:t>
      </w:r>
      <w:hyperlink r:id="rId16">
        <w:r>
          <w:t xml:space="preserve"> </w:t>
        </w:r>
      </w:hyperlink>
      <w:hyperlink r:id="rId17">
        <w:r>
          <w:rPr>
            <w:color w:val="1155CC"/>
            <w:u w:val="single"/>
          </w:rPr>
          <w:t>https://woundsinternational.com/journal-articles/the-role-of-artificial-intelligence-in-wound-care-applications-evidence-and-future-directions/</w:t>
        </w:r>
      </w:hyperlink>
      <w:r>
        <w:t xml:space="preserve"> </w:t>
      </w:r>
    </w:p>
    <w:p w14:paraId="48C4E3EC" w14:textId="77777777" w:rsidR="0008097B" w:rsidRDefault="0008097B">
      <w:pPr>
        <w:spacing w:line="480" w:lineRule="auto"/>
        <w:ind w:left="720" w:hanging="720"/>
      </w:pPr>
      <w:r>
        <w:lastRenderedPageBreak/>
        <w:t xml:space="preserve">Falanga, V., Isseroff, R. R., </w:t>
      </w:r>
      <w:proofErr w:type="spellStart"/>
      <w:r>
        <w:t>Soulika</w:t>
      </w:r>
      <w:proofErr w:type="spellEnd"/>
      <w:r>
        <w:t xml:space="preserve">, A. M., Romanelli, M., Margolis, D., Kapp, S., Granick, M., &amp; Harding, K. (2022). Chronic wounds. </w:t>
      </w:r>
      <w:r>
        <w:rPr>
          <w:i/>
          <w:iCs/>
        </w:rPr>
        <w:t>Nature Reviews Disease Primers</w:t>
      </w:r>
      <w:r>
        <w:t xml:space="preserve">, </w:t>
      </w:r>
      <w:r>
        <w:rPr>
          <w:i/>
          <w:iCs/>
        </w:rPr>
        <w:t>8</w:t>
      </w:r>
      <w:r>
        <w:t xml:space="preserve">(1), 50. </w:t>
      </w:r>
      <w:hyperlink r:id="rId18">
        <w:r>
          <w:rPr>
            <w:color w:val="1155CC"/>
            <w:u w:val="single"/>
          </w:rPr>
          <w:t>https://doi.org/10.1038/s41572-022-00377-3</w:t>
        </w:r>
      </w:hyperlink>
      <w:r>
        <w:t xml:space="preserve"> </w:t>
      </w:r>
    </w:p>
    <w:p w14:paraId="4468C2BB" w14:textId="77777777" w:rsidR="0008097B" w:rsidRDefault="0008097B">
      <w:pPr>
        <w:spacing w:line="480" w:lineRule="auto"/>
        <w:ind w:left="720" w:hanging="720"/>
      </w:pPr>
      <w:r>
        <w:t xml:space="preserve">Garten, A., </w:t>
      </w:r>
      <w:proofErr w:type="spellStart"/>
      <w:r>
        <w:t>Bellingeri</w:t>
      </w:r>
      <w:proofErr w:type="spellEnd"/>
      <w:r>
        <w:t xml:space="preserve">, A., Weir, D., Stürmer, E., Tariq, G., Post, H., Swan, J., Carville, K., </w:t>
      </w:r>
      <w:proofErr w:type="spellStart"/>
      <w:r>
        <w:t>Ruotsi</w:t>
      </w:r>
      <w:proofErr w:type="spellEnd"/>
      <w:r>
        <w:t xml:space="preserve">, L., Clark, M., Jelnes, R., </w:t>
      </w:r>
      <w:proofErr w:type="spellStart"/>
      <w:r>
        <w:t>Ayabe</w:t>
      </w:r>
      <w:proofErr w:type="spellEnd"/>
      <w:r>
        <w:t xml:space="preserve">, S., Swanson, T., &amp; Moore, Z. (2020, September 9). Strategies to reduce practice variation in wound assessment and management: The T.I.M.E. Clinical Decision Support Tool. </w:t>
      </w:r>
      <w:r>
        <w:rPr>
          <w:i/>
          <w:iCs/>
        </w:rPr>
        <w:t>Wounds International</w:t>
      </w:r>
      <w:r>
        <w:t xml:space="preserve">. </w:t>
      </w:r>
      <w:hyperlink r:id="rId19">
        <w:r>
          <w:rPr>
            <w:color w:val="1155CC"/>
            <w:u w:val="single"/>
          </w:rPr>
          <w:t>https://woundsinternational.com/world-union-resources/strategies-reduce-practice-variation-wound-assessment-and-management-time-clinical-decision-support-tool/</w:t>
        </w:r>
      </w:hyperlink>
    </w:p>
    <w:p w14:paraId="02034C4A" w14:textId="77777777" w:rsidR="0008097B" w:rsidRDefault="0008097B">
      <w:pPr>
        <w:spacing w:line="480" w:lineRule="auto"/>
        <w:ind w:left="720" w:hanging="720"/>
        <w:jc w:val="left"/>
      </w:pPr>
      <w:r>
        <w:t xml:space="preserve">Huang, L., Yu, W., Ma, W., Zhong, W., Feng, Z., Wang, H., Chen, Q., Peng, W., Feng, X., Qin, B., &amp; Liu, T. (2024). A survey on hallucination in large language models: principles, taxonomy, challenges, and open questions. </w:t>
      </w:r>
      <w:r>
        <w:rPr>
          <w:i/>
          <w:iCs/>
        </w:rPr>
        <w:t>ACM Transactions on Information Systems</w:t>
      </w:r>
      <w:r>
        <w:t xml:space="preserve">, </w:t>
      </w:r>
      <w:r>
        <w:rPr>
          <w:i/>
          <w:iCs/>
        </w:rPr>
        <w:t>43</w:t>
      </w:r>
      <w:r>
        <w:t xml:space="preserve">(2), 1–55. </w:t>
      </w:r>
      <w:hyperlink r:id="rId20">
        <w:r>
          <w:rPr>
            <w:color w:val="1155CC"/>
            <w:u w:val="single"/>
          </w:rPr>
          <w:t>https://doi.org/10.1145/3703155</w:t>
        </w:r>
      </w:hyperlink>
      <w:r>
        <w:t xml:space="preserve"> </w:t>
      </w:r>
    </w:p>
    <w:p w14:paraId="539269E1" w14:textId="77777777" w:rsidR="0008097B" w:rsidRDefault="0008097B">
      <w:pPr>
        <w:spacing w:line="480" w:lineRule="auto"/>
        <w:ind w:left="720" w:hanging="720"/>
      </w:pPr>
      <w:r>
        <w:t xml:space="preserve">Leaper, D. J., Schultz, G., Carville, K., Fletcher, J., Swanson, T., &amp; Drake, R. (2012). Extending the TIME concept: what have we learned in the past 10 </w:t>
      </w:r>
      <w:proofErr w:type="gramStart"/>
      <w:r>
        <w:t>years?*</w:t>
      </w:r>
      <w:proofErr w:type="gramEnd"/>
      <w:r>
        <w:t xml:space="preserve">. </w:t>
      </w:r>
      <w:r>
        <w:rPr>
          <w:i/>
          <w:iCs/>
        </w:rPr>
        <w:t>International Wound Journal</w:t>
      </w:r>
      <w:r>
        <w:t xml:space="preserve">, </w:t>
      </w:r>
      <w:r>
        <w:rPr>
          <w:i/>
          <w:iCs/>
        </w:rPr>
        <w:t>9</w:t>
      </w:r>
      <w:r>
        <w:t xml:space="preserve">(s2), 1–19. </w:t>
      </w:r>
      <w:hyperlink r:id="rId21">
        <w:r>
          <w:rPr>
            <w:color w:val="1155CC"/>
            <w:u w:val="single"/>
          </w:rPr>
          <w:t>https://doi.org/10.1111/j.1742-481x.2012.01097.x</w:t>
        </w:r>
      </w:hyperlink>
    </w:p>
    <w:p w14:paraId="32F4C305" w14:textId="77777777" w:rsidR="0008097B" w:rsidRDefault="0008097B">
      <w:pPr>
        <w:spacing w:line="480" w:lineRule="auto"/>
        <w:ind w:left="720" w:hanging="720"/>
        <w:jc w:val="left"/>
      </w:pPr>
      <w:r>
        <w:t xml:space="preserve">Madrid-García, A., </w:t>
      </w:r>
      <w:proofErr w:type="spellStart"/>
      <w:r>
        <w:t>Benavent</w:t>
      </w:r>
      <w:proofErr w:type="spellEnd"/>
      <w:r>
        <w:t>, D., Plasencia-Rodríguez, C., Rosales-Rosado, Z., Merino-</w:t>
      </w:r>
      <w:proofErr w:type="spellStart"/>
      <w:r>
        <w:t>Barbancho</w:t>
      </w:r>
      <w:proofErr w:type="spellEnd"/>
      <w:r>
        <w:t xml:space="preserve">, B., &amp; Freites-Núñez, D. (2025). Optimising the clinical application of rheumatology guidelines using large language models: a retrieval-augmented generation framework integrating EULAR and ACR recommendations. </w:t>
      </w:r>
      <w:r>
        <w:rPr>
          <w:i/>
          <w:iCs/>
        </w:rPr>
        <w:t>EULAR Rheumatology Open</w:t>
      </w:r>
      <w:r>
        <w:t xml:space="preserve">, </w:t>
      </w:r>
      <w:r>
        <w:rPr>
          <w:i/>
          <w:iCs/>
        </w:rPr>
        <w:t>1</w:t>
      </w:r>
      <w:r>
        <w:t xml:space="preserve">(3), 228–236. </w:t>
      </w:r>
      <w:hyperlink r:id="rId22">
        <w:r>
          <w:rPr>
            <w:color w:val="1155CC"/>
            <w:u w:val="single"/>
          </w:rPr>
          <w:t>https://doi.org/10.1016/j.ero.2025.08.001</w:t>
        </w:r>
      </w:hyperlink>
      <w:r>
        <w:t xml:space="preserve"> </w:t>
      </w:r>
    </w:p>
    <w:p w14:paraId="72EA5EF8" w14:textId="77777777" w:rsidR="0008097B" w:rsidRDefault="0008097B">
      <w:pPr>
        <w:spacing w:line="480" w:lineRule="auto"/>
        <w:ind w:left="720" w:hanging="720"/>
      </w:pPr>
      <w:r>
        <w:t xml:space="preserve">Nagle, S. M., Stevens, K. A., &amp; Wilbraham, S. C. (2023, June 26). </w:t>
      </w:r>
      <w:r>
        <w:rPr>
          <w:i/>
          <w:iCs/>
        </w:rPr>
        <w:t>Wound assessment</w:t>
      </w:r>
      <w:r>
        <w:t xml:space="preserve">. </w:t>
      </w:r>
      <w:proofErr w:type="spellStart"/>
      <w:r>
        <w:t>StatPearls</w:t>
      </w:r>
      <w:proofErr w:type="spellEnd"/>
      <w:r>
        <w:t xml:space="preserve"> - NCBI Bookshelf. </w:t>
      </w:r>
      <w:hyperlink r:id="rId23">
        <w:r>
          <w:rPr>
            <w:color w:val="1155CC"/>
            <w:u w:val="single"/>
          </w:rPr>
          <w:t>https://www.ncbi.nlm.nih.gov/books/NBK482198/</w:t>
        </w:r>
      </w:hyperlink>
    </w:p>
    <w:p w14:paraId="244A4D3A" w14:textId="77777777" w:rsidR="0008097B" w:rsidRDefault="0008097B">
      <w:pPr>
        <w:spacing w:line="480" w:lineRule="auto"/>
        <w:ind w:left="720" w:hanging="720"/>
        <w:jc w:val="left"/>
      </w:pPr>
      <w:r>
        <w:lastRenderedPageBreak/>
        <w:t xml:space="preserve">Potluri, D., Mathew, A. M., DeWitt, J. B., </w:t>
      </w:r>
      <w:proofErr w:type="spellStart"/>
      <w:r>
        <w:t>Rasgon</w:t>
      </w:r>
      <w:proofErr w:type="spellEnd"/>
      <w:r>
        <w:t xml:space="preserve">, A. L., Hao, Y., Hong, J., &amp; Ding, Y. (2025, November 20). </w:t>
      </w:r>
      <w:r>
        <w:rPr>
          <w:i/>
          <w:iCs/>
        </w:rPr>
        <w:t>CARE-RAG - Clinical Assessment and Reasoning in RAG</w:t>
      </w:r>
      <w:r>
        <w:t>. arXiv.org. https://arxiv.org/abs/2511.15994</w:t>
      </w:r>
    </w:p>
    <w:p w14:paraId="51816ABC" w14:textId="77777777" w:rsidR="0008097B" w:rsidRDefault="0008097B">
      <w:pPr>
        <w:spacing w:line="480" w:lineRule="auto"/>
        <w:ind w:left="720" w:hanging="720"/>
      </w:pPr>
      <w:r w:rsidRPr="00433DE8">
        <w:t xml:space="preserve">Rabbani, M. G., Alam, A., &amp; </w:t>
      </w:r>
      <w:proofErr w:type="spellStart"/>
      <w:r w:rsidRPr="00433DE8">
        <w:t>Prybutok</w:t>
      </w:r>
      <w:proofErr w:type="spellEnd"/>
      <w:r w:rsidRPr="00433DE8">
        <w:t xml:space="preserve">, V. R. (2025). Digital Health Transformation Through Telemedicine (2020–2025): Barriers, Facilitators, and Clinical Outcomes—A Systematic Review and Meta-Analysis. </w:t>
      </w:r>
      <w:proofErr w:type="spellStart"/>
      <w:r w:rsidRPr="00433DE8">
        <w:t>Encyclopedia</w:t>
      </w:r>
      <w:proofErr w:type="spellEnd"/>
      <w:r w:rsidRPr="00433DE8">
        <w:t xml:space="preserve">, 5(4), 206. </w:t>
      </w:r>
      <w:hyperlink r:id="rId24" w:history="1">
        <w:r w:rsidRPr="00157E33">
          <w:rPr>
            <w:rStyle w:val="Hyperlink"/>
          </w:rPr>
          <w:t>https://doi.org/10.3390/encyclopedia5040206</w:t>
        </w:r>
      </w:hyperlink>
      <w:r>
        <w:t xml:space="preserve"> </w:t>
      </w:r>
    </w:p>
    <w:p w14:paraId="6CE87EC4" w14:textId="77777777" w:rsidR="0008097B" w:rsidRDefault="0008097B">
      <w:pPr>
        <w:spacing w:line="480" w:lineRule="auto"/>
        <w:ind w:left="720" w:hanging="720"/>
        <w:jc w:val="left"/>
      </w:pPr>
      <w:r>
        <w:t xml:space="preserve">Rackauckas, Z. (2024). Rag-Fusion: a new take on retrieval augmented generation. </w:t>
      </w:r>
      <w:r>
        <w:rPr>
          <w:i/>
          <w:iCs/>
        </w:rPr>
        <w:t>International Journal on Natural Language Computing</w:t>
      </w:r>
      <w:r>
        <w:t xml:space="preserve">, </w:t>
      </w:r>
      <w:r>
        <w:rPr>
          <w:i/>
          <w:iCs/>
        </w:rPr>
        <w:t>13</w:t>
      </w:r>
      <w:r>
        <w:t xml:space="preserve">(1), 37–47. </w:t>
      </w:r>
      <w:hyperlink r:id="rId25">
        <w:r>
          <w:rPr>
            <w:color w:val="1155CC"/>
            <w:u w:val="single"/>
          </w:rPr>
          <w:t>https://doi.org/10.5121/ijnlc.2024.13103</w:t>
        </w:r>
      </w:hyperlink>
      <w:r>
        <w:t xml:space="preserve"> </w:t>
      </w:r>
    </w:p>
    <w:p w14:paraId="2E54288E" w14:textId="77777777" w:rsidR="0008097B" w:rsidRDefault="0008097B">
      <w:pPr>
        <w:spacing w:line="480" w:lineRule="auto"/>
        <w:ind w:left="720" w:hanging="720"/>
      </w:pPr>
      <w:r>
        <w:t xml:space="preserve">Rochon, M., Tanner, J., Jurkiewicz, J., </w:t>
      </w:r>
      <w:proofErr w:type="spellStart"/>
      <w:r>
        <w:t>Beckhelling</w:t>
      </w:r>
      <w:proofErr w:type="spellEnd"/>
      <w:r>
        <w:t xml:space="preserve">, J., </w:t>
      </w:r>
      <w:proofErr w:type="spellStart"/>
      <w:r>
        <w:t>Aondoakaa</w:t>
      </w:r>
      <w:proofErr w:type="spellEnd"/>
      <w:r>
        <w:t xml:space="preserve">, A., Wilson, K., </w:t>
      </w:r>
      <w:proofErr w:type="spellStart"/>
      <w:r>
        <w:t>Dhoonmoon</w:t>
      </w:r>
      <w:proofErr w:type="spellEnd"/>
      <w:r>
        <w:t xml:space="preserve">, L., Underwood, M., Mason, L., Harris, R., &amp; Cariaga, K. (2024). Wound imaging software and digital platform to assist review of surgical wounds using patient smartphones: The development and evaluation of artificial intelligence (WISDOM AI study). </w:t>
      </w:r>
      <w:proofErr w:type="spellStart"/>
      <w:r>
        <w:rPr>
          <w:i/>
          <w:iCs/>
        </w:rPr>
        <w:t>PLoS</w:t>
      </w:r>
      <w:proofErr w:type="spellEnd"/>
      <w:r>
        <w:rPr>
          <w:i/>
          <w:iCs/>
        </w:rPr>
        <w:t xml:space="preserve"> ONE</w:t>
      </w:r>
      <w:r>
        <w:t xml:space="preserve">, </w:t>
      </w:r>
      <w:r>
        <w:rPr>
          <w:i/>
          <w:iCs/>
        </w:rPr>
        <w:t>19</w:t>
      </w:r>
      <w:r>
        <w:t xml:space="preserve">(12), e0315384. </w:t>
      </w:r>
      <w:hyperlink r:id="rId26">
        <w:r>
          <w:rPr>
            <w:color w:val="1155CC"/>
            <w:u w:val="single"/>
          </w:rPr>
          <w:t>https://doi.org/10.1371/journal.pone.0315384</w:t>
        </w:r>
      </w:hyperlink>
      <w:r>
        <w:t xml:space="preserve"> </w:t>
      </w:r>
    </w:p>
    <w:p w14:paraId="6DA49318" w14:textId="77777777" w:rsidR="0008097B" w:rsidRDefault="0008097B">
      <w:pPr>
        <w:spacing w:line="480" w:lineRule="auto"/>
        <w:ind w:left="720" w:hanging="720"/>
      </w:pPr>
      <w:r>
        <w:t xml:space="preserve">Schultz, G. S., Sibbald, R. G., Falanga, V., Ayello, E. A., Dowsett, C., Harding, K., Romanelli, M., Stacey, M. C., </w:t>
      </w:r>
      <w:proofErr w:type="spellStart"/>
      <w:r>
        <w:t>Teot</w:t>
      </w:r>
      <w:proofErr w:type="spellEnd"/>
      <w:r>
        <w:t xml:space="preserve">, L., &amp; </w:t>
      </w:r>
      <w:proofErr w:type="spellStart"/>
      <w:r>
        <w:t>Vanscheidt</w:t>
      </w:r>
      <w:proofErr w:type="spellEnd"/>
      <w:r>
        <w:t xml:space="preserve">, W. (2003). Wound bed preparation: a systematic approach to wound management. </w:t>
      </w:r>
      <w:r>
        <w:rPr>
          <w:i/>
          <w:iCs/>
        </w:rPr>
        <w:t>Wound Repair and Regeneration</w:t>
      </w:r>
      <w:r>
        <w:t xml:space="preserve">, </w:t>
      </w:r>
      <w:r>
        <w:rPr>
          <w:i/>
          <w:iCs/>
        </w:rPr>
        <w:t>11</w:t>
      </w:r>
      <w:r>
        <w:t xml:space="preserve">(s1), S1-28. </w:t>
      </w:r>
      <w:hyperlink r:id="rId27">
        <w:r>
          <w:rPr>
            <w:color w:val="1155CC"/>
            <w:u w:val="single"/>
          </w:rPr>
          <w:t>https://doi.org/10.1046/j.1524-475x.11.s2.1.x</w:t>
        </w:r>
      </w:hyperlink>
      <w:r>
        <w:t xml:space="preserve"> </w:t>
      </w:r>
    </w:p>
    <w:p w14:paraId="5DABF2CF" w14:textId="77777777" w:rsidR="0008097B" w:rsidRDefault="0008097B">
      <w:pPr>
        <w:spacing w:line="480" w:lineRule="auto"/>
        <w:ind w:left="720" w:hanging="720"/>
      </w:pPr>
      <w:r>
        <w:t xml:space="preserve">Sen, C. K., Gordillo, G. M., Roy, S., Kirsner, R., Lambert, L., Hunt, T. K., Gottrup, F., Gurtner, G. C., &amp; Longaker, M. T. (2009). Human skin wounds: A major and snowballing threat to public health and the economy. </w:t>
      </w:r>
      <w:r>
        <w:rPr>
          <w:i/>
          <w:iCs/>
        </w:rPr>
        <w:t>Wound Repair and Regeneration</w:t>
      </w:r>
      <w:r>
        <w:t xml:space="preserve">, </w:t>
      </w:r>
      <w:r>
        <w:rPr>
          <w:i/>
          <w:iCs/>
        </w:rPr>
        <w:t>17</w:t>
      </w:r>
      <w:r>
        <w:t xml:space="preserve">(6), 763–771. </w:t>
      </w:r>
      <w:hyperlink r:id="rId28">
        <w:r>
          <w:rPr>
            <w:color w:val="1155CC"/>
            <w:u w:val="single"/>
          </w:rPr>
          <w:t>https://doi.org/10.1111/j.1524-475x.2009.00543.x</w:t>
        </w:r>
      </w:hyperlink>
      <w:r>
        <w:t xml:space="preserve"> </w:t>
      </w:r>
    </w:p>
    <w:p w14:paraId="288EC90A" w14:textId="77777777" w:rsidR="0008097B" w:rsidRDefault="0008097B">
      <w:pPr>
        <w:spacing w:line="480" w:lineRule="auto"/>
        <w:ind w:left="720" w:hanging="720"/>
      </w:pPr>
      <w:proofErr w:type="spellStart"/>
      <w:r>
        <w:t>Vestjens</w:t>
      </w:r>
      <w:proofErr w:type="spellEnd"/>
      <w:r>
        <w:t xml:space="preserve">, J. J., </w:t>
      </w:r>
      <w:proofErr w:type="spellStart"/>
      <w:r>
        <w:t>Rondas</w:t>
      </w:r>
      <w:proofErr w:type="spellEnd"/>
      <w:r>
        <w:t xml:space="preserve">, A. A., White, R. R., &amp; Holloway, S. S. (2017). The inter‐rater reliability between nurse‐assessors clinically assessing infection of chronic wounds using the </w:t>
      </w:r>
      <w:r>
        <w:lastRenderedPageBreak/>
        <w:t xml:space="preserve">WUWHS criteria. </w:t>
      </w:r>
      <w:r>
        <w:rPr>
          <w:i/>
          <w:iCs/>
        </w:rPr>
        <w:t>International Wound Journal</w:t>
      </w:r>
      <w:r>
        <w:t xml:space="preserve">, </w:t>
      </w:r>
      <w:r>
        <w:rPr>
          <w:i/>
          <w:iCs/>
        </w:rPr>
        <w:t>15</w:t>
      </w:r>
      <w:r>
        <w:t xml:space="preserve">(1), 8–15. </w:t>
      </w:r>
      <w:hyperlink r:id="rId29">
        <w:r>
          <w:rPr>
            <w:color w:val="1155CC"/>
            <w:u w:val="single"/>
          </w:rPr>
          <w:t>https://doi.org/10.1111/iwj.12785</w:t>
        </w:r>
      </w:hyperlink>
      <w:r>
        <w:t xml:space="preserve"> </w:t>
      </w:r>
    </w:p>
    <w:p w14:paraId="08C3564F" w14:textId="77777777" w:rsidR="0008097B" w:rsidRDefault="0008097B">
      <w:pPr>
        <w:spacing w:line="480" w:lineRule="auto"/>
        <w:ind w:left="720" w:hanging="720"/>
        <w:jc w:val="left"/>
      </w:pPr>
      <w:proofErr w:type="spellStart"/>
      <w:r>
        <w:t>Waikar</w:t>
      </w:r>
      <w:proofErr w:type="spellEnd"/>
      <w:r>
        <w:t xml:space="preserve">, S., Bhat, A. G., &amp; Ramanathan, M. (2026). Retrieval augmented generation </w:t>
      </w:r>
      <w:proofErr w:type="gramStart"/>
      <w:r>
        <w:t>( RAG</w:t>
      </w:r>
      <w:proofErr w:type="gramEnd"/>
      <w:r>
        <w:t xml:space="preserve"> ) for evaluating regulatory compliance of drug information and clinical trial protocols. </w:t>
      </w:r>
      <w:r>
        <w:rPr>
          <w:i/>
          <w:iCs/>
        </w:rPr>
        <w:t>CPT Pharmacometrics &amp; Systems Pharmacology</w:t>
      </w:r>
      <w:r>
        <w:t xml:space="preserve">, </w:t>
      </w:r>
      <w:r>
        <w:rPr>
          <w:i/>
          <w:iCs/>
        </w:rPr>
        <w:t>15</w:t>
      </w:r>
      <w:r>
        <w:t xml:space="preserve">(3), e70201. </w:t>
      </w:r>
      <w:hyperlink r:id="rId30">
        <w:r>
          <w:rPr>
            <w:color w:val="1155CC"/>
            <w:u w:val="single"/>
          </w:rPr>
          <w:t>https://doi.org/10.1002/psp4.70201</w:t>
        </w:r>
      </w:hyperlink>
      <w:r>
        <w:t xml:space="preserve"> </w:t>
      </w:r>
    </w:p>
    <w:p w14:paraId="48D2C7BA" w14:textId="77777777" w:rsidR="0008097B" w:rsidRDefault="0008097B">
      <w:pPr>
        <w:spacing w:line="480" w:lineRule="auto"/>
        <w:ind w:left="720" w:hanging="720"/>
        <w:jc w:val="left"/>
      </w:pPr>
      <w:r>
        <w:t xml:space="preserve">Wu, K., Wu, E., Wei, K., Zhang, A., Casasola, A., Nguyen, T., </w:t>
      </w:r>
      <w:proofErr w:type="spellStart"/>
      <w:r>
        <w:t>Riantawan</w:t>
      </w:r>
      <w:proofErr w:type="spellEnd"/>
      <w:r>
        <w:t xml:space="preserve">, S., Shi, P., Ho, D., &amp; Zou, J. (2025). An automated framework for assessing how well LLMs cite relevant medical references. </w:t>
      </w:r>
      <w:r>
        <w:rPr>
          <w:i/>
          <w:iCs/>
        </w:rPr>
        <w:t>Nature Communications</w:t>
      </w:r>
      <w:r>
        <w:t xml:space="preserve">, </w:t>
      </w:r>
      <w:r>
        <w:rPr>
          <w:i/>
          <w:iCs/>
        </w:rPr>
        <w:t>16</w:t>
      </w:r>
      <w:r>
        <w:t xml:space="preserve">(1), 3615. </w:t>
      </w:r>
      <w:hyperlink r:id="rId31">
        <w:r>
          <w:rPr>
            <w:color w:val="1155CC"/>
            <w:u w:val="single"/>
          </w:rPr>
          <w:t>https://doi.org/10.1038/s41467-025-58551-6</w:t>
        </w:r>
      </w:hyperlink>
      <w:r>
        <w:t xml:space="preserve"> </w:t>
      </w:r>
    </w:p>
    <w:p w14:paraId="5944F8CB" w14:textId="77777777" w:rsidR="0008097B" w:rsidRDefault="0008097B">
      <w:pPr>
        <w:spacing w:line="480" w:lineRule="auto"/>
        <w:ind w:left="720" w:hanging="720"/>
        <w:jc w:val="left"/>
      </w:pPr>
      <w:r>
        <w:t xml:space="preserve">Xiong, G., Jin, Q., Lu, Z., &amp; Zhang, A. (2024, February 20). </w:t>
      </w:r>
      <w:r>
        <w:rPr>
          <w:i/>
          <w:iCs/>
        </w:rPr>
        <w:t>Benchmarking Retrieval-Augmented Generation for medicine</w:t>
      </w:r>
      <w:r>
        <w:t xml:space="preserve">. arXiv.org. </w:t>
      </w:r>
      <w:hyperlink r:id="rId32">
        <w:r>
          <w:rPr>
            <w:color w:val="1155CC"/>
            <w:u w:val="single"/>
          </w:rPr>
          <w:t>https://arxiv.org/abs/2402.13178</w:t>
        </w:r>
      </w:hyperlink>
      <w:r>
        <w:t xml:space="preserve"> </w:t>
      </w:r>
    </w:p>
    <w:p w14:paraId="460975DD" w14:textId="77777777" w:rsidR="0008097B" w:rsidRDefault="0008097B">
      <w:pPr>
        <w:spacing w:line="480" w:lineRule="auto"/>
        <w:ind w:left="720" w:hanging="720"/>
      </w:pPr>
      <w:r>
        <w:t xml:space="preserve">Yim, W., Abacha, A. B., </w:t>
      </w:r>
      <w:proofErr w:type="spellStart"/>
      <w:r>
        <w:t>Yetisgen</w:t>
      </w:r>
      <w:proofErr w:type="spellEnd"/>
      <w:r>
        <w:t xml:space="preserve">-Yildiz, M., &amp; Xia, F. (2025, October 1). </w:t>
      </w:r>
      <w:r>
        <w:rPr>
          <w:i/>
          <w:iCs/>
        </w:rPr>
        <w:t xml:space="preserve">Overview of the MEDIQA-WV 2025 Shared Task on </w:t>
      </w:r>
      <w:proofErr w:type="spellStart"/>
      <w:r>
        <w:rPr>
          <w:i/>
          <w:iCs/>
        </w:rPr>
        <w:t>Woundcare</w:t>
      </w:r>
      <w:proofErr w:type="spellEnd"/>
      <w:r>
        <w:rPr>
          <w:i/>
          <w:iCs/>
        </w:rPr>
        <w:t xml:space="preserve"> Visual Question answering</w:t>
      </w:r>
      <w:r>
        <w:t xml:space="preserve">. ACL Anthology. </w:t>
      </w:r>
      <w:hyperlink r:id="rId33">
        <w:r>
          <w:rPr>
            <w:color w:val="1155CC"/>
            <w:u w:val="single"/>
          </w:rPr>
          <w:t>https://aclanthology.org/2025.clinicalnlp-1.3/</w:t>
        </w:r>
      </w:hyperlink>
      <w:r>
        <w:t xml:space="preserve"> </w:t>
      </w:r>
    </w:p>
    <w:p w14:paraId="73FB6B42" w14:textId="77777777" w:rsidR="0008097B" w:rsidRDefault="0008097B">
      <w:pPr>
        <w:spacing w:line="480" w:lineRule="auto"/>
        <w:ind w:left="720" w:hanging="720"/>
      </w:pPr>
      <w:proofErr w:type="spellStart"/>
      <w:r>
        <w:t>Yogapriya</w:t>
      </w:r>
      <w:proofErr w:type="spellEnd"/>
      <w:r>
        <w:t xml:space="preserve">, J., Chandran, V., Sumithra, M. G., Elakkiya, B., Ebenezer, A. S., &amp; Dhas, C. S. G. (2022). Automated detection of infection in diabetic foot ulcer images using convolutional neural network. </w:t>
      </w:r>
      <w:r>
        <w:rPr>
          <w:i/>
          <w:iCs/>
        </w:rPr>
        <w:t>Journal of Healthcare Engineering</w:t>
      </w:r>
      <w:r>
        <w:t xml:space="preserve">, </w:t>
      </w:r>
      <w:r>
        <w:rPr>
          <w:i/>
          <w:iCs/>
        </w:rPr>
        <w:t>2022</w:t>
      </w:r>
      <w:r>
        <w:t xml:space="preserve">, 1–12. </w:t>
      </w:r>
      <w:hyperlink r:id="rId34">
        <w:r>
          <w:rPr>
            <w:color w:val="1155CC"/>
            <w:u w:val="single"/>
          </w:rPr>
          <w:t>https://doi.org/10.1155/2022/2349849</w:t>
        </w:r>
      </w:hyperlink>
      <w:r>
        <w:t xml:space="preserve"> </w:t>
      </w:r>
    </w:p>
    <w:p w14:paraId="0F4ECA3A" w14:textId="77777777" w:rsidR="0008097B" w:rsidRDefault="0008097B">
      <w:pPr>
        <w:spacing w:line="480" w:lineRule="auto"/>
        <w:ind w:left="720" w:hanging="720"/>
        <w:jc w:val="left"/>
      </w:pPr>
      <w:r>
        <w:t xml:space="preserve">Zakka, C., Chaurasia, A., Shad, R., Dalal, A. R., Kim, J. L., Moor, M., Alexander, K., Ashley, E., Boyd, J., Boyd, K., Hirsch, K., Langlotz, C., Nelson, J., &amp; </w:t>
      </w:r>
      <w:proofErr w:type="spellStart"/>
      <w:r>
        <w:t>Hiesinger</w:t>
      </w:r>
      <w:proofErr w:type="spellEnd"/>
      <w:r>
        <w:t xml:space="preserve">, W. (2023, March 1). </w:t>
      </w:r>
      <w:r>
        <w:rPr>
          <w:i/>
          <w:iCs/>
        </w:rPr>
        <w:t>Almanac: Retrieval-Augmented Language Models for Clinical Medicine</w:t>
      </w:r>
      <w:r>
        <w:t xml:space="preserve">. arXiv.org. </w:t>
      </w:r>
      <w:hyperlink r:id="rId35">
        <w:r>
          <w:rPr>
            <w:color w:val="1155CC"/>
            <w:u w:val="single"/>
          </w:rPr>
          <w:t>https://arxiv.org/abs/2303.01229</w:t>
        </w:r>
      </w:hyperlink>
      <w:r>
        <w:t xml:space="preserve"> </w:t>
      </w:r>
    </w:p>
    <w:p w14:paraId="5CB0C14D" w14:textId="77777777" w:rsidR="0008097B" w:rsidRDefault="0008097B">
      <w:pPr>
        <w:spacing w:line="480" w:lineRule="auto"/>
        <w:ind w:left="720" w:hanging="720"/>
      </w:pPr>
      <w:r>
        <w:lastRenderedPageBreak/>
        <w:t xml:space="preserve">Zhu, G., Fu, Z., &amp; Guo, G. (2025). Applications and prospects of artificial intelligence in wound healing. </w:t>
      </w:r>
      <w:proofErr w:type="spellStart"/>
      <w:r>
        <w:rPr>
          <w:i/>
          <w:iCs/>
        </w:rPr>
        <w:t>Regenesis</w:t>
      </w:r>
      <w:proofErr w:type="spellEnd"/>
      <w:r>
        <w:rPr>
          <w:i/>
          <w:iCs/>
        </w:rPr>
        <w:t xml:space="preserve"> Repair Rehabilitation.</w:t>
      </w:r>
      <w:r>
        <w:t xml:space="preserve">, </w:t>
      </w:r>
      <w:r>
        <w:rPr>
          <w:i/>
          <w:iCs/>
        </w:rPr>
        <w:t>1</w:t>
      </w:r>
      <w:r>
        <w:t xml:space="preserve">(4), 12–19. </w:t>
      </w:r>
      <w:hyperlink r:id="rId36">
        <w:r>
          <w:rPr>
            <w:color w:val="1155CC"/>
            <w:u w:val="single"/>
          </w:rPr>
          <w:t>https://doi.org/10.1016/j.rerere.2025.08.001</w:t>
        </w:r>
      </w:hyperlink>
      <w:r>
        <w:t xml:space="preserve"> </w:t>
      </w:r>
    </w:p>
    <w:p w14:paraId="3ACB8C96" w14:textId="2DDD3175" w:rsidR="00336DE7" w:rsidRDefault="00336DE7">
      <w:r>
        <w:br w:type="page"/>
      </w:r>
    </w:p>
    <w:p w14:paraId="19BF1C9D" w14:textId="770561D5" w:rsidR="00336DE7" w:rsidRDefault="00336DE7" w:rsidP="00336DE7">
      <w:pPr>
        <w:pStyle w:val="Heading1"/>
      </w:pPr>
      <w:bookmarkStart w:id="206" w:name="_Toc232202609"/>
      <w:r>
        <w:lastRenderedPageBreak/>
        <w:t>Appendix</w:t>
      </w:r>
      <w:bookmarkEnd w:id="206"/>
    </w:p>
    <w:p w14:paraId="7093CD35" w14:textId="7867FCB2" w:rsidR="00336DE7" w:rsidRDefault="00336DE7" w:rsidP="00336DE7">
      <w:pPr>
        <w:pStyle w:val="ListParagraph"/>
        <w:numPr>
          <w:ilvl w:val="0"/>
          <w:numId w:val="16"/>
        </w:numPr>
        <w:jc w:val="left"/>
      </w:pPr>
      <w:r>
        <w:t xml:space="preserve">Google Drive Link: </w:t>
      </w:r>
      <w:hyperlink r:id="rId37" w:history="1">
        <w:r w:rsidRPr="00157E33">
          <w:rPr>
            <w:rStyle w:val="Hyperlink"/>
          </w:rPr>
          <w:t>https://docs.google.com/document/d/1D1HC14nX2-UqD8Z5uUMug6YTJWHx2S_pIL82G_GcF2M/edit?usp=sharing</w:t>
        </w:r>
      </w:hyperlink>
    </w:p>
    <w:p w14:paraId="564DE988" w14:textId="1764A122" w:rsidR="00336DE7" w:rsidRDefault="00336DE7" w:rsidP="00336DE7">
      <w:pPr>
        <w:pStyle w:val="ListParagraph"/>
        <w:numPr>
          <w:ilvl w:val="0"/>
          <w:numId w:val="16"/>
        </w:numPr>
        <w:jc w:val="left"/>
      </w:pPr>
      <w:r>
        <w:t xml:space="preserve">Google Sheet Link: </w:t>
      </w:r>
      <w:hyperlink r:id="rId38" w:history="1">
        <w:r w:rsidRPr="00157E33">
          <w:rPr>
            <w:rStyle w:val="Hyperlink"/>
          </w:rPr>
          <w:t>https://docs.google.com/spreadsheets/d/1gc2VqwIdv33aiuCrlN-UCuE4J7-b5fXDmrQI1x_-G2E/edit?usp=sharing</w:t>
        </w:r>
      </w:hyperlink>
    </w:p>
    <w:p w14:paraId="7FC74240" w14:textId="40AA98DB" w:rsidR="00336DE7" w:rsidRDefault="00336DE7" w:rsidP="00336DE7">
      <w:pPr>
        <w:pStyle w:val="ListParagraph"/>
        <w:numPr>
          <w:ilvl w:val="0"/>
          <w:numId w:val="16"/>
        </w:numPr>
        <w:jc w:val="left"/>
      </w:pPr>
      <w:proofErr w:type="spellStart"/>
      <w:r>
        <w:t>Testset</w:t>
      </w:r>
      <w:proofErr w:type="spellEnd"/>
      <w:r>
        <w:t xml:space="preserve"> &amp; KB: </w:t>
      </w:r>
      <w:hyperlink r:id="rId39" w:history="1">
        <w:r w:rsidRPr="00157E33">
          <w:rPr>
            <w:rStyle w:val="Hyperlink"/>
          </w:rPr>
          <w:t>https://drive.google.com/drive/folders/1M6SLJ2651zwdbm6YRV2aRWnWAGlK_lfX?usp=drive_link</w:t>
        </w:r>
      </w:hyperlink>
      <w:r>
        <w:t xml:space="preserve"> </w:t>
      </w:r>
    </w:p>
    <w:p w14:paraId="4B083587" w14:textId="1CCE7044" w:rsidR="00336DE7" w:rsidRDefault="00336DE7" w:rsidP="00336DE7">
      <w:pPr>
        <w:pStyle w:val="ListParagraph"/>
        <w:numPr>
          <w:ilvl w:val="0"/>
          <w:numId w:val="16"/>
        </w:numPr>
        <w:jc w:val="left"/>
      </w:pPr>
      <w:r>
        <w:t xml:space="preserve">GitHub Repository: </w:t>
      </w:r>
      <w:hyperlink r:id="rId40" w:history="1">
        <w:r w:rsidR="00D21D89" w:rsidRPr="006043A1">
          <w:rPr>
            <w:rStyle w:val="Hyperlink"/>
          </w:rPr>
          <w:t>https://github.com/TeeQiJing/WoundDressingRAG</w:t>
        </w:r>
      </w:hyperlink>
      <w:r w:rsidR="00D21D89">
        <w:rPr>
          <w:rFonts w:hint="eastAsia"/>
        </w:rPr>
        <w:t xml:space="preserve"> </w:t>
      </w:r>
    </w:p>
    <w:p w14:paraId="419B9C35" w14:textId="77777777" w:rsidR="00336DE7" w:rsidRDefault="00336DE7" w:rsidP="00336DE7">
      <w:pPr>
        <w:pStyle w:val="ListParagraph"/>
        <w:ind w:firstLine="0"/>
        <w:jc w:val="left"/>
      </w:pPr>
    </w:p>
    <w:p w14:paraId="050674E8" w14:textId="5ED06490" w:rsidR="00336DE7" w:rsidRDefault="00D21D89" w:rsidP="00336DE7">
      <w:pPr>
        <w:pStyle w:val="ListParagraph"/>
        <w:ind w:firstLine="0"/>
        <w:jc w:val="left"/>
      </w:pPr>
      <w:r w:rsidRPr="00D21D89">
        <w:drawing>
          <wp:inline distT="0" distB="0" distL="0" distR="0" wp14:anchorId="7BAEC6B8" wp14:editId="442D02A5">
            <wp:extent cx="5733415" cy="3173095"/>
            <wp:effectExtent l="0" t="0" r="635" b="8255"/>
            <wp:docPr id="15493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790" name=""/>
                    <pic:cNvPicPr/>
                  </pic:nvPicPr>
                  <pic:blipFill>
                    <a:blip r:embed="rId41"/>
                    <a:stretch>
                      <a:fillRect/>
                    </a:stretch>
                  </pic:blipFill>
                  <pic:spPr>
                    <a:xfrm>
                      <a:off x="0" y="0"/>
                      <a:ext cx="5733415" cy="3173095"/>
                    </a:xfrm>
                    <a:prstGeom prst="rect">
                      <a:avLst/>
                    </a:prstGeom>
                  </pic:spPr>
                </pic:pic>
              </a:graphicData>
            </a:graphic>
          </wp:inline>
        </w:drawing>
      </w:r>
    </w:p>
    <w:p w14:paraId="4B92F2F2" w14:textId="4B16FD2D" w:rsidR="00336DE7" w:rsidRPr="00336DE7" w:rsidRDefault="00336DE7" w:rsidP="00D21D89">
      <w:pPr>
        <w:pStyle w:val="Heading4"/>
        <w:ind w:firstLine="0"/>
        <w:jc w:val="center"/>
        <w:rPr>
          <w:i/>
          <w:iCs/>
        </w:rPr>
      </w:pPr>
      <w:bookmarkStart w:id="207" w:name="_Toc232202624"/>
      <w:bookmarkStart w:id="208" w:name="_Toc232202645"/>
      <w:r w:rsidRPr="00336DE7">
        <w:rPr>
          <w:i/>
          <w:iCs/>
        </w:rPr>
        <w:t>Figure 4: Logbook of meetings with supervisors</w:t>
      </w:r>
      <w:bookmarkEnd w:id="207"/>
      <w:bookmarkEnd w:id="208"/>
    </w:p>
    <w:p w14:paraId="6945D89A" w14:textId="77777777" w:rsidR="00336DE7" w:rsidRDefault="00336DE7">
      <w:pPr>
        <w:rPr>
          <w:i/>
          <w:iCs/>
          <w:color w:val="666666"/>
        </w:rPr>
      </w:pPr>
      <w:r>
        <w:rPr>
          <w:i/>
          <w:iCs/>
        </w:rPr>
        <w:br w:type="page"/>
      </w:r>
    </w:p>
    <w:p w14:paraId="10E7A2E0" w14:textId="168310DB" w:rsidR="003712C0" w:rsidRDefault="00D21D89" w:rsidP="00D21D89">
      <w:pPr>
        <w:pStyle w:val="Heading4"/>
        <w:ind w:firstLine="0"/>
        <w:jc w:val="center"/>
        <w:rPr>
          <w:i/>
          <w:iCs/>
        </w:rPr>
      </w:pPr>
      <w:r w:rsidRPr="00D21D89">
        <w:rPr>
          <w:i/>
          <w:iCs/>
        </w:rPr>
        <w:lastRenderedPageBreak/>
        <w:drawing>
          <wp:inline distT="0" distB="0" distL="0" distR="0" wp14:anchorId="7E9A0904" wp14:editId="43546635">
            <wp:extent cx="2919389" cy="4480560"/>
            <wp:effectExtent l="0" t="0" r="0" b="0"/>
            <wp:docPr id="20637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89835" name=""/>
                    <pic:cNvPicPr/>
                  </pic:nvPicPr>
                  <pic:blipFill>
                    <a:blip r:embed="rId42"/>
                    <a:stretch>
                      <a:fillRect/>
                    </a:stretch>
                  </pic:blipFill>
                  <pic:spPr>
                    <a:xfrm>
                      <a:off x="0" y="0"/>
                      <a:ext cx="2925106" cy="4489334"/>
                    </a:xfrm>
                    <a:prstGeom prst="rect">
                      <a:avLst/>
                    </a:prstGeom>
                  </pic:spPr>
                </pic:pic>
              </a:graphicData>
            </a:graphic>
          </wp:inline>
        </w:drawing>
      </w:r>
      <w:r w:rsidRPr="00D21D89">
        <w:rPr>
          <w:i/>
          <w:iCs/>
        </w:rPr>
        <w:drawing>
          <wp:inline distT="0" distB="0" distL="0" distR="0" wp14:anchorId="4624F0DD" wp14:editId="5DA6A9C5">
            <wp:extent cx="2675803" cy="4282440"/>
            <wp:effectExtent l="0" t="0" r="0" b="3810"/>
            <wp:docPr id="78157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72293" name=""/>
                    <pic:cNvPicPr/>
                  </pic:nvPicPr>
                  <pic:blipFill>
                    <a:blip r:embed="rId43"/>
                    <a:stretch>
                      <a:fillRect/>
                    </a:stretch>
                  </pic:blipFill>
                  <pic:spPr>
                    <a:xfrm>
                      <a:off x="0" y="0"/>
                      <a:ext cx="2687648" cy="4301398"/>
                    </a:xfrm>
                    <a:prstGeom prst="rect">
                      <a:avLst/>
                    </a:prstGeom>
                  </pic:spPr>
                </pic:pic>
              </a:graphicData>
            </a:graphic>
          </wp:inline>
        </w:drawing>
      </w:r>
      <w:r w:rsidRPr="00D21D89">
        <w:rPr>
          <w:i/>
          <w:iCs/>
        </w:rPr>
        <w:drawing>
          <wp:inline distT="0" distB="0" distL="0" distR="0" wp14:anchorId="3D2A6C56" wp14:editId="1943D0EE">
            <wp:extent cx="2366387" cy="3657600"/>
            <wp:effectExtent l="0" t="0" r="0" b="0"/>
            <wp:docPr id="104476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69556" name=""/>
                    <pic:cNvPicPr/>
                  </pic:nvPicPr>
                  <pic:blipFill>
                    <a:blip r:embed="rId44"/>
                    <a:stretch>
                      <a:fillRect/>
                    </a:stretch>
                  </pic:blipFill>
                  <pic:spPr>
                    <a:xfrm>
                      <a:off x="0" y="0"/>
                      <a:ext cx="2373399" cy="3668438"/>
                    </a:xfrm>
                    <a:prstGeom prst="rect">
                      <a:avLst/>
                    </a:prstGeom>
                  </pic:spPr>
                </pic:pic>
              </a:graphicData>
            </a:graphic>
          </wp:inline>
        </w:drawing>
      </w:r>
    </w:p>
    <w:p w14:paraId="55306BA0" w14:textId="59B30085" w:rsidR="00336DE7" w:rsidRPr="00D21D89" w:rsidRDefault="00336DE7" w:rsidP="00D21D89">
      <w:pPr>
        <w:pStyle w:val="Heading4"/>
        <w:ind w:firstLine="0"/>
        <w:jc w:val="center"/>
        <w:rPr>
          <w:i/>
          <w:iCs/>
        </w:rPr>
      </w:pPr>
      <w:bookmarkStart w:id="209" w:name="_Toc232202625"/>
      <w:bookmarkStart w:id="210" w:name="_Toc232202646"/>
      <w:r w:rsidRPr="00336DE7">
        <w:rPr>
          <w:i/>
          <w:iCs/>
        </w:rPr>
        <w:t xml:space="preserve">Figure </w:t>
      </w:r>
      <w:r>
        <w:rPr>
          <w:i/>
          <w:iCs/>
        </w:rPr>
        <w:t>5</w:t>
      </w:r>
      <w:r w:rsidRPr="00336DE7">
        <w:rPr>
          <w:i/>
          <w:iCs/>
        </w:rPr>
        <w:t xml:space="preserve">: </w:t>
      </w:r>
      <w:r>
        <w:rPr>
          <w:i/>
          <w:iCs/>
        </w:rPr>
        <w:t>Collaboration Letter</w:t>
      </w:r>
      <w:bookmarkEnd w:id="209"/>
      <w:bookmarkEnd w:id="210"/>
    </w:p>
    <w:p w14:paraId="3115AF41" w14:textId="6A806F9A" w:rsidR="00336DE7" w:rsidRDefault="00336DE7" w:rsidP="00D21D89">
      <w:pPr>
        <w:pStyle w:val="Heading4"/>
        <w:ind w:firstLine="0"/>
        <w:jc w:val="center"/>
        <w:rPr>
          <w:i/>
          <w:iCs/>
        </w:rPr>
      </w:pPr>
      <w:bookmarkStart w:id="211" w:name="_Toc232202626"/>
      <w:bookmarkStart w:id="212" w:name="_Toc232202647"/>
      <w:r>
        <w:rPr>
          <w:i/>
          <w:iCs/>
          <w:noProof/>
        </w:rPr>
        <w:lastRenderedPageBreak/>
        <w:drawing>
          <wp:inline distT="0" distB="0" distL="0" distR="0" wp14:anchorId="5C4660B4" wp14:editId="516F8C43">
            <wp:extent cx="4953000" cy="2440569"/>
            <wp:effectExtent l="0" t="0" r="0" b="0"/>
            <wp:docPr id="112093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35107" name="Picture 112093510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63548" cy="2445767"/>
                    </a:xfrm>
                    <a:prstGeom prst="rect">
                      <a:avLst/>
                    </a:prstGeom>
                  </pic:spPr>
                </pic:pic>
              </a:graphicData>
            </a:graphic>
          </wp:inline>
        </w:drawing>
      </w:r>
      <w:bookmarkEnd w:id="211"/>
      <w:bookmarkEnd w:id="212"/>
    </w:p>
    <w:p w14:paraId="50471CAA" w14:textId="37938302" w:rsidR="00336DE7" w:rsidRPr="00336DE7" w:rsidRDefault="00336DE7" w:rsidP="00336DE7">
      <w:pPr>
        <w:pStyle w:val="Heading4"/>
        <w:ind w:firstLine="0"/>
        <w:jc w:val="center"/>
        <w:rPr>
          <w:i/>
          <w:iCs/>
        </w:rPr>
      </w:pPr>
      <w:bookmarkStart w:id="213" w:name="_Toc232202627"/>
      <w:bookmarkStart w:id="214" w:name="_Toc232202648"/>
      <w:r w:rsidRPr="00336DE7">
        <w:rPr>
          <w:i/>
          <w:iCs/>
        </w:rPr>
        <w:t xml:space="preserve">Figure </w:t>
      </w:r>
      <w:r>
        <w:rPr>
          <w:i/>
          <w:iCs/>
        </w:rPr>
        <w:t>6</w:t>
      </w:r>
      <w:r w:rsidRPr="00336DE7">
        <w:rPr>
          <w:i/>
          <w:iCs/>
        </w:rPr>
        <w:t xml:space="preserve">: </w:t>
      </w:r>
      <w:r>
        <w:rPr>
          <w:i/>
          <w:iCs/>
        </w:rPr>
        <w:t>Meetings with supervisor</w:t>
      </w:r>
      <w:bookmarkEnd w:id="213"/>
      <w:bookmarkEnd w:id="214"/>
    </w:p>
    <w:p w14:paraId="319F0F52" w14:textId="6BC9420D" w:rsidR="00336DE7" w:rsidRPr="00D21D89" w:rsidRDefault="00336DE7" w:rsidP="00D21D89">
      <w:pPr>
        <w:jc w:val="center"/>
        <w:rPr>
          <w:i/>
          <w:iCs/>
          <w:color w:val="666666"/>
        </w:rPr>
      </w:pPr>
      <w:bookmarkStart w:id="215" w:name="_Toc232202628"/>
      <w:bookmarkStart w:id="216" w:name="_Toc232202649"/>
      <w:r>
        <w:rPr>
          <w:i/>
          <w:iCs/>
          <w:noProof/>
        </w:rPr>
        <w:drawing>
          <wp:inline distT="0" distB="0" distL="0" distR="0" wp14:anchorId="6F9A8DC5" wp14:editId="7E599DEB">
            <wp:extent cx="5515610" cy="3002094"/>
            <wp:effectExtent l="0" t="0" r="0" b="8255"/>
            <wp:docPr id="645598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98599" name="Picture 64559859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37791" cy="3014167"/>
                    </a:xfrm>
                    <a:prstGeom prst="rect">
                      <a:avLst/>
                    </a:prstGeom>
                  </pic:spPr>
                </pic:pic>
              </a:graphicData>
            </a:graphic>
          </wp:inline>
        </w:drawing>
      </w:r>
      <w:bookmarkEnd w:id="215"/>
      <w:bookmarkEnd w:id="216"/>
    </w:p>
    <w:p w14:paraId="440BE2F3" w14:textId="21169B9B" w:rsidR="00336DE7" w:rsidRPr="00336DE7" w:rsidRDefault="00336DE7" w:rsidP="00336DE7">
      <w:pPr>
        <w:pStyle w:val="Heading4"/>
        <w:ind w:firstLine="0"/>
        <w:jc w:val="center"/>
        <w:rPr>
          <w:i/>
          <w:iCs/>
        </w:rPr>
      </w:pPr>
      <w:bookmarkStart w:id="217" w:name="_Toc232202629"/>
      <w:bookmarkStart w:id="218" w:name="_Toc232202650"/>
      <w:r w:rsidRPr="00336DE7">
        <w:rPr>
          <w:i/>
          <w:iCs/>
        </w:rPr>
        <w:t xml:space="preserve">Figure </w:t>
      </w:r>
      <w:r w:rsidR="00D21D89">
        <w:rPr>
          <w:rFonts w:hint="eastAsia"/>
          <w:i/>
          <w:iCs/>
        </w:rPr>
        <w:t>7</w:t>
      </w:r>
      <w:r w:rsidRPr="00336DE7">
        <w:rPr>
          <w:i/>
          <w:iCs/>
        </w:rPr>
        <w:t xml:space="preserve">: </w:t>
      </w:r>
      <w:r>
        <w:rPr>
          <w:i/>
          <w:iCs/>
        </w:rPr>
        <w:t>Meetings with collaborator</w:t>
      </w:r>
      <w:bookmarkEnd w:id="217"/>
      <w:bookmarkEnd w:id="218"/>
    </w:p>
    <w:p w14:paraId="26F6C341" w14:textId="77777777" w:rsidR="004B7049" w:rsidRDefault="004B7049">
      <w:pPr>
        <w:spacing w:line="480" w:lineRule="auto"/>
        <w:ind w:left="720" w:hanging="720"/>
        <w:jc w:val="left"/>
      </w:pPr>
    </w:p>
    <w:sectPr w:rsidR="004B70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CF1101-5B3D-486F-88A9-B5B7B0174F98}"/>
    <w:embedBold r:id="rId2" w:fontKey="{A5A205BB-6531-4305-827E-544194C13D4F}"/>
  </w:font>
  <w:font w:name="Cambria">
    <w:panose1 w:val="02040503050406030204"/>
    <w:charset w:val="00"/>
    <w:family w:val="roman"/>
    <w:pitch w:val="variable"/>
    <w:sig w:usb0="E00006FF" w:usb1="420024FF" w:usb2="02000000" w:usb3="00000000" w:csb0="0000019F" w:csb1="00000000"/>
    <w:embedRegular r:id="rId3" w:fontKey="{D367D3BF-32FB-4796-A1FD-A090317E29E8}"/>
    <w:embedBold r:id="rId4" w:fontKey="{2B7FF179-6527-4D03-A76E-76AD8EC9A1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E69"/>
    <w:multiLevelType w:val="multilevel"/>
    <w:tmpl w:val="B84CB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5C78BB"/>
    <w:multiLevelType w:val="multilevel"/>
    <w:tmpl w:val="502C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6A3364"/>
    <w:multiLevelType w:val="multilevel"/>
    <w:tmpl w:val="7E8AF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207E2D"/>
    <w:multiLevelType w:val="hybridMultilevel"/>
    <w:tmpl w:val="9112ECB4"/>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4" w15:restartNumberingAfterBreak="0">
    <w:nsid w:val="3F5D1E58"/>
    <w:multiLevelType w:val="multilevel"/>
    <w:tmpl w:val="AB5EA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786B30"/>
    <w:multiLevelType w:val="hybridMultilevel"/>
    <w:tmpl w:val="A8B80BFC"/>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6" w15:restartNumberingAfterBreak="0">
    <w:nsid w:val="56721DCE"/>
    <w:multiLevelType w:val="hybridMultilevel"/>
    <w:tmpl w:val="5D608C8C"/>
    <w:lvl w:ilvl="0" w:tplc="44090001">
      <w:start w:val="1"/>
      <w:numFmt w:val="bullet"/>
      <w:lvlText w:val=""/>
      <w:lvlJc w:val="left"/>
      <w:pPr>
        <w:ind w:left="6480" w:hanging="360"/>
      </w:pPr>
      <w:rPr>
        <w:rFonts w:ascii="Symbol" w:hAnsi="Symbol" w:hint="default"/>
      </w:rPr>
    </w:lvl>
    <w:lvl w:ilvl="1" w:tplc="44090003" w:tentative="1">
      <w:start w:val="1"/>
      <w:numFmt w:val="bullet"/>
      <w:lvlText w:val="o"/>
      <w:lvlJc w:val="left"/>
      <w:pPr>
        <w:ind w:left="7200" w:hanging="360"/>
      </w:pPr>
      <w:rPr>
        <w:rFonts w:ascii="Courier New" w:hAnsi="Courier New" w:cs="Courier New" w:hint="default"/>
      </w:rPr>
    </w:lvl>
    <w:lvl w:ilvl="2" w:tplc="44090005" w:tentative="1">
      <w:start w:val="1"/>
      <w:numFmt w:val="bullet"/>
      <w:lvlText w:val=""/>
      <w:lvlJc w:val="left"/>
      <w:pPr>
        <w:ind w:left="7920" w:hanging="360"/>
      </w:pPr>
      <w:rPr>
        <w:rFonts w:ascii="Wingdings" w:hAnsi="Wingdings" w:hint="default"/>
      </w:rPr>
    </w:lvl>
    <w:lvl w:ilvl="3" w:tplc="44090001" w:tentative="1">
      <w:start w:val="1"/>
      <w:numFmt w:val="bullet"/>
      <w:lvlText w:val=""/>
      <w:lvlJc w:val="left"/>
      <w:pPr>
        <w:ind w:left="8640" w:hanging="360"/>
      </w:pPr>
      <w:rPr>
        <w:rFonts w:ascii="Symbol" w:hAnsi="Symbol" w:hint="default"/>
      </w:rPr>
    </w:lvl>
    <w:lvl w:ilvl="4" w:tplc="44090003" w:tentative="1">
      <w:start w:val="1"/>
      <w:numFmt w:val="bullet"/>
      <w:lvlText w:val="o"/>
      <w:lvlJc w:val="left"/>
      <w:pPr>
        <w:ind w:left="9360" w:hanging="360"/>
      </w:pPr>
      <w:rPr>
        <w:rFonts w:ascii="Courier New" w:hAnsi="Courier New" w:cs="Courier New" w:hint="default"/>
      </w:rPr>
    </w:lvl>
    <w:lvl w:ilvl="5" w:tplc="44090005" w:tentative="1">
      <w:start w:val="1"/>
      <w:numFmt w:val="bullet"/>
      <w:lvlText w:val=""/>
      <w:lvlJc w:val="left"/>
      <w:pPr>
        <w:ind w:left="10080" w:hanging="360"/>
      </w:pPr>
      <w:rPr>
        <w:rFonts w:ascii="Wingdings" w:hAnsi="Wingdings" w:hint="default"/>
      </w:rPr>
    </w:lvl>
    <w:lvl w:ilvl="6" w:tplc="44090001" w:tentative="1">
      <w:start w:val="1"/>
      <w:numFmt w:val="bullet"/>
      <w:lvlText w:val=""/>
      <w:lvlJc w:val="left"/>
      <w:pPr>
        <w:ind w:left="10800" w:hanging="360"/>
      </w:pPr>
      <w:rPr>
        <w:rFonts w:ascii="Symbol" w:hAnsi="Symbol" w:hint="default"/>
      </w:rPr>
    </w:lvl>
    <w:lvl w:ilvl="7" w:tplc="44090003" w:tentative="1">
      <w:start w:val="1"/>
      <w:numFmt w:val="bullet"/>
      <w:lvlText w:val="o"/>
      <w:lvlJc w:val="left"/>
      <w:pPr>
        <w:ind w:left="11520" w:hanging="360"/>
      </w:pPr>
      <w:rPr>
        <w:rFonts w:ascii="Courier New" w:hAnsi="Courier New" w:cs="Courier New" w:hint="default"/>
      </w:rPr>
    </w:lvl>
    <w:lvl w:ilvl="8" w:tplc="44090005" w:tentative="1">
      <w:start w:val="1"/>
      <w:numFmt w:val="bullet"/>
      <w:lvlText w:val=""/>
      <w:lvlJc w:val="left"/>
      <w:pPr>
        <w:ind w:left="12240" w:hanging="360"/>
      </w:pPr>
      <w:rPr>
        <w:rFonts w:ascii="Wingdings" w:hAnsi="Wingdings" w:hint="default"/>
      </w:rPr>
    </w:lvl>
  </w:abstractNum>
  <w:abstractNum w:abstractNumId="7" w15:restartNumberingAfterBreak="0">
    <w:nsid w:val="5B1C05BE"/>
    <w:multiLevelType w:val="multilevel"/>
    <w:tmpl w:val="024C9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3C5A8D"/>
    <w:multiLevelType w:val="multilevel"/>
    <w:tmpl w:val="24681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656271"/>
    <w:multiLevelType w:val="multilevel"/>
    <w:tmpl w:val="9536DCAE"/>
    <w:lvl w:ilvl="0">
      <w:start w:val="1"/>
      <w:numFmt w:val="decimal"/>
      <w:lvlText w:val="%1.0"/>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71EA7360"/>
    <w:multiLevelType w:val="hybridMultilevel"/>
    <w:tmpl w:val="0512E652"/>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11" w15:restartNumberingAfterBreak="0">
    <w:nsid w:val="745071CA"/>
    <w:multiLevelType w:val="multilevel"/>
    <w:tmpl w:val="2AD6C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224B13"/>
    <w:multiLevelType w:val="hybridMultilevel"/>
    <w:tmpl w:val="71EAA32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7A4618CC"/>
    <w:multiLevelType w:val="hybridMultilevel"/>
    <w:tmpl w:val="F6B2A00C"/>
    <w:lvl w:ilvl="0" w:tplc="6168318A">
      <w:start w:val="1"/>
      <w:numFmt w:val="decimal"/>
      <w:lvlText w:val="(%1)"/>
      <w:lvlJc w:val="left"/>
      <w:pPr>
        <w:ind w:left="1004" w:hanging="360"/>
      </w:pPr>
      <w:rPr>
        <w:rFonts w:hint="default"/>
        <w:b w:val="0"/>
        <w:i w:val="0"/>
        <w:sz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7CEB1B6B"/>
    <w:multiLevelType w:val="multilevel"/>
    <w:tmpl w:val="1AD82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464385"/>
    <w:multiLevelType w:val="hybridMultilevel"/>
    <w:tmpl w:val="2BEC5B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655232855">
    <w:abstractNumId w:val="1"/>
  </w:num>
  <w:num w:numId="2" w16cid:durableId="312413327">
    <w:abstractNumId w:val="2"/>
  </w:num>
  <w:num w:numId="3" w16cid:durableId="2009557544">
    <w:abstractNumId w:val="8"/>
  </w:num>
  <w:num w:numId="4" w16cid:durableId="516042249">
    <w:abstractNumId w:val="14"/>
  </w:num>
  <w:num w:numId="5" w16cid:durableId="732697804">
    <w:abstractNumId w:val="7"/>
  </w:num>
  <w:num w:numId="6" w16cid:durableId="1535262967">
    <w:abstractNumId w:val="4"/>
  </w:num>
  <w:num w:numId="7" w16cid:durableId="530070513">
    <w:abstractNumId w:val="0"/>
  </w:num>
  <w:num w:numId="8" w16cid:durableId="174157037">
    <w:abstractNumId w:val="11"/>
  </w:num>
  <w:num w:numId="9" w16cid:durableId="488253785">
    <w:abstractNumId w:val="13"/>
  </w:num>
  <w:num w:numId="10" w16cid:durableId="1414661624">
    <w:abstractNumId w:val="9"/>
  </w:num>
  <w:num w:numId="11" w16cid:durableId="1295140516">
    <w:abstractNumId w:val="5"/>
  </w:num>
  <w:num w:numId="12" w16cid:durableId="242223246">
    <w:abstractNumId w:val="10"/>
  </w:num>
  <w:num w:numId="13" w16cid:durableId="1348941025">
    <w:abstractNumId w:val="6"/>
  </w:num>
  <w:num w:numId="14" w16cid:durableId="832447748">
    <w:abstractNumId w:val="3"/>
  </w:num>
  <w:num w:numId="15" w16cid:durableId="2121560391">
    <w:abstractNumId w:val="15"/>
  </w:num>
  <w:num w:numId="16" w16cid:durableId="17813371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049"/>
    <w:rsid w:val="0008097B"/>
    <w:rsid w:val="000A2794"/>
    <w:rsid w:val="000D569C"/>
    <w:rsid w:val="001204D2"/>
    <w:rsid w:val="002A0A23"/>
    <w:rsid w:val="002D2DD6"/>
    <w:rsid w:val="002E2524"/>
    <w:rsid w:val="00336DE7"/>
    <w:rsid w:val="003712C0"/>
    <w:rsid w:val="00433DE8"/>
    <w:rsid w:val="00456E51"/>
    <w:rsid w:val="004B7049"/>
    <w:rsid w:val="00513FA2"/>
    <w:rsid w:val="0059706E"/>
    <w:rsid w:val="005D654C"/>
    <w:rsid w:val="00616759"/>
    <w:rsid w:val="006329EF"/>
    <w:rsid w:val="00687D67"/>
    <w:rsid w:val="006F7377"/>
    <w:rsid w:val="00743A9C"/>
    <w:rsid w:val="007B2096"/>
    <w:rsid w:val="008F42F9"/>
    <w:rsid w:val="00901724"/>
    <w:rsid w:val="00990AFC"/>
    <w:rsid w:val="009F2875"/>
    <w:rsid w:val="00A65717"/>
    <w:rsid w:val="00A96983"/>
    <w:rsid w:val="00C233DE"/>
    <w:rsid w:val="00CA2C68"/>
    <w:rsid w:val="00CB6711"/>
    <w:rsid w:val="00CC527B"/>
    <w:rsid w:val="00CE540E"/>
    <w:rsid w:val="00D017AD"/>
    <w:rsid w:val="00D02BC1"/>
    <w:rsid w:val="00D108E9"/>
    <w:rsid w:val="00D21D89"/>
    <w:rsid w:val="00D37030"/>
    <w:rsid w:val="00DB47B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11C3"/>
  <w15:docId w15:val="{A1D93494-13C5-41F3-A04A-30B69C2D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zh-CN"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794"/>
  </w:style>
  <w:style w:type="paragraph" w:styleId="Heading1">
    <w:name w:val="heading 1"/>
    <w:basedOn w:val="Normal"/>
    <w:next w:val="Normal"/>
    <w:link w:val="Heading1Char"/>
    <w:uiPriority w:val="9"/>
    <w:qFormat/>
    <w:rsid w:val="0059706E"/>
    <w:pPr>
      <w:keepNext/>
      <w:keepLines/>
      <w:spacing w:before="400" w:after="120"/>
      <w:ind w:firstLine="0"/>
      <w:outlineLvl w:val="0"/>
    </w:pPr>
    <w:rPr>
      <w:b/>
      <w:color w:val="073763"/>
      <w:sz w:val="34"/>
      <w:szCs w:val="34"/>
    </w:rPr>
  </w:style>
  <w:style w:type="paragraph" w:styleId="Heading2">
    <w:name w:val="heading 2"/>
    <w:basedOn w:val="Normal"/>
    <w:next w:val="Normal"/>
    <w:link w:val="Heading2Char"/>
    <w:uiPriority w:val="9"/>
    <w:unhideWhenUsed/>
    <w:qFormat/>
    <w:rsid w:val="0059706E"/>
    <w:pPr>
      <w:keepNext/>
      <w:keepLines/>
      <w:outlineLvl w:val="1"/>
    </w:pPr>
    <w:rPr>
      <w:rFonts w:eastAsia="Times New Roman"/>
      <w:color w:val="073763"/>
      <w:sz w:val="32"/>
      <w:szCs w:val="26"/>
    </w:rPr>
  </w:style>
  <w:style w:type="paragraph" w:styleId="Heading3">
    <w:name w:val="heading 3"/>
    <w:basedOn w:val="Normal"/>
    <w:next w:val="Normal"/>
    <w:link w:val="Heading3Char"/>
    <w:uiPriority w:val="9"/>
    <w:unhideWhenUsed/>
    <w:qFormat/>
    <w:pPr>
      <w:keepNext/>
      <w:keepLines/>
      <w:ind w:firstLine="0"/>
      <w:outlineLvl w:val="2"/>
    </w:pPr>
    <w:rPr>
      <w:color w:val="073763"/>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customStyle="1" w:styleId="TitleChar">
    <w:name w:val="Title Char"/>
    <w:basedOn w:val="DefaultParagraphFont"/>
    <w:link w:val="Title"/>
    <w:uiPriority w:val="10"/>
    <w:rsid w:val="00D108E9"/>
    <w:rPr>
      <w:sz w:val="40"/>
      <w:szCs w:val="40"/>
    </w:rPr>
  </w:style>
  <w:style w:type="paragraph" w:customStyle="1" w:styleId="Body">
    <w:name w:val="Body"/>
    <w:basedOn w:val="Normal"/>
    <w:uiPriority w:val="19"/>
    <w:qFormat/>
    <w:rsid w:val="00D108E9"/>
    <w:pPr>
      <w:ind w:firstLine="284"/>
    </w:pPr>
    <w:rPr>
      <w:rFonts w:asciiTheme="majorBidi" w:hAnsiTheme="majorBidi" w:cstheme="minorBidi"/>
      <w:szCs w:val="22"/>
      <w:lang w:val="en-US" w:eastAsia="en-US"/>
    </w:rPr>
  </w:style>
  <w:style w:type="paragraph" w:styleId="TOCHeading">
    <w:name w:val="TOC Heading"/>
    <w:basedOn w:val="Heading1"/>
    <w:next w:val="Normal"/>
    <w:uiPriority w:val="39"/>
    <w:unhideWhenUsed/>
    <w:qFormat/>
    <w:rsid w:val="002E2524"/>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2E2524"/>
    <w:pPr>
      <w:spacing w:after="100" w:line="259" w:lineRule="auto"/>
      <w:ind w:left="220" w:firstLine="0"/>
      <w:jc w:val="left"/>
    </w:pPr>
    <w:rPr>
      <w:rFonts w:asciiTheme="minorHAnsi" w:hAnsiTheme="minorHAnsi"/>
      <w:sz w:val="22"/>
      <w:szCs w:val="22"/>
      <w:lang w:val="en-US" w:eastAsia="en-US"/>
    </w:rPr>
  </w:style>
  <w:style w:type="paragraph" w:styleId="TOC1">
    <w:name w:val="toc 1"/>
    <w:basedOn w:val="Normal"/>
    <w:next w:val="Normal"/>
    <w:autoRedefine/>
    <w:uiPriority w:val="39"/>
    <w:unhideWhenUsed/>
    <w:rsid w:val="00687D67"/>
    <w:pPr>
      <w:tabs>
        <w:tab w:val="left" w:pos="720"/>
        <w:tab w:val="right" w:leader="dot" w:pos="9019"/>
      </w:tabs>
      <w:spacing w:after="100" w:line="259" w:lineRule="auto"/>
      <w:ind w:firstLine="0"/>
      <w:jc w:val="left"/>
    </w:pPr>
    <w:rPr>
      <w:rFonts w:asciiTheme="minorHAnsi" w:hAnsiTheme="minorHAnsi"/>
      <w:b/>
      <w:bCs/>
      <w:noProof/>
      <w:sz w:val="22"/>
      <w:szCs w:val="22"/>
      <w:lang w:val="en-US" w:eastAsia="en-US"/>
    </w:rPr>
  </w:style>
  <w:style w:type="paragraph" w:styleId="TOC3">
    <w:name w:val="toc 3"/>
    <w:basedOn w:val="Normal"/>
    <w:next w:val="Normal"/>
    <w:autoRedefine/>
    <w:uiPriority w:val="39"/>
    <w:unhideWhenUsed/>
    <w:rsid w:val="002E2524"/>
    <w:pPr>
      <w:spacing w:after="100" w:line="259" w:lineRule="auto"/>
      <w:ind w:left="440" w:firstLine="0"/>
      <w:jc w:val="left"/>
    </w:pPr>
    <w:rPr>
      <w:rFonts w:asciiTheme="minorHAnsi" w:hAnsiTheme="minorHAnsi"/>
      <w:sz w:val="22"/>
      <w:szCs w:val="22"/>
      <w:lang w:val="en-US" w:eastAsia="en-US"/>
    </w:rPr>
  </w:style>
  <w:style w:type="character" w:styleId="Hyperlink">
    <w:name w:val="Hyperlink"/>
    <w:basedOn w:val="DefaultParagraphFont"/>
    <w:uiPriority w:val="99"/>
    <w:unhideWhenUsed/>
    <w:rsid w:val="002E2524"/>
    <w:rPr>
      <w:color w:val="0000FF" w:themeColor="hyperlink"/>
      <w:u w:val="single"/>
    </w:rPr>
  </w:style>
  <w:style w:type="paragraph" w:styleId="ListParagraph">
    <w:name w:val="List Paragraph"/>
    <w:basedOn w:val="Normal"/>
    <w:uiPriority w:val="34"/>
    <w:qFormat/>
    <w:rsid w:val="0059706E"/>
    <w:pPr>
      <w:ind w:left="720"/>
      <w:contextualSpacing/>
    </w:pPr>
  </w:style>
  <w:style w:type="character" w:styleId="SubtleEmphasis">
    <w:name w:val="Subtle Emphasis"/>
    <w:basedOn w:val="DefaultParagraphFont"/>
    <w:uiPriority w:val="19"/>
    <w:qFormat/>
    <w:rsid w:val="005D654C"/>
    <w:rPr>
      <w:i/>
      <w:iCs/>
      <w:color w:val="404040" w:themeColor="text1" w:themeTint="BF"/>
    </w:rPr>
  </w:style>
  <w:style w:type="character" w:customStyle="1" w:styleId="Heading2Char">
    <w:name w:val="Heading 2 Char"/>
    <w:basedOn w:val="DefaultParagraphFont"/>
    <w:link w:val="Heading2"/>
    <w:uiPriority w:val="9"/>
    <w:rsid w:val="00687D67"/>
    <w:rPr>
      <w:rFonts w:eastAsia="Times New Roman"/>
      <w:color w:val="073763"/>
      <w:sz w:val="32"/>
      <w:szCs w:val="26"/>
    </w:rPr>
  </w:style>
  <w:style w:type="table" w:styleId="TableGrid">
    <w:name w:val="Table Grid"/>
    <w:basedOn w:val="TableNormal"/>
    <w:uiPriority w:val="39"/>
    <w:rsid w:val="002D2D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527B"/>
    <w:rPr>
      <w:b/>
      <w:color w:val="073763"/>
      <w:sz w:val="34"/>
      <w:szCs w:val="34"/>
    </w:rPr>
  </w:style>
  <w:style w:type="character" w:styleId="UnresolvedMention">
    <w:name w:val="Unresolved Mention"/>
    <w:basedOn w:val="DefaultParagraphFont"/>
    <w:uiPriority w:val="99"/>
    <w:semiHidden/>
    <w:unhideWhenUsed/>
    <w:rsid w:val="00433DE8"/>
    <w:rPr>
      <w:color w:val="605E5C"/>
      <w:shd w:val="clear" w:color="auto" w:fill="E1DFDD"/>
    </w:rPr>
  </w:style>
  <w:style w:type="character" w:customStyle="1" w:styleId="Heading3Char">
    <w:name w:val="Heading 3 Char"/>
    <w:basedOn w:val="DefaultParagraphFont"/>
    <w:link w:val="Heading3"/>
    <w:uiPriority w:val="9"/>
    <w:rsid w:val="00CE540E"/>
    <w:rPr>
      <w:color w:val="073763"/>
    </w:rPr>
  </w:style>
  <w:style w:type="table" w:styleId="TableGridLight">
    <w:name w:val="Grid Table Light"/>
    <w:basedOn w:val="TableNormal"/>
    <w:uiPriority w:val="40"/>
    <w:rsid w:val="00A969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336D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3389/frai.2026.1737532" TargetMode="External"/><Relationship Id="rId18" Type="http://schemas.openxmlformats.org/officeDocument/2006/relationships/hyperlink" Target="https://doi.org/10.1038/s41572-022-00377-3" TargetMode="External"/><Relationship Id="rId26" Type="http://schemas.openxmlformats.org/officeDocument/2006/relationships/hyperlink" Target="https://doi.org/10.1371/journal.pone.0315384" TargetMode="External"/><Relationship Id="rId39" Type="http://schemas.openxmlformats.org/officeDocument/2006/relationships/hyperlink" Target="https://drive.google.com/drive/folders/1M6SLJ2651zwdbm6YRV2aRWnWAGlK_lfX?usp=drive_link" TargetMode="External"/><Relationship Id="rId3" Type="http://schemas.openxmlformats.org/officeDocument/2006/relationships/styles" Target="styles.xml"/><Relationship Id="rId21" Type="http://schemas.openxmlformats.org/officeDocument/2006/relationships/hyperlink" Target="https://doi.org/10.1111/j.1742-481x.2012.01097.x" TargetMode="External"/><Relationship Id="rId34" Type="http://schemas.openxmlformats.org/officeDocument/2006/relationships/hyperlink" Target="https://doi.org/10.1155/2022/2349849" TargetMode="External"/><Relationship Id="rId42" Type="http://schemas.openxmlformats.org/officeDocument/2006/relationships/image" Target="media/image7.png"/><Relationship Id="rId47"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oi.org/10.11648/j.ajcst.20250804.11" TargetMode="External"/><Relationship Id="rId17" Type="http://schemas.openxmlformats.org/officeDocument/2006/relationships/hyperlink" Target="https://woundsinternational.com/journal-articles/the-role-of-artificial-intelligence-in-wound-care-applications-evidence-and-future-directions/" TargetMode="External"/><Relationship Id="rId25" Type="http://schemas.openxmlformats.org/officeDocument/2006/relationships/hyperlink" Target="https://doi.org/10.5121/ijnlc.2024.13103" TargetMode="External"/><Relationship Id="rId33" Type="http://schemas.openxmlformats.org/officeDocument/2006/relationships/hyperlink" Target="https://aclanthology.org/2025.clinicalnlp-1.3/" TargetMode="External"/><Relationship Id="rId38" Type="http://schemas.openxmlformats.org/officeDocument/2006/relationships/hyperlink" Target="https://docs.google.com/spreadsheets/d/1gc2VqwIdv33aiuCrlN-UCuE4J7-b5fXDmrQI1x_-G2E/edit?usp=sharing" TargetMode="External"/><Relationship Id="rId46"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yperlink" Target="https://woundsinternational.com/journal-articles/the-role-of-artificial-intelligence-in-wound-care-applications-evidence-and-future-directions/" TargetMode="External"/><Relationship Id="rId20" Type="http://schemas.openxmlformats.org/officeDocument/2006/relationships/hyperlink" Target="https://doi.org/10.1145/3703155" TargetMode="External"/><Relationship Id="rId29" Type="http://schemas.openxmlformats.org/officeDocument/2006/relationships/hyperlink" Target="https://doi.org/10.1111/iwj.12785" TargetMode="Externa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64898/2026.01.22.26344407" TargetMode="External"/><Relationship Id="rId24" Type="http://schemas.openxmlformats.org/officeDocument/2006/relationships/hyperlink" Target="https://doi.org/10.3390/encyclopedia5040206" TargetMode="External"/><Relationship Id="rId32" Type="http://schemas.openxmlformats.org/officeDocument/2006/relationships/hyperlink" Target="https://arxiv.org/abs/2402.13178" TargetMode="External"/><Relationship Id="rId37" Type="http://schemas.openxmlformats.org/officeDocument/2006/relationships/hyperlink" Target="https://docs.google.com/document/d/1D1HC14nX2-UqD8Z5uUMug6YTJWHx2S_pIL82G_GcF2M/edit?usp=sharing" TargetMode="External"/><Relationship Id="rId40" Type="http://schemas.openxmlformats.org/officeDocument/2006/relationships/hyperlink" Target="https://github.com/TeeQiJing/WoundDressingRAG" TargetMode="External"/><Relationship Id="rId45" Type="http://schemas.openxmlformats.org/officeDocument/2006/relationships/image" Target="media/image10.jpg"/><Relationship Id="rId5" Type="http://schemas.openxmlformats.org/officeDocument/2006/relationships/webSettings" Target="webSettings.xml"/><Relationship Id="rId15" Type="http://schemas.openxmlformats.org/officeDocument/2006/relationships/hyperlink" Target="https://arxiv.org/abs/2502.20277" TargetMode="External"/><Relationship Id="rId23" Type="http://schemas.openxmlformats.org/officeDocument/2006/relationships/hyperlink" Target="https://www.ncbi.nlm.nih.gov/books/NBK482198/" TargetMode="External"/><Relationship Id="rId28" Type="http://schemas.openxmlformats.org/officeDocument/2006/relationships/hyperlink" Target="https://doi.org/10.1111/j.1524-475x.2009.00543.x" TargetMode="External"/><Relationship Id="rId36" Type="http://schemas.openxmlformats.org/officeDocument/2006/relationships/hyperlink" Target="https://doi.org/10.1016/j.rerere.2025.08.001" TargetMode="External"/><Relationship Id="rId10" Type="http://schemas.openxmlformats.org/officeDocument/2006/relationships/image" Target="media/image5.png"/><Relationship Id="rId19" Type="http://schemas.openxmlformats.org/officeDocument/2006/relationships/hyperlink" Target="https://woundsinternational.com/world-union-resources/strategies-reduce-practice-variation-wound-assessment-and-management-time-clinical-decision-support-tool/" TargetMode="External"/><Relationship Id="rId31" Type="http://schemas.openxmlformats.org/officeDocument/2006/relationships/hyperlink" Target="https://doi.org/10.1038/s41467-025-58551-6" TargetMode="External"/><Relationship Id="rId44"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005.14165" TargetMode="External"/><Relationship Id="rId22" Type="http://schemas.openxmlformats.org/officeDocument/2006/relationships/hyperlink" Target="https://doi.org/10.1016/j.ero.2025.08.001" TargetMode="External"/><Relationship Id="rId27" Type="http://schemas.openxmlformats.org/officeDocument/2006/relationships/hyperlink" Target="https://doi.org/10.1046/j.1524-475x.11.s2.1.x" TargetMode="External"/><Relationship Id="rId30" Type="http://schemas.openxmlformats.org/officeDocument/2006/relationships/hyperlink" Target="https://doi.org/10.1002/psp4.70201" TargetMode="External"/><Relationship Id="rId35" Type="http://schemas.openxmlformats.org/officeDocument/2006/relationships/hyperlink" Target="https://arxiv.org/abs/2303.01229" TargetMode="External"/><Relationship Id="rId43" Type="http://schemas.openxmlformats.org/officeDocument/2006/relationships/image" Target="media/image8.png"/><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FED95-1C89-48E5-AF3F-4C9DD5174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12809</Words>
  <Characters>73014</Characters>
  <Application>Microsoft Office Word</Application>
  <DocSecurity>0</DocSecurity>
  <Lines>608</Lines>
  <Paragraphs>171</Paragraphs>
  <ScaleCrop>false</ScaleCrop>
  <Company/>
  <LinksUpToDate>false</LinksUpToDate>
  <CharactersWithSpaces>85652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Qi Jing Tee</cp:lastModifiedBy>
  <cp:revision>2</cp:revision>
  <dcterms:created xsi:type="dcterms:W3CDTF">2026-06-15T08:06:00Z</dcterms:created>
  <dcterms:modified xsi:type="dcterms:W3CDTF">2026-06-15T08:06:00Z</dcterms:modified>
</cp:coreProperties>
</file>