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0013" w14:textId="577704E4" w:rsidR="00367326" w:rsidRDefault="00244A74">
      <w:pPr>
        <w:pStyle w:val="Verzeichnis1"/>
        <w:tabs>
          <w:tab w:val="right" w:leader="dot" w:pos="61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rPr>
          <w:b w:val="0"/>
        </w:rPr>
        <w:t>block</w:t>
      </w:r>
      <w:r w:rsidR="006E3276">
        <w:fldChar w:fldCharType="begin"/>
      </w:r>
      <w:r w:rsidR="006E3276">
        <w:instrText xml:space="preserve"> TOC \o "1-7" \h \z \u </w:instrText>
      </w:r>
      <w:r w:rsidR="006E3276">
        <w:fldChar w:fldCharType="separate"/>
      </w:r>
      <w:hyperlink w:anchor="_Toc97710684" w:history="1">
        <w:r w:rsidR="00367326" w:rsidRPr="000242EC">
          <w:rPr>
            <w:rStyle w:val="Hyperlink"/>
            <w:noProof/>
          </w:rPr>
          <w:t>Literatur</w:t>
        </w:r>
        <w:r w:rsidR="00367326">
          <w:rPr>
            <w:noProof/>
            <w:webHidden/>
          </w:rPr>
          <w:tab/>
        </w:r>
        <w:r w:rsidR="00367326">
          <w:rPr>
            <w:noProof/>
            <w:webHidden/>
          </w:rPr>
          <w:fldChar w:fldCharType="begin"/>
        </w:r>
        <w:r w:rsidR="00367326">
          <w:rPr>
            <w:noProof/>
            <w:webHidden/>
          </w:rPr>
          <w:instrText xml:space="preserve"> PAGEREF _Toc97710684 \h </w:instrText>
        </w:r>
        <w:r w:rsidR="00367326">
          <w:rPr>
            <w:noProof/>
            <w:webHidden/>
          </w:rPr>
        </w:r>
        <w:r w:rsidR="00367326">
          <w:rPr>
            <w:noProof/>
            <w:webHidden/>
          </w:rPr>
          <w:fldChar w:fldCharType="separate"/>
        </w:r>
        <w:r w:rsidR="00367326">
          <w:rPr>
            <w:noProof/>
            <w:webHidden/>
          </w:rPr>
          <w:t>1</w:t>
        </w:r>
        <w:r w:rsidR="00367326">
          <w:rPr>
            <w:noProof/>
            <w:webHidden/>
          </w:rPr>
          <w:fldChar w:fldCharType="end"/>
        </w:r>
      </w:hyperlink>
    </w:p>
    <w:p w14:paraId="76659897" w14:textId="6EDC2F0C" w:rsidR="00367326" w:rsidRDefault="00C11C42">
      <w:pPr>
        <w:pStyle w:val="Verzeichnis1"/>
        <w:tabs>
          <w:tab w:val="right" w:leader="dot" w:pos="613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97710685" w:history="1">
        <w:r w:rsidR="00367326" w:rsidRPr="000242EC">
          <w:rPr>
            <w:rStyle w:val="Hyperlink"/>
            <w:noProof/>
            <w:lang w:val="en-GB"/>
          </w:rPr>
          <w:t>Multithreading in Java</w:t>
        </w:r>
        <w:r w:rsidR="00367326">
          <w:rPr>
            <w:noProof/>
            <w:webHidden/>
          </w:rPr>
          <w:tab/>
        </w:r>
        <w:r w:rsidR="00367326">
          <w:rPr>
            <w:noProof/>
            <w:webHidden/>
          </w:rPr>
          <w:fldChar w:fldCharType="begin"/>
        </w:r>
        <w:r w:rsidR="00367326">
          <w:rPr>
            <w:noProof/>
            <w:webHidden/>
          </w:rPr>
          <w:instrText xml:space="preserve"> PAGEREF _Toc97710685 \h </w:instrText>
        </w:r>
        <w:r w:rsidR="00367326">
          <w:rPr>
            <w:noProof/>
            <w:webHidden/>
          </w:rPr>
        </w:r>
        <w:r w:rsidR="00367326">
          <w:rPr>
            <w:noProof/>
            <w:webHidden/>
          </w:rPr>
          <w:fldChar w:fldCharType="separate"/>
        </w:r>
        <w:r w:rsidR="00367326">
          <w:rPr>
            <w:noProof/>
            <w:webHidden/>
          </w:rPr>
          <w:t>1</w:t>
        </w:r>
        <w:r w:rsidR="00367326">
          <w:rPr>
            <w:noProof/>
            <w:webHidden/>
          </w:rPr>
          <w:fldChar w:fldCharType="end"/>
        </w:r>
      </w:hyperlink>
    </w:p>
    <w:p w14:paraId="329BC1D5" w14:textId="30BBAE03" w:rsidR="00367326" w:rsidRDefault="00C11C42">
      <w:pPr>
        <w:pStyle w:val="Verzeichnis2"/>
        <w:tabs>
          <w:tab w:val="right" w:leader="dot" w:pos="6136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97710686" w:history="1">
        <w:r w:rsidR="00367326" w:rsidRPr="000242EC">
          <w:rPr>
            <w:rStyle w:val="Hyperlink"/>
            <w:noProof/>
            <w:lang w:val="en-GB"/>
          </w:rPr>
          <w:t>Synchronisierungsmethoden</w:t>
        </w:r>
        <w:r w:rsidR="00367326">
          <w:rPr>
            <w:noProof/>
            <w:webHidden/>
          </w:rPr>
          <w:tab/>
        </w:r>
        <w:r w:rsidR="00367326">
          <w:rPr>
            <w:noProof/>
            <w:webHidden/>
          </w:rPr>
          <w:fldChar w:fldCharType="begin"/>
        </w:r>
        <w:r w:rsidR="00367326">
          <w:rPr>
            <w:noProof/>
            <w:webHidden/>
          </w:rPr>
          <w:instrText xml:space="preserve"> PAGEREF _Toc97710686 \h </w:instrText>
        </w:r>
        <w:r w:rsidR="00367326">
          <w:rPr>
            <w:noProof/>
            <w:webHidden/>
          </w:rPr>
        </w:r>
        <w:r w:rsidR="00367326">
          <w:rPr>
            <w:noProof/>
            <w:webHidden/>
          </w:rPr>
          <w:fldChar w:fldCharType="separate"/>
        </w:r>
        <w:r w:rsidR="00367326">
          <w:rPr>
            <w:noProof/>
            <w:webHidden/>
          </w:rPr>
          <w:t>1</w:t>
        </w:r>
        <w:r w:rsidR="00367326">
          <w:rPr>
            <w:noProof/>
            <w:webHidden/>
          </w:rPr>
          <w:fldChar w:fldCharType="end"/>
        </w:r>
      </w:hyperlink>
    </w:p>
    <w:p w14:paraId="1C67CE4A" w14:textId="235A523C" w:rsidR="00367326" w:rsidRDefault="00C11C42">
      <w:pPr>
        <w:pStyle w:val="Verzeichnis2"/>
        <w:tabs>
          <w:tab w:val="right" w:leader="dot" w:pos="6136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97710687" w:history="1">
        <w:r w:rsidR="00367326" w:rsidRPr="000242EC">
          <w:rPr>
            <w:rStyle w:val="Hyperlink"/>
            <w:noProof/>
            <w:lang w:val="en-GB"/>
          </w:rPr>
          <w:t>Executors</w:t>
        </w:r>
        <w:r w:rsidR="00367326">
          <w:rPr>
            <w:noProof/>
            <w:webHidden/>
          </w:rPr>
          <w:tab/>
        </w:r>
        <w:r w:rsidR="00367326">
          <w:rPr>
            <w:noProof/>
            <w:webHidden/>
          </w:rPr>
          <w:fldChar w:fldCharType="begin"/>
        </w:r>
        <w:r w:rsidR="00367326">
          <w:rPr>
            <w:noProof/>
            <w:webHidden/>
          </w:rPr>
          <w:instrText xml:space="preserve"> PAGEREF _Toc97710687 \h </w:instrText>
        </w:r>
        <w:r w:rsidR="00367326">
          <w:rPr>
            <w:noProof/>
            <w:webHidden/>
          </w:rPr>
        </w:r>
        <w:r w:rsidR="00367326">
          <w:rPr>
            <w:noProof/>
            <w:webHidden/>
          </w:rPr>
          <w:fldChar w:fldCharType="separate"/>
        </w:r>
        <w:r w:rsidR="00367326">
          <w:rPr>
            <w:noProof/>
            <w:webHidden/>
          </w:rPr>
          <w:t>1</w:t>
        </w:r>
        <w:r w:rsidR="00367326">
          <w:rPr>
            <w:noProof/>
            <w:webHidden/>
          </w:rPr>
          <w:fldChar w:fldCharType="end"/>
        </w:r>
      </w:hyperlink>
    </w:p>
    <w:p w14:paraId="0731FF83" w14:textId="5561B26A" w:rsidR="00DD5D98" w:rsidRDefault="006E3276" w:rsidP="003C4DDF">
      <w:pPr>
        <w:pStyle w:val="berschrift1"/>
      </w:pPr>
      <w:r>
        <w:fldChar w:fldCharType="end"/>
      </w:r>
      <w:bookmarkStart w:id="0" w:name="_Toc97710684"/>
      <w:r w:rsidR="00DD5D98">
        <w:t>Literatur</w:t>
      </w:r>
      <w:bookmarkEnd w:id="0"/>
    </w:p>
    <w:p w14:paraId="0D4E7A25" w14:textId="5767443E" w:rsidR="00555E48" w:rsidRPr="009A1ED9" w:rsidRDefault="009A1ED9" w:rsidP="0010178D">
      <w:pPr>
        <w:pStyle w:val="Listenabsatz"/>
        <w:numPr>
          <w:ilvl w:val="0"/>
          <w:numId w:val="1"/>
        </w:numPr>
        <w:rPr>
          <w:color w:val="C00000"/>
          <w:lang w:val="en-GB"/>
        </w:rPr>
      </w:pPr>
      <w:r>
        <w:rPr>
          <w:color w:val="C00000"/>
        </w:rPr>
        <w:t>Friesen2015</w:t>
      </w:r>
    </w:p>
    <w:p w14:paraId="5544B3C4" w14:textId="12AC8188" w:rsidR="009A1ED9" w:rsidRPr="00366814" w:rsidRDefault="00DE4D42" w:rsidP="0010178D">
      <w:pPr>
        <w:pStyle w:val="Listenabsatz"/>
        <w:numPr>
          <w:ilvl w:val="0"/>
          <w:numId w:val="1"/>
        </w:numPr>
        <w:rPr>
          <w:color w:val="8EAADB" w:themeColor="accent1" w:themeTint="99"/>
          <w:lang w:val="en-GB"/>
        </w:rPr>
      </w:pPr>
      <w:r>
        <w:rPr>
          <w:color w:val="8EAADB" w:themeColor="accent1" w:themeTint="99"/>
        </w:rPr>
        <w:t>Rauber2006</w:t>
      </w:r>
    </w:p>
    <w:p w14:paraId="10B14D95" w14:textId="291E19DD" w:rsidR="00366814" w:rsidRPr="00CC379E" w:rsidRDefault="00366814" w:rsidP="0010178D">
      <w:pPr>
        <w:pStyle w:val="Listenabsatz"/>
        <w:numPr>
          <w:ilvl w:val="0"/>
          <w:numId w:val="1"/>
        </w:numPr>
        <w:rPr>
          <w:color w:val="538135" w:themeColor="accent6" w:themeShade="BF"/>
          <w:lang w:val="en-GB"/>
        </w:rPr>
      </w:pPr>
      <w:proofErr w:type="spellStart"/>
      <w:r w:rsidRPr="00366814">
        <w:rPr>
          <w:color w:val="538135" w:themeColor="accent6" w:themeShade="BF"/>
        </w:rPr>
        <w:t>JavaSpec</w:t>
      </w:r>
      <w:proofErr w:type="spellEnd"/>
    </w:p>
    <w:p w14:paraId="6F80335F" w14:textId="28311943" w:rsidR="00CC379E" w:rsidRPr="00CC379E" w:rsidRDefault="00CC379E" w:rsidP="0010178D">
      <w:pPr>
        <w:pStyle w:val="Listenabsatz"/>
        <w:numPr>
          <w:ilvl w:val="0"/>
          <w:numId w:val="1"/>
        </w:numPr>
        <w:rPr>
          <w:color w:val="7030A0"/>
          <w:lang w:val="en-GB"/>
        </w:rPr>
      </w:pPr>
      <w:proofErr w:type="spellStart"/>
      <w:r w:rsidRPr="00CC379E">
        <w:rPr>
          <w:color w:val="7030A0"/>
        </w:rPr>
        <w:t>JavaDoc</w:t>
      </w:r>
      <w:proofErr w:type="spellEnd"/>
    </w:p>
    <w:p w14:paraId="21358FA8" w14:textId="1583269F" w:rsidR="00DE4D42" w:rsidRDefault="007301E2" w:rsidP="007301E2">
      <w:pPr>
        <w:pStyle w:val="berschrift1"/>
        <w:rPr>
          <w:lang w:val="en-GB"/>
        </w:rPr>
      </w:pPr>
      <w:bookmarkStart w:id="1" w:name="_Toc97710685"/>
      <w:r>
        <w:rPr>
          <w:lang w:val="en-GB"/>
        </w:rPr>
        <w:t>Multithreading in Java</w:t>
      </w:r>
      <w:bookmarkEnd w:id="1"/>
    </w:p>
    <w:p w14:paraId="5978AE4E" w14:textId="59A30533" w:rsidR="00F035D6" w:rsidRDefault="0096563E" w:rsidP="00F035D6">
      <w:pPr>
        <w:pStyle w:val="Listenabsatz"/>
        <w:numPr>
          <w:ilvl w:val="0"/>
          <w:numId w:val="5"/>
        </w:numPr>
        <w:rPr>
          <w:color w:val="C00000"/>
          <w:lang w:val="en-GB"/>
        </w:rPr>
      </w:pPr>
      <w:r w:rsidRPr="004D0E75">
        <w:rPr>
          <w:color w:val="C00000"/>
          <w:lang w:val="en-GB"/>
        </w:rPr>
        <w:t xml:space="preserve">Java </w:t>
      </w:r>
      <w:proofErr w:type="spellStart"/>
      <w:r w:rsidRPr="004D0E75">
        <w:rPr>
          <w:color w:val="C00000"/>
          <w:lang w:val="en-GB"/>
        </w:rPr>
        <w:t>bietet</w:t>
      </w:r>
      <w:proofErr w:type="spellEnd"/>
      <w:r w:rsidRPr="004D0E75">
        <w:rPr>
          <w:color w:val="C00000"/>
          <w:lang w:val="en-GB"/>
        </w:rPr>
        <w:t xml:space="preserve"> </w:t>
      </w:r>
      <w:proofErr w:type="spellStart"/>
      <w:r w:rsidRPr="004D0E75">
        <w:rPr>
          <w:color w:val="C00000"/>
          <w:lang w:val="en-GB"/>
        </w:rPr>
        <w:t>eine</w:t>
      </w:r>
      <w:proofErr w:type="spellEnd"/>
      <w:r w:rsidRPr="004D0E75">
        <w:rPr>
          <w:color w:val="C00000"/>
          <w:lang w:val="en-GB"/>
        </w:rPr>
        <w:t xml:space="preserve"> </w:t>
      </w:r>
      <w:proofErr w:type="spellStart"/>
      <w:r w:rsidRPr="004D0E75">
        <w:rPr>
          <w:color w:val="C00000"/>
          <w:lang w:val="en-GB"/>
        </w:rPr>
        <w:t>einheitliche</w:t>
      </w:r>
      <w:proofErr w:type="spellEnd"/>
      <w:r w:rsidRPr="004D0E75">
        <w:rPr>
          <w:color w:val="C00000"/>
          <w:lang w:val="en-GB"/>
        </w:rPr>
        <w:t xml:space="preserve"> </w:t>
      </w:r>
      <w:proofErr w:type="spellStart"/>
      <w:r w:rsidRPr="004D0E75">
        <w:rPr>
          <w:color w:val="C00000"/>
          <w:lang w:val="en-GB"/>
        </w:rPr>
        <w:t>Schnittstelle</w:t>
      </w:r>
      <w:proofErr w:type="spellEnd"/>
      <w:r w:rsidRPr="004D0E75">
        <w:rPr>
          <w:color w:val="C00000"/>
          <w:lang w:val="en-GB"/>
        </w:rPr>
        <w:t xml:space="preserve"> </w:t>
      </w:r>
      <w:r w:rsidR="00CF32D4" w:rsidRPr="004D0E75">
        <w:rPr>
          <w:color w:val="C00000"/>
          <w:lang w:val="en-GB"/>
        </w:rPr>
        <w:t>für Threads</w:t>
      </w:r>
      <w:r w:rsidR="004E299C" w:rsidRPr="004D0E75">
        <w:rPr>
          <w:color w:val="C00000"/>
          <w:lang w:val="en-GB"/>
        </w:rPr>
        <w:t xml:space="preserve"> des </w:t>
      </w:r>
      <w:proofErr w:type="spellStart"/>
      <w:r w:rsidR="004E299C" w:rsidRPr="004D0E75">
        <w:rPr>
          <w:color w:val="C00000"/>
          <w:lang w:val="en-GB"/>
        </w:rPr>
        <w:t>Betriebssystems</w:t>
      </w:r>
      <w:proofErr w:type="spellEnd"/>
      <w:r w:rsidR="00767FB9">
        <w:rPr>
          <w:color w:val="C00000"/>
          <w:lang w:val="en-GB"/>
        </w:rPr>
        <w:t xml:space="preserve">. Die Java Runtime </w:t>
      </w:r>
      <w:proofErr w:type="spellStart"/>
      <w:r w:rsidR="003D10CE">
        <w:rPr>
          <w:color w:val="C00000"/>
          <w:lang w:val="en-GB"/>
        </w:rPr>
        <w:t>kümmert</w:t>
      </w:r>
      <w:proofErr w:type="spellEnd"/>
      <w:r w:rsidR="003D10CE">
        <w:rPr>
          <w:color w:val="C00000"/>
          <w:lang w:val="en-GB"/>
        </w:rPr>
        <w:t xml:space="preserve"> </w:t>
      </w:r>
      <w:proofErr w:type="spellStart"/>
      <w:r w:rsidR="003D10CE">
        <w:rPr>
          <w:color w:val="C00000"/>
          <w:lang w:val="en-GB"/>
        </w:rPr>
        <w:t>sich</w:t>
      </w:r>
      <w:proofErr w:type="spellEnd"/>
      <w:r w:rsidR="003D10CE">
        <w:rPr>
          <w:color w:val="C00000"/>
          <w:lang w:val="en-GB"/>
        </w:rPr>
        <w:t xml:space="preserve"> um die </w:t>
      </w:r>
      <w:proofErr w:type="spellStart"/>
      <w:r w:rsidR="003D10CE">
        <w:rPr>
          <w:color w:val="C00000"/>
          <w:lang w:val="en-GB"/>
        </w:rPr>
        <w:t>Aufrufe</w:t>
      </w:r>
      <w:proofErr w:type="spellEnd"/>
      <w:r w:rsidR="003D10CE">
        <w:rPr>
          <w:color w:val="C00000"/>
          <w:lang w:val="en-GB"/>
        </w:rPr>
        <w:t xml:space="preserve"> der </w:t>
      </w:r>
      <w:proofErr w:type="spellStart"/>
      <w:r w:rsidR="003D10CE">
        <w:rPr>
          <w:color w:val="C00000"/>
          <w:lang w:val="en-GB"/>
        </w:rPr>
        <w:t>betriebssystemspezifischen</w:t>
      </w:r>
      <w:proofErr w:type="spellEnd"/>
      <w:r w:rsidR="003D10CE">
        <w:rPr>
          <w:color w:val="C00000"/>
          <w:lang w:val="en-GB"/>
        </w:rPr>
        <w:t xml:space="preserve"> </w:t>
      </w:r>
      <w:proofErr w:type="spellStart"/>
      <w:r w:rsidR="003D10CE">
        <w:rPr>
          <w:color w:val="C00000"/>
          <w:lang w:val="en-GB"/>
        </w:rPr>
        <w:t>Funktion</w:t>
      </w:r>
      <w:r w:rsidR="005E6DF8">
        <w:rPr>
          <w:color w:val="C00000"/>
          <w:lang w:val="en-GB"/>
        </w:rPr>
        <w:t>en</w:t>
      </w:r>
      <w:proofErr w:type="spellEnd"/>
      <w:r w:rsidR="005E6DF8">
        <w:rPr>
          <w:color w:val="C00000"/>
          <w:lang w:val="en-GB"/>
        </w:rPr>
        <w:t xml:space="preserve"> </w:t>
      </w:r>
      <w:proofErr w:type="spellStart"/>
      <w:r w:rsidR="005E6DF8">
        <w:rPr>
          <w:color w:val="C00000"/>
          <w:lang w:val="en-GB"/>
        </w:rPr>
        <w:t>zur</w:t>
      </w:r>
      <w:proofErr w:type="spellEnd"/>
      <w:r w:rsidR="005E6DF8">
        <w:rPr>
          <w:color w:val="C00000"/>
          <w:lang w:val="en-GB"/>
        </w:rPr>
        <w:t xml:space="preserve"> </w:t>
      </w:r>
      <w:proofErr w:type="spellStart"/>
      <w:r w:rsidR="005E6DF8">
        <w:rPr>
          <w:color w:val="C00000"/>
          <w:lang w:val="en-GB"/>
        </w:rPr>
        <w:t>Erzeugung</w:t>
      </w:r>
      <w:proofErr w:type="spellEnd"/>
      <w:r w:rsidR="005E6DF8">
        <w:rPr>
          <w:color w:val="C00000"/>
          <w:lang w:val="en-GB"/>
        </w:rPr>
        <w:t xml:space="preserve"> </w:t>
      </w:r>
      <w:proofErr w:type="spellStart"/>
      <w:r w:rsidR="005E6DF8">
        <w:rPr>
          <w:color w:val="C00000"/>
          <w:lang w:val="en-GB"/>
        </w:rPr>
        <w:t>eines</w:t>
      </w:r>
      <w:proofErr w:type="spellEnd"/>
      <w:r w:rsidR="005E6DF8">
        <w:rPr>
          <w:color w:val="C00000"/>
          <w:lang w:val="en-GB"/>
        </w:rPr>
        <w:t xml:space="preserve"> Threads</w:t>
      </w:r>
      <w:r w:rsidR="004E299C" w:rsidRPr="004D0E75">
        <w:rPr>
          <w:color w:val="C00000"/>
          <w:lang w:val="en-GB"/>
        </w:rPr>
        <w:t>.</w:t>
      </w:r>
      <w:r w:rsidR="004D0E75" w:rsidRPr="004D0E75">
        <w:rPr>
          <w:color w:val="C00000"/>
          <w:lang w:val="en-GB"/>
        </w:rPr>
        <w:t xml:space="preserve"> </w:t>
      </w:r>
      <w:r w:rsidR="006225EA">
        <w:rPr>
          <w:color w:val="C00000"/>
          <w:lang w:val="en-GB"/>
        </w:rPr>
        <w:t>[S. 3]</w:t>
      </w:r>
    </w:p>
    <w:p w14:paraId="54022C5A" w14:textId="50F13B94" w:rsidR="004D0E75" w:rsidRDefault="004324FA" w:rsidP="00F035D6">
      <w:pPr>
        <w:pStyle w:val="Listenabsatz"/>
        <w:numPr>
          <w:ilvl w:val="0"/>
          <w:numId w:val="5"/>
        </w:numPr>
        <w:rPr>
          <w:color w:val="C00000"/>
          <w:lang w:val="en-GB"/>
        </w:rPr>
      </w:pPr>
      <w:r>
        <w:rPr>
          <w:color w:val="C00000"/>
          <w:lang w:val="en-GB"/>
        </w:rPr>
        <w:t xml:space="preserve">Die </w:t>
      </w:r>
      <w:proofErr w:type="spellStart"/>
      <w:r w:rsidR="0094192E">
        <w:rPr>
          <w:color w:val="C00000"/>
          <w:lang w:val="en-GB"/>
        </w:rPr>
        <w:t>Klasse</w:t>
      </w:r>
      <w:proofErr w:type="spellEnd"/>
      <w:r w:rsidR="0094192E">
        <w:rPr>
          <w:color w:val="C00000"/>
          <w:lang w:val="en-GB"/>
        </w:rPr>
        <w:t xml:space="preserve"> Thread </w:t>
      </w:r>
      <w:proofErr w:type="spellStart"/>
      <w:r w:rsidR="0094192E">
        <w:rPr>
          <w:color w:val="C00000"/>
          <w:lang w:val="en-GB"/>
        </w:rPr>
        <w:t>bietet</w:t>
      </w:r>
      <w:proofErr w:type="spellEnd"/>
      <w:r w:rsidR="0094192E">
        <w:rPr>
          <w:color w:val="C00000"/>
          <w:lang w:val="en-GB"/>
        </w:rPr>
        <w:t xml:space="preserve"> die </w:t>
      </w:r>
      <w:proofErr w:type="spellStart"/>
      <w:r w:rsidR="0094192E">
        <w:rPr>
          <w:color w:val="C00000"/>
          <w:lang w:val="en-GB"/>
        </w:rPr>
        <w:t>Methode</w:t>
      </w:r>
      <w:proofErr w:type="spellEnd"/>
      <w:r w:rsidR="00166140">
        <w:rPr>
          <w:color w:val="C00000"/>
          <w:lang w:val="en-GB"/>
        </w:rPr>
        <w:t xml:space="preserve"> start()</w:t>
      </w:r>
      <w:r w:rsidR="006225EA">
        <w:rPr>
          <w:color w:val="C00000"/>
          <w:lang w:val="en-GB"/>
        </w:rPr>
        <w:t xml:space="preserve"> </w:t>
      </w:r>
      <w:proofErr w:type="spellStart"/>
      <w:r w:rsidR="006225EA">
        <w:rPr>
          <w:color w:val="C00000"/>
          <w:lang w:val="en-GB"/>
        </w:rPr>
        <w:t>mit</w:t>
      </w:r>
      <w:proofErr w:type="spellEnd"/>
      <w:r w:rsidR="006225EA">
        <w:rPr>
          <w:color w:val="C00000"/>
          <w:lang w:val="en-GB"/>
        </w:rPr>
        <w:t xml:space="preserve"> der</w:t>
      </w:r>
      <w:r w:rsidR="00161FF0">
        <w:rPr>
          <w:color w:val="C00000"/>
          <w:lang w:val="en-GB"/>
        </w:rPr>
        <w:t xml:space="preserve"> </w:t>
      </w:r>
      <w:proofErr w:type="spellStart"/>
      <w:r w:rsidR="00161FF0">
        <w:rPr>
          <w:color w:val="C00000"/>
          <w:lang w:val="en-GB"/>
        </w:rPr>
        <w:t>der</w:t>
      </w:r>
      <w:proofErr w:type="spellEnd"/>
      <w:r w:rsidR="00161FF0">
        <w:rPr>
          <w:color w:val="C00000"/>
          <w:lang w:val="en-GB"/>
        </w:rPr>
        <w:t xml:space="preserve"> Thread seine </w:t>
      </w:r>
      <w:proofErr w:type="spellStart"/>
      <w:r w:rsidR="00161FF0">
        <w:rPr>
          <w:color w:val="C00000"/>
          <w:lang w:val="en-GB"/>
        </w:rPr>
        <w:t>Ausführung</w:t>
      </w:r>
      <w:proofErr w:type="spellEnd"/>
      <w:r w:rsidR="00161FF0">
        <w:rPr>
          <w:color w:val="C00000"/>
          <w:lang w:val="en-GB"/>
        </w:rPr>
        <w:t xml:space="preserve"> </w:t>
      </w:r>
      <w:proofErr w:type="spellStart"/>
      <w:r w:rsidR="00161FF0">
        <w:rPr>
          <w:color w:val="C00000"/>
          <w:lang w:val="en-GB"/>
        </w:rPr>
        <w:t>beginnt</w:t>
      </w:r>
      <w:proofErr w:type="spellEnd"/>
      <w:r w:rsidR="00161FF0">
        <w:rPr>
          <w:color w:val="C00000"/>
          <w:lang w:val="en-GB"/>
        </w:rPr>
        <w:t>. [S. 8]</w:t>
      </w:r>
    </w:p>
    <w:p w14:paraId="5639D155" w14:textId="33E72523" w:rsidR="00161FF0" w:rsidRDefault="00C02206" w:rsidP="00F035D6">
      <w:pPr>
        <w:pStyle w:val="Listenabsatz"/>
        <w:numPr>
          <w:ilvl w:val="0"/>
          <w:numId w:val="5"/>
        </w:numPr>
        <w:rPr>
          <w:color w:val="C00000"/>
          <w:lang w:val="en-GB"/>
        </w:rPr>
      </w:pPr>
      <w:r>
        <w:rPr>
          <w:color w:val="C00000"/>
          <w:lang w:val="en-GB"/>
        </w:rPr>
        <w:t xml:space="preserve">Die </w:t>
      </w:r>
      <w:proofErr w:type="spellStart"/>
      <w:r>
        <w:rPr>
          <w:color w:val="C00000"/>
          <w:lang w:val="en-GB"/>
        </w:rPr>
        <w:t>auszuführenden</w:t>
      </w:r>
      <w:proofErr w:type="spellEnd"/>
      <w:r>
        <w:rPr>
          <w:color w:val="C00000"/>
          <w:lang w:val="en-GB"/>
        </w:rPr>
        <w:t xml:space="preserve">  </w:t>
      </w:r>
      <w:proofErr w:type="spellStart"/>
      <w:r>
        <w:rPr>
          <w:color w:val="C00000"/>
          <w:lang w:val="en-GB"/>
        </w:rPr>
        <w:t>Anweisungen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w</w:t>
      </w:r>
      <w:r w:rsidR="00412800">
        <w:rPr>
          <w:color w:val="C00000"/>
          <w:lang w:val="en-GB"/>
        </w:rPr>
        <w:t>e</w:t>
      </w:r>
      <w:r>
        <w:rPr>
          <w:color w:val="C00000"/>
          <w:lang w:val="en-GB"/>
        </w:rPr>
        <w:t>rden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über</w:t>
      </w:r>
      <w:proofErr w:type="spellEnd"/>
      <w:r>
        <w:rPr>
          <w:color w:val="C00000"/>
          <w:lang w:val="en-GB"/>
        </w:rPr>
        <w:t xml:space="preserve"> </w:t>
      </w:r>
      <w:r w:rsidR="00412800">
        <w:rPr>
          <w:color w:val="C00000"/>
          <w:lang w:val="en-GB"/>
        </w:rPr>
        <w:t xml:space="preserve">die </w:t>
      </w:r>
      <w:proofErr w:type="spellStart"/>
      <w:r w:rsidR="00412800">
        <w:rPr>
          <w:color w:val="C00000"/>
          <w:lang w:val="en-GB"/>
        </w:rPr>
        <w:t>Implementierung</w:t>
      </w:r>
      <w:proofErr w:type="spellEnd"/>
      <w:r w:rsidR="00412800">
        <w:rPr>
          <w:color w:val="C00000"/>
          <w:lang w:val="en-GB"/>
        </w:rPr>
        <w:t xml:space="preserve"> des </w:t>
      </w:r>
      <w:r>
        <w:rPr>
          <w:color w:val="C00000"/>
          <w:lang w:val="en-GB"/>
        </w:rPr>
        <w:t>Interface</w:t>
      </w:r>
      <w:r w:rsidR="00412800">
        <w:rPr>
          <w:color w:val="C00000"/>
          <w:lang w:val="en-GB"/>
        </w:rPr>
        <w:t>s</w:t>
      </w:r>
      <w:r>
        <w:rPr>
          <w:color w:val="C00000"/>
          <w:lang w:val="en-GB"/>
        </w:rPr>
        <w:t xml:space="preserve"> </w:t>
      </w:r>
      <w:r w:rsidR="00412800">
        <w:rPr>
          <w:color w:val="C00000"/>
          <w:lang w:val="en-GB"/>
        </w:rPr>
        <w:t>Runnable an d</w:t>
      </w:r>
      <w:r w:rsidR="005A30FE">
        <w:rPr>
          <w:color w:val="C00000"/>
          <w:lang w:val="en-GB"/>
        </w:rPr>
        <w:t xml:space="preserve">as </w:t>
      </w:r>
      <w:proofErr w:type="spellStart"/>
      <w:r w:rsidR="005A30FE">
        <w:rPr>
          <w:color w:val="C00000"/>
          <w:lang w:val="en-GB"/>
        </w:rPr>
        <w:t>Threadobject</w:t>
      </w:r>
      <w:proofErr w:type="spellEnd"/>
      <w:r w:rsidR="005A30FE">
        <w:rPr>
          <w:color w:val="C00000"/>
          <w:lang w:val="en-GB"/>
        </w:rPr>
        <w:t xml:space="preserve"> </w:t>
      </w:r>
      <w:proofErr w:type="spellStart"/>
      <w:r w:rsidR="005A30FE">
        <w:rPr>
          <w:color w:val="C00000"/>
          <w:lang w:val="en-GB"/>
        </w:rPr>
        <w:t>übergeben</w:t>
      </w:r>
      <w:proofErr w:type="spellEnd"/>
      <w:r w:rsidR="005A30FE">
        <w:rPr>
          <w:color w:val="C00000"/>
          <w:lang w:val="en-GB"/>
        </w:rPr>
        <w:t>.</w:t>
      </w:r>
      <w:r w:rsidR="00166FF9">
        <w:rPr>
          <w:color w:val="C00000"/>
          <w:lang w:val="en-GB"/>
        </w:rPr>
        <w:t xml:space="preserve"> [S.3f.]</w:t>
      </w:r>
    </w:p>
    <w:p w14:paraId="5BC70EF0" w14:textId="47B12FBF" w:rsidR="00E14388" w:rsidRPr="004D0E75" w:rsidRDefault="00E57580" w:rsidP="00F035D6">
      <w:pPr>
        <w:pStyle w:val="Listenabsatz"/>
        <w:numPr>
          <w:ilvl w:val="0"/>
          <w:numId w:val="5"/>
        </w:numPr>
        <w:rPr>
          <w:color w:val="C00000"/>
          <w:lang w:val="en-GB"/>
        </w:rPr>
      </w:pPr>
      <w:proofErr w:type="spellStart"/>
      <w:r>
        <w:rPr>
          <w:color w:val="B4C6E7" w:themeColor="accent1" w:themeTint="66"/>
          <w:lang w:val="en-GB"/>
        </w:rPr>
        <w:t>Alternativ</w:t>
      </w:r>
      <w:proofErr w:type="spellEnd"/>
      <w:r>
        <w:rPr>
          <w:color w:val="B4C6E7" w:themeColor="accent1" w:themeTint="66"/>
          <w:lang w:val="en-GB"/>
        </w:rPr>
        <w:t xml:space="preserve"> </w:t>
      </w:r>
      <w:proofErr w:type="spellStart"/>
      <w:r>
        <w:rPr>
          <w:color w:val="B4C6E7" w:themeColor="accent1" w:themeTint="66"/>
          <w:lang w:val="en-GB"/>
        </w:rPr>
        <w:t>kann</w:t>
      </w:r>
      <w:proofErr w:type="spellEnd"/>
      <w:r>
        <w:rPr>
          <w:color w:val="B4C6E7" w:themeColor="accent1" w:themeTint="66"/>
          <w:lang w:val="en-GB"/>
        </w:rPr>
        <w:t xml:space="preserve"> von der </w:t>
      </w:r>
      <w:proofErr w:type="spellStart"/>
      <w:r>
        <w:rPr>
          <w:color w:val="B4C6E7" w:themeColor="accent1" w:themeTint="66"/>
          <w:lang w:val="en-GB"/>
        </w:rPr>
        <w:t>Klasse</w:t>
      </w:r>
      <w:proofErr w:type="spellEnd"/>
      <w:r>
        <w:rPr>
          <w:color w:val="B4C6E7" w:themeColor="accent1" w:themeTint="66"/>
          <w:lang w:val="en-GB"/>
        </w:rPr>
        <w:t xml:space="preserve"> Thread </w:t>
      </w:r>
      <w:proofErr w:type="spellStart"/>
      <w:r>
        <w:rPr>
          <w:color w:val="B4C6E7" w:themeColor="accent1" w:themeTint="66"/>
          <w:lang w:val="en-GB"/>
        </w:rPr>
        <w:t>geerbt</w:t>
      </w:r>
      <w:proofErr w:type="spellEnd"/>
      <w:r>
        <w:rPr>
          <w:color w:val="B4C6E7" w:themeColor="accent1" w:themeTint="66"/>
          <w:lang w:val="en-GB"/>
        </w:rPr>
        <w:t xml:space="preserve"> warden und </w:t>
      </w:r>
      <w:proofErr w:type="spellStart"/>
      <w:r>
        <w:rPr>
          <w:color w:val="B4C6E7" w:themeColor="accent1" w:themeTint="66"/>
          <w:lang w:val="en-GB"/>
        </w:rPr>
        <w:t>dort</w:t>
      </w:r>
      <w:proofErr w:type="spellEnd"/>
      <w:r>
        <w:rPr>
          <w:color w:val="B4C6E7" w:themeColor="accent1" w:themeTint="66"/>
          <w:lang w:val="en-GB"/>
        </w:rPr>
        <w:t xml:space="preserve"> die </w:t>
      </w:r>
      <w:proofErr w:type="spellStart"/>
      <w:r w:rsidR="004420A4">
        <w:rPr>
          <w:color w:val="B4C6E7" w:themeColor="accent1" w:themeTint="66"/>
          <w:lang w:val="en-GB"/>
        </w:rPr>
        <w:t>Methode</w:t>
      </w:r>
      <w:proofErr w:type="spellEnd"/>
      <w:r w:rsidR="004420A4">
        <w:rPr>
          <w:color w:val="B4C6E7" w:themeColor="accent1" w:themeTint="66"/>
          <w:lang w:val="en-GB"/>
        </w:rPr>
        <w:t xml:space="preserve"> run() </w:t>
      </w:r>
      <w:proofErr w:type="spellStart"/>
      <w:r w:rsidR="004420A4">
        <w:rPr>
          <w:color w:val="B4C6E7" w:themeColor="accent1" w:themeTint="66"/>
          <w:lang w:val="en-GB"/>
        </w:rPr>
        <w:t>überschrieben</w:t>
      </w:r>
      <w:proofErr w:type="spellEnd"/>
      <w:r w:rsidR="004420A4">
        <w:rPr>
          <w:color w:val="B4C6E7" w:themeColor="accent1" w:themeTint="66"/>
          <w:lang w:val="en-GB"/>
        </w:rPr>
        <w:t xml:space="preserve"> warden, da Thread </w:t>
      </w:r>
      <w:proofErr w:type="spellStart"/>
      <w:r w:rsidR="004420A4">
        <w:rPr>
          <w:color w:val="B4C6E7" w:themeColor="accent1" w:themeTint="66"/>
          <w:lang w:val="en-GB"/>
        </w:rPr>
        <w:t>selbst</w:t>
      </w:r>
      <w:proofErr w:type="spellEnd"/>
      <w:r w:rsidR="004420A4">
        <w:rPr>
          <w:color w:val="B4C6E7" w:themeColor="accent1" w:themeTint="66"/>
          <w:lang w:val="en-GB"/>
        </w:rPr>
        <w:t xml:space="preserve"> das Interface Runnable </w:t>
      </w:r>
      <w:proofErr w:type="spellStart"/>
      <w:r w:rsidR="004420A4">
        <w:rPr>
          <w:color w:val="B4C6E7" w:themeColor="accent1" w:themeTint="66"/>
          <w:lang w:val="en-GB"/>
        </w:rPr>
        <w:t>implementiert</w:t>
      </w:r>
      <w:proofErr w:type="spellEnd"/>
      <w:r w:rsidR="004420A4">
        <w:rPr>
          <w:color w:val="B4C6E7" w:themeColor="accent1" w:themeTint="66"/>
          <w:lang w:val="en-GB"/>
        </w:rPr>
        <w:t xml:space="preserve"> [S. 335]</w:t>
      </w:r>
    </w:p>
    <w:p w14:paraId="0A0627EA" w14:textId="623886BD" w:rsidR="007301E2" w:rsidRDefault="00F035D6" w:rsidP="007301E2">
      <w:pPr>
        <w:pStyle w:val="berschrift2"/>
        <w:rPr>
          <w:lang w:val="en-GB"/>
        </w:rPr>
      </w:pPr>
      <w:bookmarkStart w:id="2" w:name="_Toc97710686"/>
      <w:proofErr w:type="spellStart"/>
      <w:r>
        <w:rPr>
          <w:lang w:val="en-GB"/>
        </w:rPr>
        <w:t>Synchronisierungsmethoden</w:t>
      </w:r>
      <w:bookmarkEnd w:id="2"/>
      <w:proofErr w:type="spellEnd"/>
    </w:p>
    <w:p w14:paraId="2A30A708" w14:textId="77777777" w:rsidR="0046060B" w:rsidRPr="0046060B" w:rsidRDefault="0046060B" w:rsidP="0046060B">
      <w:pPr>
        <w:rPr>
          <w:lang w:val="en-GB"/>
        </w:rPr>
      </w:pPr>
    </w:p>
    <w:p w14:paraId="25739B23" w14:textId="6E9FE8B1" w:rsidR="0046060B" w:rsidRDefault="0046060B" w:rsidP="00C447A0">
      <w:pPr>
        <w:pStyle w:val="Listenabsatz"/>
        <w:numPr>
          <w:ilvl w:val="0"/>
          <w:numId w:val="6"/>
        </w:numPr>
        <w:rPr>
          <w:color w:val="B4C6E7" w:themeColor="accent1" w:themeTint="66"/>
          <w:lang w:val="en-GB"/>
        </w:rPr>
      </w:pPr>
      <w:r>
        <w:rPr>
          <w:color w:val="B4C6E7" w:themeColor="accent1" w:themeTint="66"/>
          <w:lang w:val="en-GB"/>
        </w:rPr>
        <w:t>synchronized</w:t>
      </w:r>
    </w:p>
    <w:p w14:paraId="4D3DAF9C" w14:textId="27849C79" w:rsidR="004420A4" w:rsidRPr="00411CBB" w:rsidRDefault="00CD487F" w:rsidP="0046060B">
      <w:pPr>
        <w:pStyle w:val="Listenabsatz"/>
        <w:numPr>
          <w:ilvl w:val="1"/>
          <w:numId w:val="6"/>
        </w:numPr>
        <w:rPr>
          <w:color w:val="B4C6E7" w:themeColor="accent1" w:themeTint="66"/>
          <w:lang w:val="en-GB"/>
        </w:rPr>
      </w:pPr>
      <w:r w:rsidRPr="00411CBB">
        <w:rPr>
          <w:color w:val="B4C6E7" w:themeColor="accent1" w:themeTint="66"/>
          <w:lang w:val="en-GB"/>
        </w:rPr>
        <w:t xml:space="preserve">Java </w:t>
      </w:r>
      <w:proofErr w:type="spellStart"/>
      <w:r w:rsidRPr="00411CBB">
        <w:rPr>
          <w:color w:val="B4C6E7" w:themeColor="accent1" w:themeTint="66"/>
          <w:lang w:val="en-GB"/>
        </w:rPr>
        <w:t>bietet</w:t>
      </w:r>
      <w:proofErr w:type="spellEnd"/>
      <w:r w:rsidRPr="00411CBB">
        <w:rPr>
          <w:color w:val="B4C6E7" w:themeColor="accent1" w:themeTint="66"/>
          <w:lang w:val="en-GB"/>
        </w:rPr>
        <w:t xml:space="preserve"> das </w:t>
      </w:r>
      <w:proofErr w:type="spellStart"/>
      <w:r w:rsidRPr="00411CBB">
        <w:rPr>
          <w:color w:val="B4C6E7" w:themeColor="accent1" w:themeTint="66"/>
          <w:lang w:val="en-GB"/>
        </w:rPr>
        <w:t>Schl</w:t>
      </w:r>
      <w:r w:rsidR="00FF3FF4" w:rsidRPr="00411CBB">
        <w:rPr>
          <w:color w:val="B4C6E7" w:themeColor="accent1" w:themeTint="66"/>
          <w:lang w:val="en-GB"/>
        </w:rPr>
        <w:t>üsselwort</w:t>
      </w:r>
      <w:proofErr w:type="spellEnd"/>
      <w:r w:rsidR="00FF3FF4" w:rsidRPr="00411CBB">
        <w:rPr>
          <w:color w:val="B4C6E7" w:themeColor="accent1" w:themeTint="66"/>
          <w:lang w:val="en-GB"/>
        </w:rPr>
        <w:t xml:space="preserve"> synchronized</w:t>
      </w:r>
      <w:r w:rsidR="002B106B" w:rsidRPr="00411CBB">
        <w:rPr>
          <w:color w:val="B4C6E7" w:themeColor="accent1" w:themeTint="66"/>
          <w:lang w:val="en-GB"/>
        </w:rPr>
        <w:t xml:space="preserve"> das die </w:t>
      </w:r>
      <w:proofErr w:type="spellStart"/>
      <w:r w:rsidR="002B106B" w:rsidRPr="00411CBB">
        <w:rPr>
          <w:color w:val="B4C6E7" w:themeColor="accent1" w:themeTint="66"/>
          <w:lang w:val="en-GB"/>
        </w:rPr>
        <w:t>blockierende</w:t>
      </w:r>
      <w:proofErr w:type="spellEnd"/>
      <w:r w:rsidR="002B106B" w:rsidRPr="00411CBB">
        <w:rPr>
          <w:color w:val="B4C6E7" w:themeColor="accent1" w:themeTint="66"/>
          <w:lang w:val="en-GB"/>
        </w:rPr>
        <w:t xml:space="preserve"> </w:t>
      </w:r>
      <w:r w:rsidR="007F2CB4" w:rsidRPr="00411CBB">
        <w:rPr>
          <w:color w:val="B4C6E7" w:themeColor="accent1" w:themeTint="66"/>
          <w:lang w:val="en-GB"/>
        </w:rPr>
        <w:t xml:space="preserve">Synchronisation </w:t>
      </w:r>
      <w:proofErr w:type="spellStart"/>
      <w:r w:rsidR="007F2CB4" w:rsidRPr="00411CBB">
        <w:rPr>
          <w:color w:val="B4C6E7" w:themeColor="accent1" w:themeTint="66"/>
          <w:lang w:val="en-GB"/>
        </w:rPr>
        <w:t>bei</w:t>
      </w:r>
      <w:proofErr w:type="spellEnd"/>
      <w:r w:rsidR="005B2A16">
        <w:rPr>
          <w:color w:val="B4C6E7" w:themeColor="accent1" w:themeTint="66"/>
          <w:lang w:val="en-GB"/>
        </w:rPr>
        <w:t xml:space="preserve"> </w:t>
      </w:r>
      <w:proofErr w:type="spellStart"/>
      <w:r w:rsidR="007F2CB4" w:rsidRPr="00411CBB">
        <w:rPr>
          <w:color w:val="B4C6E7" w:themeColor="accent1" w:themeTint="66"/>
          <w:lang w:val="en-GB"/>
        </w:rPr>
        <w:t>dem</w:t>
      </w:r>
      <w:proofErr w:type="spellEnd"/>
      <w:r w:rsidR="007F2CB4" w:rsidRPr="00411CBB">
        <w:rPr>
          <w:color w:val="B4C6E7" w:themeColor="accent1" w:themeTint="66"/>
          <w:lang w:val="en-GB"/>
        </w:rPr>
        <w:t xml:space="preserve"> </w:t>
      </w:r>
      <w:proofErr w:type="spellStart"/>
      <w:r w:rsidR="007F2CB4" w:rsidRPr="00411CBB">
        <w:rPr>
          <w:color w:val="B4C6E7" w:themeColor="accent1" w:themeTint="66"/>
          <w:lang w:val="en-GB"/>
        </w:rPr>
        <w:t>Zugriff</w:t>
      </w:r>
      <w:proofErr w:type="spellEnd"/>
      <w:r w:rsidR="007F2CB4" w:rsidRPr="00411CBB">
        <w:rPr>
          <w:color w:val="B4C6E7" w:themeColor="accent1" w:themeTint="66"/>
          <w:lang w:val="en-GB"/>
        </w:rPr>
        <w:t xml:space="preserve"> auf </w:t>
      </w:r>
      <w:proofErr w:type="spellStart"/>
      <w:r w:rsidR="007F2CB4" w:rsidRPr="00411CBB">
        <w:rPr>
          <w:color w:val="B4C6E7" w:themeColor="accent1" w:themeTint="66"/>
          <w:lang w:val="en-GB"/>
        </w:rPr>
        <w:t>beliebige</w:t>
      </w:r>
      <w:proofErr w:type="spellEnd"/>
      <w:r w:rsidR="007F2CB4" w:rsidRPr="00411CBB">
        <w:rPr>
          <w:color w:val="B4C6E7" w:themeColor="accent1" w:themeTint="66"/>
          <w:lang w:val="en-GB"/>
        </w:rPr>
        <w:t xml:space="preserve"> </w:t>
      </w:r>
      <w:proofErr w:type="spellStart"/>
      <w:r w:rsidR="007F2CB4" w:rsidRPr="00411CBB">
        <w:rPr>
          <w:color w:val="B4C6E7" w:themeColor="accent1" w:themeTint="66"/>
          <w:lang w:val="en-GB"/>
        </w:rPr>
        <w:t>Objekte</w:t>
      </w:r>
      <w:proofErr w:type="spellEnd"/>
      <w:r w:rsidR="007F2CB4" w:rsidRPr="00411CBB">
        <w:rPr>
          <w:color w:val="B4C6E7" w:themeColor="accent1" w:themeTint="66"/>
          <w:lang w:val="en-GB"/>
        </w:rPr>
        <w:t xml:space="preserve"> </w:t>
      </w:r>
      <w:proofErr w:type="spellStart"/>
      <w:r w:rsidR="00150E0B" w:rsidRPr="00411CBB">
        <w:rPr>
          <w:color w:val="B4C6E7" w:themeColor="accent1" w:themeTint="66"/>
          <w:lang w:val="en-GB"/>
        </w:rPr>
        <w:t>ermöglicht</w:t>
      </w:r>
      <w:r w:rsidR="003C2F40">
        <w:rPr>
          <w:color w:val="B4C6E7" w:themeColor="accent1" w:themeTint="66"/>
          <w:lang w:val="en-GB"/>
        </w:rPr>
        <w:t>Das</w:t>
      </w:r>
      <w:proofErr w:type="spellEnd"/>
      <w:r w:rsidR="003C2F40">
        <w:rPr>
          <w:color w:val="B4C6E7" w:themeColor="accent1" w:themeTint="66"/>
          <w:lang w:val="en-GB"/>
        </w:rPr>
        <w:t xml:space="preserve"> </w:t>
      </w:r>
      <w:proofErr w:type="spellStart"/>
      <w:r w:rsidR="003C2F40">
        <w:rPr>
          <w:color w:val="B4C6E7" w:themeColor="accent1" w:themeTint="66"/>
          <w:lang w:val="en-GB"/>
        </w:rPr>
        <w:t>Schlüsselwort</w:t>
      </w:r>
      <w:proofErr w:type="spellEnd"/>
      <w:r w:rsidR="003C2F40">
        <w:rPr>
          <w:color w:val="B4C6E7" w:themeColor="accent1" w:themeTint="66"/>
          <w:lang w:val="en-GB"/>
        </w:rPr>
        <w:t xml:space="preserve"> </w:t>
      </w:r>
      <w:proofErr w:type="spellStart"/>
      <w:r w:rsidR="003C2F40">
        <w:rPr>
          <w:color w:val="B4C6E7" w:themeColor="accent1" w:themeTint="66"/>
          <w:lang w:val="en-GB"/>
        </w:rPr>
        <w:t>kann</w:t>
      </w:r>
      <w:proofErr w:type="spellEnd"/>
      <w:r w:rsidR="003C2F40">
        <w:rPr>
          <w:color w:val="B4C6E7" w:themeColor="accent1" w:themeTint="66"/>
          <w:lang w:val="en-GB"/>
        </w:rPr>
        <w:t xml:space="preserve"> </w:t>
      </w:r>
      <w:proofErr w:type="spellStart"/>
      <w:r w:rsidR="003C2F40">
        <w:rPr>
          <w:color w:val="B4C6E7" w:themeColor="accent1" w:themeTint="66"/>
          <w:lang w:val="en-GB"/>
        </w:rPr>
        <w:t>eingesetzt</w:t>
      </w:r>
      <w:proofErr w:type="spellEnd"/>
      <w:r w:rsidR="003C2F40">
        <w:rPr>
          <w:color w:val="B4C6E7" w:themeColor="accent1" w:themeTint="66"/>
          <w:lang w:val="en-GB"/>
        </w:rPr>
        <w:t xml:space="preserve"> warden</w:t>
      </w:r>
      <w:r w:rsidR="004F3331">
        <w:rPr>
          <w:color w:val="B4C6E7" w:themeColor="accent1" w:themeTint="66"/>
          <w:lang w:val="en-GB"/>
        </w:rPr>
        <w:t>,</w:t>
      </w:r>
      <w:r w:rsidR="003C2F40">
        <w:rPr>
          <w:color w:val="B4C6E7" w:themeColor="accent1" w:themeTint="66"/>
          <w:lang w:val="en-GB"/>
        </w:rPr>
        <w:t xml:space="preserve"> </w:t>
      </w:r>
      <w:r w:rsidR="004F3331">
        <w:rPr>
          <w:color w:val="B4C6E7" w:themeColor="accent1" w:themeTint="66"/>
          <w:lang w:val="en-GB"/>
        </w:rPr>
        <w:t xml:space="preserve">um </w:t>
      </w:r>
      <w:proofErr w:type="spellStart"/>
      <w:r w:rsidR="004F3331">
        <w:rPr>
          <w:color w:val="B4C6E7" w:themeColor="accent1" w:themeTint="66"/>
          <w:lang w:val="en-GB"/>
        </w:rPr>
        <w:t>bei</w:t>
      </w:r>
      <w:proofErr w:type="spellEnd"/>
      <w:r w:rsidR="004F3331">
        <w:rPr>
          <w:color w:val="B4C6E7" w:themeColor="accent1" w:themeTint="66"/>
          <w:lang w:val="en-GB"/>
        </w:rPr>
        <w:t xml:space="preserve"> der </w:t>
      </w:r>
      <w:proofErr w:type="spellStart"/>
      <w:r w:rsidR="004F3331">
        <w:rPr>
          <w:color w:val="B4C6E7" w:themeColor="accent1" w:themeTint="66"/>
          <w:lang w:val="en-GB"/>
        </w:rPr>
        <w:t>Ausführung</w:t>
      </w:r>
      <w:proofErr w:type="spellEnd"/>
      <w:r w:rsidR="004F3331">
        <w:rPr>
          <w:color w:val="B4C6E7" w:themeColor="accent1" w:themeTint="66"/>
          <w:lang w:val="en-GB"/>
        </w:rPr>
        <w:t xml:space="preserve"> </w:t>
      </w:r>
      <w:proofErr w:type="spellStart"/>
      <w:r w:rsidR="004F3331">
        <w:rPr>
          <w:color w:val="B4C6E7" w:themeColor="accent1" w:themeTint="66"/>
          <w:lang w:val="en-GB"/>
        </w:rPr>
        <w:t>eines</w:t>
      </w:r>
      <w:proofErr w:type="spellEnd"/>
      <w:r w:rsidR="004F3331">
        <w:rPr>
          <w:color w:val="B4C6E7" w:themeColor="accent1" w:themeTint="66"/>
          <w:lang w:val="en-GB"/>
        </w:rPr>
        <w:t xml:space="preserve"> Blocks von </w:t>
      </w:r>
      <w:proofErr w:type="spellStart"/>
      <w:r w:rsidR="004F3331">
        <w:rPr>
          <w:color w:val="B4C6E7" w:themeColor="accent1" w:themeTint="66"/>
          <w:lang w:val="en-GB"/>
        </w:rPr>
        <w:t>Anweisungen</w:t>
      </w:r>
      <w:proofErr w:type="spellEnd"/>
      <w:r w:rsidR="004F3331">
        <w:rPr>
          <w:color w:val="B4C6E7" w:themeColor="accent1" w:themeTint="66"/>
          <w:lang w:val="en-GB"/>
        </w:rPr>
        <w:t xml:space="preserve"> </w:t>
      </w:r>
      <w:proofErr w:type="spellStart"/>
      <w:r w:rsidR="00C62FFA">
        <w:rPr>
          <w:color w:val="B4C6E7" w:themeColor="accent1" w:themeTint="66"/>
          <w:lang w:val="en-GB"/>
        </w:rPr>
        <w:t>ein</w:t>
      </w:r>
      <w:proofErr w:type="spellEnd"/>
      <w:r w:rsidR="00C62FFA">
        <w:rPr>
          <w:color w:val="B4C6E7" w:themeColor="accent1" w:themeTint="66"/>
          <w:lang w:val="en-GB"/>
        </w:rPr>
        <w:t xml:space="preserve"> den </w:t>
      </w:r>
      <w:proofErr w:type="spellStart"/>
      <w:r w:rsidR="00C62FFA">
        <w:rPr>
          <w:color w:val="B4C6E7" w:themeColor="accent1" w:themeTint="66"/>
          <w:lang w:val="en-GB"/>
        </w:rPr>
        <w:t>Zugriff</w:t>
      </w:r>
      <w:proofErr w:type="spellEnd"/>
      <w:r w:rsidR="00C62FFA">
        <w:rPr>
          <w:color w:val="B4C6E7" w:themeColor="accent1" w:themeTint="66"/>
          <w:lang w:val="en-GB"/>
        </w:rPr>
        <w:t xml:space="preserve"> auf </w:t>
      </w:r>
      <w:proofErr w:type="spellStart"/>
      <w:r w:rsidR="00C62FFA">
        <w:rPr>
          <w:color w:val="B4C6E7" w:themeColor="accent1" w:themeTint="66"/>
          <w:lang w:val="en-GB"/>
        </w:rPr>
        <w:t>ein</w:t>
      </w:r>
      <w:proofErr w:type="spellEnd"/>
      <w:r w:rsidR="00C62FFA">
        <w:rPr>
          <w:color w:val="B4C6E7" w:themeColor="accent1" w:themeTint="66"/>
          <w:lang w:val="en-GB"/>
        </w:rPr>
        <w:t xml:space="preserve"> </w:t>
      </w:r>
      <w:proofErr w:type="spellStart"/>
      <w:r w:rsidR="00C62FFA">
        <w:rPr>
          <w:color w:val="B4C6E7" w:themeColor="accent1" w:themeTint="66"/>
          <w:lang w:val="en-GB"/>
        </w:rPr>
        <w:t>bestimmtes</w:t>
      </w:r>
      <w:proofErr w:type="spellEnd"/>
      <w:r w:rsidR="00C62FFA">
        <w:rPr>
          <w:color w:val="B4C6E7" w:themeColor="accent1" w:themeTint="66"/>
          <w:lang w:val="en-GB"/>
        </w:rPr>
        <w:t xml:space="preserve"> </w:t>
      </w:r>
      <w:proofErr w:type="spellStart"/>
      <w:r w:rsidR="00C62FFA">
        <w:rPr>
          <w:color w:val="B4C6E7" w:themeColor="accent1" w:themeTint="66"/>
          <w:lang w:val="en-GB"/>
        </w:rPr>
        <w:t>Objekt</w:t>
      </w:r>
      <w:proofErr w:type="spellEnd"/>
      <w:r w:rsidR="00C62FFA">
        <w:rPr>
          <w:color w:val="B4C6E7" w:themeColor="accent1" w:themeTint="66"/>
          <w:lang w:val="en-GB"/>
        </w:rPr>
        <w:t xml:space="preserve"> </w:t>
      </w:r>
      <w:proofErr w:type="spellStart"/>
      <w:r w:rsidR="00C62FFA">
        <w:rPr>
          <w:color w:val="B4C6E7" w:themeColor="accent1" w:themeTint="66"/>
          <w:lang w:val="en-GB"/>
        </w:rPr>
        <w:t>zu</w:t>
      </w:r>
      <w:proofErr w:type="spellEnd"/>
      <w:r w:rsidR="00C62FFA">
        <w:rPr>
          <w:color w:val="B4C6E7" w:themeColor="accent1" w:themeTint="66"/>
          <w:lang w:val="en-GB"/>
        </w:rPr>
        <w:t xml:space="preserve"> </w:t>
      </w:r>
      <w:proofErr w:type="spellStart"/>
      <w:r w:rsidR="00C62FFA">
        <w:rPr>
          <w:color w:val="B4C6E7" w:themeColor="accent1" w:themeTint="66"/>
          <w:lang w:val="en-GB"/>
        </w:rPr>
        <w:t>Synchronisieren</w:t>
      </w:r>
      <w:proofErr w:type="spellEnd"/>
      <w:r w:rsidR="00C62FFA">
        <w:rPr>
          <w:color w:val="B4C6E7" w:themeColor="accent1" w:themeTint="66"/>
          <w:lang w:val="en-GB"/>
        </w:rPr>
        <w:t xml:space="preserve">. </w:t>
      </w:r>
      <w:r w:rsidR="0084421D">
        <w:rPr>
          <w:color w:val="B4C6E7" w:themeColor="accent1" w:themeTint="66"/>
          <w:lang w:val="en-GB"/>
        </w:rPr>
        <w:t xml:space="preserve">Das </w:t>
      </w:r>
      <w:proofErr w:type="spellStart"/>
      <w:r w:rsidR="0084421D">
        <w:rPr>
          <w:color w:val="B4C6E7" w:themeColor="accent1" w:themeTint="66"/>
          <w:lang w:val="en-GB"/>
        </w:rPr>
        <w:t>Schlüssel</w:t>
      </w:r>
      <w:proofErr w:type="spellEnd"/>
      <w:r w:rsidR="0084421D">
        <w:rPr>
          <w:color w:val="B4C6E7" w:themeColor="accent1" w:themeTint="66"/>
          <w:lang w:val="en-GB"/>
        </w:rPr>
        <w:t xml:space="preserve"> Wort </w:t>
      </w:r>
      <w:proofErr w:type="spellStart"/>
      <w:r w:rsidR="0084421D">
        <w:rPr>
          <w:color w:val="B4C6E7" w:themeColor="accent1" w:themeTint="66"/>
          <w:lang w:val="en-GB"/>
        </w:rPr>
        <w:t>kann</w:t>
      </w:r>
      <w:proofErr w:type="spellEnd"/>
      <w:r w:rsidR="0084421D">
        <w:rPr>
          <w:color w:val="B4C6E7" w:themeColor="accent1" w:themeTint="66"/>
          <w:lang w:val="en-GB"/>
        </w:rPr>
        <w:t xml:space="preserve"> i</w:t>
      </w:r>
      <w:r w:rsidR="0043353F">
        <w:rPr>
          <w:color w:val="B4C6E7" w:themeColor="accent1" w:themeTint="66"/>
          <w:lang w:val="en-GB"/>
        </w:rPr>
        <w:t xml:space="preserve">n der </w:t>
      </w:r>
      <w:proofErr w:type="spellStart"/>
      <w:r w:rsidR="0043353F">
        <w:rPr>
          <w:color w:val="B4C6E7" w:themeColor="accent1" w:themeTint="66"/>
          <w:lang w:val="en-GB"/>
        </w:rPr>
        <w:t>Signatur</w:t>
      </w:r>
      <w:proofErr w:type="spellEnd"/>
      <w:r w:rsidR="0043353F">
        <w:rPr>
          <w:color w:val="B4C6E7" w:themeColor="accent1" w:themeTint="66"/>
          <w:lang w:val="en-GB"/>
        </w:rPr>
        <w:t xml:space="preserve"> </w:t>
      </w:r>
      <w:proofErr w:type="spellStart"/>
      <w:r w:rsidR="0043353F">
        <w:rPr>
          <w:color w:val="B4C6E7" w:themeColor="accent1" w:themeTint="66"/>
          <w:lang w:val="en-GB"/>
        </w:rPr>
        <w:t>einer</w:t>
      </w:r>
      <w:proofErr w:type="spellEnd"/>
      <w:r w:rsidR="0043353F">
        <w:rPr>
          <w:color w:val="B4C6E7" w:themeColor="accent1" w:themeTint="66"/>
          <w:lang w:val="en-GB"/>
        </w:rPr>
        <w:t xml:space="preserve"> </w:t>
      </w:r>
      <w:proofErr w:type="spellStart"/>
      <w:r w:rsidR="0043353F">
        <w:rPr>
          <w:color w:val="B4C6E7" w:themeColor="accent1" w:themeTint="66"/>
          <w:lang w:val="en-GB"/>
        </w:rPr>
        <w:t>Methode</w:t>
      </w:r>
      <w:proofErr w:type="spellEnd"/>
      <w:r w:rsidR="0043353F">
        <w:rPr>
          <w:color w:val="B4C6E7" w:themeColor="accent1" w:themeTint="66"/>
          <w:lang w:val="en-GB"/>
        </w:rPr>
        <w:t xml:space="preserve"> </w:t>
      </w:r>
      <w:proofErr w:type="spellStart"/>
      <w:r w:rsidR="0043353F">
        <w:rPr>
          <w:color w:val="B4C6E7" w:themeColor="accent1" w:themeTint="66"/>
          <w:lang w:val="en-GB"/>
        </w:rPr>
        <w:t>verwendet</w:t>
      </w:r>
      <w:proofErr w:type="spellEnd"/>
      <w:r w:rsidR="0043353F">
        <w:rPr>
          <w:color w:val="B4C6E7" w:themeColor="accent1" w:themeTint="66"/>
          <w:lang w:val="en-GB"/>
        </w:rPr>
        <w:t xml:space="preserve"> warden, um </w:t>
      </w:r>
      <w:proofErr w:type="spellStart"/>
      <w:r w:rsidR="0043353F">
        <w:rPr>
          <w:color w:val="B4C6E7" w:themeColor="accent1" w:themeTint="66"/>
          <w:lang w:val="en-GB"/>
        </w:rPr>
        <w:t>automatisch</w:t>
      </w:r>
      <w:proofErr w:type="spellEnd"/>
      <w:r w:rsidR="0043353F">
        <w:rPr>
          <w:color w:val="B4C6E7" w:themeColor="accent1" w:themeTint="66"/>
          <w:lang w:val="en-GB"/>
        </w:rPr>
        <w:t xml:space="preserve"> das </w:t>
      </w:r>
      <w:proofErr w:type="spellStart"/>
      <w:r w:rsidR="0043353F">
        <w:rPr>
          <w:color w:val="B4C6E7" w:themeColor="accent1" w:themeTint="66"/>
          <w:lang w:val="en-GB"/>
        </w:rPr>
        <w:t>zugehörige</w:t>
      </w:r>
      <w:proofErr w:type="spellEnd"/>
      <w:r w:rsidR="0043353F">
        <w:rPr>
          <w:color w:val="B4C6E7" w:themeColor="accent1" w:themeTint="66"/>
          <w:lang w:val="en-GB"/>
        </w:rPr>
        <w:t xml:space="preserve"> </w:t>
      </w:r>
      <w:proofErr w:type="spellStart"/>
      <w:r w:rsidR="0043353F">
        <w:rPr>
          <w:color w:val="B4C6E7" w:themeColor="accent1" w:themeTint="66"/>
          <w:lang w:val="en-GB"/>
        </w:rPr>
        <w:t>Objekt</w:t>
      </w:r>
      <w:proofErr w:type="spellEnd"/>
      <w:r w:rsidR="0046349B">
        <w:rPr>
          <w:color w:val="B4C6E7" w:themeColor="accent1" w:themeTint="66"/>
          <w:lang w:val="en-GB"/>
        </w:rPr>
        <w:t xml:space="preserve"> (</w:t>
      </w:r>
      <w:proofErr w:type="spellStart"/>
      <w:r w:rsidR="0046349B">
        <w:rPr>
          <w:color w:val="B4C6E7" w:themeColor="accent1" w:themeTint="66"/>
          <w:lang w:val="en-GB"/>
        </w:rPr>
        <w:t>oder</w:t>
      </w:r>
      <w:proofErr w:type="spellEnd"/>
      <w:r w:rsidR="0046349B">
        <w:rPr>
          <w:color w:val="B4C6E7" w:themeColor="accent1" w:themeTint="66"/>
          <w:lang w:val="en-GB"/>
        </w:rPr>
        <w:t xml:space="preserve"> </w:t>
      </w:r>
      <w:proofErr w:type="spellStart"/>
      <w:r w:rsidR="0046349B">
        <w:rPr>
          <w:color w:val="B4C6E7" w:themeColor="accent1" w:themeTint="66"/>
          <w:lang w:val="en-GB"/>
        </w:rPr>
        <w:t>bei</w:t>
      </w:r>
      <w:proofErr w:type="spellEnd"/>
      <w:r w:rsidR="0046349B">
        <w:rPr>
          <w:color w:val="B4C6E7" w:themeColor="accent1" w:themeTint="66"/>
          <w:lang w:val="en-GB"/>
        </w:rPr>
        <w:t xml:space="preserve"> </w:t>
      </w:r>
      <w:proofErr w:type="spellStart"/>
      <w:r w:rsidR="0046349B">
        <w:rPr>
          <w:color w:val="B4C6E7" w:themeColor="accent1" w:themeTint="66"/>
          <w:lang w:val="en-GB"/>
        </w:rPr>
        <w:t>statischen</w:t>
      </w:r>
      <w:proofErr w:type="spellEnd"/>
      <w:r w:rsidR="0046349B">
        <w:rPr>
          <w:color w:val="B4C6E7" w:themeColor="accent1" w:themeTint="66"/>
          <w:lang w:val="en-GB"/>
        </w:rPr>
        <w:t xml:space="preserve"> </w:t>
      </w:r>
      <w:proofErr w:type="spellStart"/>
      <w:r w:rsidR="0046349B">
        <w:rPr>
          <w:color w:val="B4C6E7" w:themeColor="accent1" w:themeTint="66"/>
          <w:lang w:val="en-GB"/>
        </w:rPr>
        <w:t>Methoden</w:t>
      </w:r>
      <w:proofErr w:type="spellEnd"/>
      <w:r w:rsidR="0046349B">
        <w:rPr>
          <w:color w:val="B4C6E7" w:themeColor="accent1" w:themeTint="66"/>
          <w:lang w:val="en-GB"/>
        </w:rPr>
        <w:t xml:space="preserve"> die </w:t>
      </w:r>
      <w:proofErr w:type="spellStart"/>
      <w:r w:rsidR="0046349B">
        <w:rPr>
          <w:color w:val="B4C6E7" w:themeColor="accent1" w:themeTint="66"/>
          <w:lang w:val="en-GB"/>
        </w:rPr>
        <w:t>Klasse</w:t>
      </w:r>
      <w:proofErr w:type="spellEnd"/>
      <w:r w:rsidR="0046349B">
        <w:rPr>
          <w:color w:val="B4C6E7" w:themeColor="accent1" w:themeTint="66"/>
          <w:lang w:val="en-GB"/>
        </w:rPr>
        <w:t xml:space="preserve">) für </w:t>
      </w:r>
      <w:proofErr w:type="spellStart"/>
      <w:r w:rsidR="0046349B">
        <w:rPr>
          <w:color w:val="B4C6E7" w:themeColor="accent1" w:themeTint="66"/>
          <w:lang w:val="en-GB"/>
        </w:rPr>
        <w:t>andere</w:t>
      </w:r>
      <w:proofErr w:type="spellEnd"/>
      <w:r w:rsidR="0046349B">
        <w:rPr>
          <w:color w:val="B4C6E7" w:themeColor="accent1" w:themeTint="66"/>
          <w:lang w:val="en-GB"/>
        </w:rPr>
        <w:t xml:space="preserve"> Threads </w:t>
      </w:r>
      <w:proofErr w:type="spellStart"/>
      <w:r w:rsidR="00A06313">
        <w:rPr>
          <w:color w:val="B4C6E7" w:themeColor="accent1" w:themeTint="66"/>
          <w:lang w:val="en-GB"/>
        </w:rPr>
        <w:t>zu</w:t>
      </w:r>
      <w:proofErr w:type="spellEnd"/>
      <w:r w:rsidR="00A06313">
        <w:rPr>
          <w:color w:val="B4C6E7" w:themeColor="accent1" w:themeTint="66"/>
          <w:lang w:val="en-GB"/>
        </w:rPr>
        <w:t xml:space="preserve"> </w:t>
      </w:r>
      <w:proofErr w:type="spellStart"/>
      <w:r w:rsidR="00A06313">
        <w:rPr>
          <w:color w:val="B4C6E7" w:themeColor="accent1" w:themeTint="66"/>
          <w:lang w:val="en-GB"/>
        </w:rPr>
        <w:t>sperren</w:t>
      </w:r>
      <w:proofErr w:type="spellEnd"/>
      <w:r w:rsidR="00A06313">
        <w:rPr>
          <w:color w:val="B4C6E7" w:themeColor="accent1" w:themeTint="66"/>
          <w:lang w:val="en-GB"/>
        </w:rPr>
        <w:t xml:space="preserve"> </w:t>
      </w:r>
      <w:r w:rsidR="00A06313" w:rsidRPr="00411CBB">
        <w:rPr>
          <w:color w:val="B4C6E7" w:themeColor="accent1" w:themeTint="66"/>
          <w:lang w:val="en-GB"/>
        </w:rPr>
        <w:t>[S. 339 ff.]</w:t>
      </w:r>
    </w:p>
    <w:p w14:paraId="4CA0FD14" w14:textId="4994E308" w:rsidR="00411CBB" w:rsidRDefault="003E056D" w:rsidP="0046060B">
      <w:pPr>
        <w:pStyle w:val="Listenabsatz"/>
        <w:numPr>
          <w:ilvl w:val="1"/>
          <w:numId w:val="6"/>
        </w:numPr>
        <w:rPr>
          <w:color w:val="C00000"/>
          <w:lang w:val="en-GB"/>
        </w:rPr>
      </w:pPr>
      <w:r w:rsidRPr="00511403">
        <w:rPr>
          <w:color w:val="C00000"/>
          <w:lang w:val="en-GB"/>
        </w:rPr>
        <w:t xml:space="preserve">Das </w:t>
      </w:r>
      <w:proofErr w:type="spellStart"/>
      <w:r w:rsidRPr="00511403">
        <w:rPr>
          <w:color w:val="C00000"/>
          <w:lang w:val="en-GB"/>
        </w:rPr>
        <w:t>wird</w:t>
      </w:r>
      <w:proofErr w:type="spellEnd"/>
      <w:r w:rsidRPr="00511403">
        <w:rPr>
          <w:color w:val="C00000"/>
          <w:lang w:val="en-GB"/>
        </w:rPr>
        <w:t xml:space="preserve"> </w:t>
      </w:r>
      <w:proofErr w:type="spellStart"/>
      <w:r w:rsidRPr="00511403">
        <w:rPr>
          <w:color w:val="C00000"/>
          <w:lang w:val="en-GB"/>
        </w:rPr>
        <w:t>dadurch</w:t>
      </w:r>
      <w:proofErr w:type="spellEnd"/>
      <w:r w:rsidRPr="00511403">
        <w:rPr>
          <w:color w:val="C00000"/>
          <w:lang w:val="en-GB"/>
        </w:rPr>
        <w:t xml:space="preserve"> </w:t>
      </w:r>
      <w:proofErr w:type="spellStart"/>
      <w:r w:rsidRPr="00511403">
        <w:rPr>
          <w:color w:val="C00000"/>
          <w:lang w:val="en-GB"/>
        </w:rPr>
        <w:t>ermöglicht</w:t>
      </w:r>
      <w:proofErr w:type="spellEnd"/>
      <w:r w:rsidRPr="00511403">
        <w:rPr>
          <w:color w:val="C00000"/>
          <w:lang w:val="en-GB"/>
        </w:rPr>
        <w:t xml:space="preserve">, </w:t>
      </w:r>
      <w:proofErr w:type="spellStart"/>
      <w:r w:rsidRPr="00511403">
        <w:rPr>
          <w:color w:val="C00000"/>
          <w:lang w:val="en-GB"/>
        </w:rPr>
        <w:t>dass</w:t>
      </w:r>
      <w:proofErr w:type="spellEnd"/>
      <w:r w:rsidRPr="00511403">
        <w:rPr>
          <w:color w:val="C00000"/>
          <w:lang w:val="en-GB"/>
        </w:rPr>
        <w:t xml:space="preserve"> in Java </w:t>
      </w:r>
      <w:proofErr w:type="spellStart"/>
      <w:r w:rsidRPr="00511403">
        <w:rPr>
          <w:color w:val="C00000"/>
          <w:lang w:val="en-GB"/>
        </w:rPr>
        <w:t>jedem</w:t>
      </w:r>
      <w:proofErr w:type="spellEnd"/>
      <w:r w:rsidRPr="00511403">
        <w:rPr>
          <w:color w:val="C00000"/>
          <w:lang w:val="en-GB"/>
        </w:rPr>
        <w:t xml:space="preserve"> </w:t>
      </w:r>
      <w:r w:rsidR="00E2671D" w:rsidRPr="00511403">
        <w:rPr>
          <w:color w:val="C00000"/>
          <w:lang w:val="en-GB"/>
        </w:rPr>
        <w:t xml:space="preserve">Object </w:t>
      </w:r>
      <w:proofErr w:type="spellStart"/>
      <w:r w:rsidR="00E2671D" w:rsidRPr="00511403">
        <w:rPr>
          <w:color w:val="C00000"/>
          <w:lang w:val="en-GB"/>
        </w:rPr>
        <w:t>ein</w:t>
      </w:r>
      <w:proofErr w:type="spellEnd"/>
      <w:r w:rsidR="00993601" w:rsidRPr="00511403">
        <w:rPr>
          <w:color w:val="C00000"/>
          <w:lang w:val="en-GB"/>
        </w:rPr>
        <w:t xml:space="preserve"> Monitor </w:t>
      </w:r>
      <w:proofErr w:type="spellStart"/>
      <w:r w:rsidR="00993601" w:rsidRPr="00511403">
        <w:rPr>
          <w:color w:val="C00000"/>
          <w:lang w:val="en-GB"/>
        </w:rPr>
        <w:t>zugeordnet</w:t>
      </w:r>
      <w:proofErr w:type="spellEnd"/>
      <w:r w:rsidR="00993601" w:rsidRPr="00511403">
        <w:rPr>
          <w:color w:val="C00000"/>
          <w:lang w:val="en-GB"/>
        </w:rPr>
        <w:t xml:space="preserve"> </w:t>
      </w:r>
      <w:proofErr w:type="spellStart"/>
      <w:r w:rsidR="00993601" w:rsidRPr="00511403">
        <w:rPr>
          <w:color w:val="C00000"/>
          <w:lang w:val="en-GB"/>
        </w:rPr>
        <w:t>ist</w:t>
      </w:r>
      <w:proofErr w:type="spellEnd"/>
      <w:r w:rsidR="00993601" w:rsidRPr="00511403">
        <w:rPr>
          <w:color w:val="C00000"/>
          <w:lang w:val="en-GB"/>
        </w:rPr>
        <w:t xml:space="preserve"> (Monitor </w:t>
      </w:r>
      <w:proofErr w:type="spellStart"/>
      <w:r w:rsidR="00993601" w:rsidRPr="00511403">
        <w:rPr>
          <w:color w:val="C00000"/>
          <w:lang w:val="en-GB"/>
        </w:rPr>
        <w:t>sollte</w:t>
      </w:r>
      <w:proofErr w:type="spellEnd"/>
      <w:r w:rsidR="00993601" w:rsidRPr="00511403">
        <w:rPr>
          <w:color w:val="C00000"/>
          <w:lang w:val="en-GB"/>
        </w:rPr>
        <w:t xml:space="preserve"> in Synchronisation </w:t>
      </w:r>
      <w:proofErr w:type="spellStart"/>
      <w:r w:rsidR="00993601" w:rsidRPr="00511403">
        <w:rPr>
          <w:color w:val="C00000"/>
          <w:lang w:val="en-GB"/>
        </w:rPr>
        <w:t>erklärt</w:t>
      </w:r>
      <w:proofErr w:type="spellEnd"/>
      <w:r w:rsidR="00993601" w:rsidRPr="00511403">
        <w:rPr>
          <w:color w:val="C00000"/>
          <w:lang w:val="en-GB"/>
        </w:rPr>
        <w:t xml:space="preserve"> warden)</w:t>
      </w:r>
      <w:r w:rsidR="005A09A5">
        <w:rPr>
          <w:color w:val="C00000"/>
          <w:lang w:val="en-GB"/>
        </w:rPr>
        <w:t xml:space="preserve">. </w:t>
      </w:r>
      <w:r w:rsidR="00511403">
        <w:rPr>
          <w:color w:val="C00000"/>
          <w:lang w:val="en-GB"/>
        </w:rPr>
        <w:t>[S. 24]</w:t>
      </w:r>
    </w:p>
    <w:p w14:paraId="633B9DB3" w14:textId="036DF854" w:rsidR="003C2F40" w:rsidRDefault="00500DDF" w:rsidP="00C447A0">
      <w:pPr>
        <w:pStyle w:val="Listenabsatz"/>
        <w:numPr>
          <w:ilvl w:val="0"/>
          <w:numId w:val="6"/>
        </w:numPr>
        <w:rPr>
          <w:color w:val="C00000"/>
          <w:lang w:val="en-GB"/>
        </w:rPr>
      </w:pPr>
      <w:r>
        <w:rPr>
          <w:color w:val="C00000"/>
          <w:lang w:val="en-GB"/>
        </w:rPr>
        <w:t>V</w:t>
      </w:r>
      <w:r w:rsidR="00C03FB3">
        <w:rPr>
          <w:color w:val="C00000"/>
          <w:lang w:val="en-GB"/>
        </w:rPr>
        <w:t>olatile</w:t>
      </w:r>
    </w:p>
    <w:p w14:paraId="7FB2B44A" w14:textId="2B35D497" w:rsidR="00500DDF" w:rsidRDefault="00500DDF" w:rsidP="00500DDF">
      <w:pPr>
        <w:pStyle w:val="Listenabsatz"/>
        <w:numPr>
          <w:ilvl w:val="1"/>
          <w:numId w:val="6"/>
        </w:numPr>
        <w:rPr>
          <w:color w:val="C00000"/>
          <w:lang w:val="en-GB"/>
        </w:rPr>
      </w:pPr>
      <w:proofErr w:type="spellStart"/>
      <w:r>
        <w:rPr>
          <w:color w:val="C00000"/>
          <w:lang w:val="en-GB"/>
        </w:rPr>
        <w:t>Variablen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können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mit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dem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Schlüsselwort</w:t>
      </w:r>
      <w:proofErr w:type="spellEnd"/>
      <w:r>
        <w:rPr>
          <w:color w:val="C00000"/>
          <w:lang w:val="en-GB"/>
        </w:rPr>
        <w:t xml:space="preserve"> volatile </w:t>
      </w:r>
      <w:proofErr w:type="spellStart"/>
      <w:r>
        <w:rPr>
          <w:color w:val="C00000"/>
          <w:lang w:val="en-GB"/>
        </w:rPr>
        <w:t>ausgestattet</w:t>
      </w:r>
      <w:proofErr w:type="spellEnd"/>
      <w:r>
        <w:rPr>
          <w:color w:val="C00000"/>
          <w:lang w:val="en-GB"/>
        </w:rPr>
        <w:t xml:space="preserve"> </w:t>
      </w:r>
      <w:proofErr w:type="spellStart"/>
      <w:r w:rsidR="006D0463">
        <w:rPr>
          <w:color w:val="C00000"/>
          <w:lang w:val="en-GB"/>
        </w:rPr>
        <w:t>w</w:t>
      </w:r>
      <w:r w:rsidR="00AB7DEA">
        <w:rPr>
          <w:color w:val="C00000"/>
          <w:lang w:val="en-GB"/>
        </w:rPr>
        <w:t>e</w:t>
      </w:r>
      <w:r w:rsidR="006D0463">
        <w:rPr>
          <w:color w:val="C00000"/>
          <w:lang w:val="en-GB"/>
        </w:rPr>
        <w:t>rden</w:t>
      </w:r>
      <w:proofErr w:type="spellEnd"/>
      <w:r w:rsidR="00AB7DEA">
        <w:rPr>
          <w:color w:val="C00000"/>
          <w:lang w:val="en-GB"/>
        </w:rPr>
        <w:t xml:space="preserve">, </w:t>
      </w:r>
      <w:proofErr w:type="spellStart"/>
      <w:r w:rsidR="00AB7DEA">
        <w:rPr>
          <w:color w:val="C00000"/>
          <w:lang w:val="en-GB"/>
        </w:rPr>
        <w:t>dadurch</w:t>
      </w:r>
      <w:proofErr w:type="spellEnd"/>
      <w:r w:rsidR="00AB7DEA">
        <w:rPr>
          <w:color w:val="C00000"/>
          <w:lang w:val="en-GB"/>
        </w:rPr>
        <w:t xml:space="preserve"> </w:t>
      </w:r>
      <w:proofErr w:type="spellStart"/>
      <w:r w:rsidR="002043A3">
        <w:rPr>
          <w:color w:val="C00000"/>
          <w:lang w:val="en-GB"/>
        </w:rPr>
        <w:t>nutzen</w:t>
      </w:r>
      <w:proofErr w:type="spellEnd"/>
      <w:r w:rsidR="002043A3">
        <w:rPr>
          <w:color w:val="C00000"/>
          <w:lang w:val="en-GB"/>
        </w:rPr>
        <w:t xml:space="preserve"> Threads </w:t>
      </w:r>
      <w:proofErr w:type="spellStart"/>
      <w:r w:rsidR="002043A3">
        <w:rPr>
          <w:color w:val="C00000"/>
          <w:lang w:val="en-GB"/>
        </w:rPr>
        <w:t>keinen</w:t>
      </w:r>
      <w:proofErr w:type="spellEnd"/>
      <w:r w:rsidR="002043A3">
        <w:rPr>
          <w:color w:val="C00000"/>
          <w:lang w:val="en-GB"/>
        </w:rPr>
        <w:t xml:space="preserve"> </w:t>
      </w:r>
      <w:proofErr w:type="spellStart"/>
      <w:r w:rsidR="002043A3">
        <w:rPr>
          <w:color w:val="C00000"/>
          <w:lang w:val="en-GB"/>
        </w:rPr>
        <w:t>gecacheten</w:t>
      </w:r>
      <w:proofErr w:type="spellEnd"/>
      <w:r w:rsidR="002043A3">
        <w:rPr>
          <w:color w:val="C00000"/>
          <w:lang w:val="en-GB"/>
        </w:rPr>
        <w:t xml:space="preserve"> </w:t>
      </w:r>
      <w:proofErr w:type="spellStart"/>
      <w:r w:rsidR="008E7BA0">
        <w:rPr>
          <w:color w:val="C00000"/>
          <w:lang w:val="en-GB"/>
        </w:rPr>
        <w:t>Werte</w:t>
      </w:r>
      <w:proofErr w:type="spellEnd"/>
      <w:r w:rsidR="008E7BA0">
        <w:rPr>
          <w:color w:val="C00000"/>
          <w:lang w:val="en-GB"/>
        </w:rPr>
        <w:t xml:space="preserve">, </w:t>
      </w:r>
      <w:proofErr w:type="spellStart"/>
      <w:r w:rsidR="008E7BA0">
        <w:rPr>
          <w:color w:val="C00000"/>
          <w:lang w:val="en-GB"/>
        </w:rPr>
        <w:t>sondern</w:t>
      </w:r>
      <w:proofErr w:type="spellEnd"/>
      <w:r w:rsidR="008E7BA0">
        <w:rPr>
          <w:color w:val="C00000"/>
          <w:lang w:val="en-GB"/>
        </w:rPr>
        <w:t xml:space="preserve"> </w:t>
      </w:r>
      <w:proofErr w:type="spellStart"/>
      <w:r w:rsidR="008E7BA0">
        <w:rPr>
          <w:color w:val="C00000"/>
          <w:lang w:val="en-GB"/>
        </w:rPr>
        <w:t>immer</w:t>
      </w:r>
      <w:proofErr w:type="spellEnd"/>
      <w:r w:rsidR="008E7BA0">
        <w:rPr>
          <w:color w:val="C00000"/>
          <w:lang w:val="en-GB"/>
        </w:rPr>
        <w:t xml:space="preserve"> den </w:t>
      </w:r>
      <w:proofErr w:type="spellStart"/>
      <w:r w:rsidR="008E7BA0">
        <w:rPr>
          <w:color w:val="C00000"/>
          <w:lang w:val="en-GB"/>
        </w:rPr>
        <w:lastRenderedPageBreak/>
        <w:t>aktuellen</w:t>
      </w:r>
      <w:proofErr w:type="spellEnd"/>
      <w:r w:rsidR="008E7BA0">
        <w:rPr>
          <w:color w:val="C00000"/>
          <w:lang w:val="en-GB"/>
        </w:rPr>
        <w:t xml:space="preserve"> Wert </w:t>
      </w:r>
      <w:proofErr w:type="spellStart"/>
      <w:r w:rsidR="008E7BA0">
        <w:rPr>
          <w:color w:val="C00000"/>
          <w:lang w:val="en-GB"/>
        </w:rPr>
        <w:t>im</w:t>
      </w:r>
      <w:proofErr w:type="spellEnd"/>
      <w:r w:rsidR="008E7BA0">
        <w:rPr>
          <w:color w:val="C00000"/>
          <w:lang w:val="en-GB"/>
        </w:rPr>
        <w:t xml:space="preserve"> </w:t>
      </w:r>
      <w:proofErr w:type="spellStart"/>
      <w:r w:rsidR="008E7BA0">
        <w:rPr>
          <w:color w:val="C00000"/>
          <w:lang w:val="en-GB"/>
        </w:rPr>
        <w:t>Hauptspeicher</w:t>
      </w:r>
      <w:proofErr w:type="spellEnd"/>
      <w:r w:rsidR="00BB0C9B">
        <w:rPr>
          <w:color w:val="C00000"/>
          <w:lang w:val="en-GB"/>
        </w:rPr>
        <w:t xml:space="preserve">. </w:t>
      </w:r>
      <w:proofErr w:type="spellStart"/>
      <w:r w:rsidR="00BB0C9B">
        <w:rPr>
          <w:color w:val="C00000"/>
          <w:lang w:val="en-GB"/>
        </w:rPr>
        <w:t>Lesen</w:t>
      </w:r>
      <w:proofErr w:type="spellEnd"/>
      <w:r w:rsidR="00BB0C9B">
        <w:rPr>
          <w:color w:val="C00000"/>
          <w:lang w:val="en-GB"/>
        </w:rPr>
        <w:t xml:space="preserve"> und </w:t>
      </w:r>
      <w:proofErr w:type="spellStart"/>
      <w:r w:rsidR="00BB0C9B">
        <w:rPr>
          <w:color w:val="C00000"/>
          <w:lang w:val="en-GB"/>
        </w:rPr>
        <w:t>schreiben</w:t>
      </w:r>
      <w:proofErr w:type="spellEnd"/>
      <w:r w:rsidR="00BB0C9B">
        <w:rPr>
          <w:color w:val="C00000"/>
          <w:lang w:val="en-GB"/>
        </w:rPr>
        <w:t xml:space="preserve"> </w:t>
      </w:r>
      <w:proofErr w:type="spellStart"/>
      <w:r w:rsidR="00BB0C9B">
        <w:rPr>
          <w:color w:val="C00000"/>
          <w:lang w:val="en-GB"/>
        </w:rPr>
        <w:t>atomar</w:t>
      </w:r>
      <w:proofErr w:type="spellEnd"/>
      <w:r w:rsidR="00BB0C9B">
        <w:rPr>
          <w:color w:val="C00000"/>
          <w:lang w:val="en-GB"/>
        </w:rPr>
        <w:t xml:space="preserve"> </w:t>
      </w:r>
      <w:r w:rsidR="008E7BA0">
        <w:rPr>
          <w:color w:val="C00000"/>
          <w:lang w:val="en-GB"/>
        </w:rPr>
        <w:t>[S. 30 ff.]</w:t>
      </w:r>
    </w:p>
    <w:p w14:paraId="71BD91D1" w14:textId="5170483B" w:rsidR="008E00FF" w:rsidRDefault="008E00FF" w:rsidP="00500DDF">
      <w:pPr>
        <w:pStyle w:val="Listenabsatz"/>
        <w:numPr>
          <w:ilvl w:val="1"/>
          <w:numId w:val="6"/>
        </w:numPr>
        <w:rPr>
          <w:color w:val="C00000"/>
          <w:lang w:val="en-GB"/>
        </w:rPr>
      </w:pPr>
      <w:proofErr w:type="spellStart"/>
      <w:r>
        <w:rPr>
          <w:color w:val="C00000"/>
          <w:lang w:val="en-GB"/>
        </w:rPr>
        <w:t>Einige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Quellen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warnen</w:t>
      </w:r>
      <w:proofErr w:type="spellEnd"/>
      <w:r>
        <w:rPr>
          <w:color w:val="C00000"/>
          <w:lang w:val="en-GB"/>
        </w:rPr>
        <w:t xml:space="preserve"> </w:t>
      </w:r>
      <w:proofErr w:type="spellStart"/>
      <w:r>
        <w:rPr>
          <w:color w:val="C00000"/>
          <w:lang w:val="en-GB"/>
        </w:rPr>
        <w:t>davor</w:t>
      </w:r>
      <w:proofErr w:type="spellEnd"/>
      <w:r>
        <w:rPr>
          <w:color w:val="C00000"/>
          <w:lang w:val="en-GB"/>
        </w:rPr>
        <w:t xml:space="preserve"> </w:t>
      </w:r>
      <w:r w:rsidR="00BB0C9B">
        <w:rPr>
          <w:color w:val="C00000"/>
          <w:lang w:val="en-GB"/>
        </w:rPr>
        <w:t>v</w:t>
      </w:r>
      <w:r w:rsidR="00773C71">
        <w:rPr>
          <w:color w:val="C00000"/>
          <w:lang w:val="en-GB"/>
        </w:rPr>
        <w:t xml:space="preserve">olatile für long und double </w:t>
      </w:r>
      <w:proofErr w:type="spellStart"/>
      <w:r w:rsidR="00773C71">
        <w:rPr>
          <w:color w:val="C00000"/>
          <w:lang w:val="en-GB"/>
        </w:rPr>
        <w:t>zu</w:t>
      </w:r>
      <w:proofErr w:type="spellEnd"/>
      <w:r w:rsidR="00773C71">
        <w:rPr>
          <w:color w:val="C00000"/>
          <w:lang w:val="en-GB"/>
        </w:rPr>
        <w:t xml:space="preserve"> </w:t>
      </w:r>
      <w:proofErr w:type="spellStart"/>
      <w:r w:rsidR="00773C71">
        <w:rPr>
          <w:color w:val="C00000"/>
          <w:lang w:val="en-GB"/>
        </w:rPr>
        <w:t>verwenden</w:t>
      </w:r>
      <w:proofErr w:type="spellEnd"/>
      <w:r w:rsidR="00773C71">
        <w:rPr>
          <w:color w:val="C00000"/>
          <w:lang w:val="en-GB"/>
        </w:rPr>
        <w:t xml:space="preserve"> da 32-bit Computer </w:t>
      </w:r>
      <w:proofErr w:type="spellStart"/>
      <w:r w:rsidR="0033712E">
        <w:rPr>
          <w:color w:val="C00000"/>
          <w:lang w:val="en-GB"/>
        </w:rPr>
        <w:t>zwei</w:t>
      </w:r>
      <w:proofErr w:type="spellEnd"/>
      <w:r w:rsidR="0033712E">
        <w:rPr>
          <w:color w:val="C00000"/>
          <w:lang w:val="en-GB"/>
        </w:rPr>
        <w:t xml:space="preserve"> </w:t>
      </w:r>
      <w:proofErr w:type="spellStart"/>
      <w:r w:rsidR="0033712E">
        <w:rPr>
          <w:color w:val="C00000"/>
          <w:lang w:val="en-GB"/>
        </w:rPr>
        <w:t>Operationen</w:t>
      </w:r>
      <w:proofErr w:type="spellEnd"/>
      <w:r w:rsidR="0033712E">
        <w:rPr>
          <w:color w:val="C00000"/>
          <w:lang w:val="en-GB"/>
        </w:rPr>
        <w:t xml:space="preserve"> für Lese- und </w:t>
      </w:r>
      <w:proofErr w:type="spellStart"/>
      <w:r w:rsidR="0033712E">
        <w:rPr>
          <w:color w:val="C00000"/>
          <w:lang w:val="en-GB"/>
        </w:rPr>
        <w:t>Schreibvorgänge</w:t>
      </w:r>
      <w:proofErr w:type="spellEnd"/>
      <w:r w:rsidR="0033712E">
        <w:rPr>
          <w:color w:val="C00000"/>
          <w:lang w:val="en-GB"/>
        </w:rPr>
        <w:t xml:space="preserve"> </w:t>
      </w:r>
      <w:proofErr w:type="spellStart"/>
      <w:r w:rsidR="0033712E">
        <w:rPr>
          <w:color w:val="C00000"/>
          <w:lang w:val="en-GB"/>
        </w:rPr>
        <w:t>benötigen</w:t>
      </w:r>
      <w:proofErr w:type="spellEnd"/>
      <w:r w:rsidR="00366814">
        <w:rPr>
          <w:color w:val="C00000"/>
          <w:lang w:val="en-GB"/>
        </w:rPr>
        <w:t xml:space="preserve"> [S.34]</w:t>
      </w:r>
    </w:p>
    <w:p w14:paraId="6DBB8B17" w14:textId="77777777" w:rsidR="00A34A55" w:rsidRDefault="00366814" w:rsidP="00500DDF">
      <w:pPr>
        <w:pStyle w:val="Listenabsatz"/>
        <w:numPr>
          <w:ilvl w:val="1"/>
          <w:numId w:val="6"/>
        </w:numPr>
        <w:rPr>
          <w:color w:val="538135" w:themeColor="accent6" w:themeShade="BF"/>
          <w:lang w:val="en-GB"/>
        </w:rPr>
      </w:pPr>
      <w:r>
        <w:rPr>
          <w:color w:val="538135" w:themeColor="accent6" w:themeShade="BF"/>
          <w:lang w:val="en-GB"/>
        </w:rPr>
        <w:t xml:space="preserve">Die </w:t>
      </w:r>
      <w:r w:rsidR="000C0B04">
        <w:rPr>
          <w:color w:val="538135" w:themeColor="accent6" w:themeShade="BF"/>
          <w:lang w:val="en-GB"/>
        </w:rPr>
        <w:t xml:space="preserve">Java </w:t>
      </w:r>
      <w:proofErr w:type="spellStart"/>
      <w:r w:rsidR="000C0B04">
        <w:rPr>
          <w:color w:val="538135" w:themeColor="accent6" w:themeShade="BF"/>
          <w:lang w:val="en-GB"/>
        </w:rPr>
        <w:t>Spezifikation</w:t>
      </w:r>
      <w:proofErr w:type="spellEnd"/>
      <w:r w:rsidR="000C0B04">
        <w:rPr>
          <w:color w:val="538135" w:themeColor="accent6" w:themeShade="BF"/>
          <w:lang w:val="en-GB"/>
        </w:rPr>
        <w:t xml:space="preserve"> </w:t>
      </w:r>
      <w:proofErr w:type="spellStart"/>
      <w:r w:rsidR="002A0F58">
        <w:rPr>
          <w:color w:val="538135" w:themeColor="accent6" w:themeShade="BF"/>
          <w:lang w:val="en-GB"/>
        </w:rPr>
        <w:t>fordert</w:t>
      </w:r>
      <w:proofErr w:type="spellEnd"/>
      <w:r w:rsidR="000C0B04">
        <w:rPr>
          <w:color w:val="538135" w:themeColor="accent6" w:themeShade="BF"/>
          <w:lang w:val="en-GB"/>
        </w:rPr>
        <w:t xml:space="preserve">, </w:t>
      </w:r>
      <w:proofErr w:type="spellStart"/>
      <w:r w:rsidR="000C0B04">
        <w:rPr>
          <w:color w:val="538135" w:themeColor="accent6" w:themeShade="BF"/>
          <w:lang w:val="en-GB"/>
        </w:rPr>
        <w:t>dass</w:t>
      </w:r>
      <w:proofErr w:type="spellEnd"/>
      <w:r w:rsidR="002A0F58">
        <w:rPr>
          <w:color w:val="538135" w:themeColor="accent6" w:themeShade="BF"/>
          <w:lang w:val="en-GB"/>
        </w:rPr>
        <w:t xml:space="preserve"> volatile</w:t>
      </w:r>
      <w:r w:rsidR="000C0B04">
        <w:rPr>
          <w:color w:val="538135" w:themeColor="accent6" w:themeShade="BF"/>
          <w:lang w:val="en-GB"/>
        </w:rPr>
        <w:t xml:space="preserve"> </w:t>
      </w:r>
      <w:r w:rsidR="002A0F58">
        <w:rPr>
          <w:color w:val="538135" w:themeColor="accent6" w:themeShade="BF"/>
          <w:lang w:val="en-GB"/>
        </w:rPr>
        <w:t xml:space="preserve">long und volatile double </w:t>
      </w:r>
      <w:proofErr w:type="spellStart"/>
      <w:r w:rsidR="002A0F58">
        <w:rPr>
          <w:color w:val="538135" w:themeColor="accent6" w:themeShade="BF"/>
          <w:lang w:val="en-GB"/>
        </w:rPr>
        <w:t>immer</w:t>
      </w:r>
      <w:proofErr w:type="spellEnd"/>
      <w:r w:rsidR="002A0F58">
        <w:rPr>
          <w:color w:val="538135" w:themeColor="accent6" w:themeShade="BF"/>
          <w:lang w:val="en-GB"/>
        </w:rPr>
        <w:t xml:space="preserve"> </w:t>
      </w:r>
      <w:proofErr w:type="spellStart"/>
      <w:r w:rsidR="00B85D05">
        <w:rPr>
          <w:color w:val="538135" w:themeColor="accent6" w:themeShade="BF"/>
          <w:lang w:val="en-GB"/>
        </w:rPr>
        <w:t>atomar</w:t>
      </w:r>
      <w:proofErr w:type="spellEnd"/>
      <w:r w:rsidR="00B85D05">
        <w:rPr>
          <w:color w:val="538135" w:themeColor="accent6" w:themeShade="BF"/>
          <w:lang w:val="en-GB"/>
        </w:rPr>
        <w:t xml:space="preserve"> </w:t>
      </w:r>
      <w:proofErr w:type="spellStart"/>
      <w:r w:rsidR="00B85D05">
        <w:rPr>
          <w:color w:val="538135" w:themeColor="accent6" w:themeShade="BF"/>
          <w:lang w:val="en-GB"/>
        </w:rPr>
        <w:t>sind</w:t>
      </w:r>
      <w:proofErr w:type="spellEnd"/>
      <w:r w:rsidR="00B85D05">
        <w:rPr>
          <w:color w:val="538135" w:themeColor="accent6" w:themeShade="BF"/>
          <w:lang w:val="en-GB"/>
        </w:rPr>
        <w:t>.</w:t>
      </w:r>
      <w:r w:rsidR="003B2DF0">
        <w:rPr>
          <w:color w:val="538135" w:themeColor="accent6" w:themeShade="BF"/>
          <w:lang w:val="en-GB"/>
        </w:rPr>
        <w:t xml:space="preserve"> </w:t>
      </w:r>
      <w:proofErr w:type="spellStart"/>
      <w:r w:rsidR="003B2DF0">
        <w:rPr>
          <w:color w:val="538135" w:themeColor="accent6" w:themeShade="BF"/>
          <w:lang w:val="en-GB"/>
        </w:rPr>
        <w:t>Weiter</w:t>
      </w:r>
      <w:proofErr w:type="spellEnd"/>
      <w:r w:rsidR="003B2DF0">
        <w:rPr>
          <w:color w:val="538135" w:themeColor="accent6" w:themeShade="BF"/>
          <w:lang w:val="en-GB"/>
        </w:rPr>
        <w:t xml:space="preserve"> warden </w:t>
      </w:r>
      <w:proofErr w:type="spellStart"/>
      <w:r w:rsidR="003B2DF0">
        <w:rPr>
          <w:color w:val="538135" w:themeColor="accent6" w:themeShade="BF"/>
          <w:lang w:val="en-GB"/>
        </w:rPr>
        <w:t>Entwickler</w:t>
      </w:r>
      <w:proofErr w:type="spellEnd"/>
      <w:r w:rsidR="003B2DF0">
        <w:rPr>
          <w:color w:val="538135" w:themeColor="accent6" w:themeShade="BF"/>
          <w:lang w:val="en-GB"/>
        </w:rPr>
        <w:t xml:space="preserve"> </w:t>
      </w:r>
      <w:proofErr w:type="spellStart"/>
      <w:r w:rsidR="003B2DF0">
        <w:rPr>
          <w:color w:val="538135" w:themeColor="accent6" w:themeShade="BF"/>
          <w:lang w:val="en-GB"/>
        </w:rPr>
        <w:t>angewiesen</w:t>
      </w:r>
      <w:proofErr w:type="spellEnd"/>
      <w:r w:rsidR="003B2DF0">
        <w:rPr>
          <w:color w:val="538135" w:themeColor="accent6" w:themeShade="BF"/>
          <w:lang w:val="en-GB"/>
        </w:rPr>
        <w:t xml:space="preserve"> </w:t>
      </w:r>
      <w:proofErr w:type="spellStart"/>
      <w:r w:rsidR="00F76E26">
        <w:rPr>
          <w:color w:val="538135" w:themeColor="accent6" w:themeShade="BF"/>
          <w:lang w:val="en-GB"/>
        </w:rPr>
        <w:t>diese</w:t>
      </w:r>
      <w:proofErr w:type="spellEnd"/>
      <w:r w:rsidR="00F76E26">
        <w:rPr>
          <w:color w:val="538135" w:themeColor="accent6" w:themeShade="BF"/>
          <w:lang w:val="en-GB"/>
        </w:rPr>
        <w:t xml:space="preserve"> </w:t>
      </w:r>
      <w:proofErr w:type="spellStart"/>
      <w:r w:rsidR="00F76E26">
        <w:rPr>
          <w:color w:val="538135" w:themeColor="accent6" w:themeShade="BF"/>
          <w:lang w:val="en-GB"/>
        </w:rPr>
        <w:t>als</w:t>
      </w:r>
      <w:proofErr w:type="spellEnd"/>
      <w:r w:rsidR="00F76E26">
        <w:rPr>
          <w:color w:val="538135" w:themeColor="accent6" w:themeShade="BF"/>
          <w:lang w:val="en-GB"/>
        </w:rPr>
        <w:t xml:space="preserve"> volatile </w:t>
      </w:r>
      <w:proofErr w:type="spellStart"/>
      <w:r w:rsidR="00F76E26">
        <w:rPr>
          <w:color w:val="538135" w:themeColor="accent6" w:themeShade="BF"/>
          <w:lang w:val="en-GB"/>
        </w:rPr>
        <w:t>zu</w:t>
      </w:r>
      <w:proofErr w:type="spellEnd"/>
      <w:r w:rsidR="00F76E26">
        <w:rPr>
          <w:color w:val="538135" w:themeColor="accent6" w:themeShade="BF"/>
          <w:lang w:val="en-GB"/>
        </w:rPr>
        <w:t xml:space="preserve"> </w:t>
      </w:r>
      <w:proofErr w:type="spellStart"/>
      <w:r w:rsidR="00F76E26">
        <w:rPr>
          <w:color w:val="538135" w:themeColor="accent6" w:themeShade="BF"/>
          <w:lang w:val="en-GB"/>
        </w:rPr>
        <w:t>deklarieren</w:t>
      </w:r>
      <w:proofErr w:type="spellEnd"/>
      <w:r w:rsidR="00F76E26">
        <w:rPr>
          <w:color w:val="538135" w:themeColor="accent6" w:themeShade="BF"/>
          <w:lang w:val="en-GB"/>
        </w:rPr>
        <w:t xml:space="preserve">, falls </w:t>
      </w:r>
      <w:proofErr w:type="spellStart"/>
      <w:r w:rsidR="00F76E26">
        <w:rPr>
          <w:color w:val="538135" w:themeColor="accent6" w:themeShade="BF"/>
          <w:lang w:val="en-GB"/>
        </w:rPr>
        <w:t>sie</w:t>
      </w:r>
      <w:proofErr w:type="spellEnd"/>
      <w:r w:rsidR="00F76E26">
        <w:rPr>
          <w:color w:val="538135" w:themeColor="accent6" w:themeShade="BF"/>
          <w:lang w:val="en-GB"/>
        </w:rPr>
        <w:t xml:space="preserve"> von </w:t>
      </w:r>
      <w:proofErr w:type="spellStart"/>
      <w:r w:rsidR="00F76E26">
        <w:rPr>
          <w:color w:val="538135" w:themeColor="accent6" w:themeShade="BF"/>
          <w:lang w:val="en-GB"/>
        </w:rPr>
        <w:t>mehreren</w:t>
      </w:r>
      <w:proofErr w:type="spellEnd"/>
      <w:r w:rsidR="00F76E26">
        <w:rPr>
          <w:color w:val="538135" w:themeColor="accent6" w:themeShade="BF"/>
          <w:lang w:val="en-GB"/>
        </w:rPr>
        <w:t xml:space="preserve"> Threads </w:t>
      </w:r>
      <w:proofErr w:type="spellStart"/>
      <w:r w:rsidR="00F76E26">
        <w:rPr>
          <w:color w:val="538135" w:themeColor="accent6" w:themeShade="BF"/>
          <w:lang w:val="en-GB"/>
        </w:rPr>
        <w:t>genutzt</w:t>
      </w:r>
      <w:proofErr w:type="spellEnd"/>
      <w:r w:rsidR="00F76E26">
        <w:rPr>
          <w:color w:val="538135" w:themeColor="accent6" w:themeShade="BF"/>
          <w:lang w:val="en-GB"/>
        </w:rPr>
        <w:t xml:space="preserve"> warden.</w:t>
      </w:r>
    </w:p>
    <w:p w14:paraId="36FCB635" w14:textId="40E030CA" w:rsidR="00366814" w:rsidRDefault="00A34A55" w:rsidP="00500DDF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 w:rsidRPr="004F31A2">
        <w:rPr>
          <w:lang w:val="en-GB"/>
        </w:rPr>
        <w:t>Lesen</w:t>
      </w:r>
      <w:proofErr w:type="spellEnd"/>
      <w:r w:rsidRPr="004F31A2">
        <w:rPr>
          <w:lang w:val="en-GB"/>
        </w:rPr>
        <w:t xml:space="preserve"> und </w:t>
      </w:r>
      <w:proofErr w:type="spellStart"/>
      <w:r w:rsidRPr="004F31A2">
        <w:rPr>
          <w:lang w:val="en-GB"/>
        </w:rPr>
        <w:t>subsequentes</w:t>
      </w:r>
      <w:proofErr w:type="spellEnd"/>
      <w:r w:rsidRPr="004F31A2">
        <w:rPr>
          <w:lang w:val="en-GB"/>
        </w:rPr>
        <w:t xml:space="preserve"> </w:t>
      </w:r>
      <w:proofErr w:type="spellStart"/>
      <w:r w:rsidRPr="004F31A2">
        <w:rPr>
          <w:lang w:val="en-GB"/>
        </w:rPr>
        <w:t>Schreiben</w:t>
      </w:r>
      <w:proofErr w:type="spellEnd"/>
      <w:r w:rsidRPr="004F31A2">
        <w:rPr>
          <w:lang w:val="en-GB"/>
        </w:rPr>
        <w:t xml:space="preserve"> </w:t>
      </w:r>
      <w:r w:rsidR="001D73A9" w:rsidRPr="004F31A2">
        <w:rPr>
          <w:lang w:val="en-GB"/>
        </w:rPr>
        <w:t>(x += 1)</w:t>
      </w:r>
      <w:r w:rsidRPr="004F31A2">
        <w:rPr>
          <w:lang w:val="en-GB"/>
        </w:rPr>
        <w:t xml:space="preserve"> </w:t>
      </w:r>
      <w:proofErr w:type="spellStart"/>
      <w:r w:rsidRPr="004F31A2">
        <w:rPr>
          <w:lang w:val="en-GB"/>
        </w:rPr>
        <w:t>ist</w:t>
      </w:r>
      <w:proofErr w:type="spellEnd"/>
      <w:r w:rsidR="004F31A2" w:rsidRPr="004F31A2">
        <w:rPr>
          <w:lang w:val="en-GB"/>
        </w:rPr>
        <w:t xml:space="preserve"> </w:t>
      </w:r>
      <w:proofErr w:type="spellStart"/>
      <w:r w:rsidR="004F31A2" w:rsidRPr="004F31A2">
        <w:rPr>
          <w:lang w:val="en-GB"/>
        </w:rPr>
        <w:t>auch</w:t>
      </w:r>
      <w:proofErr w:type="spellEnd"/>
      <w:r w:rsidR="004F31A2" w:rsidRPr="004F31A2">
        <w:rPr>
          <w:lang w:val="en-GB"/>
        </w:rPr>
        <w:t xml:space="preserve"> </w:t>
      </w:r>
      <w:proofErr w:type="spellStart"/>
      <w:r w:rsidR="004F31A2" w:rsidRPr="004F31A2">
        <w:rPr>
          <w:lang w:val="en-GB"/>
        </w:rPr>
        <w:t>bei</w:t>
      </w:r>
      <w:proofErr w:type="spellEnd"/>
      <w:r w:rsidR="004F31A2" w:rsidRPr="004F31A2">
        <w:rPr>
          <w:lang w:val="en-GB"/>
        </w:rPr>
        <w:t xml:space="preserve"> volatile</w:t>
      </w:r>
      <w:r w:rsidRPr="004F31A2">
        <w:rPr>
          <w:lang w:val="en-GB"/>
        </w:rPr>
        <w:t xml:space="preserve"> </w:t>
      </w:r>
      <w:proofErr w:type="spellStart"/>
      <w:r w:rsidRPr="004F31A2">
        <w:rPr>
          <w:lang w:val="en-GB"/>
        </w:rPr>
        <w:t>n</w:t>
      </w:r>
      <w:r w:rsidR="001D73A9" w:rsidRPr="004F31A2">
        <w:rPr>
          <w:lang w:val="en-GB"/>
        </w:rPr>
        <w:t>icht</w:t>
      </w:r>
      <w:proofErr w:type="spellEnd"/>
      <w:r w:rsidR="001D73A9" w:rsidRPr="004F31A2">
        <w:rPr>
          <w:lang w:val="en-GB"/>
        </w:rPr>
        <w:t xml:space="preserve"> </w:t>
      </w:r>
      <w:proofErr w:type="spellStart"/>
      <w:r w:rsidR="001D73A9" w:rsidRPr="004F31A2">
        <w:rPr>
          <w:lang w:val="en-GB"/>
        </w:rPr>
        <w:t>atom</w:t>
      </w:r>
      <w:r w:rsidR="004F31A2" w:rsidRPr="004F31A2">
        <w:rPr>
          <w:lang w:val="en-GB"/>
        </w:rPr>
        <w:t>ar</w:t>
      </w:r>
      <w:proofErr w:type="spellEnd"/>
      <w:r w:rsidR="004F31A2" w:rsidRPr="004F31A2">
        <w:rPr>
          <w:lang w:val="en-GB"/>
        </w:rPr>
        <w:t>.</w:t>
      </w:r>
    </w:p>
    <w:p w14:paraId="21445CB6" w14:textId="71DAB376" w:rsidR="004F6603" w:rsidRDefault="006C7171" w:rsidP="004F6603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A</w:t>
      </w:r>
      <w:r w:rsidR="0037763F">
        <w:rPr>
          <w:lang w:val="en-GB"/>
        </w:rPr>
        <w:t>tomics und Concurrent Collections</w:t>
      </w:r>
    </w:p>
    <w:p w14:paraId="6AEFE394" w14:textId="7518651C" w:rsidR="0037763F" w:rsidRDefault="001F194F" w:rsidP="0037763F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Atomares</w:t>
      </w:r>
      <w:proofErr w:type="spellEnd"/>
      <w:r>
        <w:rPr>
          <w:lang w:val="en-GB"/>
        </w:rPr>
        <w:t xml:space="preserve"> Update für </w:t>
      </w:r>
      <w:r w:rsidR="00A93EB4">
        <w:rPr>
          <w:lang w:val="en-GB"/>
        </w:rPr>
        <w:t xml:space="preserve">primitive </w:t>
      </w:r>
      <w:proofErr w:type="spellStart"/>
      <w:r w:rsidR="00A93EB4">
        <w:rPr>
          <w:lang w:val="en-GB"/>
        </w:rPr>
        <w:t>Werte</w:t>
      </w:r>
      <w:proofErr w:type="spellEnd"/>
      <w:r w:rsidR="00A93EB4">
        <w:rPr>
          <w:lang w:val="en-GB"/>
        </w:rPr>
        <w:t xml:space="preserve"> </w:t>
      </w:r>
      <w:proofErr w:type="spellStart"/>
      <w:r w:rsidR="00A93EB4">
        <w:rPr>
          <w:lang w:val="en-GB"/>
        </w:rPr>
        <w:t>häufig</w:t>
      </w:r>
      <w:proofErr w:type="spellEnd"/>
      <w:r w:rsidR="00A93EB4">
        <w:rPr>
          <w:lang w:val="en-GB"/>
        </w:rPr>
        <w:t xml:space="preserve"> </w:t>
      </w:r>
      <w:proofErr w:type="spellStart"/>
      <w:r w:rsidR="00A93EB4">
        <w:rPr>
          <w:lang w:val="en-GB"/>
        </w:rPr>
        <w:t>sinnvoll</w:t>
      </w:r>
      <w:proofErr w:type="spellEnd"/>
      <w:r w:rsidR="00A93EB4">
        <w:rPr>
          <w:lang w:val="en-GB"/>
        </w:rPr>
        <w:t>.</w:t>
      </w:r>
    </w:p>
    <w:p w14:paraId="4953E4A8" w14:textId="460633D8" w:rsidR="00A93EB4" w:rsidRPr="002F6EE7" w:rsidRDefault="000C6403" w:rsidP="0037763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color w:val="C00000"/>
          <w:lang w:val="en-GB"/>
        </w:rPr>
        <w:t xml:space="preserve">Java </w:t>
      </w:r>
      <w:proofErr w:type="spellStart"/>
      <w:r>
        <w:rPr>
          <w:color w:val="C00000"/>
          <w:lang w:val="en-GB"/>
        </w:rPr>
        <w:t>bietet</w:t>
      </w:r>
      <w:proofErr w:type="spellEnd"/>
      <w:r>
        <w:rPr>
          <w:color w:val="C00000"/>
          <w:lang w:val="en-GB"/>
        </w:rPr>
        <w:t xml:space="preserve"> </w:t>
      </w:r>
      <w:r w:rsidR="004D6CC3">
        <w:rPr>
          <w:color w:val="C00000"/>
          <w:lang w:val="en-GB"/>
        </w:rPr>
        <w:t xml:space="preserve">in </w:t>
      </w:r>
      <w:proofErr w:type="spellStart"/>
      <w:r w:rsidR="004D6CC3">
        <w:rPr>
          <w:color w:val="C00000"/>
          <w:lang w:val="en-GB"/>
        </w:rPr>
        <w:t>java.util.concurrenc.atomic</w:t>
      </w:r>
      <w:proofErr w:type="spellEnd"/>
      <w:r w:rsidR="004D6CC3">
        <w:rPr>
          <w:color w:val="C00000"/>
          <w:lang w:val="en-GB"/>
        </w:rPr>
        <w:t xml:space="preserve"> Klassen, die </w:t>
      </w:r>
      <w:proofErr w:type="spellStart"/>
      <w:r w:rsidR="00A03181">
        <w:rPr>
          <w:color w:val="C00000"/>
          <w:lang w:val="en-GB"/>
        </w:rPr>
        <w:t>atomare</w:t>
      </w:r>
      <w:proofErr w:type="spellEnd"/>
      <w:r w:rsidR="00A03181">
        <w:rPr>
          <w:color w:val="C00000"/>
          <w:lang w:val="en-GB"/>
        </w:rPr>
        <w:t xml:space="preserve"> </w:t>
      </w:r>
      <w:proofErr w:type="spellStart"/>
      <w:r w:rsidR="00A03181">
        <w:rPr>
          <w:color w:val="C00000"/>
          <w:lang w:val="en-GB"/>
        </w:rPr>
        <w:t>Aktionen</w:t>
      </w:r>
      <w:proofErr w:type="spellEnd"/>
      <w:r w:rsidR="00A03181">
        <w:rPr>
          <w:color w:val="C00000"/>
          <w:lang w:val="en-GB"/>
        </w:rPr>
        <w:t xml:space="preserve"> auf </w:t>
      </w:r>
      <w:proofErr w:type="spellStart"/>
      <w:r w:rsidR="00CF5F03">
        <w:rPr>
          <w:color w:val="C00000"/>
          <w:lang w:val="en-GB"/>
        </w:rPr>
        <w:t>einigen</w:t>
      </w:r>
      <w:proofErr w:type="spellEnd"/>
      <w:r w:rsidR="00CF5F03">
        <w:rPr>
          <w:color w:val="C00000"/>
          <w:lang w:val="en-GB"/>
        </w:rPr>
        <w:t xml:space="preserve"> </w:t>
      </w:r>
      <w:proofErr w:type="spellStart"/>
      <w:r w:rsidR="00A03181">
        <w:rPr>
          <w:color w:val="C00000"/>
          <w:lang w:val="en-GB"/>
        </w:rPr>
        <w:t>primitiven</w:t>
      </w:r>
      <w:proofErr w:type="spellEnd"/>
      <w:r w:rsidR="00A03181">
        <w:rPr>
          <w:color w:val="C00000"/>
          <w:lang w:val="en-GB"/>
        </w:rPr>
        <w:t xml:space="preserve"> </w:t>
      </w:r>
      <w:proofErr w:type="spellStart"/>
      <w:r w:rsidR="00A03181">
        <w:rPr>
          <w:color w:val="C00000"/>
          <w:lang w:val="en-GB"/>
        </w:rPr>
        <w:t>Datentypen</w:t>
      </w:r>
      <w:proofErr w:type="spellEnd"/>
      <w:r w:rsidR="00A03181">
        <w:rPr>
          <w:color w:val="C00000"/>
          <w:lang w:val="en-GB"/>
        </w:rPr>
        <w:t xml:space="preserve"> </w:t>
      </w:r>
      <w:proofErr w:type="spellStart"/>
      <w:r w:rsidR="00A03181">
        <w:rPr>
          <w:color w:val="C00000"/>
          <w:lang w:val="en-GB"/>
        </w:rPr>
        <w:t>erlauben</w:t>
      </w:r>
      <w:proofErr w:type="spellEnd"/>
      <w:r w:rsidR="00901B84">
        <w:rPr>
          <w:color w:val="C00000"/>
          <w:lang w:val="en-GB"/>
        </w:rPr>
        <w:t xml:space="preserve">: </w:t>
      </w:r>
      <w:proofErr w:type="spellStart"/>
      <w:r w:rsidR="00CF5F03">
        <w:rPr>
          <w:color w:val="C00000"/>
          <w:lang w:val="en-GB"/>
        </w:rPr>
        <w:t>AtomicBoolean</w:t>
      </w:r>
      <w:proofErr w:type="spellEnd"/>
      <w:r w:rsidR="00CF5F03">
        <w:rPr>
          <w:color w:val="C00000"/>
          <w:lang w:val="en-GB"/>
        </w:rPr>
        <w:t xml:space="preserve">, </w:t>
      </w:r>
      <w:proofErr w:type="spellStart"/>
      <w:r w:rsidR="00CF5F03">
        <w:rPr>
          <w:color w:val="C00000"/>
          <w:lang w:val="en-GB"/>
        </w:rPr>
        <w:t>AtomicInteger</w:t>
      </w:r>
      <w:proofErr w:type="spellEnd"/>
      <w:r w:rsidR="00CF5F03">
        <w:rPr>
          <w:color w:val="C00000"/>
          <w:lang w:val="en-GB"/>
        </w:rPr>
        <w:t xml:space="preserve">, </w:t>
      </w:r>
      <w:proofErr w:type="spellStart"/>
      <w:r w:rsidR="00CF5F03">
        <w:rPr>
          <w:color w:val="C00000"/>
          <w:lang w:val="en-GB"/>
        </w:rPr>
        <w:t>AtomicLong</w:t>
      </w:r>
      <w:proofErr w:type="spellEnd"/>
      <w:r w:rsidR="001671D9">
        <w:rPr>
          <w:color w:val="C00000"/>
          <w:lang w:val="en-GB"/>
        </w:rPr>
        <w:t xml:space="preserve">, </w:t>
      </w:r>
      <w:proofErr w:type="spellStart"/>
      <w:r w:rsidR="001671D9">
        <w:rPr>
          <w:color w:val="C00000"/>
          <w:lang w:val="en-GB"/>
        </w:rPr>
        <w:t>AtomicReference</w:t>
      </w:r>
      <w:proofErr w:type="spellEnd"/>
      <w:r w:rsidR="002F6EE7">
        <w:rPr>
          <w:color w:val="C00000"/>
          <w:lang w:val="en-GB"/>
        </w:rPr>
        <w:t xml:space="preserve"> [S. 131]</w:t>
      </w:r>
    </w:p>
    <w:p w14:paraId="4BF94FC5" w14:textId="4E7A0859" w:rsidR="002F6EE7" w:rsidRDefault="008E64C1" w:rsidP="0037763F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 w:rsidRPr="00C738B0">
        <w:rPr>
          <w:lang w:val="en-GB"/>
        </w:rPr>
        <w:t>Möglichkeit</w:t>
      </w:r>
      <w:proofErr w:type="spellEnd"/>
      <w:r w:rsidRPr="00C738B0">
        <w:rPr>
          <w:lang w:val="en-GB"/>
        </w:rPr>
        <w:t xml:space="preserve"> </w:t>
      </w:r>
      <w:proofErr w:type="spellStart"/>
      <w:r w:rsidRPr="00C738B0">
        <w:rPr>
          <w:lang w:val="en-GB"/>
        </w:rPr>
        <w:t>zu</w:t>
      </w:r>
      <w:proofErr w:type="spellEnd"/>
      <w:r w:rsidRPr="00C738B0">
        <w:rPr>
          <w:lang w:val="en-GB"/>
        </w:rPr>
        <w:t xml:space="preserve"> </w:t>
      </w:r>
      <w:proofErr w:type="spellStart"/>
      <w:r w:rsidRPr="00C738B0">
        <w:rPr>
          <w:lang w:val="en-GB"/>
        </w:rPr>
        <w:t>threadsicheren</w:t>
      </w:r>
      <w:proofErr w:type="spellEnd"/>
      <w:r w:rsidR="00A16B04" w:rsidRPr="00C738B0">
        <w:rPr>
          <w:lang w:val="en-GB"/>
        </w:rPr>
        <w:t xml:space="preserve"> </w:t>
      </w:r>
      <w:proofErr w:type="spellStart"/>
      <w:r w:rsidR="00A16B04" w:rsidRPr="00C738B0">
        <w:rPr>
          <w:lang w:val="en-GB"/>
        </w:rPr>
        <w:t>Beschränkung</w:t>
      </w:r>
      <w:proofErr w:type="spellEnd"/>
      <w:r w:rsidR="00A16B04" w:rsidRPr="00C738B0">
        <w:rPr>
          <w:lang w:val="en-GB"/>
        </w:rPr>
        <w:t xml:space="preserve"> auf </w:t>
      </w:r>
      <w:proofErr w:type="spellStart"/>
      <w:r w:rsidR="00A16B04" w:rsidRPr="00C738B0">
        <w:rPr>
          <w:lang w:val="en-GB"/>
        </w:rPr>
        <w:t>eine</w:t>
      </w:r>
      <w:proofErr w:type="spellEnd"/>
      <w:r w:rsidR="00A16B04" w:rsidRPr="00C738B0">
        <w:rPr>
          <w:lang w:val="en-GB"/>
        </w:rPr>
        <w:t xml:space="preserve"> </w:t>
      </w:r>
      <w:proofErr w:type="spellStart"/>
      <w:r w:rsidR="00A16B04" w:rsidRPr="00C738B0">
        <w:rPr>
          <w:lang w:val="en-GB"/>
        </w:rPr>
        <w:t>Instanz</w:t>
      </w:r>
      <w:proofErr w:type="spellEnd"/>
      <w:r w:rsidR="00A16B04" w:rsidRPr="00C738B0">
        <w:rPr>
          <w:lang w:val="en-GB"/>
        </w:rPr>
        <w:t xml:space="preserve">, </w:t>
      </w:r>
      <w:proofErr w:type="spellStart"/>
      <w:r w:rsidR="00A16B04" w:rsidRPr="00C738B0">
        <w:rPr>
          <w:lang w:val="en-GB"/>
        </w:rPr>
        <w:t>ohne</w:t>
      </w:r>
      <w:proofErr w:type="spellEnd"/>
      <w:r w:rsidR="00A16B04" w:rsidRPr="00C738B0">
        <w:rPr>
          <w:lang w:val="en-GB"/>
        </w:rPr>
        <w:t xml:space="preserve"> </w:t>
      </w:r>
      <w:proofErr w:type="spellStart"/>
      <w:r w:rsidR="00A16B04" w:rsidRPr="00C738B0">
        <w:rPr>
          <w:lang w:val="en-GB"/>
        </w:rPr>
        <w:t>globalen</w:t>
      </w:r>
      <w:proofErr w:type="spellEnd"/>
      <w:r w:rsidR="00A16B04" w:rsidRPr="00C738B0">
        <w:rPr>
          <w:lang w:val="en-GB"/>
        </w:rPr>
        <w:t xml:space="preserve"> </w:t>
      </w:r>
      <w:proofErr w:type="spellStart"/>
      <w:r w:rsidR="00A16B04" w:rsidRPr="00C738B0">
        <w:rPr>
          <w:lang w:val="en-GB"/>
        </w:rPr>
        <w:t>Zugriff</w:t>
      </w:r>
      <w:proofErr w:type="spellEnd"/>
      <w:r w:rsidR="00A16B04" w:rsidRPr="00C738B0">
        <w:rPr>
          <w:lang w:val="en-GB"/>
        </w:rPr>
        <w:t>.</w:t>
      </w:r>
    </w:p>
    <w:p w14:paraId="7F59D058" w14:textId="33C43D8A" w:rsidR="00C738B0" w:rsidRDefault="005075E5" w:rsidP="0037763F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Kann</w:t>
      </w:r>
      <w:proofErr w:type="spellEnd"/>
      <w:r w:rsidR="00CC6614">
        <w:rPr>
          <w:lang w:val="en-GB"/>
        </w:rPr>
        <w:t xml:space="preserve"> </w:t>
      </w:r>
      <w:proofErr w:type="spellStart"/>
      <w:r>
        <w:rPr>
          <w:lang w:val="en-GB"/>
        </w:rPr>
        <w:t>auch</w:t>
      </w:r>
      <w:proofErr w:type="spellEnd"/>
      <w:r>
        <w:rPr>
          <w:lang w:val="en-GB"/>
        </w:rPr>
        <w:t xml:space="preserve"> für </w:t>
      </w:r>
      <w:proofErr w:type="spellStart"/>
      <w:r>
        <w:rPr>
          <w:lang w:val="en-GB"/>
        </w:rPr>
        <w:t>Zähler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genutzt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werden</w:t>
      </w:r>
      <w:proofErr w:type="spellEnd"/>
    </w:p>
    <w:p w14:paraId="00BCBFDA" w14:textId="7B73D564" w:rsidR="006644A3" w:rsidRDefault="00921CDF" w:rsidP="0037763F">
      <w:pPr>
        <w:pStyle w:val="Listenabsatz"/>
        <w:numPr>
          <w:ilvl w:val="1"/>
          <w:numId w:val="6"/>
        </w:numPr>
        <w:rPr>
          <w:lang w:val="en-GB"/>
        </w:rPr>
      </w:pPr>
      <w:r>
        <w:rPr>
          <w:color w:val="7030A0"/>
          <w:lang w:val="en-GB"/>
        </w:rPr>
        <w:t xml:space="preserve">Byte, Short, </w:t>
      </w:r>
      <w:r w:rsidR="00CC379E">
        <w:rPr>
          <w:color w:val="7030A0"/>
          <w:lang w:val="en-GB"/>
        </w:rPr>
        <w:t xml:space="preserve">Float und Double </w:t>
      </w:r>
      <w:proofErr w:type="spellStart"/>
      <w:r w:rsidR="00CC379E">
        <w:rPr>
          <w:color w:val="7030A0"/>
          <w:lang w:val="en-GB"/>
        </w:rPr>
        <w:t>können</w:t>
      </w:r>
      <w:proofErr w:type="spellEnd"/>
      <w:r w:rsidR="00CC379E">
        <w:rPr>
          <w:color w:val="7030A0"/>
          <w:lang w:val="en-GB"/>
        </w:rPr>
        <w:t xml:space="preserve"> </w:t>
      </w:r>
      <w:proofErr w:type="spellStart"/>
      <w:r w:rsidR="00CC379E">
        <w:rPr>
          <w:color w:val="7030A0"/>
          <w:lang w:val="en-GB"/>
        </w:rPr>
        <w:t>über</w:t>
      </w:r>
      <w:proofErr w:type="spellEnd"/>
      <w:r w:rsidR="00CC379E">
        <w:rPr>
          <w:color w:val="7030A0"/>
          <w:lang w:val="en-GB"/>
        </w:rPr>
        <w:t xml:space="preserve"> Integer und Long </w:t>
      </w:r>
      <w:proofErr w:type="spellStart"/>
      <w:r w:rsidR="00CC379E">
        <w:rPr>
          <w:color w:val="7030A0"/>
          <w:lang w:val="en-GB"/>
        </w:rPr>
        <w:t>dargestellt</w:t>
      </w:r>
      <w:proofErr w:type="spellEnd"/>
      <w:r w:rsidR="00CC379E">
        <w:rPr>
          <w:color w:val="7030A0"/>
          <w:lang w:val="en-GB"/>
        </w:rPr>
        <w:t xml:space="preserve"> </w:t>
      </w:r>
      <w:proofErr w:type="spellStart"/>
      <w:r w:rsidR="00CC379E">
        <w:rPr>
          <w:color w:val="7030A0"/>
          <w:lang w:val="en-GB"/>
        </w:rPr>
        <w:t>werden</w:t>
      </w:r>
      <w:proofErr w:type="spellEnd"/>
      <w:r>
        <w:rPr>
          <w:color w:val="7030A0"/>
          <w:lang w:val="en-GB"/>
        </w:rPr>
        <w:t xml:space="preserve"> </w:t>
      </w:r>
    </w:p>
    <w:p w14:paraId="10B14C10" w14:textId="4CEF8316" w:rsidR="00E06521" w:rsidRDefault="00E06521" w:rsidP="0037763F">
      <w:pPr>
        <w:pStyle w:val="Listenabsatz"/>
        <w:numPr>
          <w:ilvl w:val="1"/>
          <w:numId w:val="6"/>
        </w:numPr>
        <w:rPr>
          <w:lang w:val="en-GB"/>
        </w:rPr>
      </w:pPr>
      <w:r w:rsidRPr="00B37DD0">
        <w:rPr>
          <w:color w:val="C00000"/>
          <w:lang w:val="en-GB"/>
        </w:rPr>
        <w:t xml:space="preserve">Concurrent Collections </w:t>
      </w:r>
      <w:proofErr w:type="spellStart"/>
      <w:r w:rsidRPr="00B37DD0">
        <w:rPr>
          <w:color w:val="C00000"/>
          <w:lang w:val="en-GB"/>
        </w:rPr>
        <w:t>bieten</w:t>
      </w:r>
      <w:proofErr w:type="spellEnd"/>
      <w:r w:rsidRPr="00B37DD0">
        <w:rPr>
          <w:color w:val="C00000"/>
          <w:lang w:val="en-GB"/>
        </w:rPr>
        <w:t xml:space="preserve"> </w:t>
      </w:r>
      <w:proofErr w:type="spellStart"/>
      <w:r w:rsidR="00984685" w:rsidRPr="00B37DD0">
        <w:rPr>
          <w:color w:val="C00000"/>
          <w:lang w:val="en-GB"/>
        </w:rPr>
        <w:t>verschiedene</w:t>
      </w:r>
      <w:proofErr w:type="spellEnd"/>
      <w:r w:rsidR="00984685" w:rsidRPr="00B37DD0">
        <w:rPr>
          <w:color w:val="C00000"/>
          <w:lang w:val="en-GB"/>
        </w:rPr>
        <w:t xml:space="preserve"> Collections die </w:t>
      </w:r>
      <w:proofErr w:type="spellStart"/>
      <w:r w:rsidR="00984685" w:rsidRPr="00B37DD0">
        <w:rPr>
          <w:color w:val="C00000"/>
          <w:lang w:val="en-GB"/>
        </w:rPr>
        <w:t>threadsafe</w:t>
      </w:r>
      <w:proofErr w:type="spellEnd"/>
      <w:r w:rsidR="00984685" w:rsidRPr="00B37DD0">
        <w:rPr>
          <w:color w:val="C00000"/>
          <w:lang w:val="en-GB"/>
        </w:rPr>
        <w:t xml:space="preserve"> </w:t>
      </w:r>
      <w:proofErr w:type="spellStart"/>
      <w:r w:rsidR="00984685" w:rsidRPr="00B37DD0">
        <w:rPr>
          <w:color w:val="C00000"/>
          <w:lang w:val="en-GB"/>
        </w:rPr>
        <w:t>sind</w:t>
      </w:r>
      <w:proofErr w:type="spellEnd"/>
      <w:r w:rsidR="00984685" w:rsidRPr="00B37DD0">
        <w:rPr>
          <w:color w:val="C00000"/>
          <w:lang w:val="en-GB"/>
        </w:rPr>
        <w:t xml:space="preserve"> </w:t>
      </w:r>
      <w:proofErr w:type="spellStart"/>
      <w:r w:rsidR="00984685" w:rsidRPr="00B37DD0">
        <w:rPr>
          <w:color w:val="C00000"/>
          <w:lang w:val="en-GB"/>
        </w:rPr>
        <w:t>ohne</w:t>
      </w:r>
      <w:proofErr w:type="spellEnd"/>
      <w:r w:rsidR="00984685" w:rsidRPr="00B37DD0">
        <w:rPr>
          <w:color w:val="C00000"/>
          <w:lang w:val="en-GB"/>
        </w:rPr>
        <w:t xml:space="preserve"> </w:t>
      </w:r>
      <w:proofErr w:type="spellStart"/>
      <w:r w:rsidR="00984685" w:rsidRPr="00B37DD0">
        <w:rPr>
          <w:color w:val="C00000"/>
          <w:lang w:val="en-GB"/>
        </w:rPr>
        <w:t>blockende</w:t>
      </w:r>
      <w:proofErr w:type="spellEnd"/>
      <w:r w:rsidR="00984685" w:rsidRPr="00B37DD0">
        <w:rPr>
          <w:color w:val="C00000"/>
          <w:lang w:val="en-GB"/>
        </w:rPr>
        <w:t xml:space="preserve"> </w:t>
      </w:r>
      <w:proofErr w:type="spellStart"/>
      <w:r w:rsidR="00DA25F3" w:rsidRPr="00B37DD0">
        <w:rPr>
          <w:color w:val="C00000"/>
          <w:lang w:val="en-GB"/>
        </w:rPr>
        <w:t>Synchronisierung</w:t>
      </w:r>
      <w:proofErr w:type="spellEnd"/>
      <w:r w:rsidR="00DA25F3" w:rsidRPr="00B37DD0">
        <w:rPr>
          <w:color w:val="C00000"/>
          <w:lang w:val="en-GB"/>
        </w:rPr>
        <w:t xml:space="preserve"> </w:t>
      </w:r>
      <w:proofErr w:type="spellStart"/>
      <w:r w:rsidR="00DA25F3" w:rsidRPr="00B37DD0">
        <w:rPr>
          <w:color w:val="C00000"/>
          <w:lang w:val="en-GB"/>
        </w:rPr>
        <w:t>zu</w:t>
      </w:r>
      <w:proofErr w:type="spellEnd"/>
      <w:r w:rsidR="00DA25F3" w:rsidRPr="00B37DD0">
        <w:rPr>
          <w:color w:val="C00000"/>
          <w:lang w:val="en-GB"/>
        </w:rPr>
        <w:t xml:space="preserve"> </w:t>
      </w:r>
      <w:proofErr w:type="spellStart"/>
      <w:r w:rsidR="00DA25F3" w:rsidRPr="00B37DD0">
        <w:rPr>
          <w:color w:val="C00000"/>
          <w:lang w:val="en-GB"/>
        </w:rPr>
        <w:t>erzwingen</w:t>
      </w:r>
      <w:proofErr w:type="spellEnd"/>
      <w:r w:rsidR="00DA25F3" w:rsidRPr="00B37DD0">
        <w:rPr>
          <w:color w:val="C00000"/>
          <w:lang w:val="en-GB"/>
        </w:rPr>
        <w:t xml:space="preserve"> [S. 125 ff.]</w:t>
      </w:r>
      <w:r w:rsidR="004A32F8" w:rsidRPr="00B37DD0">
        <w:rPr>
          <w:color w:val="C00000"/>
          <w:lang w:val="en-GB"/>
        </w:rPr>
        <w:t xml:space="preserve"> </w:t>
      </w:r>
      <w:proofErr w:type="spellStart"/>
      <w:r w:rsidR="004A32F8" w:rsidRPr="00B37DD0">
        <w:rPr>
          <w:color w:val="C00000"/>
          <w:lang w:val="en-GB"/>
        </w:rPr>
        <w:t>Beispiele</w:t>
      </w:r>
      <w:proofErr w:type="spellEnd"/>
      <w:r w:rsidR="004A32F8" w:rsidRPr="00B37DD0">
        <w:rPr>
          <w:color w:val="C00000"/>
          <w:lang w:val="en-GB"/>
        </w:rPr>
        <w:t xml:space="preserve"> </w:t>
      </w:r>
      <w:proofErr w:type="spellStart"/>
      <w:r w:rsidR="004A32F8" w:rsidRPr="00B37DD0">
        <w:rPr>
          <w:color w:val="C00000"/>
          <w:lang w:val="en-GB"/>
        </w:rPr>
        <w:t>sind</w:t>
      </w:r>
      <w:proofErr w:type="spellEnd"/>
      <w:r w:rsidR="00DB019E" w:rsidRPr="00B37DD0">
        <w:rPr>
          <w:color w:val="C00000"/>
          <w:lang w:val="en-GB"/>
        </w:rPr>
        <w:t xml:space="preserve"> </w:t>
      </w:r>
      <w:proofErr w:type="spellStart"/>
      <w:r w:rsidR="00DB019E" w:rsidRPr="00B37DD0">
        <w:rPr>
          <w:color w:val="C00000"/>
          <w:lang w:val="en-GB"/>
        </w:rPr>
        <w:t>ConcurrentMap</w:t>
      </w:r>
      <w:proofErr w:type="spellEnd"/>
      <w:r w:rsidR="00DB019E" w:rsidRPr="00B37DD0">
        <w:rPr>
          <w:color w:val="C00000"/>
          <w:lang w:val="en-GB"/>
        </w:rPr>
        <w:t xml:space="preserve">, </w:t>
      </w:r>
      <w:proofErr w:type="spellStart"/>
      <w:r w:rsidR="009E6272" w:rsidRPr="00B37DD0">
        <w:rPr>
          <w:color w:val="C00000"/>
          <w:lang w:val="en-GB"/>
        </w:rPr>
        <w:t>ConcurrentQueue</w:t>
      </w:r>
      <w:proofErr w:type="spellEnd"/>
      <w:r w:rsidR="009E6272" w:rsidRPr="00B37DD0">
        <w:rPr>
          <w:color w:val="C00000"/>
          <w:lang w:val="en-GB"/>
        </w:rPr>
        <w:t xml:space="preserve">, </w:t>
      </w:r>
      <w:proofErr w:type="spellStart"/>
      <w:r w:rsidR="009E6272" w:rsidRPr="00B37DD0">
        <w:rPr>
          <w:color w:val="C00000"/>
          <w:lang w:val="en-GB"/>
        </w:rPr>
        <w:t>BlockingConcurrentQueue</w:t>
      </w:r>
      <w:proofErr w:type="spellEnd"/>
      <w:r w:rsidR="009E6272" w:rsidRPr="00B37DD0">
        <w:rPr>
          <w:color w:val="C00000"/>
          <w:lang w:val="en-GB"/>
        </w:rPr>
        <w:t xml:space="preserve"> – </w:t>
      </w:r>
      <w:proofErr w:type="spellStart"/>
      <w:r w:rsidR="009E6272" w:rsidRPr="00B37DD0">
        <w:rPr>
          <w:color w:val="C00000"/>
          <w:lang w:val="en-GB"/>
        </w:rPr>
        <w:t>letzteres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blockt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wenn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aus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leerer</w:t>
      </w:r>
      <w:proofErr w:type="spellEnd"/>
      <w:r w:rsidR="009E6272" w:rsidRPr="00B37DD0">
        <w:rPr>
          <w:color w:val="C00000"/>
          <w:lang w:val="en-GB"/>
        </w:rPr>
        <w:t xml:space="preserve"> Queue </w:t>
      </w:r>
      <w:proofErr w:type="spellStart"/>
      <w:r w:rsidR="009E6272" w:rsidRPr="00B37DD0">
        <w:rPr>
          <w:color w:val="C00000"/>
          <w:lang w:val="en-GB"/>
        </w:rPr>
        <w:t>entnommen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werden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soll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oder</w:t>
      </w:r>
      <w:proofErr w:type="spellEnd"/>
      <w:r w:rsidR="009E6272" w:rsidRPr="00B37DD0">
        <w:rPr>
          <w:color w:val="C00000"/>
          <w:lang w:val="en-GB"/>
        </w:rPr>
        <w:t xml:space="preserve"> </w:t>
      </w:r>
      <w:proofErr w:type="spellStart"/>
      <w:r w:rsidR="009E6272" w:rsidRPr="00B37DD0">
        <w:rPr>
          <w:color w:val="C00000"/>
          <w:lang w:val="en-GB"/>
        </w:rPr>
        <w:t>volle</w:t>
      </w:r>
      <w:proofErr w:type="spellEnd"/>
      <w:r w:rsidR="009E6272" w:rsidRPr="00B37DD0">
        <w:rPr>
          <w:color w:val="C00000"/>
          <w:lang w:val="en-GB"/>
        </w:rPr>
        <w:t xml:space="preserve"> Queue </w:t>
      </w:r>
      <w:proofErr w:type="spellStart"/>
      <w:r w:rsidR="009E6272" w:rsidRPr="00B37DD0">
        <w:rPr>
          <w:color w:val="C00000"/>
          <w:lang w:val="en-GB"/>
        </w:rPr>
        <w:t>befüllt</w:t>
      </w:r>
      <w:proofErr w:type="spellEnd"/>
      <w:r w:rsidR="009E6272">
        <w:rPr>
          <w:lang w:val="en-GB"/>
        </w:rPr>
        <w:t>.</w:t>
      </w:r>
    </w:p>
    <w:p w14:paraId="3392C344" w14:textId="57C10C31" w:rsidR="003950FB" w:rsidRPr="00C738B0" w:rsidRDefault="003950FB" w:rsidP="0037763F">
      <w:pPr>
        <w:pStyle w:val="Listenabsatz"/>
        <w:numPr>
          <w:ilvl w:val="1"/>
          <w:numId w:val="6"/>
        </w:numPr>
        <w:rPr>
          <w:lang w:val="en-GB"/>
        </w:rPr>
      </w:pPr>
      <w:proofErr w:type="spellStart"/>
      <w:r>
        <w:rPr>
          <w:color w:val="C00000"/>
          <w:lang w:val="en-GB"/>
        </w:rPr>
        <w:t>Nutzung</w:t>
      </w:r>
      <w:proofErr w:type="spellEnd"/>
      <w:r>
        <w:rPr>
          <w:color w:val="C00000"/>
          <w:lang w:val="en-GB"/>
        </w:rPr>
        <w:t xml:space="preserve"> von </w:t>
      </w:r>
      <w:proofErr w:type="spellStart"/>
      <w:r>
        <w:rPr>
          <w:color w:val="C00000"/>
          <w:lang w:val="en-GB"/>
        </w:rPr>
        <w:t>CompareAndSwap</w:t>
      </w:r>
      <w:proofErr w:type="spellEnd"/>
      <w:r w:rsidR="00E85261">
        <w:rPr>
          <w:color w:val="C00000"/>
          <w:lang w:val="en-GB"/>
        </w:rPr>
        <w:t xml:space="preserve"> [S</w:t>
      </w:r>
      <w:r w:rsidR="00E85261" w:rsidRPr="00E85261">
        <w:rPr>
          <w:lang w:val="en-GB"/>
        </w:rPr>
        <w:t>.</w:t>
      </w:r>
      <w:r w:rsidR="00E85261">
        <w:rPr>
          <w:lang w:val="en-GB"/>
        </w:rPr>
        <w:t xml:space="preserve"> 133 f.]</w:t>
      </w:r>
    </w:p>
    <w:p w14:paraId="6B113978" w14:textId="77777777" w:rsidR="00F035D6" w:rsidRDefault="00F035D6" w:rsidP="00F035D6">
      <w:pPr>
        <w:rPr>
          <w:lang w:val="en-GB"/>
        </w:rPr>
      </w:pPr>
    </w:p>
    <w:p w14:paraId="5A3E56D4" w14:textId="53323D09" w:rsidR="00F035D6" w:rsidRDefault="00F035D6" w:rsidP="00F035D6">
      <w:pPr>
        <w:pStyle w:val="berschrift2"/>
        <w:rPr>
          <w:lang w:val="en-GB"/>
        </w:rPr>
      </w:pPr>
      <w:bookmarkStart w:id="3" w:name="_Toc97710687"/>
      <w:r>
        <w:rPr>
          <w:lang w:val="en-GB"/>
        </w:rPr>
        <w:t>Executors</w:t>
      </w:r>
      <w:bookmarkEnd w:id="3"/>
    </w:p>
    <w:p w14:paraId="14FE13DB" w14:textId="77777777" w:rsidR="00AD391A" w:rsidRPr="00AD391A" w:rsidRDefault="00AD391A" w:rsidP="00AD391A">
      <w:pPr>
        <w:pStyle w:val="Listenabsatz"/>
        <w:numPr>
          <w:ilvl w:val="0"/>
          <w:numId w:val="7"/>
        </w:numPr>
        <w:rPr>
          <w:lang w:val="en-GB"/>
        </w:rPr>
      </w:pPr>
    </w:p>
    <w:p w14:paraId="7A378DF5" w14:textId="77777777" w:rsidR="00F035D6" w:rsidRDefault="00F035D6" w:rsidP="00F035D6">
      <w:pPr>
        <w:rPr>
          <w:lang w:val="en-GB"/>
        </w:rPr>
      </w:pPr>
    </w:p>
    <w:p w14:paraId="4414A044" w14:textId="32043988" w:rsidR="008A6CC0" w:rsidRPr="00F035D6" w:rsidRDefault="00DA2677" w:rsidP="00AD391A">
      <w:pPr>
        <w:pStyle w:val="berschrift2"/>
        <w:rPr>
          <w:lang w:val="en-GB"/>
        </w:rPr>
      </w:pPr>
      <w:r>
        <w:rPr>
          <w:lang w:val="en-GB"/>
        </w:rPr>
        <w:t xml:space="preserve">Callable, Future und </w:t>
      </w:r>
      <w:proofErr w:type="spellStart"/>
      <w:r>
        <w:rPr>
          <w:lang w:val="en-GB"/>
        </w:rPr>
        <w:t>CompletableFuture</w:t>
      </w:r>
      <w:proofErr w:type="spellEnd"/>
    </w:p>
    <w:p w14:paraId="1D11985B" w14:textId="77777777" w:rsidR="00555E48" w:rsidRPr="00555E48" w:rsidRDefault="00555E48" w:rsidP="00555E48">
      <w:pPr>
        <w:pStyle w:val="Listenabsatz"/>
        <w:rPr>
          <w:color w:val="C00000"/>
          <w:lang w:val="en-GB"/>
        </w:rPr>
      </w:pPr>
    </w:p>
    <w:p w14:paraId="46C3454E" w14:textId="58F5BB16" w:rsidR="0010178D" w:rsidRPr="00555E48" w:rsidRDefault="0010178D" w:rsidP="00555E48">
      <w:pPr>
        <w:pStyle w:val="Listenabsatz"/>
        <w:rPr>
          <w:color w:val="C00000"/>
          <w:lang w:val="en-GB"/>
        </w:rPr>
      </w:pPr>
    </w:p>
    <w:sectPr w:rsidR="0010178D" w:rsidRPr="00555E48" w:rsidSect="00707AD5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90BBF" w14:textId="77777777" w:rsidR="007A5BED" w:rsidRDefault="007A5BED" w:rsidP="00475A5A">
      <w:pPr>
        <w:spacing w:after="0" w:line="240" w:lineRule="auto"/>
      </w:pPr>
      <w:r>
        <w:separator/>
      </w:r>
    </w:p>
  </w:endnote>
  <w:endnote w:type="continuationSeparator" w:id="0">
    <w:p w14:paraId="6033654A" w14:textId="77777777" w:rsidR="007A5BED" w:rsidRDefault="007A5BED" w:rsidP="00475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CAB1" w14:textId="77777777" w:rsidR="007A5BED" w:rsidRDefault="007A5BED" w:rsidP="00475A5A">
      <w:pPr>
        <w:spacing w:after="0" w:line="240" w:lineRule="auto"/>
      </w:pPr>
      <w:r>
        <w:separator/>
      </w:r>
    </w:p>
  </w:footnote>
  <w:footnote w:type="continuationSeparator" w:id="0">
    <w:p w14:paraId="6DFD832B" w14:textId="77777777" w:rsidR="007A5BED" w:rsidRDefault="007A5BED" w:rsidP="00475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357"/>
    <w:multiLevelType w:val="hybridMultilevel"/>
    <w:tmpl w:val="BC80E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7D9B"/>
    <w:multiLevelType w:val="hybridMultilevel"/>
    <w:tmpl w:val="CE0E9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D4B23"/>
    <w:multiLevelType w:val="hybridMultilevel"/>
    <w:tmpl w:val="7A5E0B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01398"/>
    <w:multiLevelType w:val="hybridMultilevel"/>
    <w:tmpl w:val="AC2A4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A45C4"/>
    <w:multiLevelType w:val="hybridMultilevel"/>
    <w:tmpl w:val="457AB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211B2"/>
    <w:multiLevelType w:val="hybridMultilevel"/>
    <w:tmpl w:val="23A4A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B7800"/>
    <w:multiLevelType w:val="hybridMultilevel"/>
    <w:tmpl w:val="F15A8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7B"/>
    <w:rsid w:val="00016F33"/>
    <w:rsid w:val="000C0B04"/>
    <w:rsid w:val="000C6403"/>
    <w:rsid w:val="000F480B"/>
    <w:rsid w:val="0010178D"/>
    <w:rsid w:val="00107EFF"/>
    <w:rsid w:val="00113EB1"/>
    <w:rsid w:val="001231A5"/>
    <w:rsid w:val="001478DF"/>
    <w:rsid w:val="00150E0B"/>
    <w:rsid w:val="00156595"/>
    <w:rsid w:val="00161FF0"/>
    <w:rsid w:val="00165B6A"/>
    <w:rsid w:val="00166140"/>
    <w:rsid w:val="00166FF9"/>
    <w:rsid w:val="001671D9"/>
    <w:rsid w:val="00180BE5"/>
    <w:rsid w:val="00181F66"/>
    <w:rsid w:val="001A0025"/>
    <w:rsid w:val="001A25A4"/>
    <w:rsid w:val="001D2C17"/>
    <w:rsid w:val="001D4B9E"/>
    <w:rsid w:val="001D6ADC"/>
    <w:rsid w:val="001D73A9"/>
    <w:rsid w:val="001F194F"/>
    <w:rsid w:val="002043A3"/>
    <w:rsid w:val="0020682E"/>
    <w:rsid w:val="00221EAA"/>
    <w:rsid w:val="00222A68"/>
    <w:rsid w:val="002358D3"/>
    <w:rsid w:val="00244A74"/>
    <w:rsid w:val="002569A5"/>
    <w:rsid w:val="00277982"/>
    <w:rsid w:val="002955F0"/>
    <w:rsid w:val="002A0F58"/>
    <w:rsid w:val="002A2243"/>
    <w:rsid w:val="002B106B"/>
    <w:rsid w:val="002B1D78"/>
    <w:rsid w:val="002B1E84"/>
    <w:rsid w:val="002C363E"/>
    <w:rsid w:val="002D055D"/>
    <w:rsid w:val="002E1E47"/>
    <w:rsid w:val="002F26E9"/>
    <w:rsid w:val="002F347B"/>
    <w:rsid w:val="002F6EE7"/>
    <w:rsid w:val="00321B71"/>
    <w:rsid w:val="0033712E"/>
    <w:rsid w:val="00366814"/>
    <w:rsid w:val="00367326"/>
    <w:rsid w:val="00370CC6"/>
    <w:rsid w:val="0037763F"/>
    <w:rsid w:val="0039228D"/>
    <w:rsid w:val="003950FB"/>
    <w:rsid w:val="00396893"/>
    <w:rsid w:val="003A76BE"/>
    <w:rsid w:val="003B2DF0"/>
    <w:rsid w:val="003C2F40"/>
    <w:rsid w:val="003C4DDF"/>
    <w:rsid w:val="003D10CE"/>
    <w:rsid w:val="003E056D"/>
    <w:rsid w:val="003E608A"/>
    <w:rsid w:val="003E643A"/>
    <w:rsid w:val="003F55DE"/>
    <w:rsid w:val="003F590A"/>
    <w:rsid w:val="00411CBB"/>
    <w:rsid w:val="00412800"/>
    <w:rsid w:val="0042020D"/>
    <w:rsid w:val="004324FA"/>
    <w:rsid w:val="0043353F"/>
    <w:rsid w:val="004420A4"/>
    <w:rsid w:val="0046060B"/>
    <w:rsid w:val="0046349B"/>
    <w:rsid w:val="00475A5A"/>
    <w:rsid w:val="004A32F8"/>
    <w:rsid w:val="004D0E75"/>
    <w:rsid w:val="004D23A1"/>
    <w:rsid w:val="004D6CC3"/>
    <w:rsid w:val="004E299C"/>
    <w:rsid w:val="004F31A2"/>
    <w:rsid w:val="004F3331"/>
    <w:rsid w:val="004F6603"/>
    <w:rsid w:val="00500DDF"/>
    <w:rsid w:val="005075E5"/>
    <w:rsid w:val="00511403"/>
    <w:rsid w:val="0051329B"/>
    <w:rsid w:val="00516156"/>
    <w:rsid w:val="00551728"/>
    <w:rsid w:val="00552768"/>
    <w:rsid w:val="00555E48"/>
    <w:rsid w:val="00574EB5"/>
    <w:rsid w:val="005A09A5"/>
    <w:rsid w:val="005A30FE"/>
    <w:rsid w:val="005B2A16"/>
    <w:rsid w:val="005D1346"/>
    <w:rsid w:val="005D282A"/>
    <w:rsid w:val="005D2E49"/>
    <w:rsid w:val="005D5457"/>
    <w:rsid w:val="005E6DF8"/>
    <w:rsid w:val="005F2DF5"/>
    <w:rsid w:val="00604D18"/>
    <w:rsid w:val="006225EA"/>
    <w:rsid w:val="00634850"/>
    <w:rsid w:val="006431EA"/>
    <w:rsid w:val="006644A3"/>
    <w:rsid w:val="00667376"/>
    <w:rsid w:val="00677327"/>
    <w:rsid w:val="0069614B"/>
    <w:rsid w:val="006A1BAB"/>
    <w:rsid w:val="006C0C51"/>
    <w:rsid w:val="006C7171"/>
    <w:rsid w:val="006D0463"/>
    <w:rsid w:val="006E3276"/>
    <w:rsid w:val="006E3ACF"/>
    <w:rsid w:val="006F28CC"/>
    <w:rsid w:val="006F6A60"/>
    <w:rsid w:val="006F6D10"/>
    <w:rsid w:val="00707AD5"/>
    <w:rsid w:val="007301E2"/>
    <w:rsid w:val="00767FB9"/>
    <w:rsid w:val="00773C71"/>
    <w:rsid w:val="00782CC8"/>
    <w:rsid w:val="00792D30"/>
    <w:rsid w:val="007A5BED"/>
    <w:rsid w:val="007B32E5"/>
    <w:rsid w:val="007C11E8"/>
    <w:rsid w:val="007C5812"/>
    <w:rsid w:val="007F2CB4"/>
    <w:rsid w:val="007F4995"/>
    <w:rsid w:val="00804F3D"/>
    <w:rsid w:val="008334A2"/>
    <w:rsid w:val="0084421D"/>
    <w:rsid w:val="008454E4"/>
    <w:rsid w:val="00851192"/>
    <w:rsid w:val="008555FD"/>
    <w:rsid w:val="0087680D"/>
    <w:rsid w:val="00881007"/>
    <w:rsid w:val="00890D62"/>
    <w:rsid w:val="008A6CC0"/>
    <w:rsid w:val="008A7051"/>
    <w:rsid w:val="008B407F"/>
    <w:rsid w:val="008E00FF"/>
    <w:rsid w:val="008E64C1"/>
    <w:rsid w:val="008E7BA0"/>
    <w:rsid w:val="008F7F6D"/>
    <w:rsid w:val="00901B84"/>
    <w:rsid w:val="00921CDF"/>
    <w:rsid w:val="0094192E"/>
    <w:rsid w:val="0096563E"/>
    <w:rsid w:val="009676D8"/>
    <w:rsid w:val="00984685"/>
    <w:rsid w:val="009847A7"/>
    <w:rsid w:val="00993601"/>
    <w:rsid w:val="009A1ED9"/>
    <w:rsid w:val="009D0BFB"/>
    <w:rsid w:val="009D1E19"/>
    <w:rsid w:val="009D23D8"/>
    <w:rsid w:val="009E0E30"/>
    <w:rsid w:val="009E59CD"/>
    <w:rsid w:val="009E6272"/>
    <w:rsid w:val="00A03181"/>
    <w:rsid w:val="00A06313"/>
    <w:rsid w:val="00A16B04"/>
    <w:rsid w:val="00A33C3B"/>
    <w:rsid w:val="00A34A55"/>
    <w:rsid w:val="00A3703F"/>
    <w:rsid w:val="00A376AA"/>
    <w:rsid w:val="00A71679"/>
    <w:rsid w:val="00A9041D"/>
    <w:rsid w:val="00A93EB4"/>
    <w:rsid w:val="00A96F36"/>
    <w:rsid w:val="00AB6AC4"/>
    <w:rsid w:val="00AB6DD2"/>
    <w:rsid w:val="00AB7DEA"/>
    <w:rsid w:val="00AD391A"/>
    <w:rsid w:val="00AF1313"/>
    <w:rsid w:val="00B117BB"/>
    <w:rsid w:val="00B16C45"/>
    <w:rsid w:val="00B215E5"/>
    <w:rsid w:val="00B24788"/>
    <w:rsid w:val="00B34E1C"/>
    <w:rsid w:val="00B37DD0"/>
    <w:rsid w:val="00B71A2E"/>
    <w:rsid w:val="00B85D05"/>
    <w:rsid w:val="00BA49FE"/>
    <w:rsid w:val="00BB0C9B"/>
    <w:rsid w:val="00BD7230"/>
    <w:rsid w:val="00BE100D"/>
    <w:rsid w:val="00BE4442"/>
    <w:rsid w:val="00BE6C65"/>
    <w:rsid w:val="00C02206"/>
    <w:rsid w:val="00C03FB3"/>
    <w:rsid w:val="00C11C42"/>
    <w:rsid w:val="00C447A0"/>
    <w:rsid w:val="00C45D24"/>
    <w:rsid w:val="00C55CFC"/>
    <w:rsid w:val="00C62FFA"/>
    <w:rsid w:val="00C65018"/>
    <w:rsid w:val="00C738B0"/>
    <w:rsid w:val="00C9499E"/>
    <w:rsid w:val="00CA2E0A"/>
    <w:rsid w:val="00CB5EB9"/>
    <w:rsid w:val="00CC379E"/>
    <w:rsid w:val="00CC6614"/>
    <w:rsid w:val="00CD487F"/>
    <w:rsid w:val="00CF2AA5"/>
    <w:rsid w:val="00CF32D4"/>
    <w:rsid w:val="00CF5F03"/>
    <w:rsid w:val="00D025F9"/>
    <w:rsid w:val="00D06708"/>
    <w:rsid w:val="00D07918"/>
    <w:rsid w:val="00D3138E"/>
    <w:rsid w:val="00D46DAF"/>
    <w:rsid w:val="00D65804"/>
    <w:rsid w:val="00D66EC3"/>
    <w:rsid w:val="00D743F3"/>
    <w:rsid w:val="00DA25F3"/>
    <w:rsid w:val="00DA2677"/>
    <w:rsid w:val="00DB019E"/>
    <w:rsid w:val="00DC63A2"/>
    <w:rsid w:val="00DD5D98"/>
    <w:rsid w:val="00DE3F33"/>
    <w:rsid w:val="00DE4D42"/>
    <w:rsid w:val="00DF5473"/>
    <w:rsid w:val="00E00FF5"/>
    <w:rsid w:val="00E06521"/>
    <w:rsid w:val="00E14388"/>
    <w:rsid w:val="00E2671D"/>
    <w:rsid w:val="00E27A46"/>
    <w:rsid w:val="00E300AC"/>
    <w:rsid w:val="00E42FCE"/>
    <w:rsid w:val="00E57580"/>
    <w:rsid w:val="00E67636"/>
    <w:rsid w:val="00E70ED0"/>
    <w:rsid w:val="00E818F2"/>
    <w:rsid w:val="00E81A05"/>
    <w:rsid w:val="00E85261"/>
    <w:rsid w:val="00EA6E5D"/>
    <w:rsid w:val="00EB2AFC"/>
    <w:rsid w:val="00EB310B"/>
    <w:rsid w:val="00EB41F2"/>
    <w:rsid w:val="00EF3A7B"/>
    <w:rsid w:val="00F035D6"/>
    <w:rsid w:val="00F33453"/>
    <w:rsid w:val="00F34EAA"/>
    <w:rsid w:val="00F51335"/>
    <w:rsid w:val="00F76E26"/>
    <w:rsid w:val="00F8054B"/>
    <w:rsid w:val="00FD2BF0"/>
    <w:rsid w:val="00FD4B9B"/>
    <w:rsid w:val="00FF214C"/>
    <w:rsid w:val="00F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542D"/>
  <w15:chartTrackingRefBased/>
  <w15:docId w15:val="{BBBBC20A-3A50-406F-9397-60F2740D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4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1E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D9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4DD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4DD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C4DDF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C4DDF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4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1E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2B1E8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E3276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6E3276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6E3276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6E3276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6E3276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6E3276"/>
    <w:pPr>
      <w:spacing w:after="0"/>
      <w:ind w:left="176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75A5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75A5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75A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23D4-397A-4F93-AD36-37A01CC2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Loher</dc:creator>
  <cp:keywords/>
  <dc:description/>
  <cp:lastModifiedBy>Florian Loher</cp:lastModifiedBy>
  <cp:revision>242</cp:revision>
  <cp:lastPrinted>2022-02-11T10:12:00Z</cp:lastPrinted>
  <dcterms:created xsi:type="dcterms:W3CDTF">2021-11-02T12:22:00Z</dcterms:created>
  <dcterms:modified xsi:type="dcterms:W3CDTF">2022-03-14T13:54:00Z</dcterms:modified>
</cp:coreProperties>
</file>