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DF9" w:rsidRPr="00472F78" w:rsidRDefault="00432DF9" w:rsidP="00432DF9">
      <w:pPr>
        <w:pStyle w:val="ListParagraph"/>
        <w:spacing w:after="0" w:line="360" w:lineRule="auto"/>
        <w:ind w:left="0"/>
        <w:rPr>
          <w:rFonts w:ascii="Times New Roman" w:hAnsi="Times New Roman" w:cs="Times New Roman"/>
          <w:b/>
          <w:sz w:val="28"/>
          <w:szCs w:val="28"/>
        </w:rPr>
      </w:pPr>
    </w:p>
    <w:p w:rsidR="004276AA" w:rsidRPr="00472F78" w:rsidRDefault="004276AA" w:rsidP="00234B28">
      <w:pPr>
        <w:pStyle w:val="Default"/>
        <w:jc w:val="center"/>
        <w:rPr>
          <w:color w:val="auto"/>
          <w:sz w:val="23"/>
          <w:szCs w:val="23"/>
        </w:rPr>
      </w:pPr>
    </w:p>
    <w:p w:rsidR="00234B28" w:rsidRPr="00472F78" w:rsidRDefault="004276AA" w:rsidP="00234B28">
      <w:pPr>
        <w:pStyle w:val="Default"/>
        <w:jc w:val="center"/>
        <w:rPr>
          <w:color w:val="auto"/>
          <w:sz w:val="44"/>
          <w:szCs w:val="44"/>
        </w:rPr>
      </w:pPr>
      <w:r w:rsidRPr="00472F78">
        <w:rPr>
          <w:b/>
          <w:bCs/>
          <w:color w:val="auto"/>
          <w:sz w:val="44"/>
          <w:szCs w:val="44"/>
        </w:rPr>
        <w:t>Handwritten Signature Verifier</w:t>
      </w:r>
    </w:p>
    <w:p w:rsidR="00234B28" w:rsidRPr="00472F78" w:rsidRDefault="00234B28" w:rsidP="00234B28">
      <w:pPr>
        <w:pStyle w:val="Default"/>
        <w:jc w:val="center"/>
        <w:rPr>
          <w:color w:val="auto"/>
          <w:sz w:val="23"/>
          <w:szCs w:val="23"/>
        </w:rPr>
      </w:pPr>
    </w:p>
    <w:p w:rsidR="008F6FCB" w:rsidRPr="00472F78" w:rsidRDefault="00234B28" w:rsidP="004276AA">
      <w:pPr>
        <w:pStyle w:val="Default"/>
        <w:jc w:val="center"/>
        <w:rPr>
          <w:color w:val="auto"/>
          <w:sz w:val="23"/>
          <w:szCs w:val="23"/>
        </w:rPr>
      </w:pPr>
      <w:r w:rsidRPr="00472F78">
        <w:rPr>
          <w:b/>
          <w:bCs/>
          <w:color w:val="auto"/>
          <w:sz w:val="28"/>
          <w:szCs w:val="29"/>
        </w:rPr>
        <w:t>A Project</w:t>
      </w:r>
      <w:r w:rsidR="000706CA" w:rsidRPr="00472F78">
        <w:rPr>
          <w:b/>
          <w:bCs/>
          <w:color w:val="auto"/>
          <w:sz w:val="28"/>
          <w:szCs w:val="29"/>
        </w:rPr>
        <w:t xml:space="preserve"> Synopsis</w:t>
      </w:r>
    </w:p>
    <w:p w:rsidR="004276AA" w:rsidRPr="00472F78" w:rsidRDefault="004276AA" w:rsidP="004276AA">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9"/>
          <w:szCs w:val="29"/>
        </w:rPr>
      </w:pPr>
      <w:r w:rsidRPr="00472F78">
        <w:rPr>
          <w:b/>
          <w:bCs/>
          <w:i/>
          <w:iCs/>
          <w:color w:val="auto"/>
          <w:sz w:val="29"/>
          <w:szCs w:val="29"/>
        </w:rPr>
        <w:t>Submitted by</w:t>
      </w:r>
    </w:p>
    <w:p w:rsidR="00234B28" w:rsidRPr="00472F78" w:rsidRDefault="00234B28" w:rsidP="00234B28">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bCs/>
          <w:color w:val="auto"/>
          <w:sz w:val="32"/>
          <w:szCs w:val="32"/>
        </w:rPr>
        <w:t>Tejas Jadhav</w:t>
      </w:r>
    </w:p>
    <w:p w:rsidR="008F6FCB" w:rsidRPr="00472F78" w:rsidRDefault="008F6FCB" w:rsidP="00234B28">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8"/>
          <w:szCs w:val="29"/>
        </w:rPr>
      </w:pPr>
      <w:r w:rsidRPr="00472F78">
        <w:rPr>
          <w:b/>
          <w:bCs/>
          <w:i/>
          <w:iCs/>
          <w:color w:val="auto"/>
          <w:sz w:val="28"/>
          <w:szCs w:val="29"/>
        </w:rPr>
        <w:t>Under The Guidance Of</w:t>
      </w:r>
    </w:p>
    <w:p w:rsidR="004276AA" w:rsidRPr="00472F78" w:rsidRDefault="004276AA" w:rsidP="004276AA">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color w:val="auto"/>
          <w:sz w:val="32"/>
          <w:szCs w:val="32"/>
        </w:rPr>
        <w:t>Prof. Abhay Kolhe</w:t>
      </w:r>
    </w:p>
    <w:p w:rsidR="0050530D" w:rsidRPr="00472F78" w:rsidRDefault="0050530D" w:rsidP="00234B28">
      <w:pPr>
        <w:pStyle w:val="Default"/>
        <w:jc w:val="center"/>
        <w:rPr>
          <w:color w:val="auto"/>
          <w:sz w:val="23"/>
          <w:szCs w:val="23"/>
        </w:rPr>
      </w:pPr>
    </w:p>
    <w:p w:rsidR="008F6FCB" w:rsidRPr="00472F78" w:rsidRDefault="008F6FCB" w:rsidP="00234B28">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i/>
          <w:iCs/>
          <w:color w:val="auto"/>
          <w:sz w:val="28"/>
          <w:szCs w:val="29"/>
        </w:rPr>
        <w:t xml:space="preserve">in partial fulfillment for the award </w:t>
      </w:r>
      <w:r w:rsidR="004276AA" w:rsidRPr="00472F78">
        <w:rPr>
          <w:b/>
          <w:bCs/>
          <w:i/>
          <w:iCs/>
          <w:color w:val="auto"/>
          <w:sz w:val="28"/>
          <w:szCs w:val="29"/>
        </w:rPr>
        <w:br/>
      </w:r>
      <w:r w:rsidRPr="00472F78">
        <w:rPr>
          <w:b/>
          <w:bCs/>
          <w:i/>
          <w:iCs/>
          <w:color w:val="auto"/>
          <w:sz w:val="28"/>
          <w:szCs w:val="29"/>
        </w:rPr>
        <w:t>of the degree</w:t>
      </w:r>
      <w:r w:rsidR="004276AA" w:rsidRPr="00472F78">
        <w:rPr>
          <w:b/>
          <w:bCs/>
          <w:i/>
          <w:iCs/>
          <w:color w:val="auto"/>
          <w:sz w:val="28"/>
          <w:szCs w:val="29"/>
        </w:rPr>
        <w:t xml:space="preserve"> </w:t>
      </w:r>
      <w:r w:rsidRPr="00472F78">
        <w:rPr>
          <w:b/>
          <w:bCs/>
          <w:i/>
          <w:iCs/>
          <w:color w:val="auto"/>
          <w:sz w:val="28"/>
          <w:szCs w:val="29"/>
        </w:rPr>
        <w:t>of</w:t>
      </w:r>
    </w:p>
    <w:p w:rsidR="004276AA" w:rsidRPr="00472F78" w:rsidRDefault="004276AA" w:rsidP="004276AA">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color w:val="auto"/>
          <w:sz w:val="32"/>
          <w:szCs w:val="32"/>
        </w:rPr>
        <w:t>M. TECH.</w:t>
      </w:r>
    </w:p>
    <w:p w:rsidR="00234B28" w:rsidRPr="00472F78" w:rsidRDefault="008F6FCB" w:rsidP="004276AA">
      <w:pPr>
        <w:pStyle w:val="Default"/>
        <w:jc w:val="center"/>
        <w:rPr>
          <w:color w:val="auto"/>
          <w:sz w:val="29"/>
          <w:szCs w:val="29"/>
        </w:rPr>
      </w:pPr>
      <w:r w:rsidRPr="00472F78">
        <w:rPr>
          <w:b/>
          <w:bCs/>
          <w:color w:val="auto"/>
          <w:sz w:val="29"/>
          <w:szCs w:val="29"/>
        </w:rPr>
        <w:t>in</w:t>
      </w:r>
    </w:p>
    <w:p w:rsidR="00234B28" w:rsidRPr="00472F78" w:rsidRDefault="00234B28" w:rsidP="00234B28">
      <w:pPr>
        <w:pStyle w:val="Default"/>
        <w:jc w:val="center"/>
        <w:rPr>
          <w:color w:val="auto"/>
          <w:sz w:val="28"/>
          <w:szCs w:val="28"/>
        </w:rPr>
      </w:pPr>
      <w:r w:rsidRPr="00472F78">
        <w:rPr>
          <w:b/>
          <w:bCs/>
          <w:color w:val="auto"/>
          <w:sz w:val="28"/>
          <w:szCs w:val="28"/>
        </w:rPr>
        <w:t>COMPUTER ENGINEERING</w:t>
      </w:r>
    </w:p>
    <w:p w:rsidR="00234B28" w:rsidRPr="00472F78" w:rsidRDefault="001D550A" w:rsidP="00234B28">
      <w:pPr>
        <w:pStyle w:val="ListParagraph"/>
        <w:spacing w:after="0" w:line="360" w:lineRule="auto"/>
        <w:ind w:left="0"/>
        <w:jc w:val="center"/>
        <w:rPr>
          <w:rFonts w:ascii="Times New Roman" w:hAnsi="Times New Roman" w:cs="Times New Roman"/>
          <w:b/>
          <w:bCs/>
          <w:sz w:val="32"/>
          <w:szCs w:val="32"/>
        </w:rPr>
      </w:pPr>
      <w:r w:rsidRPr="00472F78">
        <w:rPr>
          <w:rFonts w:ascii="Times New Roman" w:hAnsi="Times New Roman" w:cs="Times New Roman"/>
          <w:b/>
          <w:bCs/>
          <w:sz w:val="32"/>
          <w:szCs w:val="32"/>
        </w:rPr>
        <w:t>a</w:t>
      </w:r>
      <w:r w:rsidR="00234B28" w:rsidRPr="00472F78">
        <w:rPr>
          <w:rFonts w:ascii="Times New Roman" w:hAnsi="Times New Roman" w:cs="Times New Roman"/>
          <w:b/>
          <w:bCs/>
          <w:sz w:val="32"/>
          <w:szCs w:val="32"/>
        </w:rPr>
        <w:t>t</w:t>
      </w:r>
    </w:p>
    <w:p w:rsidR="002D2D65" w:rsidRPr="00472F78" w:rsidRDefault="00FF22F9" w:rsidP="00234B28">
      <w:pPr>
        <w:pStyle w:val="ListParagraph"/>
        <w:spacing w:after="0" w:line="360" w:lineRule="auto"/>
        <w:ind w:left="0"/>
        <w:jc w:val="center"/>
        <w:rPr>
          <w:rFonts w:ascii="Times New Roman" w:hAnsi="Times New Roman" w:cs="Times New Roman"/>
          <w:b/>
          <w:sz w:val="28"/>
          <w:szCs w:val="28"/>
        </w:rPr>
      </w:pPr>
      <w:r w:rsidRPr="00472F78">
        <w:rPr>
          <w:rFonts w:ascii="Times New Roman" w:hAnsi="Times New Roman" w:cs="Times New Roman"/>
          <w:noProof/>
        </w:rPr>
        <w:drawing>
          <wp:inline distT="0" distB="0" distL="0" distR="0">
            <wp:extent cx="140017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0175" cy="1419225"/>
                    </a:xfrm>
                    <a:prstGeom prst="rect">
                      <a:avLst/>
                    </a:prstGeom>
                    <a:noFill/>
                    <a:ln w="9525">
                      <a:noFill/>
                      <a:miter lim="800000"/>
                      <a:headEnd/>
                      <a:tailEnd/>
                    </a:ln>
                  </pic:spPr>
                </pic:pic>
              </a:graphicData>
            </a:graphic>
          </wp:inline>
        </w:drawing>
      </w:r>
    </w:p>
    <w:p w:rsidR="002D2D65" w:rsidRPr="00472F78" w:rsidRDefault="002D2D65" w:rsidP="00234B28">
      <w:pPr>
        <w:pStyle w:val="ListParagraph"/>
        <w:spacing w:after="0" w:line="360" w:lineRule="auto"/>
        <w:ind w:left="0"/>
        <w:jc w:val="center"/>
        <w:rPr>
          <w:rFonts w:ascii="Times New Roman" w:hAnsi="Times New Roman" w:cs="Times New Roman"/>
          <w:b/>
          <w:sz w:val="28"/>
          <w:szCs w:val="28"/>
        </w:rPr>
      </w:pPr>
    </w:p>
    <w:p w:rsidR="00234B28" w:rsidRPr="00472F78" w:rsidRDefault="004276AA" w:rsidP="00234B28">
      <w:pPr>
        <w:pStyle w:val="Default"/>
        <w:jc w:val="center"/>
        <w:rPr>
          <w:color w:val="auto"/>
          <w:sz w:val="32"/>
          <w:szCs w:val="32"/>
        </w:rPr>
      </w:pPr>
      <w:r w:rsidRPr="00472F78">
        <w:rPr>
          <w:b/>
          <w:bCs/>
          <w:color w:val="auto"/>
          <w:sz w:val="32"/>
          <w:szCs w:val="32"/>
        </w:rPr>
        <w:t xml:space="preserve">SVKM’s NMIMS, </w:t>
      </w:r>
      <w:r w:rsidRPr="00472F78">
        <w:rPr>
          <w:b/>
          <w:bCs/>
          <w:color w:val="auto"/>
          <w:sz w:val="32"/>
          <w:szCs w:val="32"/>
        </w:rPr>
        <w:br/>
        <w:t>Mukesh Patel School of Technology Management &amp; Engineering,</w:t>
      </w:r>
      <w:r w:rsidRPr="00472F78">
        <w:rPr>
          <w:b/>
          <w:bCs/>
          <w:color w:val="auto"/>
          <w:sz w:val="32"/>
          <w:szCs w:val="32"/>
        </w:rPr>
        <w:br/>
      </w:r>
      <w:r w:rsidR="00234B28" w:rsidRPr="00472F78">
        <w:rPr>
          <w:b/>
          <w:bCs/>
          <w:color w:val="auto"/>
          <w:sz w:val="32"/>
          <w:szCs w:val="32"/>
        </w:rPr>
        <w:t xml:space="preserve"> </w:t>
      </w:r>
      <w:r w:rsidRPr="00472F78">
        <w:rPr>
          <w:b/>
          <w:bCs/>
          <w:color w:val="auto"/>
          <w:sz w:val="32"/>
          <w:szCs w:val="32"/>
        </w:rPr>
        <w:t>Mumbai</w:t>
      </w:r>
    </w:p>
    <w:p w:rsidR="00234B28" w:rsidRPr="00472F78" w:rsidRDefault="00234B28" w:rsidP="00234B28">
      <w:pPr>
        <w:pStyle w:val="Default"/>
        <w:jc w:val="center"/>
        <w:rPr>
          <w:color w:val="auto"/>
          <w:sz w:val="23"/>
          <w:szCs w:val="23"/>
        </w:rPr>
      </w:pPr>
    </w:p>
    <w:p w:rsidR="00234B28" w:rsidRPr="00472F78" w:rsidRDefault="004276AA" w:rsidP="00234B28">
      <w:pPr>
        <w:pStyle w:val="Default"/>
        <w:jc w:val="center"/>
        <w:rPr>
          <w:color w:val="auto"/>
          <w:sz w:val="29"/>
          <w:szCs w:val="29"/>
        </w:rPr>
      </w:pPr>
      <w:r w:rsidRPr="00472F78">
        <w:rPr>
          <w:b/>
          <w:bCs/>
          <w:color w:val="auto"/>
          <w:sz w:val="29"/>
          <w:szCs w:val="29"/>
        </w:rPr>
        <w:t>2018 - 19</w:t>
      </w:r>
    </w:p>
    <w:p w:rsidR="00234B28" w:rsidRPr="00472F78" w:rsidRDefault="00234B28" w:rsidP="00234B28">
      <w:pPr>
        <w:pStyle w:val="ListParagraph"/>
        <w:spacing w:after="0" w:line="360" w:lineRule="auto"/>
        <w:ind w:left="0"/>
        <w:jc w:val="center"/>
        <w:rPr>
          <w:rFonts w:ascii="Times New Roman" w:hAnsi="Times New Roman" w:cs="Times New Roman"/>
          <w:b/>
          <w:sz w:val="28"/>
          <w:szCs w:val="28"/>
        </w:rPr>
      </w:pPr>
    </w:p>
    <w:p w:rsidR="001D550A" w:rsidRPr="00472F78" w:rsidRDefault="001D550A">
      <w:pPr>
        <w:pStyle w:val="ListParagraph"/>
        <w:spacing w:after="0" w:line="360" w:lineRule="auto"/>
        <w:ind w:left="0"/>
        <w:jc w:val="center"/>
        <w:rPr>
          <w:rFonts w:ascii="Times New Roman" w:hAnsi="Times New Roman" w:cs="Times New Roman"/>
          <w:b/>
          <w:sz w:val="28"/>
          <w:szCs w:val="28"/>
        </w:rPr>
      </w:pPr>
    </w:p>
    <w:p w:rsidR="008A5331" w:rsidRDefault="008A5331">
      <w:pPr>
        <w:pStyle w:val="ListParagraph"/>
        <w:spacing w:after="0" w:line="360" w:lineRule="auto"/>
        <w:ind w:left="0"/>
        <w:jc w:val="center"/>
        <w:rPr>
          <w:rFonts w:ascii="Times New Roman" w:hAnsi="Times New Roman" w:cs="Times New Roman"/>
          <w:b/>
          <w:bCs/>
          <w:sz w:val="29"/>
          <w:szCs w:val="29"/>
        </w:rPr>
      </w:pPr>
    </w:p>
    <w:p w:rsidR="00AA56A9" w:rsidRDefault="00AA56A9">
      <w:pPr>
        <w:pStyle w:val="ListParagraph"/>
        <w:spacing w:after="0" w:line="360" w:lineRule="auto"/>
        <w:ind w:left="0"/>
        <w:jc w:val="center"/>
        <w:rPr>
          <w:rFonts w:ascii="Times New Roman" w:hAnsi="Times New Roman" w:cs="Times New Roman"/>
          <w:b/>
          <w:bCs/>
          <w:sz w:val="29"/>
          <w:szCs w:val="29"/>
        </w:rPr>
      </w:pPr>
    </w:p>
    <w:p w:rsidR="00AA56A9" w:rsidRPr="00472F78" w:rsidRDefault="00AA56A9">
      <w:pPr>
        <w:pStyle w:val="ListParagraph"/>
        <w:spacing w:after="0" w:line="360" w:lineRule="auto"/>
        <w:ind w:left="0"/>
        <w:jc w:val="center"/>
        <w:rPr>
          <w:rFonts w:ascii="Times New Roman" w:hAnsi="Times New Roman" w:cs="Times New Roman"/>
          <w:b/>
          <w:sz w:val="28"/>
          <w:szCs w:val="28"/>
        </w:rPr>
      </w:pPr>
    </w:p>
    <w:p w:rsidR="008A5331" w:rsidRPr="00472F78" w:rsidRDefault="008A5331" w:rsidP="008A5331">
      <w:pPr>
        <w:pStyle w:val="Default"/>
        <w:jc w:val="center"/>
        <w:rPr>
          <w:color w:val="auto"/>
          <w:sz w:val="32"/>
          <w:szCs w:val="32"/>
        </w:rPr>
      </w:pPr>
      <w:r w:rsidRPr="00472F78">
        <w:rPr>
          <w:b/>
          <w:bCs/>
          <w:color w:val="auto"/>
          <w:sz w:val="32"/>
          <w:szCs w:val="32"/>
        </w:rPr>
        <w:t>CERTIFICATE</w:t>
      </w:r>
    </w:p>
    <w:p w:rsidR="008A5331" w:rsidRPr="00472F78" w:rsidRDefault="00BC7299" w:rsidP="008A5331">
      <w:pPr>
        <w:pStyle w:val="Default"/>
        <w:spacing w:line="360" w:lineRule="auto"/>
        <w:jc w:val="center"/>
        <w:rPr>
          <w:color w:val="auto"/>
          <w:sz w:val="28"/>
          <w:szCs w:val="23"/>
        </w:rPr>
      </w:pPr>
      <w:r w:rsidRPr="00472F78">
        <w:rPr>
          <w:color w:val="auto"/>
          <w:sz w:val="28"/>
          <w:szCs w:val="23"/>
        </w:rPr>
        <w:t xml:space="preserve"> </w:t>
      </w:r>
    </w:p>
    <w:p w:rsidR="008A5331" w:rsidRPr="00472F78" w:rsidRDefault="008A5331" w:rsidP="008A5331">
      <w:pPr>
        <w:pStyle w:val="Default"/>
        <w:spacing w:line="360" w:lineRule="auto"/>
        <w:jc w:val="center"/>
        <w:rPr>
          <w:color w:val="auto"/>
          <w:sz w:val="28"/>
          <w:szCs w:val="23"/>
        </w:rPr>
      </w:pPr>
    </w:p>
    <w:p w:rsidR="008C5441" w:rsidRPr="00472F78" w:rsidRDefault="008A5331" w:rsidP="008A5331">
      <w:pPr>
        <w:pStyle w:val="Default"/>
        <w:spacing w:line="360" w:lineRule="auto"/>
        <w:jc w:val="both"/>
        <w:rPr>
          <w:color w:val="auto"/>
          <w:sz w:val="28"/>
          <w:szCs w:val="23"/>
        </w:rPr>
      </w:pPr>
      <w:r w:rsidRPr="00472F78">
        <w:rPr>
          <w:color w:val="auto"/>
          <w:sz w:val="28"/>
          <w:szCs w:val="23"/>
        </w:rPr>
        <w:t>This is to certify that the project</w:t>
      </w:r>
      <w:r w:rsidR="008C5441" w:rsidRPr="00472F78">
        <w:rPr>
          <w:color w:val="auto"/>
          <w:sz w:val="28"/>
          <w:szCs w:val="23"/>
        </w:rPr>
        <w:t xml:space="preserve"> </w:t>
      </w:r>
      <w:r w:rsidR="000706CA" w:rsidRPr="00472F78">
        <w:rPr>
          <w:color w:val="auto"/>
          <w:sz w:val="28"/>
          <w:szCs w:val="23"/>
        </w:rPr>
        <w:t xml:space="preserve">synopsis </w:t>
      </w:r>
      <w:r w:rsidR="008C5441" w:rsidRPr="00472F78">
        <w:rPr>
          <w:color w:val="auto"/>
          <w:sz w:val="28"/>
          <w:szCs w:val="23"/>
        </w:rPr>
        <w:t xml:space="preserve"> </w:t>
      </w:r>
      <w:r w:rsidRPr="00472F78">
        <w:rPr>
          <w:color w:val="auto"/>
          <w:sz w:val="28"/>
          <w:szCs w:val="23"/>
        </w:rPr>
        <w:t xml:space="preserve"> entitled “</w:t>
      </w:r>
      <w:r w:rsidR="00BC7299" w:rsidRPr="00472F78">
        <w:rPr>
          <w:color w:val="auto"/>
          <w:sz w:val="28"/>
          <w:szCs w:val="23"/>
        </w:rPr>
        <w:t>Handwritten Signature Verifier</w:t>
      </w:r>
      <w:r w:rsidRPr="00472F78">
        <w:rPr>
          <w:color w:val="auto"/>
          <w:sz w:val="28"/>
          <w:szCs w:val="23"/>
        </w:rPr>
        <w:t xml:space="preserve">” is the </w:t>
      </w:r>
      <w:r w:rsidR="008C5441" w:rsidRPr="00472F78">
        <w:rPr>
          <w:color w:val="auto"/>
          <w:sz w:val="28"/>
          <w:szCs w:val="23"/>
        </w:rPr>
        <w:t>proposed</w:t>
      </w:r>
      <w:r w:rsidR="00BC7299" w:rsidRPr="00472F78">
        <w:rPr>
          <w:color w:val="auto"/>
          <w:sz w:val="28"/>
          <w:szCs w:val="23"/>
        </w:rPr>
        <w:t xml:space="preserve"> work</w:t>
      </w:r>
      <w:r w:rsidRPr="00472F78">
        <w:rPr>
          <w:color w:val="auto"/>
          <w:sz w:val="28"/>
          <w:szCs w:val="23"/>
        </w:rPr>
        <w:t xml:space="preserve"> by </w:t>
      </w:r>
      <w:r w:rsidR="00BC7299" w:rsidRPr="00472F78">
        <w:rPr>
          <w:color w:val="auto"/>
          <w:sz w:val="28"/>
          <w:szCs w:val="23"/>
        </w:rPr>
        <w:t>Tejas Jadhav of</w:t>
      </w:r>
      <w:r w:rsidR="008C5441" w:rsidRPr="00472F78">
        <w:rPr>
          <w:color w:val="auto"/>
          <w:sz w:val="28"/>
          <w:szCs w:val="23"/>
        </w:rPr>
        <w:t xml:space="preserve"> </w:t>
      </w:r>
      <w:r w:rsidRPr="00472F78">
        <w:rPr>
          <w:color w:val="auto"/>
          <w:sz w:val="28"/>
          <w:szCs w:val="23"/>
        </w:rPr>
        <w:t>M.</w:t>
      </w:r>
      <w:r w:rsidR="00BC7299" w:rsidRPr="00472F78">
        <w:rPr>
          <w:color w:val="auto"/>
          <w:sz w:val="4"/>
          <w:szCs w:val="23"/>
        </w:rPr>
        <w:t xml:space="preserve"> </w:t>
      </w:r>
      <w:r w:rsidR="00BC7299" w:rsidRPr="00472F78">
        <w:rPr>
          <w:color w:val="auto"/>
          <w:sz w:val="28"/>
          <w:szCs w:val="23"/>
        </w:rPr>
        <w:t>T</w:t>
      </w:r>
      <w:r w:rsidRPr="00472F78">
        <w:rPr>
          <w:color w:val="auto"/>
          <w:sz w:val="28"/>
          <w:szCs w:val="23"/>
        </w:rPr>
        <w:t>ech. (Computer Engine</w:t>
      </w:r>
      <w:r w:rsidR="00BC7299" w:rsidRPr="00472F78">
        <w:rPr>
          <w:color w:val="auto"/>
          <w:sz w:val="28"/>
          <w:szCs w:val="23"/>
        </w:rPr>
        <w:t>ering), MPSTME (NMIMS), Mumbai,</w:t>
      </w:r>
      <w:r w:rsidR="000706CA" w:rsidRPr="00472F78">
        <w:rPr>
          <w:color w:val="auto"/>
          <w:sz w:val="28"/>
          <w:szCs w:val="23"/>
        </w:rPr>
        <w:t xml:space="preserve"> </w:t>
      </w:r>
      <w:r w:rsidRPr="00472F78">
        <w:rPr>
          <w:color w:val="auto"/>
          <w:sz w:val="28"/>
          <w:szCs w:val="23"/>
        </w:rPr>
        <w:t xml:space="preserve">during the </w:t>
      </w:r>
      <w:r w:rsidR="008C5441" w:rsidRPr="00472F78">
        <w:rPr>
          <w:color w:val="auto"/>
          <w:sz w:val="28"/>
          <w:szCs w:val="23"/>
        </w:rPr>
        <w:t xml:space="preserve">III/IV </w:t>
      </w:r>
      <w:r w:rsidRPr="00472F78">
        <w:rPr>
          <w:color w:val="auto"/>
          <w:sz w:val="28"/>
          <w:szCs w:val="23"/>
        </w:rPr>
        <w:t>semester</w:t>
      </w:r>
      <w:r w:rsidR="008C5441" w:rsidRPr="00472F78">
        <w:rPr>
          <w:color w:val="auto"/>
          <w:sz w:val="28"/>
          <w:szCs w:val="23"/>
        </w:rPr>
        <w:t xml:space="preserve"> of the academic</w:t>
      </w:r>
      <w:r w:rsidR="00BC7299" w:rsidRPr="00472F78">
        <w:rPr>
          <w:color w:val="auto"/>
          <w:sz w:val="28"/>
          <w:szCs w:val="23"/>
        </w:rPr>
        <w:t xml:space="preserve"> year 2018 - 2019 </w:t>
      </w:r>
      <w:r w:rsidR="008C5441" w:rsidRPr="00472F78">
        <w:rPr>
          <w:color w:val="auto"/>
          <w:sz w:val="28"/>
          <w:szCs w:val="23"/>
        </w:rPr>
        <w:t xml:space="preserve">is </w:t>
      </w:r>
      <w:r w:rsidR="00F67DA5" w:rsidRPr="00472F78">
        <w:rPr>
          <w:color w:val="auto"/>
          <w:sz w:val="28"/>
          <w:szCs w:val="23"/>
        </w:rPr>
        <w:t>verifi</w:t>
      </w:r>
      <w:r w:rsidR="008C5441" w:rsidRPr="00472F78">
        <w:rPr>
          <w:color w:val="auto"/>
          <w:sz w:val="28"/>
          <w:szCs w:val="23"/>
        </w:rPr>
        <w:t>ed</w:t>
      </w:r>
      <w:r w:rsidR="000706CA" w:rsidRPr="00472F78">
        <w:rPr>
          <w:color w:val="auto"/>
          <w:sz w:val="28"/>
          <w:szCs w:val="23"/>
        </w:rPr>
        <w:t xml:space="preserve"> by me. </w:t>
      </w: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r w:rsidRPr="00472F78">
        <w:rPr>
          <w:color w:val="auto"/>
          <w:sz w:val="28"/>
          <w:szCs w:val="23"/>
        </w:rPr>
        <w:t xml:space="preserve">The presentation for the same is also </w:t>
      </w:r>
      <w:r w:rsidR="00F67DA5" w:rsidRPr="00472F78">
        <w:rPr>
          <w:color w:val="auto"/>
          <w:sz w:val="28"/>
          <w:szCs w:val="23"/>
        </w:rPr>
        <w:t>verifi</w:t>
      </w:r>
      <w:r w:rsidRPr="00472F78">
        <w:rPr>
          <w:color w:val="auto"/>
          <w:sz w:val="28"/>
          <w:szCs w:val="23"/>
        </w:rPr>
        <w:t>ed by me.</w:t>
      </w:r>
    </w:p>
    <w:p w:rsidR="000706CA" w:rsidRPr="00472F78" w:rsidRDefault="000706CA" w:rsidP="008A5331">
      <w:pPr>
        <w:pStyle w:val="Default"/>
        <w:spacing w:line="360" w:lineRule="auto"/>
        <w:jc w:val="both"/>
        <w:rPr>
          <w:color w:val="auto"/>
          <w:sz w:val="28"/>
          <w:szCs w:val="23"/>
        </w:rPr>
      </w:pPr>
    </w:p>
    <w:p w:rsidR="008C5441" w:rsidRDefault="008C5441" w:rsidP="002912F0">
      <w:pPr>
        <w:pStyle w:val="Default"/>
        <w:spacing w:line="360" w:lineRule="auto"/>
        <w:ind w:left="5040" w:firstLine="720"/>
        <w:jc w:val="both"/>
        <w:rPr>
          <w:color w:val="auto"/>
          <w:sz w:val="28"/>
          <w:szCs w:val="23"/>
        </w:rPr>
      </w:pPr>
    </w:p>
    <w:p w:rsidR="002912F0" w:rsidRPr="00472F78" w:rsidRDefault="002912F0" w:rsidP="002912F0">
      <w:pPr>
        <w:pStyle w:val="Default"/>
        <w:spacing w:line="360" w:lineRule="auto"/>
        <w:ind w:left="5040" w:firstLine="720"/>
        <w:jc w:val="both"/>
        <w:rPr>
          <w:color w:val="auto"/>
          <w:sz w:val="28"/>
          <w:szCs w:val="23"/>
        </w:rPr>
      </w:pPr>
    </w:p>
    <w:p w:rsidR="00E26AF4" w:rsidRPr="00472F78" w:rsidRDefault="008A5331" w:rsidP="008A5331">
      <w:pPr>
        <w:pStyle w:val="Default"/>
        <w:spacing w:line="360" w:lineRule="auto"/>
        <w:jc w:val="both"/>
        <w:rPr>
          <w:color w:val="auto"/>
          <w:sz w:val="28"/>
          <w:szCs w:val="23"/>
        </w:rPr>
      </w:pPr>
      <w:r w:rsidRPr="00472F78">
        <w:rPr>
          <w:color w:val="auto"/>
          <w:sz w:val="28"/>
          <w:szCs w:val="23"/>
        </w:rPr>
        <w:t xml:space="preserve">___________________ </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t xml:space="preserve">    ___________________ </w:t>
      </w:r>
    </w:p>
    <w:p w:rsidR="008A5331" w:rsidRPr="00472F78" w:rsidRDefault="00BC7299" w:rsidP="008A5331">
      <w:pPr>
        <w:pStyle w:val="Default"/>
        <w:spacing w:line="360" w:lineRule="auto"/>
        <w:jc w:val="both"/>
        <w:rPr>
          <w:color w:val="auto"/>
          <w:sz w:val="28"/>
          <w:szCs w:val="23"/>
        </w:rPr>
      </w:pPr>
      <w:r w:rsidRPr="00472F78">
        <w:rPr>
          <w:color w:val="auto"/>
          <w:sz w:val="28"/>
          <w:szCs w:val="23"/>
        </w:rPr>
        <w:t>Prof. Abhay Kolhe</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700E90">
        <w:rPr>
          <w:color w:val="auto"/>
          <w:sz w:val="28"/>
          <w:szCs w:val="23"/>
        </w:rPr>
        <w:t xml:space="preserve">   </w:t>
      </w:r>
      <w:r w:rsidR="00E26AF4" w:rsidRPr="00472F78">
        <w:rPr>
          <w:color w:val="auto"/>
          <w:sz w:val="28"/>
          <w:szCs w:val="23"/>
        </w:rPr>
        <w:t>Tejas Jadhav</w:t>
      </w:r>
    </w:p>
    <w:p w:rsidR="008A5331" w:rsidRPr="00472F78" w:rsidRDefault="008A5331" w:rsidP="008A5331">
      <w:pPr>
        <w:pStyle w:val="ListParagraph"/>
        <w:spacing w:after="0" w:line="360" w:lineRule="auto"/>
        <w:ind w:left="0"/>
        <w:jc w:val="both"/>
        <w:rPr>
          <w:rFonts w:ascii="Times New Roman" w:hAnsi="Times New Roman" w:cs="Times New Roman"/>
          <w:sz w:val="28"/>
          <w:szCs w:val="23"/>
        </w:rPr>
      </w:pPr>
      <w:r w:rsidRPr="00472F78">
        <w:rPr>
          <w:rFonts w:ascii="Times New Roman" w:hAnsi="Times New Roman" w:cs="Times New Roman"/>
          <w:sz w:val="28"/>
          <w:szCs w:val="23"/>
        </w:rPr>
        <w:t>Internal Mentor</w:t>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3270E3">
        <w:rPr>
          <w:rFonts w:ascii="Times New Roman" w:hAnsi="Times New Roman" w:cs="Times New Roman"/>
          <w:sz w:val="28"/>
          <w:szCs w:val="23"/>
        </w:rPr>
        <w:t xml:space="preserve">   Project designer</w:t>
      </w: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7E09B2">
      <w:pPr>
        <w:pStyle w:val="ListParagraph"/>
        <w:spacing w:after="0" w:line="360" w:lineRule="auto"/>
        <w:ind w:left="0"/>
        <w:rPr>
          <w:rFonts w:ascii="Times New Roman" w:hAnsi="Times New Roman" w:cs="Times New Roman"/>
          <w:b/>
          <w:sz w:val="32"/>
          <w:szCs w:val="28"/>
        </w:rPr>
      </w:pPr>
    </w:p>
    <w:sdt>
      <w:sdtPr>
        <w:rPr>
          <w:rFonts w:ascii="Times New Roman" w:eastAsiaTheme="minorHAnsi" w:hAnsi="Times New Roman" w:cs="Times New Roman"/>
          <w:color w:val="auto"/>
          <w:sz w:val="22"/>
          <w:szCs w:val="22"/>
        </w:rPr>
        <w:id w:val="890003280"/>
        <w:docPartObj>
          <w:docPartGallery w:val="Table of Contents"/>
          <w:docPartUnique/>
        </w:docPartObj>
      </w:sdtPr>
      <w:sdtEndPr>
        <w:rPr>
          <w:b/>
          <w:bCs/>
          <w:noProof/>
        </w:rPr>
      </w:sdtEndPr>
      <w:sdtContent>
        <w:p w:rsidR="00357AC9" w:rsidRPr="003270E3" w:rsidRDefault="00357AC9" w:rsidP="007D0A96">
          <w:pPr>
            <w:pStyle w:val="TOCHeading"/>
            <w:jc w:val="center"/>
            <w:rPr>
              <w:rFonts w:ascii="Times New Roman" w:hAnsi="Times New Roman" w:cs="Times New Roman"/>
              <w:b/>
              <w:color w:val="auto"/>
            </w:rPr>
          </w:pPr>
          <w:r w:rsidRPr="003270E3">
            <w:rPr>
              <w:rFonts w:ascii="Times New Roman" w:hAnsi="Times New Roman" w:cs="Times New Roman"/>
              <w:b/>
              <w:color w:val="auto"/>
            </w:rPr>
            <w:t>Table of Contents</w:t>
          </w:r>
        </w:p>
        <w:p w:rsidR="007D0A96" w:rsidRPr="003270E3" w:rsidRDefault="007D0A96" w:rsidP="007D0A96">
          <w:pPr>
            <w:rPr>
              <w:rFonts w:ascii="Times New Roman" w:hAnsi="Times New Roman" w:cs="Times New Roman"/>
            </w:rPr>
          </w:pPr>
        </w:p>
        <w:p w:rsidR="003270E3" w:rsidRPr="003270E3" w:rsidRDefault="00357AC9">
          <w:pPr>
            <w:pStyle w:val="TOC1"/>
            <w:rPr>
              <w:rFonts w:eastAsiaTheme="minorEastAsia"/>
              <w:b w:val="0"/>
              <w:sz w:val="22"/>
            </w:rPr>
          </w:pPr>
          <w:r w:rsidRPr="003270E3">
            <w:rPr>
              <w:noProof w:val="0"/>
              <w:szCs w:val="28"/>
            </w:rPr>
            <w:fldChar w:fldCharType="begin"/>
          </w:r>
          <w:r w:rsidRPr="003270E3">
            <w:rPr>
              <w:szCs w:val="28"/>
            </w:rPr>
            <w:instrText xml:space="preserve"> TOC \o "1-3" \h \z \u </w:instrText>
          </w:r>
          <w:r w:rsidRPr="003270E3">
            <w:rPr>
              <w:noProof w:val="0"/>
              <w:szCs w:val="28"/>
            </w:rPr>
            <w:fldChar w:fldCharType="separate"/>
          </w:r>
          <w:hyperlink w:anchor="_Toc3440696" w:history="1">
            <w:r w:rsidR="003270E3" w:rsidRPr="003270E3">
              <w:rPr>
                <w:rStyle w:val="Hyperlink"/>
              </w:rPr>
              <w:t>1.</w:t>
            </w:r>
            <w:r w:rsidR="003270E3" w:rsidRPr="003270E3">
              <w:rPr>
                <w:rFonts w:eastAsiaTheme="minorEastAsia"/>
                <w:b w:val="0"/>
                <w:sz w:val="22"/>
              </w:rPr>
              <w:tab/>
            </w:r>
            <w:r w:rsidR="003270E3" w:rsidRPr="003270E3">
              <w:rPr>
                <w:rStyle w:val="Hyperlink"/>
              </w:rPr>
              <w:t>Introduction</w:t>
            </w:r>
            <w:r w:rsidR="003270E3" w:rsidRPr="003270E3">
              <w:rPr>
                <w:webHidden/>
              </w:rPr>
              <w:tab/>
            </w:r>
            <w:r w:rsidR="003270E3" w:rsidRPr="003270E3">
              <w:rPr>
                <w:webHidden/>
              </w:rPr>
              <w:fldChar w:fldCharType="begin"/>
            </w:r>
            <w:r w:rsidR="003270E3" w:rsidRPr="003270E3">
              <w:rPr>
                <w:webHidden/>
              </w:rPr>
              <w:instrText xml:space="preserve"> PAGEREF _Toc3440696 \h </w:instrText>
            </w:r>
            <w:r w:rsidR="003270E3" w:rsidRPr="003270E3">
              <w:rPr>
                <w:webHidden/>
              </w:rPr>
            </w:r>
            <w:r w:rsidR="003270E3" w:rsidRPr="003270E3">
              <w:rPr>
                <w:webHidden/>
              </w:rPr>
              <w:fldChar w:fldCharType="separate"/>
            </w:r>
            <w:r w:rsidR="004A4EFB">
              <w:rPr>
                <w:webHidden/>
              </w:rPr>
              <w:t>4</w:t>
            </w:r>
            <w:r w:rsidR="003270E3" w:rsidRPr="003270E3">
              <w:rPr>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697" w:history="1">
            <w:r w:rsidR="003270E3" w:rsidRPr="003270E3">
              <w:rPr>
                <w:rStyle w:val="Hyperlink"/>
                <w:rFonts w:ascii="Times New Roman" w:hAnsi="Times New Roman" w:cs="Times New Roman"/>
              </w:rPr>
              <w:t>1.1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Real life applications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698" w:history="1">
            <w:r w:rsidR="003270E3" w:rsidRPr="003270E3">
              <w:rPr>
                <w:rStyle w:val="Hyperlink"/>
                <w:rFonts w:ascii="Times New Roman" w:hAnsi="Times New Roman" w:cs="Times New Roman"/>
              </w:rPr>
              <w:t>1.2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Types &amp; methods of Signature Verification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4</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699" w:history="1">
            <w:r w:rsidR="003270E3" w:rsidRPr="003270E3">
              <w:rPr>
                <w:rStyle w:val="Hyperlink"/>
                <w:rFonts w:ascii="Times New Roman" w:hAnsi="Times New Roman" w:cs="Times New Roman"/>
              </w:rPr>
              <w:t>1.3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Performance evaluation parameters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_Toc3440699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5</w:t>
            </w:r>
            <w:r w:rsidR="003270E3" w:rsidRPr="003270E3">
              <w:rPr>
                <w:rFonts w:ascii="Times New Roman" w:hAnsi="Times New Roman" w:cs="Times New Roman"/>
                <w:webHidden/>
              </w:rPr>
              <w:fldChar w:fldCharType="end"/>
            </w:r>
          </w:hyperlink>
        </w:p>
        <w:p w:rsidR="003270E3" w:rsidRPr="003270E3" w:rsidRDefault="00747A64">
          <w:pPr>
            <w:pStyle w:val="TOC1"/>
            <w:rPr>
              <w:rFonts w:eastAsiaTheme="minorEastAsia"/>
              <w:b w:val="0"/>
              <w:sz w:val="22"/>
            </w:rPr>
          </w:pPr>
          <w:hyperlink w:anchor="_Toc3440700" w:history="1">
            <w:r w:rsidR="003270E3" w:rsidRPr="003270E3">
              <w:rPr>
                <w:rStyle w:val="Hyperlink"/>
              </w:rPr>
              <w:t>2.</w:t>
            </w:r>
            <w:r w:rsidR="003270E3" w:rsidRPr="003270E3">
              <w:rPr>
                <w:rFonts w:eastAsiaTheme="minorEastAsia"/>
                <w:b w:val="0"/>
                <w:sz w:val="22"/>
              </w:rPr>
              <w:tab/>
            </w:r>
            <w:r w:rsidR="003270E3" w:rsidRPr="003270E3">
              <w:rPr>
                <w:rStyle w:val="Hyperlink"/>
              </w:rPr>
              <w:t>Motivation</w:t>
            </w:r>
            <w:r w:rsidR="003270E3" w:rsidRPr="003270E3">
              <w:rPr>
                <w:webHidden/>
              </w:rPr>
              <w:tab/>
            </w:r>
            <w:r w:rsidR="003270E3" w:rsidRPr="003270E3">
              <w:rPr>
                <w:webHidden/>
              </w:rPr>
              <w:fldChar w:fldCharType="begin"/>
            </w:r>
            <w:r w:rsidR="003270E3" w:rsidRPr="003270E3">
              <w:rPr>
                <w:webHidden/>
              </w:rPr>
              <w:instrText xml:space="preserve"> PAGEREF _Toc3440700 \h </w:instrText>
            </w:r>
            <w:r w:rsidR="003270E3" w:rsidRPr="003270E3">
              <w:rPr>
                <w:webHidden/>
              </w:rPr>
            </w:r>
            <w:r w:rsidR="003270E3" w:rsidRPr="003270E3">
              <w:rPr>
                <w:webHidden/>
              </w:rPr>
              <w:fldChar w:fldCharType="separate"/>
            </w:r>
            <w:r w:rsidR="004A4EFB">
              <w:rPr>
                <w:webHidden/>
              </w:rPr>
              <w:t>6</w:t>
            </w:r>
            <w:r w:rsidR="003270E3" w:rsidRPr="003270E3">
              <w:rPr>
                <w:webHidden/>
              </w:rPr>
              <w:fldChar w:fldCharType="end"/>
            </w:r>
          </w:hyperlink>
        </w:p>
        <w:p w:rsidR="003270E3" w:rsidRPr="003270E3" w:rsidRDefault="00747A64">
          <w:pPr>
            <w:pStyle w:val="TOC1"/>
            <w:rPr>
              <w:rFonts w:eastAsiaTheme="minorEastAsia"/>
              <w:b w:val="0"/>
              <w:sz w:val="22"/>
            </w:rPr>
          </w:pPr>
          <w:hyperlink w:anchor="_Toc3440701" w:history="1">
            <w:r w:rsidR="003270E3" w:rsidRPr="003270E3">
              <w:rPr>
                <w:rStyle w:val="Hyperlink"/>
              </w:rPr>
              <w:t>3.</w:t>
            </w:r>
            <w:r w:rsidR="003270E3" w:rsidRPr="003270E3">
              <w:rPr>
                <w:rFonts w:eastAsiaTheme="minorEastAsia"/>
                <w:b w:val="0"/>
                <w:sz w:val="22"/>
              </w:rPr>
              <w:tab/>
            </w:r>
            <w:r w:rsidR="003270E3" w:rsidRPr="003270E3">
              <w:rPr>
                <w:rStyle w:val="Hyperlink"/>
              </w:rPr>
              <w:t>Problem definition</w:t>
            </w:r>
            <w:r w:rsidR="003270E3" w:rsidRPr="003270E3">
              <w:rPr>
                <w:webHidden/>
              </w:rPr>
              <w:tab/>
            </w:r>
            <w:r w:rsidR="003270E3" w:rsidRPr="003270E3">
              <w:rPr>
                <w:webHidden/>
              </w:rPr>
              <w:fldChar w:fldCharType="begin"/>
            </w:r>
            <w:r w:rsidR="003270E3" w:rsidRPr="003270E3">
              <w:rPr>
                <w:webHidden/>
              </w:rPr>
              <w:instrText xml:space="preserve"> PAGEREF _Toc3440701 \h </w:instrText>
            </w:r>
            <w:r w:rsidR="003270E3" w:rsidRPr="003270E3">
              <w:rPr>
                <w:webHidden/>
              </w:rPr>
            </w:r>
            <w:r w:rsidR="003270E3" w:rsidRPr="003270E3">
              <w:rPr>
                <w:webHidden/>
              </w:rPr>
              <w:fldChar w:fldCharType="separate"/>
            </w:r>
            <w:r w:rsidR="004A4EFB">
              <w:rPr>
                <w:webHidden/>
              </w:rPr>
              <w:t>7</w:t>
            </w:r>
            <w:r w:rsidR="003270E3" w:rsidRPr="003270E3">
              <w:rPr>
                <w:webHidden/>
              </w:rPr>
              <w:fldChar w:fldCharType="end"/>
            </w:r>
          </w:hyperlink>
        </w:p>
        <w:p w:rsidR="003270E3" w:rsidRPr="003270E3" w:rsidRDefault="00747A64">
          <w:pPr>
            <w:pStyle w:val="TOC1"/>
            <w:rPr>
              <w:rFonts w:eastAsiaTheme="minorEastAsia"/>
              <w:b w:val="0"/>
              <w:sz w:val="22"/>
            </w:rPr>
          </w:pPr>
          <w:hyperlink w:anchor="_Toc3440702" w:history="1">
            <w:r w:rsidR="003270E3" w:rsidRPr="003270E3">
              <w:rPr>
                <w:rStyle w:val="Hyperlink"/>
                <w:lang w:val="en-IN"/>
              </w:rPr>
              <w:t>4.</w:t>
            </w:r>
            <w:r w:rsidR="003270E3" w:rsidRPr="003270E3">
              <w:rPr>
                <w:rFonts w:eastAsiaTheme="minorEastAsia"/>
                <w:b w:val="0"/>
                <w:sz w:val="22"/>
              </w:rPr>
              <w:tab/>
            </w:r>
            <w:r w:rsidR="003270E3" w:rsidRPr="003270E3">
              <w:rPr>
                <w:rStyle w:val="Hyperlink"/>
                <w:lang w:val="en-IN"/>
              </w:rPr>
              <w:t>Literature review</w:t>
            </w:r>
            <w:r w:rsidR="003270E3" w:rsidRPr="003270E3">
              <w:rPr>
                <w:webHidden/>
              </w:rPr>
              <w:tab/>
            </w:r>
            <w:r w:rsidR="003270E3" w:rsidRPr="003270E3">
              <w:rPr>
                <w:webHidden/>
              </w:rPr>
              <w:fldChar w:fldCharType="begin"/>
            </w:r>
            <w:r w:rsidR="003270E3" w:rsidRPr="003270E3">
              <w:rPr>
                <w:webHidden/>
              </w:rPr>
              <w:instrText xml:space="preserve"> PAGEREF _Toc3440702 \h </w:instrText>
            </w:r>
            <w:r w:rsidR="003270E3" w:rsidRPr="003270E3">
              <w:rPr>
                <w:webHidden/>
              </w:rPr>
            </w:r>
            <w:r w:rsidR="003270E3" w:rsidRPr="003270E3">
              <w:rPr>
                <w:webHidden/>
              </w:rPr>
              <w:fldChar w:fldCharType="separate"/>
            </w:r>
            <w:r w:rsidR="004A4EFB">
              <w:rPr>
                <w:webHidden/>
              </w:rPr>
              <w:t>8</w:t>
            </w:r>
            <w:r w:rsidR="003270E3" w:rsidRPr="003270E3">
              <w:rPr>
                <w:webHidden/>
              </w:rPr>
              <w:fldChar w:fldCharType="end"/>
            </w:r>
          </w:hyperlink>
        </w:p>
        <w:p w:rsidR="003270E3" w:rsidRPr="003270E3" w:rsidRDefault="00747A64">
          <w:pPr>
            <w:pStyle w:val="TOC1"/>
            <w:rPr>
              <w:rFonts w:eastAsiaTheme="minorEastAsia"/>
              <w:b w:val="0"/>
              <w:sz w:val="22"/>
            </w:rPr>
          </w:pPr>
          <w:hyperlink w:anchor="_Toc3440703" w:history="1">
            <w:r w:rsidR="003270E3" w:rsidRPr="003270E3">
              <w:rPr>
                <w:rStyle w:val="Hyperlink"/>
              </w:rPr>
              <w:t>5.</w:t>
            </w:r>
            <w:r w:rsidR="003270E3" w:rsidRPr="003270E3">
              <w:rPr>
                <w:rFonts w:eastAsiaTheme="minorEastAsia"/>
                <w:b w:val="0"/>
                <w:sz w:val="22"/>
              </w:rPr>
              <w:tab/>
            </w:r>
            <w:r w:rsidR="003270E3" w:rsidRPr="003270E3">
              <w:rPr>
                <w:rStyle w:val="Hyperlink"/>
              </w:rPr>
              <w:t>Proposed work (algorithm/ techniques/ experimental setup)</w:t>
            </w:r>
            <w:r w:rsidR="003270E3" w:rsidRPr="003270E3">
              <w:rPr>
                <w:webHidden/>
              </w:rPr>
              <w:tab/>
            </w:r>
            <w:r w:rsidR="003270E3" w:rsidRPr="003270E3">
              <w:rPr>
                <w:webHidden/>
              </w:rPr>
              <w:fldChar w:fldCharType="begin"/>
            </w:r>
            <w:r w:rsidR="003270E3" w:rsidRPr="003270E3">
              <w:rPr>
                <w:webHidden/>
              </w:rPr>
              <w:instrText xml:space="preserve"> PAGEREF _Toc3440703 \h </w:instrText>
            </w:r>
            <w:r w:rsidR="003270E3" w:rsidRPr="003270E3">
              <w:rPr>
                <w:webHidden/>
              </w:rPr>
            </w:r>
            <w:r w:rsidR="003270E3" w:rsidRPr="003270E3">
              <w:rPr>
                <w:webHidden/>
              </w:rPr>
              <w:fldChar w:fldCharType="separate"/>
            </w:r>
            <w:r w:rsidR="004A4EFB">
              <w:rPr>
                <w:webHidden/>
              </w:rPr>
              <w:t>18</w:t>
            </w:r>
            <w:r w:rsidR="003270E3" w:rsidRPr="003270E3">
              <w:rPr>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04" w:history="1">
            <w:r w:rsidR="003270E3" w:rsidRPr="003270E3">
              <w:rPr>
                <w:rStyle w:val="Hyperlink"/>
                <w:rFonts w:ascii="Times New Roman" w:hAnsi="Times New Roman" w:cs="Times New Roman"/>
              </w:rPr>
              <w:t>5.1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Algorithm to be used</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18</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05"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Otsu thresholding</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_Toc3440705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19</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06"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Local Binary Patterns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_Toc3440706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20</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07"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K-Nearest Neighbours</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_Toc3440707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24</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08" w:history="1">
            <w:r w:rsidR="003270E3" w:rsidRPr="003270E3">
              <w:rPr>
                <w:rStyle w:val="Hyperlink"/>
                <w:rFonts w:ascii="Times New Roman" w:hAnsi="Times New Roman" w:cs="Times New Roman"/>
              </w:rPr>
              <w:t>5.2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 tools end setup</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_Toc3440708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26</w:t>
            </w:r>
            <w:r w:rsidR="003270E3" w:rsidRPr="003270E3">
              <w:rPr>
                <w:rFonts w:ascii="Times New Roman" w:hAnsi="Times New Roman" w:cs="Times New Roman"/>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09" w:history="1">
            <w:r w:rsidR="003270E3" w:rsidRPr="003270E3">
              <w:rPr>
                <w:rStyle w:val="Hyperlink"/>
                <w:rFonts w:ascii="Times New Roman" w:hAnsi="Times New Roman" w:cs="Times New Roman"/>
                <w:noProof/>
              </w:rPr>
              <w:t>5.2.1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Python using PyCharm</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_Toc3440709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26</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10" w:history="1">
            <w:r w:rsidR="003270E3" w:rsidRPr="003270E3">
              <w:rPr>
                <w:rStyle w:val="Hyperlink"/>
                <w:rFonts w:ascii="Times New Roman" w:hAnsi="Times New Roman" w:cs="Times New Roman"/>
                <w:noProof/>
              </w:rPr>
              <w:t>5.2.2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Database using MySQL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27</w:t>
            </w:r>
            <w:r w:rsidR="003270E3" w:rsidRPr="003270E3">
              <w:rPr>
                <w:rFonts w:ascii="Times New Roman" w:hAnsi="Times New Roman" w:cs="Times New Roman"/>
                <w:noProof/>
                <w:webHidden/>
              </w:rPr>
              <w:fldChar w:fldCharType="end"/>
            </w:r>
          </w:hyperlink>
        </w:p>
        <w:p w:rsidR="003270E3" w:rsidRPr="003270E3" w:rsidRDefault="00747A64">
          <w:pPr>
            <w:pStyle w:val="TOC1"/>
            <w:rPr>
              <w:rFonts w:eastAsiaTheme="minorEastAsia"/>
              <w:b w:val="0"/>
              <w:sz w:val="22"/>
            </w:rPr>
          </w:pPr>
          <w:hyperlink w:anchor="_Toc3440711" w:history="1">
            <w:r w:rsidR="003270E3" w:rsidRPr="003270E3">
              <w:rPr>
                <w:rStyle w:val="Hyperlink"/>
              </w:rPr>
              <w:t>6</w:t>
            </w:r>
            <w:r w:rsidR="003270E3" w:rsidRPr="003270E3">
              <w:rPr>
                <w:rFonts w:eastAsiaTheme="minorEastAsia"/>
                <w:b w:val="0"/>
                <w:sz w:val="22"/>
              </w:rPr>
              <w:tab/>
            </w:r>
            <w:r w:rsidR="003270E3" w:rsidRPr="003270E3">
              <w:rPr>
                <w:rStyle w:val="Hyperlink"/>
              </w:rPr>
              <w:t>Work done</w:t>
            </w:r>
            <w:r w:rsidR="003270E3" w:rsidRPr="003270E3">
              <w:rPr>
                <w:webHidden/>
              </w:rPr>
              <w:tab/>
            </w:r>
            <w:r w:rsidR="003270E3" w:rsidRPr="003270E3">
              <w:rPr>
                <w:webHidden/>
              </w:rPr>
              <w:fldChar w:fldCharType="begin"/>
            </w:r>
            <w:r w:rsidR="003270E3" w:rsidRPr="003270E3">
              <w:rPr>
                <w:webHidden/>
              </w:rPr>
              <w:instrText xml:space="preserve"> PAGEREF _Toc3440711 \h </w:instrText>
            </w:r>
            <w:r w:rsidR="003270E3" w:rsidRPr="003270E3">
              <w:rPr>
                <w:webHidden/>
              </w:rPr>
            </w:r>
            <w:r w:rsidR="003270E3" w:rsidRPr="003270E3">
              <w:rPr>
                <w:webHidden/>
              </w:rPr>
              <w:fldChar w:fldCharType="separate"/>
            </w:r>
            <w:r w:rsidR="004A4EFB">
              <w:rPr>
                <w:webHidden/>
              </w:rPr>
              <w:t>28</w:t>
            </w:r>
            <w:r w:rsidR="003270E3" w:rsidRPr="003270E3">
              <w:rPr>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12" w:history="1">
            <w:r w:rsidR="003270E3" w:rsidRPr="003270E3">
              <w:rPr>
                <w:rStyle w:val="Hyperlink"/>
                <w:rFonts w:ascii="Times New Roman" w:hAnsi="Times New Roman" w:cs="Times New Roman"/>
              </w:rPr>
              <w:t>6.1</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Research</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_Toc3440712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13" w:history="1">
            <w:r w:rsidR="003270E3" w:rsidRPr="003270E3">
              <w:rPr>
                <w:rStyle w:val="Hyperlink"/>
                <w:rFonts w:ascii="Times New Roman" w:hAnsi="Times New Roman" w:cs="Times New Roman"/>
              </w:rPr>
              <w:t>6.2</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Dataset preparation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_Toc3440713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28</w:t>
            </w:r>
            <w:r w:rsidR="003270E3" w:rsidRPr="003270E3">
              <w:rPr>
                <w:rFonts w:ascii="Times New Roman" w:hAnsi="Times New Roman" w:cs="Times New Roman"/>
                <w:webHidden/>
              </w:rPr>
              <w:fldChar w:fldCharType="end"/>
            </w:r>
          </w:hyperlink>
        </w:p>
        <w:p w:rsidR="003270E3" w:rsidRPr="003270E3" w:rsidRDefault="00747A64">
          <w:pPr>
            <w:pStyle w:val="TOC2"/>
            <w:rPr>
              <w:rFonts w:ascii="Times New Roman" w:eastAsiaTheme="minorEastAsia" w:hAnsi="Times New Roman" w:cs="Times New Roman"/>
              <w:sz w:val="22"/>
            </w:rPr>
          </w:pPr>
          <w:hyperlink w:anchor="_Toc3440714" w:history="1">
            <w:r w:rsidR="003270E3" w:rsidRPr="003270E3">
              <w:rPr>
                <w:rStyle w:val="Hyperlink"/>
                <w:rFonts w:ascii="Times New Roman" w:hAnsi="Times New Roman" w:cs="Times New Roman"/>
              </w:rPr>
              <w:t>6.3</w:t>
            </w:r>
            <w:r w:rsidR="003270E3" w:rsidRPr="003270E3">
              <w:rPr>
                <w:rFonts w:ascii="Times New Roman" w:eastAsiaTheme="minorEastAsia" w:hAnsi="Times New Roman" w:cs="Times New Roman"/>
                <w:sz w:val="22"/>
              </w:rPr>
              <w:tab/>
            </w:r>
            <w:r w:rsidR="003270E3" w:rsidRPr="003270E3">
              <w:rPr>
                <w:rStyle w:val="Hyperlink"/>
                <w:rFonts w:ascii="Times New Roman" w:hAnsi="Times New Roman" w:cs="Times New Roman"/>
              </w:rPr>
              <w:t>Implementation</w:t>
            </w:r>
            <w:r w:rsidR="003270E3" w:rsidRPr="003270E3">
              <w:rPr>
                <w:rFonts w:ascii="Times New Roman" w:hAnsi="Times New Roman" w:cs="Times New Roman"/>
                <w:webHidden/>
              </w:rPr>
              <w:tab/>
            </w:r>
            <w:r w:rsidR="003270E3" w:rsidRPr="003270E3">
              <w:rPr>
                <w:rFonts w:ascii="Times New Roman" w:hAnsi="Times New Roman" w:cs="Times New Roman"/>
                <w:webHidden/>
              </w:rPr>
              <w:fldChar w:fldCharType="begin"/>
            </w:r>
            <w:r w:rsidR="003270E3" w:rsidRPr="003270E3">
              <w:rPr>
                <w:rFonts w:ascii="Times New Roman" w:hAnsi="Times New Roman" w:cs="Times New Roman"/>
                <w:webHidden/>
              </w:rPr>
              <w:instrText xml:space="preserve"> PAGEREF _Toc3440714 \h </w:instrText>
            </w:r>
            <w:r w:rsidR="003270E3" w:rsidRPr="003270E3">
              <w:rPr>
                <w:rFonts w:ascii="Times New Roman" w:hAnsi="Times New Roman" w:cs="Times New Roman"/>
                <w:webHidden/>
              </w:rPr>
            </w:r>
            <w:r w:rsidR="003270E3" w:rsidRPr="003270E3">
              <w:rPr>
                <w:rFonts w:ascii="Times New Roman" w:hAnsi="Times New Roman" w:cs="Times New Roman"/>
                <w:webHidden/>
              </w:rPr>
              <w:fldChar w:fldCharType="separate"/>
            </w:r>
            <w:r w:rsidR="004A4EFB">
              <w:rPr>
                <w:rFonts w:ascii="Times New Roman" w:hAnsi="Times New Roman" w:cs="Times New Roman"/>
                <w:webHidden/>
              </w:rPr>
              <w:t>29</w:t>
            </w:r>
            <w:r w:rsidR="003270E3" w:rsidRPr="003270E3">
              <w:rPr>
                <w:rFonts w:ascii="Times New Roman" w:hAnsi="Times New Roman" w:cs="Times New Roman"/>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15" w:history="1">
            <w:r w:rsidR="003270E3" w:rsidRPr="003270E3">
              <w:rPr>
                <w:rStyle w:val="Hyperlink"/>
                <w:rFonts w:ascii="Times New Roman" w:hAnsi="Times New Roman" w:cs="Times New Roman"/>
                <w:noProof/>
              </w:rPr>
              <w:t>6.3.1</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Main.py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_Toc3440715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29</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16" w:history="1">
            <w:r w:rsidR="003270E3" w:rsidRPr="003270E3">
              <w:rPr>
                <w:rStyle w:val="Hyperlink"/>
                <w:rFonts w:ascii="Times New Roman" w:hAnsi="Times New Roman" w:cs="Times New Roman"/>
                <w:noProof/>
              </w:rPr>
              <w:t>6.3.2</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Dataset.py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_Toc3440716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17" w:history="1">
            <w:r w:rsidR="003270E3" w:rsidRPr="003270E3">
              <w:rPr>
                <w:rStyle w:val="Hyperlink"/>
                <w:rFonts w:ascii="Times New Roman" w:hAnsi="Times New Roman" w:cs="Times New Roman"/>
                <w:bCs/>
                <w:noProof/>
              </w:rPr>
              <w:t>6.3.3</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bCs/>
                <w:noProof/>
              </w:rPr>
              <w:t>PreProcessing.py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_Toc3440717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30</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18" w:history="1">
            <w:r w:rsidR="003270E3" w:rsidRPr="003270E3">
              <w:rPr>
                <w:rStyle w:val="Hyperlink"/>
                <w:rFonts w:ascii="Times New Roman" w:hAnsi="Times New Roman" w:cs="Times New Roman"/>
                <w:noProof/>
              </w:rPr>
              <w:t>6.3.4</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normalFeat.py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_Toc3440718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31</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19" w:history="1">
            <w:r w:rsidR="003270E3" w:rsidRPr="003270E3">
              <w:rPr>
                <w:rStyle w:val="Hyperlink"/>
                <w:rFonts w:ascii="Times New Roman" w:hAnsi="Times New Roman" w:cs="Times New Roman"/>
                <w:noProof/>
              </w:rPr>
              <w:t>6.3.5</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LocalBinaryPattern.py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_Toc3440719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32</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20" w:history="1">
            <w:r w:rsidR="003270E3" w:rsidRPr="003270E3">
              <w:rPr>
                <w:rStyle w:val="Hyperlink"/>
                <w:rFonts w:ascii="Times New Roman" w:hAnsi="Times New Roman" w:cs="Times New Roman"/>
                <w:noProof/>
              </w:rPr>
              <w:t>6.3.6</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lbpFeat.py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_Toc3440720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21" w:history="1">
            <w:r w:rsidR="003270E3" w:rsidRPr="003270E3">
              <w:rPr>
                <w:rStyle w:val="Hyperlink"/>
                <w:rFonts w:ascii="Times New Roman" w:hAnsi="Times New Roman" w:cs="Times New Roman"/>
                <w:noProof/>
              </w:rPr>
              <w:t>6.3.7</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Classification.py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_Toc3440721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34</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22" w:history="1">
            <w:r w:rsidR="003270E3" w:rsidRPr="003270E3">
              <w:rPr>
                <w:rStyle w:val="Hyperlink"/>
                <w:rFonts w:ascii="Times New Roman" w:hAnsi="Times New Roman" w:cs="Times New Roman"/>
                <w:noProof/>
              </w:rPr>
              <w:t>6.3.8</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Evaluation.py</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_Toc3440722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35</w:t>
            </w:r>
            <w:r w:rsidR="003270E3" w:rsidRPr="003270E3">
              <w:rPr>
                <w:rFonts w:ascii="Times New Roman" w:hAnsi="Times New Roman" w:cs="Times New Roman"/>
                <w:noProof/>
                <w:webHidden/>
              </w:rPr>
              <w:fldChar w:fldCharType="end"/>
            </w:r>
          </w:hyperlink>
        </w:p>
        <w:p w:rsidR="003270E3" w:rsidRPr="003270E3" w:rsidRDefault="00747A64">
          <w:pPr>
            <w:pStyle w:val="TOC3"/>
            <w:tabs>
              <w:tab w:val="left" w:pos="1320"/>
              <w:tab w:val="right" w:leader="dot" w:pos="9109"/>
            </w:tabs>
            <w:rPr>
              <w:rFonts w:ascii="Times New Roman" w:eastAsiaTheme="minorEastAsia" w:hAnsi="Times New Roman" w:cs="Times New Roman"/>
              <w:noProof/>
            </w:rPr>
          </w:pPr>
          <w:hyperlink w:anchor="_Toc3440723" w:history="1">
            <w:r w:rsidR="003270E3" w:rsidRPr="003270E3">
              <w:rPr>
                <w:rStyle w:val="Hyperlink"/>
                <w:rFonts w:ascii="Times New Roman" w:hAnsi="Times New Roman" w:cs="Times New Roman"/>
                <w:noProof/>
              </w:rPr>
              <w:t>6.3.9</w:t>
            </w:r>
            <w:r w:rsidR="003270E3" w:rsidRPr="003270E3">
              <w:rPr>
                <w:rFonts w:ascii="Times New Roman" w:eastAsiaTheme="minorEastAsia" w:hAnsi="Times New Roman" w:cs="Times New Roman"/>
                <w:noProof/>
              </w:rPr>
              <w:tab/>
            </w:r>
            <w:r w:rsidR="003270E3" w:rsidRPr="003270E3">
              <w:rPr>
                <w:rStyle w:val="Hyperlink"/>
                <w:rFonts w:ascii="Times New Roman" w:hAnsi="Times New Roman" w:cs="Times New Roman"/>
                <w:noProof/>
              </w:rPr>
              <w:t>Signature_verifier.sql</w:t>
            </w:r>
            <w:r w:rsidR="003270E3" w:rsidRPr="003270E3">
              <w:rPr>
                <w:rFonts w:ascii="Times New Roman" w:hAnsi="Times New Roman" w:cs="Times New Roman"/>
                <w:noProof/>
                <w:webHidden/>
              </w:rPr>
              <w:tab/>
            </w:r>
            <w:r w:rsidR="003270E3" w:rsidRPr="003270E3">
              <w:rPr>
                <w:rFonts w:ascii="Times New Roman" w:hAnsi="Times New Roman" w:cs="Times New Roman"/>
                <w:noProof/>
                <w:webHidden/>
              </w:rPr>
              <w:fldChar w:fldCharType="begin"/>
            </w:r>
            <w:r w:rsidR="003270E3" w:rsidRPr="003270E3">
              <w:rPr>
                <w:rFonts w:ascii="Times New Roman" w:hAnsi="Times New Roman" w:cs="Times New Roman"/>
                <w:noProof/>
                <w:webHidden/>
              </w:rPr>
              <w:instrText xml:space="preserve"> PAGEREF _Toc3440723 \h </w:instrText>
            </w:r>
            <w:r w:rsidR="003270E3" w:rsidRPr="003270E3">
              <w:rPr>
                <w:rFonts w:ascii="Times New Roman" w:hAnsi="Times New Roman" w:cs="Times New Roman"/>
                <w:noProof/>
                <w:webHidden/>
              </w:rPr>
            </w:r>
            <w:r w:rsidR="003270E3" w:rsidRPr="003270E3">
              <w:rPr>
                <w:rFonts w:ascii="Times New Roman" w:hAnsi="Times New Roman" w:cs="Times New Roman"/>
                <w:noProof/>
                <w:webHidden/>
              </w:rPr>
              <w:fldChar w:fldCharType="separate"/>
            </w:r>
            <w:r w:rsidR="004A4EFB">
              <w:rPr>
                <w:rFonts w:ascii="Times New Roman" w:hAnsi="Times New Roman" w:cs="Times New Roman"/>
                <w:noProof/>
                <w:webHidden/>
              </w:rPr>
              <w:t>36</w:t>
            </w:r>
            <w:r w:rsidR="003270E3" w:rsidRPr="003270E3">
              <w:rPr>
                <w:rFonts w:ascii="Times New Roman" w:hAnsi="Times New Roman" w:cs="Times New Roman"/>
                <w:noProof/>
                <w:webHidden/>
              </w:rPr>
              <w:fldChar w:fldCharType="end"/>
            </w:r>
          </w:hyperlink>
        </w:p>
        <w:p w:rsidR="003270E3" w:rsidRPr="003270E3" w:rsidRDefault="00747A64">
          <w:pPr>
            <w:pStyle w:val="TOC1"/>
            <w:rPr>
              <w:rFonts w:eastAsiaTheme="minorEastAsia"/>
              <w:b w:val="0"/>
              <w:sz w:val="22"/>
            </w:rPr>
          </w:pPr>
          <w:hyperlink w:anchor="_Toc3440724" w:history="1">
            <w:r w:rsidR="003270E3" w:rsidRPr="003270E3">
              <w:rPr>
                <w:rStyle w:val="Hyperlink"/>
              </w:rPr>
              <w:t>7</w:t>
            </w:r>
            <w:r w:rsidR="003270E3" w:rsidRPr="003270E3">
              <w:rPr>
                <w:rFonts w:eastAsiaTheme="minorEastAsia"/>
                <w:b w:val="0"/>
                <w:sz w:val="22"/>
              </w:rPr>
              <w:tab/>
            </w:r>
            <w:r w:rsidR="003270E3" w:rsidRPr="003270E3">
              <w:rPr>
                <w:rStyle w:val="Hyperlink"/>
              </w:rPr>
              <w:t>Matching of implementation with proposed plan</w:t>
            </w:r>
            <w:r w:rsidR="003270E3" w:rsidRPr="003270E3">
              <w:rPr>
                <w:webHidden/>
              </w:rPr>
              <w:tab/>
            </w:r>
            <w:r w:rsidR="003270E3" w:rsidRPr="003270E3">
              <w:rPr>
                <w:webHidden/>
              </w:rPr>
              <w:fldChar w:fldCharType="begin"/>
            </w:r>
            <w:r w:rsidR="003270E3" w:rsidRPr="003270E3">
              <w:rPr>
                <w:webHidden/>
              </w:rPr>
              <w:instrText xml:space="preserve"> PAGEREF _Toc3440724 \h </w:instrText>
            </w:r>
            <w:r w:rsidR="003270E3" w:rsidRPr="003270E3">
              <w:rPr>
                <w:webHidden/>
              </w:rPr>
            </w:r>
            <w:r w:rsidR="003270E3" w:rsidRPr="003270E3">
              <w:rPr>
                <w:webHidden/>
              </w:rPr>
              <w:fldChar w:fldCharType="separate"/>
            </w:r>
            <w:r w:rsidR="004A4EFB">
              <w:rPr>
                <w:webHidden/>
              </w:rPr>
              <w:t>37</w:t>
            </w:r>
            <w:r w:rsidR="003270E3" w:rsidRPr="003270E3">
              <w:rPr>
                <w:webHidden/>
              </w:rPr>
              <w:fldChar w:fldCharType="end"/>
            </w:r>
          </w:hyperlink>
        </w:p>
        <w:p w:rsidR="003270E3" w:rsidRPr="003270E3" w:rsidRDefault="00747A64">
          <w:pPr>
            <w:pStyle w:val="TOC1"/>
            <w:rPr>
              <w:rFonts w:eastAsiaTheme="minorEastAsia"/>
              <w:b w:val="0"/>
              <w:sz w:val="22"/>
            </w:rPr>
          </w:pPr>
          <w:hyperlink w:anchor="_Toc3440725" w:history="1">
            <w:r w:rsidR="003270E3" w:rsidRPr="003270E3">
              <w:rPr>
                <w:rStyle w:val="Hyperlink"/>
              </w:rPr>
              <w:t>8</w:t>
            </w:r>
            <w:r w:rsidR="003270E3" w:rsidRPr="003270E3">
              <w:rPr>
                <w:rFonts w:eastAsiaTheme="minorEastAsia"/>
                <w:b w:val="0"/>
                <w:sz w:val="22"/>
              </w:rPr>
              <w:tab/>
            </w:r>
            <w:r w:rsidR="003270E3" w:rsidRPr="003270E3">
              <w:rPr>
                <w:rStyle w:val="Hyperlink"/>
              </w:rPr>
              <w:t>References</w:t>
            </w:r>
            <w:r w:rsidR="003270E3" w:rsidRPr="003270E3">
              <w:rPr>
                <w:webHidden/>
              </w:rPr>
              <w:tab/>
            </w:r>
            <w:r w:rsidR="003270E3" w:rsidRPr="003270E3">
              <w:rPr>
                <w:webHidden/>
              </w:rPr>
              <w:fldChar w:fldCharType="begin"/>
            </w:r>
            <w:r w:rsidR="003270E3" w:rsidRPr="003270E3">
              <w:rPr>
                <w:webHidden/>
              </w:rPr>
              <w:instrText xml:space="preserve"> PAGEREF _Toc3440725 \h </w:instrText>
            </w:r>
            <w:r w:rsidR="003270E3" w:rsidRPr="003270E3">
              <w:rPr>
                <w:webHidden/>
              </w:rPr>
            </w:r>
            <w:r w:rsidR="003270E3" w:rsidRPr="003270E3">
              <w:rPr>
                <w:webHidden/>
              </w:rPr>
              <w:fldChar w:fldCharType="separate"/>
            </w:r>
            <w:r w:rsidR="004A4EFB">
              <w:rPr>
                <w:webHidden/>
              </w:rPr>
              <w:t>38</w:t>
            </w:r>
            <w:r w:rsidR="003270E3" w:rsidRPr="003270E3">
              <w:rPr>
                <w:webHidden/>
              </w:rPr>
              <w:fldChar w:fldCharType="end"/>
            </w:r>
          </w:hyperlink>
        </w:p>
        <w:p w:rsidR="00357AC9" w:rsidRPr="00472F78" w:rsidRDefault="00357AC9">
          <w:pPr>
            <w:rPr>
              <w:rFonts w:ascii="Times New Roman" w:hAnsi="Times New Roman" w:cs="Times New Roman"/>
            </w:rPr>
          </w:pPr>
          <w:r w:rsidRPr="003270E3">
            <w:rPr>
              <w:rFonts w:ascii="Times New Roman" w:hAnsi="Times New Roman" w:cs="Times New Roman"/>
              <w:b/>
              <w:bCs/>
              <w:noProof/>
              <w:sz w:val="28"/>
              <w:szCs w:val="28"/>
            </w:rPr>
            <w:fldChar w:fldCharType="end"/>
          </w:r>
        </w:p>
      </w:sdtContent>
    </w:sdt>
    <w:p w:rsidR="007D0A96" w:rsidRPr="00472F78" w:rsidRDefault="007D0A96" w:rsidP="003260EC">
      <w:pPr>
        <w:pStyle w:val="Heading1"/>
        <w:numPr>
          <w:ilvl w:val="0"/>
          <w:numId w:val="2"/>
        </w:numPr>
        <w:tabs>
          <w:tab w:val="left" w:pos="540"/>
        </w:tabs>
        <w:ind w:left="540" w:hanging="540"/>
        <w:rPr>
          <w:rFonts w:ascii="Times New Roman" w:hAnsi="Times New Roman" w:cs="Times New Roman"/>
          <w:b/>
          <w:color w:val="auto"/>
        </w:rPr>
      </w:pPr>
      <w:bookmarkStart w:id="0" w:name="_Toc3440696"/>
      <w:r w:rsidRPr="00472F78">
        <w:rPr>
          <w:rFonts w:ascii="Times New Roman" w:hAnsi="Times New Roman" w:cs="Times New Roman"/>
          <w:b/>
          <w:color w:val="auto"/>
        </w:rPr>
        <w:lastRenderedPageBreak/>
        <w:t>Introduction</w:t>
      </w:r>
      <w:bookmarkEnd w:id="0"/>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3260EC">
      <w:pPr>
        <w:pStyle w:val="Heading2"/>
        <w:numPr>
          <w:ilvl w:val="1"/>
          <w:numId w:val="2"/>
        </w:numPr>
        <w:ind w:left="540" w:hanging="540"/>
        <w:rPr>
          <w:rFonts w:cs="Times New Roman"/>
        </w:rPr>
      </w:pPr>
      <w:bookmarkStart w:id="1" w:name="_Toc3440697"/>
      <w:r w:rsidRPr="00472F78">
        <w:rPr>
          <w:rFonts w:cs="Times New Roman"/>
        </w:rPr>
        <w:t>Real life applications</w:t>
      </w:r>
      <w:bookmarkEnd w:id="1"/>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3260EC">
      <w:pPr>
        <w:pStyle w:val="ListParagraph"/>
        <w:numPr>
          <w:ilvl w:val="0"/>
          <w:numId w:val="3"/>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3260EC">
      <w:pPr>
        <w:pStyle w:val="ListParagraph"/>
        <w:numPr>
          <w:ilvl w:val="0"/>
          <w:numId w:val="3"/>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3260EC">
      <w:pPr>
        <w:pStyle w:val="Heading2"/>
        <w:numPr>
          <w:ilvl w:val="1"/>
          <w:numId w:val="2"/>
        </w:numPr>
        <w:ind w:left="540" w:hanging="540"/>
        <w:rPr>
          <w:rFonts w:cs="Times New Roman"/>
        </w:rPr>
      </w:pPr>
      <w:bookmarkStart w:id="2" w:name="_Toc3440698"/>
      <w:r w:rsidRPr="00472F78">
        <w:rPr>
          <w:rFonts w:cs="Times New Roman"/>
        </w:rPr>
        <w:t>Types &amp; meth</w:t>
      </w:r>
      <w:r w:rsidR="000A2A9B" w:rsidRPr="00472F78">
        <w:rPr>
          <w:rFonts w:cs="Times New Roman"/>
        </w:rPr>
        <w:t>ods of Signature Verification</w:t>
      </w:r>
      <w:bookmarkEnd w:id="2"/>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3260EC">
      <w:pPr>
        <w:pStyle w:val="Default"/>
        <w:numPr>
          <w:ilvl w:val="0"/>
          <w:numId w:val="4"/>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3260EC">
      <w:pPr>
        <w:pStyle w:val="Default"/>
        <w:numPr>
          <w:ilvl w:val="0"/>
          <w:numId w:val="4"/>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3260EC">
      <w:pPr>
        <w:pStyle w:val="Heading2"/>
        <w:numPr>
          <w:ilvl w:val="1"/>
          <w:numId w:val="2"/>
        </w:numPr>
        <w:ind w:left="540" w:hanging="540"/>
        <w:rPr>
          <w:rFonts w:cs="Times New Roman"/>
        </w:rPr>
      </w:pPr>
      <w:bookmarkStart w:id="3" w:name="_Toc3440699"/>
      <w:r w:rsidRPr="00472F78">
        <w:rPr>
          <w:rFonts w:cs="Times New Roman"/>
        </w:rPr>
        <w:lastRenderedPageBreak/>
        <w:t>Performance evaluation parameters</w:t>
      </w:r>
      <w:bookmarkEnd w:id="3"/>
    </w:p>
    <w:p w:rsidR="00BB23A1" w:rsidRPr="00472F78" w:rsidRDefault="00BB23A1" w:rsidP="00BB23A1">
      <w:pPr>
        <w:rPr>
          <w:rFonts w:ascii="Times New Roman" w:hAnsi="Times New Roman" w:cs="Times New Roman"/>
        </w:rPr>
      </w:pPr>
    </w:p>
    <w:p w:rsidR="00660E7C"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4A4EFB">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3260EC">
      <w:pPr>
        <w:pStyle w:val="ListParagraph"/>
        <w:numPr>
          <w:ilvl w:val="0"/>
          <w:numId w:val="5"/>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3260EC">
      <w:pPr>
        <w:pStyle w:val="Heading1"/>
        <w:numPr>
          <w:ilvl w:val="0"/>
          <w:numId w:val="2"/>
        </w:numPr>
        <w:ind w:left="540" w:hanging="540"/>
        <w:rPr>
          <w:rFonts w:ascii="Times New Roman" w:hAnsi="Times New Roman" w:cs="Times New Roman"/>
          <w:b/>
          <w:color w:val="auto"/>
        </w:rPr>
      </w:pPr>
      <w:bookmarkStart w:id="4" w:name="_Toc3440700"/>
      <w:r w:rsidRPr="00472F78">
        <w:rPr>
          <w:rFonts w:ascii="Times New Roman" w:hAnsi="Times New Roman" w:cs="Times New Roman"/>
          <w:b/>
          <w:color w:val="auto"/>
        </w:rPr>
        <w:t>Motivation</w:t>
      </w:r>
      <w:bookmarkEnd w:id="4"/>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5" w:name="_Toc3440701"/>
      <w:r w:rsidRPr="00472F78">
        <w:rPr>
          <w:rFonts w:ascii="Times New Roman" w:hAnsi="Times New Roman" w:cs="Times New Roman"/>
          <w:b/>
          <w:color w:val="auto"/>
        </w:rPr>
        <w:t>Problem definition</w:t>
      </w:r>
      <w:bookmarkEnd w:id="5"/>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053CE5">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r w:rsidR="00053CE5" w:rsidRPr="00472F78">
        <w:rPr>
          <w:rFonts w:ascii="Times New Roman" w:hAnsi="Times New Roman" w:cs="Times New Roman"/>
          <w:sz w:val="24"/>
        </w:rPr>
        <w:t xml:space="preserve"> </w:t>
      </w:r>
      <w:r w:rsidR="00BB23A1"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Default="001603B0" w:rsidP="00357AC9">
      <w:pPr>
        <w:rPr>
          <w:rFonts w:ascii="Times New Roman" w:hAnsi="Times New Roman" w:cs="Times New Roman"/>
        </w:rPr>
      </w:pPr>
    </w:p>
    <w:p w:rsidR="00053CE5" w:rsidRPr="00472F78" w:rsidRDefault="00053CE5"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3260EC">
      <w:pPr>
        <w:pStyle w:val="Heading1"/>
        <w:numPr>
          <w:ilvl w:val="0"/>
          <w:numId w:val="2"/>
        </w:numPr>
        <w:ind w:left="360"/>
        <w:rPr>
          <w:rFonts w:ascii="Times New Roman" w:hAnsi="Times New Roman" w:cs="Times New Roman"/>
          <w:b/>
          <w:color w:val="auto"/>
          <w:lang w:val="en-IN"/>
        </w:rPr>
      </w:pPr>
      <w:bookmarkStart w:id="6" w:name="_Toc3440702"/>
      <w:r w:rsidRPr="00472F78">
        <w:rPr>
          <w:rFonts w:ascii="Times New Roman" w:hAnsi="Times New Roman" w:cs="Times New Roman"/>
          <w:b/>
          <w:color w:val="auto"/>
          <w:lang w:val="en-IN"/>
        </w:rPr>
        <w:lastRenderedPageBreak/>
        <w:t>Literature review</w:t>
      </w:r>
      <w:bookmarkEnd w:id="6"/>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46976"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747A64"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240;mso-position-horizontal-relative:text;mso-position-vertical-relative:text" stroked="f">
            <v:textbox style="mso-next-textbox:#_x0000_s1026;mso-fit-shape-to-text:t" inset="0,0,0,0">
              <w:txbxContent>
                <w:p w:rsidR="00E46C80" w:rsidRPr="00F83610" w:rsidRDefault="00E46C80"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4A4EFB">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8000"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A64">
        <w:rPr>
          <w:noProof/>
        </w:rPr>
        <w:pict>
          <v:shape id="_x0000_s1027" type="#_x0000_t202" style="position:absolute;left:0;text-align:left;margin-left:259.75pt;margin-top:152.4pt;width:211.2pt;height:21pt;z-index:251659264;mso-position-horizontal-relative:text;mso-position-vertical-relative:text" stroked="f">
            <v:textbox style="mso-next-textbox:#_x0000_s1027;mso-fit-shape-to-text:t" inset="0,0,0,0">
              <w:txbxContent>
                <w:p w:rsidR="00E46C80" w:rsidRPr="00F83610" w:rsidRDefault="00E46C80"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4A4EFB">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4A4EFB">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747A64"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288;mso-position-horizontal-relative:text;mso-position-vertical-relative:text" stroked="f">
            <v:textbox style="mso-next-textbox:#_x0000_s1028;mso-fit-shape-to-text:t" inset="0,0,0,0">
              <w:txbxContent>
                <w:p w:rsidR="00E46C80" w:rsidRPr="00F83610" w:rsidRDefault="00E46C80"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4A4EFB">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49024"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4A4EFB">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50048"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747A64"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312;mso-position-horizontal-relative:text;mso-position-vertical-relative:text" stroked="f">
            <v:textbox style="mso-next-textbox:#_x0000_s1029;mso-fit-shape-to-text:t" inset="0,0,0,0">
              <w:txbxContent>
                <w:p w:rsidR="00E46C80" w:rsidRPr="00F83610" w:rsidRDefault="00E46C80"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4A4EFB">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1072"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A64">
        <w:rPr>
          <w:noProof/>
        </w:rPr>
        <w:pict>
          <v:shape id="_x0000_s1030" type="#_x0000_t202" style="position:absolute;left:0;text-align:left;margin-left:255.9pt;margin-top:179.05pt;width:179.35pt;height:22.65pt;z-index:251662336;mso-position-horizontal-relative:text;mso-position-vertical-relative:text" stroked="f">
            <v:textbox style="mso-next-textbox:#_x0000_s1030;mso-fit-shape-to-text:t" inset="0,0,0,0">
              <w:txbxContent>
                <w:p w:rsidR="00E46C80" w:rsidRPr="00F83610" w:rsidRDefault="00E46C80"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4A4EFB">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4A4EFB">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54144"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747A64">
        <w:rPr>
          <w:noProof/>
        </w:rPr>
        <w:pict>
          <v:shape id="_x0000_s1031" type="#_x0000_t202" style="position:absolute;left:0;text-align:left;margin-left:223.75pt;margin-top:273.1pt;width:227.15pt;height:22.65pt;z-index:251663360;mso-position-horizontal-relative:text;mso-position-vertical-relative:text" stroked="f">
            <v:textbox style="mso-next-textbox:#_x0000_s1031;mso-fit-shape-to-text:t" inset="0,0,0,0">
              <w:txbxContent>
                <w:p w:rsidR="00E46C80" w:rsidRPr="009B2AC0" w:rsidRDefault="00E46C80"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4A4EFB">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2096"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747A64"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408;mso-position-horizontal-relative:text;mso-position-vertical-relative:text" stroked="f">
            <v:textbox style="mso-next-textbox:#_x0000_s1036;mso-fit-shape-to-text:t" inset="0,0,0,0">
              <w:txbxContent>
                <w:p w:rsidR="00E46C80" w:rsidRPr="00C465E3" w:rsidRDefault="00E46C80"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4A4EFB">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747A64"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384;mso-position-horizontal-relative:text;mso-position-vertical-relative:text" stroked="f">
            <v:textbox style="mso-next-textbox:#_x0000_s1034;mso-fit-shape-to-text:t" inset="0,0,0,0">
              <w:txbxContent>
                <w:p w:rsidR="00E46C80" w:rsidRPr="00DC175C" w:rsidRDefault="00E46C80"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4A4EFB">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53120"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3260EC">
      <w:pPr>
        <w:pStyle w:val="Heading1"/>
        <w:numPr>
          <w:ilvl w:val="0"/>
          <w:numId w:val="2"/>
        </w:numPr>
        <w:ind w:left="360"/>
        <w:rPr>
          <w:rFonts w:ascii="Times New Roman" w:hAnsi="Times New Roman" w:cs="Times New Roman"/>
          <w:b/>
          <w:color w:val="auto"/>
        </w:rPr>
      </w:pPr>
      <w:bookmarkStart w:id="7" w:name="_Toc3440703"/>
      <w:r w:rsidRPr="00472F78">
        <w:rPr>
          <w:rFonts w:ascii="Times New Roman" w:hAnsi="Times New Roman" w:cs="Times New Roman"/>
          <w:b/>
          <w:color w:val="auto"/>
        </w:rPr>
        <w:lastRenderedPageBreak/>
        <w:t>Proposed work (algorithm/ techniques/ experimental setup)</w:t>
      </w:r>
      <w:bookmarkEnd w:id="7"/>
    </w:p>
    <w:p w:rsidR="00357AC9" w:rsidRPr="00472F78" w:rsidRDefault="00357AC9" w:rsidP="008471D7">
      <w:pPr>
        <w:jc w:val="both"/>
        <w:rPr>
          <w:rFonts w:ascii="Times New Roman" w:hAnsi="Times New Roman" w:cs="Times New Roman"/>
          <w:sz w:val="24"/>
        </w:rPr>
      </w:pPr>
    </w:p>
    <w:p w:rsidR="005B076B" w:rsidRPr="00472F78" w:rsidRDefault="005B076B" w:rsidP="003260EC">
      <w:pPr>
        <w:pStyle w:val="Heading2"/>
        <w:numPr>
          <w:ilvl w:val="1"/>
          <w:numId w:val="2"/>
        </w:numPr>
        <w:ind w:left="450"/>
        <w:rPr>
          <w:rFonts w:cs="Times New Roman"/>
        </w:rPr>
      </w:pPr>
      <w:bookmarkStart w:id="8" w:name="_Toc3440704"/>
      <w:r w:rsidRPr="00472F78">
        <w:rPr>
          <w:rFonts w:cs="Times New Roman"/>
        </w:rPr>
        <w:t>Algorithm to be used</w:t>
      </w:r>
      <w:bookmarkEnd w:id="8"/>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w:t>
      </w:r>
      <w:r w:rsidR="004F7D73">
        <w:rPr>
          <w:rFonts w:ascii="Times New Roman" w:hAnsi="Times New Roman" w:cs="Times New Roman"/>
          <w:sz w:val="24"/>
        </w:rPr>
        <w:t>RGB to Grey</w:t>
      </w:r>
      <w:r w:rsidR="005B076B" w:rsidRPr="00472F78">
        <w:rPr>
          <w:rFonts w:ascii="Times New Roman" w:hAnsi="Times New Roman" w:cs="Times New Roman"/>
          <w:sz w:val="24"/>
        </w:rPr>
        <w:t xml:space="preserve">, </w:t>
      </w:r>
      <w:r w:rsidR="004F7D73">
        <w:rPr>
          <w:rFonts w:ascii="Times New Roman" w:hAnsi="Times New Roman" w:cs="Times New Roman"/>
          <w:sz w:val="24"/>
        </w:rPr>
        <w:t>thresholding</w:t>
      </w:r>
      <w:r w:rsidR="005B076B" w:rsidRPr="00472F78">
        <w:rPr>
          <w:rFonts w:ascii="Times New Roman" w:hAnsi="Times New Roman" w:cs="Times New Roman"/>
          <w:sz w:val="24"/>
        </w:rPr>
        <w:t>, Boundary</w:t>
      </w:r>
      <w:r w:rsidR="004F7D73">
        <w:rPr>
          <w:rFonts w:ascii="Times New Roman" w:hAnsi="Times New Roman" w:cs="Times New Roman"/>
          <w:sz w:val="24"/>
        </w:rPr>
        <w:t xml:space="preserve"> </w:t>
      </w:r>
      <w:r w:rsidR="005B076B" w:rsidRPr="00472F78">
        <w:rPr>
          <w:rFonts w:ascii="Times New Roman" w:hAnsi="Times New Roman" w:cs="Times New Roman"/>
          <w:sz w:val="24"/>
        </w:rPr>
        <w:t>Box</w:t>
      </w:r>
      <w:r w:rsidR="004F7D73">
        <w:rPr>
          <w:rFonts w:ascii="Times New Roman" w:hAnsi="Times New Roman" w:cs="Times New Roman"/>
          <w:sz w:val="24"/>
        </w:rPr>
        <w:t xml:space="preserve"> cropping</w:t>
      </w:r>
      <w:r w:rsidR="005B076B" w:rsidRPr="00472F78">
        <w:rPr>
          <w:rFonts w:ascii="Times New Roman" w:hAnsi="Times New Roman" w:cs="Times New Roman"/>
          <w:sz w:val="24"/>
        </w:rPr>
        <w:t xml:space="preserve"> and noise removal filters. In feature extraction stage </w:t>
      </w:r>
      <w:r w:rsidR="009546EB">
        <w:rPr>
          <w:rFonts w:ascii="Times New Roman" w:hAnsi="Times New Roman" w:cs="Times New Roman"/>
          <w:sz w:val="24"/>
        </w:rPr>
        <w:t xml:space="preserve">different set of </w:t>
      </w:r>
      <w:r w:rsidR="004F7D73">
        <w:rPr>
          <w:rFonts w:ascii="Times New Roman" w:hAnsi="Times New Roman" w:cs="Times New Roman"/>
          <w:sz w:val="24"/>
        </w:rPr>
        <w:t xml:space="preserve">shape and size </w:t>
      </w:r>
      <w:r w:rsidR="009546EB">
        <w:rPr>
          <w:rFonts w:ascii="Times New Roman" w:hAnsi="Times New Roman" w:cs="Times New Roman"/>
          <w:sz w:val="24"/>
        </w:rPr>
        <w:t>based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w:t>
      </w:r>
      <w:r w:rsidR="004F7D73">
        <w:rPr>
          <w:rFonts w:ascii="Times New Roman" w:hAnsi="Times New Roman" w:cs="Times New Roman"/>
          <w:sz w:val="24"/>
        </w:rPr>
        <w:t>texture based LBP</w:t>
      </w:r>
      <w:r w:rsidR="00AB6ED4">
        <w:rPr>
          <w:rFonts w:ascii="Times New Roman" w:hAnsi="Times New Roman" w:cs="Times New Roman"/>
          <w:sz w:val="24"/>
        </w:rPr>
        <w:t xml:space="preserve"> </w:t>
      </w:r>
      <w:r w:rsidR="009546EB">
        <w:rPr>
          <w:rFonts w:ascii="Times New Roman" w:hAnsi="Times New Roman" w:cs="Times New Roman"/>
          <w:sz w:val="24"/>
        </w:rPr>
        <w:t>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FE46B1">
        <w:rPr>
          <w:noProof/>
          <w:color w:val="000000"/>
          <w:szCs w:val="20"/>
        </w:rPr>
        <w:drawing>
          <wp:inline distT="0" distB="0" distL="0" distR="0">
            <wp:extent cx="5677758" cy="3916680"/>
            <wp:effectExtent l="0" t="0" r="0" b="0"/>
            <wp:docPr id="38" name="Picture 38"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ic:cNvPicPr>
                      <a:picLocks noChangeAspect="1" noChangeArrowheads="1"/>
                    </pic:cNvPicPr>
                  </pic:nvPicPr>
                  <pic:blipFill>
                    <a:blip r:embed="rId23">
                      <a:extLst>
                        <a:ext uri="{28A0092B-C50C-407E-A947-70E740481C1C}">
                          <a14:useLocalDpi xmlns:a14="http://schemas.microsoft.com/office/drawing/2010/main" val="0"/>
                        </a:ext>
                      </a:extLst>
                    </a:blip>
                    <a:srcRect r="6789"/>
                    <a:stretch>
                      <a:fillRect/>
                    </a:stretch>
                  </pic:blipFill>
                  <pic:spPr bwMode="auto">
                    <a:xfrm>
                      <a:off x="0" y="0"/>
                      <a:ext cx="5693603" cy="3927610"/>
                    </a:xfrm>
                    <a:prstGeom prst="rect">
                      <a:avLst/>
                    </a:prstGeom>
                    <a:noFill/>
                    <a:ln>
                      <a:noFill/>
                    </a:ln>
                  </pic:spPr>
                </pic:pic>
              </a:graphicData>
            </a:graphic>
          </wp:inline>
        </w:drawing>
      </w:r>
    </w:p>
    <w:p w:rsidR="00981C21" w:rsidRDefault="005B076B" w:rsidP="003D5D0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4A4EFB">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BF020A" w:rsidRDefault="00BF020A" w:rsidP="003260EC">
      <w:pPr>
        <w:pStyle w:val="Heading2"/>
        <w:numPr>
          <w:ilvl w:val="1"/>
          <w:numId w:val="14"/>
        </w:numPr>
      </w:pPr>
      <w:bookmarkStart w:id="9" w:name="_Toc3440705"/>
      <w:r w:rsidRPr="00BF020A">
        <w:lastRenderedPageBreak/>
        <w:t>Otsu thresholding</w:t>
      </w:r>
      <w:bookmarkEnd w:id="9"/>
    </w:p>
    <w:p w:rsidR="00BF020A" w:rsidRPr="007B77C6" w:rsidRDefault="00BF020A" w:rsidP="00DE2296">
      <w:pPr>
        <w:pStyle w:val="NormalWeb"/>
        <w:shd w:val="clear" w:color="auto" w:fill="FFFFFF"/>
        <w:spacing w:line="330" w:lineRule="atLeast"/>
        <w:ind w:firstLine="480"/>
        <w:jc w:val="both"/>
      </w:pPr>
      <w:r w:rsidRPr="00BF020A">
        <w:rPr>
          <w:color w:val="000000"/>
        </w:rPr>
        <w:t xml:space="preserve">In global thresholding, we used an arbitrary value for threshold value, right? So, how can we </w:t>
      </w:r>
      <w:r w:rsidRPr="007B77C6">
        <w:t>know a value we selected is good or not? Answer is, trial and error method. But consider a </w:t>
      </w:r>
      <w:r w:rsidRPr="007B77C6">
        <w:rPr>
          <w:b/>
          <w:bCs/>
        </w:rPr>
        <w:t>bimodal image</w:t>
      </w:r>
      <w:r w:rsidRPr="007B77C6">
        <w:t> (</w:t>
      </w:r>
      <w:r w:rsidRPr="007B77C6">
        <w:rPr>
          <w:rStyle w:val="Emphasis"/>
        </w:rPr>
        <w:t>In simple words, bimodal image is an image whose histogram has two peaks</w:t>
      </w:r>
      <w:r w:rsidRPr="007B77C6">
        <w:t xml:space="preserve">). For that image, we can approximately take a value in the middle of those peaks as threshold value, </w:t>
      </w:r>
      <w:r w:rsidR="0085544E" w:rsidRPr="007B77C6">
        <w:t xml:space="preserve">right? </w:t>
      </w:r>
      <w:r w:rsidRPr="007B77C6">
        <w:t>That is what Otsu binarization does. So in simple words, it automatically calculates a threshold value from image histogram for a bimodal image. (For images which are not bimodal, binarization won’t be accurate.)</w:t>
      </w:r>
    </w:p>
    <w:p w:rsidR="00BF020A" w:rsidRPr="007B77C6" w:rsidRDefault="00BF020A" w:rsidP="00DE2296">
      <w:pPr>
        <w:pStyle w:val="NormalWeb"/>
        <w:shd w:val="clear" w:color="auto" w:fill="FFFFFF"/>
        <w:spacing w:line="330" w:lineRule="atLeast"/>
        <w:ind w:firstLine="720"/>
        <w:jc w:val="both"/>
      </w:pPr>
      <w:r w:rsidRPr="007B77C6">
        <w:t>For this, our </w:t>
      </w:r>
      <w:hyperlink r:id="rId24" w:anchor="gae8a4a146d1ca78c626a53577199e9c57" w:tooltip="Applies a fixed-level threshold to each array element. " w:history="1">
        <w:r w:rsidRPr="007B77C6">
          <w:rPr>
            <w:rStyle w:val="Hyperlink"/>
            <w:b/>
            <w:bCs/>
            <w:color w:val="auto"/>
          </w:rPr>
          <w:t>cv.threshold()</w:t>
        </w:r>
      </w:hyperlink>
      <w:r w:rsidRPr="007B77C6">
        <w:t> function is used, but pass an extra flag, </w:t>
      </w:r>
      <w:hyperlink r:id="rId25" w:anchor="ggaa9e58d2860d4afa658ef70a9b1115576a95251923e8e22f368ffa86ba8bce87ff" w:tooltip="flag, use Otsu algorithm to choose the optimal threshold value " w:history="1">
        <w:r w:rsidRPr="007B77C6">
          <w:rPr>
            <w:rStyle w:val="Hyperlink"/>
            <w:b/>
            <w:bCs/>
            <w:color w:val="auto"/>
          </w:rPr>
          <w:t>cv.THRESH_OTSU</w:t>
        </w:r>
      </w:hyperlink>
      <w:r w:rsidRPr="007B77C6">
        <w:t>. </w:t>
      </w:r>
      <w:r w:rsidRPr="007B77C6">
        <w:rPr>
          <w:b/>
          <w:bCs/>
        </w:rPr>
        <w:t>For threshold value, simply pass zero</w:t>
      </w:r>
      <w:r w:rsidRPr="007B77C6">
        <w:t>. Then the algorithm finds the optimal threshold value and returns you as the second output, retVal. If Otsu thresholding is not used, retVal is same as the threshold value you used.</w:t>
      </w:r>
    </w:p>
    <w:p w:rsidR="00BF020A" w:rsidRPr="007B77C6" w:rsidRDefault="00BF020A" w:rsidP="00DE2296">
      <w:pPr>
        <w:pStyle w:val="NormalWeb"/>
        <w:shd w:val="clear" w:color="auto" w:fill="FFFFFF"/>
        <w:spacing w:line="330" w:lineRule="atLeast"/>
        <w:ind w:firstLine="720"/>
        <w:jc w:val="both"/>
      </w:pPr>
      <w:r w:rsidRPr="007B77C6">
        <w:t>Check out below example. Input image is a noisy image. In first case, I applied global thresholding for a value of 127. In second case, I applied Otsu’s thresholding directly. In third case, I filtered image with a 5x5 gaussian kernel to remove the noise, then applied Otsu thresholding. See how noise filtering improves the result.</w:t>
      </w:r>
    </w:p>
    <w:p w:rsidR="00BF020A" w:rsidRPr="007B77C6" w:rsidRDefault="00BF020A" w:rsidP="00BF020A">
      <w:pPr>
        <w:jc w:val="both"/>
        <w:rPr>
          <w:rFonts w:ascii="Times New Roman" w:hAnsi="Times New Roman" w:cs="Times New Roman"/>
          <w:b/>
          <w:sz w:val="24"/>
          <w:szCs w:val="24"/>
        </w:rPr>
      </w:pPr>
      <w:r w:rsidRPr="007B77C6">
        <w:rPr>
          <w:rFonts w:ascii="Times New Roman" w:hAnsi="Times New Roman" w:cs="Times New Roman"/>
          <w:b/>
          <w:sz w:val="24"/>
          <w:szCs w:val="24"/>
        </w:rPr>
        <w:t>Algorithm</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histogram and probabilities of each intensity level</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Set up initial \omega _{i}(0) and \mu _{i}(0)</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Step through all possible thresholds {\displaystyle t=1,\ldots } maximum intensity</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Update \omega _{i} and \mu _{i}</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Compute \sigma _{b}^{2}(t)</w:t>
      </w:r>
    </w:p>
    <w:p w:rsidR="00BF020A" w:rsidRPr="007B77C6" w:rsidRDefault="00BF020A" w:rsidP="003260EC">
      <w:pPr>
        <w:pStyle w:val="ListParagraph"/>
        <w:numPr>
          <w:ilvl w:val="0"/>
          <w:numId w:val="16"/>
        </w:numPr>
        <w:jc w:val="both"/>
        <w:rPr>
          <w:rFonts w:ascii="Times New Roman" w:hAnsi="Times New Roman" w:cs="Times New Roman"/>
          <w:sz w:val="24"/>
          <w:szCs w:val="24"/>
        </w:rPr>
      </w:pPr>
      <w:r w:rsidRPr="007B77C6">
        <w:rPr>
          <w:rFonts w:ascii="Times New Roman" w:hAnsi="Times New Roman" w:cs="Times New Roman"/>
          <w:sz w:val="24"/>
          <w:szCs w:val="24"/>
        </w:rPr>
        <w:t>Desired threshold corresponds to the maximum \sigma _{b}^{2}(t)</w:t>
      </w:r>
    </w:p>
    <w:p w:rsidR="00BF020A" w:rsidRDefault="00BF020A" w:rsidP="00BF020A"/>
    <w:p w:rsidR="007B77C6" w:rsidRDefault="007B77C6" w:rsidP="00506555">
      <w:pPr>
        <w:ind w:firstLine="480"/>
        <w:jc w:val="both"/>
        <w:rPr>
          <w:rFonts w:ascii="Times New Roman" w:hAnsi="Times New Roman" w:cs="Times New Roman"/>
          <w:color w:val="252525"/>
          <w:sz w:val="24"/>
          <w:szCs w:val="24"/>
          <w:shd w:val="clear" w:color="auto" w:fill="FFFFFF"/>
        </w:rPr>
      </w:pPr>
      <w:r w:rsidRPr="007B77C6">
        <w:rPr>
          <w:rFonts w:ascii="Times New Roman" w:hAnsi="Times New Roman" w:cs="Times New Roman"/>
          <w:color w:val="252525"/>
          <w:sz w:val="24"/>
          <w:szCs w:val="24"/>
          <w:shd w:val="clear" w:color="auto" w:fill="FFFFFF"/>
        </w:rPr>
        <w:t>Otsu’s method exhibits the relatively good performance if the histogram can be assumed to have bimodal distribution and assumed to possess a deep and sharp valley between two peaks. But if the object area is small compared with the background area, the histogram no longer exhibits bimodality.</w:t>
      </w:r>
      <w:hyperlink r:id="rId26" w:anchor="cite_note-kittler1985threshold-4" w:history="1">
        <w:r w:rsidRPr="007B77C6">
          <w:rPr>
            <w:rStyle w:val="mw-reflink-text"/>
            <w:rFonts w:ascii="Times New Roman" w:hAnsi="Times New Roman" w:cs="Times New Roman"/>
            <w:color w:val="0B0080"/>
            <w:sz w:val="24"/>
            <w:szCs w:val="24"/>
            <w:shd w:val="clear" w:color="auto" w:fill="FFFFFF"/>
            <w:vertAlign w:val="superscript"/>
          </w:rPr>
          <w:t>[4]</w:t>
        </w:r>
      </w:hyperlink>
      <w:r w:rsidRPr="007B77C6">
        <w:rPr>
          <w:rFonts w:ascii="Times New Roman" w:hAnsi="Times New Roman" w:cs="Times New Roman"/>
          <w:color w:val="252525"/>
          <w:sz w:val="24"/>
          <w:szCs w:val="24"/>
          <w:shd w:val="clear" w:color="auto" w:fill="FFFFFF"/>
        </w:rPr>
        <w:t> And if the variances of the object and the background intensities are large compared to the mean difference, or the image is severely corrupted by additive noise, the sharp valley of the gray level histogram is degraded. Then the possibly incorrect threshold determined by Otsu’s method results in the segmentation error.</w:t>
      </w:r>
    </w:p>
    <w:p w:rsidR="00506555" w:rsidRDefault="00506555" w:rsidP="00506555">
      <w:pPr>
        <w:ind w:firstLine="480"/>
        <w:jc w:val="center"/>
        <w:rPr>
          <w:rFonts w:ascii="Times New Roman" w:hAnsi="Times New Roman" w:cs="Times New Roman"/>
          <w:sz w:val="24"/>
          <w:szCs w:val="24"/>
        </w:rPr>
      </w:pPr>
      <w:r>
        <w:rPr>
          <w:noProof/>
        </w:rPr>
        <w:lastRenderedPageBreak/>
        <w:drawing>
          <wp:inline distT="0" distB="0" distL="0" distR="0">
            <wp:extent cx="4290060" cy="3048000"/>
            <wp:effectExtent l="0" t="0" r="0" b="0"/>
            <wp:docPr id="56" name="Picture 56" descr="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ts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060" cy="3048000"/>
                    </a:xfrm>
                    <a:prstGeom prst="rect">
                      <a:avLst/>
                    </a:prstGeom>
                    <a:noFill/>
                    <a:ln>
                      <a:noFill/>
                    </a:ln>
                  </pic:spPr>
                </pic:pic>
              </a:graphicData>
            </a:graphic>
          </wp:inline>
        </w:drawing>
      </w:r>
    </w:p>
    <w:p w:rsidR="00506555" w:rsidRDefault="00506555" w:rsidP="00506555">
      <w:pPr>
        <w:ind w:firstLine="480"/>
        <w:jc w:val="center"/>
        <w:rPr>
          <w:rFonts w:ascii="Times New Roman" w:hAnsi="Times New Roman" w:cs="Times New Roman"/>
          <w:sz w:val="24"/>
          <w:szCs w:val="24"/>
        </w:rPr>
      </w:pPr>
    </w:p>
    <w:p w:rsidR="00890147" w:rsidRPr="00506555" w:rsidRDefault="00890147" w:rsidP="00506555">
      <w:pPr>
        <w:ind w:firstLine="480"/>
        <w:jc w:val="center"/>
        <w:rPr>
          <w:rFonts w:ascii="Times New Roman" w:hAnsi="Times New Roman" w:cs="Times New Roman"/>
          <w:sz w:val="24"/>
          <w:szCs w:val="24"/>
        </w:rPr>
      </w:pPr>
    </w:p>
    <w:p w:rsidR="009A0A70" w:rsidRDefault="009A0A70" w:rsidP="003260EC">
      <w:pPr>
        <w:pStyle w:val="Heading2"/>
        <w:numPr>
          <w:ilvl w:val="1"/>
          <w:numId w:val="15"/>
        </w:numPr>
      </w:pPr>
      <w:bookmarkStart w:id="10" w:name="_Toc3440706"/>
      <w:r>
        <w:t>Local Binary Patterns</w:t>
      </w:r>
      <w:bookmarkEnd w:id="10"/>
    </w:p>
    <w:p w:rsidR="00890147" w:rsidRPr="00890147" w:rsidRDefault="00890147" w:rsidP="00890147"/>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Local Binary Patterns, or LBPs for short, are a texture descriptor made popular by the work of Ojala et al. in their 2002 paper, </w:t>
      </w:r>
      <w:hyperlink r:id="rId28" w:tgtFrame="_blank" w:history="1">
        <w:r w:rsidRPr="0076297A">
          <w:rPr>
            <w:rStyle w:val="Hyperlink"/>
            <w:iCs/>
            <w:color w:val="auto"/>
            <w:bdr w:val="none" w:sz="0" w:space="0" w:color="auto" w:frame="1"/>
          </w:rPr>
          <w:t>Multiresolution Grayscale and Rotation Invariant Texture Classification with Local Binary Patterns</w:t>
        </w:r>
      </w:hyperlink>
      <w:r w:rsidRPr="0076297A">
        <w:rPr>
          <w:iCs/>
          <w:bdr w:val="none" w:sz="0" w:space="0" w:color="auto" w:frame="1"/>
        </w:rPr>
        <w:t> </w:t>
      </w:r>
      <w:r w:rsidRPr="0076297A">
        <w:t>(although the concept of LBPs were introduced as early as 1993).</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Unlike </w:t>
      </w:r>
      <w:hyperlink r:id="rId29" w:tgtFrame="_blank" w:history="1">
        <w:r w:rsidRPr="0076297A">
          <w:rPr>
            <w:rStyle w:val="Hyperlink"/>
            <w:color w:val="auto"/>
            <w:bdr w:val="none" w:sz="0" w:space="0" w:color="auto" w:frame="1"/>
          </w:rPr>
          <w:t>Haralick texture features</w:t>
        </w:r>
      </w:hyperlink>
      <w:r w:rsidRPr="0076297A">
        <w:t> that compute a </w:t>
      </w:r>
      <w:r w:rsidRPr="0076297A">
        <w:rPr>
          <w:rStyle w:val="Emphasis"/>
          <w:i w:val="0"/>
          <w:bdr w:val="none" w:sz="0" w:space="0" w:color="auto" w:frame="1"/>
        </w:rPr>
        <w:t>global representation</w:t>
      </w:r>
      <w:r w:rsidRPr="0076297A">
        <w:t> of texture based on the </w:t>
      </w:r>
      <w:hyperlink r:id="rId30" w:tgtFrame="_blank" w:history="1">
        <w:r w:rsidRPr="0076297A">
          <w:rPr>
            <w:rStyle w:val="Hyperlink"/>
            <w:color w:val="auto"/>
            <w:bdr w:val="none" w:sz="0" w:space="0" w:color="auto" w:frame="1"/>
          </w:rPr>
          <w:t>Gray Level Co-occurrence Matrix</w:t>
        </w:r>
      </w:hyperlink>
      <w:r w:rsidRPr="0076297A">
        <w:t>, LBPs instead compute a </w:t>
      </w:r>
      <w:r w:rsidRPr="0076297A">
        <w:rPr>
          <w:rStyle w:val="Emphasis"/>
          <w:i w:val="0"/>
          <w:bdr w:val="none" w:sz="0" w:space="0" w:color="auto" w:frame="1"/>
        </w:rPr>
        <w:t>local representation</w:t>
      </w:r>
      <w:r w:rsidRPr="0076297A">
        <w:t> of texture. This local representation is constructed by comparing each pixel with its surrounding neighborhood of pixels.</w:t>
      </w:r>
    </w:p>
    <w:p w:rsidR="009A0A70" w:rsidRPr="0076297A" w:rsidRDefault="009A0A70" w:rsidP="008F4C2E">
      <w:pPr>
        <w:pStyle w:val="NormalWeb"/>
        <w:shd w:val="clear" w:color="auto" w:fill="FFFFFF"/>
        <w:spacing w:before="0" w:beforeAutospacing="0" w:after="0" w:afterAutospacing="0" w:line="360" w:lineRule="atLeast"/>
        <w:ind w:firstLine="480"/>
        <w:textAlignment w:val="baseline"/>
      </w:pPr>
      <w:r w:rsidRPr="0076297A">
        <w:t>The first step in constructing the LBP texture descriptor is to convert the image to grayscale. For each pixel in the grayscale image, we select a neighborhood of size </w:t>
      </w:r>
      <w:r w:rsidRPr="0076297A">
        <w:rPr>
          <w:rStyle w:val="Emphasis"/>
          <w:i w:val="0"/>
          <w:bdr w:val="none" w:sz="0" w:space="0" w:color="auto" w:frame="1"/>
        </w:rPr>
        <w:t>r</w:t>
      </w:r>
      <w:r w:rsidRPr="0076297A">
        <w:t> surrounding the center pixel. A LBP value is then calculated for this center pixel and stored in the output 2D array with the same width and height as the input image.</w:t>
      </w:r>
    </w:p>
    <w:p w:rsidR="009A0A70" w:rsidRPr="0076297A" w:rsidRDefault="009A0A70" w:rsidP="008F4C2E">
      <w:pPr>
        <w:pStyle w:val="NormalWeb"/>
        <w:shd w:val="clear" w:color="auto" w:fill="FFFFFF"/>
        <w:spacing w:before="0" w:beforeAutospacing="0" w:after="0" w:afterAutospacing="0" w:line="360" w:lineRule="atLeast"/>
        <w:jc w:val="both"/>
        <w:textAlignment w:val="baseline"/>
      </w:pPr>
      <w:r w:rsidRPr="0076297A">
        <w:t>For example, let’s take a look at the original LBP descriptor which operates on a fixed </w:t>
      </w:r>
      <w:r w:rsidRPr="0076297A">
        <w:rPr>
          <w:rStyle w:val="Emphasis"/>
          <w:i w:val="0"/>
          <w:bdr w:val="none" w:sz="0" w:space="0" w:color="auto" w:frame="1"/>
        </w:rPr>
        <w:t>3 x 3</w:t>
      </w:r>
      <w:r w:rsidRPr="0076297A">
        <w:t>neighborhood of pixels just like this: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62500" cy="2080260"/>
            <wp:effectExtent l="0" t="0" r="0" b="0"/>
            <wp:docPr id="55" name="Picture 55" descr="Figure 1: The first step in constructing a LBP is to take the 8 pixel neighborhood surrounding a center pixel and construct it to construct a set of 8 binary digi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The first step in constructing a LBP is to take the 8 pixel neighborhood surrounding a center pixel and construct it to construct a set of 8 binary digit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08026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76297A">
        <w:rPr>
          <w:rStyle w:val="Strong"/>
          <w:color w:val="4F81BD" w:themeColor="accent1"/>
          <w:bdr w:val="none" w:sz="0" w:space="0" w:color="auto" w:frame="1"/>
        </w:rPr>
        <w:t>Figure 1</w:t>
      </w:r>
      <w:r w:rsidR="0076297A">
        <w:rPr>
          <w:rStyle w:val="Strong"/>
          <w:color w:val="4F81BD" w:themeColor="accent1"/>
          <w:bdr w:val="none" w:sz="0" w:space="0" w:color="auto" w:frame="1"/>
        </w:rPr>
        <w:t>3</w:t>
      </w:r>
      <w:r w:rsidRPr="0076297A">
        <w:rPr>
          <w:rStyle w:val="Strong"/>
          <w:color w:val="4F81BD" w:themeColor="accent1"/>
          <w:bdr w:val="none" w:sz="0" w:space="0" w:color="auto" w:frame="1"/>
        </w:rPr>
        <w:t>:</w:t>
      </w:r>
      <w:r w:rsidRPr="0076297A">
        <w:rPr>
          <w:color w:val="4F81BD" w:themeColor="accent1"/>
        </w:rPr>
        <w:t> The first step in constructing a LBP is to take the 8 pixel neighborhood surrounding a center pixel and threshold it to construct a set of 8 binary digits.</w:t>
      </w:r>
    </w:p>
    <w:p w:rsidR="00C93AD4" w:rsidRPr="0076297A" w:rsidRDefault="00C93AD4"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In the above figure we take the center pixel (highlighted in red) and threshold it against its neighborhood of 8 pixels. If the intensity of the center pixel is greater-than-or-equal to its neighbor, then we set the value to </w:t>
      </w:r>
      <w:r w:rsidRPr="0076297A">
        <w:rPr>
          <w:rStyle w:val="Emphasis"/>
          <w:i w:val="0"/>
          <w:bdr w:val="none" w:sz="0" w:space="0" w:color="auto" w:frame="1"/>
        </w:rPr>
        <w:t>1</w:t>
      </w:r>
      <w:r w:rsidRPr="0076297A">
        <w:t>; otherwise, we set it to </w:t>
      </w:r>
      <w:r w:rsidRPr="0076297A">
        <w:rPr>
          <w:rStyle w:val="Emphasis"/>
          <w:i w:val="0"/>
          <w:bdr w:val="none" w:sz="0" w:space="0" w:color="auto" w:frame="1"/>
        </w:rPr>
        <w:t>0</w:t>
      </w:r>
      <w:r w:rsidRPr="0076297A">
        <w:t>. With 8 surrounding pixels, we have a total of </w:t>
      </w:r>
      <w:r w:rsidRPr="0076297A">
        <w:rPr>
          <w:rStyle w:val="Emphasis"/>
          <w:i w:val="0"/>
          <w:bdr w:val="none" w:sz="0" w:space="0" w:color="auto" w:frame="1"/>
        </w:rPr>
        <w:t>2 ^ 8 = 256</w:t>
      </w:r>
      <w:r w:rsidRPr="0076297A">
        <w:t> possible combinations of LBP codes.</w:t>
      </w:r>
    </w:p>
    <w:p w:rsidR="009A0A70" w:rsidRDefault="009A0A70" w:rsidP="008F4C2E">
      <w:pPr>
        <w:pStyle w:val="NormalWeb"/>
        <w:shd w:val="clear" w:color="auto" w:fill="FFFFFF"/>
        <w:spacing w:before="0" w:beforeAutospacing="0" w:after="0" w:afterAutospacing="0" w:line="360" w:lineRule="atLeast"/>
        <w:ind w:firstLine="720"/>
        <w:jc w:val="both"/>
        <w:textAlignment w:val="baseline"/>
      </w:pPr>
      <w:r w:rsidRPr="0076297A">
        <w:t>From there, we need to calculate the LBP value for the center pixel. We can start from any neighboring pixel and work our way clockwise or counter-clockwise, but our ordering must be kept </w:t>
      </w:r>
      <w:r w:rsidRPr="0076297A">
        <w:rPr>
          <w:rStyle w:val="Emphasis"/>
          <w:i w:val="0"/>
          <w:bdr w:val="none" w:sz="0" w:space="0" w:color="auto" w:frame="1"/>
        </w:rPr>
        <w:t>consistent</w:t>
      </w:r>
      <w:r w:rsidRPr="0076297A">
        <w:t> for all pixels in our image and all images in our dataset. Given a </w:t>
      </w:r>
      <w:r w:rsidRPr="0076297A">
        <w:rPr>
          <w:rStyle w:val="Emphasis"/>
          <w:i w:val="0"/>
          <w:bdr w:val="none" w:sz="0" w:space="0" w:color="auto" w:frame="1"/>
        </w:rPr>
        <w:t>3 x 3</w:t>
      </w:r>
      <w:r w:rsidRPr="0076297A">
        <w:t>neighborhood, we thus have 8 neighbors that we must perform a binary test on. The results of this binary test are stored in an 8-bit array, which we then convert to decimal, like this:</w:t>
      </w:r>
    </w:p>
    <w:p w:rsidR="006468F2" w:rsidRDefault="006468F2" w:rsidP="008F4C2E">
      <w:pPr>
        <w:pStyle w:val="NormalWeb"/>
        <w:shd w:val="clear" w:color="auto" w:fill="FFFFFF"/>
        <w:spacing w:before="0" w:beforeAutospacing="0" w:after="0" w:afterAutospacing="0" w:line="360" w:lineRule="atLeast"/>
        <w:ind w:firstLine="720"/>
        <w:jc w:val="both"/>
        <w:textAlignment w:val="baseline"/>
      </w:pPr>
    </w:p>
    <w:p w:rsidR="006468F2" w:rsidRPr="0076297A" w:rsidRDefault="006468F2" w:rsidP="008F4C2E">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1668780"/>
            <wp:effectExtent l="0" t="0" r="0" b="0"/>
            <wp:docPr id="54" name="Picture 54" descr="Figure 2: Taking the 8-bit binary neighborhood of the center pixel and converting it into a decimal representation. (Thanks to Hanzra Tech for the inspiration on this visualiz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Taking the 8-bit binary neighborhood of the center pixel and converting it into a decimal representation. (Thanks to Hanzra Tech for the inspiration on this visualizatio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66878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8F4C2E">
        <w:rPr>
          <w:rStyle w:val="Strong"/>
          <w:color w:val="4F81BD" w:themeColor="accent1"/>
          <w:bdr w:val="none" w:sz="0" w:space="0" w:color="auto" w:frame="1"/>
        </w:rPr>
        <w:t xml:space="preserve">Figure </w:t>
      </w:r>
      <w:r w:rsidR="004A4F89">
        <w:rPr>
          <w:rStyle w:val="Strong"/>
          <w:color w:val="4F81BD" w:themeColor="accent1"/>
          <w:bdr w:val="none" w:sz="0" w:space="0" w:color="auto" w:frame="1"/>
        </w:rPr>
        <w:t>14</w:t>
      </w:r>
      <w:r w:rsidRPr="008F4C2E">
        <w:rPr>
          <w:rStyle w:val="Strong"/>
          <w:color w:val="4F81BD" w:themeColor="accent1"/>
          <w:bdr w:val="none" w:sz="0" w:space="0" w:color="auto" w:frame="1"/>
        </w:rPr>
        <w:t>:</w:t>
      </w:r>
      <w:r w:rsidRPr="008F4C2E">
        <w:rPr>
          <w:color w:val="4F81BD" w:themeColor="accent1"/>
        </w:rPr>
        <w:t> Taking the 8-bit binary neighborhood of the center pixel and converting it into a decimal representation. (Thanks to Bikramjot of </w:t>
      </w:r>
      <w:hyperlink r:id="rId35" w:tgtFrame="_blank" w:history="1">
        <w:r w:rsidRPr="008F4C2E">
          <w:rPr>
            <w:rStyle w:val="Hyperlink"/>
            <w:color w:val="4F81BD" w:themeColor="accent1"/>
            <w:bdr w:val="none" w:sz="0" w:space="0" w:color="auto" w:frame="1"/>
          </w:rPr>
          <w:t>Hanzra Tech</w:t>
        </w:r>
      </w:hyperlink>
      <w:r w:rsidRPr="008F4C2E">
        <w:rPr>
          <w:color w:val="4F81BD" w:themeColor="accent1"/>
        </w:rPr>
        <w:t> for the inspiration on this visualization!)</w:t>
      </w:r>
    </w:p>
    <w:p w:rsidR="00F908E6" w:rsidRDefault="00F908E6" w:rsidP="008F4C2E">
      <w:pPr>
        <w:pStyle w:val="wp-caption-text"/>
        <w:spacing w:before="0" w:beforeAutospacing="0" w:after="0" w:afterAutospacing="0" w:line="360" w:lineRule="atLeast"/>
        <w:jc w:val="center"/>
        <w:textAlignment w:val="baseline"/>
        <w:rPr>
          <w:color w:val="4F81BD" w:themeColor="accent1"/>
        </w:rPr>
      </w:pPr>
    </w:p>
    <w:p w:rsidR="00F908E6" w:rsidRPr="008F4C2E" w:rsidRDefault="00F908E6" w:rsidP="008F4C2E">
      <w:pPr>
        <w:pStyle w:val="wp-caption-text"/>
        <w:spacing w:before="0" w:beforeAutospacing="0" w:after="0" w:afterAutospacing="0" w:line="360" w:lineRule="atLeast"/>
        <w:jc w:val="center"/>
        <w:textAlignment w:val="baseline"/>
        <w:rPr>
          <w:color w:val="4F81BD" w:themeColor="accent1"/>
        </w:rPr>
      </w:pPr>
    </w:p>
    <w:p w:rsidR="009A0A70" w:rsidRDefault="009A0A70" w:rsidP="004A4F89">
      <w:pPr>
        <w:pStyle w:val="NormalWeb"/>
        <w:shd w:val="clear" w:color="auto" w:fill="FFFFFF"/>
        <w:spacing w:before="0" w:beforeAutospacing="0" w:after="0" w:afterAutospacing="0" w:line="360" w:lineRule="atLeast"/>
        <w:ind w:firstLine="720"/>
        <w:jc w:val="both"/>
        <w:textAlignment w:val="baseline"/>
      </w:pPr>
      <w:r w:rsidRPr="0076297A">
        <w:lastRenderedPageBreak/>
        <w:t>In this example we start at the top-right point and work our way </w:t>
      </w:r>
      <w:r w:rsidRPr="0076297A">
        <w:rPr>
          <w:rStyle w:val="Emphasis"/>
          <w:b/>
          <w:bCs/>
          <w:i w:val="0"/>
          <w:bdr w:val="none" w:sz="0" w:space="0" w:color="auto" w:frame="1"/>
        </w:rPr>
        <w:t>clockwise</w:t>
      </w:r>
      <w:r w:rsidRPr="0076297A">
        <w:t> accumulating the binary string as we go along. We can then convert this binary string to decimal, yielding a value of 23.</w:t>
      </w:r>
      <w:r w:rsidR="004A4F89">
        <w:t xml:space="preserve"> </w:t>
      </w:r>
      <w:r w:rsidRPr="0076297A">
        <w:t>This value is stored in the output LBP 2D array, which we can then visualize below:</w:t>
      </w:r>
    </w:p>
    <w:p w:rsidR="004A4F89" w:rsidRPr="0076297A" w:rsidRDefault="004A4F89" w:rsidP="004A4F89">
      <w:pPr>
        <w:pStyle w:val="NormalWeb"/>
        <w:shd w:val="clear" w:color="auto" w:fill="FFFFFF"/>
        <w:spacing w:before="0" w:beforeAutospacing="0" w:after="0" w:afterAutospacing="0" w:line="360" w:lineRule="atLeast"/>
        <w:ind w:firstLine="720"/>
        <w:jc w:val="both"/>
        <w:textAlignment w:val="baseline"/>
      </w:pP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455920" cy="2764333"/>
            <wp:effectExtent l="0" t="0" r="0" b="0"/>
            <wp:docPr id="53" name="Picture 53" descr="Figure 3: The calculated LBP value is then stored in an output array with the same width and height as the original 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The calculated LBP value is then stored in an output array with the same width and height as the original imag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8806" cy="2765795"/>
                    </a:xfrm>
                    <a:prstGeom prst="rect">
                      <a:avLst/>
                    </a:prstGeom>
                    <a:noFill/>
                    <a:ln>
                      <a:noFill/>
                    </a:ln>
                  </pic:spPr>
                </pic:pic>
              </a:graphicData>
            </a:graphic>
          </wp:inline>
        </w:drawing>
      </w:r>
    </w:p>
    <w:p w:rsidR="009A0A70" w:rsidRDefault="009A0A70" w:rsidP="004A4F89">
      <w:pPr>
        <w:pStyle w:val="wp-caption-text"/>
        <w:spacing w:before="0" w:beforeAutospacing="0" w:after="0" w:afterAutospacing="0" w:line="360" w:lineRule="atLeast"/>
        <w:jc w:val="center"/>
        <w:textAlignment w:val="baseline"/>
        <w:rPr>
          <w:color w:val="4F81BD" w:themeColor="accent1"/>
        </w:rPr>
      </w:pPr>
      <w:r w:rsidRPr="004A4F89">
        <w:rPr>
          <w:rStyle w:val="Strong"/>
          <w:color w:val="4F81BD" w:themeColor="accent1"/>
          <w:bdr w:val="none" w:sz="0" w:space="0" w:color="auto" w:frame="1"/>
        </w:rPr>
        <w:t xml:space="preserve">Figure </w:t>
      </w:r>
      <w:r w:rsidR="004A4F89">
        <w:rPr>
          <w:rStyle w:val="Strong"/>
          <w:color w:val="4F81BD" w:themeColor="accent1"/>
          <w:bdr w:val="none" w:sz="0" w:space="0" w:color="auto" w:frame="1"/>
        </w:rPr>
        <w:t>15</w:t>
      </w:r>
      <w:r w:rsidRPr="004A4F89">
        <w:rPr>
          <w:rStyle w:val="Strong"/>
          <w:color w:val="4F81BD" w:themeColor="accent1"/>
          <w:bdr w:val="none" w:sz="0" w:space="0" w:color="auto" w:frame="1"/>
        </w:rPr>
        <w:t>:</w:t>
      </w:r>
      <w:r w:rsidRPr="004A4F89">
        <w:rPr>
          <w:color w:val="4F81BD" w:themeColor="accent1"/>
        </w:rPr>
        <w:t> The calculated LBP value is then stored in an output array with the same width and height as the original image.</w:t>
      </w:r>
    </w:p>
    <w:p w:rsidR="00AB0ACF" w:rsidRPr="004A4F89" w:rsidRDefault="00AB0ACF" w:rsidP="004A4F89">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BC6DD1">
      <w:pPr>
        <w:pStyle w:val="NormalWeb"/>
        <w:shd w:val="clear" w:color="auto" w:fill="FFFFFF"/>
        <w:spacing w:before="0" w:beforeAutospacing="0" w:after="288" w:afterAutospacing="0" w:line="360" w:lineRule="atLeast"/>
        <w:ind w:firstLine="720"/>
        <w:jc w:val="both"/>
        <w:textAlignment w:val="baseline"/>
      </w:pPr>
      <w:r w:rsidRPr="0076297A">
        <w:t>This process of thresholding, accumulating binary strings, and storing the output decimal value in the LBP array is then repeated for each pixel in the input image.Here is an example of computing and visualizing a full LBP 2D array:</w:t>
      </w:r>
    </w:p>
    <w:p w:rsidR="009A0A70" w:rsidRPr="0076297A" w:rsidRDefault="009A0A70" w:rsidP="004A4F89">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4541520" cy="2652248"/>
            <wp:effectExtent l="0" t="0" r="0" b="0"/>
            <wp:docPr id="52" name="Picture 52" descr="Figure 4: An example of computing the LBP representation (right) from the original input image (lef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4: An example of computing the LBP representation (right) from the original input image (lef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8711" cy="2656448"/>
                    </a:xfrm>
                    <a:prstGeom prst="rect">
                      <a:avLst/>
                    </a:prstGeom>
                    <a:noFill/>
                    <a:ln>
                      <a:noFill/>
                    </a:ln>
                  </pic:spPr>
                </pic:pic>
              </a:graphicData>
            </a:graphic>
          </wp:inline>
        </w:drawing>
      </w:r>
    </w:p>
    <w:p w:rsidR="009A0A70" w:rsidRPr="00F643AC" w:rsidRDefault="009A0A70" w:rsidP="004A4F89">
      <w:pPr>
        <w:pStyle w:val="wp-caption-text"/>
        <w:spacing w:before="0" w:beforeAutospacing="0" w:after="0" w:afterAutospacing="0" w:line="360" w:lineRule="atLeast"/>
        <w:jc w:val="center"/>
        <w:textAlignment w:val="baseline"/>
        <w:rPr>
          <w:color w:val="4F81BD" w:themeColor="accent1"/>
        </w:rPr>
      </w:pPr>
      <w:r w:rsidRPr="00F643AC">
        <w:rPr>
          <w:rStyle w:val="Strong"/>
          <w:color w:val="4F81BD" w:themeColor="accent1"/>
          <w:bdr w:val="none" w:sz="0" w:space="0" w:color="auto" w:frame="1"/>
        </w:rPr>
        <w:t xml:space="preserve">Figure </w:t>
      </w:r>
      <w:r w:rsidR="004A4F89" w:rsidRPr="00F643AC">
        <w:rPr>
          <w:rStyle w:val="Strong"/>
          <w:color w:val="4F81BD" w:themeColor="accent1"/>
          <w:bdr w:val="none" w:sz="0" w:space="0" w:color="auto" w:frame="1"/>
        </w:rPr>
        <w:t>16</w:t>
      </w:r>
      <w:r w:rsidRPr="00F643AC">
        <w:rPr>
          <w:rStyle w:val="Strong"/>
          <w:color w:val="4F81BD" w:themeColor="accent1"/>
          <w:bdr w:val="none" w:sz="0" w:space="0" w:color="auto" w:frame="1"/>
        </w:rPr>
        <w:t>:</w:t>
      </w:r>
      <w:r w:rsidRPr="00F643AC">
        <w:rPr>
          <w:color w:val="4F81BD" w:themeColor="accent1"/>
        </w:rPr>
        <w:t> </w:t>
      </w:r>
      <w:r w:rsidR="004E5641">
        <w:rPr>
          <w:color w:val="4F81BD" w:themeColor="accent1"/>
        </w:rPr>
        <w:t>C</w:t>
      </w:r>
      <w:r w:rsidRPr="00F643AC">
        <w:rPr>
          <w:color w:val="4F81BD" w:themeColor="accent1"/>
        </w:rPr>
        <w:t>omputing the LBP representation </w:t>
      </w:r>
      <w:r w:rsidRPr="00F643AC">
        <w:rPr>
          <w:rStyle w:val="Emphasis"/>
          <w:i w:val="0"/>
          <w:color w:val="4F81BD" w:themeColor="accent1"/>
          <w:bdr w:val="none" w:sz="0" w:space="0" w:color="auto" w:frame="1"/>
        </w:rPr>
        <w:t>(right)</w:t>
      </w:r>
      <w:r w:rsidRPr="00F643AC">
        <w:rPr>
          <w:color w:val="4F81BD" w:themeColor="accent1"/>
        </w:rPr>
        <w:t> from the original input image </w:t>
      </w:r>
      <w:r w:rsidRPr="00F643AC">
        <w:rPr>
          <w:rStyle w:val="Emphasis"/>
          <w:i w:val="0"/>
          <w:color w:val="4F81BD" w:themeColor="accent1"/>
          <w:bdr w:val="none" w:sz="0" w:space="0" w:color="auto" w:frame="1"/>
        </w:rPr>
        <w:t>(left)</w:t>
      </w:r>
      <w:r w:rsidRPr="00F643AC">
        <w:rPr>
          <w:color w:val="4F81BD" w:themeColor="accent1"/>
        </w:rPr>
        <w:t>.</w:t>
      </w:r>
    </w:p>
    <w:p w:rsidR="009A0A70" w:rsidRDefault="009A0A70" w:rsidP="00BC6DD1">
      <w:pPr>
        <w:pStyle w:val="NormalWeb"/>
        <w:shd w:val="clear" w:color="auto" w:fill="FFFFFF"/>
        <w:spacing w:before="0" w:beforeAutospacing="0" w:after="0" w:afterAutospacing="0" w:line="360" w:lineRule="atLeast"/>
        <w:ind w:firstLine="720"/>
        <w:jc w:val="both"/>
        <w:textAlignment w:val="baseline"/>
      </w:pPr>
      <w:r w:rsidRPr="0076297A">
        <w:lastRenderedPageBreak/>
        <w:t>The last step is to compute a histogram over the output LBP array. Since a </w:t>
      </w:r>
      <w:r w:rsidRPr="0076297A">
        <w:rPr>
          <w:rStyle w:val="Emphasis"/>
          <w:i w:val="0"/>
          <w:bdr w:val="none" w:sz="0" w:space="0" w:color="auto" w:frame="1"/>
        </w:rPr>
        <w:t>3 x 3 </w:t>
      </w:r>
      <w:r w:rsidRPr="0076297A">
        <w:t>neighborhood has </w:t>
      </w:r>
      <w:r w:rsidRPr="0076297A">
        <w:rPr>
          <w:rStyle w:val="Emphasis"/>
          <w:i w:val="0"/>
          <w:bdr w:val="none" w:sz="0" w:space="0" w:color="auto" w:frame="1"/>
        </w:rPr>
        <w:t>2 ^ 8 = 256</w:t>
      </w:r>
      <w:r w:rsidRPr="0076297A">
        <w:t> possible patterns, our LBP 2D array thus has a </w:t>
      </w:r>
      <w:r w:rsidRPr="0076297A">
        <w:rPr>
          <w:rStyle w:val="Emphasis"/>
          <w:i w:val="0"/>
          <w:bdr w:val="none" w:sz="0" w:space="0" w:color="auto" w:frame="1"/>
        </w:rPr>
        <w:t>minimum value of 0</w:t>
      </w:r>
      <w:r w:rsidRPr="0076297A">
        <w:t> and a </w:t>
      </w:r>
      <w:r w:rsidRPr="0076297A">
        <w:rPr>
          <w:rStyle w:val="Emphasis"/>
          <w:i w:val="0"/>
          <w:bdr w:val="none" w:sz="0" w:space="0" w:color="auto" w:frame="1"/>
        </w:rPr>
        <w:t>maximum value of 255</w:t>
      </w:r>
      <w:r w:rsidRPr="0076297A">
        <w:t>, allowing us to construct a 256-bin histogram of LBP codes as our final feature vector:</w:t>
      </w:r>
    </w:p>
    <w:p w:rsidR="00182065" w:rsidRPr="0076297A" w:rsidRDefault="00182065" w:rsidP="008F4C2E">
      <w:pPr>
        <w:pStyle w:val="NormalWeb"/>
        <w:shd w:val="clear" w:color="auto" w:fill="FFFFFF"/>
        <w:spacing w:before="0" w:beforeAutospacing="0" w:after="0" w:afterAutospacing="0" w:line="360" w:lineRule="atLeast"/>
        <w:jc w:val="both"/>
        <w:textAlignment w:val="baseline"/>
      </w:pPr>
    </w:p>
    <w:p w:rsidR="009A0A70" w:rsidRPr="0076297A" w:rsidRDefault="009A0A70" w:rsidP="008F4C2E">
      <w:pPr>
        <w:shd w:val="clear" w:color="auto" w:fill="F8F8F8"/>
        <w:jc w:val="both"/>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drawing>
          <wp:inline distT="0" distB="0" distL="0" distR="0">
            <wp:extent cx="5715000" cy="3619500"/>
            <wp:effectExtent l="0" t="0" r="0" b="0"/>
            <wp:docPr id="51" name="Picture 51" descr="Figure 5: Finally, we can compute a histogram that tabulates the number of times each LBP pattern occurs. We can treat this histogram as our feature vec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 Finally, we can compute a histogram that tabulates the number of times each LBP pattern occurs. We can treat this histogram as our feature vec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9A0A70" w:rsidRDefault="009A0A70" w:rsidP="00182065">
      <w:pPr>
        <w:pStyle w:val="wp-caption-text"/>
        <w:spacing w:before="0" w:beforeAutospacing="0" w:after="0" w:afterAutospacing="0" w:line="360" w:lineRule="atLeast"/>
        <w:jc w:val="center"/>
        <w:textAlignment w:val="baseline"/>
        <w:rPr>
          <w:color w:val="4F81BD" w:themeColor="accent1"/>
        </w:rPr>
      </w:pPr>
      <w:r w:rsidRPr="00182065">
        <w:rPr>
          <w:rStyle w:val="Strong"/>
          <w:color w:val="4F81BD" w:themeColor="accent1"/>
          <w:bdr w:val="none" w:sz="0" w:space="0" w:color="auto" w:frame="1"/>
        </w:rPr>
        <w:t xml:space="preserve">Figure </w:t>
      </w:r>
      <w:r w:rsidR="00385A04">
        <w:rPr>
          <w:rStyle w:val="Strong"/>
          <w:color w:val="4F81BD" w:themeColor="accent1"/>
          <w:bdr w:val="none" w:sz="0" w:space="0" w:color="auto" w:frame="1"/>
        </w:rPr>
        <w:t>17</w:t>
      </w:r>
      <w:r w:rsidRPr="00182065">
        <w:rPr>
          <w:rStyle w:val="Strong"/>
          <w:color w:val="4F81BD" w:themeColor="accent1"/>
          <w:bdr w:val="none" w:sz="0" w:space="0" w:color="auto" w:frame="1"/>
        </w:rPr>
        <w:t>:</w:t>
      </w:r>
      <w:r w:rsidRPr="00182065">
        <w:rPr>
          <w:color w:val="4F81BD" w:themeColor="accent1"/>
        </w:rPr>
        <w:t> Finally, we can compute a histogram that tabulates the number of times each LBP pattern occurs. We can treat this histogram as our feature vector.</w:t>
      </w:r>
    </w:p>
    <w:p w:rsidR="00A915B0" w:rsidRPr="00182065" w:rsidRDefault="00A915B0" w:rsidP="00182065">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82065">
      <w:pPr>
        <w:pStyle w:val="NormalWeb"/>
        <w:shd w:val="clear" w:color="auto" w:fill="FFFFFF"/>
        <w:spacing w:before="0" w:beforeAutospacing="0" w:after="0" w:afterAutospacing="0" w:line="360" w:lineRule="atLeast"/>
        <w:ind w:firstLine="720"/>
        <w:jc w:val="both"/>
        <w:textAlignment w:val="baseline"/>
      </w:pPr>
      <w:r w:rsidRPr="0076297A">
        <w:t>A primary benefit of this original LBP implementation is that we can capture extremely fine-grained details in the image. However, being able to capture details at such a small scale is also the </w:t>
      </w:r>
      <w:r w:rsidRPr="0076297A">
        <w:rPr>
          <w:rStyle w:val="Emphasis"/>
          <w:i w:val="0"/>
          <w:bdr w:val="none" w:sz="0" w:space="0" w:color="auto" w:frame="1"/>
        </w:rPr>
        <w:t>biggest drawback to the algorithm</w:t>
      </w:r>
      <w:r w:rsidRPr="0076297A">
        <w:t> — we cannot capture details at varying scales, only the fixed </w:t>
      </w:r>
      <w:r w:rsidRPr="0076297A">
        <w:rPr>
          <w:rStyle w:val="Emphasis"/>
          <w:i w:val="0"/>
          <w:bdr w:val="none" w:sz="0" w:space="0" w:color="auto" w:frame="1"/>
        </w:rPr>
        <w:t>3 x 3 </w:t>
      </w:r>
      <w:r w:rsidRPr="0076297A">
        <w:t>scale!</w:t>
      </w:r>
    </w:p>
    <w:p w:rsidR="009A0A70" w:rsidRPr="0076297A" w:rsidRDefault="009A0A70" w:rsidP="00182065">
      <w:pPr>
        <w:pStyle w:val="NormalWeb"/>
        <w:shd w:val="clear" w:color="auto" w:fill="FFFFFF"/>
        <w:spacing w:before="0" w:beforeAutospacing="0" w:after="288" w:afterAutospacing="0" w:line="360" w:lineRule="atLeast"/>
        <w:ind w:firstLine="720"/>
        <w:jc w:val="both"/>
        <w:textAlignment w:val="baseline"/>
      </w:pPr>
      <w:r w:rsidRPr="0076297A">
        <w:t>To handle this, an extension to the original LBP implementation was proposed by Ojala et al. to handle variable neighborhood sizes. To account for variable neighborhood sizes, two parameters were introduced: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number of points </w:t>
      </w:r>
      <w:r w:rsidRPr="0076297A">
        <w:rPr>
          <w:rStyle w:val="Emphasis"/>
          <w:rFonts w:ascii="Times New Roman" w:hAnsi="Times New Roman" w:cs="Times New Roman"/>
          <w:i w:val="0"/>
          <w:sz w:val="24"/>
          <w:szCs w:val="24"/>
          <w:bdr w:val="none" w:sz="0" w:space="0" w:color="auto" w:frame="1"/>
        </w:rPr>
        <w:t>p</w:t>
      </w:r>
      <w:r w:rsidRPr="0076297A">
        <w:rPr>
          <w:rFonts w:ascii="Times New Roman" w:hAnsi="Times New Roman" w:cs="Times New Roman"/>
          <w:sz w:val="24"/>
          <w:szCs w:val="24"/>
        </w:rPr>
        <w:t> in a circularly symmetric neighborhood to consider (thus removing relying on a square neighborhood).</w:t>
      </w:r>
    </w:p>
    <w:p w:rsidR="009A0A70" w:rsidRPr="0076297A" w:rsidRDefault="009A0A70" w:rsidP="003260EC">
      <w:pPr>
        <w:numPr>
          <w:ilvl w:val="0"/>
          <w:numId w:val="13"/>
        </w:numPr>
        <w:spacing w:after="0" w:line="240" w:lineRule="auto"/>
        <w:ind w:left="360"/>
        <w:jc w:val="both"/>
        <w:textAlignment w:val="baseline"/>
        <w:rPr>
          <w:rFonts w:ascii="Times New Roman" w:hAnsi="Times New Roman" w:cs="Times New Roman"/>
          <w:sz w:val="24"/>
          <w:szCs w:val="24"/>
        </w:rPr>
      </w:pPr>
      <w:r w:rsidRPr="0076297A">
        <w:rPr>
          <w:rFonts w:ascii="Times New Roman" w:hAnsi="Times New Roman" w:cs="Times New Roman"/>
          <w:sz w:val="24"/>
          <w:szCs w:val="24"/>
        </w:rPr>
        <w:t>The radius of the circle </w:t>
      </w:r>
      <w:r w:rsidRPr="0076297A">
        <w:rPr>
          <w:rStyle w:val="Emphasis"/>
          <w:rFonts w:ascii="Times New Roman" w:hAnsi="Times New Roman" w:cs="Times New Roman"/>
          <w:i w:val="0"/>
          <w:sz w:val="24"/>
          <w:szCs w:val="24"/>
          <w:bdr w:val="none" w:sz="0" w:space="0" w:color="auto" w:frame="1"/>
        </w:rPr>
        <w:t>r</w:t>
      </w:r>
      <w:r w:rsidRPr="0076297A">
        <w:rPr>
          <w:rFonts w:ascii="Times New Roman" w:hAnsi="Times New Roman" w:cs="Times New Roman"/>
          <w:sz w:val="24"/>
          <w:szCs w:val="24"/>
        </w:rPr>
        <w:t>, which allows us to account for different scales.</w:t>
      </w:r>
    </w:p>
    <w:p w:rsidR="009A0A70" w:rsidRPr="0076297A" w:rsidRDefault="009A0A70" w:rsidP="00182065">
      <w:pPr>
        <w:pStyle w:val="NormalWeb"/>
        <w:shd w:val="clear" w:color="auto" w:fill="FFFFFF"/>
        <w:spacing w:before="0" w:beforeAutospacing="0" w:after="288" w:afterAutospacing="0" w:line="360" w:lineRule="atLeast"/>
        <w:ind w:left="360"/>
        <w:jc w:val="both"/>
        <w:textAlignment w:val="baseline"/>
      </w:pPr>
      <w:r w:rsidRPr="0076297A">
        <w:t>Below follows a visualization of these parameters:</w:t>
      </w:r>
    </w:p>
    <w:p w:rsidR="009A0A70" w:rsidRPr="0076297A" w:rsidRDefault="009A0A70" w:rsidP="008F4C2E">
      <w:pPr>
        <w:shd w:val="clear" w:color="auto" w:fill="F8F8F8"/>
        <w:jc w:val="center"/>
        <w:textAlignment w:val="baseline"/>
        <w:rPr>
          <w:rFonts w:ascii="Times New Roman" w:hAnsi="Times New Roman" w:cs="Times New Roman"/>
          <w:sz w:val="24"/>
          <w:szCs w:val="24"/>
        </w:rPr>
      </w:pPr>
      <w:r w:rsidRPr="0076297A">
        <w:rPr>
          <w:rFonts w:ascii="Times New Roman" w:hAnsi="Times New Roman" w:cs="Times New Roman"/>
          <w:noProof/>
          <w:sz w:val="24"/>
          <w:szCs w:val="24"/>
          <w:bdr w:val="none" w:sz="0" w:space="0" w:color="auto" w:frame="1"/>
        </w:rPr>
        <w:lastRenderedPageBreak/>
        <w:drawing>
          <wp:inline distT="0" distB="0" distL="0" distR="0">
            <wp:extent cx="4740978" cy="1569720"/>
            <wp:effectExtent l="0" t="0" r="0" b="0"/>
            <wp:docPr id="48" name="Picture 48" descr="Figure 6: Three neighborhood examples with varying p and r used to construct Local Binary Pattern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6: Three neighborhood examples with varying p and r used to construct Local Binary Pattern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7289" cy="1571810"/>
                    </a:xfrm>
                    <a:prstGeom prst="rect">
                      <a:avLst/>
                    </a:prstGeom>
                    <a:noFill/>
                    <a:ln>
                      <a:noFill/>
                    </a:ln>
                  </pic:spPr>
                </pic:pic>
              </a:graphicData>
            </a:graphic>
          </wp:inline>
        </w:drawing>
      </w:r>
    </w:p>
    <w:p w:rsidR="009A0A70" w:rsidRDefault="009A0A70" w:rsidP="008F4C2E">
      <w:pPr>
        <w:pStyle w:val="wp-caption-text"/>
        <w:spacing w:before="0" w:beforeAutospacing="0" w:after="0" w:afterAutospacing="0" w:line="360" w:lineRule="atLeast"/>
        <w:jc w:val="center"/>
        <w:textAlignment w:val="baseline"/>
        <w:rPr>
          <w:color w:val="4F81BD" w:themeColor="accent1"/>
        </w:rPr>
      </w:pPr>
      <w:r w:rsidRPr="00385A04">
        <w:rPr>
          <w:rStyle w:val="Strong"/>
          <w:color w:val="4F81BD" w:themeColor="accent1"/>
          <w:bdr w:val="none" w:sz="0" w:space="0" w:color="auto" w:frame="1"/>
        </w:rPr>
        <w:t xml:space="preserve">Figure </w:t>
      </w:r>
      <w:r w:rsidR="00385A04" w:rsidRPr="00385A04">
        <w:rPr>
          <w:rStyle w:val="Strong"/>
          <w:color w:val="4F81BD" w:themeColor="accent1"/>
          <w:bdr w:val="none" w:sz="0" w:space="0" w:color="auto" w:frame="1"/>
        </w:rPr>
        <w:t>18</w:t>
      </w:r>
      <w:r w:rsidRPr="00385A04">
        <w:rPr>
          <w:rStyle w:val="Strong"/>
          <w:color w:val="4F81BD" w:themeColor="accent1"/>
          <w:bdr w:val="none" w:sz="0" w:space="0" w:color="auto" w:frame="1"/>
        </w:rPr>
        <w:t>:</w:t>
      </w:r>
      <w:r w:rsidRPr="00385A04">
        <w:rPr>
          <w:color w:val="4F81BD" w:themeColor="accent1"/>
        </w:rPr>
        <w:t> Three neighborhood examples with varying </w:t>
      </w:r>
      <w:r w:rsidRPr="00385A04">
        <w:rPr>
          <w:rStyle w:val="Emphasis"/>
          <w:i w:val="0"/>
          <w:color w:val="4F81BD" w:themeColor="accent1"/>
          <w:bdr w:val="none" w:sz="0" w:space="0" w:color="auto" w:frame="1"/>
        </w:rPr>
        <w:t>p</w:t>
      </w:r>
      <w:r w:rsidRPr="00385A04">
        <w:rPr>
          <w:color w:val="4F81BD" w:themeColor="accent1"/>
        </w:rPr>
        <w:t> and </w:t>
      </w:r>
      <w:r w:rsidRPr="00385A04">
        <w:rPr>
          <w:rStyle w:val="Emphasis"/>
          <w:i w:val="0"/>
          <w:color w:val="4F81BD" w:themeColor="accent1"/>
          <w:bdr w:val="none" w:sz="0" w:space="0" w:color="auto" w:frame="1"/>
        </w:rPr>
        <w:t>r</w:t>
      </w:r>
      <w:r w:rsidRPr="00385A04">
        <w:rPr>
          <w:color w:val="4F81BD" w:themeColor="accent1"/>
        </w:rPr>
        <w:t> used to construct Local Binary Patterns.</w:t>
      </w:r>
    </w:p>
    <w:p w:rsidR="00896872" w:rsidRPr="00385A04" w:rsidRDefault="00896872" w:rsidP="008F4C2E">
      <w:pPr>
        <w:pStyle w:val="wp-caption-text"/>
        <w:spacing w:before="0" w:beforeAutospacing="0" w:after="0" w:afterAutospacing="0" w:line="360" w:lineRule="atLeast"/>
        <w:jc w:val="center"/>
        <w:textAlignment w:val="baseline"/>
        <w:rPr>
          <w:color w:val="4F81BD" w:themeColor="accent1"/>
        </w:rPr>
      </w:pP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Lastly, it’s important that we consider the concept of LBP </w:t>
      </w:r>
      <w:r w:rsidRPr="0076297A">
        <w:rPr>
          <w:rStyle w:val="Strong"/>
          <w:iCs/>
          <w:bdr w:val="none" w:sz="0" w:space="0" w:color="auto" w:frame="1"/>
        </w:rPr>
        <w:t>uniformity</w:t>
      </w:r>
      <w:r w:rsidRPr="0076297A">
        <w:t>. A LBP is considered to be uniform if it has </w:t>
      </w:r>
      <w:r w:rsidRPr="0076297A">
        <w:rPr>
          <w:rStyle w:val="Strong"/>
          <w:iCs/>
          <w:bdr w:val="none" w:sz="0" w:space="0" w:color="auto" w:frame="1"/>
        </w:rPr>
        <w:t>at most</w:t>
      </w:r>
      <w:r w:rsidRPr="0076297A">
        <w:t> two </w:t>
      </w:r>
      <w:r w:rsidRPr="0076297A">
        <w:rPr>
          <w:iCs/>
          <w:bdr w:val="none" w:sz="0" w:space="0" w:color="auto" w:frame="1"/>
        </w:rPr>
        <w:t>0-1</w:t>
      </w:r>
      <w:r w:rsidRPr="0076297A">
        <w:t> or </w:t>
      </w:r>
      <w:r w:rsidRPr="0076297A">
        <w:rPr>
          <w:rStyle w:val="Emphasis"/>
          <w:i w:val="0"/>
          <w:bdr w:val="none" w:sz="0" w:space="0" w:color="auto" w:frame="1"/>
        </w:rPr>
        <w:t>1-0</w:t>
      </w:r>
      <w:r w:rsidRPr="0076297A">
        <w:t> transitions. For example, the pattern </w:t>
      </w:r>
      <w:r w:rsidRPr="0076297A">
        <w:rPr>
          <w:rStyle w:val="crayon-cn"/>
          <w:bdr w:val="none" w:sz="0" w:space="0" w:color="auto" w:frame="1"/>
        </w:rPr>
        <w:t>00001000</w:t>
      </w:r>
      <w:r w:rsidR="00016A49">
        <w:t> </w:t>
      </w:r>
      <w:r w:rsidRPr="0076297A">
        <w:t>(2 transitions) and </w:t>
      </w:r>
      <w:r w:rsidRPr="0076297A">
        <w:rPr>
          <w:rStyle w:val="crayon-cn"/>
          <w:bdr w:val="none" w:sz="0" w:space="0" w:color="auto" w:frame="1"/>
        </w:rPr>
        <w:t>10000000</w:t>
      </w:r>
      <w:r w:rsidRPr="0076297A">
        <w:t>  (1 transition) are both considered to be </w:t>
      </w:r>
      <w:r w:rsidRPr="0076297A">
        <w:rPr>
          <w:rStyle w:val="Strong"/>
          <w:bdr w:val="none" w:sz="0" w:space="0" w:color="auto" w:frame="1"/>
        </w:rPr>
        <w:t>uniform patterns</w:t>
      </w:r>
      <w:r w:rsidRPr="0076297A">
        <w:t> since they contain at most two </w:t>
      </w:r>
      <w:r w:rsidRPr="0076297A">
        <w:rPr>
          <w:rStyle w:val="Emphasis"/>
          <w:i w:val="0"/>
          <w:bdr w:val="none" w:sz="0" w:space="0" w:color="auto" w:frame="1"/>
        </w:rPr>
        <w:t>0-1</w:t>
      </w:r>
      <w:r w:rsidRPr="0076297A">
        <w:t> and </w:t>
      </w:r>
      <w:r w:rsidRPr="0076297A">
        <w:rPr>
          <w:rStyle w:val="Emphasis"/>
          <w:i w:val="0"/>
          <w:bdr w:val="none" w:sz="0" w:space="0" w:color="auto" w:frame="1"/>
        </w:rPr>
        <w:t>1-0</w:t>
      </w:r>
      <w:r w:rsidRPr="0076297A">
        <w:t> transitions. The pattern </w:t>
      </w:r>
      <w:r w:rsidRPr="0076297A">
        <w:rPr>
          <w:rStyle w:val="crayon-cn"/>
          <w:bdr w:val="none" w:sz="0" w:space="0" w:color="auto" w:frame="1"/>
        </w:rPr>
        <w:t>01010010</w:t>
      </w:r>
      <w:r w:rsidRPr="0076297A">
        <w:t>) on the other hand is </w:t>
      </w:r>
      <w:r w:rsidRPr="0076297A">
        <w:rPr>
          <w:rStyle w:val="Emphasis"/>
          <w:i w:val="0"/>
          <w:bdr w:val="none" w:sz="0" w:space="0" w:color="auto" w:frame="1"/>
        </w:rPr>
        <w:t>not</w:t>
      </w:r>
      <w:r w:rsidRPr="0076297A">
        <w:t> considered a uniform pattern since it has six </w:t>
      </w:r>
      <w:r w:rsidRPr="0076297A">
        <w:rPr>
          <w:rStyle w:val="Emphasis"/>
          <w:i w:val="0"/>
          <w:bdr w:val="none" w:sz="0" w:space="0" w:color="auto" w:frame="1"/>
        </w:rPr>
        <w:t>0-1</w:t>
      </w:r>
      <w:r w:rsidRPr="0076297A">
        <w:t> or </w:t>
      </w:r>
      <w:r w:rsidRPr="0076297A">
        <w:rPr>
          <w:rStyle w:val="Emphasis"/>
          <w:i w:val="0"/>
          <w:bdr w:val="none" w:sz="0" w:space="0" w:color="auto" w:frame="1"/>
        </w:rPr>
        <w:t>1-0</w:t>
      </w:r>
      <w:r w:rsidRPr="0076297A">
        <w:t> transitions.</w:t>
      </w:r>
    </w:p>
    <w:p w:rsidR="009A0A70" w:rsidRPr="0076297A" w:rsidRDefault="009A0A70" w:rsidP="001B6DBA">
      <w:pPr>
        <w:pStyle w:val="NormalWeb"/>
        <w:shd w:val="clear" w:color="auto" w:fill="FFFFFF"/>
        <w:spacing w:before="0" w:beforeAutospacing="0" w:after="0" w:afterAutospacing="0" w:line="360" w:lineRule="atLeast"/>
        <w:ind w:firstLine="720"/>
        <w:jc w:val="both"/>
        <w:textAlignment w:val="baseline"/>
      </w:pPr>
      <w:r w:rsidRPr="0076297A">
        <w:t>The number of uniform prototypes in a Local Binary Pattern is completely dependent on the number of points </w:t>
      </w:r>
      <w:r w:rsidRPr="0076297A">
        <w:rPr>
          <w:rStyle w:val="Emphasis"/>
          <w:i w:val="0"/>
          <w:bdr w:val="none" w:sz="0" w:space="0" w:color="auto" w:frame="1"/>
        </w:rPr>
        <w:t>p</w:t>
      </w:r>
      <w:r w:rsidRPr="0076297A">
        <w:t>. As the value of </w:t>
      </w:r>
      <w:r w:rsidRPr="0076297A">
        <w:rPr>
          <w:rStyle w:val="Emphasis"/>
          <w:i w:val="0"/>
          <w:bdr w:val="none" w:sz="0" w:space="0" w:color="auto" w:frame="1"/>
        </w:rPr>
        <w:t>p</w:t>
      </w:r>
      <w:r w:rsidRPr="0076297A">
        <w:t> increases, so will the dimensionality of your resulting histogram. Please refer to the original Ojala et al. paper for the full explanation on deriving the number of patterns and uniform patterns based on this value. However, for the time being simply keep in mind that given the number of points </w:t>
      </w:r>
      <w:r w:rsidRPr="0076297A">
        <w:rPr>
          <w:rStyle w:val="Emphasis"/>
          <w:i w:val="0"/>
          <w:bdr w:val="none" w:sz="0" w:space="0" w:color="auto" w:frame="1"/>
        </w:rPr>
        <w:t>p</w:t>
      </w:r>
      <w:r w:rsidRPr="0076297A">
        <w:t> in the LBP there are </w:t>
      </w:r>
      <w:r w:rsidRPr="0076297A">
        <w:rPr>
          <w:rStyle w:val="Emphasis"/>
          <w:i w:val="0"/>
          <w:bdr w:val="none" w:sz="0" w:space="0" w:color="auto" w:frame="1"/>
        </w:rPr>
        <w:t>p + 1</w:t>
      </w:r>
      <w:r w:rsidRPr="0076297A">
        <w:t> </w:t>
      </w:r>
      <w:r w:rsidRPr="0076297A">
        <w:rPr>
          <w:rStyle w:val="Strong"/>
          <w:bdr w:val="none" w:sz="0" w:space="0" w:color="auto" w:frame="1"/>
        </w:rPr>
        <w:t>uniform patterns</w:t>
      </w:r>
      <w:r w:rsidRPr="0076297A">
        <w:t>. The final dimensionality of the histogram is thus </w:t>
      </w:r>
      <w:r w:rsidRPr="0076297A">
        <w:rPr>
          <w:rStyle w:val="Emphasis"/>
          <w:i w:val="0"/>
          <w:bdr w:val="none" w:sz="0" w:space="0" w:color="auto" w:frame="1"/>
        </w:rPr>
        <w:t>p + 2</w:t>
      </w:r>
      <w:r w:rsidRPr="0076297A">
        <w:t>, where the added entry tabulates all patterns that are </w:t>
      </w:r>
      <w:r w:rsidRPr="0076297A">
        <w:rPr>
          <w:rStyle w:val="Strong"/>
          <w:iCs/>
          <w:bdr w:val="none" w:sz="0" w:space="0" w:color="auto" w:frame="1"/>
        </w:rPr>
        <w:t>not uniform</w:t>
      </w:r>
      <w:r w:rsidRPr="0076297A">
        <w:t>.</w:t>
      </w:r>
    </w:p>
    <w:p w:rsidR="00781024" w:rsidRDefault="009A0A70" w:rsidP="002649E8">
      <w:pPr>
        <w:pStyle w:val="NormalWeb"/>
        <w:shd w:val="clear" w:color="auto" w:fill="FFFFFF"/>
        <w:spacing w:before="0" w:beforeAutospacing="0" w:after="0" w:afterAutospacing="0" w:line="360" w:lineRule="atLeast"/>
        <w:ind w:firstLine="630"/>
        <w:jc w:val="both"/>
        <w:textAlignment w:val="baseline"/>
      </w:pPr>
      <w:r w:rsidRPr="0076297A">
        <w:t>So why are uniform LBP patterns so interesting? Simply put: they add an extra level of </w:t>
      </w:r>
      <w:r w:rsidRPr="0076297A">
        <w:rPr>
          <w:rStyle w:val="Emphasis"/>
          <w:i w:val="0"/>
          <w:bdr w:val="none" w:sz="0" w:space="0" w:color="auto" w:frame="1"/>
        </w:rPr>
        <w:t>rotation and grayscale invariance</w:t>
      </w:r>
      <w:r w:rsidRPr="0076297A">
        <w:t>, hence they are commonly used when extracting LBP feature vectors from images.</w:t>
      </w:r>
    </w:p>
    <w:p w:rsidR="001227D7" w:rsidRDefault="001227D7" w:rsidP="002649E8">
      <w:pPr>
        <w:pStyle w:val="NormalWeb"/>
        <w:shd w:val="clear" w:color="auto" w:fill="FFFFFF"/>
        <w:spacing w:before="0" w:beforeAutospacing="0" w:after="0" w:afterAutospacing="0" w:line="360" w:lineRule="atLeast"/>
        <w:ind w:firstLine="630"/>
        <w:jc w:val="both"/>
        <w:textAlignment w:val="baseline"/>
      </w:pPr>
    </w:p>
    <w:p w:rsidR="002649E8" w:rsidRDefault="002649E8" w:rsidP="002649E8">
      <w:pPr>
        <w:pStyle w:val="NormalWeb"/>
        <w:shd w:val="clear" w:color="auto" w:fill="FFFFFF"/>
        <w:spacing w:before="0" w:beforeAutospacing="0" w:after="0" w:afterAutospacing="0" w:line="360" w:lineRule="atLeast"/>
        <w:ind w:firstLine="630"/>
        <w:jc w:val="both"/>
        <w:textAlignment w:val="baseline"/>
      </w:pPr>
    </w:p>
    <w:p w:rsidR="002649E8" w:rsidRPr="002649E8" w:rsidRDefault="002649E8" w:rsidP="003260EC">
      <w:pPr>
        <w:pStyle w:val="Heading2"/>
        <w:numPr>
          <w:ilvl w:val="1"/>
          <w:numId w:val="18"/>
        </w:numPr>
      </w:pPr>
      <w:bookmarkStart w:id="11" w:name="_Toc3440707"/>
      <w:r w:rsidRPr="002649E8">
        <w:t>K-Nearest Neighbours</w:t>
      </w:r>
      <w:bookmarkEnd w:id="11"/>
    </w:p>
    <w:p w:rsidR="001227D7" w:rsidRDefault="001227D7" w:rsidP="002649E8">
      <w:pPr>
        <w:pStyle w:val="NormalWeb"/>
        <w:spacing w:before="0" w:beforeAutospacing="0" w:after="150" w:afterAutospacing="0"/>
        <w:textAlignment w:val="baseline"/>
        <w:rPr>
          <w:rFonts w:ascii="Arial" w:hAnsi="Arial" w:cs="Arial"/>
        </w:rPr>
      </w:pPr>
    </w:p>
    <w:p w:rsidR="002649E8" w:rsidRPr="001227D7" w:rsidRDefault="002649E8" w:rsidP="001227D7">
      <w:pPr>
        <w:pStyle w:val="NormalWeb"/>
        <w:spacing w:before="0" w:beforeAutospacing="0" w:after="150" w:afterAutospacing="0"/>
        <w:jc w:val="both"/>
        <w:textAlignment w:val="baseline"/>
      </w:pPr>
      <w:r w:rsidRPr="001227D7">
        <w:t>K-Nearest Neighbors is one of the most basic yet essential classification algorithms in Machine Learning. It belongs to the supervised learning domain and finds intense application in pattern recognition, data mining and intrusion detection.</w:t>
      </w:r>
    </w:p>
    <w:p w:rsidR="002649E8" w:rsidRPr="001227D7" w:rsidRDefault="002649E8" w:rsidP="001227D7">
      <w:pPr>
        <w:pStyle w:val="NormalWeb"/>
        <w:spacing w:before="0" w:beforeAutospacing="0" w:after="0" w:afterAutospacing="0"/>
        <w:jc w:val="both"/>
        <w:textAlignment w:val="baseline"/>
      </w:pPr>
      <w:r w:rsidRPr="001227D7">
        <w:t>It is widely disposable in real-life scenarios since it is non-parametric, meaning, it does not make any underlying assumptions about the distribution of data (as opposed to other algorithms such as </w:t>
      </w:r>
      <w:hyperlink r:id="rId44" w:history="1">
        <w:r w:rsidRPr="001227D7">
          <w:rPr>
            <w:rStyle w:val="Hyperlink"/>
            <w:color w:val="auto"/>
            <w:bdr w:val="none" w:sz="0" w:space="0" w:color="auto" w:frame="1"/>
          </w:rPr>
          <w:t>GMM</w:t>
        </w:r>
      </w:hyperlink>
      <w:r w:rsidRPr="001227D7">
        <w:t>, which assume a Gaussian distribution of the given data).</w:t>
      </w:r>
    </w:p>
    <w:p w:rsidR="002649E8" w:rsidRPr="001227D7" w:rsidRDefault="002649E8" w:rsidP="001227D7">
      <w:pPr>
        <w:pStyle w:val="NormalWeb"/>
        <w:spacing w:before="0" w:beforeAutospacing="0" w:after="150" w:afterAutospacing="0"/>
        <w:jc w:val="both"/>
        <w:textAlignment w:val="baseline"/>
      </w:pPr>
      <w:r w:rsidRPr="001227D7">
        <w:t>We are given some prior data (also called training data), which classifies coordinates into groups identified by an attribute.</w:t>
      </w:r>
    </w:p>
    <w:p w:rsidR="001227D7" w:rsidRDefault="002649E8" w:rsidP="001227D7">
      <w:pPr>
        <w:pStyle w:val="NormalWeb"/>
        <w:spacing w:before="0" w:beforeAutospacing="0" w:after="150" w:afterAutospacing="0"/>
        <w:jc w:val="both"/>
        <w:textAlignment w:val="baseline"/>
      </w:pPr>
      <w:r w:rsidRPr="001227D7">
        <w:lastRenderedPageBreak/>
        <w:t>As an example, consider the following table of data points containing two features:</w:t>
      </w:r>
    </w:p>
    <w:p w:rsidR="001F584D" w:rsidRDefault="002649E8" w:rsidP="001F584D">
      <w:pPr>
        <w:pStyle w:val="NormalWeb"/>
        <w:keepNext/>
        <w:spacing w:before="0" w:beforeAutospacing="0" w:after="150" w:afterAutospacing="0"/>
        <w:jc w:val="center"/>
        <w:textAlignment w:val="baseline"/>
      </w:pPr>
      <w:r w:rsidRPr="001227D7">
        <w:br/>
      </w:r>
      <w:r w:rsidRPr="001227D7">
        <w:rPr>
          <w:noProof/>
        </w:rPr>
        <w:drawing>
          <wp:inline distT="0" distB="0" distL="0" distR="0">
            <wp:extent cx="3363910" cy="1943100"/>
            <wp:effectExtent l="0" t="0" r="0" b="0"/>
            <wp:docPr id="58" name="Picture 58"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neighbours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2110" cy="1953613"/>
                    </a:xfrm>
                    <a:prstGeom prst="rect">
                      <a:avLst/>
                    </a:prstGeom>
                    <a:noFill/>
                    <a:ln>
                      <a:noFill/>
                    </a:ln>
                  </pic:spPr>
                </pic:pic>
              </a:graphicData>
            </a:graphic>
          </wp:inline>
        </w:drawing>
      </w:r>
    </w:p>
    <w:p w:rsidR="002649E8" w:rsidRPr="001F584D" w:rsidRDefault="001F584D" w:rsidP="001F584D">
      <w:pPr>
        <w:pStyle w:val="Caption"/>
        <w:rPr>
          <w:rFonts w:cs="Times New Roman"/>
          <w:color w:val="auto"/>
          <w:sz w:val="28"/>
          <w:szCs w:val="24"/>
        </w:rPr>
      </w:pPr>
      <w:r w:rsidRPr="001F584D">
        <w:rPr>
          <w:sz w:val="24"/>
        </w:rPr>
        <w:t xml:space="preserve">Figure </w:t>
      </w:r>
      <w:r w:rsidR="00C26295">
        <w:rPr>
          <w:sz w:val="24"/>
        </w:rPr>
        <w:t>19:</w:t>
      </w:r>
      <w:r w:rsidRPr="001F584D">
        <w:rPr>
          <w:sz w:val="24"/>
        </w:rPr>
        <w:t xml:space="preserve"> data points</w:t>
      </w:r>
    </w:p>
    <w:p w:rsidR="002649E8" w:rsidRPr="001227D7" w:rsidRDefault="002649E8" w:rsidP="001227D7">
      <w:pPr>
        <w:pStyle w:val="NormalWeb"/>
        <w:spacing w:before="0" w:beforeAutospacing="0" w:after="150" w:afterAutospacing="0"/>
        <w:jc w:val="both"/>
        <w:textAlignment w:val="baseline"/>
      </w:pPr>
      <w:r w:rsidRPr="001227D7">
        <w:t>Now, given another set of data points (also called testing data), allocate these points a group by analyzing the training set. Note that the unclassified points are marked as ‘White’.</w:t>
      </w:r>
    </w:p>
    <w:p w:rsidR="00203E37" w:rsidRDefault="002649E8" w:rsidP="00203E37">
      <w:pPr>
        <w:pStyle w:val="NormalWeb"/>
        <w:keepNext/>
        <w:spacing w:before="0" w:beforeAutospacing="0" w:after="150" w:afterAutospacing="0"/>
        <w:jc w:val="center"/>
        <w:textAlignment w:val="baseline"/>
      </w:pPr>
      <w:r w:rsidRPr="001227D7">
        <w:rPr>
          <w:noProof/>
        </w:rPr>
        <w:drawing>
          <wp:inline distT="0" distB="0" distL="0" distR="0">
            <wp:extent cx="3387106" cy="1912620"/>
            <wp:effectExtent l="0" t="0" r="0" b="0"/>
            <wp:docPr id="57" name="Picture 57"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nearest-neighbours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6113" cy="1917706"/>
                    </a:xfrm>
                    <a:prstGeom prst="rect">
                      <a:avLst/>
                    </a:prstGeom>
                    <a:noFill/>
                    <a:ln>
                      <a:noFill/>
                    </a:ln>
                  </pic:spPr>
                </pic:pic>
              </a:graphicData>
            </a:graphic>
          </wp:inline>
        </w:drawing>
      </w:r>
    </w:p>
    <w:p w:rsidR="002649E8" w:rsidRPr="00056413" w:rsidRDefault="00203E37" w:rsidP="00203E37">
      <w:pPr>
        <w:pStyle w:val="Caption"/>
        <w:rPr>
          <w:rFonts w:cs="Times New Roman"/>
          <w:color w:val="auto"/>
          <w:sz w:val="28"/>
          <w:szCs w:val="24"/>
        </w:rPr>
      </w:pPr>
      <w:r w:rsidRPr="00056413">
        <w:rPr>
          <w:sz w:val="24"/>
        </w:rPr>
        <w:t xml:space="preserve">Figure </w:t>
      </w:r>
      <w:r w:rsidR="00C26295" w:rsidRPr="00056413">
        <w:rPr>
          <w:sz w:val="24"/>
        </w:rPr>
        <w:t>20:</w:t>
      </w:r>
      <w:r w:rsidRPr="00056413">
        <w:rPr>
          <w:sz w:val="24"/>
        </w:rPr>
        <w:t xml:space="preserve"> data points</w:t>
      </w:r>
    </w:p>
    <w:p w:rsidR="001F6EC1" w:rsidRDefault="002649E8" w:rsidP="001227D7">
      <w:pPr>
        <w:pStyle w:val="NormalWeb"/>
        <w:spacing w:before="0" w:beforeAutospacing="0" w:after="0" w:afterAutospacing="0"/>
        <w:jc w:val="both"/>
        <w:textAlignment w:val="baseline"/>
        <w:rPr>
          <w:rStyle w:val="Strong"/>
          <w:rFonts w:eastAsia="SimSun"/>
          <w:bdr w:val="none" w:sz="0" w:space="0" w:color="auto" w:frame="1"/>
        </w:rPr>
      </w:pPr>
      <w:r w:rsidRPr="001227D7">
        <w:rPr>
          <w:rStyle w:val="Strong"/>
          <w:rFonts w:eastAsia="SimSun"/>
          <w:bdr w:val="none" w:sz="0" w:space="0" w:color="auto" w:frame="1"/>
        </w:rPr>
        <w:t>Intuition</w:t>
      </w:r>
    </w:p>
    <w:p w:rsidR="002649E8" w:rsidRPr="001227D7" w:rsidRDefault="002649E8" w:rsidP="001F6EC1">
      <w:pPr>
        <w:pStyle w:val="NormalWeb"/>
        <w:spacing w:before="0" w:beforeAutospacing="0" w:after="0" w:afterAutospacing="0"/>
        <w:ind w:firstLine="720"/>
        <w:jc w:val="both"/>
        <w:textAlignment w:val="baseline"/>
      </w:pPr>
      <w:r w:rsidRPr="001227D7">
        <w:t>If we plot these points on a graph, we may be able to locate some clusters, or groups. Now, given an unclassified point, we can assign it to a group by observing what group its nearest neighbours belong to. This means, a point close to a cluster of points classified as ‘Red’ has a higher probability of getting classified as ‘Red’.</w:t>
      </w:r>
    </w:p>
    <w:p w:rsidR="002649E8" w:rsidRPr="001227D7" w:rsidRDefault="002649E8" w:rsidP="001227D7">
      <w:pPr>
        <w:pStyle w:val="NormalWeb"/>
        <w:spacing w:before="0" w:beforeAutospacing="0" w:after="150" w:afterAutospacing="0"/>
        <w:jc w:val="both"/>
        <w:textAlignment w:val="baseline"/>
      </w:pPr>
      <w:r w:rsidRPr="001227D7">
        <w:t>Intuitively, we can see that the first point (2.5, 7) should be classified as ‘Green’ and the second point (5.5, 4.5) should be classified as ‘Red’.</w:t>
      </w:r>
    </w:p>
    <w:p w:rsidR="002649E8" w:rsidRPr="001227D7" w:rsidRDefault="002649E8" w:rsidP="001227D7">
      <w:pPr>
        <w:pStyle w:val="NormalWeb"/>
        <w:spacing w:before="0" w:beforeAutospacing="0" w:after="0" w:afterAutospacing="0"/>
        <w:jc w:val="both"/>
        <w:textAlignment w:val="baseline"/>
      </w:pPr>
      <w:r w:rsidRPr="001227D7">
        <w:rPr>
          <w:rStyle w:val="Strong"/>
          <w:rFonts w:eastAsia="SimSun"/>
          <w:bdr w:val="none" w:sz="0" w:space="0" w:color="auto" w:frame="1"/>
        </w:rPr>
        <w:t>Algorithm</w:t>
      </w:r>
      <w:r w:rsidRPr="001227D7">
        <w:br/>
        <w:t xml:space="preserve">Let </w:t>
      </w:r>
      <w:r w:rsidR="00C916BD">
        <w:t xml:space="preserve">‘m’ </w:t>
      </w:r>
      <w:r w:rsidRPr="001227D7">
        <w:t>be the number of training data samples. Let p be an unknown point.</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Store the training samples in an array of data points arr[]. This means each element of this array represents a tuple (x, y).</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for i=0 to m:</w:t>
      </w:r>
    </w:p>
    <w:p w:rsidR="002649E8" w:rsidRPr="001227D7" w:rsidRDefault="002649E8" w:rsidP="003260EC">
      <w:pPr>
        <w:pStyle w:val="HTMLPreformatted"/>
        <w:numPr>
          <w:ilvl w:val="0"/>
          <w:numId w:val="17"/>
        </w:numPr>
        <w:shd w:val="clear" w:color="auto" w:fill="E0E0E0"/>
        <w:tabs>
          <w:tab w:val="clear" w:pos="720"/>
        </w:tabs>
        <w:spacing w:after="150"/>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 xml:space="preserve">  Calculate Euclidean distance d(arr[i], p).</w:t>
      </w:r>
    </w:p>
    <w:p w:rsidR="002649E8" w:rsidRPr="001227D7"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Make set S of K smallest distances obtained. Each of these distances correspond to an already classified data point.</w:t>
      </w:r>
    </w:p>
    <w:p w:rsidR="00781024" w:rsidRPr="001A50E5" w:rsidRDefault="002649E8" w:rsidP="003260EC">
      <w:pPr>
        <w:numPr>
          <w:ilvl w:val="0"/>
          <w:numId w:val="17"/>
        </w:numPr>
        <w:spacing w:after="0" w:line="240" w:lineRule="auto"/>
        <w:ind w:left="540"/>
        <w:jc w:val="both"/>
        <w:textAlignment w:val="baseline"/>
        <w:rPr>
          <w:rFonts w:ascii="Times New Roman" w:hAnsi="Times New Roman" w:cs="Times New Roman"/>
          <w:sz w:val="24"/>
          <w:szCs w:val="24"/>
        </w:rPr>
      </w:pPr>
      <w:r w:rsidRPr="001227D7">
        <w:rPr>
          <w:rFonts w:ascii="Times New Roman" w:hAnsi="Times New Roman" w:cs="Times New Roman"/>
          <w:sz w:val="24"/>
          <w:szCs w:val="24"/>
        </w:rPr>
        <w:t>Return the majority label among S.</w:t>
      </w:r>
    </w:p>
    <w:p w:rsidR="0068694D" w:rsidRDefault="005B076B" w:rsidP="003260EC">
      <w:pPr>
        <w:pStyle w:val="Heading2"/>
        <w:numPr>
          <w:ilvl w:val="1"/>
          <w:numId w:val="2"/>
        </w:numPr>
        <w:ind w:left="630" w:hanging="540"/>
        <w:rPr>
          <w:rFonts w:cs="Times New Roman"/>
        </w:rPr>
      </w:pPr>
      <w:bookmarkStart w:id="12" w:name="_Toc3440708"/>
      <w:r w:rsidRPr="00472F78">
        <w:rPr>
          <w:rFonts w:cs="Times New Roman"/>
        </w:rPr>
        <w:lastRenderedPageBreak/>
        <w:t>Implementation tools end setup</w:t>
      </w:r>
      <w:bookmarkEnd w:id="12"/>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4C4BFD"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45952" behindDoc="0" locked="0" layoutInCell="1" allowOverlap="1">
            <wp:simplePos x="0" y="0"/>
            <wp:positionH relativeFrom="margin">
              <wp:posOffset>3952240</wp:posOffset>
            </wp:positionH>
            <wp:positionV relativeFrom="margin">
              <wp:posOffset>1118235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260EC">
      <w:pPr>
        <w:pStyle w:val="Heading3"/>
        <w:numPr>
          <w:ilvl w:val="2"/>
          <w:numId w:val="2"/>
        </w:numPr>
        <w:jc w:val="both"/>
      </w:pPr>
      <w:bookmarkStart w:id="13" w:name="_Toc3440709"/>
      <w:r>
        <w:t>Python using PyCharm</w:t>
      </w:r>
      <w:bookmarkEnd w:id="13"/>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747A64" w:rsidP="003260EC">
      <w:pPr>
        <w:pStyle w:val="ListParagraph"/>
        <w:numPr>
          <w:ilvl w:val="0"/>
          <w:numId w:val="8"/>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6432;mso-position-horizontal-relative:text;mso-position-vertical-relative:text" stroked="f">
            <v:textbox style="mso-next-textbox:#_x0000_s1042" inset="0,0,0,0">
              <w:txbxContent>
                <w:p w:rsidR="00E46C80" w:rsidRPr="00FE75D9" w:rsidRDefault="00E46C80" w:rsidP="007D5555">
                  <w:pPr>
                    <w:pStyle w:val="Caption"/>
                    <w:rPr>
                      <w:rFonts w:cs="Times New Roman"/>
                      <w:sz w:val="24"/>
                    </w:rPr>
                  </w:pPr>
                  <w:r>
                    <w:t>Figure 2</w:t>
                  </w:r>
                  <w:fldSimple w:instr=" SEQ Figure \* ARABIC ">
                    <w:r w:rsidR="004A4EFB">
                      <w:rPr>
                        <w:noProof/>
                      </w:rPr>
                      <w:t>13</w:t>
                    </w:r>
                  </w:fldSimple>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3260EC">
      <w:pPr>
        <w:pStyle w:val="ListParagraph"/>
        <w:numPr>
          <w:ilvl w:val="0"/>
          <w:numId w:val="8"/>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48"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3260EC">
      <w:pPr>
        <w:pStyle w:val="NoSpacing"/>
        <w:numPr>
          <w:ilvl w:val="0"/>
          <w:numId w:val="9"/>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 xml:space="preserve">Scipy : </w:t>
      </w:r>
      <w:r w:rsidR="005A5DCB">
        <w:rPr>
          <w:rFonts w:ascii="Times New Roman" w:hAnsi="Times New Roman" w:cs="Times New Roman"/>
          <w:sz w:val="24"/>
        </w:rPr>
        <w:t>P</w:t>
      </w:r>
      <w:r w:rsidRPr="004E6547">
        <w:rPr>
          <w:rFonts w:ascii="Times New Roman" w:hAnsi="Times New Roman" w:cs="Times New Roman"/>
          <w:sz w:val="24"/>
        </w:rPr>
        <w:t>rovides many user-friendly and efficient numerical routines </w:t>
      </w:r>
    </w:p>
    <w:p w:rsidR="005A5DCB" w:rsidRDefault="004C4BFD" w:rsidP="003260EC">
      <w:pPr>
        <w:pStyle w:val="NoSpacing"/>
        <w:numPr>
          <w:ilvl w:val="0"/>
          <w:numId w:val="9"/>
        </w:numPr>
        <w:tabs>
          <w:tab w:val="left" w:pos="450"/>
        </w:tabs>
        <w:ind w:left="540" w:hanging="450"/>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43904" behindDoc="0" locked="0" layoutInCell="1" allowOverlap="1">
            <wp:simplePos x="0" y="0"/>
            <wp:positionH relativeFrom="margin">
              <wp:posOffset>3804920</wp:posOffset>
            </wp:positionH>
            <wp:positionV relativeFrom="margin">
              <wp:posOffset>5736590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FF2191">
        <w:rPr>
          <w:rFonts w:ascii="Times New Roman" w:hAnsi="Times New Roman" w:cs="Times New Roman"/>
          <w:sz w:val="24"/>
        </w:rPr>
        <w:t>PySimpleGUI : User interface renderrer</w:t>
      </w:r>
    </w:p>
    <w:p w:rsidR="00CB38B5" w:rsidRDefault="00CB38B5" w:rsidP="000E7EE5">
      <w:pPr>
        <w:pStyle w:val="NoSpacing"/>
        <w:tabs>
          <w:tab w:val="left" w:pos="450"/>
        </w:tabs>
        <w:jc w:val="both"/>
        <w:rPr>
          <w:rFonts w:ascii="Times New Roman" w:hAnsi="Times New Roman" w:cs="Times New Roman"/>
          <w:sz w:val="24"/>
        </w:rPr>
      </w:pP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sidR="002B0995">
        <w:rPr>
          <w:rFonts w:ascii="Times New Roman" w:hAnsi="Times New Roman" w:cs="Times New Roman"/>
          <w:color w:val="000000" w:themeColor="text1"/>
          <w:sz w:val="24"/>
        </w:rPr>
        <w:t>All</w:t>
      </w:r>
      <w:r>
        <w:rPr>
          <w:rFonts w:ascii="Times New Roman" w:hAnsi="Times New Roman" w:cs="Times New Roman"/>
          <w:color w:val="000000" w:themeColor="text1"/>
          <w:sz w:val="24"/>
        </w:rPr>
        <w:t>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747A64"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67456;mso-position-horizontal-relative:text;mso-position-vertical-relative:text" stroked="f">
            <v:textbox style="mso-next-textbox:#_x0000_s1043" inset="0,0,0,0">
              <w:txbxContent>
                <w:p w:rsidR="00E46C80" w:rsidRPr="00FE75D9" w:rsidRDefault="00E46C80" w:rsidP="007D5555">
                  <w:pPr>
                    <w:pStyle w:val="Caption"/>
                    <w:rPr>
                      <w:rFonts w:cs="Times New Roman"/>
                      <w:sz w:val="24"/>
                    </w:rPr>
                  </w:pPr>
                  <w:r>
                    <w:t xml:space="preserve">Figure 22: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3260EC">
      <w:pPr>
        <w:pStyle w:val="Heading3"/>
        <w:numPr>
          <w:ilvl w:val="2"/>
          <w:numId w:val="10"/>
        </w:numPr>
      </w:pPr>
      <w:bookmarkStart w:id="14" w:name="_Toc3440710"/>
      <w:r>
        <w:lastRenderedPageBreak/>
        <w:t>Database using MySQL</w:t>
      </w:r>
      <w:bookmarkEnd w:id="14"/>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747A64"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68480;mso-position-horizontal-relative:text;mso-position-vertical-relative:text" stroked="f">
            <v:textbox style="mso-next-textbox:#_x0000_s1044" inset="0,0,0,0">
              <w:txbxContent>
                <w:p w:rsidR="00E46C80" w:rsidRPr="00716C23" w:rsidRDefault="00E46C80" w:rsidP="005C6E3E">
                  <w:pPr>
                    <w:pStyle w:val="Caption"/>
                  </w:pPr>
                  <w:r>
                    <w:t>Figure 23: SQL logo</w:t>
                  </w:r>
                </w:p>
              </w:txbxContent>
            </v:textbox>
            <w10:wrap type="square"/>
          </v:shape>
        </w:pict>
      </w:r>
      <w:r w:rsidR="004A12E0" w:rsidRPr="000D63A2">
        <w:rPr>
          <w:noProof/>
        </w:rPr>
        <w:drawing>
          <wp:anchor distT="0" distB="0" distL="114300" distR="114300" simplePos="0" relativeHeight="251644928"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56192"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747A64"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69504;mso-position-horizontal-relative:text;mso-position-vertical-relative:text" stroked="f">
            <v:textbox style="mso-next-textbox:#_x0000_s1045" inset="0,0,0,0">
              <w:txbxContent>
                <w:p w:rsidR="00E46C80" w:rsidRPr="00716C23" w:rsidRDefault="00E46C80" w:rsidP="005C6E3E">
                  <w:pPr>
                    <w:pStyle w:val="Caption"/>
                  </w:pPr>
                  <w:r>
                    <w:t>Figure 24: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3260EC">
      <w:pPr>
        <w:pStyle w:val="Heading1"/>
        <w:numPr>
          <w:ilvl w:val="0"/>
          <w:numId w:val="10"/>
        </w:numPr>
        <w:ind w:left="360"/>
        <w:rPr>
          <w:rFonts w:ascii="Times New Roman" w:hAnsi="Times New Roman" w:cs="Times New Roman"/>
          <w:b/>
          <w:color w:val="auto"/>
        </w:rPr>
      </w:pPr>
      <w:bookmarkStart w:id="15" w:name="_Toc3440711"/>
      <w:r w:rsidRPr="00472F78">
        <w:rPr>
          <w:rFonts w:ascii="Times New Roman" w:hAnsi="Times New Roman" w:cs="Times New Roman"/>
          <w:b/>
          <w:color w:val="auto"/>
        </w:rPr>
        <w:lastRenderedPageBreak/>
        <w:t>Work done</w:t>
      </w:r>
      <w:bookmarkEnd w:id="15"/>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3260EC">
      <w:pPr>
        <w:pStyle w:val="Heading2"/>
        <w:numPr>
          <w:ilvl w:val="1"/>
          <w:numId w:val="11"/>
        </w:numPr>
        <w:ind w:left="630" w:hanging="630"/>
        <w:rPr>
          <w:rFonts w:cs="Times New Roman"/>
        </w:rPr>
      </w:pPr>
      <w:bookmarkStart w:id="16" w:name="_Toc3440712"/>
      <w:r w:rsidRPr="00472F78">
        <w:rPr>
          <w:rFonts w:cs="Times New Roman"/>
        </w:rPr>
        <w:t>Research</w:t>
      </w:r>
      <w:bookmarkEnd w:id="16"/>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3260EC">
      <w:pPr>
        <w:pStyle w:val="Heading2"/>
        <w:numPr>
          <w:ilvl w:val="1"/>
          <w:numId w:val="11"/>
        </w:numPr>
        <w:ind w:left="540" w:hanging="540"/>
        <w:rPr>
          <w:rFonts w:cs="Times New Roman"/>
        </w:rPr>
      </w:pPr>
      <w:bookmarkStart w:id="17" w:name="_Toc3440713"/>
      <w:r w:rsidRPr="00472F78">
        <w:rPr>
          <w:rFonts w:cs="Times New Roman"/>
        </w:rPr>
        <w:t>Dataset preparation</w:t>
      </w:r>
      <w:bookmarkEnd w:id="17"/>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A213D0"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lang w:val="en-AU"/>
        </w:rPr>
        <w:t xml:space="preserve">The signature verification system would need a set of image dataset having handwritten signatures from different authors. </w:t>
      </w:r>
      <w:r w:rsidRPr="00A213D0">
        <w:rPr>
          <w:rFonts w:ascii="Times New Roman" w:hAnsi="Times New Roman" w:cs="Times New Roman"/>
          <w:sz w:val="24"/>
        </w:rPr>
        <w:t xml:space="preserve">The data set prepared was taken from web uploaded by researchers online on the website </w:t>
      </w:r>
      <w:r w:rsidRPr="00A213D0">
        <w:rPr>
          <w:rFonts w:ascii="Times New Roman" w:hAnsi="Times New Roman" w:cs="Times New Roman"/>
          <w:i/>
          <w:sz w:val="24"/>
        </w:rPr>
        <w:t>[42]</w:t>
      </w:r>
      <w:r w:rsidRPr="00A213D0">
        <w:rPr>
          <w:rFonts w:ascii="Times New Roman" w:hAnsi="Times New Roman" w:cs="Times New Roman"/>
          <w:sz w:val="24"/>
        </w:rPr>
        <w:t>.</w:t>
      </w:r>
      <w:r w:rsidRPr="00A213D0">
        <w:rPr>
          <w:rFonts w:ascii="Times New Roman" w:hAnsi="Times New Roman" w:cs="Times New Roman"/>
          <w:color w:val="24292E"/>
          <w:sz w:val="28"/>
          <w:shd w:val="clear" w:color="auto" w:fill="FFFFFF"/>
        </w:rPr>
        <w:t xml:space="preserve"> </w:t>
      </w:r>
      <w:r w:rsidRPr="00A213D0">
        <w:rPr>
          <w:rFonts w:ascii="Times New Roman" w:hAnsi="Times New Roman" w:cs="Times New Roman"/>
          <w:color w:val="24292E"/>
          <w:sz w:val="24"/>
          <w:szCs w:val="20"/>
          <w:shd w:val="clear" w:color="auto" w:fill="FFFFFF"/>
        </w:rPr>
        <w:t xml:space="preserve">The CEDAR signature dataset is one of the benchmark datasets for signature verification. </w:t>
      </w:r>
      <w:r w:rsidRPr="00A213D0">
        <w:rPr>
          <w:rFonts w:ascii="Times New Roman" w:hAnsi="Times New Roman" w:cs="Times New Roman"/>
          <w:sz w:val="24"/>
          <w:szCs w:val="20"/>
        </w:rPr>
        <w:t xml:space="preserve"> </w:t>
      </w:r>
      <w:r w:rsidRPr="00A213D0">
        <w:rPr>
          <w:rFonts w:ascii="Times New Roman" w:hAnsi="Times New Roman" w:cs="Times New Roman"/>
          <w:sz w:val="24"/>
        </w:rPr>
        <w:t xml:space="preserve">Since the dataset downloaded is vast and contains a lot of images we have prepared a subset of the vast dataset and kept aside directory of folders of images which contains total 26 Authors, all having genuine as well as forged signatures and thus 52 </w:t>
      </w:r>
      <w:r w:rsidRPr="00A213D0">
        <w:rPr>
          <w:rFonts w:ascii="Times New Roman" w:hAnsi="Times New Roman" w:cs="Times New Roman"/>
          <w:sz w:val="24"/>
          <w:szCs w:val="20"/>
        </w:rPr>
        <w:t xml:space="preserve">different classes. </w:t>
      </w:r>
    </w:p>
    <w:p w:rsidR="00262764" w:rsidRPr="00A213D0" w:rsidRDefault="00A213D0" w:rsidP="00A213D0">
      <w:pPr>
        <w:ind w:firstLine="360"/>
        <w:jc w:val="both"/>
        <w:rPr>
          <w:rFonts w:ascii="Times New Roman" w:hAnsi="Times New Roman" w:cs="Times New Roman"/>
          <w:sz w:val="24"/>
          <w:szCs w:val="20"/>
        </w:rPr>
      </w:pPr>
      <w:r w:rsidRPr="00A213D0">
        <w:rPr>
          <w:rFonts w:ascii="Times New Roman" w:hAnsi="Times New Roman" w:cs="Times New Roman"/>
          <w:sz w:val="24"/>
          <w:szCs w:val="20"/>
        </w:rPr>
        <w:t xml:space="preserve">The dataset is divided in an approximate ratio of 4:1 for preparing training and testing data respectively. Therefore 988 training images and 260 testing images kept in two different folders combine to a total of 1248 images. </w:t>
      </w:r>
    </w:p>
    <w:p w:rsidR="00A2044F" w:rsidRDefault="00262764" w:rsidP="00D77F2B">
      <w:pPr>
        <w:pStyle w:val="NoSpacing"/>
        <w:spacing w:line="276" w:lineRule="auto"/>
        <w:jc w:val="center"/>
      </w:pPr>
      <w:r w:rsidRPr="00262764">
        <w:rPr>
          <w:noProof/>
        </w:rPr>
        <w:drawing>
          <wp:inline distT="0" distB="0" distL="0" distR="0" wp14:anchorId="4A839FF5" wp14:editId="408E2209">
            <wp:extent cx="4772891" cy="2618105"/>
            <wp:effectExtent l="19050" t="19050" r="889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2"/>
                    <a:stretch>
                      <a:fillRect/>
                    </a:stretch>
                  </pic:blipFill>
                  <pic:spPr>
                    <a:xfrm>
                      <a:off x="0" y="0"/>
                      <a:ext cx="4795013" cy="2630240"/>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A835C4">
        <w:t>25</w:t>
      </w:r>
      <w:r>
        <w:t>: Dataset prepared</w:t>
      </w:r>
    </w:p>
    <w:p w:rsidR="00070A1F" w:rsidRPr="001576B5" w:rsidRDefault="0005358C" w:rsidP="003260EC">
      <w:pPr>
        <w:pStyle w:val="Heading2"/>
        <w:numPr>
          <w:ilvl w:val="1"/>
          <w:numId w:val="11"/>
        </w:numPr>
        <w:ind w:left="540" w:hanging="540"/>
        <w:rPr>
          <w:rFonts w:cs="Times New Roman"/>
        </w:rPr>
      </w:pPr>
      <w:bookmarkStart w:id="18" w:name="_Toc3440714"/>
      <w:r w:rsidRPr="00472F78">
        <w:rPr>
          <w:rFonts w:cs="Times New Roman"/>
        </w:rPr>
        <w:lastRenderedPageBreak/>
        <w:t>Implementation</w:t>
      </w:r>
      <w:bookmarkEnd w:id="18"/>
    </w:p>
    <w:p w:rsidR="00162FB3" w:rsidRDefault="00162FB3" w:rsidP="00B343E0">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083C9E" w:rsidP="00CE5392">
      <w:pPr>
        <w:pStyle w:val="NoSpacing"/>
        <w:spacing w:line="276" w:lineRule="auto"/>
        <w:jc w:val="center"/>
      </w:pPr>
      <w:r>
        <w:rPr>
          <w:noProof/>
        </w:rPr>
        <w:drawing>
          <wp:inline distT="0" distB="0" distL="0" distR="0" wp14:anchorId="74D721D7" wp14:editId="11A8FD4A">
            <wp:extent cx="5790565" cy="3439160"/>
            <wp:effectExtent l="19050" t="19050" r="63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0565" cy="3439160"/>
                    </a:xfrm>
                    <a:prstGeom prst="rect">
                      <a:avLst/>
                    </a:prstGeom>
                    <a:ln>
                      <a:solidFill>
                        <a:schemeClr val="tx2">
                          <a:lumMod val="60000"/>
                          <a:lumOff val="40000"/>
                        </a:schemeClr>
                      </a:solidFill>
                    </a:ln>
                  </pic:spPr>
                </pic:pic>
              </a:graphicData>
            </a:graphic>
          </wp:inline>
        </w:drawing>
      </w:r>
    </w:p>
    <w:p w:rsidR="004D1D7E" w:rsidRPr="004D1D7E" w:rsidRDefault="00C67DCC" w:rsidP="006D79FF">
      <w:pPr>
        <w:pStyle w:val="Caption"/>
      </w:pPr>
      <w:r>
        <w:t xml:space="preserve">Figure </w:t>
      </w:r>
      <w:r w:rsidR="00A835C4">
        <w:t>26</w:t>
      </w:r>
      <w:r>
        <w:t xml:space="preserve">: </w:t>
      </w:r>
      <w:r w:rsidR="00B90846">
        <w:t>Python program files prepared in PyCharm</w:t>
      </w:r>
    </w:p>
    <w:p w:rsidR="004D1D7E" w:rsidRPr="00B45595" w:rsidRDefault="004D1D7E" w:rsidP="003260EC">
      <w:pPr>
        <w:pStyle w:val="Heading3"/>
        <w:numPr>
          <w:ilvl w:val="2"/>
          <w:numId w:val="11"/>
        </w:numPr>
      </w:pPr>
      <w:bookmarkStart w:id="19" w:name="_Toc3440715"/>
      <w:r>
        <w:t>Main</w:t>
      </w:r>
      <w:r w:rsidRPr="00B45595">
        <w:t>.py</w:t>
      </w:r>
      <w:bookmarkEnd w:id="19"/>
    </w:p>
    <w:p w:rsidR="004D1D7E" w:rsidRPr="00472F78" w:rsidRDefault="004D1D7E" w:rsidP="004D1D7E">
      <w:pPr>
        <w:ind w:firstLine="720"/>
        <w:jc w:val="both"/>
        <w:rPr>
          <w:rFonts w:ascii="Times New Roman" w:hAnsi="Times New Roman" w:cs="Times New Roman"/>
          <w:sz w:val="24"/>
        </w:rPr>
      </w:pPr>
      <w:r w:rsidRPr="00070A1F">
        <w:rPr>
          <w:rFonts w:ascii="Times New Roman" w:hAnsi="Times New Roman" w:cs="Times New Roman"/>
          <w:sz w:val="24"/>
        </w:rPr>
        <w:t>T</w:t>
      </w:r>
      <w:r>
        <w:rPr>
          <w:rFonts w:ascii="Times New Roman" w:hAnsi="Times New Roman" w:cs="Times New Roman"/>
          <w:sz w:val="24"/>
        </w:rPr>
        <w:t>he entire system is controlled from the main function which is inside the main.py. T</w:t>
      </w:r>
      <w:r w:rsidRPr="00070A1F">
        <w:rPr>
          <w:rFonts w:ascii="Times New Roman" w:hAnsi="Times New Roman" w:cs="Times New Roman"/>
          <w:sz w:val="24"/>
        </w:rPr>
        <w:t>his is the main python file where the system working starts, calls the other functions, gives the appropriate results and ends.</w:t>
      </w:r>
      <w:r>
        <w:rPr>
          <w:rFonts w:ascii="Times New Roman" w:hAnsi="Times New Roman" w:cs="Times New Roman"/>
          <w:sz w:val="24"/>
        </w:rPr>
        <w:t xml:space="preserve"> </w:t>
      </w:r>
    </w:p>
    <w:p w:rsidR="004D1D7E" w:rsidRDefault="004D1D7E" w:rsidP="004D1D7E">
      <w:pPr>
        <w:pStyle w:val="NoSpacing"/>
        <w:jc w:val="center"/>
        <w:rPr>
          <w:i/>
          <w:sz w:val="24"/>
        </w:rPr>
      </w:pPr>
      <w:r>
        <w:rPr>
          <w:noProof/>
        </w:rPr>
        <w:drawing>
          <wp:inline distT="0" distB="0" distL="0" distR="0" wp14:anchorId="1E2CEA38" wp14:editId="54EB456B">
            <wp:extent cx="3141785" cy="2701281"/>
            <wp:effectExtent l="19050" t="1905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7363"/>
                    <a:stretch/>
                  </pic:blipFill>
                  <pic:spPr bwMode="auto">
                    <a:xfrm>
                      <a:off x="0" y="0"/>
                      <a:ext cx="3153371" cy="2711242"/>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083C9E" w:rsidRPr="00083C9E">
        <w:rPr>
          <w:noProof/>
        </w:rPr>
        <w:t xml:space="preserve"> </w:t>
      </w:r>
      <w:r w:rsidR="00F1446A">
        <w:rPr>
          <w:noProof/>
        </w:rPr>
        <w:t xml:space="preserve">       </w:t>
      </w:r>
      <w:r w:rsidR="00083C9E">
        <w:rPr>
          <w:noProof/>
        </w:rPr>
        <w:drawing>
          <wp:inline distT="0" distB="0" distL="0" distR="0" wp14:anchorId="2C043F39" wp14:editId="00AFA4F0">
            <wp:extent cx="1805354" cy="272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6177" cy="2745946"/>
                    </a:xfrm>
                    <a:prstGeom prst="rect">
                      <a:avLst/>
                    </a:prstGeom>
                  </pic:spPr>
                </pic:pic>
              </a:graphicData>
            </a:graphic>
          </wp:inline>
        </w:drawing>
      </w:r>
    </w:p>
    <w:p w:rsidR="00DC5FCC" w:rsidRPr="00E20B8A" w:rsidRDefault="004D1D7E" w:rsidP="00E20B8A">
      <w:pPr>
        <w:pStyle w:val="Caption"/>
        <w:rPr>
          <w:rFonts w:cs="Times New Roman"/>
          <w:color w:val="365F91" w:themeColor="accent1" w:themeShade="BF"/>
          <w:sz w:val="24"/>
        </w:rPr>
      </w:pPr>
      <w:r w:rsidRPr="00B97E43">
        <w:rPr>
          <w:rFonts w:cs="Times New Roman"/>
          <w:i/>
          <w:color w:val="365F91" w:themeColor="accent1" w:themeShade="BF"/>
          <w:sz w:val="24"/>
        </w:rPr>
        <w:t xml:space="preserve"> </w:t>
      </w:r>
      <w:r w:rsidRPr="00B97E43">
        <w:rPr>
          <w:rFonts w:cs="Times New Roman"/>
          <w:color w:val="365F91" w:themeColor="accent1" w:themeShade="BF"/>
          <w:sz w:val="24"/>
        </w:rPr>
        <w:t xml:space="preserve">Figure </w:t>
      </w:r>
      <w:r w:rsidR="00A835C4">
        <w:rPr>
          <w:rFonts w:cs="Times New Roman"/>
          <w:color w:val="365F91" w:themeColor="accent1" w:themeShade="BF"/>
          <w:sz w:val="24"/>
        </w:rPr>
        <w:t>27</w:t>
      </w:r>
      <w:r w:rsidRPr="00B97E43">
        <w:rPr>
          <w:rFonts w:cs="Times New Roman"/>
          <w:color w:val="365F91" w:themeColor="accent1" w:themeShade="BF"/>
          <w:sz w:val="24"/>
        </w:rPr>
        <w:t>: Main.py</w:t>
      </w:r>
      <w:r w:rsidR="00A835C4">
        <w:rPr>
          <w:rFonts w:cs="Times New Roman"/>
          <w:color w:val="365F91" w:themeColor="accent1" w:themeShade="BF"/>
          <w:sz w:val="24"/>
        </w:rPr>
        <w:t xml:space="preserve"> and GUI</w:t>
      </w:r>
    </w:p>
    <w:p w:rsidR="00F475AA" w:rsidRPr="00B45595" w:rsidRDefault="00B45595" w:rsidP="003260EC">
      <w:pPr>
        <w:pStyle w:val="Heading3"/>
        <w:numPr>
          <w:ilvl w:val="2"/>
          <w:numId w:val="11"/>
        </w:numPr>
      </w:pPr>
      <w:bookmarkStart w:id="20" w:name="_Toc3440716"/>
      <w:r w:rsidRPr="00B45595">
        <w:lastRenderedPageBreak/>
        <w:t>Dataset.py</w:t>
      </w:r>
      <w:bookmarkEnd w:id="20"/>
    </w:p>
    <w:p w:rsidR="00AA4BB8" w:rsidRDefault="008F6BFD" w:rsidP="00FD0647">
      <w:pPr>
        <w:ind w:firstLine="720"/>
        <w:jc w:val="both"/>
        <w:rPr>
          <w:rFonts w:ascii="Times New Roman" w:hAnsi="Times New Roman" w:cs="Times New Roman"/>
          <w:sz w:val="24"/>
        </w:rPr>
      </w:pPr>
      <w:r>
        <w:rPr>
          <w:noProof/>
        </w:rPr>
        <w:drawing>
          <wp:anchor distT="0" distB="0" distL="114300" distR="114300" simplePos="0" relativeHeight="251657216" behindDoc="0" locked="0" layoutInCell="1" allowOverlap="1">
            <wp:simplePos x="0" y="0"/>
            <wp:positionH relativeFrom="margin">
              <wp:posOffset>3243580</wp:posOffset>
            </wp:positionH>
            <wp:positionV relativeFrom="margin">
              <wp:posOffset>214630</wp:posOffset>
            </wp:positionV>
            <wp:extent cx="2543810" cy="740410"/>
            <wp:effectExtent l="19050" t="19050" r="889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43810" cy="7404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747A64">
        <w:rPr>
          <w:noProof/>
        </w:rPr>
        <w:pict>
          <v:shape id="_x0000_s1046" type="#_x0000_t202" style="position:absolute;left:0;text-align:left;margin-left:253.1pt;margin-top:68.5pt;width:203.2pt;height:22.65pt;z-index:251670528;mso-position-horizontal-relative:text;mso-position-vertical-relative:text" stroked="f">
            <v:textbox style="mso-next-textbox:#_x0000_s1046;mso-fit-shape-to-text:t" inset="0,0,0,0">
              <w:txbxContent>
                <w:p w:rsidR="00E46C80" w:rsidRPr="00F551DD" w:rsidRDefault="00E46C80" w:rsidP="00CF2FA1">
                  <w:pPr>
                    <w:pStyle w:val="Caption"/>
                    <w:rPr>
                      <w:noProof/>
                    </w:rPr>
                  </w:pPr>
                  <w:r>
                    <w:t>Figure 28: dataAnalysis.txt</w:t>
                  </w:r>
                </w:p>
              </w:txbxContent>
            </v:textbox>
            <w10:wrap type="square"/>
          </v:shape>
        </w:pict>
      </w:r>
      <w:r w:rsidR="00B45595" w:rsidRPr="00B45595">
        <w:rPr>
          <w:rFonts w:ascii="Times New Roman" w:hAnsi="Times New Roman" w:cs="Times New Roman"/>
          <w:sz w:val="24"/>
        </w:rPr>
        <w:t>Our dataset is read, renamed, copied and organized in the correct naming convention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For eg :</w:t>
      </w:r>
      <w:r w:rsidR="00B45595">
        <w:rPr>
          <w:rFonts w:ascii="Times New Roman" w:hAnsi="Times New Roman" w:cs="Times New Roman"/>
          <w:sz w:val="24"/>
        </w:rPr>
        <w:t xml:space="preserve"> </w:t>
      </w:r>
      <w:r w:rsidR="00B45595" w:rsidRPr="00B45595">
        <w:rPr>
          <w:rFonts w:ascii="Times New Roman" w:hAnsi="Times New Roman" w:cs="Times New Roman"/>
          <w:sz w:val="24"/>
        </w:rPr>
        <w:t xml:space="preserve">xyz.png  </w:t>
      </w:r>
      <w:r w:rsidR="00B45595" w:rsidRPr="00B45595">
        <w:sym w:font="Wingdings" w:char="F0E0"/>
      </w:r>
      <w:r w:rsidR="00B45595" w:rsidRPr="00B45595">
        <w:rPr>
          <w:rFonts w:ascii="Times New Roman" w:hAnsi="Times New Roman" w:cs="Times New Roman"/>
          <w:sz w:val="24"/>
        </w:rPr>
        <w:t xml:space="preserve">  A_</w:t>
      </w:r>
      <w:r w:rsidR="00146764">
        <w:rPr>
          <w:rFonts w:ascii="Times New Roman" w:hAnsi="Times New Roman" w:cs="Times New Roman"/>
          <w:sz w:val="24"/>
        </w:rPr>
        <w:t>orig</w:t>
      </w:r>
      <w:r w:rsidR="00B45595" w:rsidRPr="00B45595">
        <w:rPr>
          <w:rFonts w:ascii="Times New Roman" w:hAnsi="Times New Roman" w:cs="Times New Roman"/>
          <w:sz w:val="24"/>
        </w:rPr>
        <w:t>_7.png</w:t>
      </w:r>
      <w:r w:rsidR="004B1C97">
        <w:rPr>
          <w:rFonts w:ascii="Times New Roman" w:hAnsi="Times New Roman" w:cs="Times New Roman"/>
          <w:sz w:val="24"/>
        </w:rPr>
        <w:t xml:space="preserve">. </w:t>
      </w:r>
      <w:r w:rsidR="00D25A4E">
        <w:rPr>
          <w:rFonts w:ascii="Times New Roman" w:hAnsi="Times New Roman" w:cs="Times New Roman"/>
          <w:sz w:val="24"/>
        </w:rPr>
        <w:t xml:space="preserve">The function </w:t>
      </w:r>
      <w:r w:rsidR="00C93180">
        <w:rPr>
          <w:rFonts w:ascii="Times New Roman" w:hAnsi="Times New Roman" w:cs="Times New Roman"/>
          <w:sz w:val="24"/>
        </w:rPr>
        <w:t xml:space="preserve">also writes a </w:t>
      </w:r>
      <w:r w:rsidR="00680AF2" w:rsidRPr="00680AF2">
        <w:rPr>
          <w:rFonts w:ascii="Times New Roman" w:hAnsi="Times New Roman" w:cs="Times New Roman"/>
          <w:sz w:val="24"/>
          <w:szCs w:val="24"/>
        </w:rPr>
        <w:t>dataAnalysis</w:t>
      </w:r>
      <w:r w:rsidR="00C93180" w:rsidRPr="00680AF2">
        <w:rPr>
          <w:rFonts w:ascii="Times New Roman" w:hAnsi="Times New Roman" w:cs="Times New Roman"/>
          <w:sz w:val="24"/>
          <w:szCs w:val="24"/>
        </w:rPr>
        <w:t>.txt</w:t>
      </w:r>
      <w:r w:rsidR="00C93180">
        <w:rPr>
          <w:rFonts w:ascii="Times New Roman" w:hAnsi="Times New Roman" w:cs="Times New Roman"/>
          <w:sz w:val="24"/>
        </w:rPr>
        <w:t xml:space="preserve"> where it </w:t>
      </w:r>
      <w:r w:rsidR="00B45595" w:rsidRPr="00B45595">
        <w:rPr>
          <w:rFonts w:ascii="Times New Roman" w:hAnsi="Times New Roman" w:cs="Times New Roman"/>
          <w:sz w:val="24"/>
        </w:rPr>
        <w:t>gives an analysis of</w:t>
      </w:r>
      <w:r w:rsidR="00497111">
        <w:rPr>
          <w:rFonts w:ascii="Times New Roman" w:hAnsi="Times New Roman" w:cs="Times New Roman"/>
          <w:sz w:val="24"/>
        </w:rPr>
        <w:t xml:space="preserve"> all</w:t>
      </w:r>
      <w:r w:rsidR="00B45595" w:rsidRPr="00B45595">
        <w:rPr>
          <w:rFonts w:ascii="Times New Roman" w:hAnsi="Times New Roman" w:cs="Times New Roman"/>
          <w:sz w:val="24"/>
        </w:rPr>
        <w:t xml:space="preserve"> the </w:t>
      </w:r>
      <w:r w:rsidR="004B58C3">
        <w:rPr>
          <w:rFonts w:ascii="Times New Roman" w:hAnsi="Times New Roman" w:cs="Times New Roman"/>
          <w:sz w:val="24"/>
        </w:rPr>
        <w:t xml:space="preserve">data </w:t>
      </w:r>
      <w:r w:rsidR="00497111">
        <w:rPr>
          <w:rFonts w:ascii="Times New Roman" w:hAnsi="Times New Roman" w:cs="Times New Roman"/>
          <w:sz w:val="24"/>
        </w:rPr>
        <w:t xml:space="preserve">and the </w:t>
      </w:r>
      <w:r w:rsidR="00B45595" w:rsidRPr="00B45595">
        <w:rPr>
          <w:rFonts w:ascii="Times New Roman" w:hAnsi="Times New Roman" w:cs="Times New Roman"/>
          <w:sz w:val="24"/>
        </w:rPr>
        <w:t xml:space="preserve">count of </w:t>
      </w:r>
      <w:r w:rsidR="004B58C3">
        <w:rPr>
          <w:rFonts w:ascii="Times New Roman" w:hAnsi="Times New Roman" w:cs="Times New Roman"/>
          <w:sz w:val="24"/>
        </w:rPr>
        <w:t xml:space="preserve">all the </w:t>
      </w:r>
      <w:r w:rsidR="00B45595" w:rsidRPr="00B45595">
        <w:rPr>
          <w:rFonts w:ascii="Times New Roman" w:hAnsi="Times New Roman" w:cs="Times New Roman"/>
          <w:sz w:val="24"/>
        </w:rPr>
        <w:t>dataset</w:t>
      </w:r>
      <w:r w:rsidR="004D1D7E" w:rsidRPr="004D1D7E">
        <w:rPr>
          <w:noProof/>
        </w:rPr>
        <w:t xml:space="preserve"> </w:t>
      </w:r>
    </w:p>
    <w:p w:rsidR="00AB55BE" w:rsidRPr="00B45595" w:rsidRDefault="00AB55BE" w:rsidP="00FD0647">
      <w:pPr>
        <w:ind w:firstLine="720"/>
        <w:jc w:val="both"/>
        <w:rPr>
          <w:rFonts w:ascii="Times New Roman" w:hAnsi="Times New Roman" w:cs="Times New Roman"/>
          <w:sz w:val="24"/>
        </w:rPr>
      </w:pPr>
    </w:p>
    <w:p w:rsidR="00AA4BB8" w:rsidRDefault="00D25A4E" w:rsidP="00774173">
      <w:r w:rsidRPr="00D25A4E">
        <w:rPr>
          <w:noProof/>
        </w:rPr>
        <w:drawing>
          <wp:inline distT="0" distB="0" distL="0" distR="0" wp14:anchorId="27326446" wp14:editId="506C4884">
            <wp:extent cx="5790565" cy="1087755"/>
            <wp:effectExtent l="19050" t="1905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7"/>
                    <a:stretch>
                      <a:fillRect/>
                    </a:stretch>
                  </pic:blipFill>
                  <pic:spPr>
                    <a:xfrm>
                      <a:off x="0" y="0"/>
                      <a:ext cx="5790565" cy="10877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CF2FA1">
        <w:t>2</w:t>
      </w:r>
      <w:r w:rsidR="003D1995">
        <w:t>9</w:t>
      </w:r>
      <w:r w:rsidR="00CF2FA1">
        <w:t>: Data</w:t>
      </w:r>
      <w:r>
        <w:t>set.py</w:t>
      </w:r>
    </w:p>
    <w:p w:rsidR="00C4330A" w:rsidRPr="00C4330A" w:rsidRDefault="00747A64" w:rsidP="00C4330A">
      <w:r>
        <w:rPr>
          <w:noProof/>
        </w:rPr>
        <w:pict>
          <v:shape id="_x0000_s1051" type="#_x0000_t202" style="position:absolute;margin-left:269.1pt;margin-top:404.6pt;width:186.6pt;height:.05pt;z-index:251671552;mso-position-horizontal-relative:text;mso-position-vertical-relative:text" stroked="f">
            <v:textbox style="mso-next-textbox:#_x0000_s1051;mso-fit-shape-to-text:t" inset="0,0,0,0">
              <w:txbxContent>
                <w:p w:rsidR="00E46C80" w:rsidRPr="002147BE" w:rsidRDefault="00E46C80" w:rsidP="002147BE">
                  <w:pPr>
                    <w:pStyle w:val="Caption"/>
                    <w:rPr>
                      <w:noProof/>
                      <w:sz w:val="24"/>
                    </w:rPr>
                  </w:pPr>
                  <w:r w:rsidRPr="002147BE">
                    <w:rPr>
                      <w:sz w:val="24"/>
                    </w:rPr>
                    <w:t xml:space="preserve">Figure </w:t>
                  </w:r>
                  <w:r>
                    <w:rPr>
                      <w:sz w:val="24"/>
                    </w:rPr>
                    <w:t>30</w:t>
                  </w:r>
                  <w:r w:rsidRPr="002147BE">
                    <w:rPr>
                      <w:sz w:val="24"/>
                    </w:rPr>
                    <w:t xml:space="preserve">: </w:t>
                  </w:r>
                  <w:r>
                    <w:rPr>
                      <w:sz w:val="24"/>
                    </w:rPr>
                    <w:t>Varying thresholds</w:t>
                  </w:r>
                </w:p>
              </w:txbxContent>
            </v:textbox>
            <w10:wrap type="square"/>
          </v:shape>
        </w:pict>
      </w:r>
      <w:r w:rsidR="00C5064E">
        <w:rPr>
          <w:noProof/>
        </w:rPr>
        <w:drawing>
          <wp:anchor distT="0" distB="0" distL="114300" distR="114300" simplePos="0" relativeHeight="251655168" behindDoc="0" locked="0" layoutInCell="1" allowOverlap="1">
            <wp:simplePos x="0" y="0"/>
            <wp:positionH relativeFrom="margin">
              <wp:posOffset>3417570</wp:posOffset>
            </wp:positionH>
            <wp:positionV relativeFrom="margin">
              <wp:posOffset>3649980</wp:posOffset>
            </wp:positionV>
            <wp:extent cx="2369820" cy="4846320"/>
            <wp:effectExtent l="19050" t="1905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69820" cy="484632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070A1F" w:rsidRDefault="004514E7" w:rsidP="003260EC">
      <w:pPr>
        <w:pStyle w:val="Heading3"/>
        <w:numPr>
          <w:ilvl w:val="2"/>
          <w:numId w:val="11"/>
        </w:numPr>
        <w:rPr>
          <w:bCs/>
        </w:rPr>
      </w:pPr>
      <w:bookmarkStart w:id="21" w:name="_Toc3440717"/>
      <w:r>
        <w:rPr>
          <w:bCs/>
        </w:rPr>
        <w:t>Pre</w:t>
      </w:r>
      <w:r w:rsidR="00622AC7">
        <w:rPr>
          <w:bCs/>
        </w:rPr>
        <w:t>P</w:t>
      </w:r>
      <w:r w:rsidR="00F10C99" w:rsidRPr="00F10C99">
        <w:rPr>
          <w:bCs/>
        </w:rPr>
        <w:t>rocessing.py</w:t>
      </w:r>
      <w:bookmarkEnd w:id="21"/>
    </w:p>
    <w:p w:rsidR="00C5064E" w:rsidRPr="00C5064E" w:rsidRDefault="00C5064E" w:rsidP="00C5064E"/>
    <w:p w:rsidR="0086262B" w:rsidRDefault="004F5A3F" w:rsidP="0086262B">
      <w:pPr>
        <w:pStyle w:val="NoSpacing"/>
        <w:ind w:firstLine="720"/>
        <w:jc w:val="both"/>
        <w:rPr>
          <w:rFonts w:ascii="Times New Roman" w:hAnsi="Times New Roman" w:cs="Times New Roman"/>
          <w:sz w:val="24"/>
          <w:szCs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r w:rsidR="0086262B">
        <w:rPr>
          <w:rFonts w:ascii="Times New Roman" w:hAnsi="Times New Roman" w:cs="Times New Roman"/>
          <w:sz w:val="24"/>
        </w:rPr>
        <w:t xml:space="preserve"> </w:t>
      </w:r>
      <w:r w:rsidR="003F4E55" w:rsidRPr="003F4E55">
        <w:rPr>
          <w:rFonts w:ascii="Times New Roman" w:hAnsi="Times New Roman" w:cs="Times New Roman"/>
          <w:sz w:val="24"/>
          <w:szCs w:val="24"/>
        </w:rPr>
        <w:t xml:space="preserve">Preprocessing stage that have been implemented include reading the image resizing, </w:t>
      </w:r>
      <w:r w:rsidR="00EA200E">
        <w:rPr>
          <w:rFonts w:ascii="Times New Roman" w:hAnsi="Times New Roman" w:cs="Times New Roman"/>
          <w:sz w:val="24"/>
          <w:szCs w:val="24"/>
        </w:rPr>
        <w:t>RGB to Grey conversion</w:t>
      </w:r>
      <w:r w:rsidR="003F4E55" w:rsidRPr="003F4E55">
        <w:rPr>
          <w:rFonts w:ascii="Times New Roman" w:hAnsi="Times New Roman" w:cs="Times New Roman"/>
          <w:sz w:val="24"/>
          <w:szCs w:val="24"/>
        </w:rPr>
        <w:t>, de</w:t>
      </w:r>
      <w:r w:rsidR="003F4E55">
        <w:rPr>
          <w:rFonts w:ascii="Times New Roman" w:hAnsi="Times New Roman" w:cs="Times New Roman"/>
          <w:sz w:val="24"/>
          <w:szCs w:val="24"/>
        </w:rPr>
        <w:t>-</w:t>
      </w:r>
      <w:r w:rsidR="003F4E55" w:rsidRPr="003F4E55">
        <w:rPr>
          <w:rFonts w:ascii="Times New Roman" w:hAnsi="Times New Roman" w:cs="Times New Roman"/>
          <w:sz w:val="24"/>
          <w:szCs w:val="24"/>
        </w:rPr>
        <w:t xml:space="preserve">noising, threshold based segmentation, boundary box </w:t>
      </w:r>
      <w:r w:rsidR="0087104E">
        <w:rPr>
          <w:rFonts w:ascii="Times New Roman" w:hAnsi="Times New Roman" w:cs="Times New Roman"/>
          <w:sz w:val="24"/>
          <w:szCs w:val="24"/>
        </w:rPr>
        <w:t xml:space="preserve">generation. </w:t>
      </w:r>
    </w:p>
    <w:p w:rsidR="00C5064E" w:rsidRDefault="00C5064E" w:rsidP="0086262B">
      <w:pPr>
        <w:pStyle w:val="NoSpacing"/>
        <w:ind w:firstLine="720"/>
        <w:jc w:val="both"/>
        <w:rPr>
          <w:rFonts w:ascii="Times New Roman" w:hAnsi="Times New Roman" w:cs="Times New Roman"/>
          <w:sz w:val="24"/>
          <w:szCs w:val="24"/>
        </w:rPr>
      </w:pPr>
    </w:p>
    <w:p w:rsidR="0086262B" w:rsidRPr="0086262B" w:rsidRDefault="0086262B" w:rsidP="0086262B">
      <w:pPr>
        <w:pStyle w:val="NoSpacing"/>
        <w:ind w:firstLine="720"/>
        <w:jc w:val="both"/>
        <w:rPr>
          <w:rFonts w:ascii="Times New Roman" w:hAnsi="Times New Roman" w:cs="Times New Roman"/>
          <w:sz w:val="24"/>
        </w:rPr>
      </w:pPr>
      <w:r>
        <w:rPr>
          <w:rFonts w:ascii="Times New Roman" w:hAnsi="Times New Roman" w:cs="Times New Roman"/>
          <w:sz w:val="24"/>
          <w:szCs w:val="24"/>
        </w:rPr>
        <w:t xml:space="preserve">The binarization or also called as thresholding is </w:t>
      </w:r>
      <w:r w:rsidR="00EA200E">
        <w:rPr>
          <w:rFonts w:ascii="Times New Roman" w:hAnsi="Times New Roman" w:cs="Times New Roman"/>
          <w:sz w:val="24"/>
          <w:szCs w:val="24"/>
        </w:rPr>
        <w:t>me</w:t>
      </w:r>
      <w:r w:rsidR="00B9359E">
        <w:rPr>
          <w:rFonts w:ascii="Times New Roman" w:hAnsi="Times New Roman" w:cs="Times New Roman"/>
          <w:sz w:val="24"/>
          <w:szCs w:val="24"/>
        </w:rPr>
        <w:t>thod which converts a</w:t>
      </w:r>
      <w:r w:rsidR="00EA200E">
        <w:rPr>
          <w:rFonts w:ascii="Times New Roman" w:hAnsi="Times New Roman" w:cs="Times New Roman"/>
          <w:sz w:val="24"/>
          <w:szCs w:val="24"/>
        </w:rPr>
        <w:t xml:space="preserve"> grey image into a black and white image</w:t>
      </w:r>
      <w:r w:rsidR="009D468D">
        <w:rPr>
          <w:rFonts w:ascii="Times New Roman" w:hAnsi="Times New Roman" w:cs="Times New Roman"/>
          <w:sz w:val="24"/>
          <w:szCs w:val="24"/>
        </w:rPr>
        <w:t>. This is done using a threshold and hence the name Thresholding</w:t>
      </w:r>
      <w:r>
        <w:rPr>
          <w:rFonts w:ascii="Times New Roman" w:hAnsi="Times New Roman" w:cs="Times New Roman"/>
          <w:color w:val="111111"/>
          <w:sz w:val="24"/>
          <w:szCs w:val="24"/>
          <w:shd w:val="clear" w:color="auto" w:fill="FFFFFF"/>
        </w:rPr>
        <w:t>.</w:t>
      </w:r>
      <w:r w:rsidR="009D468D">
        <w:rPr>
          <w:rFonts w:ascii="Times New Roman" w:hAnsi="Times New Roman" w:cs="Times New Roman"/>
          <w:color w:val="111111"/>
          <w:sz w:val="24"/>
          <w:szCs w:val="24"/>
          <w:shd w:val="clear" w:color="auto" w:fill="FFFFFF"/>
        </w:rPr>
        <w:t xml:space="preserve"> But a problem in thresholding is finding the correct threshold</w:t>
      </w:r>
      <w:r>
        <w:rPr>
          <w:rFonts w:ascii="Times New Roman" w:hAnsi="Times New Roman" w:cs="Times New Roman"/>
          <w:color w:val="111111"/>
          <w:sz w:val="24"/>
          <w:szCs w:val="24"/>
          <w:shd w:val="clear" w:color="auto" w:fill="FFFFFF"/>
        </w:rPr>
        <w:t xml:space="preserve"> </w:t>
      </w:r>
      <w:r w:rsidR="009D468D">
        <w:rPr>
          <w:rFonts w:ascii="Times New Roman" w:hAnsi="Times New Roman" w:cs="Times New Roman"/>
          <w:color w:val="111111"/>
          <w:sz w:val="24"/>
          <w:szCs w:val="24"/>
          <w:shd w:val="clear" w:color="auto" w:fill="FFFFFF"/>
        </w:rPr>
        <w:t>and thus we use an advanced thresholding technique</w:t>
      </w:r>
      <w:r w:rsidR="003A6C54">
        <w:rPr>
          <w:rFonts w:ascii="Times New Roman" w:hAnsi="Times New Roman" w:cs="Times New Roman"/>
          <w:color w:val="111111"/>
          <w:sz w:val="24"/>
          <w:szCs w:val="24"/>
          <w:shd w:val="clear" w:color="auto" w:fill="FFFFFF"/>
        </w:rPr>
        <w:t xml:space="preserve"> called the Otsu’s thresholding</w:t>
      </w:r>
      <w:r w:rsidR="009D468D">
        <w:rPr>
          <w:rFonts w:ascii="Times New Roman" w:hAnsi="Times New Roman" w:cs="Times New Roman"/>
          <w:color w:val="111111"/>
          <w:sz w:val="24"/>
          <w:szCs w:val="24"/>
          <w:shd w:val="clear" w:color="auto" w:fill="FFFFFF"/>
        </w:rPr>
        <w:t xml:space="preserve">. </w:t>
      </w:r>
      <w:r w:rsidR="00EA200E">
        <w:rPr>
          <w:rFonts w:ascii="Times New Roman" w:hAnsi="Times New Roman" w:cs="Times New Roman"/>
          <w:color w:val="111111"/>
          <w:sz w:val="24"/>
          <w:szCs w:val="24"/>
          <w:shd w:val="clear" w:color="auto" w:fill="FFFFFF"/>
        </w:rPr>
        <w:t xml:space="preserve">The </w:t>
      </w:r>
      <w:r w:rsidRPr="0087104E">
        <w:rPr>
          <w:rFonts w:ascii="Times New Roman" w:hAnsi="Times New Roman" w:cs="Times New Roman"/>
          <w:color w:val="111111"/>
          <w:sz w:val="24"/>
          <w:szCs w:val="24"/>
          <w:shd w:val="clear" w:color="auto" w:fill="FFFFFF"/>
        </w:rPr>
        <w:t xml:space="preserve">Otsu's thresholding </w:t>
      </w:r>
      <w:r w:rsidR="0087104E" w:rsidRPr="0087104E">
        <w:rPr>
          <w:rFonts w:ascii="Times New Roman" w:hAnsi="Times New Roman" w:cs="Times New Roman"/>
          <w:color w:val="111111"/>
          <w:sz w:val="24"/>
          <w:szCs w:val="24"/>
          <w:shd w:val="clear" w:color="auto" w:fill="FFFFFF"/>
        </w:rPr>
        <w:t>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r w:rsidR="0087104E" w:rsidRPr="003F4E55">
        <w:rPr>
          <w:rFonts w:ascii="Times New Roman" w:hAnsi="Times New Roman" w:cs="Times New Roman"/>
          <w:sz w:val="24"/>
          <w:szCs w:val="24"/>
        </w:rPr>
        <w:t xml:space="preserve"> </w:t>
      </w:r>
      <w:r w:rsidR="0046385B">
        <w:rPr>
          <w:rFonts w:ascii="Times New Roman" w:hAnsi="Times New Roman" w:cs="Times New Roman"/>
          <w:sz w:val="24"/>
          <w:szCs w:val="24"/>
        </w:rPr>
        <w:t>We can see from the adjoining image how the threshold must vary for different images having different histograms.</w:t>
      </w:r>
    </w:p>
    <w:p w:rsidR="0046385B" w:rsidRDefault="0046385B" w:rsidP="003F4E55">
      <w:pPr>
        <w:ind w:firstLine="720"/>
        <w:jc w:val="both"/>
        <w:rPr>
          <w:rFonts w:ascii="Times New Roman" w:hAnsi="Times New Roman" w:cs="Times New Roman"/>
          <w:sz w:val="24"/>
          <w:szCs w:val="24"/>
        </w:rPr>
      </w:pPr>
    </w:p>
    <w:p w:rsidR="00897FCA" w:rsidRPr="00472F78" w:rsidRDefault="00034B9A" w:rsidP="003F4E55">
      <w:pPr>
        <w:ind w:firstLine="720"/>
        <w:jc w:val="both"/>
        <w:rPr>
          <w:rFonts w:ascii="Times New Roman" w:hAnsi="Times New Roman" w:cs="Times New Roman"/>
          <w:sz w:val="24"/>
        </w:rPr>
      </w:pPr>
      <w:r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Pr="003F4E55">
        <w:rPr>
          <w:rFonts w:ascii="Times New Roman" w:hAnsi="Times New Roman" w:cs="Times New Roman"/>
          <w:sz w:val="24"/>
          <w:szCs w:val="24"/>
        </w:rPr>
        <w:t xml:space="preserve"> is one of the preprocessing stages that was</w:t>
      </w:r>
      <w:r w:rsidR="0087104E">
        <w:rPr>
          <w:rFonts w:ascii="Times New Roman" w:hAnsi="Times New Roman" w:cs="Times New Roman"/>
          <w:sz w:val="24"/>
          <w:szCs w:val="24"/>
        </w:rPr>
        <w:t xml:space="preserve"> not</w:t>
      </w:r>
      <w:r w:rsidRPr="003F4E55">
        <w:rPr>
          <w:rFonts w:ascii="Times New Roman" w:hAnsi="Times New Roman" w:cs="Times New Roman"/>
          <w:sz w:val="24"/>
          <w:szCs w:val="24"/>
        </w:rPr>
        <w:t xml:space="preserve">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714099" cy="120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7248"/>
                    <a:stretch/>
                  </pic:blipFill>
                  <pic:spPr bwMode="auto">
                    <a:xfrm>
                      <a:off x="0" y="0"/>
                      <a:ext cx="4739781" cy="1206688"/>
                    </a:xfrm>
                    <a:prstGeom prst="rect">
                      <a:avLst/>
                    </a:prstGeom>
                    <a:ln>
                      <a:noFill/>
                    </a:ln>
                    <a:extLst>
                      <a:ext uri="{53640926-AAD7-44D8-BBD7-CCE9431645EC}">
                        <a14:shadowObscured xmlns:a14="http://schemas.microsoft.com/office/drawing/2010/main"/>
                      </a:ext>
                    </a:extLst>
                  </pic:spPr>
                </pic:pic>
              </a:graphicData>
            </a:graphic>
          </wp:inline>
        </w:drawing>
      </w:r>
    </w:p>
    <w:p w:rsidR="007C6DF4" w:rsidRDefault="00B722BB" w:rsidP="00E30E64">
      <w:pPr>
        <w:pStyle w:val="Caption"/>
        <w:rPr>
          <w:rFonts w:cs="Times New Roman"/>
          <w:color w:val="365F91" w:themeColor="accent1" w:themeShade="BF"/>
          <w:sz w:val="24"/>
        </w:rPr>
      </w:pPr>
      <w:r w:rsidRPr="0015430A">
        <w:rPr>
          <w:rFonts w:cs="Times New Roman"/>
          <w:color w:val="365F91" w:themeColor="accent1" w:themeShade="BF"/>
          <w:sz w:val="24"/>
        </w:rPr>
        <w:t xml:space="preserve">Figure </w:t>
      </w:r>
      <w:r w:rsidR="00375F94">
        <w:rPr>
          <w:rFonts w:cs="Times New Roman"/>
          <w:color w:val="365F91" w:themeColor="accent1" w:themeShade="BF"/>
          <w:sz w:val="24"/>
        </w:rPr>
        <w:t>31</w:t>
      </w:r>
      <w:r w:rsidRPr="0015430A">
        <w:rPr>
          <w:rFonts w:cs="Times New Roman"/>
          <w:color w:val="365F91" w:themeColor="accent1" w:themeShade="BF"/>
          <w:sz w:val="24"/>
        </w:rPr>
        <w:t>: Preprocessing signature image</w:t>
      </w:r>
    </w:p>
    <w:p w:rsidR="0052777D" w:rsidRPr="0052777D" w:rsidRDefault="0052777D" w:rsidP="0052777D"/>
    <w:p w:rsidR="00F475AA" w:rsidRPr="00041B48" w:rsidRDefault="000F6C50" w:rsidP="003260EC">
      <w:pPr>
        <w:pStyle w:val="Heading3"/>
        <w:numPr>
          <w:ilvl w:val="2"/>
          <w:numId w:val="11"/>
        </w:numPr>
        <w:rPr>
          <w:sz w:val="28"/>
        </w:rPr>
      </w:pPr>
      <w:bookmarkStart w:id="22" w:name="_Toc3440718"/>
      <w:r>
        <w:t>N</w:t>
      </w:r>
      <w:r w:rsidR="00C47543">
        <w:t>ormal</w:t>
      </w:r>
      <w:r w:rsidR="00041B48" w:rsidRPr="00041B48">
        <w:t>Feat.py</w:t>
      </w:r>
      <w:bookmarkEnd w:id="22"/>
    </w:p>
    <w:p w:rsidR="00FE46B1" w:rsidRPr="0052777D" w:rsidRDefault="00C47543" w:rsidP="00C47543">
      <w:pPr>
        <w:pStyle w:val="Body"/>
        <w:ind w:firstLine="720"/>
        <w:rPr>
          <w:noProof/>
          <w:sz w:val="24"/>
        </w:rPr>
      </w:pPr>
      <w:r w:rsidRPr="00C47543">
        <w:rPr>
          <w:sz w:val="24"/>
        </w:rPr>
        <w:t xml:space="preserve">Feature extraction stage means to take out numeric values out of the image so that an algorithmic process can compare them and in turn compare the image. We can use a feature set having a huge number of features but that will not do any good if their impact is not much over their image. Thus we narrow down to a feature vector set having 16 features which includes 8 normal features and 8 texture features. The pre-processed image is used for taking out normal features and </w:t>
      </w:r>
      <w:r w:rsidRPr="00C47543">
        <w:rPr>
          <w:sz w:val="24"/>
          <w:szCs w:val="20"/>
        </w:rPr>
        <w:t>LBP image is given to extract texture features.</w:t>
      </w:r>
      <w:r w:rsidR="00FE46B1" w:rsidRPr="00FE46B1">
        <w:rPr>
          <w:noProof/>
        </w:rPr>
        <w:t xml:space="preserve"> </w:t>
      </w:r>
    </w:p>
    <w:p w:rsidR="00ED5D1E" w:rsidRPr="0052777D" w:rsidRDefault="0052777D" w:rsidP="00375F94">
      <w:pPr>
        <w:pStyle w:val="Body"/>
        <w:ind w:firstLine="720"/>
        <w:rPr>
          <w:noProof/>
          <w:sz w:val="24"/>
        </w:rPr>
      </w:pPr>
      <w:r w:rsidRPr="0052777D">
        <w:rPr>
          <w:noProof/>
          <w:sz w:val="24"/>
        </w:rPr>
        <w:t>The following image shows the PySimpleGui progress bar for our training period for over 1000 images.</w:t>
      </w:r>
    </w:p>
    <w:p w:rsidR="00375F94" w:rsidRPr="00375F94" w:rsidRDefault="00FE46B1" w:rsidP="00375F94">
      <w:pPr>
        <w:keepNext/>
        <w:jc w:val="center"/>
        <w:rPr>
          <w:sz w:val="24"/>
        </w:rPr>
      </w:pPr>
      <w:r w:rsidRPr="00375F94">
        <w:rPr>
          <w:noProof/>
          <w:sz w:val="24"/>
        </w:rPr>
        <w:drawing>
          <wp:inline distT="0" distB="0" distL="0" distR="0" wp14:anchorId="137E6D2F" wp14:editId="742F6436">
            <wp:extent cx="3045277" cy="2842260"/>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54566" cy="2850930"/>
                    </a:xfrm>
                    <a:prstGeom prst="rect">
                      <a:avLst/>
                    </a:prstGeom>
                    <a:ln>
                      <a:solidFill>
                        <a:schemeClr val="tx2">
                          <a:lumMod val="60000"/>
                          <a:lumOff val="40000"/>
                        </a:schemeClr>
                      </a:solidFill>
                    </a:ln>
                  </pic:spPr>
                </pic:pic>
              </a:graphicData>
            </a:graphic>
          </wp:inline>
        </w:drawing>
      </w:r>
    </w:p>
    <w:p w:rsidR="0052777D" w:rsidRPr="00375F94" w:rsidRDefault="00375F94" w:rsidP="00375F94">
      <w:pPr>
        <w:pStyle w:val="Caption"/>
        <w:rPr>
          <w:sz w:val="28"/>
          <w:szCs w:val="20"/>
        </w:rPr>
      </w:pPr>
      <w:r w:rsidRPr="00375F94">
        <w:rPr>
          <w:sz w:val="24"/>
        </w:rPr>
        <w:t xml:space="preserve">Figure </w:t>
      </w:r>
      <w:r w:rsidR="007B3AAD">
        <w:rPr>
          <w:sz w:val="24"/>
        </w:rPr>
        <w:t>32</w:t>
      </w:r>
      <w:r w:rsidR="007B3AAD" w:rsidRPr="00375F94">
        <w:rPr>
          <w:sz w:val="24"/>
        </w:rPr>
        <w:t>:</w:t>
      </w:r>
      <w:r w:rsidRPr="00375F94">
        <w:rPr>
          <w:sz w:val="24"/>
        </w:rPr>
        <w:t xml:space="preserve"> </w:t>
      </w:r>
      <w:r>
        <w:rPr>
          <w:sz w:val="24"/>
        </w:rPr>
        <w:t>Progress meter bar GUI while training</w:t>
      </w:r>
      <w:r w:rsidR="006765AA">
        <w:rPr>
          <w:sz w:val="24"/>
        </w:rPr>
        <w:t xml:space="preserve"> and testin</w:t>
      </w:r>
      <w:r w:rsidR="000F4F42">
        <w:rPr>
          <w:sz w:val="24"/>
        </w:rPr>
        <w:t>g</w:t>
      </w:r>
    </w:p>
    <w:p w:rsidR="00C47543" w:rsidRPr="00C47543" w:rsidRDefault="00C47543" w:rsidP="00774173">
      <w:pPr>
        <w:jc w:val="center"/>
        <w:rPr>
          <w:sz w:val="24"/>
          <w:szCs w:val="20"/>
        </w:rPr>
      </w:pPr>
    </w:p>
    <w:p w:rsidR="00C47543" w:rsidRPr="00C47543" w:rsidRDefault="00C47543" w:rsidP="00C47543">
      <w:pPr>
        <w:pStyle w:val="Body"/>
        <w:rPr>
          <w:sz w:val="24"/>
          <w:szCs w:val="20"/>
        </w:rPr>
      </w:pPr>
      <w:r w:rsidRPr="00C47543">
        <w:rPr>
          <w:sz w:val="24"/>
          <w:szCs w:val="20"/>
        </w:rPr>
        <w:t>The normal shape based features that are extracted from the pre-processed image are given below</w:t>
      </w:r>
      <w:r w:rsidR="00E25056">
        <w:rPr>
          <w:sz w:val="24"/>
          <w:szCs w:val="20"/>
        </w:rPr>
        <w:t xml:space="preserve"> and are also shown on the above </w:t>
      </w:r>
      <w:r w:rsidR="008B73AD">
        <w:rPr>
          <w:sz w:val="24"/>
          <w:szCs w:val="20"/>
        </w:rPr>
        <w:t>image:</w:t>
      </w:r>
      <w:r w:rsidR="008647F2" w:rsidRPr="008647F2">
        <w:rPr>
          <w:noProof/>
        </w:rPr>
        <w:t xml:space="preserve"> </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sz w:val="24"/>
          <w:szCs w:val="20"/>
          <w:u w:val="single"/>
        </w:rPr>
        <w:t xml:space="preserve">Aspect </w:t>
      </w:r>
      <w:r w:rsidRPr="00C47543">
        <w:rPr>
          <w:rFonts w:ascii="Times New Roman" w:hAnsi="Times New Roman"/>
          <w:color w:val="000000"/>
          <w:sz w:val="24"/>
          <w:szCs w:val="20"/>
          <w:u w:val="single"/>
        </w:rPr>
        <w:t>Ratio:</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The ratio of the width to the height of an image or screen.</w:t>
      </w:r>
    </w:p>
    <w:p w:rsidR="00C47543" w:rsidRPr="00C47543" w:rsidRDefault="00C47543" w:rsidP="003260EC">
      <w:pPr>
        <w:pStyle w:val="ListParagraph"/>
        <w:numPr>
          <w:ilvl w:val="0"/>
          <w:numId w:val="12"/>
        </w:numPr>
        <w:spacing w:after="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X:</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 xml:space="preserve">The Center of Gravity or Center of Mass statistic calculates where the COG of the image lies. </w:t>
      </w:r>
      <w:r w:rsidRPr="00C47543">
        <w:rPr>
          <w:rFonts w:ascii="Times New Roman" w:eastAsia="Times New Roman" w:hAnsi="Times New Roman"/>
          <w:color w:val="000000"/>
          <w:sz w:val="24"/>
          <w:szCs w:val="20"/>
        </w:rPr>
        <w:t>The COG of X is calculated by:</w:t>
      </w:r>
    </w:p>
    <w:p w:rsidR="00C47543" w:rsidRPr="00C47543" w:rsidRDefault="00C47543" w:rsidP="00C47543">
      <w:pPr>
        <w:pStyle w:val="ListParagraph"/>
        <w:shd w:val="clear" w:color="auto" w:fill="FFFFFF"/>
        <w:spacing w:after="150" w:line="240" w:lineRule="auto"/>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COG_X = COG_X + (I*x)</w:t>
      </w:r>
    </w:p>
    <w:p w:rsidR="00C47543" w:rsidRPr="00C47543" w:rsidRDefault="00C47543" w:rsidP="003260EC">
      <w:pPr>
        <w:pStyle w:val="ListParagraph"/>
        <w:numPr>
          <w:ilvl w:val="0"/>
          <w:numId w:val="12"/>
        </w:numPr>
        <w:shd w:val="clear" w:color="auto" w:fill="FFFFFF"/>
        <w:spacing w:after="150" w:line="240" w:lineRule="auto"/>
        <w:ind w:left="360"/>
        <w:jc w:val="both"/>
        <w:rPr>
          <w:rFonts w:ascii="Times New Roman" w:eastAsia="Times New Roman" w:hAnsi="Times New Roman"/>
          <w:color w:val="000000"/>
          <w:sz w:val="24"/>
          <w:szCs w:val="20"/>
        </w:rPr>
      </w:pPr>
      <w:r w:rsidRPr="00C47543">
        <w:rPr>
          <w:rFonts w:ascii="Times New Roman" w:hAnsi="Times New Roman"/>
          <w:color w:val="000000"/>
          <w:sz w:val="24"/>
          <w:szCs w:val="20"/>
          <w:u w:val="single"/>
        </w:rPr>
        <w:t>Center of Gravity - Y:</w:t>
      </w:r>
      <w:r w:rsidRPr="00C47543">
        <w:rPr>
          <w:rFonts w:ascii="Times New Roman" w:hAnsi="Times New Roman"/>
          <w:color w:val="000000"/>
          <w:sz w:val="24"/>
          <w:szCs w:val="20"/>
        </w:rPr>
        <w:t xml:space="preserve"> </w:t>
      </w:r>
      <w:r w:rsidRPr="00C47543">
        <w:rPr>
          <w:rFonts w:ascii="Times New Roman" w:eastAsia="Times New Roman" w:hAnsi="Times New Roman"/>
          <w:color w:val="000000"/>
          <w:sz w:val="24"/>
          <w:szCs w:val="20"/>
          <w:shd w:val="clear" w:color="auto" w:fill="FFFFFF"/>
        </w:rPr>
        <w:t>The Y- Center of Gravity :</w:t>
      </w:r>
      <w:r w:rsidR="008647F2" w:rsidRPr="008647F2">
        <w:rPr>
          <w:noProof/>
        </w:rPr>
        <w:t xml:space="preserve"> </w:t>
      </w:r>
    </w:p>
    <w:p w:rsidR="00C47543" w:rsidRPr="00C47543" w:rsidRDefault="00C47543" w:rsidP="00C47543">
      <w:pPr>
        <w:pStyle w:val="ListParagraph"/>
        <w:shd w:val="clear" w:color="auto" w:fill="FFFFFF"/>
        <w:spacing w:after="150" w:line="240" w:lineRule="auto"/>
        <w:ind w:left="0" w:firstLine="720"/>
        <w:jc w:val="both"/>
        <w:rPr>
          <w:rFonts w:ascii="Times New Roman" w:eastAsia="Times New Roman" w:hAnsi="Times New Roman"/>
          <w:color w:val="000000"/>
          <w:sz w:val="24"/>
          <w:szCs w:val="20"/>
        </w:rPr>
      </w:pPr>
      <w:r w:rsidRPr="00C47543">
        <w:rPr>
          <w:rFonts w:ascii="Times New Roman" w:eastAsia="Times New Roman" w:hAnsi="Times New Roman"/>
          <w:color w:val="000000"/>
          <w:sz w:val="24"/>
          <w:szCs w:val="20"/>
        </w:rPr>
        <w:t>COG_Y = COG_Y + (I*y)</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Baseline Shift:</w:t>
      </w:r>
      <w:r w:rsidRPr="00C47543">
        <w:rPr>
          <w:rFonts w:ascii="Times New Roman" w:hAnsi="Times New Roman"/>
          <w:color w:val="000000"/>
          <w:sz w:val="24"/>
          <w:szCs w:val="20"/>
        </w:rPr>
        <w:t xml:space="preserve"> This depicts which side (left or right) is the signature waited more and by how much. Calculated difference of left and right </w:t>
      </w:r>
      <w:r w:rsidRPr="00C47543">
        <w:rPr>
          <w:rFonts w:ascii="Times New Roman" w:eastAsia="Times New Roman" w:hAnsi="Times New Roman"/>
          <w:color w:val="000000"/>
          <w:sz w:val="24"/>
          <w:szCs w:val="20"/>
        </w:rPr>
        <w:t>COG_Y</w:t>
      </w:r>
      <w:r w:rsidRPr="00C47543">
        <w:rPr>
          <w:rFonts w:ascii="Times New Roman" w:hAnsi="Times New Roman"/>
          <w:color w:val="000000"/>
          <w:sz w:val="24"/>
          <w:szCs w:val="20"/>
        </w:rPr>
        <w:t>.</w:t>
      </w:r>
    </w:p>
    <w:p w:rsidR="00C47543" w:rsidRPr="00C47543" w:rsidRDefault="00C47543"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xml:space="preserve"> the sum of square elements in GLCM</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xml:space="preserve"> the weights with which GLCM </w:t>
      </w:r>
      <w:r w:rsidRPr="00C47543">
        <w:rPr>
          <w:rFonts w:ascii="Times New Roman" w:hAnsi="Times New Roman"/>
          <w:sz w:val="24"/>
          <w:szCs w:val="20"/>
        </w:rPr>
        <w:t>probabilities are multiplied increase linearly away from the diagonal </w:t>
      </w:r>
    </w:p>
    <w:p w:rsidR="00C47543" w:rsidRPr="00C47543" w:rsidRDefault="00C47543" w:rsidP="003260EC">
      <w:pPr>
        <w:pStyle w:val="ListParagraph"/>
        <w:numPr>
          <w:ilvl w:val="0"/>
          <w:numId w:val="12"/>
        </w:numPr>
        <w:spacing w:line="256" w:lineRule="auto"/>
        <w:ind w:left="360"/>
        <w:jc w:val="both"/>
        <w:rPr>
          <w:rFonts w:ascii="Times New Roman" w:hAnsi="Times New Roman"/>
          <w:sz w:val="24"/>
          <w:szCs w:val="20"/>
        </w:rPr>
      </w:pPr>
      <w:r w:rsidRPr="00C47543">
        <w:rPr>
          <w:rFonts w:ascii="Times New Roman" w:hAnsi="Times New Roman"/>
          <w:sz w:val="24"/>
          <w:szCs w:val="20"/>
          <w:u w:val="single"/>
          <w:shd w:val="clear" w:color="auto" w:fill="FFFFFF"/>
        </w:rPr>
        <w:t>Haralick:</w:t>
      </w:r>
      <w:r w:rsidRPr="00C47543">
        <w:rPr>
          <w:rFonts w:ascii="Times New Roman" w:hAnsi="Times New Roman"/>
          <w:sz w:val="24"/>
          <w:szCs w:val="20"/>
          <w:shd w:val="clear" w:color="auto" w:fill="FFFFFF"/>
        </w:rPr>
        <w:t xml:space="preserve"> describe the overall texture of the image using measures</w:t>
      </w:r>
    </w:p>
    <w:p w:rsidR="00FC00E2" w:rsidRPr="007254FE" w:rsidRDefault="00C47543" w:rsidP="003260EC">
      <w:pPr>
        <w:pStyle w:val="ListParagraph"/>
        <w:numPr>
          <w:ilvl w:val="0"/>
          <w:numId w:val="12"/>
        </w:numPr>
        <w:spacing w:line="256" w:lineRule="auto"/>
        <w:ind w:left="360"/>
        <w:jc w:val="both"/>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is a measure of the combined weight of a distribution's tails relative to the center of the distribution</w:t>
      </w:r>
    </w:p>
    <w:p w:rsidR="007B3AAD" w:rsidRDefault="00AB508C" w:rsidP="007B3AAD">
      <w:pPr>
        <w:pStyle w:val="ListParagraph"/>
        <w:keepNext/>
        <w:spacing w:line="256" w:lineRule="auto"/>
        <w:ind w:left="360"/>
        <w:jc w:val="center"/>
      </w:pPr>
      <w:r>
        <w:rPr>
          <w:noProof/>
        </w:rPr>
        <w:drawing>
          <wp:inline distT="0" distB="0" distL="0" distR="0" wp14:anchorId="6A94B551" wp14:editId="65FCDE7B">
            <wp:extent cx="2947487" cy="1744980"/>
            <wp:effectExtent l="19050" t="1905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2475"/>
                    <a:stretch/>
                  </pic:blipFill>
                  <pic:spPr bwMode="auto">
                    <a:xfrm>
                      <a:off x="0" y="0"/>
                      <a:ext cx="2957250" cy="1750760"/>
                    </a:xfrm>
                    <a:prstGeom prst="rect">
                      <a:avLst/>
                    </a:prstGeom>
                    <a:ln>
                      <a:solidFill>
                        <a:schemeClr val="tx2">
                          <a:lumMod val="60000"/>
                          <a:lumOff val="40000"/>
                        </a:schemeClr>
                      </a:solidFill>
                    </a:ln>
                    <a:extLst>
                      <a:ext uri="{53640926-AAD7-44D8-BBD7-CCE9431645EC}">
                        <a14:shadowObscured xmlns:a14="http://schemas.microsoft.com/office/drawing/2010/main"/>
                      </a:ext>
                    </a:extLst>
                  </pic:spPr>
                </pic:pic>
              </a:graphicData>
            </a:graphic>
          </wp:inline>
        </w:drawing>
      </w:r>
    </w:p>
    <w:p w:rsidR="007254FE" w:rsidRDefault="007B3AAD" w:rsidP="007B3AAD">
      <w:pPr>
        <w:pStyle w:val="Caption"/>
      </w:pPr>
      <w:r>
        <w:t>Figure 33: Normal features printed on console</w:t>
      </w:r>
    </w:p>
    <w:p w:rsidR="00692B1E" w:rsidRDefault="00692B1E" w:rsidP="007254FE">
      <w:pPr>
        <w:pStyle w:val="ListParagraph"/>
        <w:spacing w:line="256" w:lineRule="auto"/>
        <w:ind w:left="360"/>
        <w:jc w:val="both"/>
      </w:pPr>
    </w:p>
    <w:p w:rsidR="00A809B8" w:rsidRPr="00B77D64" w:rsidRDefault="00A809B8" w:rsidP="007254FE">
      <w:pPr>
        <w:pStyle w:val="ListParagraph"/>
        <w:spacing w:line="256" w:lineRule="auto"/>
        <w:ind w:left="360"/>
        <w:jc w:val="both"/>
      </w:pPr>
    </w:p>
    <w:p w:rsidR="001A72FB" w:rsidRPr="00E023F6" w:rsidRDefault="00A052B0" w:rsidP="001A72FB">
      <w:pPr>
        <w:pStyle w:val="Heading3"/>
        <w:numPr>
          <w:ilvl w:val="2"/>
          <w:numId w:val="11"/>
        </w:numPr>
      </w:pPr>
      <w:bookmarkStart w:id="23" w:name="_Toc3440719"/>
      <w:r>
        <w:t>LocalBinaryPattern</w:t>
      </w:r>
      <w:r w:rsidRPr="00041B48">
        <w:t>.py</w:t>
      </w:r>
      <w:bookmarkEnd w:id="23"/>
    </w:p>
    <w:p w:rsidR="008C3F59" w:rsidRPr="008C3F59" w:rsidRDefault="001C00FF" w:rsidP="008C3F59">
      <w:pPr>
        <w:ind w:firstLine="720"/>
        <w:jc w:val="both"/>
        <w:rPr>
          <w:rFonts w:ascii="Times New Roman" w:eastAsiaTheme="majorEastAsia" w:hAnsi="Times New Roman" w:cs="Times New Roman"/>
          <w:sz w:val="24"/>
          <w:szCs w:val="24"/>
        </w:rPr>
      </w:pPr>
      <w:r w:rsidRPr="008C3F59">
        <w:rPr>
          <w:rFonts w:ascii="Times New Roman" w:eastAsiaTheme="majorEastAsia" w:hAnsi="Times New Roman" w:cs="Times New Roman"/>
          <w:sz w:val="24"/>
          <w:szCs w:val="24"/>
        </w:rPr>
        <w:t>This python file contains function that converts the image to an LBP image which stands for Local Binary Pattern.</w:t>
      </w:r>
      <w:r w:rsidR="008F1F52" w:rsidRPr="008C3F59">
        <w:rPr>
          <w:rFonts w:ascii="Times New Roman" w:eastAsiaTheme="majorEastAsia" w:hAnsi="Times New Roman" w:cs="Times New Roman"/>
          <w:sz w:val="24"/>
          <w:szCs w:val="24"/>
        </w:rPr>
        <w:t xml:space="preserve"> The code</w:t>
      </w:r>
      <w:r w:rsidR="00EB35CF" w:rsidRPr="008C3F59">
        <w:rPr>
          <w:rFonts w:ascii="Times New Roman" w:eastAsiaTheme="majorEastAsia" w:hAnsi="Times New Roman" w:cs="Times New Roman"/>
          <w:sz w:val="24"/>
          <w:szCs w:val="24"/>
        </w:rPr>
        <w:t xml:space="preserve"> in the i</w:t>
      </w:r>
      <w:r w:rsidR="00DA798F" w:rsidRPr="008C3F59">
        <w:rPr>
          <w:rFonts w:ascii="Times New Roman" w:eastAsiaTheme="majorEastAsia" w:hAnsi="Times New Roman" w:cs="Times New Roman"/>
          <w:sz w:val="24"/>
          <w:szCs w:val="24"/>
        </w:rPr>
        <w:t>mage convert the image into</w:t>
      </w:r>
      <w:r w:rsidR="00EB35CF" w:rsidRPr="008C3F59">
        <w:rPr>
          <w:rFonts w:ascii="Times New Roman" w:eastAsiaTheme="majorEastAsia" w:hAnsi="Times New Roman" w:cs="Times New Roman"/>
          <w:sz w:val="24"/>
          <w:szCs w:val="24"/>
        </w:rPr>
        <w:t xml:space="preserve"> LBP image which is darker and shows off the textures of the image to help us</w:t>
      </w:r>
      <w:r w:rsidR="00C61ACE" w:rsidRPr="008C3F59">
        <w:rPr>
          <w:rFonts w:ascii="Times New Roman" w:eastAsiaTheme="majorEastAsia" w:hAnsi="Times New Roman" w:cs="Times New Roman"/>
          <w:sz w:val="24"/>
          <w:szCs w:val="24"/>
        </w:rPr>
        <w:t xml:space="preserve"> extract them.</w:t>
      </w:r>
      <w:r w:rsidR="008C3F59" w:rsidRPr="008C3F59">
        <w:rPr>
          <w:rFonts w:ascii="Times New Roman" w:eastAsiaTheme="majorEastAsia" w:hAnsi="Times New Roman" w:cs="Times New Roman"/>
          <w:sz w:val="24"/>
          <w:szCs w:val="24"/>
        </w:rPr>
        <w:t xml:space="preserve"> </w:t>
      </w:r>
      <w:r w:rsidR="007254FE" w:rsidRPr="008C3F59">
        <w:rPr>
          <w:rFonts w:ascii="Times New Roman" w:hAnsi="Times New Roman" w:cs="Times New Roman"/>
          <w:sz w:val="24"/>
          <w:szCs w:val="24"/>
        </w:rPr>
        <w:t>LBP stands for Local Binary Pattern. The grey image is converted to a LBP image in this stage. This LBP image is dark in colour and is very much useful to extract texture based features out of the image.</w:t>
      </w:r>
      <w:r w:rsidR="008C3F59" w:rsidRPr="008C3F59">
        <w:rPr>
          <w:rFonts w:ascii="Times New Roman" w:hAnsi="Times New Roman" w:cs="Times New Roman"/>
          <w:sz w:val="24"/>
        </w:rPr>
        <w:t xml:space="preserve"> </w:t>
      </w:r>
    </w:p>
    <w:p w:rsidR="007254FE" w:rsidRPr="007254FE" w:rsidRDefault="008C3F59" w:rsidP="00FC00E2">
      <w:pPr>
        <w:pStyle w:val="Body"/>
        <w:ind w:firstLine="720"/>
        <w:rPr>
          <w:sz w:val="24"/>
          <w:lang w:val="en-US"/>
        </w:rPr>
      </w:pPr>
      <w:r w:rsidRPr="008C3F59">
        <w:rPr>
          <w:sz w:val="24"/>
        </w:rPr>
        <w:t xml:space="preserve">The first step in constructing a LBP is to take the 8 pixel neighbourhood surrounding a center pixel and threshold it to construct a set of 8 binary digits. </w:t>
      </w:r>
      <w:r w:rsidRPr="008C3F59">
        <w:rPr>
          <w:sz w:val="24"/>
          <w:lang w:val="en-US"/>
        </w:rPr>
        <w:t>Taking the 8 bit binary neighborhood of the center pixel and converting it into a decimal representation.</w:t>
      </w:r>
      <w:r w:rsidRPr="008C3F59">
        <w:rPr>
          <w:sz w:val="24"/>
        </w:rPr>
        <w:t xml:space="preserve"> </w:t>
      </w:r>
      <w:r w:rsidRPr="008C3F59">
        <w:rPr>
          <w:sz w:val="24"/>
          <w:lang w:val="en-US"/>
        </w:rPr>
        <w:t>The calculated LBP value is then stored in an output array with the same width and height as the original image. The mask is then moved ahead in the image and the process repeats.</w:t>
      </w:r>
      <w:r w:rsidR="00FC00E2">
        <w:rPr>
          <w:sz w:val="24"/>
          <w:lang w:val="en-US"/>
        </w:rPr>
        <w:t xml:space="preserve"> </w:t>
      </w:r>
      <w:r w:rsidR="00ED5D1E">
        <w:rPr>
          <w:sz w:val="24"/>
          <w:lang w:val="en-US"/>
        </w:rPr>
        <w:t xml:space="preserve">The following image shows the steps with an example. </w:t>
      </w:r>
    </w:p>
    <w:p w:rsidR="007254FE" w:rsidRPr="007B3AAD" w:rsidRDefault="008C3F59" w:rsidP="007254FE">
      <w:pPr>
        <w:pStyle w:val="Body"/>
        <w:jc w:val="center"/>
        <w:rPr>
          <w:color w:val="4F81BD" w:themeColor="accent1"/>
          <w:sz w:val="24"/>
        </w:rPr>
      </w:pPr>
      <w:r w:rsidRPr="007B3AAD">
        <w:rPr>
          <w:noProof/>
          <w:color w:val="4F81BD" w:themeColor="accent1"/>
          <w:sz w:val="24"/>
          <w:lang w:val="en-US"/>
        </w:rPr>
        <w:lastRenderedPageBreak/>
        <w:drawing>
          <wp:inline distT="0" distB="0" distL="0" distR="0">
            <wp:extent cx="4640978" cy="5516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3502" cy="5531768"/>
                    </a:xfrm>
                    <a:prstGeom prst="rect">
                      <a:avLst/>
                    </a:prstGeom>
                    <a:noFill/>
                    <a:ln>
                      <a:noFill/>
                    </a:ln>
                  </pic:spPr>
                </pic:pic>
              </a:graphicData>
            </a:graphic>
          </wp:inline>
        </w:drawing>
      </w:r>
    </w:p>
    <w:p w:rsidR="007254FE" w:rsidRPr="007B3AAD" w:rsidRDefault="007254FE" w:rsidP="007254FE">
      <w:pPr>
        <w:pStyle w:val="Caption"/>
        <w:rPr>
          <w:color w:val="4F81BD" w:themeColor="accent1"/>
          <w:sz w:val="24"/>
          <w:szCs w:val="24"/>
        </w:rPr>
      </w:pPr>
      <w:r w:rsidRPr="007B3AAD">
        <w:rPr>
          <w:b/>
          <w:color w:val="4F81BD" w:themeColor="accent1"/>
          <w:sz w:val="24"/>
          <w:szCs w:val="24"/>
        </w:rPr>
        <w:t>Figure</w:t>
      </w:r>
      <w:r w:rsidR="007B3AAD" w:rsidRPr="007B3AAD">
        <w:rPr>
          <w:b/>
          <w:color w:val="4F81BD" w:themeColor="accent1"/>
          <w:sz w:val="24"/>
          <w:szCs w:val="24"/>
        </w:rPr>
        <w:t xml:space="preserve"> 34</w:t>
      </w:r>
      <w:r w:rsidRPr="007B3AAD">
        <w:rPr>
          <w:color w:val="4F81BD" w:themeColor="accent1"/>
          <w:sz w:val="24"/>
          <w:szCs w:val="24"/>
        </w:rPr>
        <w:t xml:space="preserve">: LBP image conversion algorithm </w:t>
      </w:r>
    </w:p>
    <w:p w:rsidR="00FC00E2" w:rsidRPr="00FC00E2" w:rsidRDefault="00FC00E2" w:rsidP="00FC00E2"/>
    <w:p w:rsidR="007254FE" w:rsidRDefault="007254FE" w:rsidP="007254FE">
      <w:pPr>
        <w:pStyle w:val="Body"/>
        <w:jc w:val="center"/>
      </w:pPr>
      <w:r w:rsidRPr="0095535C">
        <w:rPr>
          <w:noProof/>
          <w:lang w:val="en-US"/>
        </w:rPr>
        <w:drawing>
          <wp:inline distT="0" distB="0" distL="0" distR="0">
            <wp:extent cx="5318760" cy="13849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70702" cy="1398467"/>
                    </a:xfrm>
                    <a:prstGeom prst="rect">
                      <a:avLst/>
                    </a:prstGeom>
                    <a:noFill/>
                    <a:ln>
                      <a:noFill/>
                    </a:ln>
                  </pic:spPr>
                </pic:pic>
              </a:graphicData>
            </a:graphic>
          </wp:inline>
        </w:drawing>
      </w:r>
    </w:p>
    <w:p w:rsidR="007254FE" w:rsidRPr="007B3AAD" w:rsidRDefault="007254FE" w:rsidP="007254FE">
      <w:pPr>
        <w:pStyle w:val="Body"/>
        <w:jc w:val="center"/>
        <w:rPr>
          <w:color w:val="4F81BD" w:themeColor="accent1"/>
          <w:sz w:val="24"/>
        </w:rPr>
      </w:pPr>
      <w:r w:rsidRPr="007B3AAD">
        <w:rPr>
          <w:b/>
          <w:color w:val="4F81BD" w:themeColor="accent1"/>
          <w:sz w:val="24"/>
        </w:rPr>
        <w:t xml:space="preserve">Figure </w:t>
      </w:r>
      <w:r w:rsidR="007B3AAD" w:rsidRPr="007B3AAD">
        <w:rPr>
          <w:b/>
          <w:color w:val="4F81BD" w:themeColor="accent1"/>
          <w:sz w:val="24"/>
        </w:rPr>
        <w:t>35</w:t>
      </w:r>
      <w:r w:rsidRPr="007B3AAD">
        <w:rPr>
          <w:color w:val="4F81BD" w:themeColor="accent1"/>
          <w:sz w:val="24"/>
        </w:rPr>
        <w:t xml:space="preserve">: LBP image conversion: </w:t>
      </w:r>
      <w:r w:rsidRPr="007B3AAD">
        <w:rPr>
          <w:color w:val="4F81BD" w:themeColor="accent1"/>
          <w:sz w:val="24"/>
        </w:rPr>
        <w:br/>
        <w:t>(a) Grey image; (b) LBP image</w:t>
      </w:r>
    </w:p>
    <w:p w:rsidR="007254FE" w:rsidRDefault="007254FE" w:rsidP="007254FE">
      <w:pPr>
        <w:pStyle w:val="ListParagraph"/>
        <w:spacing w:line="256" w:lineRule="auto"/>
        <w:ind w:left="360"/>
        <w:jc w:val="both"/>
        <w:rPr>
          <w:rFonts w:ascii="Times New Roman" w:hAnsi="Times New Roman"/>
          <w:sz w:val="24"/>
          <w:szCs w:val="20"/>
        </w:rPr>
      </w:pPr>
    </w:p>
    <w:p w:rsidR="00A809B8" w:rsidRDefault="00A809B8" w:rsidP="007254FE">
      <w:pPr>
        <w:pStyle w:val="ListParagraph"/>
        <w:spacing w:line="256" w:lineRule="auto"/>
        <w:ind w:left="360"/>
        <w:jc w:val="both"/>
        <w:rPr>
          <w:rFonts w:ascii="Times New Roman" w:hAnsi="Times New Roman"/>
          <w:sz w:val="24"/>
          <w:szCs w:val="20"/>
        </w:rPr>
      </w:pPr>
    </w:p>
    <w:p w:rsidR="00A809B8" w:rsidRPr="000818DF" w:rsidRDefault="00A809B8" w:rsidP="000818DF">
      <w:pPr>
        <w:spacing w:line="256" w:lineRule="auto"/>
        <w:jc w:val="both"/>
        <w:rPr>
          <w:rFonts w:ascii="Times New Roman" w:hAnsi="Times New Roman"/>
          <w:sz w:val="24"/>
          <w:szCs w:val="20"/>
        </w:rPr>
      </w:pPr>
    </w:p>
    <w:p w:rsidR="007254FE" w:rsidRPr="00C47543" w:rsidRDefault="0048555D" w:rsidP="003260EC">
      <w:pPr>
        <w:pStyle w:val="Heading3"/>
        <w:numPr>
          <w:ilvl w:val="2"/>
          <w:numId w:val="11"/>
        </w:numPr>
      </w:pPr>
      <w:bookmarkStart w:id="24" w:name="_Toc3440720"/>
      <w:r>
        <w:lastRenderedPageBreak/>
        <w:t>L</w:t>
      </w:r>
      <w:r w:rsidR="007254FE">
        <w:t>bp</w:t>
      </w:r>
      <w:r w:rsidR="007254FE" w:rsidRPr="00C47543">
        <w:t>Feat.py</w:t>
      </w:r>
      <w:bookmarkEnd w:id="24"/>
    </w:p>
    <w:p w:rsidR="007254FE" w:rsidRPr="00C47543" w:rsidRDefault="007254FE" w:rsidP="007254FE">
      <w:pPr>
        <w:pStyle w:val="Body"/>
        <w:rPr>
          <w:sz w:val="24"/>
          <w:szCs w:val="20"/>
        </w:rPr>
      </w:pPr>
      <w:r w:rsidRPr="00C47543">
        <w:rPr>
          <w:sz w:val="24"/>
          <w:szCs w:val="20"/>
        </w:rPr>
        <w:t>The LBP texture based features that are extracted from the LBP image are given below:</w:t>
      </w:r>
      <w:r w:rsidRPr="008647F2">
        <w:rPr>
          <w:noProof/>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Contrast</w:t>
      </w:r>
      <w:r w:rsidRPr="00C47543">
        <w:rPr>
          <w:rFonts w:ascii="Times New Roman" w:hAnsi="Times New Roman"/>
          <w:color w:val="000000"/>
          <w:sz w:val="24"/>
          <w:szCs w:val="20"/>
        </w:rPr>
        <w:t xml:space="preserve">: </w:t>
      </w:r>
      <w:r w:rsidRPr="00C47543">
        <w:rPr>
          <w:rFonts w:ascii="Times New Roman" w:hAnsi="Times New Roman"/>
          <w:color w:val="000000"/>
          <w:sz w:val="24"/>
          <w:szCs w:val="20"/>
          <w:shd w:val="clear" w:color="auto" w:fill="FFFFFF"/>
        </w:rPr>
        <w:t>measure of the intensity contrast between a pixel and its neighbor over the whole image</w:t>
      </w:r>
      <w:r w:rsidRPr="00C47543">
        <w:rPr>
          <w:rFonts w:ascii="Times New Roman" w:hAnsi="Times New Roman"/>
          <w:noProof/>
          <w:color w:val="000000"/>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Normalized</w:t>
      </w:r>
      <w:r w:rsidRPr="00C47543">
        <w:rPr>
          <w:rFonts w:ascii="Times New Roman" w:hAnsi="Times New Roman"/>
          <w:color w:val="000000"/>
          <w:sz w:val="24"/>
          <w:szCs w:val="20"/>
        </w:rPr>
        <w:t xml:space="preserve"> </w:t>
      </w:r>
      <w:r w:rsidRPr="00C47543">
        <w:rPr>
          <w:rFonts w:ascii="Times New Roman" w:hAnsi="Times New Roman"/>
          <w:color w:val="000000"/>
          <w:sz w:val="24"/>
          <w:szCs w:val="20"/>
          <w:u w:val="single"/>
        </w:rPr>
        <w:t>Area</w:t>
      </w:r>
      <w:r w:rsidRPr="00C47543">
        <w:rPr>
          <w:rFonts w:ascii="Times New Roman" w:hAnsi="Times New Roman"/>
          <w:color w:val="000000"/>
          <w:sz w:val="24"/>
          <w:szCs w:val="20"/>
        </w:rPr>
        <w:t>: The amount of darker pixels that constitute the object in the image divided by the total size (no of pixels) in the image</w:t>
      </w:r>
      <w:r w:rsidRPr="00C47543">
        <w:rPr>
          <w:rFonts w:ascii="Times New Roman" w:hAnsi="Times New Roman"/>
          <w:color w:val="000000"/>
          <w:sz w:val="24"/>
          <w:szCs w:val="20"/>
          <w:shd w:val="clear" w:color="auto" w:fill="FFFFFF"/>
        </w:rPr>
        <w:t>.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Homogeneity</w:t>
      </w:r>
      <w:r w:rsidRPr="00C47543">
        <w:rPr>
          <w:rFonts w:ascii="Times New Roman" w:hAnsi="Times New Roman"/>
          <w:color w:val="000000"/>
          <w:sz w:val="24"/>
          <w:szCs w:val="20"/>
        </w:rPr>
        <w:t>: value that calculates the tightness of distribution of the elements in the GLCM to the GLCM diagonal</w:t>
      </w:r>
      <w:r w:rsidRPr="00C47543">
        <w:rPr>
          <w:rFonts w:ascii="Times New Roman" w:hAnsi="Times New Roman"/>
          <w:noProof/>
          <w:sz w:val="24"/>
          <w:szCs w:val="20"/>
          <w:u w:val="single"/>
        </w:rPr>
        <w:t xml:space="preserve"> </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color w:val="000000"/>
          <w:sz w:val="24"/>
          <w:szCs w:val="20"/>
          <w:u w:val="single"/>
        </w:rPr>
        <w:t>Energy</w:t>
      </w:r>
      <w:r w:rsidRPr="00C47543">
        <w:rPr>
          <w:rFonts w:ascii="Times New Roman" w:hAnsi="Times New Roman"/>
          <w:color w:val="000000"/>
          <w:sz w:val="24"/>
          <w:szCs w:val="20"/>
        </w:rPr>
        <w:t>: the sum of square elements in GLCM</w:t>
      </w:r>
    </w:p>
    <w:p w:rsidR="007254FE" w:rsidRPr="00C47543" w:rsidRDefault="007254FE" w:rsidP="003260EC">
      <w:pPr>
        <w:pStyle w:val="ListParagraph"/>
        <w:numPr>
          <w:ilvl w:val="0"/>
          <w:numId w:val="12"/>
        </w:numPr>
        <w:spacing w:line="256" w:lineRule="auto"/>
        <w:ind w:left="360"/>
        <w:jc w:val="both"/>
        <w:rPr>
          <w:rFonts w:ascii="Times New Roman" w:hAnsi="Times New Roman"/>
          <w:color w:val="000000"/>
          <w:sz w:val="24"/>
          <w:szCs w:val="20"/>
        </w:rPr>
      </w:pPr>
      <w:r w:rsidRPr="00C47543">
        <w:rPr>
          <w:rFonts w:ascii="Times New Roman" w:hAnsi="Times New Roman"/>
          <w:color w:val="000000"/>
          <w:sz w:val="24"/>
          <w:szCs w:val="20"/>
          <w:u w:val="single"/>
        </w:rPr>
        <w:t>Dissimilarity</w:t>
      </w:r>
      <w:r w:rsidRPr="00C47543">
        <w:rPr>
          <w:rFonts w:ascii="Times New Roman" w:hAnsi="Times New Roman"/>
          <w:color w:val="000000"/>
          <w:sz w:val="24"/>
          <w:szCs w:val="20"/>
        </w:rPr>
        <w:t>: Dissimilarity</w:t>
      </w:r>
      <w:r w:rsidRPr="00C47543">
        <w:rPr>
          <w:rFonts w:ascii="Times New Roman" w:hAnsi="Times New Roman"/>
          <w:sz w:val="24"/>
          <w:szCs w:val="20"/>
          <w:shd w:val="clear" w:color="auto" w:fill="FFFFFF"/>
        </w:rPr>
        <w:t xml:space="preserve"> measure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Haralick</w:t>
      </w:r>
      <w:r w:rsidRPr="00C47543">
        <w:rPr>
          <w:rFonts w:ascii="Times New Roman" w:hAnsi="Times New Roman"/>
          <w:noProof/>
          <w:sz w:val="24"/>
          <w:szCs w:val="20"/>
        </w:rPr>
        <w:t>: Haralick feature of LBP image</w:t>
      </w:r>
    </w:p>
    <w:p w:rsidR="007254FE" w:rsidRPr="00C47543"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color w:val="000000"/>
          <w:sz w:val="24"/>
          <w:szCs w:val="20"/>
          <w:u w:val="single"/>
        </w:rPr>
        <w:t>Skewness</w:t>
      </w:r>
      <w:r w:rsidRPr="00C47543">
        <w:rPr>
          <w:rFonts w:ascii="Times New Roman" w:hAnsi="Times New Roman"/>
          <w:noProof/>
          <w:color w:val="000000"/>
          <w:sz w:val="24"/>
          <w:szCs w:val="20"/>
        </w:rPr>
        <w:t xml:space="preserve">: </w:t>
      </w:r>
      <w:r w:rsidRPr="00C47543">
        <w:rPr>
          <w:rFonts w:ascii="Times New Roman" w:hAnsi="Times New Roman"/>
          <w:color w:val="222222"/>
          <w:sz w:val="24"/>
          <w:szCs w:val="20"/>
          <w:shd w:val="clear" w:color="auto" w:fill="FFFFFF"/>
        </w:rPr>
        <w:t>asymmetry in a statistical distribution, in which the curve appears distorted or skewed either to the left or to the right</w:t>
      </w:r>
    </w:p>
    <w:p w:rsidR="007254FE" w:rsidRPr="008647F2" w:rsidRDefault="007254FE" w:rsidP="003260EC">
      <w:pPr>
        <w:pStyle w:val="ListParagraph"/>
        <w:numPr>
          <w:ilvl w:val="0"/>
          <w:numId w:val="12"/>
        </w:numPr>
        <w:spacing w:line="256" w:lineRule="auto"/>
        <w:ind w:left="360"/>
        <w:jc w:val="both"/>
        <w:rPr>
          <w:rFonts w:ascii="Times New Roman" w:hAnsi="Times New Roman"/>
          <w:noProof/>
          <w:color w:val="000000"/>
          <w:sz w:val="24"/>
          <w:szCs w:val="20"/>
        </w:rPr>
      </w:pPr>
      <w:r w:rsidRPr="00C47543">
        <w:rPr>
          <w:rFonts w:ascii="Times New Roman" w:hAnsi="Times New Roman"/>
          <w:noProof/>
          <w:sz w:val="24"/>
          <w:szCs w:val="20"/>
          <w:u w:val="single"/>
        </w:rPr>
        <w:t>Kurtosis:</w:t>
      </w:r>
      <w:r w:rsidRPr="00C47543">
        <w:rPr>
          <w:rFonts w:ascii="Times New Roman" w:hAnsi="Times New Roman"/>
          <w:noProof/>
          <w:sz w:val="24"/>
          <w:szCs w:val="20"/>
        </w:rPr>
        <w:t xml:space="preserve"> </w:t>
      </w:r>
      <w:r w:rsidRPr="00C47543">
        <w:rPr>
          <w:rStyle w:val="Emphasis"/>
          <w:rFonts w:ascii="Times New Roman" w:hAnsi="Times New Roman"/>
          <w:bCs/>
          <w:i w:val="0"/>
          <w:iCs w:val="0"/>
          <w:sz w:val="24"/>
          <w:szCs w:val="20"/>
          <w:shd w:val="clear" w:color="auto" w:fill="FFFFFF"/>
        </w:rPr>
        <w:t>Kurtosis</w:t>
      </w:r>
      <w:r w:rsidRPr="00C47543">
        <w:rPr>
          <w:rFonts w:ascii="Times New Roman" w:hAnsi="Times New Roman"/>
          <w:sz w:val="24"/>
          <w:szCs w:val="20"/>
          <w:shd w:val="clear" w:color="auto" w:fill="FFFFFF"/>
        </w:rPr>
        <w:t> measure of LBP image</w:t>
      </w:r>
    </w:p>
    <w:p w:rsidR="007B3AAD" w:rsidRDefault="007254FE" w:rsidP="007B3AAD">
      <w:pPr>
        <w:keepNext/>
        <w:jc w:val="center"/>
      </w:pPr>
      <w:r>
        <w:rPr>
          <w:noProof/>
        </w:rPr>
        <w:drawing>
          <wp:inline distT="0" distB="0" distL="0" distR="0" wp14:anchorId="36E61AD9" wp14:editId="34A0B94B">
            <wp:extent cx="3215640" cy="1945769"/>
            <wp:effectExtent l="19050" t="1905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2783"/>
                    <a:stretch/>
                  </pic:blipFill>
                  <pic:spPr bwMode="auto">
                    <a:xfrm>
                      <a:off x="0" y="0"/>
                      <a:ext cx="3239206" cy="1960029"/>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46B1" w:rsidRPr="00C44D1B" w:rsidRDefault="007B3AAD" w:rsidP="00C44D1B">
      <w:pPr>
        <w:pStyle w:val="Caption"/>
        <w:rPr>
          <w:sz w:val="24"/>
        </w:rPr>
      </w:pPr>
      <w:r w:rsidRPr="0081030B">
        <w:rPr>
          <w:sz w:val="24"/>
        </w:rPr>
        <w:t xml:space="preserve">Figure 36: </w:t>
      </w:r>
      <w:r w:rsidR="00E96F74">
        <w:rPr>
          <w:sz w:val="24"/>
        </w:rPr>
        <w:t>LBP texture</w:t>
      </w:r>
      <w:r w:rsidRPr="0081030B">
        <w:rPr>
          <w:sz w:val="24"/>
        </w:rPr>
        <w:t xml:space="preserve"> features printed on console</w:t>
      </w:r>
    </w:p>
    <w:p w:rsidR="00A809B8" w:rsidRDefault="00A809B8" w:rsidP="005C6DBB">
      <w:pPr>
        <w:pStyle w:val="NoSpacing"/>
      </w:pPr>
    </w:p>
    <w:p w:rsidR="00A809B8" w:rsidRPr="00A809B8" w:rsidRDefault="008B71E8" w:rsidP="003260EC">
      <w:pPr>
        <w:pStyle w:val="Heading3"/>
        <w:numPr>
          <w:ilvl w:val="2"/>
          <w:numId w:val="11"/>
        </w:numPr>
      </w:pPr>
      <w:bookmarkStart w:id="25" w:name="_Toc3440721"/>
      <w:r>
        <w:t>Classification</w:t>
      </w:r>
      <w:r w:rsidRPr="00041B48">
        <w:t>.py</w:t>
      </w:r>
      <w:bookmarkEnd w:id="25"/>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Pr="00FF6DFC" w:rsidRDefault="004103D1" w:rsidP="00866371">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w:t>
      </w:r>
      <w:r w:rsidR="00CB53DF">
        <w:rPr>
          <w:rFonts w:ascii="Times New Roman" w:hAnsi="Times New Roman" w:cs="Times New Roman"/>
          <w:sz w:val="24"/>
          <w:szCs w:val="24"/>
        </w:rPr>
        <w:t xml:space="preserve"> actual class would be ‘A_forg</w:t>
      </w:r>
      <w:r w:rsidR="00E525D7" w:rsidRPr="00FF6DFC">
        <w:rPr>
          <w:rFonts w:ascii="Times New Roman" w:hAnsi="Times New Roman" w:cs="Times New Roman"/>
          <w:sz w:val="24"/>
          <w:szCs w:val="24"/>
        </w:rPr>
        <w:t>’. This means that the signature image belongs to author A and is a forged one.</w:t>
      </w:r>
    </w:p>
    <w:p w:rsidR="007254FE" w:rsidRDefault="007254FE" w:rsidP="0096198B">
      <w:pPr>
        <w:pStyle w:val="Body"/>
        <w:ind w:firstLine="720"/>
        <w:rPr>
          <w:sz w:val="24"/>
        </w:rPr>
      </w:pPr>
      <w:r w:rsidRPr="007254FE">
        <w:rPr>
          <w:sz w:val="24"/>
        </w:rPr>
        <w:t>The classifier we have used is KNN which stands for k-nearest neighbours. It is basically a classification algorithm that means it assigns a class to a test image based on its feature values. The k-nearest neighbours’ algorithm uses Euclidian distance method to find the distance between two training points. Thus using Euclidian distance we find k nearest neighbouring training points of our test point based on its features and the class with maximum number of occurrences is taken as the decision class for that test image and is assigned to that image. If the decision class is genuine the image is ‘Accepted’ and otherwise ‘Rejected’.</w:t>
      </w:r>
    </w:p>
    <w:p w:rsidR="00A809B8" w:rsidRPr="00C44D1B" w:rsidRDefault="00A809B8" w:rsidP="00C44D1B">
      <w:pPr>
        <w:jc w:val="both"/>
        <w:rPr>
          <w:rFonts w:ascii="Times New Roman" w:hAnsi="Times New Roman" w:cs="Times New Roman"/>
          <w:sz w:val="24"/>
          <w:szCs w:val="24"/>
        </w:rPr>
      </w:pPr>
      <w:r w:rsidRPr="007254FE">
        <w:rPr>
          <w:rFonts w:ascii="Times New Roman" w:hAnsi="Times New Roman" w:cs="Times New Roman"/>
          <w:sz w:val="24"/>
          <w:szCs w:val="24"/>
        </w:rPr>
        <w:lastRenderedPageBreak/>
        <w:tab/>
        <w:t>Our designed KNN classification algorithm code also situated in this file. KNN stands for K-nearest neighbors. This classification gives us the decision class that our projects intended output would be.</w:t>
      </w:r>
      <w:r w:rsidRPr="007254FE">
        <w:rPr>
          <w:noProof/>
          <w:sz w:val="24"/>
          <w:szCs w:val="24"/>
        </w:rPr>
        <w:t xml:space="preserve"> </w:t>
      </w:r>
    </w:p>
    <w:p w:rsidR="00C44D1B" w:rsidRDefault="00B90116" w:rsidP="00C44D1B">
      <w:pPr>
        <w:keepNext/>
        <w:jc w:val="center"/>
      </w:pPr>
      <w:r>
        <w:rPr>
          <w:noProof/>
        </w:rPr>
        <w:drawing>
          <wp:inline distT="0" distB="0" distL="0" distR="0" wp14:anchorId="2C51400B" wp14:editId="4412BA37">
            <wp:extent cx="2597286" cy="1539414"/>
            <wp:effectExtent l="19050" t="1905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27669" cy="1557422"/>
                    </a:xfrm>
                    <a:prstGeom prst="rect">
                      <a:avLst/>
                    </a:prstGeom>
                    <a:ln>
                      <a:solidFill>
                        <a:schemeClr val="tx2">
                          <a:lumMod val="60000"/>
                          <a:lumOff val="40000"/>
                        </a:schemeClr>
                      </a:solidFill>
                    </a:ln>
                  </pic:spPr>
                </pic:pic>
              </a:graphicData>
            </a:graphic>
          </wp:inline>
        </w:drawing>
      </w:r>
      <w:r w:rsidR="00AC71C0" w:rsidRPr="00AC71C0">
        <w:rPr>
          <w:noProof/>
        </w:rPr>
        <w:t xml:space="preserve"> </w:t>
      </w:r>
      <w:r w:rsidR="005764EF">
        <w:rPr>
          <w:noProof/>
        </w:rPr>
        <w:drawing>
          <wp:inline distT="0" distB="0" distL="0" distR="0" wp14:anchorId="31197185" wp14:editId="760708BD">
            <wp:extent cx="2794040" cy="1544782"/>
            <wp:effectExtent l="19050" t="1905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1489" cy="1548900"/>
                    </a:xfrm>
                    <a:prstGeom prst="rect">
                      <a:avLst/>
                    </a:prstGeom>
                    <a:ln>
                      <a:solidFill>
                        <a:schemeClr val="accent1"/>
                      </a:solidFill>
                    </a:ln>
                  </pic:spPr>
                </pic:pic>
              </a:graphicData>
            </a:graphic>
          </wp:inline>
        </w:drawing>
      </w:r>
    </w:p>
    <w:p w:rsidR="007254FE" w:rsidRDefault="00C44D1B" w:rsidP="00C44D1B">
      <w:pPr>
        <w:pStyle w:val="Caption"/>
        <w:rPr>
          <w:sz w:val="24"/>
        </w:rPr>
      </w:pPr>
      <w:r>
        <w:t>Figure 37</w:t>
      </w:r>
      <w:r w:rsidRPr="00302B49">
        <w:t xml:space="preserve">: </w:t>
      </w:r>
      <w:r w:rsidR="00AC71C0">
        <w:t>Classification</w:t>
      </w:r>
      <w:r w:rsidRPr="00302B49">
        <w:t xml:space="preserve"> printed on console</w:t>
      </w:r>
    </w:p>
    <w:p w:rsidR="00B90116" w:rsidRPr="007254FE" w:rsidRDefault="00B90116" w:rsidP="007254FE">
      <w:pPr>
        <w:pStyle w:val="Body"/>
        <w:rPr>
          <w:sz w:val="24"/>
        </w:rPr>
      </w:pPr>
    </w:p>
    <w:p w:rsidR="007254FE" w:rsidRDefault="007254FE" w:rsidP="003260EC">
      <w:pPr>
        <w:pStyle w:val="Heading3"/>
        <w:numPr>
          <w:ilvl w:val="2"/>
          <w:numId w:val="11"/>
        </w:numPr>
      </w:pPr>
      <w:bookmarkStart w:id="26" w:name="_Toc3440722"/>
      <w:r>
        <w:t>Evaluation.py</w:t>
      </w:r>
      <w:bookmarkEnd w:id="26"/>
    </w:p>
    <w:p w:rsidR="007254FE" w:rsidRPr="007254FE" w:rsidRDefault="007254FE" w:rsidP="0096198B">
      <w:pPr>
        <w:pStyle w:val="Body"/>
        <w:ind w:firstLine="720"/>
        <w:rPr>
          <w:sz w:val="24"/>
        </w:rPr>
      </w:pPr>
      <w:r w:rsidRPr="007254FE">
        <w:rPr>
          <w:sz w:val="24"/>
        </w:rPr>
        <w:t xml:space="preserve">For system to be useful for the society it needs to be accurate and has to work well. For our signature recognition and verification system, accuracy of the system is basically how correctly does our system recognizes a particular signature by giving us whom does it belongs to and whether it is forged or genuine. </w:t>
      </w:r>
    </w:p>
    <w:p w:rsidR="007254FE" w:rsidRPr="007254FE" w:rsidRDefault="007254FE" w:rsidP="0096198B">
      <w:pPr>
        <w:pStyle w:val="Body"/>
        <w:ind w:firstLine="720"/>
        <w:rPr>
          <w:sz w:val="24"/>
        </w:rPr>
      </w:pPr>
      <w:r w:rsidRPr="007254FE">
        <w:rPr>
          <w:sz w:val="24"/>
        </w:rPr>
        <w:t>The evaluation parameter used for measuring accuracy of the system is recognition rate. We find the FAR and FRR which stand for False Acceptance Rate and False Rejection Rate. The number of falsely accepted images over the total images is FAR and the number of falsely rejected images over the total images is FRR</w:t>
      </w:r>
    </w:p>
    <w:p w:rsidR="007254FE" w:rsidRDefault="007254FE" w:rsidP="007254FE">
      <w:pPr>
        <w:pStyle w:val="Body"/>
        <w:rPr>
          <w:sz w:val="24"/>
        </w:rPr>
      </w:pPr>
      <w:r w:rsidRPr="007254FE">
        <w:rPr>
          <w:sz w:val="24"/>
        </w:rPr>
        <w:t xml:space="preserve">In our experimentation, we find our accuracy to be highest with </w:t>
      </w:r>
      <w:r w:rsidR="0005762B" w:rsidRPr="0005762B">
        <w:rPr>
          <w:b/>
          <w:sz w:val="24"/>
        </w:rPr>
        <w:t xml:space="preserve">84.62 % </w:t>
      </w:r>
      <w:r w:rsidRPr="007254FE">
        <w:rPr>
          <w:sz w:val="24"/>
        </w:rPr>
        <w:t>at K = 22 in our KNN classifier. The table below shows the different recognition rates for different values for K.</w:t>
      </w:r>
    </w:p>
    <w:p w:rsidR="0096198B" w:rsidRPr="007254FE" w:rsidRDefault="0096198B" w:rsidP="007254FE">
      <w:pPr>
        <w:pStyle w:val="Body"/>
        <w:rPr>
          <w:sz w:val="24"/>
        </w:rPr>
      </w:pPr>
    </w:p>
    <w:p w:rsidR="007254FE" w:rsidRDefault="007254FE" w:rsidP="007254FE">
      <w:pPr>
        <w:pStyle w:val="Caption"/>
        <w:keepNext/>
      </w:pPr>
      <w:r w:rsidRPr="009735D1">
        <w:rPr>
          <w:b/>
        </w:rPr>
        <w:t xml:space="preserve">Table </w:t>
      </w:r>
      <w:r w:rsidRPr="009735D1">
        <w:rPr>
          <w:b/>
        </w:rPr>
        <w:fldChar w:fldCharType="begin"/>
      </w:r>
      <w:r w:rsidRPr="009735D1">
        <w:rPr>
          <w:b/>
        </w:rPr>
        <w:instrText xml:space="preserve"> SEQ Table \* ARABIC </w:instrText>
      </w:r>
      <w:r w:rsidRPr="009735D1">
        <w:rPr>
          <w:b/>
        </w:rPr>
        <w:fldChar w:fldCharType="separate"/>
      </w:r>
      <w:r w:rsidR="004A4EFB">
        <w:rPr>
          <w:b/>
          <w:noProof/>
        </w:rPr>
        <w:t>2</w:t>
      </w:r>
      <w:r w:rsidRPr="009735D1">
        <w:rPr>
          <w:b/>
        </w:rPr>
        <w:fldChar w:fldCharType="end"/>
      </w:r>
      <w:r>
        <w:rPr>
          <w:b/>
        </w:rPr>
        <w:t>:</w:t>
      </w:r>
      <w:r>
        <w:t xml:space="preserve"> </w:t>
      </w:r>
      <w:r>
        <w:rPr>
          <w:noProof/>
        </w:rPr>
        <w:t>Expermintatal Analysis</w:t>
      </w: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515"/>
        <w:gridCol w:w="1515"/>
        <w:gridCol w:w="1515"/>
        <w:gridCol w:w="1515"/>
        <w:gridCol w:w="1515"/>
      </w:tblGrid>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K</w:t>
            </w:r>
          </w:p>
        </w:tc>
        <w:tc>
          <w:tcPr>
            <w:tcW w:w="1515" w:type="dxa"/>
            <w:shd w:val="clear" w:color="auto" w:fill="auto"/>
          </w:tcPr>
          <w:p w:rsidR="007254FE" w:rsidRDefault="004615D9" w:rsidP="00153339">
            <w:pPr>
              <w:pStyle w:val="Body"/>
              <w:jc w:val="center"/>
            </w:pPr>
            <w:r>
              <w:t>10</w:t>
            </w:r>
          </w:p>
        </w:tc>
        <w:tc>
          <w:tcPr>
            <w:tcW w:w="1515" w:type="dxa"/>
            <w:shd w:val="clear" w:color="auto" w:fill="auto"/>
          </w:tcPr>
          <w:p w:rsidR="007254FE" w:rsidRDefault="007254FE" w:rsidP="00153339">
            <w:pPr>
              <w:pStyle w:val="Body"/>
              <w:jc w:val="center"/>
            </w:pPr>
            <w:r>
              <w:t>20</w:t>
            </w:r>
          </w:p>
        </w:tc>
        <w:tc>
          <w:tcPr>
            <w:tcW w:w="1515" w:type="dxa"/>
            <w:shd w:val="clear" w:color="auto" w:fill="auto"/>
          </w:tcPr>
          <w:p w:rsidR="007254FE" w:rsidRDefault="007254FE" w:rsidP="00153339">
            <w:pPr>
              <w:pStyle w:val="Body"/>
              <w:jc w:val="center"/>
            </w:pPr>
            <w:r>
              <w:t>22</w:t>
            </w:r>
          </w:p>
        </w:tc>
        <w:tc>
          <w:tcPr>
            <w:tcW w:w="1515" w:type="dxa"/>
            <w:shd w:val="clear" w:color="auto" w:fill="auto"/>
          </w:tcPr>
          <w:p w:rsidR="007254FE" w:rsidRDefault="00714DA2" w:rsidP="00153339">
            <w:pPr>
              <w:pStyle w:val="Body"/>
              <w:jc w:val="center"/>
            </w:pPr>
            <w:r>
              <w:t>30</w:t>
            </w:r>
          </w:p>
        </w:tc>
        <w:tc>
          <w:tcPr>
            <w:tcW w:w="1515" w:type="dxa"/>
            <w:shd w:val="clear" w:color="auto" w:fill="auto"/>
          </w:tcPr>
          <w:p w:rsidR="007254FE" w:rsidRDefault="00714DA2" w:rsidP="00153339">
            <w:pPr>
              <w:pStyle w:val="Body"/>
              <w:jc w:val="center"/>
            </w:pPr>
            <w:r>
              <w:t>4</w:t>
            </w:r>
            <w:r w:rsidR="007254FE">
              <w:t>0</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FRR</w:t>
            </w:r>
          </w:p>
        </w:tc>
        <w:tc>
          <w:tcPr>
            <w:tcW w:w="1515" w:type="dxa"/>
            <w:shd w:val="clear" w:color="auto" w:fill="auto"/>
          </w:tcPr>
          <w:p w:rsidR="007254FE" w:rsidRPr="004B7946" w:rsidRDefault="006520FE" w:rsidP="00153339">
            <w:pPr>
              <w:pStyle w:val="Body"/>
              <w:jc w:val="center"/>
            </w:pPr>
            <w:r>
              <w:t>20.77</w:t>
            </w:r>
            <w:r w:rsidR="00714DA2">
              <w:t xml:space="preserve"> </w:t>
            </w:r>
            <w:r w:rsidR="007254FE" w:rsidRPr="004B7946">
              <w:t>%</w:t>
            </w:r>
          </w:p>
        </w:tc>
        <w:tc>
          <w:tcPr>
            <w:tcW w:w="1515" w:type="dxa"/>
            <w:shd w:val="clear" w:color="auto" w:fill="auto"/>
          </w:tcPr>
          <w:p w:rsidR="007254FE" w:rsidRPr="004B7946" w:rsidRDefault="007254FE" w:rsidP="00153339">
            <w:pPr>
              <w:pStyle w:val="Body"/>
              <w:jc w:val="center"/>
            </w:pPr>
            <w:r w:rsidRPr="004B7946">
              <w:t>15.2</w:t>
            </w:r>
            <w:r w:rsidR="00714DA2">
              <w:t xml:space="preserve">  </w:t>
            </w:r>
            <w:r w:rsidRPr="004B7946">
              <w:t>%</w:t>
            </w:r>
          </w:p>
        </w:tc>
        <w:tc>
          <w:tcPr>
            <w:tcW w:w="1515" w:type="dxa"/>
            <w:shd w:val="clear" w:color="auto" w:fill="auto"/>
          </w:tcPr>
          <w:p w:rsidR="007254FE" w:rsidRPr="00C60BEB" w:rsidRDefault="007254FE" w:rsidP="00E823DF">
            <w:pPr>
              <w:pStyle w:val="Body"/>
              <w:jc w:val="center"/>
            </w:pPr>
            <w:r w:rsidRPr="00C60BEB">
              <w:t>1</w:t>
            </w:r>
            <w:r w:rsidR="006F3EF9">
              <w:t>3.</w:t>
            </w:r>
            <w:r w:rsidR="00E823DF">
              <w:t>79</w:t>
            </w:r>
            <w:r w:rsidR="0042344D">
              <w:t xml:space="preserve"> </w:t>
            </w:r>
            <w:r w:rsidRPr="00C60BEB">
              <w:t>%</w:t>
            </w:r>
          </w:p>
        </w:tc>
        <w:tc>
          <w:tcPr>
            <w:tcW w:w="1515" w:type="dxa"/>
            <w:shd w:val="clear" w:color="auto" w:fill="auto"/>
          </w:tcPr>
          <w:p w:rsidR="007254FE" w:rsidRDefault="004615D9" w:rsidP="00153339">
            <w:pPr>
              <w:pStyle w:val="Body"/>
              <w:jc w:val="center"/>
            </w:pPr>
            <w:r>
              <w:t>15.38</w:t>
            </w:r>
            <w:r w:rsidR="00714DA2">
              <w:t xml:space="preserve"> %</w:t>
            </w:r>
          </w:p>
        </w:tc>
        <w:tc>
          <w:tcPr>
            <w:tcW w:w="1515" w:type="dxa"/>
            <w:shd w:val="clear" w:color="auto" w:fill="auto"/>
          </w:tcPr>
          <w:p w:rsidR="007254FE" w:rsidRDefault="00714DA2" w:rsidP="004615D9">
            <w:pPr>
              <w:pStyle w:val="Body"/>
              <w:jc w:val="center"/>
            </w:pPr>
            <w:r>
              <w:t>17.6</w:t>
            </w:r>
            <w:r w:rsidR="004615D9">
              <w:t>9</w:t>
            </w:r>
            <w:r>
              <w:t xml:space="preserve"> %</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sidRPr="00F53624">
              <w:rPr>
                <w:b/>
              </w:rPr>
              <w:t>FAR</w:t>
            </w:r>
          </w:p>
        </w:tc>
        <w:tc>
          <w:tcPr>
            <w:tcW w:w="1515" w:type="dxa"/>
            <w:shd w:val="clear" w:color="auto" w:fill="auto"/>
          </w:tcPr>
          <w:p w:rsidR="007254FE" w:rsidRDefault="006520FE" w:rsidP="00153339">
            <w:pPr>
              <w:pStyle w:val="Body"/>
              <w:jc w:val="center"/>
            </w:pPr>
            <w:r>
              <w:t>1.9</w:t>
            </w:r>
            <w:r w:rsidR="007254FE">
              <w:t>2</w:t>
            </w:r>
            <w:r w:rsidR="00714DA2">
              <w:t xml:space="preserve"> </w:t>
            </w:r>
            <w:r w:rsidR="007254FE">
              <w:t>%</w:t>
            </w:r>
          </w:p>
        </w:tc>
        <w:tc>
          <w:tcPr>
            <w:tcW w:w="1515" w:type="dxa"/>
            <w:shd w:val="clear" w:color="auto" w:fill="auto"/>
          </w:tcPr>
          <w:p w:rsidR="007254FE" w:rsidRDefault="007254FE" w:rsidP="00153339">
            <w:pPr>
              <w:pStyle w:val="Body"/>
              <w:jc w:val="center"/>
            </w:pPr>
            <w:r>
              <w:t>2.2</w:t>
            </w:r>
            <w:r w:rsidR="00714DA2">
              <w:t xml:space="preserve"> </w:t>
            </w:r>
            <w:r>
              <w:t>%</w:t>
            </w:r>
          </w:p>
        </w:tc>
        <w:tc>
          <w:tcPr>
            <w:tcW w:w="1515" w:type="dxa"/>
            <w:shd w:val="clear" w:color="auto" w:fill="auto"/>
          </w:tcPr>
          <w:p w:rsidR="007254FE" w:rsidRPr="00C60BEB" w:rsidRDefault="00E823DF" w:rsidP="00153339">
            <w:pPr>
              <w:pStyle w:val="Body"/>
              <w:jc w:val="center"/>
            </w:pPr>
            <w:r>
              <w:t>1.92</w:t>
            </w:r>
            <w:bookmarkStart w:id="27" w:name="_GoBack"/>
            <w:bookmarkEnd w:id="27"/>
            <w:r w:rsidR="00714DA2">
              <w:t xml:space="preserve"> </w:t>
            </w:r>
            <w:r w:rsidR="007254FE" w:rsidRPr="00C60BEB">
              <w:t>%</w:t>
            </w:r>
          </w:p>
        </w:tc>
        <w:tc>
          <w:tcPr>
            <w:tcW w:w="1515" w:type="dxa"/>
            <w:shd w:val="clear" w:color="auto" w:fill="auto"/>
          </w:tcPr>
          <w:p w:rsidR="007254FE" w:rsidRDefault="009A61C6" w:rsidP="00153339">
            <w:pPr>
              <w:pStyle w:val="Body"/>
              <w:jc w:val="center"/>
            </w:pPr>
            <w:r>
              <w:t>2.69</w:t>
            </w:r>
            <w:r w:rsidR="00714DA2">
              <w:t xml:space="preserve"> </w:t>
            </w:r>
            <w:r w:rsidR="007254FE">
              <w:t>%</w:t>
            </w:r>
          </w:p>
        </w:tc>
        <w:tc>
          <w:tcPr>
            <w:tcW w:w="1515" w:type="dxa"/>
            <w:shd w:val="clear" w:color="auto" w:fill="auto"/>
          </w:tcPr>
          <w:p w:rsidR="007254FE" w:rsidRDefault="00714DA2" w:rsidP="00153339">
            <w:pPr>
              <w:pStyle w:val="Body"/>
              <w:jc w:val="center"/>
            </w:pPr>
            <w:r>
              <w:t xml:space="preserve">2.69 </w:t>
            </w:r>
            <w:r w:rsidR="007254FE">
              <w:t>%</w:t>
            </w:r>
          </w:p>
        </w:tc>
      </w:tr>
      <w:tr w:rsidR="007254FE" w:rsidTr="0096198B">
        <w:trPr>
          <w:trHeight w:val="406"/>
        </w:trPr>
        <w:tc>
          <w:tcPr>
            <w:tcW w:w="1515" w:type="dxa"/>
            <w:shd w:val="clear" w:color="auto" w:fill="auto"/>
          </w:tcPr>
          <w:p w:rsidR="007254FE" w:rsidRPr="00F53624" w:rsidRDefault="007254FE" w:rsidP="00153339">
            <w:pPr>
              <w:pStyle w:val="Body"/>
              <w:jc w:val="center"/>
              <w:rPr>
                <w:b/>
              </w:rPr>
            </w:pPr>
            <w:r>
              <w:rPr>
                <w:b/>
              </w:rPr>
              <w:t>Accuracy</w:t>
            </w:r>
          </w:p>
        </w:tc>
        <w:tc>
          <w:tcPr>
            <w:tcW w:w="1515" w:type="dxa"/>
            <w:shd w:val="clear" w:color="auto" w:fill="auto"/>
          </w:tcPr>
          <w:p w:rsidR="007254FE" w:rsidRDefault="007254FE" w:rsidP="00153339">
            <w:pPr>
              <w:pStyle w:val="Body"/>
              <w:jc w:val="center"/>
            </w:pPr>
            <w:r>
              <w:t>77.3</w:t>
            </w:r>
            <w:r w:rsidR="006520FE">
              <w:t>1</w:t>
            </w:r>
            <w:r w:rsidR="00714DA2">
              <w:t xml:space="preserve"> </w:t>
            </w:r>
            <w:r>
              <w:t>%</w:t>
            </w:r>
          </w:p>
        </w:tc>
        <w:tc>
          <w:tcPr>
            <w:tcW w:w="1515" w:type="dxa"/>
            <w:shd w:val="clear" w:color="auto" w:fill="auto"/>
          </w:tcPr>
          <w:p w:rsidR="007254FE" w:rsidRDefault="007254FE" w:rsidP="009A61C6">
            <w:pPr>
              <w:pStyle w:val="Body"/>
              <w:jc w:val="center"/>
            </w:pPr>
            <w:r>
              <w:t>8</w:t>
            </w:r>
            <w:r w:rsidR="009A61C6">
              <w:t>3</w:t>
            </w:r>
            <w:r>
              <w:t>.</w:t>
            </w:r>
            <w:r w:rsidR="009A61C6">
              <w:t>4</w:t>
            </w:r>
            <w:r>
              <w:t>6</w:t>
            </w:r>
            <w:r w:rsidR="00714DA2">
              <w:t xml:space="preserve"> </w:t>
            </w:r>
            <w:r>
              <w:t>%</w:t>
            </w:r>
          </w:p>
        </w:tc>
        <w:tc>
          <w:tcPr>
            <w:tcW w:w="1515" w:type="dxa"/>
            <w:shd w:val="clear" w:color="auto" w:fill="auto"/>
          </w:tcPr>
          <w:p w:rsidR="007254FE" w:rsidRDefault="007254FE" w:rsidP="00E823DF">
            <w:pPr>
              <w:pStyle w:val="Body"/>
              <w:jc w:val="center"/>
              <w:rPr>
                <w:b/>
              </w:rPr>
            </w:pPr>
            <w:r>
              <w:rPr>
                <w:b/>
              </w:rPr>
              <w:t>8</w:t>
            </w:r>
            <w:r w:rsidR="006F3EF9">
              <w:rPr>
                <w:b/>
              </w:rPr>
              <w:t>4</w:t>
            </w:r>
            <w:r>
              <w:rPr>
                <w:b/>
              </w:rPr>
              <w:t>.</w:t>
            </w:r>
            <w:r w:rsidR="00E823DF">
              <w:rPr>
                <w:b/>
              </w:rPr>
              <w:t>29</w:t>
            </w:r>
            <w:r w:rsidR="00714DA2">
              <w:rPr>
                <w:b/>
              </w:rPr>
              <w:t xml:space="preserve"> </w:t>
            </w:r>
            <w:r>
              <w:rPr>
                <w:b/>
              </w:rPr>
              <w:t>%</w:t>
            </w:r>
          </w:p>
        </w:tc>
        <w:tc>
          <w:tcPr>
            <w:tcW w:w="1515" w:type="dxa"/>
            <w:shd w:val="clear" w:color="auto" w:fill="auto"/>
          </w:tcPr>
          <w:p w:rsidR="007254FE" w:rsidRDefault="007254FE" w:rsidP="00153339">
            <w:pPr>
              <w:pStyle w:val="Body"/>
              <w:jc w:val="center"/>
            </w:pPr>
            <w:r>
              <w:t>8</w:t>
            </w:r>
            <w:r w:rsidR="00714DA2">
              <w:t>1</w:t>
            </w:r>
            <w:r>
              <w:t>.9</w:t>
            </w:r>
            <w:r w:rsidR="00714DA2">
              <w:t xml:space="preserve">2 </w:t>
            </w:r>
            <w:r>
              <w:t>%</w:t>
            </w:r>
          </w:p>
        </w:tc>
        <w:tc>
          <w:tcPr>
            <w:tcW w:w="1515" w:type="dxa"/>
            <w:shd w:val="clear" w:color="auto" w:fill="auto"/>
          </w:tcPr>
          <w:p w:rsidR="007254FE" w:rsidRDefault="00714DA2" w:rsidP="004615D9">
            <w:pPr>
              <w:pStyle w:val="Body"/>
              <w:jc w:val="center"/>
            </w:pPr>
            <w:r>
              <w:t>79.6</w:t>
            </w:r>
            <w:r w:rsidR="004615D9">
              <w:t>2</w:t>
            </w:r>
            <w:r>
              <w:t xml:space="preserve"> </w:t>
            </w:r>
            <w:r w:rsidR="007254FE">
              <w:t>%</w:t>
            </w:r>
          </w:p>
        </w:tc>
      </w:tr>
    </w:tbl>
    <w:p w:rsidR="00755656" w:rsidRDefault="00755656" w:rsidP="0096198B">
      <w:pPr>
        <w:pStyle w:val="Body"/>
        <w:ind w:firstLine="720"/>
        <w:rPr>
          <w:sz w:val="24"/>
        </w:rPr>
      </w:pPr>
    </w:p>
    <w:p w:rsidR="007254FE" w:rsidRDefault="007254FE" w:rsidP="0096198B">
      <w:pPr>
        <w:pStyle w:val="Body"/>
        <w:ind w:firstLine="720"/>
        <w:rPr>
          <w:color w:val="24292E"/>
          <w:sz w:val="24"/>
          <w:shd w:val="clear" w:color="auto" w:fill="FFFFFF"/>
        </w:rPr>
      </w:pPr>
      <w:r w:rsidRPr="0096198B">
        <w:rPr>
          <w:sz w:val="24"/>
        </w:rPr>
        <w:t xml:space="preserve">We can also compare our system with an existing system which we retrieved from the web. </w:t>
      </w:r>
      <w:r w:rsidRPr="0096198B">
        <w:rPr>
          <w:color w:val="24292E"/>
          <w:sz w:val="24"/>
          <w:shd w:val="clear" w:color="auto" w:fill="FFFFFF"/>
        </w:rPr>
        <w:t>This system uses a Convolutional Siamese network along with the constrastive loss function. They chose Euclidian distance as the distance metric for comparing the output feature vectors. The model achieved an accuracy of 73.34%. Deviations of 1-2% are possible as accuracy depends on the threshold. The threshold for the siamese network was computed by taking the average of True positive rate and True negative rate using ROC. The data used is same as the one used in our system described in this paper.</w:t>
      </w:r>
    </w:p>
    <w:p w:rsidR="0096198B" w:rsidRPr="0096198B" w:rsidRDefault="0096198B" w:rsidP="007254FE">
      <w:pPr>
        <w:pStyle w:val="Body"/>
        <w:rPr>
          <w:sz w:val="24"/>
        </w:rPr>
      </w:pPr>
    </w:p>
    <w:p w:rsidR="00B46C1D" w:rsidRDefault="00B46C1D" w:rsidP="003D2257">
      <w:pPr>
        <w:pStyle w:val="NoSpacing"/>
      </w:pPr>
    </w:p>
    <w:p w:rsidR="0096198B" w:rsidRPr="00472F78" w:rsidRDefault="0096198B" w:rsidP="003D2257">
      <w:pPr>
        <w:pStyle w:val="NoSpacing"/>
      </w:pPr>
    </w:p>
    <w:p w:rsidR="00452622" w:rsidRDefault="00B46C1D" w:rsidP="003260EC">
      <w:pPr>
        <w:pStyle w:val="Heading3"/>
        <w:numPr>
          <w:ilvl w:val="2"/>
          <w:numId w:val="11"/>
        </w:numPr>
      </w:pPr>
      <w:bookmarkStart w:id="28" w:name="_Toc3440723"/>
      <w:r>
        <w:t>Signature_</w:t>
      </w:r>
      <w:r w:rsidR="00B43099">
        <w:t>v</w:t>
      </w:r>
      <w:r>
        <w:t>erifier.sql</w:t>
      </w:r>
      <w:bookmarkEnd w:id="28"/>
    </w:p>
    <w:p w:rsidR="0022628E" w:rsidRPr="0022628E" w:rsidRDefault="0022628E" w:rsidP="0022628E"/>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Pr="008F4B9D">
        <w:rPr>
          <w:rFonts w:ascii="Times New Roman" w:hAnsi="Times New Roman" w:cs="Times New Roman"/>
          <w:color w:val="365F91" w:themeColor="accent1" w:themeShade="BF"/>
          <w:sz w:val="24"/>
        </w:rPr>
        <w:t xml:space="preserve">Figure </w:t>
      </w:r>
      <w:r w:rsidR="0078096B">
        <w:rPr>
          <w:rFonts w:ascii="Times New Roman" w:hAnsi="Times New Roman" w:cs="Times New Roman"/>
          <w:color w:val="365F91" w:themeColor="accent1" w:themeShade="BF"/>
          <w:sz w:val="24"/>
        </w:rPr>
        <w:t>38</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22628E" w:rsidRDefault="006C6281" w:rsidP="000D6A98">
      <w:pPr>
        <w:jc w:val="both"/>
        <w:rPr>
          <w:rFonts w:ascii="Times New Roman" w:hAnsi="Times New Roman" w:cs="Times New Roman"/>
          <w:sz w:val="24"/>
        </w:rPr>
      </w:pPr>
      <w:r>
        <w:rPr>
          <w:rFonts w:ascii="Times New Roman" w:hAnsi="Times New Roman" w:cs="Times New Roman"/>
          <w:sz w:val="24"/>
        </w:rPr>
        <w:tab/>
      </w:r>
    </w:p>
    <w:p w:rsidR="006504D0" w:rsidRDefault="006C6281" w:rsidP="0022628E">
      <w:pPr>
        <w:ind w:firstLine="720"/>
        <w:jc w:val="both"/>
        <w:rPr>
          <w:rFonts w:ascii="Times New Roman" w:hAnsi="Times New Roman" w:cs="Times New Roman"/>
          <w:sz w:val="24"/>
        </w:rPr>
      </w:pPr>
      <w:r>
        <w:rPr>
          <w:rFonts w:ascii="Times New Roman" w:hAnsi="Times New Roman" w:cs="Times New Roman"/>
          <w:sz w:val="24"/>
        </w:rPr>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22628E" w:rsidRPr="000D6A98" w:rsidRDefault="0022628E" w:rsidP="0022628E">
      <w:pPr>
        <w:ind w:firstLine="720"/>
        <w:jc w:val="both"/>
        <w:rPr>
          <w:rFonts w:ascii="Times New Roman" w:hAnsi="Times New Roman" w:cs="Times New Roman"/>
          <w:sz w:val="24"/>
        </w:rPr>
      </w:pPr>
    </w:p>
    <w:p w:rsidR="000D6A98" w:rsidRDefault="003B16FC" w:rsidP="000D6A98">
      <w:pPr>
        <w:pStyle w:val="NoSpacing"/>
        <w:jc w:val="center"/>
        <w:rPr>
          <w:i/>
          <w:sz w:val="24"/>
        </w:rPr>
      </w:pPr>
      <w:r w:rsidRPr="003B16FC">
        <w:rPr>
          <w:noProof/>
        </w:rPr>
        <w:drawing>
          <wp:inline distT="0" distB="0" distL="0" distR="0" wp14:anchorId="3EF0DA6A" wp14:editId="03F3C78F">
            <wp:extent cx="5808239" cy="1074420"/>
            <wp:effectExtent l="19050" t="1905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68"/>
                    <a:srcRect t="34469" r="13992" b="31446"/>
                    <a:stretch/>
                  </pic:blipFill>
                  <pic:spPr bwMode="auto">
                    <a:xfrm>
                      <a:off x="0" y="0"/>
                      <a:ext cx="5955716" cy="1101701"/>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2A61F5">
        <w:rPr>
          <w:rFonts w:ascii="Times New Roman" w:hAnsi="Times New Roman" w:cs="Times New Roman"/>
          <w:color w:val="365F91" w:themeColor="accent1" w:themeShade="BF"/>
          <w:sz w:val="24"/>
        </w:rPr>
        <w:t>3</w:t>
      </w:r>
      <w:r w:rsidR="008F4B9D">
        <w:rPr>
          <w:rFonts w:ascii="Times New Roman" w:hAnsi="Times New Roman" w:cs="Times New Roman"/>
          <w:color w:val="365F91" w:themeColor="accent1" w:themeShade="BF"/>
          <w:sz w:val="24"/>
        </w:rPr>
        <w:t>9</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D0743E" w:rsidRDefault="00D0743E" w:rsidP="00D0743E">
      <w:pPr>
        <w:jc w:val="center"/>
        <w:rPr>
          <w:rFonts w:ascii="Times New Roman" w:hAnsi="Times New Roman" w:cs="Times New Roman"/>
        </w:rPr>
      </w:pPr>
    </w:p>
    <w:p w:rsidR="00947093" w:rsidRDefault="00947093"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5A5DCB" w:rsidRDefault="005A5DCB" w:rsidP="00B343E0">
      <w:pPr>
        <w:rPr>
          <w:rFonts w:ascii="Times New Roman" w:hAnsi="Times New Roman" w:cs="Times New Roman"/>
        </w:rPr>
      </w:pPr>
    </w:p>
    <w:p w:rsidR="00825551" w:rsidRDefault="00825551" w:rsidP="00B343E0">
      <w:pPr>
        <w:rPr>
          <w:rFonts w:ascii="Times New Roman" w:hAnsi="Times New Roman" w:cs="Times New Roman"/>
        </w:rPr>
      </w:pPr>
    </w:p>
    <w:p w:rsidR="005A5DCB" w:rsidRPr="00472F78" w:rsidRDefault="005A5DCB" w:rsidP="00B343E0">
      <w:pPr>
        <w:rPr>
          <w:rFonts w:ascii="Times New Roman" w:hAnsi="Times New Roman" w:cs="Times New Roman"/>
        </w:rPr>
      </w:pPr>
    </w:p>
    <w:p w:rsidR="00357AC9" w:rsidRPr="00472F78" w:rsidRDefault="00357AC9" w:rsidP="003260EC">
      <w:pPr>
        <w:pStyle w:val="Heading1"/>
        <w:numPr>
          <w:ilvl w:val="0"/>
          <w:numId w:val="11"/>
        </w:numPr>
        <w:rPr>
          <w:rFonts w:ascii="Times New Roman" w:hAnsi="Times New Roman" w:cs="Times New Roman"/>
          <w:b/>
          <w:color w:val="auto"/>
        </w:rPr>
      </w:pPr>
      <w:bookmarkStart w:id="29" w:name="_Toc3440724"/>
      <w:r w:rsidRPr="00472F78">
        <w:rPr>
          <w:rFonts w:ascii="Times New Roman" w:hAnsi="Times New Roman" w:cs="Times New Roman"/>
          <w:b/>
          <w:color w:val="auto"/>
        </w:rPr>
        <w:t>Matching of implementation with proposed plan</w:t>
      </w:r>
      <w:bookmarkEnd w:id="29"/>
    </w:p>
    <w:p w:rsidR="00357AC9" w:rsidRPr="00472F78" w:rsidRDefault="00357AC9" w:rsidP="00357AC9">
      <w:pPr>
        <w:rPr>
          <w:rFonts w:ascii="Times New Roman" w:hAnsi="Times New Roman" w:cs="Times New Roman"/>
        </w:rPr>
      </w:pPr>
    </w:p>
    <w:p w:rsidR="007C6DF4" w:rsidRPr="00472F78" w:rsidRDefault="007C6DF4" w:rsidP="00C732BA">
      <w:pPr>
        <w:ind w:firstLine="720"/>
        <w:jc w:val="both"/>
        <w:rPr>
          <w:rFonts w:ascii="Times New Roman" w:hAnsi="Times New Roman" w:cs="Times New Roman"/>
          <w:sz w:val="24"/>
        </w:rPr>
      </w:pPr>
      <w:r w:rsidRPr="00472F78">
        <w:rPr>
          <w:rFonts w:ascii="Times New Roman" w:hAnsi="Times New Roman" w:cs="Times New Roman"/>
          <w:sz w:val="24"/>
        </w:rPr>
        <w:t xml:space="preserve">Following Gantt chart shows the action plan for the project </w:t>
      </w:r>
      <w:r w:rsidR="00B90116">
        <w:rPr>
          <w:rFonts w:ascii="Times New Roman" w:hAnsi="Times New Roman" w:cs="Times New Roman"/>
          <w:sz w:val="24"/>
        </w:rPr>
        <w:t xml:space="preserve">that is done or is </w:t>
      </w:r>
      <w:r w:rsidRPr="00472F78">
        <w:rPr>
          <w:rFonts w:ascii="Times New Roman" w:hAnsi="Times New Roman" w:cs="Times New Roman"/>
          <w:sz w:val="24"/>
        </w:rPr>
        <w:t xml:space="preserve">to be done in a monthly basis for different modules. For the amount of work done till the </w:t>
      </w:r>
      <w:r w:rsidR="00795CBF">
        <w:rPr>
          <w:rFonts w:ascii="Times New Roman" w:hAnsi="Times New Roman" w:cs="Times New Roman"/>
          <w:sz w:val="24"/>
        </w:rPr>
        <w:t>end</w:t>
      </w:r>
      <w:r w:rsidR="00F503F7" w:rsidRPr="00472F78">
        <w:rPr>
          <w:rFonts w:ascii="Times New Roman" w:hAnsi="Times New Roman" w:cs="Times New Roman"/>
          <w:sz w:val="24"/>
        </w:rPr>
        <w:t xml:space="preserve"> of </w:t>
      </w:r>
      <w:r w:rsidR="00B90116">
        <w:rPr>
          <w:rFonts w:ascii="Times New Roman" w:hAnsi="Times New Roman" w:cs="Times New Roman"/>
          <w:sz w:val="24"/>
        </w:rPr>
        <w:t>March</w:t>
      </w:r>
      <w:r w:rsidR="001407E0">
        <w:rPr>
          <w:rFonts w:ascii="Times New Roman" w:hAnsi="Times New Roman" w:cs="Times New Roman"/>
          <w:sz w:val="24"/>
        </w:rPr>
        <w:t xml:space="preserve">, Technical paper writing and Implementation of the Project has finally </w:t>
      </w:r>
      <w:r w:rsidR="00795CBF">
        <w:rPr>
          <w:rFonts w:ascii="Times New Roman" w:hAnsi="Times New Roman" w:cs="Times New Roman"/>
          <w:sz w:val="24"/>
        </w:rPr>
        <w:t>has been completed</w:t>
      </w:r>
      <w:r w:rsidRPr="00472F78">
        <w:rPr>
          <w:rFonts w:ascii="Times New Roman" w:hAnsi="Times New Roman" w:cs="Times New Roman"/>
          <w:sz w:val="24"/>
        </w:rPr>
        <w:t xml:space="preserve">. </w:t>
      </w:r>
      <w:r w:rsidR="001407E0">
        <w:rPr>
          <w:rFonts w:ascii="Times New Roman" w:hAnsi="Times New Roman" w:cs="Times New Roman"/>
          <w:sz w:val="24"/>
        </w:rPr>
        <w:t>Testing and evaluation</w:t>
      </w:r>
      <w:r w:rsidR="00285E13">
        <w:rPr>
          <w:rFonts w:ascii="Times New Roman" w:hAnsi="Times New Roman" w:cs="Times New Roman"/>
          <w:sz w:val="24"/>
        </w:rPr>
        <w:t xml:space="preserve"> </w:t>
      </w:r>
      <w:r w:rsidRPr="00472F78">
        <w:rPr>
          <w:rFonts w:ascii="Times New Roman" w:hAnsi="Times New Roman" w:cs="Times New Roman"/>
          <w:sz w:val="24"/>
        </w:rPr>
        <w:t xml:space="preserve">is under way and can be said that it is </w:t>
      </w:r>
      <w:r w:rsidR="00F503F7" w:rsidRPr="00472F78">
        <w:rPr>
          <w:rFonts w:ascii="Times New Roman" w:hAnsi="Times New Roman" w:cs="Times New Roman"/>
          <w:sz w:val="24"/>
        </w:rPr>
        <w:t xml:space="preserve">in a </w:t>
      </w:r>
      <w:r w:rsidRPr="00472F78">
        <w:rPr>
          <w:rFonts w:ascii="Times New Roman" w:hAnsi="Times New Roman" w:cs="Times New Roman"/>
          <w:sz w:val="24"/>
        </w:rPr>
        <w:t xml:space="preserve">way done as </w:t>
      </w:r>
      <w:r w:rsidR="00F503F7" w:rsidRPr="00472F78">
        <w:rPr>
          <w:rFonts w:ascii="Times New Roman" w:hAnsi="Times New Roman" w:cs="Times New Roman"/>
          <w:sz w:val="24"/>
        </w:rPr>
        <w:t>well</w:t>
      </w:r>
      <w:r w:rsidR="001407E0">
        <w:rPr>
          <w:rFonts w:ascii="Times New Roman" w:hAnsi="Times New Roman" w:cs="Times New Roman"/>
          <w:sz w:val="24"/>
        </w:rPr>
        <w:t>,</w:t>
      </w:r>
      <w:r w:rsidR="00F503F7" w:rsidRPr="00472F78">
        <w:rPr>
          <w:rFonts w:ascii="Times New Roman" w:hAnsi="Times New Roman" w:cs="Times New Roman"/>
          <w:sz w:val="24"/>
        </w:rPr>
        <w:t xml:space="preserve"> as </w:t>
      </w:r>
      <w:r w:rsidRPr="00472F78">
        <w:rPr>
          <w:rFonts w:ascii="Times New Roman" w:hAnsi="Times New Roman" w:cs="Times New Roman"/>
          <w:sz w:val="24"/>
        </w:rPr>
        <w:t xml:space="preserve">mentioned in the </w:t>
      </w:r>
      <w:r w:rsidR="001407E0">
        <w:rPr>
          <w:rFonts w:ascii="Times New Roman" w:hAnsi="Times New Roman" w:cs="Times New Roman"/>
          <w:sz w:val="24"/>
        </w:rPr>
        <w:t xml:space="preserve">following </w:t>
      </w:r>
      <w:r w:rsidRPr="00472F78">
        <w:rPr>
          <w:rFonts w:ascii="Times New Roman" w:hAnsi="Times New Roman" w:cs="Times New Roman"/>
          <w:sz w:val="24"/>
        </w:rPr>
        <w:t>Gantt chart. As shown in the above section</w:t>
      </w:r>
      <w:r w:rsidR="001407E0">
        <w:rPr>
          <w:rFonts w:ascii="Times New Roman" w:hAnsi="Times New Roman" w:cs="Times New Roman"/>
          <w:sz w:val="24"/>
        </w:rPr>
        <w:t xml:space="preserve">s, </w:t>
      </w:r>
      <w:r w:rsidR="0005358C" w:rsidRPr="00472F78">
        <w:rPr>
          <w:rFonts w:ascii="Times New Roman" w:hAnsi="Times New Roman" w:cs="Times New Roman"/>
          <w:sz w:val="24"/>
        </w:rPr>
        <w:t xml:space="preserve">we can say that the project work is around </w:t>
      </w:r>
      <w:r w:rsidR="008647F2">
        <w:rPr>
          <w:rFonts w:ascii="Times New Roman" w:hAnsi="Times New Roman" w:cs="Times New Roman"/>
          <w:sz w:val="24"/>
        </w:rPr>
        <w:t>99</w:t>
      </w:r>
      <w:r w:rsidR="0005358C" w:rsidRPr="00472F78">
        <w:rPr>
          <w:rFonts w:ascii="Times New Roman" w:hAnsi="Times New Roman" w:cs="Times New Roman"/>
          <w:sz w:val="24"/>
        </w:rPr>
        <w:t>% done.</w:t>
      </w:r>
    </w:p>
    <w:p w:rsidR="007C6DF4" w:rsidRPr="00472F78" w:rsidRDefault="007C6DF4" w:rsidP="007C6DF4">
      <w:pPr>
        <w:ind w:firstLine="360"/>
        <w:rPr>
          <w:rFonts w:ascii="Times New Roman" w:hAnsi="Times New Roman" w:cs="Times New Roman"/>
        </w:rPr>
      </w:pPr>
    </w:p>
    <w:p w:rsidR="00DE01A7" w:rsidRDefault="00162FB3" w:rsidP="00DE01A7">
      <w:pPr>
        <w:keepNext/>
      </w:pPr>
      <w:r w:rsidRPr="00472F78">
        <w:rPr>
          <w:rFonts w:ascii="Times New Roman" w:hAnsi="Times New Roman" w:cs="Times New Roman"/>
          <w:noProof/>
        </w:rPr>
        <w:drawing>
          <wp:inline distT="0" distB="0" distL="0" distR="0" wp14:anchorId="6B607587" wp14:editId="1069222B">
            <wp:extent cx="5790565" cy="3147647"/>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9"/>
                    <a:stretch>
                      <a:fillRect/>
                    </a:stretch>
                  </pic:blipFill>
                  <pic:spPr>
                    <a:xfrm>
                      <a:off x="0" y="0"/>
                      <a:ext cx="5792374" cy="3148630"/>
                    </a:xfrm>
                    <a:prstGeom prst="rect">
                      <a:avLst/>
                    </a:prstGeom>
                  </pic:spPr>
                </pic:pic>
              </a:graphicData>
            </a:graphic>
          </wp:inline>
        </w:drawing>
      </w:r>
    </w:p>
    <w:p w:rsidR="00162FB3" w:rsidRPr="00B215C6" w:rsidRDefault="00DE01A7" w:rsidP="00E30E64">
      <w:pPr>
        <w:pStyle w:val="Caption"/>
        <w:rPr>
          <w:rFonts w:cs="Times New Roman"/>
          <w:color w:val="365F91" w:themeColor="accent1" w:themeShade="BF"/>
          <w:sz w:val="24"/>
          <w:szCs w:val="22"/>
        </w:rPr>
      </w:pPr>
      <w:r w:rsidRPr="00B215C6">
        <w:rPr>
          <w:rFonts w:cs="Times New Roman"/>
          <w:color w:val="365F91" w:themeColor="accent1" w:themeShade="BF"/>
          <w:sz w:val="24"/>
          <w:szCs w:val="22"/>
        </w:rPr>
        <w:t xml:space="preserve">Figure </w:t>
      </w:r>
      <w:r w:rsidR="001A6328">
        <w:rPr>
          <w:rFonts w:cs="Times New Roman"/>
          <w:color w:val="365F91" w:themeColor="accent1" w:themeShade="BF"/>
          <w:sz w:val="24"/>
          <w:szCs w:val="22"/>
        </w:rPr>
        <w:t>40</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Gantt Chart</w:t>
      </w: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3260EC">
      <w:pPr>
        <w:pStyle w:val="Heading1"/>
        <w:numPr>
          <w:ilvl w:val="0"/>
          <w:numId w:val="11"/>
        </w:numPr>
        <w:rPr>
          <w:rFonts w:ascii="Times New Roman" w:hAnsi="Times New Roman" w:cs="Times New Roman"/>
          <w:b/>
          <w:color w:val="auto"/>
        </w:rPr>
      </w:pPr>
      <w:bookmarkStart w:id="30" w:name="_Toc3440725"/>
      <w:r w:rsidRPr="00472F78">
        <w:rPr>
          <w:rFonts w:ascii="Times New Roman" w:hAnsi="Times New Roman" w:cs="Times New Roman"/>
          <w:b/>
          <w:color w:val="auto"/>
        </w:rPr>
        <w:lastRenderedPageBreak/>
        <w:t>References</w:t>
      </w:r>
      <w:bookmarkEnd w:id="30"/>
    </w:p>
    <w:p w:rsidR="00F47153" w:rsidRPr="00F47153" w:rsidRDefault="00F47153" w:rsidP="00F47153"/>
    <w:p w:rsidR="009E7C94" w:rsidRPr="00472F78" w:rsidRDefault="0014400E"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sz w:val="24"/>
        </w:rPr>
        <w:fldChar w:fldCharType="begin" w:fldLock="1"/>
      </w:r>
      <w:r w:rsidRPr="00472F78">
        <w:rPr>
          <w:rFonts w:ascii="Times New Roman" w:hAnsi="Times New Roman" w:cs="Times New Roman"/>
          <w:sz w:val="24"/>
        </w:rPr>
        <w:instrText xml:space="preserve">ADDIN Mendeley Bibliography CSL_BIBLIOGRAPHY </w:instrText>
      </w:r>
      <w:r w:rsidRPr="00472F78">
        <w:rPr>
          <w:rFonts w:ascii="Times New Roman" w:hAnsi="Times New Roman" w:cs="Times New Roman"/>
          <w:sz w:val="24"/>
        </w:rPr>
        <w:fldChar w:fldCharType="separate"/>
      </w:r>
      <w:r w:rsidR="009E7C94" w:rsidRPr="00472F78">
        <w:rPr>
          <w:rFonts w:ascii="Times New Roman" w:hAnsi="Times New Roman" w:cs="Times New Roman"/>
          <w:noProof/>
          <w:sz w:val="24"/>
          <w:szCs w:val="24"/>
        </w:rPr>
        <w:t>[1]</w:t>
      </w:r>
      <w:r w:rsidR="009E7C94" w:rsidRPr="00472F78">
        <w:rPr>
          <w:rFonts w:ascii="Times New Roman" w:hAnsi="Times New Roman" w:cs="Times New Roman"/>
          <w:noProof/>
          <w:sz w:val="24"/>
          <w:szCs w:val="24"/>
        </w:rPr>
        <w:tab/>
        <w:t>S. F. A. Zaidi and S. Mohammed, “Biometric Handwritten Signature Recognition,”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w:t>
      </w:r>
      <w:r w:rsidRPr="00472F78">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472F78">
        <w:rPr>
          <w:rFonts w:ascii="Times New Roman" w:hAnsi="Times New Roman" w:cs="Times New Roman"/>
          <w:i/>
          <w:iCs/>
          <w:noProof/>
          <w:sz w:val="24"/>
          <w:szCs w:val="24"/>
        </w:rPr>
        <w:t>ISBA 2016 - IEEE Int. Conf. Identity, Secur. Behav. Anal.</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w:t>
      </w:r>
      <w:r w:rsidRPr="00472F78">
        <w:rPr>
          <w:rFonts w:ascii="Times New Roman" w:hAnsi="Times New Roman" w:cs="Times New Roman"/>
          <w:noProof/>
          <w:sz w:val="24"/>
          <w:szCs w:val="24"/>
        </w:rPr>
        <w:tab/>
        <w:t xml:space="preserve">S. A. Angadi, S. Gour, and G. Bhajantri, “Offline Signature Recognition System Using Radon Transform,”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56–61,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w:t>
      </w:r>
      <w:r w:rsidRPr="00472F78">
        <w:rPr>
          <w:rFonts w:ascii="Times New Roman" w:hAnsi="Times New Roman" w:cs="Times New Roman"/>
          <w:noProof/>
          <w:sz w:val="24"/>
          <w:szCs w:val="24"/>
        </w:rPr>
        <w:tab/>
        <w:t xml:space="preserve">S. Hangai, S. Yamanaka, and T. Hammamoto, “ON-LINE SIGNATURE VERIFICATION BASED ON ALTITUDE AND DIRECTION OF PEN MOVEMENT,” </w:t>
      </w:r>
      <w:r w:rsidRPr="00472F78">
        <w:rPr>
          <w:rFonts w:ascii="Times New Roman" w:hAnsi="Times New Roman" w:cs="Times New Roman"/>
          <w:i/>
          <w:iCs/>
          <w:noProof/>
          <w:sz w:val="24"/>
          <w:szCs w:val="24"/>
        </w:rPr>
        <w:t>Proc. 15th Int. Conf. Pattern Recognition. ICPR-2000</w:t>
      </w:r>
      <w:r w:rsidRPr="00472F78">
        <w:rPr>
          <w:rFonts w:ascii="Times New Roman" w:hAnsi="Times New Roman" w:cs="Times New Roman"/>
          <w:noProof/>
          <w:sz w:val="24"/>
          <w:szCs w:val="24"/>
        </w:rPr>
        <w:t>, vol. 3, no. l, pp. 479–482, 2000.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[5]</w:t>
      </w:r>
      <w:r w:rsidRPr="00472F78">
        <w:rPr>
          <w:rFonts w:ascii="Times New Roman" w:hAnsi="Times New Roman" w:cs="Times New Roman"/>
          <w:noProof/>
          <w:sz w:val="24"/>
          <w:szCs w:val="24"/>
        </w:rPr>
        <w:tab/>
        <w:t xml:space="preserve">I. V Anikin and E. S. Anisimova, “Handwritten signature recognition method based on fuzzy logic,” </w:t>
      </w:r>
      <w:r w:rsidRPr="00472F78">
        <w:rPr>
          <w:rFonts w:ascii="Times New Roman" w:hAnsi="Times New Roman" w:cs="Times New Roman"/>
          <w:i/>
          <w:iCs/>
          <w:noProof/>
          <w:sz w:val="24"/>
          <w:szCs w:val="24"/>
        </w:rPr>
        <w:t>2016 Dyn. Syst. Mech. Mach.</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[6]</w:t>
      </w:r>
      <w:r w:rsidRPr="00472F78">
        <w:rPr>
          <w:rFonts w:ascii="Times New Roman" w:hAnsi="Times New Roman" w:cs="Times New Roman"/>
          <w:noProof/>
          <w:sz w:val="24"/>
          <w:szCs w:val="24"/>
        </w:rPr>
        <w:tab/>
        <w:t xml:space="preserve">E. Ozgunduz, T. Senturk, and M. E. Karsligil, “Off-line signature verification and recognition by support vector machine,” </w:t>
      </w:r>
      <w:r w:rsidRPr="00472F78">
        <w:rPr>
          <w:rFonts w:ascii="Times New Roman" w:hAnsi="Times New Roman" w:cs="Times New Roman"/>
          <w:i/>
          <w:iCs/>
          <w:noProof/>
          <w:sz w:val="24"/>
          <w:szCs w:val="24"/>
        </w:rPr>
        <w:t>13th Eur. Signal Process. Conf.</w:t>
      </w:r>
      <w:r w:rsidRPr="00472F78">
        <w:rPr>
          <w:rFonts w:ascii="Times New Roman" w:hAnsi="Times New Roman" w:cs="Times New Roman"/>
          <w:noProof/>
          <w:sz w:val="24"/>
          <w:szCs w:val="24"/>
        </w:rPr>
        <w:t>, no. 90, pp. 1–4,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[7]</w:t>
      </w:r>
      <w:r w:rsidRPr="00472F78">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87–91,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[8]</w:t>
      </w:r>
      <w:r w:rsidRPr="00472F78">
        <w:rPr>
          <w:rFonts w:ascii="Times New Roman" w:hAnsi="Times New Roman" w:cs="Times New Roman"/>
          <w:noProof/>
          <w:sz w:val="24"/>
          <w:szCs w:val="24"/>
        </w:rPr>
        <w:tab/>
        <w:t xml:space="preserve">Ruangroj Sa-Ardship and K. Woraratpanya, “Offline Handwritten Signature Recognition Using Adaptive Variance Reduction,” </w:t>
      </w:r>
      <w:r w:rsidRPr="00472F78">
        <w:rPr>
          <w:rFonts w:ascii="Times New Roman" w:hAnsi="Times New Roman" w:cs="Times New Roman"/>
          <w:i/>
          <w:iCs/>
          <w:noProof/>
          <w:sz w:val="24"/>
          <w:szCs w:val="24"/>
        </w:rPr>
        <w:t>7th Int. Conf. Inf. Technol. Electr. Eng. (ICITEE), Chiang Mai, Thail. Offline</w:t>
      </w:r>
      <w:r w:rsidRPr="00472F78">
        <w:rPr>
          <w:rFonts w:ascii="Times New Roman" w:hAnsi="Times New Roman" w:cs="Times New Roman"/>
          <w:noProof/>
          <w:sz w:val="24"/>
          <w:szCs w:val="24"/>
        </w:rPr>
        <w:t>, pp. 258–262,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[9]</w:t>
      </w:r>
      <w:r w:rsidRPr="00472F78">
        <w:rPr>
          <w:rFonts w:ascii="Times New Roman" w:hAnsi="Times New Roman" w:cs="Times New Roman"/>
          <w:noProof/>
          <w:sz w:val="24"/>
          <w:szCs w:val="24"/>
        </w:rPr>
        <w:tab/>
        <w:t xml:space="preserve">M. A. Djoudjai, Y. Chibani, and N. Abbas, “Offline signature identification using the histogram of symbolic representation,” </w:t>
      </w:r>
      <w:r w:rsidRPr="00472F78">
        <w:rPr>
          <w:rFonts w:ascii="Times New Roman" w:hAnsi="Times New Roman" w:cs="Times New Roman"/>
          <w:i/>
          <w:iCs/>
          <w:noProof/>
          <w:sz w:val="24"/>
          <w:szCs w:val="24"/>
        </w:rPr>
        <w:t>5th Int. Conf. Electr. Eng. - Boumerdes</w:t>
      </w:r>
      <w:r w:rsidRPr="00472F78">
        <w:rPr>
          <w:rFonts w:ascii="Times New Roman" w:hAnsi="Times New Roman" w:cs="Times New Roman"/>
          <w:noProof/>
          <w:sz w:val="24"/>
          <w:szCs w:val="24"/>
        </w:rPr>
        <w:t>,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[10]</w:t>
      </w:r>
      <w:r w:rsidRPr="00472F78">
        <w:rPr>
          <w:rFonts w:ascii="Times New Roman" w:hAnsi="Times New Roman" w:cs="Times New Roman"/>
          <w:noProof/>
          <w:sz w:val="24"/>
          <w:szCs w:val="24"/>
        </w:rPr>
        <w:tab/>
        <w:t xml:space="preserve">A. B. Jagtap and R. S. Hegadi, “Offline Handwritten Signature Recognition Based on Upper and Lower Envelope Using Eigen Values,” </w:t>
      </w:r>
      <w:r w:rsidRPr="00472F78">
        <w:rPr>
          <w:rFonts w:ascii="Times New Roman" w:hAnsi="Times New Roman" w:cs="Times New Roman"/>
          <w:i/>
          <w:iCs/>
          <w:noProof/>
          <w:sz w:val="24"/>
          <w:szCs w:val="24"/>
        </w:rPr>
        <w:t>Proc. - 2nd World Congr. Comput. Commun. Technol. WCCCT 2017</w:t>
      </w:r>
      <w:r w:rsidRPr="00472F78">
        <w:rPr>
          <w:rFonts w:ascii="Times New Roman" w:hAnsi="Times New Roman" w:cs="Times New Roman"/>
          <w:noProof/>
          <w:sz w:val="24"/>
          <w:szCs w:val="24"/>
        </w:rPr>
        <w:t>, pp. 223–226,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[11]</w:t>
      </w:r>
      <w:r w:rsidRPr="00472F78">
        <w:rPr>
          <w:rFonts w:ascii="Times New Roman" w:hAnsi="Times New Roman" w:cs="Times New Roman"/>
          <w:noProof/>
          <w:sz w:val="24"/>
          <w:szCs w:val="24"/>
        </w:rPr>
        <w:tab/>
        <w:t xml:space="preserve">T. Marušić, Ž. Marušić, and Ž. Šeremet, “Identification of authors of documents based on offline signature recognition,” </w:t>
      </w:r>
      <w:r w:rsidRPr="00472F78">
        <w:rPr>
          <w:rFonts w:ascii="Times New Roman" w:hAnsi="Times New Roman" w:cs="Times New Roman"/>
          <w:i/>
          <w:iCs/>
          <w:noProof/>
          <w:sz w:val="24"/>
          <w:szCs w:val="24"/>
        </w:rPr>
        <w:t>MIPRO</w:t>
      </w:r>
      <w:r w:rsidRPr="00472F78">
        <w:rPr>
          <w:rFonts w:ascii="Times New Roman" w:hAnsi="Times New Roman" w:cs="Times New Roman"/>
          <w:noProof/>
          <w:sz w:val="24"/>
          <w:szCs w:val="24"/>
        </w:rPr>
        <w:t>, no. May, pp. 25–29,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[12]</w:t>
      </w:r>
      <w:r w:rsidRPr="00472F78">
        <w:rPr>
          <w:rFonts w:ascii="Times New Roman" w:hAnsi="Times New Roman" w:cs="Times New Roman"/>
          <w:noProof/>
          <w:sz w:val="24"/>
          <w:szCs w:val="24"/>
        </w:rPr>
        <w:tab/>
        <w:t xml:space="preserve">S. L. Karanjkar and P. N. Vasambekar, “Signature Recognition on Bank cheques using ANN,” </w:t>
      </w:r>
      <w:r w:rsidRPr="00472F78">
        <w:rPr>
          <w:rFonts w:ascii="Times New Roman" w:hAnsi="Times New Roman" w:cs="Times New Roman"/>
          <w:i/>
          <w:iCs/>
          <w:noProof/>
          <w:sz w:val="24"/>
          <w:szCs w:val="24"/>
        </w:rPr>
        <w:t>IEEE Int. WIE Conf. Electr. Comput. Eng.</w:t>
      </w:r>
      <w:r w:rsidRPr="00472F78">
        <w:rPr>
          <w:rFonts w:ascii="Times New Roman" w:hAnsi="Times New Roman" w:cs="Times New Roman"/>
          <w:noProof/>
          <w:sz w:val="24"/>
          <w:szCs w:val="24"/>
        </w:rPr>
        <w:t>, no. December,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[13]</w:t>
      </w:r>
      <w:r w:rsidRPr="00472F78">
        <w:rPr>
          <w:rFonts w:ascii="Times New Roman" w:hAnsi="Times New Roman" w:cs="Times New Roman"/>
          <w:noProof/>
          <w:sz w:val="24"/>
          <w:szCs w:val="24"/>
        </w:rPr>
        <w:tab/>
        <w:t xml:space="preserve">G. S. Prakash and S. Sharma, “Computer Vision &amp; Fuzzy Logic based Offline Signature Verification and Forgery Detection,” </w:t>
      </w:r>
      <w:r w:rsidRPr="00472F78">
        <w:rPr>
          <w:rFonts w:ascii="Times New Roman" w:hAnsi="Times New Roman" w:cs="Times New Roman"/>
          <w:i/>
          <w:iCs/>
          <w:noProof/>
          <w:sz w:val="24"/>
          <w:szCs w:val="24"/>
        </w:rPr>
        <w:t>IEEE Int. Conf. Comput. Intell. Comput. Res.</w:t>
      </w:r>
      <w:r w:rsidRPr="00472F78">
        <w:rPr>
          <w:rFonts w:ascii="Times New Roman" w:hAnsi="Times New Roman" w:cs="Times New Roman"/>
          <w:noProof/>
          <w:sz w:val="24"/>
          <w:szCs w:val="24"/>
        </w:rPr>
        <w:t>,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[14]</w:t>
      </w:r>
      <w:r w:rsidRPr="00472F78">
        <w:rPr>
          <w:rFonts w:ascii="Times New Roman" w:hAnsi="Times New Roman" w:cs="Times New Roman"/>
          <w:noProof/>
          <w:sz w:val="24"/>
          <w:szCs w:val="24"/>
        </w:rPr>
        <w:tab/>
        <w:t xml:space="preserve">M. S. Shirdhonkar and M. B. Kokare, “Document image retrieval using signature as query,” </w:t>
      </w:r>
      <w:r w:rsidRPr="00472F78">
        <w:rPr>
          <w:rFonts w:ascii="Times New Roman" w:hAnsi="Times New Roman" w:cs="Times New Roman"/>
          <w:i/>
          <w:iCs/>
          <w:noProof/>
          <w:sz w:val="24"/>
          <w:szCs w:val="24"/>
        </w:rPr>
        <w:t>2011 2nd Int. Conf. Comput. Commun. Technol. ICCCT-2011</w:t>
      </w:r>
      <w:r w:rsidRPr="00472F78">
        <w:rPr>
          <w:rFonts w:ascii="Times New Roman" w:hAnsi="Times New Roman" w:cs="Times New Roman"/>
          <w:noProof/>
          <w:sz w:val="24"/>
          <w:szCs w:val="24"/>
        </w:rPr>
        <w:t>, pp. 66–70,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[15]</w:t>
      </w:r>
      <w:r w:rsidRPr="00472F78">
        <w:rPr>
          <w:rFonts w:ascii="Times New Roman" w:hAnsi="Times New Roman" w:cs="Times New Roman"/>
          <w:noProof/>
          <w:sz w:val="24"/>
          <w:szCs w:val="24"/>
        </w:rPr>
        <w:tab/>
        <w:t xml:space="preserve">R. Sa-Ardship and K. Woraratpanya, “Offline Handwritten Signature Recognition Using Polar-Scale Normalization,” </w:t>
      </w:r>
      <w:r w:rsidRPr="00472F78">
        <w:rPr>
          <w:rFonts w:ascii="Times New Roman" w:hAnsi="Times New Roman" w:cs="Times New Roman"/>
          <w:i/>
          <w:iCs/>
          <w:noProof/>
          <w:sz w:val="24"/>
          <w:szCs w:val="24"/>
        </w:rPr>
        <w:t>8th Int. Conf. Inf. Technol. Electr. Eng. (ICITEE), Yogyakarta, Indones.</w:t>
      </w:r>
      <w:r w:rsidRPr="00472F78">
        <w:rPr>
          <w:rFonts w:ascii="Times New Roman" w:hAnsi="Times New Roman" w:cs="Times New Roman"/>
          <w:noProof/>
          <w:sz w:val="24"/>
          <w:szCs w:val="24"/>
        </w:rPr>
        <w:t>, pp. 3–7, 2016.</w:t>
      </w:r>
    </w:p>
    <w:p w:rsidR="009E7C94"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[16]</w:t>
      </w:r>
      <w:r w:rsidRPr="00472F78">
        <w:rPr>
          <w:rFonts w:ascii="Times New Roman" w:hAnsi="Times New Roman" w:cs="Times New Roman"/>
          <w:noProof/>
          <w:sz w:val="24"/>
          <w:szCs w:val="24"/>
        </w:rPr>
        <w:tab/>
        <w:t xml:space="preserve">A. Piyush Shanker and A. N. Rajagopalan, “Off-line signature verification using DTW,” </w:t>
      </w:r>
      <w:r w:rsidRPr="00472F78">
        <w:rPr>
          <w:rFonts w:ascii="Times New Roman" w:hAnsi="Times New Roman" w:cs="Times New Roman"/>
          <w:i/>
          <w:iCs/>
          <w:noProof/>
          <w:sz w:val="24"/>
          <w:szCs w:val="24"/>
        </w:rPr>
        <w:t>Pattern Recognit. Lett.</w:t>
      </w:r>
      <w:r w:rsidRPr="00472F78">
        <w:rPr>
          <w:rFonts w:ascii="Times New Roman" w:hAnsi="Times New Roman" w:cs="Times New Roman"/>
          <w:noProof/>
          <w:sz w:val="24"/>
          <w:szCs w:val="24"/>
        </w:rPr>
        <w:t>, vol. 28, no. 12, pp. 1407–1414, 2007.</w:t>
      </w:r>
    </w:p>
    <w:p w:rsidR="00F47153" w:rsidRPr="00472F78" w:rsidRDefault="00F47153"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[17]</w:t>
      </w:r>
      <w:r w:rsidRPr="00472F78">
        <w:rPr>
          <w:rFonts w:ascii="Times New Roman" w:hAnsi="Times New Roman" w:cs="Times New Roman"/>
          <w:noProof/>
          <w:sz w:val="24"/>
          <w:szCs w:val="24"/>
        </w:rPr>
        <w:tab/>
        <w:t xml:space="preserve">Nancy and P. G. Goyal, “Signature Processing in Handwritten Bank Cheque Images,” </w:t>
      </w:r>
      <w:r w:rsidRPr="00472F78">
        <w:rPr>
          <w:rFonts w:ascii="Times New Roman" w:hAnsi="Times New Roman" w:cs="Times New Roman"/>
          <w:i/>
          <w:iCs/>
          <w:noProof/>
          <w:sz w:val="24"/>
          <w:szCs w:val="24"/>
        </w:rPr>
        <w:t>Int. J. Recent Innov. Trends Comput. Commun.</w:t>
      </w:r>
      <w:r w:rsidRPr="00472F78">
        <w:rPr>
          <w:rFonts w:ascii="Times New Roman" w:hAnsi="Times New Roman" w:cs="Times New Roman"/>
          <w:noProof/>
          <w:sz w:val="24"/>
          <w:szCs w:val="24"/>
        </w:rPr>
        <w:t>, vol. 2, no. 5, pp. 1239–1243,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[18]</w:t>
      </w:r>
      <w:r w:rsidRPr="00472F78">
        <w:rPr>
          <w:rFonts w:ascii="Times New Roman" w:hAnsi="Times New Roman" w:cs="Times New Roman"/>
          <w:noProof/>
          <w:sz w:val="24"/>
          <w:szCs w:val="24"/>
        </w:rPr>
        <w:tab/>
        <w:t xml:space="preserve">A. T. Nasser and N. Dogru, “Signature recognition by using SIFT and SURF with SVM basic on RBF for voting online,” </w:t>
      </w:r>
      <w:r w:rsidRPr="00472F78">
        <w:rPr>
          <w:rFonts w:ascii="Times New Roman" w:hAnsi="Times New Roman" w:cs="Times New Roman"/>
          <w:i/>
          <w:iCs/>
          <w:noProof/>
          <w:sz w:val="24"/>
          <w:szCs w:val="24"/>
        </w:rPr>
        <w:t>Proc. 2017 Int. Conf. Eng. Technol. ICET 2017</w:t>
      </w:r>
      <w:r w:rsidRPr="00472F78">
        <w:rPr>
          <w:rFonts w:ascii="Times New Roman" w:hAnsi="Times New Roman" w:cs="Times New Roman"/>
          <w:noProof/>
          <w:sz w:val="24"/>
          <w:szCs w:val="24"/>
        </w:rPr>
        <w:t>, vol. 2018–Janua,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[19]</w:t>
      </w:r>
      <w:r w:rsidRPr="00472F78">
        <w:rPr>
          <w:rFonts w:ascii="Times New Roman" w:hAnsi="Times New Roman" w:cs="Times New Roman"/>
          <w:noProof/>
          <w:sz w:val="24"/>
          <w:szCs w:val="24"/>
        </w:rPr>
        <w:tab/>
        <w:t xml:space="preserve">A. Kumar and K. Bhatia, “A Robust Offline Handwritten Signature Verification System Using Writer Independent Approach,” </w:t>
      </w:r>
      <w:r w:rsidRPr="00472F78">
        <w:rPr>
          <w:rFonts w:ascii="Times New Roman" w:hAnsi="Times New Roman" w:cs="Times New Roman"/>
          <w:i/>
          <w:iCs/>
          <w:noProof/>
          <w:sz w:val="24"/>
          <w:szCs w:val="24"/>
        </w:rPr>
        <w:t>3rd Int. Conf. Adv. Comput. Autom.</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[20]</w:t>
      </w:r>
      <w:r w:rsidRPr="00472F78">
        <w:rPr>
          <w:rFonts w:ascii="Times New Roman" w:hAnsi="Times New Roman" w:cs="Times New Roman"/>
          <w:noProof/>
          <w:sz w:val="24"/>
          <w:szCs w:val="24"/>
        </w:rPr>
        <w:tab/>
        <w:t xml:space="preserve">H. Anand, “Enhanced Signature Verification and RECOGNITION USING MATLAB,” </w:t>
      </w:r>
      <w:r w:rsidRPr="00472F78">
        <w:rPr>
          <w:rFonts w:ascii="Times New Roman" w:hAnsi="Times New Roman" w:cs="Times New Roman"/>
          <w:i/>
          <w:iCs/>
          <w:noProof/>
          <w:sz w:val="24"/>
          <w:szCs w:val="24"/>
        </w:rPr>
        <w:t>Int. J. Innov. Res. Adv. Eng.</w:t>
      </w:r>
      <w:r w:rsidRPr="00472F78">
        <w:rPr>
          <w:rFonts w:ascii="Times New Roman" w:hAnsi="Times New Roman" w:cs="Times New Roman"/>
          <w:noProof/>
          <w:sz w:val="24"/>
          <w:szCs w:val="24"/>
        </w:rPr>
        <w:t>, vol. 1, no. 4, pp. 88–94,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[21]</w:t>
      </w:r>
      <w:r w:rsidRPr="00472F78">
        <w:rPr>
          <w:rFonts w:ascii="Times New Roman" w:hAnsi="Times New Roman" w:cs="Times New Roman"/>
          <w:noProof/>
          <w:sz w:val="24"/>
          <w:szCs w:val="24"/>
        </w:rPr>
        <w:tab/>
        <w:t xml:space="preserve">B. H. Shekar and R. K. Bharathi, “Eigen-signature: A robust and an efficient offline signature verification algorithm,” </w:t>
      </w:r>
      <w:r w:rsidRPr="00472F78">
        <w:rPr>
          <w:rFonts w:ascii="Times New Roman" w:hAnsi="Times New Roman" w:cs="Times New Roman"/>
          <w:i/>
          <w:iCs/>
          <w:noProof/>
          <w:sz w:val="24"/>
          <w:szCs w:val="24"/>
        </w:rPr>
        <w:t>Int. Conf. Recent Trends Inf. Technol. ICRTIT 2011</w:t>
      </w:r>
      <w:r w:rsidRPr="00472F78">
        <w:rPr>
          <w:rFonts w:ascii="Times New Roman" w:hAnsi="Times New Roman" w:cs="Times New Roman"/>
          <w:noProof/>
          <w:sz w:val="24"/>
          <w:szCs w:val="24"/>
        </w:rPr>
        <w:t>, pp. 134–138,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[22]</w:t>
      </w:r>
      <w:r w:rsidRPr="00472F78">
        <w:rPr>
          <w:rFonts w:ascii="Times New Roman" w:hAnsi="Times New Roman" w:cs="Times New Roman"/>
          <w:noProof/>
          <w:sz w:val="24"/>
          <w:szCs w:val="24"/>
        </w:rPr>
        <w:tab/>
        <w:t xml:space="preserve">A. R. Rahardika, “Global Features Selection for Dynamic Signature Verification,” </w:t>
      </w:r>
      <w:r w:rsidRPr="00472F78">
        <w:rPr>
          <w:rFonts w:ascii="Times New Roman" w:hAnsi="Times New Roman" w:cs="Times New Roman"/>
          <w:i/>
          <w:iCs/>
          <w:noProof/>
          <w:sz w:val="24"/>
          <w:szCs w:val="24"/>
        </w:rPr>
        <w:t>Int. Conf. Inf. Commun. Technol. Glob.</w:t>
      </w:r>
      <w:r w:rsidRPr="00472F78">
        <w:rPr>
          <w:rFonts w:ascii="Times New Roman" w:hAnsi="Times New Roman" w:cs="Times New Roman"/>
          <w:noProof/>
          <w:sz w:val="24"/>
          <w:szCs w:val="24"/>
        </w:rPr>
        <w:t>, pp. 348–354,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[23]</w:t>
      </w:r>
      <w:r w:rsidRPr="00472F78">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472F78">
        <w:rPr>
          <w:rFonts w:ascii="Times New Roman" w:hAnsi="Times New Roman" w:cs="Times New Roman"/>
          <w:i/>
          <w:iCs/>
          <w:noProof/>
          <w:sz w:val="24"/>
          <w:szCs w:val="24"/>
        </w:rPr>
        <w:t>Intell. Syst. Conf.</w:t>
      </w:r>
      <w:r w:rsidRPr="00472F78">
        <w:rPr>
          <w:rFonts w:ascii="Times New Roman" w:hAnsi="Times New Roman" w:cs="Times New Roman"/>
          <w:noProof/>
          <w:sz w:val="24"/>
          <w:szCs w:val="24"/>
        </w:rPr>
        <w:t>, no. September, pp. 1103–1110,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[24]</w:t>
      </w:r>
      <w:r w:rsidRPr="00472F78">
        <w:rPr>
          <w:rFonts w:ascii="Times New Roman" w:hAnsi="Times New Roman" w:cs="Times New Roman"/>
          <w:noProof/>
          <w:sz w:val="24"/>
          <w:szCs w:val="24"/>
        </w:rPr>
        <w:tab/>
        <w:t>A. Beresneva, A. Epishkina, and D. Shingalova, “Handwritten Signature Attributes for its Verification,” pp. 1477–1480,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[25]</w:t>
      </w:r>
      <w:r w:rsidRPr="00472F78">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472F78">
        <w:rPr>
          <w:rFonts w:ascii="Times New Roman" w:hAnsi="Times New Roman" w:cs="Times New Roman"/>
          <w:i/>
          <w:iCs/>
          <w:noProof/>
          <w:sz w:val="24"/>
          <w:szCs w:val="24"/>
        </w:rPr>
        <w:t>Int. Conf. Adv. Comput. Commun. Control</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[26]</w:t>
      </w:r>
      <w:r w:rsidRPr="00472F78">
        <w:rPr>
          <w:rFonts w:ascii="Times New Roman" w:hAnsi="Times New Roman" w:cs="Times New Roman"/>
          <w:noProof/>
          <w:sz w:val="24"/>
          <w:szCs w:val="24"/>
        </w:rPr>
        <w:tab/>
        <w:t xml:space="preserve">M. M. Kumar and N. B. Puhan, “Offline signature verification using the trace transform,” </w:t>
      </w:r>
      <w:r w:rsidRPr="00472F78">
        <w:rPr>
          <w:rFonts w:ascii="Times New Roman" w:hAnsi="Times New Roman" w:cs="Times New Roman"/>
          <w:i/>
          <w:iCs/>
          <w:noProof/>
          <w:sz w:val="24"/>
          <w:szCs w:val="24"/>
        </w:rPr>
        <w:t>2014 IEEE Int. Adv. Comput. Conf.</w:t>
      </w:r>
      <w:r w:rsidRPr="00472F78">
        <w:rPr>
          <w:rFonts w:ascii="Times New Roman" w:hAnsi="Times New Roman" w:cs="Times New Roman"/>
          <w:noProof/>
          <w:sz w:val="24"/>
          <w:szCs w:val="24"/>
        </w:rPr>
        <w:t>, pp. 1066–1070,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[27]</w:t>
      </w:r>
      <w:r w:rsidRPr="00472F78">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472F78">
        <w:rPr>
          <w:rFonts w:ascii="Times New Roman" w:hAnsi="Times New Roman" w:cs="Times New Roman"/>
          <w:i/>
          <w:iCs/>
          <w:noProof/>
          <w:sz w:val="24"/>
          <w:szCs w:val="24"/>
        </w:rPr>
        <w:t>2007 41st Annu. IEEE Int. Carnahan Conf. Secur. Technol.</w:t>
      </w:r>
      <w:r w:rsidRPr="00472F78">
        <w:rPr>
          <w:rFonts w:ascii="Times New Roman" w:hAnsi="Times New Roman" w:cs="Times New Roman"/>
          <w:noProof/>
          <w:sz w:val="24"/>
          <w:szCs w:val="24"/>
        </w:rPr>
        <w:t>, pp. 23–29,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[28]</w:t>
      </w:r>
      <w:r w:rsidRPr="00472F78">
        <w:rPr>
          <w:rFonts w:ascii="Times New Roman" w:hAnsi="Times New Roman" w:cs="Times New Roman"/>
          <w:noProof/>
          <w:sz w:val="24"/>
          <w:szCs w:val="24"/>
        </w:rPr>
        <w:tab/>
        <w:t xml:space="preserve">M. Ferrer and J. Vargas, “Robustness of offline signature verification based on gray level features,”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7, no. 3, pp. 966–977, 2012.</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[29]</w:t>
      </w:r>
      <w:r w:rsidRPr="00472F78">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472F78">
        <w:rPr>
          <w:rFonts w:ascii="Times New Roman" w:hAnsi="Times New Roman" w:cs="Times New Roman"/>
          <w:i/>
          <w:iCs/>
          <w:noProof/>
          <w:sz w:val="24"/>
          <w:szCs w:val="24"/>
        </w:rPr>
        <w:t>IEEE Trans. Neural Networks</w:t>
      </w:r>
      <w:r w:rsidRPr="00472F78">
        <w:rPr>
          <w:rFonts w:ascii="Times New Roman" w:hAnsi="Times New Roman" w:cs="Times New Roman"/>
          <w:noProof/>
          <w:sz w:val="24"/>
          <w:szCs w:val="24"/>
        </w:rPr>
        <w:t>, vol. 21, no. 4, pp. 667–672, 2010.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[30]</w:t>
      </w:r>
      <w:r w:rsidRPr="00472F78">
        <w:rPr>
          <w:rFonts w:ascii="Times New Roman" w:hAnsi="Times New Roman" w:cs="Times New Roman"/>
          <w:noProof/>
          <w:sz w:val="24"/>
          <w:szCs w:val="24"/>
        </w:rPr>
        <w:tab/>
        <w:t xml:space="preserve">M. A. Ferrer, A. Morales, and J. F. Vargas, “Off-line signature verification using local patterns,” </w:t>
      </w:r>
      <w:r w:rsidRPr="00472F78">
        <w:rPr>
          <w:rFonts w:ascii="Times New Roman" w:hAnsi="Times New Roman" w:cs="Times New Roman"/>
          <w:i/>
          <w:iCs/>
          <w:noProof/>
          <w:sz w:val="24"/>
          <w:szCs w:val="24"/>
        </w:rPr>
        <w:t>2nd Natl. Conf. Telecommun.</w:t>
      </w:r>
      <w:r w:rsidRPr="00472F78">
        <w:rPr>
          <w:rFonts w:ascii="Times New Roman" w:hAnsi="Times New Roman" w:cs="Times New Roman"/>
          <w:noProof/>
          <w:sz w:val="24"/>
          <w:szCs w:val="24"/>
        </w:rPr>
        <w:t>, pp. 1–6,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[31]</w:t>
      </w:r>
      <w:r w:rsidRPr="00472F78">
        <w:rPr>
          <w:rFonts w:ascii="Times New Roman" w:hAnsi="Times New Roman" w:cs="Times New Roman"/>
          <w:noProof/>
          <w:sz w:val="24"/>
          <w:szCs w:val="24"/>
        </w:rPr>
        <w:tab/>
        <w:t xml:space="preserve">M. Tahir and M. U. Akram, “Online Signature Verification using Hybrid Features,” </w:t>
      </w:r>
      <w:r w:rsidRPr="00472F78">
        <w:rPr>
          <w:rFonts w:ascii="Times New Roman" w:hAnsi="Times New Roman" w:cs="Times New Roman"/>
          <w:i/>
          <w:iCs/>
          <w:noProof/>
          <w:sz w:val="24"/>
          <w:szCs w:val="24"/>
        </w:rPr>
        <w:t>Conf. Inf. Commun. Technol. Soc. Online</w:t>
      </w:r>
      <w:r w:rsidRPr="00472F78">
        <w:rPr>
          <w:rFonts w:ascii="Times New Roman" w:hAnsi="Times New Roman" w:cs="Times New Roman"/>
          <w:noProof/>
          <w:sz w:val="24"/>
          <w:szCs w:val="24"/>
        </w:rPr>
        <w:t>, pp. 11–16,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[32]</w:t>
      </w:r>
      <w:r w:rsidRPr="00472F78">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472F78">
        <w:rPr>
          <w:rFonts w:ascii="Times New Roman" w:hAnsi="Times New Roman" w:cs="Times New Roman"/>
          <w:i/>
          <w:iCs/>
          <w:noProof/>
          <w:sz w:val="24"/>
          <w:szCs w:val="24"/>
        </w:rPr>
        <w:t>2018 Emerg. Trends Electron. Devices Comput. Tech.</w:t>
      </w:r>
      <w:r w:rsidRPr="00472F78">
        <w:rPr>
          <w:rFonts w:ascii="Times New Roman" w:hAnsi="Times New Roman" w:cs="Times New Roman"/>
          <w:noProof/>
          <w:sz w:val="24"/>
          <w:szCs w:val="24"/>
        </w:rPr>
        <w:t>, pp. 1–6, 2004.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[33]</w:t>
      </w:r>
      <w:r w:rsidRPr="00472F78">
        <w:rPr>
          <w:rFonts w:ascii="Times New Roman" w:hAnsi="Times New Roman" w:cs="Times New Roman"/>
          <w:noProof/>
          <w:sz w:val="24"/>
          <w:szCs w:val="24"/>
        </w:rPr>
        <w:tab/>
        <w:t xml:space="preserve">W. Pan and G. Chen, “A Method of Off-line Signature Verification for Digital Forensics,” </w:t>
      </w:r>
      <w:r w:rsidRPr="00472F78">
        <w:rPr>
          <w:rFonts w:ascii="Times New Roman" w:hAnsi="Times New Roman" w:cs="Times New Roman"/>
          <w:i/>
          <w:iCs/>
          <w:noProof/>
          <w:sz w:val="24"/>
          <w:szCs w:val="24"/>
        </w:rPr>
        <w:t>12th Int. Conf. Nat. Comput. Fuzzy Syst. Knowl. Discov.</w:t>
      </w:r>
      <w:r w:rsidRPr="00472F78">
        <w:rPr>
          <w:rFonts w:ascii="Times New Roman" w:hAnsi="Times New Roman" w:cs="Times New Roman"/>
          <w:noProof/>
          <w:sz w:val="24"/>
          <w:szCs w:val="24"/>
        </w:rPr>
        <w:t>, pp. 488–493,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[34]</w:t>
      </w:r>
      <w:r w:rsidRPr="00472F78">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27, no. 6, pp. 993–997,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[35]</w:t>
      </w:r>
      <w:r w:rsidRPr="00472F78">
        <w:rPr>
          <w:rFonts w:ascii="Times New Roman" w:hAnsi="Times New Roman" w:cs="Times New Roman"/>
          <w:noProof/>
          <w:sz w:val="24"/>
          <w:szCs w:val="24"/>
        </w:rPr>
        <w:tab/>
        <w:t xml:space="preserve">S. A. Farimani and M. V. Jahan, “An HMM for Online Signature Verification Based on Velocity and Hand Movement Directions,” </w:t>
      </w:r>
      <w:r w:rsidRPr="00472F78">
        <w:rPr>
          <w:rFonts w:ascii="Times New Roman" w:hAnsi="Times New Roman" w:cs="Times New Roman"/>
          <w:i/>
          <w:iCs/>
          <w:noProof/>
          <w:sz w:val="24"/>
          <w:szCs w:val="24"/>
        </w:rPr>
        <w:t>Iran. Jt. Congr. Fuzzy Intell. Syst.</w:t>
      </w:r>
      <w:r w:rsidRPr="00472F78">
        <w:rPr>
          <w:rFonts w:ascii="Times New Roman" w:hAnsi="Times New Roman" w:cs="Times New Roman"/>
          <w:noProof/>
          <w:sz w:val="24"/>
          <w:szCs w:val="24"/>
        </w:rPr>
        <w:t>, pp. 205–209,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[36]</w:t>
      </w:r>
      <w:r w:rsidRPr="00472F78">
        <w:rPr>
          <w:rFonts w:ascii="Times New Roman" w:hAnsi="Times New Roman" w:cs="Times New Roman"/>
          <w:noProof/>
          <w:sz w:val="24"/>
          <w:szCs w:val="24"/>
        </w:rPr>
        <w:tab/>
        <w:t xml:space="preserve">G. Pirlo and D. Impedovo, “Verification of static signatures by optical flow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43, no. 5, pp. 499–505, 2013.</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[37]</w:t>
      </w:r>
      <w:r w:rsidRPr="00472F78">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12, no. 10, pp. 2360–2372,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[38]</w:t>
      </w:r>
      <w:r w:rsidRPr="00472F78">
        <w:rPr>
          <w:rFonts w:ascii="Times New Roman" w:hAnsi="Times New Roman" w:cs="Times New Roman"/>
          <w:noProof/>
          <w:sz w:val="24"/>
          <w:szCs w:val="24"/>
        </w:rPr>
        <w:tab/>
        <w:t xml:space="preserve">D. S. Guru and H. N. Prakash, “Online Signature Verification and Recognition: An Approach based on Symbolic Representation.,”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31, no. 6, pp. 1059–73, 2009.</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[39]</w:t>
      </w:r>
      <w:r w:rsidRPr="00472F78">
        <w:rPr>
          <w:rFonts w:ascii="Times New Roman" w:hAnsi="Times New Roman" w:cs="Times New Roman"/>
          <w:noProof/>
          <w:sz w:val="24"/>
          <w:szCs w:val="24"/>
        </w:rPr>
        <w:tab/>
        <w:t xml:space="preserve">A. Sharma and S. Sundaram, “On the Exploration of Information from the DTW Cost Matrix for Online Signature Verification,” </w:t>
      </w:r>
      <w:r w:rsidRPr="00472F78">
        <w:rPr>
          <w:rFonts w:ascii="Times New Roman" w:hAnsi="Times New Roman" w:cs="Times New Roman"/>
          <w:i/>
          <w:iCs/>
          <w:noProof/>
          <w:sz w:val="24"/>
          <w:szCs w:val="24"/>
        </w:rPr>
        <w:t>IEEE Trans. Cybern.</w:t>
      </w:r>
      <w:r w:rsidRPr="00472F78">
        <w:rPr>
          <w:rFonts w:ascii="Times New Roman" w:hAnsi="Times New Roman" w:cs="Times New Roman"/>
          <w:noProof/>
          <w:sz w:val="24"/>
          <w:szCs w:val="24"/>
        </w:rPr>
        <w:t>, vol. 48, no. 2, pp. 611–624, 2018.</w:t>
      </w:r>
    </w:p>
    <w:p w:rsidR="009E7C94" w:rsidRPr="00DE1233"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[40]</w:t>
      </w:r>
      <w:r w:rsidRPr="00472F78">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45, no. 6, pp. 805–810, 2015.</w:t>
      </w:r>
    </w:p>
    <w:p w:rsidR="00DE1233" w:rsidRPr="00DE1233" w:rsidRDefault="0075480E" w:rsidP="00651987">
      <w:pPr>
        <w:pStyle w:val="Reference"/>
        <w:numPr>
          <w:ilvl w:val="0"/>
          <w:numId w:val="0"/>
        </w:numPr>
        <w:ind w:left="630" w:hanging="630"/>
        <w:rPr>
          <w:sz w:val="24"/>
        </w:rPr>
      </w:pPr>
      <w:r w:rsidRPr="00DE1233">
        <w:rPr>
          <w:noProof/>
          <w:sz w:val="24"/>
        </w:rPr>
        <w:t>[41]</w:t>
      </w:r>
      <w:r w:rsidRPr="00DE1233">
        <w:rPr>
          <w:noProof/>
          <w:sz w:val="24"/>
        </w:rPr>
        <w:tab/>
      </w:r>
      <w:r w:rsidR="00DE1233" w:rsidRPr="00DE1233">
        <w:rPr>
          <w:noProof/>
          <w:sz w:val="24"/>
        </w:rPr>
        <w:t>Exisiting  project used for comparison https://github.com/Aftaab99/OfflineSignatureVerification</w:t>
      </w:r>
      <w:r w:rsidR="00DE1233" w:rsidRPr="00DE1233">
        <w:rPr>
          <w:sz w:val="24"/>
        </w:rPr>
        <w:t xml:space="preserve"> </w:t>
      </w:r>
    </w:p>
    <w:p w:rsidR="00651987" w:rsidRPr="00472F78" w:rsidRDefault="00DE1233" w:rsidP="00651987">
      <w:pPr>
        <w:pStyle w:val="Reference"/>
        <w:numPr>
          <w:ilvl w:val="0"/>
          <w:numId w:val="0"/>
        </w:numPr>
        <w:ind w:left="630" w:hanging="630"/>
        <w:rPr>
          <w:rStyle w:val="Hyperlink"/>
          <w:sz w:val="24"/>
        </w:rPr>
      </w:pPr>
      <w:r>
        <w:rPr>
          <w:noProof/>
          <w:sz w:val="24"/>
        </w:rPr>
        <w:t>[42</w:t>
      </w:r>
      <w:r w:rsidRPr="00472F78">
        <w:rPr>
          <w:noProof/>
          <w:sz w:val="24"/>
        </w:rPr>
        <w:t>]</w:t>
      </w:r>
      <w:r>
        <w:rPr>
          <w:noProof/>
          <w:sz w:val="24"/>
        </w:rPr>
        <w:tab/>
      </w:r>
      <w:r w:rsidR="0075480E" w:rsidRPr="00472F78">
        <w:rPr>
          <w:sz w:val="24"/>
        </w:rPr>
        <w:t xml:space="preserve">Python : </w:t>
      </w:r>
      <w:hyperlink r:id="rId70" w:history="1">
        <w:r w:rsidR="0075480E" w:rsidRPr="00472F78">
          <w:rPr>
            <w:rStyle w:val="Hyperlink"/>
            <w:sz w:val="24"/>
          </w:rPr>
          <w:t>https://www.python.org/</w:t>
        </w:r>
      </w:hyperlink>
    </w:p>
    <w:p w:rsidR="00651987" w:rsidRPr="00277EAA" w:rsidRDefault="00DE1233" w:rsidP="00651987">
      <w:pPr>
        <w:pStyle w:val="Reference"/>
        <w:numPr>
          <w:ilvl w:val="0"/>
          <w:numId w:val="0"/>
        </w:numPr>
        <w:ind w:left="630" w:hanging="630"/>
        <w:rPr>
          <w:color w:val="0000FF"/>
          <w:sz w:val="32"/>
          <w:u w:val="single"/>
        </w:rPr>
      </w:pPr>
      <w:r>
        <w:rPr>
          <w:noProof/>
          <w:sz w:val="24"/>
        </w:rPr>
        <w:t>[43</w:t>
      </w:r>
      <w:r w:rsidR="0075480E" w:rsidRPr="00472F78">
        <w:rPr>
          <w:noProof/>
          <w:sz w:val="24"/>
        </w:rPr>
        <w:t>]</w:t>
      </w:r>
      <w:r w:rsidR="0075480E" w:rsidRPr="00472F78">
        <w:rPr>
          <w:noProof/>
          <w:sz w:val="24"/>
        </w:rPr>
        <w:tab/>
      </w:r>
      <w:r w:rsidR="00651987" w:rsidRPr="00277EAA">
        <w:rPr>
          <w:sz w:val="24"/>
        </w:rPr>
        <w:t xml:space="preserve">Dataset source :- </w:t>
      </w:r>
      <w:hyperlink r:id="rId71" w:history="1">
        <w:r w:rsidR="00651987" w:rsidRPr="00277EAA">
          <w:rPr>
            <w:rStyle w:val="Hyperlink"/>
            <w:sz w:val="24"/>
          </w:rPr>
          <w:t>http://</w:t>
        </w:r>
      </w:hyperlink>
      <w:hyperlink r:id="rId72" w:history="1">
        <w:r w:rsidR="00651987" w:rsidRPr="00277EAA">
          <w:rPr>
            <w:rStyle w:val="Hyperlink"/>
            <w:sz w:val="24"/>
          </w:rPr>
          <w:t>www.iapr-tc11.org/mediawiki/index.php?title=Datasets_List#Handwritten%20Documents</w:t>
        </w:r>
      </w:hyperlink>
    </w:p>
    <w:p w:rsidR="0075480E" w:rsidRPr="00472F78" w:rsidRDefault="00651987" w:rsidP="00651987">
      <w:pPr>
        <w:pStyle w:val="Reference"/>
        <w:numPr>
          <w:ilvl w:val="0"/>
          <w:numId w:val="0"/>
        </w:numPr>
        <w:ind w:left="630" w:hanging="630"/>
        <w:rPr>
          <w:rStyle w:val="Hyperlink"/>
          <w:color w:val="auto"/>
          <w:sz w:val="24"/>
          <w:u w:val="none"/>
        </w:rPr>
      </w:pPr>
      <w:r w:rsidRPr="00472F78">
        <w:rPr>
          <w:sz w:val="24"/>
          <w:lang w:val="en-US"/>
        </w:rPr>
        <w:br/>
      </w:r>
    </w:p>
    <w:p w:rsidR="0075480E" w:rsidRPr="00472F78" w:rsidRDefault="0075480E" w:rsidP="00651987">
      <w:pPr>
        <w:pStyle w:val="Reference"/>
        <w:numPr>
          <w:ilvl w:val="0"/>
          <w:numId w:val="0"/>
        </w:numPr>
        <w:ind w:left="397" w:hanging="397"/>
        <w:rPr>
          <w:sz w:val="24"/>
        </w:rPr>
      </w:pPr>
    </w:p>
    <w:p w:rsidR="00CF5FFD" w:rsidRPr="00472F78" w:rsidRDefault="0014400E" w:rsidP="00651987">
      <w:pPr>
        <w:pStyle w:val="Reference"/>
        <w:numPr>
          <w:ilvl w:val="0"/>
          <w:numId w:val="0"/>
        </w:numPr>
        <w:ind w:left="397" w:hanging="397"/>
        <w:rPr>
          <w:color w:val="FFFFFF" w:themeColor="background1"/>
          <w:sz w:val="24"/>
        </w:rPr>
      </w:pPr>
      <w:r w:rsidRPr="00472F78">
        <w:rPr>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{"citationItems":[{"id":"ITEM-1","itemData":{"abstract":"This report is a theoretical study of dynamic handwritten signature parameters that can be considered to improve the biometric lab system at ISY department. In the previous lab we used x, y coordinates and pressure. Previous work was based on frequency distribution of signatures with simple hardware devices like a signing pen and tablet. We are considering some simple parameters like speed, acceleration, pen down time, distance, etc. Based on the literature studies we will discuss how these parameters can be used in the lab environment to improve the performance of biometric handwritten signature.","author":[{"dropping-particle":"","family":"Zaidi","given":"Syed Faraz Ali","non-dropping-particle":"","parse-names":false,"suffix":""},{"dropping-particle":"","family":"Mohammed","given":"Shahzaan","non-dropping-particle":"","parse-names":false,"suffix":""}],"id":"ITEM-1","issued":{"date-parts":[["2007"]]},"title":"Biometric Handwritten Signature Recognition","type":"article-journal"},"uris":["http://www.mendeley.com/documents/?uuid=f39e6f0e-a92e-4383-933e-5c1c8c170d7e"]}],"mendeley":{"formattedCitation":"[1]","plainTextFormattedCitation":"[1]","previouslyFormattedCitation":"[1]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{"citationItems":[{"id":"ITEM-1","itemData":{"DOI":"10.1109/ISBA.2016.7477227","ISBN":"9781467397278","abstract":"© 2016 IEEE. This work explores human-assisted schemes for improving automatic signature recognition systems. We present a crowdsourcing experiment to establish the human baseline performance for signature recognition tasks and a novel attribute-based semi-automatic signature verification system inspired in FDE analysis. We present different experiments over a public database and a self-developed tool for the manual annotation of signature attributes. The results demonstrate the benefits of attribute-based recognition approaches and encourage to further research in the capabilities of human intervention to improve the performance of automatic signature recognition systems.","author":[{"dropping-particle":"","family":"Morocho","given":"Derlin","non-dropping-particle":"","parse-names":false,"suffix":""},{"dropping-particle":"","family":"Morales","given":"Aythami","non-dropping-particle":"","parse-names":false,"suffix":""},{"dropping-particle":"","family":"Fierrez","given":"Julian","non-dropping-particle":"","parse-names":false,"suffix":""},{"dropping-particle":"","family":"Vera-Rodriguez","given":"Ruben","non-dropping-particle":"","parse-names":false,"suffix":""}],"container-title":"ISBA 2016 - IEEE International Conference on Identity, Security and Behavior Analysis","id":"ITEM-1","issued":{"date-parts":[["2016"]]},"title":"Towards human-assisted signature recognition: Improving biometric systems through attribute-based recognition","type":"article-journal"},"uris":["http://www.mendeley.com/documents/?uuid=dfb5f718-a244-499b-a9f1-c9ae15170590"]}],"mendeley":{"formattedCitation":"[2]","plainTextFormattedCitation":"[2]","previouslyFormattedCitation":"[2]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2014.13","ISBN":"978-0-7695-5100-5","author":[{"dropping-particle":"","family":"Angadi","given":"S.A.","non-dropping-particle":"","parse-names":false,"suffix":""},{"dropping-particle":"","family":"Gour","given":"Smita","non-dropping-particle":"","parse-names":false,"suffix":""},{"dropping-particle":"","family":"Bhajantri","given":"Gayatri","non-dropping-particle":"","parse-names":false,"suffix":""}],"container-title":"2014 Fifth International Conference on Signal and Image Processing","id":"ITEM-1","issued":{"date-parts":[["2014"]]},"page":"56-61","title":"Offline Signature Recognition System Using Radon Transform","type":"article-journal"},"uris":["http://www.mendeley.com/documents/?uuid=86acd871-2cc8-4333-a27e-86fac099fa7f"]}],"mendeley":{"formattedCitation":"[3]","plainTextFormattedCitation":"[3]","previouslyFormattedCitation":"[3]"},"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[3]</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{"citationItems":[{"id":"ITEM-1","itemData":{"abstract":"We suggested a method for handwritten signature recognition based on fuzzy logic. First of all, we proposed some features of handwritten signature based on curvature properties with fuzzy values. Then we proposed a method for signature recognition based on comparing these fuzzy features. We used collection of signatures MCYT_Signature_100 for testing our method. Signature recognition experiment has been conducted with 100 users, 25 original and 25 fake signatures for each user. As a result, we have got FRR value 0.03 and FAR value 0.01 which are better than the results of some other methods. Keywords—","author":[{"dropping-particle":"V","family":"Anikin","given":"Igor","non-dropping-particle":"","parse-names":false,"suffix":""},{"dropping-particle":"","family":"Anisimova","given":"Ellina S.","non-dropping-particle":"","parse-names":false,"suffix":""}],"container-title":"2016 Dynamics of Systems, Mechanisms and Machines (Dynamics)","id":"ITEM-1","issued":{"date-parts":[["2016"]]},"title":"Handwritten signature recognition method based on fuzzy logic","type":"article-journal"},"uris":["http://www.mendeley.com/documents/?uuid=ac380028-d6aa-49cf-8651-ffeade2968bf"]}],"mendeley":{"formattedCitation":"[5]","plainTextFormattedCitation":"[5]","previouslyFormattedCitation":"[5]"},"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[5]</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uthor":[{"dropping-particle":"","family":"Ozgunduz","given":"Emre","non-dropping-particle":"","parse-names":false,"suffix":""},{"dropping-particle":"","family":"Senturk","given":"T","non-dropping-particle":"","parse-names":false,"suffix":""},{"dropping-particle":"","family":"Karsligil","given":"M Elif","non-dropping-particle":"","parse-names":false,"suffix":""}],"container-title":"13th European Signal Processing Conference","id":"ITEM-1","issue":"90","issued":{"date-parts":[["2005"]]},"page":"1-4","title":"Off-line signature verification and recognition by support vector machine","type":"article-journal"},"uris":["http://www.mendeley.com/documents/?uuid=b3649698-7ad8-4f54-8455-3f53d3da19c4"]}],"mendeley":{"formattedCitation":"[6]","plainTextFormattedCitation":"[6]","previouslyFormattedCitation":"[6]"},"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[6]</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{"citationItems":[{"id":"ITEM-1","itemData":{"DOI":"10.1109/ICSIP.2014.19","ISBN":"978-0-7695-5100-5","abstract":"Signature recognition is an important requirement of automatic document verification system. Many approaches for signature recognition are found in literature. A novel approach for offline signature recognition system is presented in this paper, which is based on powerful global and local wavelet features (Energy features). The proposed system functions in three stages. Pre-processing stage, which consists of four steps: gray scale conversion, binarization, thinning and fitting boundary box in order to make signatures ready for feature extraction, Feature extraction stage, where totally 59 global and local wavelet based energy features are extracted which are used to distinguish the different signatures. Finally in classification stage, a simple Euclidean distance measure is used as decision tool. The average recognition accuracy obtained using this model ranges from 90% to 100% with the training set of 10 persons to 30 persons. © 2014 IEEE.","author":[{"dropping-particle":"","family":"Angadi","given":"S.A.","non-dropping-particle":"","parse-names":false,"suffix":""},{"dropping-particle":"","family":"Gour","given":"Smita","non-dropping-particle":"","parse-names":false,"suffix":""}],"container-title":"2014 Fifth International Conference on Signal and Image Processing","id":"ITEM-1","issued":{"date-parts":[["2014"]]},"page":"87-91","title":"Euclidean Distance Based Offline Signature Recognition System Using Global and Local Wavelet Features","type":"article-journal"},"uris":["http://www.mendeley.com/documents/?uuid=67eca21d-0503-493f-adef-daa4fc4cc4e9"]}],"mendeley":{"formattedCitation":"[7]","plainTextFormattedCitation":"[7]","previouslyFormattedCitation":"[7]"},"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[7</w:t>
      </w:r>
      <w:r w:rsidR="005557D8">
        <w:rPr>
          <w:noProof/>
          <w:color w:val="FFFFFF" w:themeColor="background1"/>
          <w:sz w:val="24"/>
        </w:rPr>
        <w:t>s</w:t>
      </w:r>
      <w:r w:rsidRPr="00472F78">
        <w:rPr>
          <w:noProof/>
          <w:color w:val="FFFFFF" w:themeColor="background1"/>
          <w:sz w:val="24"/>
        </w:rPr>
        <w:t>]</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{"citationItems":[{"id":"ITEM-1","itemData":{"ISBN":"9781467378635","author":[{"dropping-particle":"","family":"Ruangroj Sa-Ardship","given":"","non-dropping-particle":"","parse-names":false,"suffix":""},{"dropping-particle":"","family":"Woraratpanya","given":"Kuntpong","non-dropping-particle":"","parse-names":false,"suffix":""}],"container-title":"7th International Conference on Information Technology and Electrical Engineering (ICITEE), Chiang Mai, Thailand Offline","id":"ITEM-1","issued":{"date-parts":[["2015"]]},"page":"258-262","title":"Offline Handwritten Signature Recognition Using Adaptive Variance Reduction","type":"article-journal"},"uris":["http://www.mendeley.com/documents/?uuid=bbd00305-c5d5-4678-9f79-08702d0480f0"]}],"mendeley":{"formattedCitation":"[8]","plainTextFormattedCitation":"[8]","previouslyFormattedCitation":"[8]"},"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[8]</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{"citationItems":[{"id":"ITEM-1","itemData":{"DOI":"10.1109/ICEE-B.2017.8192092","ISBN":"9781538606865","abstract":"© 2017 IEEE. This work proposes an off-line handwritten signature identification system using the Histogram of Symbolic Representation (HSR). The HSR is considered as one-class classifier which has the ability to generate a model for each writer using only its own reference signatures. This method allows also modeling the writing style of each writer by taking into account the variability of signatures. To evaluate the robustness of the proposed identification system, two well-known standard offline handwritten signature datasets are used, namely CEDAR-55 and GPDS-300. The experimental results achieve an accuracy of 98.63% and 97.84%, respectively. These obtained results are broadly better than the state-of-art when using only 5 reference signatures.","author":[{"dropping-particle":"","family":"Djoudjai","given":"M.A.","non-dropping-particle":"","parse-names":false,"suffix":""},{"dropping-particle":"","family":"Chibani","given":"Y.","non-dropping-particle":"","parse-names":false,"suffix":""},{"dropping-particle":"","family":"Abbas","given":"N.","non-dropping-particle":"","parse-names":false,"suffix":""}],"container-title":"5th International Conference on Electrical Engineering - Boumerdes (ICEE-B)","id":"ITEM-1","issued":{"date-parts":[["2017"]]},"page":"1-5","title":"Offline signature identification using the histogram of symbolic representation","type":"article-journal"},"uris":["http://www.mendeley.com/documents/?uuid=2f65773d-afd3-4010-beb4-2a0906df7c7f"]}],"mendeley":{"formattedCitation":"[9]","plainTextFormattedCitation":"[9]","previouslyFormattedCitation":"[9]"},"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[9]</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{"citationItems":[{"id":"ITEM-1","itemData":{"DOI":"10.1109/WCCCT.2016.62","ISBN":"9781509055739","abstract":"Automatic signature recognition is most active area of research with number of applications such as financial, official work, bank cheque, business etc. To obtain maximum possible security from fake signature there is emergent need for a signature recognition, which can assure good results and gives better performance than already established offline signature recognition methods. In this paper,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fused by performing union operation and their covariance is computed. The difference and ratios of high and low points of both the envelopes are computed. Lastly average values of both the envelopes are obtained. These features set are coupled with support vector machine classifier that lead to 98.5 % of accuracy.","author":[{"dropping-particle":"","family":"Jagtap","given":"Amruta B.","non-dropping-particle":"","parse-names":false,"suffix":""},{"dropping-particle":"","family":"Hegadi","given":"Ravindra S.","non-dropping-particle":"","parse-names":false,"suffix":""}],"container-title":"Proceedings - 2nd World Congress on Computing and Communication Technologies, WCCCT 2017","id":"ITEM-1","issued":{"date-parts":[["2017"]]},"page":"223-226","title":"Offline Handwritten Signature Recognition Based on Upper and Lower Envelope Using Eigen Values","type":"article-journal"},"uris":["http://www.mendeley.com/documents/?uuid=ae08a089-ac2e-4260-aca6-80a718526c78"]}],"mendeley":{"formattedCitation":"[10]","plainTextFormattedCitation":"[10]","previouslyFormattedCitation":"[10]"},"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[10]</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author":[{"dropping-particle":"","family":"Marušić","given":"Tonćo","non-dropping-particle":"","parse-names":false,"suffix":""},{"dropping-particle":"","family":"Marušić","given":"Željko","non-dropping-particle":"","parse-names":false,"suffix":""},{"dropping-particle":"","family":"Šeremet","given":"Željko","non-dropping-particle":"","parse-names":false,"suffix":""}],"container-title":"MIPRO","id":"ITEM-1","issue":"May","issued":{"date-parts":[["2015"]]},"page":"25-29","title":"Identification of authors of documents based on offline signature recognition","type":"article-journal"},"uris":["http://www.mendeley.com/documents/?uuid=787da35d-bd32-453e-8aad-6c13b2b2eee1"]}],"mendeley":{"formattedCitation":"[11]","plainTextFormattedCitation":"[11]","previouslyFormattedCitation":"[11]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[11]</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{"citationItems":[{"id":"ITEM-1","itemData":{"ISBN":"9781509037452","author":[{"dropping-particle":"","family":"Karanjkar","given":"Shubhangi L","non-dropping-particle":"","parse-names":false,"suffix":""},{"dropping-particle":"","family":"Vasambekar","given":"P. N.","non-dropping-particle":"","parse-names":false,"suffix":""}],"container-title":"IEEE International WIE Conference on Electrical and Computer Engineering (WIECON-ECE)","id":"ITEM-1","issue":"December","issued":{"date-parts":[["2016"]]},"title":"Signature Recognition on Bank cheques using ANN","type":"article-journal"},"uris":["http://www.mendeley.com/documents/?uuid=f6237b73-c19a-4de1-b0a0-518950b79a70"]}],"mendeley":{"formattedCitation":"[12]","plainTextFormattedCitation":"[12]","previouslyFormattedCitation":"[12]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[12]</w:t>
      </w:r>
      <w:r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{"citationItems":[{"id":"ITEM-1","itemData":{"ISBN":"9781479939756","abstract":"Automated signature verification and forgery detection has many applications in the field of Bank-cheque processing, document authentication, ATM access etc. Handwritten signatures have proved to be important in authenticating a person's identity, who is signing the document. In this paper a Fuzzy Logic and Artificial Neural Network Based Off-line Signature Verification and Forgery Detection System is presented. As there are unique and important variations in the feature elements of each signature, so in order to match a particular signature with the database, the structural parameters of the signatures along with the local variations in the signature characteristics are used. These characteristics have been used to train the artificial neural network. The system uses the features extracted from the signatures such as centroid, height – width ratio, total area, Ist and IInd order derivatives, quadrant areas etc. After the verification of the signature the angle features are used in fuzzy logic based system for forgery detection.","author":[{"dropping-particle":"","family":"Prakash","given":"Gautam S","non-dropping-particle":"","parse-names":false,"suffix":""},{"dropping-particle":"","family":"Sharma","given":"Shanu","non-dropping-particle":"","parse-names":false,"suffix":""}],"container-title":"IEEE International Conference on Computational Intelligence and Computing Research","id":"ITEM-1","issued":{"date-parts":[["2014"]]},"title":"Computer Vision &amp; Fuzzy Logic based Offline Signature Verification and Forgery Detection","type":"article-journal"},"uris":["http://www.mendeley.com/documents/?uuid=2f9f8381-406f-4826-9994-3df275712810"]}],"mendeley":{"formattedCitation":"[13]","plainTextFormattedCitation":"[13]","previouslyFormattedCitation":"[13]"},"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[13]</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{"citationItems":[{"id":"ITEM-1","itemData":{"DOI":"10.1109/ICCCT.2011.6075200","ISBN":"9781457713866","abstract":"In this paper, we presents a new approach to document image retrieval based on signature. The database contains document images with English text combined with headlines, ruling lines, logo, trade mark and signature. In searching a repository of business documents, task of interest is that of using a query signature image to retrieve from a database. The signature retrieval task involves a two step process of extracting all the signatures from the document and performing a match on these signatures. We have proposed to use the rotated complex wavelet filters (RCWF) and dual tree complex wavelet transform (DT-CWT) together to derive signature feature extraction. In retrieval phase, Canberra distance measure is used. Further, relevance with query point movement (QPM) is used to improve the retrieval performance. Experimental results shows that document image retrieval rate of proposed method is satisfactory.","author":[{"dropping-particle":"","family":"Shirdhonkar","given":"M. S.","non-dropping-particle":"","parse-names":false,"suffix":""},{"dropping-particle":"","family":"Kokare","given":"Manesh B.","non-dropping-particle":"","parse-names":false,"suffix":""}],"container-title":"2011 2nd International Conference on Computer and Communication Technology, ICCCT-2011","id":"ITEM-1","issued":{"date-parts":[["2011"]]},"page":"66-70","title":"Document image retrieval using signature as query","type":"article-journal"},"uris":["http://www.mendeley.com/documents/?uuid=e22b7c2d-c90a-4119-b3bf-78a1ce06c8e0"]}],"mendeley":{"formattedCitation":"[14]","plainTextFormattedCitation":"[14]","previouslyFormattedCitation":"[14]"},"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[14]</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{"citationItems":[{"id":"ITEM-1","itemData":{"ISBN":"9781509041398","abstract":"Offline handwritten signature is still widely used for person verification in financial and business transactions. Most research in offline handwritten signature at-tempts to improve feature extraction and classification for the better recognition rate. The deformation and unsteadiness of handwritten signatures, such as direction, declination, and size, are also the key factors sensitive to recognition rate. Therefore, this paper focuses on the pre-processing phase, which is an alternative way to improve the accuracy and to make such factors stable. This study is based on the hypothesis; a table signature size is able to boost up the recognition rate. Therefore, polar-scale normalization (PSN) is proposed to scale signature size and make it stable. In this method, the signature images are transformed into the polar coordinate system consisting of polar distance and angle, and then normalized by ||norm||. The normalized distance is certainly estimated by polar coordinate that helps reduce the deformed images. The 5,739-sample signature images with 150 classes are used to test in the experiment. PSN provide the better performance, when compared with traditional normalization schemes including min-max, decimal, z-score and MAD normalizations. The results reveal that the proposed method can improve the average recognition rate up to 98.39%.","author":[{"dropping-particle":"","family":"Sa-Ardship","given":"Ruangroj","non-dropping-particle":"","parse-names":false,"suffix":""},{"dropping-particle":"","family":"Woraratpanya","given":"Kunpong","non-dropping-particle":"","parse-names":false,"suffix":""}],"container-title":"8th International Conference on Information Technology and Electrical Engineering (ICITEE), Yogyakarta, Indonesia","id":"ITEM-1","issued":{"date-parts":[["2016"]]},"page":"3-7","title":"Offline Handwritten Signature Recognition Using Polar-Scale Normalization","type":"article-journal"},"uris":["http://www.mendeley.com/documents/?uuid=83167c1a-de09-470e-9831-3336a924bee9"]}],"mendeley":{"formattedCitation":"[15]","plainTextFormattedCitation":"[15]","previouslyFormattedCitation":"[15]"},"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[15]</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{"citationItems":[{"id":"ITEM-1","itemData":{"DOI":"10.1016/j.patrec.2007.02.016","ISBN":"9781479955220","ISSN":"01678655","abstract":"In this paper, we propose a signature verification system based on Dynamic Time Warping (DTW). The method works by extracting the vertical projection feature from signature images and by comparing reference and probe feature templates using elastic matching. Modifications are made 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 © 2007 Elsevier B.V. All rights reserved.","author":[{"dropping-particle":"","family":"Piyush Shanker","given":"A.","non-dropping-particle":"","parse-names":false,"suffix":""},{"dropping-particle":"","family":"Rajagopalan","given":"A. N.","non-dropping-particle":"","parse-names":false,"suffix":""}],"container-title":"Pattern Recognition Letters","id":"ITEM-1","issue":"12","issued":{"date-parts":[["2007"]]},"page":"1407-1414","title":"Off-line signature verification using DTW","type":"article-journal","volume":"28"},"uris":["http://www.mendeley.com/documents/?uuid=12378ec9-df14-40a1-bbfc-757fa1d72227"]}],"mendeley":{"formattedCitation":"[16]","plainTextFormattedCitation":"[16]","previouslyFormattedCitation":"[16]"},"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[16]</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is the most important feature of a bank cheque. Basically signature verification is a scheme to verify a cheque for its authentication. The data base consist of several bank’s cheque. The present paper focuses on different steps including browsing a bank cheque, pre-processing, feature extraction, recognition. Preprocessing stage includes image resizing, noise elimination, thinning etc. On the other hand feature extraction is done on the basis of gray level co-occurrence matrix . Feature extraction stage includes contrast, homogeneity, energy, entropy, variance, sum average etc. The recognition is done in two phases i.e training phase and testing phase. The classification is done on the basis of template matching.","author":[{"dropping-particle":"","family":"Nancy","given":"","non-dropping-particle":"","parse-names":false,"suffix":""},{"dropping-particle":"","family":"Goyal","given":"Prof. Gulshan","non-dropping-particle":"","parse-names":false,"suffix":""}],"container-title":"International Journal on Recent and Innovation Trends in Computing and Communication","id":"ITEM-1","issue":"5","issued":{"date-parts":[["2014"]]},"page":"1239-1243","title":"Signature Processing in Handwritten Bank Cheque Images","type":"article-journal","volume":"2"},"uris":["http://www.mendeley.com/documents/?uuid=d3d71a50-f080-44ef-acc0-d25463e629ae"]}],"mendeley":{"formattedCitation":"[17]","plainTextFormattedCitation":"[17]","previouslyFormattedCitation":"[17]"},"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[17]</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{"citationItems":[{"id":"ITEM-1","itemData":{"DOI":"10.1109/ICEngTechnol.2017.8308208","ISBN":"9781538619490","author":[{"dropping-particle":"","family":"Nasser","given":"Abdilbaree Talib","non-dropping-particle":"","parse-names":false,"suffix":""},{"dropping-particle":"","family":"Dogru","given":"Nuran","non-dropping-particle":"","parse-names":false,"suffix":""}],"container-title":"Proceedings of 2017 International Conference on Engineering and Technology, ICET 2017","id":"ITEM-1","issued":{"date-parts":[["2017"]]},"page":"1-5","title":"Signature recognition by using SIFT and SURF with SVM basic on RBF for voting online","type":"article-journal","volume":"2018-Janua"},"uris":["http://www.mendeley.com/documents/?uuid=5144dc8c-5743-4eb6-8bd1-14acc09f7a5f"]}],"mendeley":{"formattedCitation":"[18]","plainTextFormattedCitation":"[18]","previouslyFormattedCitation":"[18]"},"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[18]</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verification and recognition is a technology that can improve security in our day to day transaction held in society. This paper presents a novel approach for offline signature verification. In this paper offline signature verification using neural network is projected, where the signature is written on a paper are obtained using a scanner or a camera captured and presented in an image format. For authentication of signature, the proposed method is based on geometrical and statistical feature extraction and then the entire database, features are trained using neural network .The extracted features of investigation signature are compared with the previously trained features of the reference signature. This technique is suitable for various applications such as bank transactions, passports with good authentication results etc","author":[{"dropping-particle":"","family":"Anand","given":"Harpreet","non-dropping-particle":"","parse-names":false,"suffix":""}],"container-title":"International Journal of Innovative Research in Advanced Engineering (IJIRAE)","id":"ITEM-1","issue":"4","issued":{"date-parts":[["2014"]]},"page":"88-94","title":"Enhanced Signature Verification and RECOGNITION USING MATLAB","type":"article-journal","volume":"1"},"uris":["http://www.mendeley.com/documents/?uuid=341a729c-ca8a-4c82-b952-df684f2bee6a"]}],"mendeley":{"formattedCitation":"[20]","plainTextFormattedCitation":"[20]","previouslyFormattedCitation":"[20]"},"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[20]</w:t>
      </w:r>
      <w:r w:rsidR="00AD7659" w:rsidRPr="00472F78">
        <w:rPr>
          <w:color w:val="FFFFFF" w:themeColor="background1"/>
          <w:sz w:val="24"/>
        </w:rPr>
        <w:fldChar w:fldCharType="end"/>
      </w:r>
    </w:p>
    <w:p w:rsidR="004C1A0E" w:rsidRPr="00472F78" w:rsidRDefault="00AD7659" w:rsidP="004C1A0E">
      <w:pPr>
        <w:pStyle w:val="Reference"/>
        <w:numPr>
          <w:ilvl w:val="0"/>
          <w:numId w:val="0"/>
        </w:numPr>
        <w:ind w:left="397" w:hanging="397"/>
        <w:rPr>
          <w:color w:val="FFFFFF" w:themeColor="background1"/>
          <w:sz w:val="24"/>
        </w:rPr>
      </w:pPr>
      <w:r w:rsidRPr="00472F78">
        <w:rPr>
          <w:color w:val="FFFFFF" w:themeColor="background1"/>
          <w:sz w:val="24"/>
        </w:rPr>
        <w:fldChar w:fldCharType="begin" w:fldLock="1"/>
      </w:r>
      <w:r w:rsidRPr="00472F78">
        <w:rPr>
          <w:color w:val="FFFFFF" w:themeColor="background1"/>
          <w:sz w:val="24"/>
        </w:rPr>
        <w:instrText>ADDIN CSL_CITATION {"citationItems":[{"id":"ITEM-1","itemData":{"DOI":"10.1109/ICRTIT.2011.5972461","ISBN":"9781457705885","abstract":"An offline signature verification system is proposed in this paper. The proposed model has two stages: preprocessing and eigen-signature construction. In the preprocessing stage, we convert a scanned signature to a shape form and eigen-signature construction is proposed for extracting the feature vector from a shape formed signature. Experiments have been conducted on the newly created Kannada offline signature database to exhibit the performance of the proposed model. A comparative analysis is provided with the recently proposed texture features based offline signature verification system on the publicly available gray signature database to exhibit the performance of the proposed model.","author":[{"dropping-particle":"","family":"Shekar","given":"B. H.","non-dropping-particle":"","parse-names":false,"suffix":""},{"dropping-particle":"","family":"Bharathi","given":"R. K.","non-dropping-particle":"","parse-names":false,"suffix":""}],"container-title":"International Conference on Recent Trends in Information Technology, ICRTIT 2011","id":"ITEM-1","issued":{"date-parts":[["2011"]]},"page":"134-138","title":"Eigen-signature: A robust and an efficient offline signature verification algorithm","type":"article-journal"},"uris":["http://www.mendeley.com/documents/?uuid=c00d26a5-9fb7-4e78-98ed-246aac7fc122"]}],"mendeley":{"formattedCitation":"[21]","plainTextFormattedCitation":"[21]","previouslyFormattedCitation":"[21]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[21]</w:t>
      </w:r>
      <w:r w:rsidRPr="00472F78">
        <w:rPr>
          <w:color w:val="FFFFFF" w:themeColor="background1"/>
          <w:sz w:val="24"/>
        </w:rPr>
        <w:fldChar w:fldCharType="end"/>
      </w:r>
      <w:r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{"citationItems":[{"id":"ITEM-1","itemData":{"ISBN":"9781538609538","abstract":"In this paper we collect 1210 global features of dynamics signature. All features are collected from previous research and we also add global features from FRESH framework. The purpose is to select relevant features from those features set. For doing that, we compute the importance score of each features using two methods: Information Gain Ratio and Correlation. Then each features will be ranked based on its score. After that, we divide 1210 features into 10, 20, 30, and so on until all 1210 features set are used in ascending order of the rank. Then, each features set is validated with Random Forrest, SVM, and Naïve Bayes classifier using 10 folds cross validation. The experiment was conducted in SVC2004 dataset task 1. The result show that, 120 first features from correlation method is the most relevant features. And therefore, those 120 global features is a good candidate for dynamic signature verification and will be used for the next research using dataset collected from mobile device.","author":[{"dropping-particle":"","family":"Rahardika","given":"Ano Rangga","non-dropping-particle":"","parse-names":false,"suffix":""}],"container-title":"International Conference on Information and Communications Technology (ICOIACT) Global","id":"ITEM-1","issued":{"date-parts":[["2018"]]},"page":"348-354","title":"Global Features Selection for Dynamic Signature Verification","type":"article-journal"},"uris":["http://www.mendeley.com/documents/?uuid=8e1ce7a7-1670-43e7-9439-bbd3885dd7e5"]}],"mendeley":{"formattedCitation":"[22]","plainTextFormattedCitation":"[22]","previouslyFormattedCitation":"[22]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[22]</w:t>
      </w:r>
      <w:r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{"citationItems":[{"id":"ITEM-1","itemData":{"ISBN":"9781538643402","abstract":"Handwritten signature verification is a biometric technology that uses the signature for identification purposes with the aim of establishing the authority for making automated transactions, obtaining access to computer terminals or physical access to the controlled area. The effectiveness of biometric verification is determined mainly by difference of attributes used for authentication. The paper examines authentication systems based on handwritten signature and the main informative parameters of signature such as size, shape, velocity, pressure, etc. We analyzed their statistical characteristics and considered methods to extract them using Wavelet transform, discrete Radon and Fourier transforms. Handwritten signature data acquisition methods were investigated in order to design an effective verification algorithm.","author":[{"dropping-particle":"","family":"Beresneva","given":"Anastasia","non-dropping-particle":"","parse-names":false,"suffix":""},{"dropping-particle":"","family":"Epishkina","given":"Anna","non-dropping-particle":"","parse-names":false,"suffix":""},{"dropping-particle":"","family":"Shingalova","given":"Darina","non-dropping-particle":"","parse-names":false,"suffix":""}],"id":"ITEM-1","issued":{"date-parts":[["2018"]]},"page":"1477-1480","title":"Handwritten Signature Attributes for its Verification","type":"article-journal"},"uris":["http://www.mendeley.com/documents/?uuid=6eddda65-015c-4935-a1d6-71f3d1e61cfc"]}],"mendeley":{"formattedCitation":"[24]","plainTextFormattedCitation":"[24]","previouslyFormattedCitation":"[24]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{"citationItems":[{"id":"ITEM-1","itemData":{"ISBN":"9781538638521","abstract":"The most common way of authenticating a document or financial transactions, especially cheques, is handwritten signatures. In most of the cases, verification of these signatures is done by visual inspection. A person compares the two signatures and accepts the given signature if it sufficiently matches with stored signature. In banks where thousands of cheques and scanned documents are to be processed every day, process of visually verifying the signatures become cumbersome and time consuming. Automating the signature verification will improve the situation and eliminate the possibility of forging. In this paper, an offline signature recognition system which uses histogram of oriented gradients is presented. Feedforward backpropagation neural network is used for classification. The system gives recognition rate of 96.87% with 4 training sample per individual.","author":[{"dropping-particle":"","family":"Patil","given":"Ms Pallavi","non-dropping-particle":"","parse-names":false,"suffix":""},{"dropping-particle":"","family":"Bryan Almeida","given":"","non-dropping-particle":"","parse-names":false,"suffix":""},{"dropping-particle":"","family":"Niketa Chettiar","given":"","non-dropping-particle":"","parse-names":false,"suffix":""},{"dropping-particle":"","family":"Joyal Babu","given":"","non-dropping-particle":"","parse-names":false,"suffix":""}],"container-title":"International Conference on Advances in Computing, Communication and Control (ICAC3)","id":"ITEM-1","issued":{"date-parts":[["2017"]]},"title":"Offline Signature Recognition System using Histogram of Oriented Gradients","type":"article-journal"},"uris":["http://www.mendeley.com/documents/?uuid=98a5b7d8-9184-4f90-93c1-4ca0c1758c78"]}],"mendeley":{"formattedCitation":"[25]","plainTextFormattedCitation":"[25]","previouslyFormattedCitation":"[25]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{"citationItems":[{"id":"ITEM-1","itemData":{"DOI":"10.1109/IAdCC.2014.6779473","ISBN":"978-1-4799-2572-8","abstract":"In this paper, the trace transform based affine invariant features are applied for signature verification. The trace and diametric functional are suitably chosen to derive a set of circus functions from each signature image. The affine relationships of intra-class and inter-class circus functions are converted to a simple scale and shift correspondence through normalization. The normalized associated circus functions are to be used as the features for signature verification. The similarity measures for same-writer and different-writer pairs are used in deciding the threshold value. The proposed system is found to be effective for signature verification over a large unconstrained signature database. © 2014 IEEE.","author":[{"dropping-particle":"","family":"Kumar","given":"M. Manoj","non-dropping-particle":"","parse-names":false,"suffix":""},{"dropping-particle":"","family":"Puhan","given":"N. B.","non-dropping-particle":"","parse-names":false,"suffix":""}],"container-title":"2014 IEEE International Advance Computing Conference (IACC)","id":"ITEM-1","issued":{"date-parts":[["2014"]]},"page":"1066-1070","title":"Offline signature verification using the trace transform","type":"article-journal"},"uris":["http://www.mendeley.com/documents/?uuid=7ad49efd-ab4f-4e55-8793-1759c8dbc600"]}],"mendeley":{"formattedCitation":"[26]","plainTextFormattedCitation":"[26]","previouslyFormattedCitation":"[26]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{"citationItems":[{"id":"ITEM-1","itemData":{"DOI":"10.1109/CCST.2007.4373463","ISBN":"978-1-4244-1129-0","abstract":"Handwriting signature is the most diffuse mean for personal identification. Lots of works have been carried out to get reasonable errors rates within automatic signature verification on-line. Most of the algorithms that have been used for matching work by features extraction. This paper deals with the analysis of discriminative powers of the features that can be extracted from an on-line signature, how it's possible to increase those discriminative powers by dynamic time warping as a step in the preprocessing of the signal coming from the tablet. Also it will be covered the influence of this new step in the performance of the Gaussian mixture models algorithm, which has been shown as a successfully algorithm for on-line automatic signature verification in recent studies. A complete experimental evaluation of the algorithm base on dynamic time warping and Gaussian Mixture Models has been conducted on 2500 genuine signatures samples and 2500 skilled forgery samples from 100 users. Those samples are included at the public access MCyT-Signature-Corpus Database.","author":[{"dropping-particle":"","family":"Miguel-Hurtado","given":"Oscar","non-dropping-particle":"","parse-names":false,"suffix":""},{"dropping-particle":"","family":"Mengibar-Pozo","given":"Luis","non-dropping-particle":"","parse-names":false,"suffix":""},{"dropping-particle":"","family":"Lorenz","given":"Michael G.","non-dropping-particle":"","parse-names":false,"suffix":""},{"dropping-particle":"","family":"Liu-Jimenez","given":"Judith","non-dropping-particle":"","parse-names":false,"suffix":""}],"container-title":"2007 41st Annual IEEE International Carnahan Conference on Security Technology","id":"ITEM-1","issued":{"date-parts":[["2007"]]},"page":"23-29","title":"On-Line Signature Verification by Dynamic Time Warping and Gaussian Mixture Models","type":"article-journal"},"uris":["http://www.mendeley.com/documents/?uuid=839dad12-4b7b-47b5-9827-0cbd8f2af798"]}],"mendeley":{"formattedCitation":"[27]","plainTextFormattedCitation":"[27]","previouslyFormattedCitation":"[27]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{"citationItems":[{"id":"ITEM-1","itemData":{"DOI":"10.1109/TIFS.2012.2190281","ISSN":"1556-6013","abstract":"Several papers have recently appeared in the literature which propose pseudo-dynamic features for automatic static handwritten signature verification based on the use of gray level values from signature stroke pixels. Good results have been obtained using rotation invariant uniform local binary patterns LBP8,1riu2 plus LBP16,2riu2 and statistical measures from gray level co-occurrence matrices (GLCM) with MCYT and GPDS offline signature corpuses. In these studies the corpuses contain signatures written on a uniform white “nondistorting” background, however the gray level distribution of signature strokes changes when it is written on a complex background, such as a check or an invoice. The aim of this paper is to measure gray level features robustness when it is distorted by a complex background and also to propose more stable features. A set of different checks and invoices with varying background complexity is blended with the MCYT and GPDS signatures. The blending model is based on multiplication. The signature models are trained with genuine signatures on white background and tested with other genuine and forgeries mixed with different backgrounds. Results show that a basic version of local binary patterns (LBP) or local derivative and directional patterns are more robust than rotation invariant uniform LBP or GLCM features to the gray level distortion when using a support vector machine with histogram oriented kernels as a classifier.","author":[{"dropping-particle":"","family":"Ferrer","given":"MA","non-dropping-particle":"","parse-names":false,"suffix":""},{"dropping-particle":"","family":"Vargas","given":"JF","non-dropping-particle":"","parse-names":false,"suffix":""}],"container-title":"IEEE TRANSACTIONS ON INFORMATION FORENSICS AND SECURITY","id":"ITEM-1","issue":"3","issued":{"date-parts":[["2012"]]},"page":"966-977","title":"Robustness of offline signature verification based on gray level features","type":"article-journal","volume":"7"},"uris":["http://www.mendeley.com/documents/?uuid=d11750b0-2e8c-4ff3-8d7d-ff33f3c2b92a"]}],"mendeley":{"formattedCitation":"[28]","plainTextFormattedCitation":"[28]","previouslyFormattedCitation":"[28]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{"citationItems":[{"id":"ITEM-1","itemData":{"DOI":"10.1109/TNN.2010.2040751","ISBN":"1941-0093 (Electronic) 1045-9227 (Linking)","ISSN":"10459227","PMID":"20144917","abstract":"In this brief, conic section function neural network (CSFNN) circuitry was designed for offline signature recognition. CSFNN is a unified framework for multilayer perceptron (MLP) and radial basis function (RBF) networks to make simultaneous use of advantages of both. The CSFNN circuitry architecture was developed using a mixed mode circuit implementation. The designed circuit system is problem independent. Hence, the general purpose neural network circuit system could be applied to various pattern recognition problems with different network sizes on condition with the maximum network size of 16-16-8. In this brief, CSFNN circuitry system has been applied to two different signature recognition problems. CSFNN circuitry was trained with chip-in-the-loop learning technique in order to compensate typical analog process variations. CSFNN hardware achieved highly comparable computational performances with CSFNN software for nonlinear signature recognition problems.","author":[{"dropping-particle":"","family":"Erkmen","given":"Burcu","non-dropping-particle":"","parse-names":false,"suffix":""},{"dropping-particle":"","family":"Kahraman","given":"Nihan","non-dropping-particle":"","parse-names":false,"suffix":""},{"dropping-particle":"","family":"Vural","given":"Revna Acar","non-dropping-particle":"","parse-names":false,"suffix":""},{"dropping-particle":"","family":"Yildirim","given":"Tulay","non-dropping-particle":"","parse-names":false,"suffix":""}],"container-title":"IEEE Transactions on Neural Networks","id":"ITEM-1","issue":"4","issued":{"date-parts":[["2010"]]},"page":"667-672","title":"Conic section function neural network circuitry for offline signature recognition","type":"article-journal","volume":"21"},"uris":["http://www.mendeley.com/documents/?uuid=03ba9bf7-9070-4562-bfe5-b4cde7bc949e"]}],"mendeley":{"formattedCitation":"[29]","plainTextFormattedCitation":"[29]","previouslyFormattedCitation":"[29]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{"citationItems":[{"id":"ITEM-1","itemData":{"DOI":"10.1109/CONATEL.2011.5958667","ISBN":"978-1-4577-1046-9","abstract":"Recently, several papers have proposed pseudo dynamic methods for automatic handwritten signature verification. Each of these papers uses texture measures of the gray level signature strokes. This paper explores the usefulness of local binary pattern (LBP) and local directional pattern (LDP) texture measures to discriminate off-line signatures. A comparison between several texture normalizations is made so as to look for reducing pen dependence. The experiments conducted with MCYT off-line and GPDS960Graysignature corpuses show that LDPs are more useful than LBPs for automatic verification of static signatures. Additionally, the results show that the LDP codes of the contour are more discriminating than the LDPs of the stroke interior, although their combination at score level improves the overall scheme performance. The results are obtained by modeling the signatures with a Support Vector Machine (SVM) trained with genuine samples and random forgeries, while random and simulated forgeries have been used for testing it.","author":[{"dropping-particle":"","family":"Ferrer","given":"Miguel A.","non-dropping-particle":"","parse-names":false,"suffix":""},{"dropping-particle":"","family":"Morales","given":"Aythami","non-dropping-particle":"","parse-names":false,"suffix":""},{"dropping-particle":"","family":"Vargas","given":"J. F.","non-dropping-particle":"","parse-names":false,"suffix":""}],"container-title":"2nd National Conference on Telecommunications (CONATEL)","id":"ITEM-1","issued":{"date-parts":[["2011"]]},"page":"1-6","title":"Off-line signature verification using local patterns","type":"article-journal"},"uris":["http://www.mendeley.com/documents/?uuid=778e0c53-bb66-4755-9276-a5669fe9237d"]}],"mendeley":{"formattedCitation":"[30]","plainTextFormattedCitation":"[30]","previouslyFormattedCitation":"[30]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[30]</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{"citationItems":[{"id":"ITEM-1","itemData":{"ISBN":"9781467369886","abstract":"This study is based on online signature verification using hybrid transform features that are gathered from dynamic signature signals. The signatures are transformed to digital signals in order to model them in alternative domains for the emphasis of salient features. Transforms used in this study are: Discrete Fourier, Discrete Cosine and Discrete Wavelet Transforms. Although these transforms are normally used in digital signal processing for tasks such as speech and audio filtering, they are also applicable to other domains such as image processing and financial modelling. The goal of this study is to investigate the effect of combining transform features to authenticate signatures. Due to genuine human error and lack of consistency, comparing signatures requires preprocessing to assist with standardization. The proposed approach achieved a FAR and FRR of 0.655 and 0.235, respectively on the SVC2004 database. The results confirm the proposed approach as competitive and promising.","author":[{"dropping-particle":"","family":"Tahir","given":"Madiha","non-dropping-particle":"","parse-names":false,"suffix":""},{"dropping-particle":"","family":"Akram","given":"M Usman","non-dropping-particle":"","parse-names":false,"suffix":""}],"container-title":"Conference on Information Communications Technology and Society (ICTAS) Online","id":"ITEM-1","issued":{"date-parts":[["2018"]]},"page":"11-16","title":"Online Signature Verification using Hybrid Features","type":"article-journal"},"uris":["http://www.mendeley.com/documents/?uuid=73e2728d-2a85-4f77-a836-92d35f6eb89a"]}],"mendeley":{"formattedCitation":"[31]","plainTextFormattedCitation":"[31]","previouslyFormattedCitation":"[31]"},"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[31]</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{"citationItems":[{"id":"ITEM-1","itemData":{"abstract":"Offline Signature is an exceptional feature which makes any human as unique from other persons, and by their own handwritten signature one person can be identified . Gender identification may be considered as one of the key features for human identification. In this paper, gender discrimination has been proposed by feature extraction method . The proposed framework considers handwritten hindi signature of each individuals as an input for gender detection . Afterwards, several features are extracted from those images. The extracted features and their values are stored as data, which is further classified using Support vector Machine(SVM) &amp; Back Propagation Neural Network (BPNN), seeking to improve performance on the task. The proposed system is divided into two parts. In the first part, several features such as roundness, skewness, kurtosis, mean, standard deviation, area, Euler number, distribution density of black pixel, entropy, equi- diameter, connected component (cc) and perimeter were taken as feature. Then obtained features are divided into two categories. In the first category experimental feature set contains Euler number, whereas in the second category the obtained feature set excludes the same. In this proposed work, exploring a range of architectures, and obtaining a large improvement in state-of-the- art performance on the training dataset, the largest publicly available dataset on the task. In the training dataset, we obtained reports an improvement of 4.7% in gender classification system by the inclusion of Euler number as a feature, instead of usig only BPNN classifier. Keywords—","author":[{"dropping-particle":"","family":"Pal","given":"Moumita","non-dropping-particle":"","parse-names":false,"suffix":""},{"dropping-particle":"","family":"Bhattacharyya","given":"Swapan","non-dropping-particle":"","parse-names":false,"suffix":""},{"dropping-particle":"","family":"Sarkar","given":"Tresata","non-dropping-particle":"","parse-names":false,"suffix":""}],"container-title":"2018 Emerging Trends in Electronic Devices and Computational Techniques (EDCT)","id":"ITEM-1","issued":{"date-parts":[["2004"]]},"page":"1-6","publisher":"IEEE","title":"Euler number based feature extraction technique for Gender Discrimination from offline Hindi signature using SVM &amp; BPNN classifier","type":"article-journal"},"uris":["http://www.mendeley.com/documents/?uuid=f822407f-fc27-4dd6-90e2-49eb5e74464a"]}],"mendeley":{"formattedCitation":"[32]","plainTextFormattedCitation":"[32]","previouslyFormattedCitation":"[32]"},"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[32]</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{"citationItems":[{"id":"ITEM-1","itemData":{"ISBN":"9781509040933","abstract":"Signature verification is an important part of digital forensics. In order to solve the shortcomings of manual identification in technical accuracy and subjectivity, this paper proposed an off-line signature identification method based on Support Vector Machine (SVM). A powerful feature set is collected by extracting grid features and global features of a signature picture. The method is applied for identifying different writing systems and the highest correct probability of identification arrives at 100%. The results indicated that the method is workable and can be an effectively technical support for digital forensics. Keywords-","author":[{"dropping-particle":"","family":"Pan","given":"Weiwei","non-dropping-particle":"","parse-names":false,"suffix":""},{"dropping-particle":"","family":"Chen","given":"Guolong","non-dropping-particle":"","parse-names":false,"suffix":""}],"container-title":"12th International Conference on Natural Computation, Fuzzy Systems and Knowledge Discovery (ICNC-FSKD)","id":"ITEM-1","issued":{"date-parts":[["2016"]]},"page":"488-493","title":"A Method of Off-line Signature Verification for Digital Forensics","type":"article-journal"},"uris":["http://www.mendeley.com/documents/?uuid=8a0f6226-ab4d-4c0e-ad74-993d7e3cc4e4"]}],"mendeley":{"formattedCitation":"[33]","plainTextFormattedCitation":"[33]","previouslyFormattedCitation":"[33]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{"citationItems":[{"id":"ITEM-1","itemData":{"DOI":"10.1109/TPAMI.2005.125","ISSN":"01628828","PMID":"15943430","abstract":"This paper presents a set of geometric signature features for offline automatic signature verification based on the description of the signature envelope and the interior stroke distribution in polar and Cartesian coordinates. The features have been calculated using 16 bits fixed-point arithmetic and tested with different classifiers, such as Hidden Markov models, support vector machines, and Euclidean distance classifier. The experiments have shown promising results in the task of discriminating random and simple forgeries.","author":[{"dropping-particle":"","family":"Ferrer","given":"Miguel A.","non-dropping-particle":"","parse-names":false,"suffix":""},{"dropping-particle":"","family":"Alonso","given":"Jesús B.","non-dropping-particle":"","parse-names":false,"suffix":""},{"dropping-particle":"","family":"Travieso","given":"Carlos M.","non-dropping-particle":"","parse-names":false,"suffix":""}],"container-title":"IEEE Transactions on Pattern Analysis and Machine Intelligence","id":"ITEM-1","issue":"6","issued":{"date-parts":[["2005"]]},"page":"993-997","title":"Offline geometric parameters for automatic signature verification using fixed-point arithmetic","type":"article-journal","volume":"27"},"uris":["http://www.mendeley.com/documents/?uuid=63a7266a-104a-4c99-b9f1-2f4f79070d91"]}],"mendeley":{"formattedCitation":"[34]","plainTextFormattedCitation":"[34]","previouslyFormattedCitation":"[34]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{"citationItems":[{"id":"ITEM-1","itemData":{"ISBN":"9781538628362","abstract":"The online signature is a behavioural biometric trait and forms time series for verifying a persons identity. In this paper, a new online signature verification system using Hidden Markov Model (HMM) is presented. Prior model-based approachs use the combination of HMM and Gaussian Mixture Model, which causes the problem of proper selection of HMM states numbers. The advantage of the proposed HMM is the small number of observations and proper definition of states for time series modelling. The proposed system segments each signature curve based on pen’s velocity value. The signature curve, would be decomposed in low or high partition according to velocity’s value. For each partition, hand movement direction between two consequent point Extracted. The resulted time sequence of directions is then used for training an HMM. Development and evaluation experiments are reported on SVC2004 dataset. Two partitioning methods based on velocity or pressure are examined. Experiment result suggest that our system, with velocity based partitioning perform better results. ?????? =4.8% ?????? ?????? = 5%","author":[{"dropping-particle":"","family":"Farimani","given":"Saeede Anbaee","non-dropping-particle":"","parse-names":false,"suffix":""},{"dropping-particle":"","family":"Jahan","given":"Majid Vafaei","non-dropping-particle":"","parse-names":false,"suffix":""}],"container-title":"Iranian Joint Congress on Fuzzy and Intelligent Systems (CFIS)","id":"ITEM-1","issued":{"date-parts":[["2018"]]},"page":"205-209","title":"An HMM for Online Signature Verification Based on Velocity and Hand Movement Directions","type":"article-journal"},"uris":["http://www.mendeley.com/documents/?uuid=842a3bb1-2409-4889-b5b6-ff3b3c7263ca"]}],"mendeley":{"formattedCitation":"[35]","plainTextFormattedCitation":"[35]","previouslyFormattedCitation":"[35]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{"citationItems":[{"id":"ITEM-1","itemData":{"DOI":"10.1109/THMS.2013.2279008","ISSN":"21682291","abstract":"A new approach for static signature verification is presented in this paper. The approach uses optical flow to estimate local stability among signatures. In the enrollment stage, optical flow is used to define a stability model of the genuine signatures for each signer. In the verification stage, the stability between the unknown signature and each one of the reference signatures is estimated and consistency with the stability model of the signer is evaluated. The experimental results, carried out on the signatures in the GPDS database, demonstrate the effectiveness of the new approach.","author":[{"dropping-particle":"","family":"Pirlo","given":"G.","non-dropping-particle":"","parse-names":false,"suffix":""},{"dropping-particle":"","family":"Impedovo","given":"D.","non-dropping-particle":"","parse-names":false,"suffix":""}],"container-title":"IEEE Transactions on Human-Machine Systems","id":"ITEM-1","issue":"5","issued":{"date-parts":[["2013"]]},"page":"499-505","title":"Verification of static signatures by optical flow analysis","type":"article-journal","volume":"43"},"uris":["http://www.mendeley.com/documents/?uuid=b2e5eef7-aac3-48de-950a-e3abe1aeef7b"]}],"mendeley":{"formattedCitation":"[36]","plainTextFormattedCitation":"[36]","previouslyFormattedCitation":"[36]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{"citationItems":[{"id":"ITEM-1","itemData":{"DOI":"10.1109/TIFS.2017.2707332","ISSN":"15566013","abstract":"In this paper an efficient off-line signature verification method based on an interval symbolic representation and a fuzzy similarity measure is proposed. In the feature extraction step, a set of Local Binary Pattern (LBP) based features is computed from both the signature image and its under-sampled bitmap. Interval-valued symbolic data is then created for each feature in every signature class. As a result, a signature model composed of a set of interval values (corresponding to the number of features) is obtained for each individual’s handwritten signature class. A novel fuzzy similarity measure is further proposed to compute the similarity between a test sample signature and the corresponding interval-valued symbolic model for the verification of the test sample. To evaluate the proposed verification approach, a benchmark off- line English signature dataset (GPDS-300) and a large dataset (BHSig260) composed of Bangla and Hindi off-line signatures were used. A comparison of our results with some recent signature verification methods available in the literature was provided in terms of average error rate and we noted that the proposed method always outperforms when the number of training samples is eight or more.","author":[{"dropping-particle":"","family":"Alaei","given":"Alireza","non-dropping-particle":"","parse-names":false,"suffix":""},{"dropping-particle":"","family":"Pal","given":"Srikanta","non-dropping-particle":"","parse-names":false,"suffix":""},{"dropping-particle":"","family":"Pal","given":"Umapada","non-dropping-particle":"","parse-names":false,"suffix":""},{"dropping-particle":"","family":"Blumenstein","given":"Michael","non-dropping-particle":"","parse-names":false,"suffix":""}],"container-title":"IEEE Transactions on Information Forensics and Security","id":"ITEM-1","issue":"10","issued":{"date-parts":[["2017"]]},"page":"2360-2372","title":"An Efficient Signature Verification Method Based on an Interval Symbolic Representation and a Fuzzy Similarity Measure","type":"article-journal","volume":"12"},"uris":["http://www.mendeley.com/documents/?uuid=8861e138-f7ef-4cb7-8717-07bca043ece0"]}],"mendeley":{"formattedCitation":"[37]","plainTextFormattedCitation":"[37]","previouslyFormattedCitation":"[37]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{"citationItems":[{"id":"ITEM-1","itemData":{"DOI":"10.1109/TPAMI.2008.302","ISBN":"0162-8828","ISSN":"0162-8828","PMID":"19372610","abstract":"In this paper, we propose a new method of representing on-line signatures by interval valued symbolic features. Global features of on-line signatures are used to form an interval valued feature vectors. Methods for signature verification and recognition based on the symbolic representation are also proposed. We exploit the notions of writer dependent threshold and introduce the concept of feature dependent threshold to achieve a significant reduction in equal error rate. Several experiments are conducted to demonstrate the ability of the proposed scheme in discriminating the genuine signatures from the forgeries. We investigate the feasibility of the proposed representation scheme for signature verification and also signature recognition using all 16500 signatures from 330 individuals of the MCYT bimodal biometric database. Further, extensive experimentations are conducted to evaluate the performance of the proposed methods by projecting features onto Eigenspace and Fisherspace. Unlike other existing signature verification methods, the proposed method is simple and efficient. The results of the experimentations reveal that the proposed scheme outperforms several other existing verification methods including the state-of-the-art method for signature verification.","author":[{"dropping-particle":"","family":"Guru","given":"D S","non-dropping-particle":"","parse-names":false,"suffix":""},{"dropping-particle":"","family":"Prakash","given":"H N","non-dropping-particle":"","parse-names":false,"suffix":""}],"container-title":"IEEE TRANSACTIONS ON PATTERN ANALYSIS AND MACHINE INTELLIGENCE","id":"ITEM-1","issue":"6","issued":{"date-parts":[["2009"]]},"page":"1059-73","title":"Online Signature Verification and Recognition: An Approach based on Symbolic Representation.","type":"article-journal","volume":"31"},"uris":["http://www.mendeley.com/documents/?uuid=667f1b0d-9f21-4a06-b13f-c9898755473e"]}],"mendeley":{"formattedCitation":"[38]","plainTextFormattedCitation":"[38]","previouslyFormattedCitation":"[38]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{"citationItems":[{"id":"ITEM-1","itemData":{"DOI":"10.1109/TCYB.2017.2647826","ISBN":"2168-2267 VO  - PP","ISSN":"21682267","abstract":"This paper explores the utility of information derived from the dynamic time warping (DTW) cost matrix for the problem of online signature verification. The prior works in literature primarily utilize only the DTW scores to authenticate a test signature. To the best of our knowledge, the characteristics of the warping path (used for the alignment) in the cost matrix is hardly exploited for verification of online signatures. Accordingly, we devise a score that utilizes the information from the cost matrix and warping path alignments. We subsequently consider its fusion (using a sum rule combiner) with the DTW score for authenticating the veracity of a test signature. In addition, a minor modification is suggested with regards to the set of features employed for matching the signatures. We introduce a spacing parameter for feature extraction and demonstrate its applicability in increasing the separation between the distribution of genuine and forgery signatures for an user. Our method has been tested on two publicly available online signature databases namely the SVC-2004 Task 2 and MCYT-100. We report reduction in error rates over the traditional DTW framework.","author":[{"dropping-particle":"","family":"Sharma","given":"Abhishek","non-dropping-particle":"","parse-names":false,"suffix":""},{"dropping-particle":"","family":"Sundaram","given":"Suresh","non-dropping-particle":"","parse-names":false,"suffix":""}],"container-title":"IEEE Transactions on Cybernetics","id":"ITEM-1","issue":"2","issued":{"date-parts":[["2018"]]},"page":"611-624","title":"On the Exploration of Information from the DTW Cost Matrix for Online Signature Verification","type":"article-journal","volume":"48"},"uris":["http://www.mendeley.com/documents/?uuid=a8db0af8-e25c-4e36-ad59-63db2f183272"]}],"mendeley":{"formattedCitation":"[39]","plainTextFormattedCitation":"[39]","previouslyFormattedCitation":"[39]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{"citationItems":[{"id":"ITEM-1","itemData":{"DOI":"10.1109/THMS.2015.2443050","ISSN":"21682291","abstract":"© 2015 IEEE.This paper presents a new approach for online signature verification that exploits the potential of local stability information in handwritten signatures. Different from previous models, this approach classifies a signature using a multidomain strategy. A signature is first split into different segments based on the stability model of a signer. Then, according to the stability model, for each segment, the most profitable domain of representation for verification purposes is detected. In the verification stage, the authenticity of each segment of the unknown signature is evaluated in the most profitable domain of representation. The authenticity of the unknown signature is then determined by combining local verification decisions. The study was carried out on the signatures in the SUSIG database, and the experimental results, thus, obtained confirm the effectiveness of the proposed approach, when compared with others in the literature.","author":[{"dropping-particle":"","family":"Pirlo","given":"G.","non-dropping-particle":"","parse-names":false,"suffix":""},{"dropping-particle":"","family":"Cuccovillo","given":"V.","non-dropping-particle":"","parse-names":false,"suffix":""},{"dropping-particle":"","family":"Diaz-Cabrera","given":"M.","non-dropping-particle":"","parse-names":false,"suffix":""},{"dropping-particle":"","family":"Impedovo","given":"D.","non-dropping-particle":"","parse-names":false,"suffix":""},{"dropping-particle":"","family":"Mignone","given":"P.","non-dropping-particle":"","parse-names":false,"suffix":""}],"container-title":"IEEE Transactions on Human-Machine Systems","id":"ITEM-1","issue":"6","issued":{"date-parts":[["2015"]]},"page":"805-810","title":"Multidomain Verification of Dynamic Signatures Using Local Stability Analysis","type":"article-journal","volume":"45"},"uris":["http://www.mendeley.com/documents/?uuid=eda3162a-0ce1-4d86-9902-3d35522b9636"]}],"mendeley":{"formattedCitation":"[40]","plainTextFormattedCitation":"[40]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[40]</w:t>
      </w:r>
      <w:r w:rsidR="009E7C94" w:rsidRPr="00472F78">
        <w:rPr>
          <w:color w:val="FFFFFF" w:themeColor="background1"/>
          <w:sz w:val="24"/>
        </w:rPr>
        <w:fldChar w:fldCharType="end"/>
      </w:r>
    </w:p>
    <w:sectPr w:rsidR="004C1A0E" w:rsidRPr="00472F78" w:rsidSect="00CF5FFD">
      <w:footerReference w:type="default" r:id="rId73"/>
      <w:pgSz w:w="11909" w:h="16834" w:code="9"/>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A64" w:rsidRDefault="00747A64" w:rsidP="00357AC9">
      <w:pPr>
        <w:spacing w:after="0" w:line="240" w:lineRule="auto"/>
      </w:pPr>
      <w:r>
        <w:separator/>
      </w:r>
    </w:p>
  </w:endnote>
  <w:endnote w:type="continuationSeparator" w:id="0">
    <w:p w:rsidR="00747A64" w:rsidRDefault="00747A64"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96174"/>
      <w:docPartObj>
        <w:docPartGallery w:val="Page Numbers (Bottom of Page)"/>
        <w:docPartUnique/>
      </w:docPartObj>
    </w:sdtPr>
    <w:sdtEndPr>
      <w:rPr>
        <w:noProof/>
      </w:rPr>
    </w:sdtEndPr>
    <w:sdtContent>
      <w:p w:rsidR="0077264E" w:rsidRDefault="0077264E">
        <w:pPr>
          <w:pStyle w:val="Footer"/>
          <w:jc w:val="center"/>
        </w:pPr>
        <w:r>
          <w:fldChar w:fldCharType="begin"/>
        </w:r>
        <w:r>
          <w:instrText xml:space="preserve"> PAGE   \* MERGEFORMAT </w:instrText>
        </w:r>
        <w:r>
          <w:fldChar w:fldCharType="separate"/>
        </w:r>
        <w:r w:rsidR="004A4EFB">
          <w:rPr>
            <w:noProof/>
          </w:rPr>
          <w:t>36</w:t>
        </w:r>
        <w:r>
          <w:rPr>
            <w:noProof/>
          </w:rPr>
          <w:fldChar w:fldCharType="end"/>
        </w:r>
      </w:p>
    </w:sdtContent>
  </w:sdt>
  <w:p w:rsidR="0077264E" w:rsidRDefault="0077264E">
    <w:pPr>
      <w:pStyle w:val="Footer"/>
    </w:pPr>
  </w:p>
  <w:p w:rsidR="0077264E" w:rsidRDefault="0077264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A64" w:rsidRDefault="00747A64" w:rsidP="00357AC9">
      <w:pPr>
        <w:spacing w:after="0" w:line="240" w:lineRule="auto"/>
      </w:pPr>
      <w:r>
        <w:separator/>
      </w:r>
    </w:p>
  </w:footnote>
  <w:footnote w:type="continuationSeparator" w:id="0">
    <w:p w:rsidR="00747A64" w:rsidRDefault="00747A64"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3A795C"/>
    <w:multiLevelType w:val="hybridMultilevel"/>
    <w:tmpl w:val="2D36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28"/>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ED170F"/>
    <w:multiLevelType w:val="hybridMultilevel"/>
    <w:tmpl w:val="8592B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E0112"/>
    <w:multiLevelType w:val="multilevel"/>
    <w:tmpl w:val="5F64D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B48E9"/>
    <w:multiLevelType w:val="multilevel"/>
    <w:tmpl w:val="CE7E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451A4976"/>
    <w:multiLevelType w:val="multilevel"/>
    <w:tmpl w:val="CCCC2EBE"/>
    <w:lvl w:ilvl="0">
      <w:start w:val="1"/>
      <w:numFmt w:val="decimal"/>
      <w:lvlText w:val="%1."/>
      <w:lvlJc w:val="left"/>
      <w:pPr>
        <w:ind w:left="960" w:hanging="480"/>
      </w:pPr>
      <w:rPr>
        <w:rFonts w:hint="default"/>
      </w:rPr>
    </w:lvl>
    <w:lvl w:ilvl="1">
      <w:start w:val="2"/>
      <w:numFmt w:val="decimal"/>
      <w:lvlText w:val="%1.%2"/>
      <w:lvlJc w:val="left"/>
      <w:pPr>
        <w:ind w:left="96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1"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3" w15:restartNumberingAfterBreak="0">
    <w:nsid w:val="55F607E5"/>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D5C54A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
  </w:num>
  <w:num w:numId="3">
    <w:abstractNumId w:val="15"/>
  </w:num>
  <w:num w:numId="4">
    <w:abstractNumId w:val="1"/>
  </w:num>
  <w:num w:numId="5">
    <w:abstractNumId w:val="11"/>
  </w:num>
  <w:num w:numId="6">
    <w:abstractNumId w:val="0"/>
  </w:num>
  <w:num w:numId="7">
    <w:abstractNumId w:val="16"/>
  </w:num>
  <w:num w:numId="8">
    <w:abstractNumId w:val="3"/>
  </w:num>
  <w:num w:numId="9">
    <w:abstractNumId w:val="9"/>
  </w:num>
  <w:num w:numId="10">
    <w:abstractNumId w:val="17"/>
  </w:num>
  <w:num w:numId="11">
    <w:abstractNumId w:val="8"/>
  </w:num>
  <w:num w:numId="12">
    <w:abstractNumId w:val="5"/>
  </w:num>
  <w:num w:numId="13">
    <w:abstractNumId w:val="6"/>
  </w:num>
  <w:num w:numId="14">
    <w:abstractNumId w:val="14"/>
  </w:num>
  <w:num w:numId="15">
    <w:abstractNumId w:val="4"/>
  </w:num>
  <w:num w:numId="16">
    <w:abstractNumId w:val="10"/>
  </w:num>
  <w:num w:numId="17">
    <w:abstractNumId w:val="7"/>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16A49"/>
    <w:rsid w:val="000251E7"/>
    <w:rsid w:val="00025389"/>
    <w:rsid w:val="00025829"/>
    <w:rsid w:val="0002594F"/>
    <w:rsid w:val="00031393"/>
    <w:rsid w:val="00032A3D"/>
    <w:rsid w:val="0003476B"/>
    <w:rsid w:val="00034B9A"/>
    <w:rsid w:val="00035753"/>
    <w:rsid w:val="00036F5E"/>
    <w:rsid w:val="00041A44"/>
    <w:rsid w:val="00041B48"/>
    <w:rsid w:val="00047A43"/>
    <w:rsid w:val="00047DA5"/>
    <w:rsid w:val="0005358C"/>
    <w:rsid w:val="00053CE5"/>
    <w:rsid w:val="00056413"/>
    <w:rsid w:val="0005762B"/>
    <w:rsid w:val="000706CA"/>
    <w:rsid w:val="00070702"/>
    <w:rsid w:val="00070A1F"/>
    <w:rsid w:val="000722F2"/>
    <w:rsid w:val="00077552"/>
    <w:rsid w:val="00077A21"/>
    <w:rsid w:val="00081375"/>
    <w:rsid w:val="000818DF"/>
    <w:rsid w:val="00083016"/>
    <w:rsid w:val="00083C9E"/>
    <w:rsid w:val="0008768A"/>
    <w:rsid w:val="00087E2C"/>
    <w:rsid w:val="000941F7"/>
    <w:rsid w:val="000A1483"/>
    <w:rsid w:val="000A2A9B"/>
    <w:rsid w:val="000A32BA"/>
    <w:rsid w:val="000A3D70"/>
    <w:rsid w:val="000A6C5F"/>
    <w:rsid w:val="000B0DCB"/>
    <w:rsid w:val="000B695D"/>
    <w:rsid w:val="000C2CF0"/>
    <w:rsid w:val="000C3124"/>
    <w:rsid w:val="000C48EA"/>
    <w:rsid w:val="000D09C5"/>
    <w:rsid w:val="000D63A2"/>
    <w:rsid w:val="000D6A98"/>
    <w:rsid w:val="000E0870"/>
    <w:rsid w:val="000E6CB6"/>
    <w:rsid w:val="000E7954"/>
    <w:rsid w:val="000E7EE5"/>
    <w:rsid w:val="000F309E"/>
    <w:rsid w:val="000F4F42"/>
    <w:rsid w:val="000F62A5"/>
    <w:rsid w:val="000F6C50"/>
    <w:rsid w:val="001015A4"/>
    <w:rsid w:val="0010174D"/>
    <w:rsid w:val="00102C9C"/>
    <w:rsid w:val="001045BF"/>
    <w:rsid w:val="00105707"/>
    <w:rsid w:val="001062E3"/>
    <w:rsid w:val="00106347"/>
    <w:rsid w:val="0011249E"/>
    <w:rsid w:val="00114BE1"/>
    <w:rsid w:val="0011536A"/>
    <w:rsid w:val="00115673"/>
    <w:rsid w:val="00122686"/>
    <w:rsid w:val="001227D7"/>
    <w:rsid w:val="00125B8F"/>
    <w:rsid w:val="001262A0"/>
    <w:rsid w:val="00131BFA"/>
    <w:rsid w:val="00134F8F"/>
    <w:rsid w:val="00136739"/>
    <w:rsid w:val="001407E0"/>
    <w:rsid w:val="0014400E"/>
    <w:rsid w:val="00146764"/>
    <w:rsid w:val="00150A89"/>
    <w:rsid w:val="00153339"/>
    <w:rsid w:val="0015430A"/>
    <w:rsid w:val="001557A1"/>
    <w:rsid w:val="001562A9"/>
    <w:rsid w:val="001576B5"/>
    <w:rsid w:val="001603B0"/>
    <w:rsid w:val="001606C7"/>
    <w:rsid w:val="00162FB3"/>
    <w:rsid w:val="001718F4"/>
    <w:rsid w:val="00177F2B"/>
    <w:rsid w:val="00181919"/>
    <w:rsid w:val="00182065"/>
    <w:rsid w:val="00182D3C"/>
    <w:rsid w:val="001835B7"/>
    <w:rsid w:val="0019027A"/>
    <w:rsid w:val="001913FE"/>
    <w:rsid w:val="001970C0"/>
    <w:rsid w:val="00197392"/>
    <w:rsid w:val="00197CBF"/>
    <w:rsid w:val="001A061D"/>
    <w:rsid w:val="001A2173"/>
    <w:rsid w:val="001A30BA"/>
    <w:rsid w:val="001A50E5"/>
    <w:rsid w:val="001A6328"/>
    <w:rsid w:val="001A72FB"/>
    <w:rsid w:val="001B6DBA"/>
    <w:rsid w:val="001B7E92"/>
    <w:rsid w:val="001C00FF"/>
    <w:rsid w:val="001C7AD1"/>
    <w:rsid w:val="001D0326"/>
    <w:rsid w:val="001D550A"/>
    <w:rsid w:val="001E0F81"/>
    <w:rsid w:val="001E6165"/>
    <w:rsid w:val="001F19F0"/>
    <w:rsid w:val="001F2C24"/>
    <w:rsid w:val="001F584D"/>
    <w:rsid w:val="001F6EC1"/>
    <w:rsid w:val="002005CF"/>
    <w:rsid w:val="00203E37"/>
    <w:rsid w:val="002123B9"/>
    <w:rsid w:val="002147BE"/>
    <w:rsid w:val="00222CF5"/>
    <w:rsid w:val="00222DEF"/>
    <w:rsid w:val="0022628E"/>
    <w:rsid w:val="002262C7"/>
    <w:rsid w:val="00230552"/>
    <w:rsid w:val="00234B28"/>
    <w:rsid w:val="002363AC"/>
    <w:rsid w:val="00236D08"/>
    <w:rsid w:val="00245FC7"/>
    <w:rsid w:val="00255DC8"/>
    <w:rsid w:val="002566E4"/>
    <w:rsid w:val="00257423"/>
    <w:rsid w:val="002576D4"/>
    <w:rsid w:val="00260EC5"/>
    <w:rsid w:val="00262764"/>
    <w:rsid w:val="00262940"/>
    <w:rsid w:val="002629ED"/>
    <w:rsid w:val="002632B6"/>
    <w:rsid w:val="002649E8"/>
    <w:rsid w:val="002716B8"/>
    <w:rsid w:val="00271A32"/>
    <w:rsid w:val="00272A27"/>
    <w:rsid w:val="00277AA4"/>
    <w:rsid w:val="00277EAA"/>
    <w:rsid w:val="00280F94"/>
    <w:rsid w:val="00285E13"/>
    <w:rsid w:val="0029058D"/>
    <w:rsid w:val="00290D63"/>
    <w:rsid w:val="002912F0"/>
    <w:rsid w:val="00291539"/>
    <w:rsid w:val="00297246"/>
    <w:rsid w:val="002A041A"/>
    <w:rsid w:val="002A0D16"/>
    <w:rsid w:val="002A61F5"/>
    <w:rsid w:val="002A66EB"/>
    <w:rsid w:val="002B0995"/>
    <w:rsid w:val="002B19D9"/>
    <w:rsid w:val="002B3E58"/>
    <w:rsid w:val="002B4439"/>
    <w:rsid w:val="002B542D"/>
    <w:rsid w:val="002B59A2"/>
    <w:rsid w:val="002B74B0"/>
    <w:rsid w:val="002C57FF"/>
    <w:rsid w:val="002C5D7B"/>
    <w:rsid w:val="002D2894"/>
    <w:rsid w:val="002D2D65"/>
    <w:rsid w:val="002D3E90"/>
    <w:rsid w:val="002D60A0"/>
    <w:rsid w:val="002E59BF"/>
    <w:rsid w:val="002F2ED4"/>
    <w:rsid w:val="002F37A7"/>
    <w:rsid w:val="002F4BAA"/>
    <w:rsid w:val="003049BF"/>
    <w:rsid w:val="00311A7B"/>
    <w:rsid w:val="00312D66"/>
    <w:rsid w:val="00315105"/>
    <w:rsid w:val="00317765"/>
    <w:rsid w:val="003260EC"/>
    <w:rsid w:val="003270E3"/>
    <w:rsid w:val="003448A6"/>
    <w:rsid w:val="003451AD"/>
    <w:rsid w:val="00347D9E"/>
    <w:rsid w:val="00351160"/>
    <w:rsid w:val="00357AC9"/>
    <w:rsid w:val="00362270"/>
    <w:rsid w:val="003624FE"/>
    <w:rsid w:val="00364101"/>
    <w:rsid w:val="00365921"/>
    <w:rsid w:val="00365B29"/>
    <w:rsid w:val="00366AE3"/>
    <w:rsid w:val="00375E9E"/>
    <w:rsid w:val="00375F94"/>
    <w:rsid w:val="003764EA"/>
    <w:rsid w:val="00382D10"/>
    <w:rsid w:val="00385A04"/>
    <w:rsid w:val="003A04F9"/>
    <w:rsid w:val="003A12E6"/>
    <w:rsid w:val="003A4821"/>
    <w:rsid w:val="003A6C54"/>
    <w:rsid w:val="003B16FC"/>
    <w:rsid w:val="003C289B"/>
    <w:rsid w:val="003C4229"/>
    <w:rsid w:val="003C46E1"/>
    <w:rsid w:val="003C487B"/>
    <w:rsid w:val="003C4C39"/>
    <w:rsid w:val="003C5C8E"/>
    <w:rsid w:val="003C74BC"/>
    <w:rsid w:val="003D1995"/>
    <w:rsid w:val="003D2257"/>
    <w:rsid w:val="003D5D03"/>
    <w:rsid w:val="003F067F"/>
    <w:rsid w:val="003F4242"/>
    <w:rsid w:val="003F4CC2"/>
    <w:rsid w:val="003F4E55"/>
    <w:rsid w:val="003F7C96"/>
    <w:rsid w:val="004035EF"/>
    <w:rsid w:val="00406913"/>
    <w:rsid w:val="004103D1"/>
    <w:rsid w:val="00412CBC"/>
    <w:rsid w:val="00416E23"/>
    <w:rsid w:val="00417B89"/>
    <w:rsid w:val="0042240B"/>
    <w:rsid w:val="0042344D"/>
    <w:rsid w:val="004276AA"/>
    <w:rsid w:val="00432DF9"/>
    <w:rsid w:val="00433221"/>
    <w:rsid w:val="00434903"/>
    <w:rsid w:val="00435B14"/>
    <w:rsid w:val="004373A6"/>
    <w:rsid w:val="00437798"/>
    <w:rsid w:val="004476BF"/>
    <w:rsid w:val="004514E7"/>
    <w:rsid w:val="00452622"/>
    <w:rsid w:val="004615D9"/>
    <w:rsid w:val="00462531"/>
    <w:rsid w:val="0046385B"/>
    <w:rsid w:val="004656A8"/>
    <w:rsid w:val="00472276"/>
    <w:rsid w:val="00472827"/>
    <w:rsid w:val="00472F78"/>
    <w:rsid w:val="00474D72"/>
    <w:rsid w:val="00477B3B"/>
    <w:rsid w:val="0048555D"/>
    <w:rsid w:val="00492BD7"/>
    <w:rsid w:val="004970C3"/>
    <w:rsid w:val="00497111"/>
    <w:rsid w:val="00497E88"/>
    <w:rsid w:val="004A12E0"/>
    <w:rsid w:val="004A2739"/>
    <w:rsid w:val="004A4EFB"/>
    <w:rsid w:val="004A4F89"/>
    <w:rsid w:val="004A77A2"/>
    <w:rsid w:val="004B1C97"/>
    <w:rsid w:val="004B388E"/>
    <w:rsid w:val="004B4083"/>
    <w:rsid w:val="004B58C3"/>
    <w:rsid w:val="004C07C8"/>
    <w:rsid w:val="004C1A0E"/>
    <w:rsid w:val="004C2320"/>
    <w:rsid w:val="004C2558"/>
    <w:rsid w:val="004C39FA"/>
    <w:rsid w:val="004C4BFD"/>
    <w:rsid w:val="004C75C7"/>
    <w:rsid w:val="004D1D7E"/>
    <w:rsid w:val="004D2AC7"/>
    <w:rsid w:val="004E16AA"/>
    <w:rsid w:val="004E1B33"/>
    <w:rsid w:val="004E2A4E"/>
    <w:rsid w:val="004E3DE1"/>
    <w:rsid w:val="004E5641"/>
    <w:rsid w:val="004E5B7F"/>
    <w:rsid w:val="004E6547"/>
    <w:rsid w:val="004F3C26"/>
    <w:rsid w:val="004F3E4F"/>
    <w:rsid w:val="004F464B"/>
    <w:rsid w:val="004F5A3F"/>
    <w:rsid w:val="004F6AC2"/>
    <w:rsid w:val="004F7D73"/>
    <w:rsid w:val="005019B8"/>
    <w:rsid w:val="005042A2"/>
    <w:rsid w:val="00504B7F"/>
    <w:rsid w:val="0050530D"/>
    <w:rsid w:val="00505A7C"/>
    <w:rsid w:val="00506555"/>
    <w:rsid w:val="00507339"/>
    <w:rsid w:val="00510189"/>
    <w:rsid w:val="00514916"/>
    <w:rsid w:val="00520228"/>
    <w:rsid w:val="00524B82"/>
    <w:rsid w:val="0052777D"/>
    <w:rsid w:val="005332E0"/>
    <w:rsid w:val="0053418A"/>
    <w:rsid w:val="005366EE"/>
    <w:rsid w:val="00540DF9"/>
    <w:rsid w:val="00547806"/>
    <w:rsid w:val="005541B5"/>
    <w:rsid w:val="00555236"/>
    <w:rsid w:val="005557D8"/>
    <w:rsid w:val="0056101C"/>
    <w:rsid w:val="00564CF0"/>
    <w:rsid w:val="00565923"/>
    <w:rsid w:val="00570CD0"/>
    <w:rsid w:val="005764EF"/>
    <w:rsid w:val="00586C97"/>
    <w:rsid w:val="0059030C"/>
    <w:rsid w:val="005A372B"/>
    <w:rsid w:val="005A5D46"/>
    <w:rsid w:val="005A5DCB"/>
    <w:rsid w:val="005A76A5"/>
    <w:rsid w:val="005B076B"/>
    <w:rsid w:val="005B08AB"/>
    <w:rsid w:val="005B0B57"/>
    <w:rsid w:val="005C6DBB"/>
    <w:rsid w:val="005C6E3E"/>
    <w:rsid w:val="005C7893"/>
    <w:rsid w:val="005F11E4"/>
    <w:rsid w:val="0060079B"/>
    <w:rsid w:val="00615956"/>
    <w:rsid w:val="00620A38"/>
    <w:rsid w:val="00622AC7"/>
    <w:rsid w:val="00623158"/>
    <w:rsid w:val="00624601"/>
    <w:rsid w:val="006278E1"/>
    <w:rsid w:val="00632AA7"/>
    <w:rsid w:val="00632FE7"/>
    <w:rsid w:val="006352DF"/>
    <w:rsid w:val="006400D1"/>
    <w:rsid w:val="00644D6E"/>
    <w:rsid w:val="0064501C"/>
    <w:rsid w:val="006468F2"/>
    <w:rsid w:val="006504D0"/>
    <w:rsid w:val="00651987"/>
    <w:rsid w:val="006520FE"/>
    <w:rsid w:val="00660E7C"/>
    <w:rsid w:val="006705BA"/>
    <w:rsid w:val="006721EA"/>
    <w:rsid w:val="00673BCF"/>
    <w:rsid w:val="00674798"/>
    <w:rsid w:val="006765AA"/>
    <w:rsid w:val="00680AF2"/>
    <w:rsid w:val="00681D91"/>
    <w:rsid w:val="0068405E"/>
    <w:rsid w:val="00686816"/>
    <w:rsid w:val="0068694D"/>
    <w:rsid w:val="00692B1E"/>
    <w:rsid w:val="00693075"/>
    <w:rsid w:val="00693A7E"/>
    <w:rsid w:val="00695BBF"/>
    <w:rsid w:val="006A33E7"/>
    <w:rsid w:val="006B1B21"/>
    <w:rsid w:val="006B4DBD"/>
    <w:rsid w:val="006C4098"/>
    <w:rsid w:val="006C6281"/>
    <w:rsid w:val="006D20E8"/>
    <w:rsid w:val="006D3E49"/>
    <w:rsid w:val="006D703A"/>
    <w:rsid w:val="006D79FF"/>
    <w:rsid w:val="006F1045"/>
    <w:rsid w:val="006F3EF9"/>
    <w:rsid w:val="006F4517"/>
    <w:rsid w:val="006F4F92"/>
    <w:rsid w:val="00700E90"/>
    <w:rsid w:val="00714DA2"/>
    <w:rsid w:val="00715215"/>
    <w:rsid w:val="00715F6E"/>
    <w:rsid w:val="007162F0"/>
    <w:rsid w:val="007201FA"/>
    <w:rsid w:val="00724BB7"/>
    <w:rsid w:val="00724FCA"/>
    <w:rsid w:val="007254FE"/>
    <w:rsid w:val="00736438"/>
    <w:rsid w:val="0073765F"/>
    <w:rsid w:val="007445FB"/>
    <w:rsid w:val="0074562E"/>
    <w:rsid w:val="00747424"/>
    <w:rsid w:val="00747A64"/>
    <w:rsid w:val="0075480E"/>
    <w:rsid w:val="00755656"/>
    <w:rsid w:val="00756A0F"/>
    <w:rsid w:val="0076297A"/>
    <w:rsid w:val="0077264E"/>
    <w:rsid w:val="00774173"/>
    <w:rsid w:val="007756BE"/>
    <w:rsid w:val="007757DF"/>
    <w:rsid w:val="0078096B"/>
    <w:rsid w:val="00781024"/>
    <w:rsid w:val="00792967"/>
    <w:rsid w:val="00795CBF"/>
    <w:rsid w:val="007A1E39"/>
    <w:rsid w:val="007A2156"/>
    <w:rsid w:val="007A3EFC"/>
    <w:rsid w:val="007A5198"/>
    <w:rsid w:val="007A7B59"/>
    <w:rsid w:val="007B3AAD"/>
    <w:rsid w:val="007B5A1A"/>
    <w:rsid w:val="007B65BF"/>
    <w:rsid w:val="007B6980"/>
    <w:rsid w:val="007B73BD"/>
    <w:rsid w:val="007B77C6"/>
    <w:rsid w:val="007C2035"/>
    <w:rsid w:val="007C6C1A"/>
    <w:rsid w:val="007C6DF4"/>
    <w:rsid w:val="007C729D"/>
    <w:rsid w:val="007D0A96"/>
    <w:rsid w:val="007D5555"/>
    <w:rsid w:val="007E09B2"/>
    <w:rsid w:val="007E55DB"/>
    <w:rsid w:val="007F032B"/>
    <w:rsid w:val="0081030B"/>
    <w:rsid w:val="00813F2D"/>
    <w:rsid w:val="00814AF0"/>
    <w:rsid w:val="008156BD"/>
    <w:rsid w:val="00825551"/>
    <w:rsid w:val="00830130"/>
    <w:rsid w:val="00833928"/>
    <w:rsid w:val="0084078D"/>
    <w:rsid w:val="00845E52"/>
    <w:rsid w:val="008471D7"/>
    <w:rsid w:val="00852B2F"/>
    <w:rsid w:val="00852BF7"/>
    <w:rsid w:val="00854349"/>
    <w:rsid w:val="0085544E"/>
    <w:rsid w:val="008578BB"/>
    <w:rsid w:val="00860AD0"/>
    <w:rsid w:val="00861CD5"/>
    <w:rsid w:val="0086262B"/>
    <w:rsid w:val="008647F2"/>
    <w:rsid w:val="00866371"/>
    <w:rsid w:val="00870731"/>
    <w:rsid w:val="0087104E"/>
    <w:rsid w:val="00871074"/>
    <w:rsid w:val="00874069"/>
    <w:rsid w:val="0088598D"/>
    <w:rsid w:val="00890147"/>
    <w:rsid w:val="00893DC5"/>
    <w:rsid w:val="00896872"/>
    <w:rsid w:val="00897FCA"/>
    <w:rsid w:val="008A5331"/>
    <w:rsid w:val="008B0882"/>
    <w:rsid w:val="008B29E6"/>
    <w:rsid w:val="008B33C6"/>
    <w:rsid w:val="008B6F63"/>
    <w:rsid w:val="008B71E8"/>
    <w:rsid w:val="008B73AD"/>
    <w:rsid w:val="008C3D5A"/>
    <w:rsid w:val="008C3F59"/>
    <w:rsid w:val="008C5441"/>
    <w:rsid w:val="008C7856"/>
    <w:rsid w:val="008D180D"/>
    <w:rsid w:val="008D225C"/>
    <w:rsid w:val="008D33EA"/>
    <w:rsid w:val="008D5AD6"/>
    <w:rsid w:val="008E1702"/>
    <w:rsid w:val="008F1F52"/>
    <w:rsid w:val="008F4B9D"/>
    <w:rsid w:val="008F4C2E"/>
    <w:rsid w:val="008F6BFD"/>
    <w:rsid w:val="008F6FCB"/>
    <w:rsid w:val="008F711D"/>
    <w:rsid w:val="00906DAD"/>
    <w:rsid w:val="00913AE6"/>
    <w:rsid w:val="00930A15"/>
    <w:rsid w:val="00932E89"/>
    <w:rsid w:val="0093312F"/>
    <w:rsid w:val="0093678A"/>
    <w:rsid w:val="00943BB5"/>
    <w:rsid w:val="00947093"/>
    <w:rsid w:val="009534C6"/>
    <w:rsid w:val="009546EB"/>
    <w:rsid w:val="00955DEC"/>
    <w:rsid w:val="0096198B"/>
    <w:rsid w:val="00963611"/>
    <w:rsid w:val="0097214C"/>
    <w:rsid w:val="00981C21"/>
    <w:rsid w:val="0099580D"/>
    <w:rsid w:val="009A0A70"/>
    <w:rsid w:val="009A2178"/>
    <w:rsid w:val="009A399E"/>
    <w:rsid w:val="009A61C6"/>
    <w:rsid w:val="009C104C"/>
    <w:rsid w:val="009C1305"/>
    <w:rsid w:val="009C5AAD"/>
    <w:rsid w:val="009C5FDD"/>
    <w:rsid w:val="009D14B9"/>
    <w:rsid w:val="009D3B9C"/>
    <w:rsid w:val="009D468D"/>
    <w:rsid w:val="009D5C88"/>
    <w:rsid w:val="009D66D2"/>
    <w:rsid w:val="009E3782"/>
    <w:rsid w:val="009E5A0F"/>
    <w:rsid w:val="009E61A0"/>
    <w:rsid w:val="009E7C94"/>
    <w:rsid w:val="009F350B"/>
    <w:rsid w:val="009F394D"/>
    <w:rsid w:val="009F5AC5"/>
    <w:rsid w:val="00A012AF"/>
    <w:rsid w:val="00A052B0"/>
    <w:rsid w:val="00A2044F"/>
    <w:rsid w:val="00A20E45"/>
    <w:rsid w:val="00A213D0"/>
    <w:rsid w:val="00A31548"/>
    <w:rsid w:val="00A408C9"/>
    <w:rsid w:val="00A46EEC"/>
    <w:rsid w:val="00A47901"/>
    <w:rsid w:val="00A55AB6"/>
    <w:rsid w:val="00A567DB"/>
    <w:rsid w:val="00A57C97"/>
    <w:rsid w:val="00A642FF"/>
    <w:rsid w:val="00A70D4D"/>
    <w:rsid w:val="00A764D7"/>
    <w:rsid w:val="00A809B8"/>
    <w:rsid w:val="00A83348"/>
    <w:rsid w:val="00A835C4"/>
    <w:rsid w:val="00A84DDE"/>
    <w:rsid w:val="00A915B0"/>
    <w:rsid w:val="00AA3D60"/>
    <w:rsid w:val="00AA4A0A"/>
    <w:rsid w:val="00AA4BB8"/>
    <w:rsid w:val="00AA56A9"/>
    <w:rsid w:val="00AB0ACF"/>
    <w:rsid w:val="00AB2173"/>
    <w:rsid w:val="00AB2B81"/>
    <w:rsid w:val="00AB2C16"/>
    <w:rsid w:val="00AB508C"/>
    <w:rsid w:val="00AB55BE"/>
    <w:rsid w:val="00AB577D"/>
    <w:rsid w:val="00AB6ED4"/>
    <w:rsid w:val="00AC168F"/>
    <w:rsid w:val="00AC4501"/>
    <w:rsid w:val="00AC4991"/>
    <w:rsid w:val="00AC71C0"/>
    <w:rsid w:val="00AC76A5"/>
    <w:rsid w:val="00AD007B"/>
    <w:rsid w:val="00AD078C"/>
    <w:rsid w:val="00AD094D"/>
    <w:rsid w:val="00AD0A86"/>
    <w:rsid w:val="00AD1A10"/>
    <w:rsid w:val="00AD1FC8"/>
    <w:rsid w:val="00AD359C"/>
    <w:rsid w:val="00AD5BFA"/>
    <w:rsid w:val="00AD7659"/>
    <w:rsid w:val="00AE2B17"/>
    <w:rsid w:val="00AE3B11"/>
    <w:rsid w:val="00AF798B"/>
    <w:rsid w:val="00B021CE"/>
    <w:rsid w:val="00B05F53"/>
    <w:rsid w:val="00B1278E"/>
    <w:rsid w:val="00B20357"/>
    <w:rsid w:val="00B215C6"/>
    <w:rsid w:val="00B23D35"/>
    <w:rsid w:val="00B26D3A"/>
    <w:rsid w:val="00B343E0"/>
    <w:rsid w:val="00B374F0"/>
    <w:rsid w:val="00B426F9"/>
    <w:rsid w:val="00B43099"/>
    <w:rsid w:val="00B45595"/>
    <w:rsid w:val="00B46C1D"/>
    <w:rsid w:val="00B47807"/>
    <w:rsid w:val="00B62067"/>
    <w:rsid w:val="00B655B0"/>
    <w:rsid w:val="00B67C04"/>
    <w:rsid w:val="00B70118"/>
    <w:rsid w:val="00B722BB"/>
    <w:rsid w:val="00B7444B"/>
    <w:rsid w:val="00B7527C"/>
    <w:rsid w:val="00B77D64"/>
    <w:rsid w:val="00B83F0C"/>
    <w:rsid w:val="00B90116"/>
    <w:rsid w:val="00B90846"/>
    <w:rsid w:val="00B9359E"/>
    <w:rsid w:val="00B97E43"/>
    <w:rsid w:val="00BA123A"/>
    <w:rsid w:val="00BA2AAC"/>
    <w:rsid w:val="00BA6A4D"/>
    <w:rsid w:val="00BB23A1"/>
    <w:rsid w:val="00BC6219"/>
    <w:rsid w:val="00BC6DD1"/>
    <w:rsid w:val="00BC7299"/>
    <w:rsid w:val="00BC76C4"/>
    <w:rsid w:val="00BD15E0"/>
    <w:rsid w:val="00BD2CDB"/>
    <w:rsid w:val="00BE1505"/>
    <w:rsid w:val="00BE15C4"/>
    <w:rsid w:val="00BF020A"/>
    <w:rsid w:val="00C128A3"/>
    <w:rsid w:val="00C222E9"/>
    <w:rsid w:val="00C2297B"/>
    <w:rsid w:val="00C26295"/>
    <w:rsid w:val="00C30267"/>
    <w:rsid w:val="00C40DD1"/>
    <w:rsid w:val="00C4330A"/>
    <w:rsid w:val="00C435FA"/>
    <w:rsid w:val="00C44A19"/>
    <w:rsid w:val="00C44D1B"/>
    <w:rsid w:val="00C4502E"/>
    <w:rsid w:val="00C47543"/>
    <w:rsid w:val="00C5040F"/>
    <w:rsid w:val="00C5064E"/>
    <w:rsid w:val="00C54D3E"/>
    <w:rsid w:val="00C61ACE"/>
    <w:rsid w:val="00C67DCC"/>
    <w:rsid w:val="00C72D15"/>
    <w:rsid w:val="00C732BA"/>
    <w:rsid w:val="00C81A03"/>
    <w:rsid w:val="00C8449F"/>
    <w:rsid w:val="00C916BD"/>
    <w:rsid w:val="00C92DEF"/>
    <w:rsid w:val="00C93180"/>
    <w:rsid w:val="00C939A8"/>
    <w:rsid w:val="00C93AD4"/>
    <w:rsid w:val="00C9553E"/>
    <w:rsid w:val="00C95C24"/>
    <w:rsid w:val="00CB38B5"/>
    <w:rsid w:val="00CB53DF"/>
    <w:rsid w:val="00CC2B7B"/>
    <w:rsid w:val="00CD31F3"/>
    <w:rsid w:val="00CD585A"/>
    <w:rsid w:val="00CE0C45"/>
    <w:rsid w:val="00CE3A83"/>
    <w:rsid w:val="00CE4C29"/>
    <w:rsid w:val="00CE5392"/>
    <w:rsid w:val="00CE6B4F"/>
    <w:rsid w:val="00CE771C"/>
    <w:rsid w:val="00CE7D1E"/>
    <w:rsid w:val="00CF2FA1"/>
    <w:rsid w:val="00CF3D73"/>
    <w:rsid w:val="00CF5FFD"/>
    <w:rsid w:val="00CF6F2E"/>
    <w:rsid w:val="00CF7DC1"/>
    <w:rsid w:val="00D00BFA"/>
    <w:rsid w:val="00D0743E"/>
    <w:rsid w:val="00D10491"/>
    <w:rsid w:val="00D12ED3"/>
    <w:rsid w:val="00D12FDC"/>
    <w:rsid w:val="00D1558C"/>
    <w:rsid w:val="00D17AB7"/>
    <w:rsid w:val="00D25A4E"/>
    <w:rsid w:val="00D32B9A"/>
    <w:rsid w:val="00D32BA7"/>
    <w:rsid w:val="00D362C0"/>
    <w:rsid w:val="00D54868"/>
    <w:rsid w:val="00D55118"/>
    <w:rsid w:val="00D56B26"/>
    <w:rsid w:val="00D6215E"/>
    <w:rsid w:val="00D62414"/>
    <w:rsid w:val="00D6562F"/>
    <w:rsid w:val="00D74D83"/>
    <w:rsid w:val="00D74E05"/>
    <w:rsid w:val="00D75AD8"/>
    <w:rsid w:val="00D7680A"/>
    <w:rsid w:val="00D77F2B"/>
    <w:rsid w:val="00D8631A"/>
    <w:rsid w:val="00D86C57"/>
    <w:rsid w:val="00D87FDE"/>
    <w:rsid w:val="00DA25E4"/>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1233"/>
    <w:rsid w:val="00DE2296"/>
    <w:rsid w:val="00DE6FFE"/>
    <w:rsid w:val="00DE759E"/>
    <w:rsid w:val="00DF0AEE"/>
    <w:rsid w:val="00DF24D6"/>
    <w:rsid w:val="00DF5262"/>
    <w:rsid w:val="00DF72D3"/>
    <w:rsid w:val="00E023F6"/>
    <w:rsid w:val="00E04AE3"/>
    <w:rsid w:val="00E05C1E"/>
    <w:rsid w:val="00E07726"/>
    <w:rsid w:val="00E1157B"/>
    <w:rsid w:val="00E169DF"/>
    <w:rsid w:val="00E20B8A"/>
    <w:rsid w:val="00E25056"/>
    <w:rsid w:val="00E26AF4"/>
    <w:rsid w:val="00E30E64"/>
    <w:rsid w:val="00E34A89"/>
    <w:rsid w:val="00E46C80"/>
    <w:rsid w:val="00E47BCF"/>
    <w:rsid w:val="00E525D7"/>
    <w:rsid w:val="00E57466"/>
    <w:rsid w:val="00E60473"/>
    <w:rsid w:val="00E62426"/>
    <w:rsid w:val="00E636D3"/>
    <w:rsid w:val="00E74B59"/>
    <w:rsid w:val="00E77DA5"/>
    <w:rsid w:val="00E81DD1"/>
    <w:rsid w:val="00E823DF"/>
    <w:rsid w:val="00E8409F"/>
    <w:rsid w:val="00E85927"/>
    <w:rsid w:val="00E96D68"/>
    <w:rsid w:val="00E96F74"/>
    <w:rsid w:val="00EA15FF"/>
    <w:rsid w:val="00EA200E"/>
    <w:rsid w:val="00EA3C87"/>
    <w:rsid w:val="00EA7C35"/>
    <w:rsid w:val="00EB1959"/>
    <w:rsid w:val="00EB20F9"/>
    <w:rsid w:val="00EB27C3"/>
    <w:rsid w:val="00EB344F"/>
    <w:rsid w:val="00EB35CF"/>
    <w:rsid w:val="00EC00C5"/>
    <w:rsid w:val="00EC6F52"/>
    <w:rsid w:val="00ED1558"/>
    <w:rsid w:val="00ED2D04"/>
    <w:rsid w:val="00ED3FAE"/>
    <w:rsid w:val="00ED42C4"/>
    <w:rsid w:val="00ED5D1E"/>
    <w:rsid w:val="00ED6872"/>
    <w:rsid w:val="00EE0BCD"/>
    <w:rsid w:val="00EE5511"/>
    <w:rsid w:val="00F021E7"/>
    <w:rsid w:val="00F02824"/>
    <w:rsid w:val="00F1022D"/>
    <w:rsid w:val="00F10C99"/>
    <w:rsid w:val="00F123AB"/>
    <w:rsid w:val="00F1446A"/>
    <w:rsid w:val="00F24B91"/>
    <w:rsid w:val="00F33323"/>
    <w:rsid w:val="00F342EA"/>
    <w:rsid w:val="00F42F0A"/>
    <w:rsid w:val="00F47153"/>
    <w:rsid w:val="00F475AA"/>
    <w:rsid w:val="00F503F7"/>
    <w:rsid w:val="00F5149F"/>
    <w:rsid w:val="00F526C6"/>
    <w:rsid w:val="00F554C5"/>
    <w:rsid w:val="00F56CE2"/>
    <w:rsid w:val="00F643AC"/>
    <w:rsid w:val="00F6612B"/>
    <w:rsid w:val="00F664E1"/>
    <w:rsid w:val="00F67DA5"/>
    <w:rsid w:val="00F7249A"/>
    <w:rsid w:val="00F775FC"/>
    <w:rsid w:val="00F7797C"/>
    <w:rsid w:val="00F81305"/>
    <w:rsid w:val="00F83610"/>
    <w:rsid w:val="00F8480E"/>
    <w:rsid w:val="00F908E6"/>
    <w:rsid w:val="00F9430C"/>
    <w:rsid w:val="00F9691F"/>
    <w:rsid w:val="00FA3954"/>
    <w:rsid w:val="00FA426E"/>
    <w:rsid w:val="00FA54D9"/>
    <w:rsid w:val="00FC00E2"/>
    <w:rsid w:val="00FC063D"/>
    <w:rsid w:val="00FC3D03"/>
    <w:rsid w:val="00FC7108"/>
    <w:rsid w:val="00FD0647"/>
    <w:rsid w:val="00FD112A"/>
    <w:rsid w:val="00FE1570"/>
    <w:rsid w:val="00FE2C7B"/>
    <w:rsid w:val="00FE32D3"/>
    <w:rsid w:val="00FE46B1"/>
    <w:rsid w:val="00FF0D6F"/>
    <w:rsid w:val="00FF124D"/>
    <w:rsid w:val="00FF2191"/>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49971"/>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uiPriority w:val="9"/>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paragraph" w:styleId="Heading6">
    <w:name w:val="heading 6"/>
    <w:basedOn w:val="Normal"/>
    <w:next w:val="Normal"/>
    <w:link w:val="Heading6Char"/>
    <w:uiPriority w:val="9"/>
    <w:semiHidden/>
    <w:unhideWhenUsed/>
    <w:qFormat/>
    <w:rsid w:val="009A0A7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A0A7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A0A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A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7"/>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 w:type="paragraph" w:customStyle="1" w:styleId="wp-caption-text">
    <w:name w:val="wp-caption-text"/>
    <w:basedOn w:val="Normal"/>
    <w:rsid w:val="009A0A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A70"/>
    <w:rPr>
      <w:b/>
      <w:bCs/>
    </w:rPr>
  </w:style>
  <w:style w:type="character" w:customStyle="1" w:styleId="crayon-cn">
    <w:name w:val="crayon-cn"/>
    <w:basedOn w:val="DefaultParagraphFont"/>
    <w:rsid w:val="009A0A70"/>
  </w:style>
  <w:style w:type="character" w:customStyle="1" w:styleId="Heading6Char">
    <w:name w:val="Heading 6 Char"/>
    <w:basedOn w:val="DefaultParagraphFont"/>
    <w:link w:val="Heading6"/>
    <w:uiPriority w:val="9"/>
    <w:semiHidden/>
    <w:rsid w:val="009A0A7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9A0A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A0A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0A70"/>
    <w:rPr>
      <w:rFonts w:asciiTheme="majorHAnsi" w:eastAsiaTheme="majorEastAsia" w:hAnsiTheme="majorHAnsi" w:cstheme="majorBidi"/>
      <w:i/>
      <w:iCs/>
      <w:color w:val="272727" w:themeColor="text1" w:themeTint="D8"/>
      <w:sz w:val="21"/>
      <w:szCs w:val="21"/>
    </w:rPr>
  </w:style>
  <w:style w:type="character" w:customStyle="1" w:styleId="mw-reflink-text">
    <w:name w:val="mw-reflink-text"/>
    <w:basedOn w:val="DefaultParagraphFont"/>
    <w:rsid w:val="007B77C6"/>
  </w:style>
  <w:style w:type="paragraph" w:styleId="HTMLPreformatted">
    <w:name w:val="HTML Preformatted"/>
    <w:basedOn w:val="Normal"/>
    <w:link w:val="HTMLPreformattedChar"/>
    <w:uiPriority w:val="99"/>
    <w:semiHidden/>
    <w:unhideWhenUsed/>
    <w:rsid w:val="00264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49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40756042">
      <w:bodyDiv w:val="1"/>
      <w:marLeft w:val="0"/>
      <w:marRight w:val="0"/>
      <w:marTop w:val="0"/>
      <w:marBottom w:val="0"/>
      <w:divBdr>
        <w:top w:val="none" w:sz="0" w:space="0" w:color="auto"/>
        <w:left w:val="none" w:sz="0" w:space="0" w:color="auto"/>
        <w:bottom w:val="none" w:sz="0" w:space="0" w:color="auto"/>
        <w:right w:val="none" w:sz="0" w:space="0" w:color="auto"/>
      </w:divBdr>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793987872">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58493355">
      <w:bodyDiv w:val="1"/>
      <w:marLeft w:val="0"/>
      <w:marRight w:val="0"/>
      <w:marTop w:val="0"/>
      <w:marBottom w:val="0"/>
      <w:divBdr>
        <w:top w:val="none" w:sz="0" w:space="0" w:color="auto"/>
        <w:left w:val="none" w:sz="0" w:space="0" w:color="auto"/>
        <w:bottom w:val="none" w:sz="0" w:space="0" w:color="auto"/>
        <w:right w:val="none" w:sz="0" w:space="0" w:color="auto"/>
      </w:divBdr>
      <w:divsChild>
        <w:div w:id="1006176550">
          <w:marLeft w:val="0"/>
          <w:marRight w:val="0"/>
          <w:marTop w:val="0"/>
          <w:marBottom w:val="225"/>
          <w:divBdr>
            <w:top w:val="single" w:sz="6" w:space="1" w:color="E6E6E6"/>
            <w:left w:val="single" w:sz="6" w:space="1" w:color="E6E6E6"/>
            <w:bottom w:val="single" w:sz="6" w:space="1" w:color="E6E6E6"/>
            <w:right w:val="single" w:sz="6" w:space="1" w:color="E6E6E6"/>
          </w:divBdr>
        </w:div>
        <w:div w:id="2123449802">
          <w:marLeft w:val="0"/>
          <w:marRight w:val="0"/>
          <w:marTop w:val="0"/>
          <w:marBottom w:val="225"/>
          <w:divBdr>
            <w:top w:val="single" w:sz="6" w:space="1" w:color="E6E6E6"/>
            <w:left w:val="single" w:sz="6" w:space="1" w:color="E6E6E6"/>
            <w:bottom w:val="single" w:sz="6" w:space="1" w:color="E6E6E6"/>
            <w:right w:val="single" w:sz="6" w:space="1" w:color="E6E6E6"/>
          </w:divBdr>
        </w:div>
        <w:div w:id="2102752048">
          <w:marLeft w:val="0"/>
          <w:marRight w:val="0"/>
          <w:marTop w:val="0"/>
          <w:marBottom w:val="225"/>
          <w:divBdr>
            <w:top w:val="single" w:sz="6" w:space="1" w:color="E6E6E6"/>
            <w:left w:val="single" w:sz="6" w:space="1" w:color="E6E6E6"/>
            <w:bottom w:val="single" w:sz="6" w:space="1" w:color="E6E6E6"/>
            <w:right w:val="single" w:sz="6" w:space="1" w:color="E6E6E6"/>
          </w:divBdr>
        </w:div>
        <w:div w:id="468549505">
          <w:marLeft w:val="0"/>
          <w:marRight w:val="0"/>
          <w:marTop w:val="0"/>
          <w:marBottom w:val="225"/>
          <w:divBdr>
            <w:top w:val="single" w:sz="6" w:space="1" w:color="E6E6E6"/>
            <w:left w:val="single" w:sz="6" w:space="1" w:color="E6E6E6"/>
            <w:bottom w:val="single" w:sz="6" w:space="1" w:color="E6E6E6"/>
            <w:right w:val="single" w:sz="6" w:space="1" w:color="E6E6E6"/>
          </w:divBdr>
        </w:div>
        <w:div w:id="756446047">
          <w:marLeft w:val="0"/>
          <w:marRight w:val="0"/>
          <w:marTop w:val="0"/>
          <w:marBottom w:val="225"/>
          <w:divBdr>
            <w:top w:val="single" w:sz="6" w:space="1" w:color="E6E6E6"/>
            <w:left w:val="single" w:sz="6" w:space="1" w:color="E6E6E6"/>
            <w:bottom w:val="single" w:sz="6" w:space="1" w:color="E6E6E6"/>
            <w:right w:val="single" w:sz="6" w:space="1" w:color="E6E6E6"/>
          </w:divBdr>
        </w:div>
        <w:div w:id="143269897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fs.io/ipfs/QmXoypizjW3WknFiJnKLwHCnL72vedxjQkDDP1mXWo6uco/wiki/Otsu's_method.html" TargetMode="External"/><Relationship Id="rId21" Type="http://schemas.openxmlformats.org/officeDocument/2006/relationships/image" Target="media/image14.png"/><Relationship Id="rId42" Type="http://schemas.openxmlformats.org/officeDocument/2006/relationships/hyperlink" Target="https://www.pyimagesearch.com/wp-content/uploads/2015/12/lbp_num_points_radii.jpg"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haralick.org/journals/TexturalFeatures.pdf" TargetMode="External"/><Relationship Id="rId11" Type="http://schemas.openxmlformats.org/officeDocument/2006/relationships/image" Target="media/image4.png"/><Relationship Id="rId24" Type="http://schemas.openxmlformats.org/officeDocument/2006/relationships/hyperlink" Target="https://docs.opencv.org/3.4.0/d7/d1b/group__imgproc__misc.html" TargetMode="External"/><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hyperlink" Target="https://www.pyimagesearch.com/wp-content/uploads/2015/12/lbp_256bin_histogram.jpg" TargetMode="External"/><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hyperlink" Target="http://www.mathworks.com/help/images/gray-level-co-occurrence-matrix-glcm.html" TargetMode="External"/><Relationship Id="rId35" Type="http://schemas.openxmlformats.org/officeDocument/2006/relationships/hyperlink" Target="http://hanzratech.in/" TargetMode="External"/><Relationship Id="rId43" Type="http://schemas.openxmlformats.org/officeDocument/2006/relationships/image" Target="media/image23.jpeg"/><Relationship Id="rId48" Type="http://schemas.openxmlformats.org/officeDocument/2006/relationships/hyperlink" Target="https://pypi.python.org/"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www.iapr-tc11.org/mediawiki/index.php?title=Datasets_Li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pencv.org/3.4.0/d7/d1b/group__imgproc__misc.html" TargetMode="External"/><Relationship Id="rId33" Type="http://schemas.openxmlformats.org/officeDocument/2006/relationships/hyperlink" Target="https://www.pyimagesearch.com/wp-content/uploads/2015/12/lbp_calculation.jpg" TargetMode="External"/><Relationship Id="rId38" Type="http://schemas.openxmlformats.org/officeDocument/2006/relationships/hyperlink" Target="https://www.pyimagesearch.com/wp-content/uploads/2015/12/lbp_2d_array.jpg"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www.python.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outex.oulu.fi/publications/pami_02_opm.pdf" TargetMode="External"/><Relationship Id="rId36" Type="http://schemas.openxmlformats.org/officeDocument/2006/relationships/hyperlink" Target="https://www.pyimagesearch.com/wp-content/uploads/2015/12/lbp_to_output.jp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emf"/><Relationship Id="rId31" Type="http://schemas.openxmlformats.org/officeDocument/2006/relationships/hyperlink" Target="https://www.pyimagesearch.com/wp-content/uploads/2015/12/lbp_thresholding.jpg" TargetMode="External"/><Relationship Id="rId44" Type="http://schemas.openxmlformats.org/officeDocument/2006/relationships/hyperlink" Target="https://en.wikipedia.org/wiki/Mixture_model"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jpeg"/><Relationship Id="rId34" Type="http://schemas.openxmlformats.org/officeDocument/2006/relationships/image" Target="media/image19.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www.iapr-tc11.org/mediawiki/index.php?title=Datasets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CDE5A-1BBF-4A70-8358-FAB726B3E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8861</TotalTime>
  <Pages>40</Pages>
  <Words>22297</Words>
  <Characters>127099</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702</cp:revision>
  <cp:lastPrinted>2019-03-28T06:45:00Z</cp:lastPrinted>
  <dcterms:created xsi:type="dcterms:W3CDTF">2017-09-08T10:45:00Z</dcterms:created>
  <dcterms:modified xsi:type="dcterms:W3CDTF">2019-03-28T06:45:00Z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