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50305F" w14:textId="63251BFB" w:rsidR="001F5FB3" w:rsidRPr="00995218" w:rsidRDefault="001F5FB3" w:rsidP="001C5075">
      <w:pPr>
        <w:spacing w:line="480" w:lineRule="auto"/>
        <w:rPr>
          <w:rFonts w:cs="Times New Roman"/>
        </w:rPr>
      </w:pPr>
      <w:r w:rsidRPr="00995218">
        <w:rPr>
          <w:rFonts w:cs="Times New Roman"/>
        </w:rPr>
        <w:t>T</w:t>
      </w:r>
      <w:r w:rsidR="00995218" w:rsidRPr="00995218">
        <w:rPr>
          <w:rFonts w:cs="Times New Roman"/>
        </w:rPr>
        <w:t>itle</w:t>
      </w:r>
      <w:r w:rsidR="00CA331D">
        <w:rPr>
          <w:rFonts w:cs="Times New Roman"/>
        </w:rPr>
        <w:t xml:space="preserve">: </w:t>
      </w:r>
    </w:p>
    <w:p w14:paraId="1A5B115C" w14:textId="77777777" w:rsidR="00995218" w:rsidRDefault="00995218" w:rsidP="001C5075">
      <w:pPr>
        <w:spacing w:line="480" w:lineRule="auto"/>
        <w:rPr>
          <w:rFonts w:cs="Times New Roman"/>
        </w:rPr>
      </w:pPr>
    </w:p>
    <w:p w14:paraId="131897DD" w14:textId="0861CEE6" w:rsidR="00CA331D" w:rsidRDefault="00CA331D" w:rsidP="001C5075">
      <w:pPr>
        <w:spacing w:line="480" w:lineRule="auto"/>
        <w:rPr>
          <w:rFonts w:cs="Times New Roman"/>
        </w:rPr>
      </w:pPr>
      <w:r>
        <w:rPr>
          <w:rFonts w:cs="Times New Roman"/>
        </w:rPr>
        <w:t xml:space="preserve">Running Page Head: </w:t>
      </w:r>
    </w:p>
    <w:p w14:paraId="482A930C" w14:textId="77777777" w:rsidR="00CA331D" w:rsidRPr="00995218" w:rsidRDefault="00CA331D" w:rsidP="001C5075">
      <w:pPr>
        <w:spacing w:line="480" w:lineRule="auto"/>
        <w:rPr>
          <w:rFonts w:cs="Times New Roman"/>
        </w:rPr>
      </w:pPr>
    </w:p>
    <w:p w14:paraId="52F3AECE" w14:textId="04B6914C" w:rsidR="00995218" w:rsidRPr="00995218" w:rsidRDefault="00CA331D" w:rsidP="001C5075">
      <w:pPr>
        <w:spacing w:line="480" w:lineRule="auto"/>
        <w:rPr>
          <w:rFonts w:cs="Times New Roman"/>
        </w:rPr>
      </w:pPr>
      <w:r>
        <w:rPr>
          <w:rFonts w:cs="Times New Roman"/>
        </w:rPr>
        <w:t xml:space="preserve">Authors: </w:t>
      </w:r>
      <w:r w:rsidR="00995218" w:rsidRPr="00995218">
        <w:rPr>
          <w:rFonts w:cs="Times New Roman"/>
        </w:rPr>
        <w:t>T. Innis</w:t>
      </w:r>
      <w:r w:rsidR="00995218" w:rsidRPr="00995218">
        <w:rPr>
          <w:rFonts w:cs="Times New Roman"/>
          <w:vertAlign w:val="superscript"/>
        </w:rPr>
        <w:t>1</w:t>
      </w:r>
      <w:r w:rsidR="00995218" w:rsidRPr="00995218">
        <w:rPr>
          <w:rFonts w:cs="Times New Roman"/>
        </w:rPr>
        <w:t xml:space="preserve">, </w:t>
      </w:r>
      <w:r w:rsidR="00FA56A5" w:rsidRPr="00995218">
        <w:rPr>
          <w:rFonts w:cs="Times New Roman"/>
        </w:rPr>
        <w:t xml:space="preserve">R. </w:t>
      </w:r>
      <w:r w:rsidR="00FA56A5" w:rsidRPr="00FA56A5">
        <w:rPr>
          <w:rFonts w:cs="Times New Roman"/>
        </w:rPr>
        <w:t>Cunning</w:t>
      </w:r>
      <w:r w:rsidR="00FA56A5" w:rsidRPr="00FA56A5">
        <w:rPr>
          <w:rFonts w:cs="Times New Roman"/>
          <w:vertAlign w:val="superscript"/>
        </w:rPr>
        <w:t>2</w:t>
      </w:r>
      <w:r w:rsidR="00FA56A5">
        <w:rPr>
          <w:rFonts w:cs="Times New Roman"/>
        </w:rPr>
        <w:t xml:space="preserve">, </w:t>
      </w:r>
      <w:r w:rsidR="00995218" w:rsidRPr="00FA56A5">
        <w:rPr>
          <w:rFonts w:cs="Times New Roman"/>
        </w:rPr>
        <w:t>R</w:t>
      </w:r>
      <w:r w:rsidR="00995218" w:rsidRPr="00995218">
        <w:rPr>
          <w:rFonts w:cs="Times New Roman"/>
        </w:rPr>
        <w:t>. Ritson-Williams</w:t>
      </w:r>
      <w:r w:rsidR="00995218" w:rsidRPr="00995218">
        <w:rPr>
          <w:rFonts w:cs="Times New Roman"/>
          <w:vertAlign w:val="superscript"/>
        </w:rPr>
        <w:t>2</w:t>
      </w:r>
      <w:r w:rsidR="00FA56A5">
        <w:rPr>
          <w:rFonts w:cs="Times New Roman"/>
        </w:rPr>
        <w:t>,</w:t>
      </w:r>
      <w:r w:rsidR="00995218" w:rsidRPr="00995218">
        <w:rPr>
          <w:rFonts w:cs="Times New Roman"/>
        </w:rPr>
        <w:t xml:space="preserve"> C. B. Wall</w:t>
      </w:r>
      <w:r w:rsidR="00995218" w:rsidRPr="00995218">
        <w:rPr>
          <w:rFonts w:cs="Times New Roman"/>
          <w:vertAlign w:val="superscript"/>
        </w:rPr>
        <w:t>2</w:t>
      </w:r>
      <w:r w:rsidR="00995218" w:rsidRPr="00995218">
        <w:rPr>
          <w:rFonts w:cs="Times New Roman"/>
        </w:rPr>
        <w:t>, R. D. Gates</w:t>
      </w:r>
      <w:r w:rsidR="00995218" w:rsidRPr="00995218">
        <w:rPr>
          <w:rFonts w:cs="Times New Roman"/>
          <w:vertAlign w:val="superscript"/>
        </w:rPr>
        <w:t>2</w:t>
      </w:r>
    </w:p>
    <w:p w14:paraId="08547354" w14:textId="64FFA844" w:rsidR="00995218" w:rsidRPr="00995218" w:rsidRDefault="00995218" w:rsidP="001C5075">
      <w:pPr>
        <w:spacing w:line="480" w:lineRule="auto"/>
        <w:rPr>
          <w:rFonts w:cs="Times New Roman"/>
        </w:rPr>
      </w:pPr>
    </w:p>
    <w:p w14:paraId="66FBF6F7" w14:textId="1F49A8CF" w:rsidR="00CA331D" w:rsidRPr="00995218" w:rsidRDefault="00CA331D" w:rsidP="00CA331D">
      <w:pPr>
        <w:spacing w:line="480" w:lineRule="auto"/>
        <w:rPr>
          <w:rFonts w:cs="Times New Roman"/>
        </w:rPr>
      </w:pPr>
      <w:r w:rsidRPr="00995218">
        <w:rPr>
          <w:rFonts w:cs="Times New Roman"/>
          <w:vertAlign w:val="superscript"/>
        </w:rPr>
        <w:t>1</w:t>
      </w:r>
      <w:r w:rsidRPr="00995218">
        <w:rPr>
          <w:rFonts w:cs="Times New Roman"/>
        </w:rPr>
        <w:t>Northeastern University,</w:t>
      </w:r>
      <w:r w:rsidR="00C42EE9">
        <w:rPr>
          <w:rFonts w:cs="Times New Roman"/>
        </w:rPr>
        <w:t xml:space="preserve"> Marine Science Center, 430 Nahant Rd, Nahant, MA 01908</w:t>
      </w:r>
      <w:r w:rsidRPr="00995218">
        <w:rPr>
          <w:rFonts w:cs="Times New Roman"/>
        </w:rPr>
        <w:t>, USA</w:t>
      </w:r>
    </w:p>
    <w:p w14:paraId="6B3E5160" w14:textId="77777777" w:rsidR="00CA331D" w:rsidRPr="00995218" w:rsidRDefault="00CA331D" w:rsidP="00CA331D">
      <w:pPr>
        <w:spacing w:line="480" w:lineRule="auto"/>
      </w:pPr>
      <w:r w:rsidRPr="00995218">
        <w:rPr>
          <w:rFonts w:cs="Times New Roman"/>
          <w:vertAlign w:val="superscript"/>
        </w:rPr>
        <w:t>2</w:t>
      </w:r>
      <w:r w:rsidRPr="00995218">
        <w:rPr>
          <w:rFonts w:cs="Times New Roman"/>
        </w:rPr>
        <w:t>University of Hawai‘i at M</w:t>
      </w:r>
      <w:r w:rsidRPr="00995218">
        <w:t>ānoa, Hawai‘i Institute of Marine Biology, PO Box 1346, Kāne‘ohe, HI 96744, USA</w:t>
      </w:r>
    </w:p>
    <w:p w14:paraId="4A5E68BE" w14:textId="77777777" w:rsidR="00CA331D" w:rsidRDefault="00CA331D" w:rsidP="00CA331D">
      <w:pPr>
        <w:spacing w:line="480" w:lineRule="auto"/>
        <w:rPr>
          <w:rFonts w:cs="Times New Roman"/>
        </w:rPr>
      </w:pPr>
    </w:p>
    <w:p w14:paraId="078D6DE6" w14:textId="77777777" w:rsidR="00CA331D" w:rsidRPr="00995218" w:rsidRDefault="00CA331D" w:rsidP="00CA331D">
      <w:pPr>
        <w:spacing w:line="480" w:lineRule="auto"/>
        <w:rPr>
          <w:rFonts w:cs="Times New Roman"/>
        </w:rPr>
      </w:pPr>
      <w:r>
        <w:rPr>
          <w:rFonts w:cs="Times New Roman"/>
        </w:rPr>
        <w:t>*Corresponding author: teegan.innis@gmail.com</w:t>
      </w:r>
    </w:p>
    <w:p w14:paraId="1F59FC1A" w14:textId="77777777" w:rsidR="00CA331D" w:rsidRDefault="00CA331D" w:rsidP="001C5075">
      <w:pPr>
        <w:spacing w:line="480" w:lineRule="auto"/>
        <w:rPr>
          <w:rFonts w:cs="Times New Roman"/>
        </w:rPr>
      </w:pPr>
    </w:p>
    <w:p w14:paraId="4E74B371" w14:textId="4015EFEC" w:rsidR="00995218" w:rsidRPr="00F60B45" w:rsidRDefault="00995218" w:rsidP="001C5075">
      <w:pPr>
        <w:spacing w:line="480" w:lineRule="auto"/>
        <w:rPr>
          <w:rFonts w:cs="Times New Roman"/>
        </w:rPr>
      </w:pPr>
      <w:r w:rsidRPr="00995218">
        <w:rPr>
          <w:rFonts w:cs="Times New Roman"/>
        </w:rPr>
        <w:t>Keywords</w:t>
      </w:r>
      <w:r w:rsidR="00CA331D">
        <w:rPr>
          <w:rFonts w:cs="Times New Roman"/>
        </w:rPr>
        <w:t xml:space="preserve">: </w:t>
      </w:r>
      <w:r w:rsidR="00F60B45">
        <w:rPr>
          <w:rFonts w:cs="Times New Roman"/>
          <w:i/>
        </w:rPr>
        <w:t>Symbiodinium</w:t>
      </w:r>
      <w:r w:rsidR="00F60B45">
        <w:rPr>
          <w:rFonts w:cs="Times New Roman"/>
        </w:rPr>
        <w:t xml:space="preserve">, </w:t>
      </w:r>
      <w:r w:rsidR="00F60B45">
        <w:rPr>
          <w:rFonts w:cs="Times New Roman"/>
          <w:i/>
        </w:rPr>
        <w:t>Montipora capitata</w:t>
      </w:r>
      <w:r w:rsidR="00F60B45">
        <w:rPr>
          <w:rFonts w:cs="Times New Roman"/>
        </w:rPr>
        <w:t xml:space="preserve">, </w:t>
      </w:r>
      <w:r w:rsidR="00F60B45" w:rsidRPr="00995218">
        <w:t>Kāne‘ohe</w:t>
      </w:r>
      <w:r w:rsidR="00F60B45">
        <w:t xml:space="preserve"> Bay, Symbiosis</w:t>
      </w:r>
      <w:r w:rsidR="001726A2">
        <w:t>, Distribution, Coral</w:t>
      </w:r>
    </w:p>
    <w:p w14:paraId="3041E133" w14:textId="77777777" w:rsidR="00995218" w:rsidRPr="00995218" w:rsidRDefault="00995218" w:rsidP="001C5075">
      <w:pPr>
        <w:spacing w:line="480" w:lineRule="auto"/>
        <w:rPr>
          <w:rFonts w:cs="Times New Roman"/>
        </w:rPr>
      </w:pPr>
    </w:p>
    <w:p w14:paraId="7CD1B24B" w14:textId="77777777" w:rsidR="00995218" w:rsidRPr="00995218" w:rsidRDefault="00995218" w:rsidP="001C5075">
      <w:pPr>
        <w:spacing w:line="480" w:lineRule="auto"/>
        <w:rPr>
          <w:rFonts w:cs="Times New Roman"/>
        </w:rPr>
      </w:pPr>
    </w:p>
    <w:p w14:paraId="47DC1827" w14:textId="305CF33F" w:rsidR="00995218" w:rsidRPr="00995218" w:rsidRDefault="00995218" w:rsidP="001C5075">
      <w:pPr>
        <w:spacing w:line="480" w:lineRule="auto"/>
        <w:rPr>
          <w:rFonts w:cs="Times New Roman"/>
          <w:b/>
        </w:rPr>
      </w:pPr>
    </w:p>
    <w:p w14:paraId="4A6D19C3" w14:textId="77777777" w:rsidR="00995218" w:rsidRDefault="00995218" w:rsidP="001C5075">
      <w:pPr>
        <w:spacing w:line="480" w:lineRule="auto"/>
        <w:rPr>
          <w:rFonts w:cs="Times New Roman"/>
          <w:b/>
        </w:rPr>
      </w:pPr>
    </w:p>
    <w:p w14:paraId="3F18F527" w14:textId="77777777" w:rsidR="00783F1E" w:rsidRDefault="00783F1E" w:rsidP="001C5075">
      <w:pPr>
        <w:spacing w:line="480" w:lineRule="auto"/>
        <w:rPr>
          <w:rFonts w:cs="Times New Roman"/>
          <w:b/>
        </w:rPr>
      </w:pPr>
    </w:p>
    <w:p w14:paraId="1D5E7508" w14:textId="77777777" w:rsidR="00783F1E" w:rsidRDefault="00783F1E" w:rsidP="001C5075">
      <w:pPr>
        <w:spacing w:line="480" w:lineRule="auto"/>
        <w:rPr>
          <w:rFonts w:cs="Times New Roman"/>
          <w:b/>
        </w:rPr>
      </w:pPr>
    </w:p>
    <w:p w14:paraId="1C431EBC" w14:textId="77777777" w:rsidR="00783F1E" w:rsidRDefault="00783F1E" w:rsidP="001C5075">
      <w:pPr>
        <w:spacing w:line="480" w:lineRule="auto"/>
        <w:rPr>
          <w:rFonts w:cs="Times New Roman"/>
          <w:b/>
        </w:rPr>
      </w:pPr>
    </w:p>
    <w:p w14:paraId="1D938CA0" w14:textId="77777777" w:rsidR="00783F1E" w:rsidRDefault="00783F1E" w:rsidP="001C5075">
      <w:pPr>
        <w:spacing w:line="480" w:lineRule="auto"/>
        <w:rPr>
          <w:rFonts w:cs="Times New Roman"/>
          <w:b/>
        </w:rPr>
      </w:pPr>
    </w:p>
    <w:p w14:paraId="2243447F" w14:textId="77777777" w:rsidR="00783F1E" w:rsidRDefault="00783F1E" w:rsidP="001C5075">
      <w:pPr>
        <w:spacing w:line="480" w:lineRule="auto"/>
        <w:rPr>
          <w:rFonts w:cs="Times New Roman"/>
          <w:b/>
        </w:rPr>
      </w:pPr>
    </w:p>
    <w:p w14:paraId="2446A1D9" w14:textId="77777777" w:rsidR="00783F1E" w:rsidRPr="00995218" w:rsidRDefault="00783F1E" w:rsidP="001C5075">
      <w:pPr>
        <w:spacing w:line="480" w:lineRule="auto"/>
        <w:rPr>
          <w:rFonts w:cs="Times New Roman"/>
          <w:b/>
        </w:rPr>
      </w:pPr>
    </w:p>
    <w:p w14:paraId="4CF44678" w14:textId="0650CC09" w:rsidR="00820FB0" w:rsidRPr="008E69BA" w:rsidRDefault="009C1225" w:rsidP="001C5075">
      <w:pPr>
        <w:spacing w:line="480" w:lineRule="auto"/>
        <w:rPr>
          <w:rFonts w:cs="Times New Roman"/>
          <w:b/>
        </w:rPr>
      </w:pPr>
      <w:r w:rsidRPr="008E69BA">
        <w:rPr>
          <w:rFonts w:cs="Times New Roman"/>
          <w:b/>
        </w:rPr>
        <w:lastRenderedPageBreak/>
        <w:t>ABSTRACT</w:t>
      </w:r>
    </w:p>
    <w:p w14:paraId="1693DDBA" w14:textId="14608C40" w:rsidR="00F2645C" w:rsidRPr="008E69BA" w:rsidRDefault="007357A5" w:rsidP="001C5075">
      <w:pPr>
        <w:spacing w:line="480" w:lineRule="auto"/>
        <w:rPr>
          <w:rFonts w:cs="Times New Roman"/>
        </w:rPr>
      </w:pPr>
      <w:r>
        <w:rPr>
          <w:rFonts w:cs="Times New Roman"/>
        </w:rPr>
        <w:t xml:space="preserve">As environmental conditions </w:t>
      </w:r>
      <w:r w:rsidR="00FD2E16">
        <w:rPr>
          <w:rFonts w:cs="Times New Roman"/>
        </w:rPr>
        <w:t xml:space="preserve">continue to </w:t>
      </w:r>
      <w:r w:rsidR="0094090C" w:rsidRPr="008E69BA">
        <w:rPr>
          <w:rFonts w:cs="Times New Roman"/>
        </w:rPr>
        <w:t xml:space="preserve">change, the </w:t>
      </w:r>
      <w:r w:rsidR="00F2645C" w:rsidRPr="008E69BA">
        <w:rPr>
          <w:rFonts w:cs="Times New Roman"/>
        </w:rPr>
        <w:t>symbiosis between Scleractinian corals and photosynthetic dinoflagellates</w:t>
      </w:r>
      <w:r w:rsidR="00344A51" w:rsidRPr="008E69BA">
        <w:rPr>
          <w:rFonts w:cs="Times New Roman"/>
        </w:rPr>
        <w:t xml:space="preserve"> </w:t>
      </w:r>
      <w:r w:rsidR="00F2645C" w:rsidRPr="008E69BA">
        <w:rPr>
          <w:rFonts w:cs="Times New Roman"/>
        </w:rPr>
        <w:t xml:space="preserve">becomes increasingly critical. </w:t>
      </w:r>
      <w:r w:rsidR="00344A51" w:rsidRPr="008E69BA">
        <w:rPr>
          <w:rFonts w:cs="Times New Roman"/>
        </w:rPr>
        <w:t>Divergent clades</w:t>
      </w:r>
      <w:r w:rsidR="00C623A4" w:rsidRPr="008E69BA">
        <w:rPr>
          <w:rFonts w:cs="Times New Roman"/>
        </w:rPr>
        <w:t xml:space="preserve"> </w:t>
      </w:r>
      <w:r w:rsidR="00A17CDA" w:rsidRPr="008E69BA">
        <w:rPr>
          <w:rFonts w:cs="Times New Roman"/>
        </w:rPr>
        <w:t>with</w:t>
      </w:r>
      <w:r w:rsidR="00C623A4" w:rsidRPr="008E69BA">
        <w:rPr>
          <w:rFonts w:cs="Times New Roman"/>
        </w:rPr>
        <w:t xml:space="preserve">in the genus </w:t>
      </w:r>
      <w:r w:rsidR="00C623A4" w:rsidRPr="008E69BA">
        <w:rPr>
          <w:rFonts w:cs="Times New Roman"/>
          <w:i/>
        </w:rPr>
        <w:t>Symbiodinium</w:t>
      </w:r>
      <w:r w:rsidR="00344A51" w:rsidRPr="008E69BA">
        <w:rPr>
          <w:rFonts w:cs="Times New Roman"/>
        </w:rPr>
        <w:t xml:space="preserve"> </w:t>
      </w:r>
      <w:r w:rsidR="00C43F1F" w:rsidRPr="008E69BA">
        <w:rPr>
          <w:rFonts w:cs="Times New Roman"/>
        </w:rPr>
        <w:t>possess</w:t>
      </w:r>
      <w:r w:rsidR="0094090C" w:rsidRPr="008E69BA">
        <w:rPr>
          <w:rFonts w:cs="Times New Roman"/>
        </w:rPr>
        <w:t xml:space="preserve"> </w:t>
      </w:r>
      <w:r w:rsidR="00C43F1F" w:rsidRPr="008E69BA">
        <w:rPr>
          <w:rFonts w:cs="Times New Roman"/>
        </w:rPr>
        <w:t xml:space="preserve">functional </w:t>
      </w:r>
      <w:r w:rsidR="002A59CD" w:rsidRPr="008E69BA">
        <w:rPr>
          <w:rFonts w:cs="Times New Roman"/>
        </w:rPr>
        <w:t xml:space="preserve">optima lending to </w:t>
      </w:r>
      <w:r w:rsidR="00E61870" w:rsidRPr="008E69BA">
        <w:rPr>
          <w:rFonts w:cs="Times New Roman"/>
        </w:rPr>
        <w:t xml:space="preserve">different </w:t>
      </w:r>
      <w:r w:rsidR="00583362" w:rsidRPr="008E69BA">
        <w:rPr>
          <w:rFonts w:cs="Times New Roman"/>
        </w:rPr>
        <w:t>stress-tolerance</w:t>
      </w:r>
      <w:r w:rsidR="00E61870" w:rsidRPr="008E69BA">
        <w:rPr>
          <w:rFonts w:cs="Times New Roman"/>
        </w:rPr>
        <w:t>s</w:t>
      </w:r>
      <w:r w:rsidR="00C623A4" w:rsidRPr="008E69BA">
        <w:rPr>
          <w:rFonts w:cs="Times New Roman"/>
        </w:rPr>
        <w:t xml:space="preserve"> among symbionts</w:t>
      </w:r>
      <w:r w:rsidR="002A59CD" w:rsidRPr="008E69BA">
        <w:rPr>
          <w:rFonts w:cs="Times New Roman"/>
        </w:rPr>
        <w:t xml:space="preserve">. </w:t>
      </w:r>
      <w:r w:rsidR="00A17CDA" w:rsidRPr="008E69BA">
        <w:rPr>
          <w:rFonts w:cs="Times New Roman"/>
        </w:rPr>
        <w:t>However</w:t>
      </w:r>
      <w:r w:rsidR="00EA74DA" w:rsidRPr="008E69BA">
        <w:rPr>
          <w:rFonts w:cs="Times New Roman"/>
        </w:rPr>
        <w:t xml:space="preserve">, the spatial variability of </w:t>
      </w:r>
      <w:r w:rsidR="00EA74DA" w:rsidRPr="008E69BA">
        <w:rPr>
          <w:rFonts w:cs="Times New Roman"/>
          <w:i/>
        </w:rPr>
        <w:t>Symbiodinium</w:t>
      </w:r>
      <w:r w:rsidR="001F3A67" w:rsidRPr="008E69BA">
        <w:rPr>
          <w:rFonts w:cs="Times New Roman"/>
        </w:rPr>
        <w:t xml:space="preserve"> across</w:t>
      </w:r>
      <w:r w:rsidR="00EA74DA" w:rsidRPr="008E69BA">
        <w:rPr>
          <w:rFonts w:cs="Times New Roman"/>
        </w:rPr>
        <w:t xml:space="preserve"> habitat types and environmental regimes is poorly understood at large scales,</w:t>
      </w:r>
      <w:r w:rsidR="00C43F1F" w:rsidRPr="008E69BA">
        <w:rPr>
          <w:rFonts w:cs="Times New Roman"/>
        </w:rPr>
        <w:t xml:space="preserve"> yet is essential for elucidat</w:t>
      </w:r>
      <w:r w:rsidR="00EA74DA" w:rsidRPr="008E69BA">
        <w:rPr>
          <w:rFonts w:cs="Times New Roman"/>
        </w:rPr>
        <w:t xml:space="preserve">ing </w:t>
      </w:r>
      <w:r w:rsidR="00C93343">
        <w:rPr>
          <w:rFonts w:cs="Times New Roman"/>
        </w:rPr>
        <w:t>resilience</w:t>
      </w:r>
      <w:r w:rsidR="00EA74DA" w:rsidRPr="008E69BA">
        <w:rPr>
          <w:rFonts w:cs="Times New Roman"/>
        </w:rPr>
        <w:t xml:space="preserve"> in coral populations. To investigate </w:t>
      </w:r>
      <w:r w:rsidR="00ED0964">
        <w:rPr>
          <w:rFonts w:cs="Times New Roman"/>
        </w:rPr>
        <w:t>symbiont</w:t>
      </w:r>
      <w:r w:rsidR="00577CFB" w:rsidRPr="008E69BA">
        <w:rPr>
          <w:rFonts w:cs="Times New Roman"/>
        </w:rPr>
        <w:t xml:space="preserve"> distribution in</w:t>
      </w:r>
      <w:r w:rsidR="00926EBB" w:rsidRPr="008E69BA">
        <w:rPr>
          <w:rFonts w:cs="Times New Roman"/>
        </w:rPr>
        <w:t xml:space="preserve"> a dominant reef-building coral,</w:t>
      </w:r>
      <w:r w:rsidR="00EA74DA" w:rsidRPr="008E69BA">
        <w:rPr>
          <w:rFonts w:cs="Times New Roman"/>
        </w:rPr>
        <w:t xml:space="preserve"> colonies</w:t>
      </w:r>
      <w:r w:rsidR="00926EBB" w:rsidRPr="008E69BA">
        <w:rPr>
          <w:rFonts w:cs="Times New Roman"/>
        </w:rPr>
        <w:t xml:space="preserve"> of </w:t>
      </w:r>
      <w:r w:rsidR="00926EBB" w:rsidRPr="008E69BA">
        <w:rPr>
          <w:rFonts w:cs="Times New Roman"/>
          <w:i/>
        </w:rPr>
        <w:t>Montipora capitata</w:t>
      </w:r>
      <w:r w:rsidR="00C64B7B" w:rsidRPr="008E69BA">
        <w:rPr>
          <w:rFonts w:cs="Times New Roman"/>
        </w:rPr>
        <w:t xml:space="preserve"> were sampled</w:t>
      </w:r>
      <w:r w:rsidR="00A17CDA" w:rsidRPr="008E69BA">
        <w:rPr>
          <w:rFonts w:cs="Times New Roman"/>
        </w:rPr>
        <w:t xml:space="preserve"> across Kāne‘</w:t>
      </w:r>
      <w:r w:rsidR="00EA74DA" w:rsidRPr="008E69BA">
        <w:rPr>
          <w:rFonts w:cs="Times New Roman"/>
        </w:rPr>
        <w:t>ohe Bay</w:t>
      </w:r>
      <w:r w:rsidR="00A17CDA" w:rsidRPr="008E69BA">
        <w:rPr>
          <w:rFonts w:cs="Times New Roman"/>
        </w:rPr>
        <w:t>, O‘ahu, Hawai‘</w:t>
      </w:r>
      <w:r w:rsidR="00D60F6A" w:rsidRPr="008E69BA">
        <w:rPr>
          <w:rFonts w:cs="Times New Roman"/>
        </w:rPr>
        <w:t>i</w:t>
      </w:r>
      <w:r w:rsidR="00F051E2" w:rsidRPr="008E69BA">
        <w:rPr>
          <w:rFonts w:cs="Times New Roman"/>
        </w:rPr>
        <w:t>, USA</w:t>
      </w:r>
      <w:r w:rsidR="009318F1">
        <w:rPr>
          <w:rFonts w:cs="Times New Roman"/>
        </w:rPr>
        <w:t xml:space="preserve"> for symbiont community analysis </w:t>
      </w:r>
      <w:r w:rsidR="0036483C">
        <w:rPr>
          <w:rFonts w:cs="Times New Roman"/>
        </w:rPr>
        <w:t>and temporal</w:t>
      </w:r>
      <w:r w:rsidR="009318F1">
        <w:rPr>
          <w:rFonts w:cs="Times New Roman"/>
        </w:rPr>
        <w:t xml:space="preserve"> monitoring</w:t>
      </w:r>
      <w:r w:rsidR="00EA74DA" w:rsidRPr="008E69BA">
        <w:rPr>
          <w:rFonts w:cs="Times New Roman"/>
        </w:rPr>
        <w:t>.</w:t>
      </w:r>
      <w:r w:rsidR="00C64B7B" w:rsidRPr="008E69BA">
        <w:rPr>
          <w:rFonts w:cs="Times New Roman"/>
        </w:rPr>
        <w:t xml:space="preserve"> </w:t>
      </w:r>
      <w:r w:rsidR="00C43F1F" w:rsidRPr="008E69BA">
        <w:rPr>
          <w:rFonts w:cs="Times New Roman"/>
        </w:rPr>
        <w:t>A total of 707 colonies were tagged and sampled from 16 patc</w:t>
      </w:r>
      <w:r w:rsidR="00EF53AD">
        <w:rPr>
          <w:rFonts w:cs="Times New Roman"/>
        </w:rPr>
        <w:t>h reefs and 9 fringing reefs across</w:t>
      </w:r>
      <w:r w:rsidR="00187A61" w:rsidRPr="008E69BA">
        <w:rPr>
          <w:rFonts w:cs="Times New Roman"/>
        </w:rPr>
        <w:t xml:space="preserve"> Kāne‘</w:t>
      </w:r>
      <w:r w:rsidR="00D60F6A" w:rsidRPr="008E69BA">
        <w:rPr>
          <w:rFonts w:cs="Times New Roman"/>
        </w:rPr>
        <w:t xml:space="preserve">ohe Bay at </w:t>
      </w:r>
      <w:r w:rsidR="00F051E2" w:rsidRPr="008E69BA">
        <w:rPr>
          <w:rFonts w:cs="Times New Roman"/>
        </w:rPr>
        <w:t>different</w:t>
      </w:r>
      <w:r w:rsidR="00187A61" w:rsidRPr="008E69BA">
        <w:rPr>
          <w:rFonts w:cs="Times New Roman"/>
        </w:rPr>
        <w:t xml:space="preserve"> reef habitats</w:t>
      </w:r>
      <w:r w:rsidR="00D60F6A" w:rsidRPr="008E69BA">
        <w:rPr>
          <w:rFonts w:cs="Times New Roman"/>
        </w:rPr>
        <w:t xml:space="preserve"> and depths. Symbiont dominance and the relative ratio of clade C to D in each sample were recovered by q</w:t>
      </w:r>
      <w:r w:rsidR="00D75FC7" w:rsidRPr="008E69BA">
        <w:rPr>
          <w:rFonts w:cs="Times New Roman"/>
        </w:rPr>
        <w:t xml:space="preserve">uantitative </w:t>
      </w:r>
      <w:r w:rsidR="00D60F6A" w:rsidRPr="008E69BA">
        <w:rPr>
          <w:rFonts w:cs="Times New Roman"/>
        </w:rPr>
        <w:t>PCR</w:t>
      </w:r>
      <w:r w:rsidR="00DC3CF0" w:rsidRPr="008E69BA">
        <w:rPr>
          <w:rFonts w:cs="Times New Roman"/>
        </w:rPr>
        <w:t xml:space="preserve">. </w:t>
      </w:r>
      <w:r w:rsidR="009E3728" w:rsidRPr="008E69BA">
        <w:rPr>
          <w:rFonts w:cs="Times New Roman"/>
        </w:rPr>
        <w:t>Clade</w:t>
      </w:r>
      <w:r w:rsidR="00583362" w:rsidRPr="008E69BA">
        <w:rPr>
          <w:rFonts w:cs="Times New Roman"/>
        </w:rPr>
        <w:t xml:space="preserve"> dominance </w:t>
      </w:r>
      <w:r w:rsidR="00DC3CF0" w:rsidRPr="008E69BA">
        <w:rPr>
          <w:rFonts w:cs="Times New Roman"/>
        </w:rPr>
        <w:t>was</w:t>
      </w:r>
      <w:r w:rsidR="00F065DD" w:rsidRPr="008E69BA">
        <w:rPr>
          <w:rFonts w:cs="Times New Roman"/>
        </w:rPr>
        <w:t xml:space="preserve"> more</w:t>
      </w:r>
      <w:r w:rsidR="00DC3CF0" w:rsidRPr="008E69BA">
        <w:rPr>
          <w:rFonts w:cs="Times New Roman"/>
        </w:rPr>
        <w:t xml:space="preserve"> significan</w:t>
      </w:r>
      <w:r w:rsidR="00F065DD" w:rsidRPr="008E69BA">
        <w:rPr>
          <w:rFonts w:cs="Times New Roman"/>
        </w:rPr>
        <w:t>tly associated with depth</w:t>
      </w:r>
      <w:r w:rsidR="00DC3CF0" w:rsidRPr="008E69BA">
        <w:rPr>
          <w:rFonts w:cs="Times New Roman"/>
        </w:rPr>
        <w:t xml:space="preserve"> than </w:t>
      </w:r>
      <w:r w:rsidR="00583362" w:rsidRPr="008E69BA">
        <w:rPr>
          <w:rFonts w:cs="Times New Roman"/>
        </w:rPr>
        <w:t>spatial distribution wherein clade D dominated shallow environments and clade C was more prevalent</w:t>
      </w:r>
      <w:r w:rsidR="00F065DD" w:rsidRPr="008E69BA">
        <w:rPr>
          <w:rFonts w:cs="Times New Roman"/>
        </w:rPr>
        <w:t xml:space="preserve"> at depths</w:t>
      </w:r>
      <w:r w:rsidR="00B87532">
        <w:rPr>
          <w:rFonts w:cs="Times New Roman"/>
        </w:rPr>
        <w:t xml:space="preserve"> &gt;</w:t>
      </w:r>
      <w:r w:rsidR="00810D4F">
        <w:rPr>
          <w:rFonts w:cs="Times New Roman"/>
        </w:rPr>
        <w:t xml:space="preserve"> 1 m</w:t>
      </w:r>
      <w:r w:rsidR="006E5EB3" w:rsidRPr="008E69BA">
        <w:rPr>
          <w:rFonts w:cs="Times New Roman"/>
        </w:rPr>
        <w:t>. A similar</w:t>
      </w:r>
      <w:r w:rsidR="00CE32BD" w:rsidRPr="008E69BA">
        <w:rPr>
          <w:rFonts w:cs="Times New Roman"/>
        </w:rPr>
        <w:t xml:space="preserve"> distribution was observed in</w:t>
      </w:r>
      <w:r w:rsidR="00583362" w:rsidRPr="008E69BA">
        <w:rPr>
          <w:rFonts w:cs="Times New Roman"/>
        </w:rPr>
        <w:t xml:space="preserve"> colony c</w:t>
      </w:r>
      <w:r w:rsidR="00447298" w:rsidRPr="008E69BA">
        <w:rPr>
          <w:rFonts w:cs="Times New Roman"/>
        </w:rPr>
        <w:t>olor morph where orange morphs</w:t>
      </w:r>
      <w:r w:rsidR="00583362" w:rsidRPr="008E69BA">
        <w:rPr>
          <w:rFonts w:cs="Times New Roman"/>
        </w:rPr>
        <w:t xml:space="preserve"> dominated the shall</w:t>
      </w:r>
      <w:r w:rsidR="00447298" w:rsidRPr="008E69BA">
        <w:rPr>
          <w:rFonts w:cs="Times New Roman"/>
        </w:rPr>
        <w:t>ow environment and brown morph</w:t>
      </w:r>
      <w:r w:rsidR="00583362" w:rsidRPr="008E69BA">
        <w:rPr>
          <w:rFonts w:cs="Times New Roman"/>
        </w:rPr>
        <w:t>s</w:t>
      </w:r>
      <w:r w:rsidR="00615340" w:rsidRPr="008E69BA">
        <w:rPr>
          <w:rFonts w:cs="Times New Roman"/>
        </w:rPr>
        <w:t xml:space="preserve"> dominated</w:t>
      </w:r>
      <w:r w:rsidR="00B87532">
        <w:rPr>
          <w:rFonts w:cs="Times New Roman"/>
        </w:rPr>
        <w:t xml:space="preserve"> depths &gt;</w:t>
      </w:r>
      <w:r w:rsidR="00583362" w:rsidRPr="008E69BA">
        <w:rPr>
          <w:rFonts w:cs="Times New Roman"/>
        </w:rPr>
        <w:t xml:space="preserve"> 4 </w:t>
      </w:r>
      <w:r w:rsidR="00810D4F">
        <w:rPr>
          <w:rFonts w:cs="Times New Roman"/>
        </w:rPr>
        <w:t>m</w:t>
      </w:r>
      <w:r w:rsidR="00583362" w:rsidRPr="008E69BA">
        <w:rPr>
          <w:rFonts w:cs="Times New Roman"/>
        </w:rPr>
        <w:t xml:space="preserve">. </w:t>
      </w:r>
      <w:r w:rsidR="003B75E1">
        <w:rPr>
          <w:rFonts w:cs="Times New Roman"/>
        </w:rPr>
        <w:t>Such</w:t>
      </w:r>
      <w:r w:rsidR="00FF0194" w:rsidRPr="008E69BA">
        <w:rPr>
          <w:rFonts w:cs="Times New Roman"/>
        </w:rPr>
        <w:t xml:space="preserve"> </w:t>
      </w:r>
      <w:r w:rsidR="003B75E1" w:rsidRPr="008E69BA">
        <w:rPr>
          <w:rFonts w:cs="Times New Roman"/>
        </w:rPr>
        <w:t>comparable</w:t>
      </w:r>
      <w:r w:rsidR="00583362" w:rsidRPr="008E69BA">
        <w:rPr>
          <w:rFonts w:cs="Times New Roman"/>
        </w:rPr>
        <w:t xml:space="preserve"> </w:t>
      </w:r>
      <w:r w:rsidR="00FF0194" w:rsidRPr="008E69BA">
        <w:rPr>
          <w:rFonts w:cs="Times New Roman"/>
        </w:rPr>
        <w:t>patterns</w:t>
      </w:r>
      <w:r w:rsidR="00583362" w:rsidRPr="008E69BA">
        <w:rPr>
          <w:rFonts w:cs="Times New Roman"/>
        </w:rPr>
        <w:t xml:space="preserve"> suggest a potential interactive effect between the symb</w:t>
      </w:r>
      <w:r w:rsidR="00E70E0F">
        <w:rPr>
          <w:rFonts w:cs="Times New Roman"/>
        </w:rPr>
        <w:t>iont community and color morph in need of</w:t>
      </w:r>
      <w:r w:rsidR="00583362" w:rsidRPr="008E69BA">
        <w:rPr>
          <w:rFonts w:cs="Times New Roman"/>
        </w:rPr>
        <w:t xml:space="preserve"> further investigation. This work </w:t>
      </w:r>
      <w:r w:rsidR="00E77BCF" w:rsidRPr="008E69BA">
        <w:rPr>
          <w:rFonts w:cs="Times New Roman"/>
        </w:rPr>
        <w:t>reveals</w:t>
      </w:r>
      <w:r w:rsidR="00583362" w:rsidRPr="008E69BA">
        <w:rPr>
          <w:rFonts w:cs="Times New Roman"/>
        </w:rPr>
        <w:t xml:space="preserve"> that essential symbioses in </w:t>
      </w:r>
      <w:r w:rsidR="004064D9">
        <w:rPr>
          <w:rFonts w:cs="Times New Roman"/>
          <w:i/>
        </w:rPr>
        <w:t>M. capitata</w:t>
      </w:r>
      <w:r w:rsidR="004064D9">
        <w:rPr>
          <w:rFonts w:cs="Times New Roman"/>
        </w:rPr>
        <w:t xml:space="preserve"> in </w:t>
      </w:r>
      <w:r w:rsidR="004064D9" w:rsidRPr="008E69BA">
        <w:rPr>
          <w:rFonts w:cs="Times New Roman"/>
        </w:rPr>
        <w:t>Kāne‘ohe Bay</w:t>
      </w:r>
      <w:r w:rsidR="00583362" w:rsidRPr="008E69BA">
        <w:rPr>
          <w:rFonts w:cs="Times New Roman"/>
        </w:rPr>
        <w:t xml:space="preserve"> are strongly related to </w:t>
      </w:r>
      <w:r w:rsidR="006B12D4">
        <w:rPr>
          <w:rFonts w:cs="Times New Roman"/>
        </w:rPr>
        <w:t>a</w:t>
      </w:r>
      <w:r w:rsidR="00583362" w:rsidRPr="008E69BA">
        <w:rPr>
          <w:rFonts w:cs="Times New Roman"/>
        </w:rPr>
        <w:t xml:space="preserve">biotic conditions that vary with depth, </w:t>
      </w:r>
      <w:r w:rsidR="005A4B52">
        <w:rPr>
          <w:rFonts w:cs="Times New Roman"/>
        </w:rPr>
        <w:t xml:space="preserve">suggesting niche </w:t>
      </w:r>
      <w:r w:rsidR="00E77BCF">
        <w:rPr>
          <w:rFonts w:cs="Times New Roman"/>
        </w:rPr>
        <w:t>partitioning as a potential source of resilience in corals under climate change</w:t>
      </w:r>
      <w:r w:rsidR="00583362" w:rsidRPr="008E69BA">
        <w:rPr>
          <w:rFonts w:cs="Times New Roman"/>
        </w:rPr>
        <w:t xml:space="preserve">. </w:t>
      </w:r>
    </w:p>
    <w:p w14:paraId="41ADED0E" w14:textId="77777777" w:rsidR="00F2645C" w:rsidRPr="008E69BA" w:rsidRDefault="00F2645C" w:rsidP="001C5075">
      <w:pPr>
        <w:spacing w:line="480" w:lineRule="auto"/>
        <w:rPr>
          <w:rFonts w:cs="Times New Roman"/>
          <w:b/>
        </w:rPr>
      </w:pPr>
    </w:p>
    <w:p w14:paraId="7E4D43A4" w14:textId="7528EEE6" w:rsidR="001C5075" w:rsidRPr="008E69BA" w:rsidRDefault="00DF4EA2" w:rsidP="001C5075">
      <w:pPr>
        <w:spacing w:line="480" w:lineRule="auto"/>
        <w:rPr>
          <w:rFonts w:cs="Times New Roman"/>
          <w:b/>
        </w:rPr>
      </w:pPr>
      <w:r w:rsidRPr="008E69BA">
        <w:rPr>
          <w:rFonts w:cs="Times New Roman"/>
          <w:b/>
        </w:rPr>
        <w:t>INTRODUCTION</w:t>
      </w:r>
    </w:p>
    <w:p w14:paraId="36D310D0" w14:textId="57A0E2EE" w:rsidR="006B1ADB" w:rsidRPr="008E69BA" w:rsidRDefault="004F50C5" w:rsidP="001C5075">
      <w:pPr>
        <w:spacing w:line="480" w:lineRule="auto"/>
        <w:rPr>
          <w:rFonts w:cs="Times New Roman"/>
        </w:rPr>
      </w:pPr>
      <w:r w:rsidRPr="008E69BA">
        <w:rPr>
          <w:rFonts w:cs="Times New Roman"/>
        </w:rPr>
        <w:t>Coral reefs</w:t>
      </w:r>
      <w:r w:rsidR="00DF4EA2" w:rsidRPr="008E69BA">
        <w:rPr>
          <w:rFonts w:cs="Times New Roman"/>
        </w:rPr>
        <w:t xml:space="preserve"> are among the most biologically diverse </w:t>
      </w:r>
      <w:r w:rsidR="00C60D28" w:rsidRPr="008E69BA">
        <w:rPr>
          <w:rFonts w:cs="Times New Roman"/>
        </w:rPr>
        <w:t>ecosystems on the planet, providing</w:t>
      </w:r>
      <w:r w:rsidR="00DF4EA2" w:rsidRPr="008E69BA">
        <w:rPr>
          <w:rFonts w:cs="Times New Roman"/>
        </w:rPr>
        <w:t xml:space="preserve"> essential</w:t>
      </w:r>
      <w:r w:rsidR="00706DCC" w:rsidRPr="008E69BA">
        <w:rPr>
          <w:rFonts w:cs="Times New Roman"/>
        </w:rPr>
        <w:t xml:space="preserve"> services such as</w:t>
      </w:r>
      <w:r w:rsidR="00DF4EA2" w:rsidRPr="008E69BA">
        <w:rPr>
          <w:rFonts w:cs="Times New Roman"/>
        </w:rPr>
        <w:t xml:space="preserve"> shoreline</w:t>
      </w:r>
      <w:r w:rsidR="00706DCC" w:rsidRPr="008E69BA">
        <w:rPr>
          <w:rFonts w:cs="Times New Roman"/>
        </w:rPr>
        <w:t xml:space="preserve"> protection</w:t>
      </w:r>
      <w:r w:rsidR="00DF4EA2" w:rsidRPr="008E69BA">
        <w:rPr>
          <w:rFonts w:cs="Times New Roman"/>
        </w:rPr>
        <w:t>, serving as vital habitat for</w:t>
      </w:r>
      <w:r w:rsidR="00ED299C" w:rsidRPr="008E69BA">
        <w:rPr>
          <w:rFonts w:cs="Times New Roman"/>
        </w:rPr>
        <w:t xml:space="preserve"> fish and other organisms and functioning</w:t>
      </w:r>
      <w:r w:rsidR="00DF4EA2" w:rsidRPr="008E69BA">
        <w:rPr>
          <w:rFonts w:cs="Times New Roman"/>
        </w:rPr>
        <w:t xml:space="preserve"> as a tourist destination with economic value</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"abstract" : "The global decline in estuarine and coastal ecosystems (ECEs) is affecting a number of critical benefits, or ecosystem services. We review the main ecological services across a variety of ECEs, including marshes, mangroves, nearshore coral reefs, seagrass beds, and sand beaches and dunes. Where possible, we indicate estimates of the key economic values arising from these services, and discuss how the natural variability of ECEs impacts their benefits, the synergistic relationships of ECEs across seascapes, and management implications. Although reliable valuation estimates are beginning to emerge for the key services of some ECEs, such as coral reefs, salt marshes, and mangroves, many of the important benefits of seagrass beds and sand dunes and beaches have not been assessed properly. Even for coral reefs, marshes, and mangroves, important ecological services have yet to be valued reliably, such as cross-ecosystem nutrient transfer (coral reefs), erosion control (marshes), and pollution control (mangroves). An important issue for valuing certain ECE services, such as coastal protection and habitat\u2013fishery linkages, is that the ecological functions underlying these services vary spatially and temporally. Allowing for the connectivity between ECE habitats also may have important implications for assessing the ecological functions underlying key ecosystems services, such coastal protection, control of erosion, and habitat\u2013fishery linkages. Finally, we conclude by suggesting an action plan for protecting and/or enhancing the immediate and longer-term values of ECE services. Because the connectivity of ECEs across land\u2013sea gradients also influences the provision of certain ecosystem services, management of the entire seascape will be necessary to preserve such synergistic effects. Other key elements of an action plan include further ecological and economic collaborative research on valuing ECE services, improving institutional and legal frameworks for management, controlling and regulating destructive economic activities, and developing ecological restoration options.", "author" : [ { "dropping-particle" : "", "family" : "Barbier", "given" : "Edward B", "non-dropping-particle" : "", "parse-names" : false, "suffix" : "" }, { "dropping-particle" : "", "family" : "Hacker", "given" : "Sally D", "non-dropping-particle" : "", "parse-names" : false, "suffix" : "" }, { "dropping-particle" : "", "family" : "Kennedy", "given" : "Chris", "non-dropping-particle" : "", "parse-names" : false, "suffix" : "" }, { "dropping-particle" : "", "family" : "Koch", "given" : "Evamaria W", "non-dropping-particle" : "", "parse-names" : false, "suffix" : "" }, { "dropping-particle" : "", "family" : "Stier", "given" : "Adrian C", "non-dropping-particle" : "", "parse-names" : false, "suffix" : "" }, { "dropping-particle" : "", "family" : "Silliman", "given" : "Brian R", "non-dropping-particle" : "", "parse-names" : false, "suffix" : "" } ], "container-title" : "Ecological Monographs", "id" : "ITEM-1", "issue" : "2", "issued" : { "date-parts" : [ [ "2011" ] ] }, "page" : "169-193", "title" : "The value of estuarine and coastal ecosystem services", "type" : "article-journal", "volume" : "81" }, "uris" : [ "http://www.mendeley.com/documents/?uuid=874985a9-a358-336a-ac9b-a964ab218dea" ] } ], "mendeley" : { "formattedCitation" : "(Barbier et al. 2011)", "plainTextFormattedCitation" : "(Barbier et al. 2011)", "previouslyFormattedCitation" : "(Barbier et al. 2011)"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(Barbier et al. 2011)</w:t>
      </w:r>
      <w:r w:rsidR="009C4670" w:rsidRPr="008E69BA">
        <w:rPr>
          <w:rFonts w:cs="Times New Roman"/>
        </w:rPr>
        <w:fldChar w:fldCharType="end"/>
      </w:r>
      <w:r w:rsidR="00C51AD2" w:rsidRPr="008E69BA">
        <w:rPr>
          <w:rFonts w:cs="Times New Roman"/>
        </w:rPr>
        <w:t>. C</w:t>
      </w:r>
      <w:r w:rsidR="00387A4A" w:rsidRPr="008E69BA">
        <w:rPr>
          <w:rFonts w:cs="Times New Roman"/>
        </w:rPr>
        <w:t xml:space="preserve">alcification by </w:t>
      </w:r>
      <w:r w:rsidR="00966620" w:rsidRPr="008E69BA">
        <w:rPr>
          <w:rFonts w:cs="Times New Roman"/>
        </w:rPr>
        <w:t>h</w:t>
      </w:r>
      <w:r w:rsidR="00387A4A" w:rsidRPr="008E69BA">
        <w:rPr>
          <w:rFonts w:cs="Times New Roman"/>
        </w:rPr>
        <w:t>ermatypic</w:t>
      </w:r>
      <w:r w:rsidR="00966620" w:rsidRPr="008E69BA">
        <w:rPr>
          <w:rFonts w:cs="Times New Roman"/>
        </w:rPr>
        <w:t xml:space="preserve"> stony</w:t>
      </w:r>
      <w:r w:rsidR="00387A4A" w:rsidRPr="008E69BA">
        <w:rPr>
          <w:rFonts w:cs="Times New Roman"/>
        </w:rPr>
        <w:t xml:space="preserve"> corals in the order Scleractinia </w:t>
      </w:r>
      <w:r w:rsidR="00966620" w:rsidRPr="008E69BA">
        <w:rPr>
          <w:rFonts w:cs="Times New Roman"/>
        </w:rPr>
        <w:t>builds critical habitat, made possible by the formation of a mutualistic endosymbiosis with photosynthet</w:t>
      </w:r>
      <w:r w:rsidR="00706DCC" w:rsidRPr="008E69BA">
        <w:rPr>
          <w:rFonts w:cs="Times New Roman"/>
        </w:rPr>
        <w:t>ic dinoflagellates (</w:t>
      </w:r>
      <w:r w:rsidR="00966620" w:rsidRPr="008E69BA">
        <w:rPr>
          <w:rFonts w:cs="Times New Roman"/>
          <w:i/>
        </w:rPr>
        <w:t>Symbiodinium</w:t>
      </w:r>
      <w:r w:rsidR="00706DCC" w:rsidRPr="008E69BA">
        <w:rPr>
          <w:rFonts w:cs="Times New Roman"/>
          <w:i/>
        </w:rPr>
        <w:t xml:space="preserve"> </w:t>
      </w:r>
      <w:r w:rsidR="00706DCC" w:rsidRPr="008E69BA">
        <w:rPr>
          <w:rFonts w:cs="Times New Roman"/>
        </w:rPr>
        <w:t>spp.)</w:t>
      </w:r>
      <w:r w:rsidR="00966620" w:rsidRPr="008E69BA">
        <w:rPr>
          <w:rFonts w:cs="Times New Roman"/>
        </w:rPr>
        <w:t>.</w:t>
      </w:r>
      <w:r w:rsidR="00C869DF" w:rsidRPr="008E69BA">
        <w:rPr>
          <w:rFonts w:cs="Times New Roman"/>
        </w:rPr>
        <w:t xml:space="preserve"> </w:t>
      </w:r>
      <w:r w:rsidR="00DF4F88" w:rsidRPr="008E69BA">
        <w:rPr>
          <w:rFonts w:cs="Times New Roman"/>
        </w:rPr>
        <w:t>Through this symbiosis,</w:t>
      </w:r>
      <w:r w:rsidR="00DF4EA2" w:rsidRPr="008E69BA">
        <w:rPr>
          <w:rFonts w:cs="Times New Roman"/>
        </w:rPr>
        <w:t xml:space="preserve"> the coral host </w:t>
      </w:r>
      <w:r w:rsidR="00B87D7C" w:rsidRPr="008E69BA">
        <w:rPr>
          <w:rFonts w:cs="Times New Roman"/>
        </w:rPr>
        <w:t>gains</w:t>
      </w:r>
      <w:r w:rsidR="004F228B" w:rsidRPr="008E69BA">
        <w:rPr>
          <w:rFonts w:cs="Times New Roman"/>
        </w:rPr>
        <w:t xml:space="preserve"> the majority of its required nutrients as</w:t>
      </w:r>
      <w:r w:rsidR="00DF4EA2" w:rsidRPr="008E69BA">
        <w:rPr>
          <w:rFonts w:cs="Times New Roman"/>
        </w:rPr>
        <w:t xml:space="preserve"> photosynthate from the symbiont</w:t>
      </w:r>
      <w:r w:rsidR="00117C01">
        <w:rPr>
          <w:rFonts w:cs="Times New Roman"/>
        </w:rPr>
        <w:t>,</w:t>
      </w:r>
      <w:r w:rsidR="00706DCC" w:rsidRPr="008E69BA">
        <w:rPr>
          <w:rFonts w:cs="Times New Roman"/>
        </w:rPr>
        <w:t xml:space="preserve"> allowing for coral growth</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"title" : "Flexibility And Specificity In Coral-Algal Symbiosis: Diversity, Ecology, and Biogeography of Symbiodinium", "type" : "article-journal" }, "uris" : [ "http://www.mendeley.com/documents/?uuid=f94c7d78-5134-3e02-939c-10c984ba48ea" ] }, { "id" : "ITEM-2", "itemData" : { "DOI" : "10.1098/rspb.2006.3567", "abstract" : "The ability of coral reefs to survive the projected increases in temperature due to global warming will depend largely on the ability of corals to adapt or acclimatize to increased temperature extremes over the next few decades. Many coral species are highly sensitive to temperature stress and the number of stress (bleaching) episodes has increased in recent decades. We investigated the acclimatization potential of Acropora millepora, a common and widespread Indo-Pacific hard coral species, through transplantation and experimental manipulation. We show that adult corals, at least in some circumstances, are capable of acquiring increased thermal tolerance and that the increased tolerance is a direct result of a change in the symbiont type dominating their tissues from Symbiodinium type C to D. Our data suggest that the change in symbiont type in our experiment was due to a shuffling of existing types already present in coral tissues, not through exogenous uptake from the environment. The level of increased tolerance gained by the corals changing their dominant symbiont type to D (the most thermally resistant type known) is around 1\u20131.5 8C. This is the first study to show that thermal acclimatization is causally related to symbiont type and provides new insight into the ecological advantage of corals harbouring mixed algal populations. While this increase is of huge ecological significance for many coral species, in the absence of other mechanisms of thermal acclimatization/adaptation, it may not be sufficient to survive climate change under predicted sea surface temperature scenarios over the next 100 years. However, it may be enough to 'buy time' while greenhouse reduction measures are put in place.", "author" : [ { "dropping-particle" : "", "family" : "Berkelmans", "given" : "Ray", "non-dropping-particle" : "", "parse-names" : false, "suffix" : "" }, { "dropping-particle" : "", "family" : "Oppen", "given" : "Madeleine J H", "non-dropping-particle" : "Van", "parse-names" : false, "suffix" : "" } ], "container-title" : "The Royal Society", "id" : "ITEM-2", "issued" : { "date-parts" : [ [ "2006" ] ] }, "title" : "The role of zooxanthellae in the thermal tolerance of corals: a 'nugget of hope' for coral reefs in an era of climate change", "type" : "article-journal" }, "uris" : [ "http://www.mendeley.com/documents/?uuid=b29fe7c9-3633-350c-bba0-1bb9bf9c2c67" ] } ], "mendeley" : { "formattedCitation" : "(Baker 2003, Berkelmans &amp; Van Oppen 2006)", "plainTextFormattedCitation" : "(Baker 2003, Berkelmans &amp; Van Oppen 2006)", "previouslyFormattedCitation" : "(Baker 2003, Berkelmans &amp; Van Oppen 2006)"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(Baker 2003, Berkelmans &amp; Van Oppen 2006)</w:t>
      </w:r>
      <w:r w:rsidR="009C4670" w:rsidRPr="008E69BA">
        <w:rPr>
          <w:rFonts w:cs="Times New Roman"/>
        </w:rPr>
        <w:fldChar w:fldCharType="end"/>
      </w:r>
      <w:r w:rsidR="00DF4EA2" w:rsidRPr="008E69BA">
        <w:rPr>
          <w:rFonts w:cs="Times New Roman"/>
        </w:rPr>
        <w:t xml:space="preserve">. </w:t>
      </w:r>
      <w:r w:rsidR="00B87D7C" w:rsidRPr="008E69BA">
        <w:rPr>
          <w:rFonts w:cs="Times New Roman"/>
        </w:rPr>
        <w:tab/>
      </w:r>
    </w:p>
    <w:p w14:paraId="11BBED06" w14:textId="25009040" w:rsidR="001A2EB8" w:rsidRPr="008E69BA" w:rsidRDefault="006B1ADB" w:rsidP="001C5075">
      <w:pPr>
        <w:spacing w:line="480" w:lineRule="auto"/>
        <w:rPr>
          <w:rFonts w:cs="Times New Roman"/>
        </w:rPr>
      </w:pPr>
      <w:r w:rsidRPr="008E69BA">
        <w:rPr>
          <w:rFonts w:cs="Times New Roman"/>
        </w:rPr>
        <w:tab/>
      </w:r>
      <w:r w:rsidR="00B87D7C" w:rsidRPr="008E69BA">
        <w:rPr>
          <w:rFonts w:cs="Times New Roman"/>
        </w:rPr>
        <w:t>Scleractinian c</w:t>
      </w:r>
      <w:r w:rsidR="00E17AB6" w:rsidRPr="008E69BA">
        <w:rPr>
          <w:rFonts w:cs="Times New Roman"/>
        </w:rPr>
        <w:t>orals</w:t>
      </w:r>
      <w:r w:rsidR="00B87D7C" w:rsidRPr="008E69BA">
        <w:rPr>
          <w:rFonts w:cs="Times New Roman"/>
        </w:rPr>
        <w:t xml:space="preserve"> associate with a diverse array of </w:t>
      </w:r>
      <w:r w:rsidR="00367CAF">
        <w:rPr>
          <w:rFonts w:cs="Times New Roman"/>
        </w:rPr>
        <w:t>symbionts</w:t>
      </w:r>
      <w:r w:rsidR="00B87D7C" w:rsidRPr="008E69BA">
        <w:rPr>
          <w:rFonts w:cs="Times New Roman"/>
        </w:rPr>
        <w:t>.</w:t>
      </w:r>
      <w:r w:rsidR="00B87D7C" w:rsidRPr="008E69BA">
        <w:rPr>
          <w:rFonts w:cs="Times New Roman"/>
          <w:i/>
        </w:rPr>
        <w:t xml:space="preserve"> </w:t>
      </w:r>
      <w:r w:rsidR="00DF4EA2" w:rsidRPr="008E69BA">
        <w:rPr>
          <w:rFonts w:cs="Times New Roman"/>
        </w:rPr>
        <w:t xml:space="preserve">Nine clades (A-I) </w:t>
      </w:r>
      <w:r w:rsidR="00A1781F" w:rsidRPr="008E69BA">
        <w:rPr>
          <w:rFonts w:cs="Times New Roman"/>
        </w:rPr>
        <w:t>have been described in</w:t>
      </w:r>
      <w:r w:rsidR="00DF4EA2" w:rsidRPr="008E69BA">
        <w:rPr>
          <w:rFonts w:cs="Times New Roman"/>
        </w:rPr>
        <w:t xml:space="preserve"> </w:t>
      </w:r>
      <w:r w:rsidR="00DF4EA2" w:rsidRPr="008E69BA">
        <w:rPr>
          <w:rFonts w:cs="Times New Roman"/>
          <w:i/>
        </w:rPr>
        <w:t>Symbiodinium</w:t>
      </w:r>
      <w:r w:rsidR="00DF4EA2" w:rsidRPr="008E69BA">
        <w:rPr>
          <w:rFonts w:cs="Times New Roman"/>
        </w:rPr>
        <w:t xml:space="preserve"> based on the internal transcribed spacer (ITS) region on nuclear ribosomal DNA</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"DOI" : "10.1016/j.ympev.2010.03.040", "ISBN" : "1055-7903", "ISSN" : "10557903", "PMID" : "20371383", "abstract" : "Dinoflagellates in the genus Symbiodinium are crucial components of coral reef ecosystems in their roles as endosymbionts of corals and other marine invertebrates. The genus Symbiodinium encompasses eight lineages (clades A-H), and multiple sub-clade types. Symbiodinium in clades A, B, C, and D are most commonly associated with metazoan hosts while clades C, D, F, G, and H with large soritid foraminifera. Recent studies have described a diversity of new Symbiodinium types within each clades, but no new clades have been reported since 2001. Here, we describe a new clade of Symbiodinium isolated from soritid foraminifera from Hawai'i.", "author" : [ { "dropping-particle" : "", "family" : "Pochon", "given" : "Xavier", "non-dropping-particle" : "", "parse-names" : false, "suffix" : "" }, { "dropping-particle" : "", "family" : "Gates", "given" : "Ruth D.", "non-dropping-particle" : "", "parse-names" : false, "suffix" : "" } ], "container-title" : "Molecular Phylogenetics and Evolution", "id" : "ITEM-1", "issue" : "1", "issued" : { "date-parts" : [ [ "2010" ] ] }, "page" : "492-497", "publisher" : "Elsevier Inc.", "title" : "A new Symbiodinium clade (Dinophyceae) from soritid foraminifera in Hawai'i", "type" : "article-journal", "volume" : "56" }, "uris" : [ "http://www.mendeley.com/documents/?uuid=ad80c54e-55be-48cc-b181-917f2b438a6c" ] } ], "mendeley" : { "formattedCitation" : "(Pochon &amp; Gates 2010)", "plainTextFormattedCitation" : "(Pochon &amp; Gates 2010)", "previouslyFormattedCitation" : "(Pochon &amp; Gates 2010)"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(Pochon &amp; Gates 2010)</w:t>
      </w:r>
      <w:r w:rsidR="009C4670" w:rsidRPr="008E69BA">
        <w:rPr>
          <w:rFonts w:cs="Times New Roman"/>
        </w:rPr>
        <w:fldChar w:fldCharType="end"/>
      </w:r>
      <w:r w:rsidR="00DF4EA2" w:rsidRPr="008E69BA">
        <w:rPr>
          <w:rFonts w:cs="Times New Roman"/>
        </w:rPr>
        <w:t xml:space="preserve">. </w:t>
      </w:r>
      <w:r w:rsidR="009A4D27">
        <w:rPr>
          <w:rFonts w:cs="Times New Roman"/>
        </w:rPr>
        <w:t>Different symbiont types within each clade have</w:t>
      </w:r>
      <w:r w:rsidR="00143D8B" w:rsidRPr="008E69BA">
        <w:rPr>
          <w:rFonts w:cs="Times New Roman"/>
        </w:rPr>
        <w:t xml:space="preserve"> characteristic levels of stress-tolerance and physiological optima </w:t>
      </w:r>
      <w:r w:rsidR="009C4670" w:rsidRPr="008E69BA">
        <w:rPr>
          <w:rFonts w:cs="Times New Roman"/>
        </w:rPr>
        <w:fldChar w:fldCharType="begin" w:fldLock="1"/>
      </w:r>
      <w:r w:rsidR="009C4670" w:rsidRPr="008E69BA">
        <w:rPr>
          <w:rFonts w:cs="Times New Roman"/>
        </w:rPr>
        <w:instrText>ADDIN CSL_CITATION { "citationItems" : [ { "id" : "ITEM-1", "itemData" : { "DOI" : "10.1038/ismej.2016.54", "abstract" : "Reef-building corals possess a range of acclimatisation and adaptation mechanisms to respond to seawater temperature increases. In some corals, thermal tolerance increases through community composition changes of their dinoflagellate endosymbionts (Symbiodinium spp.), but this mechan-ism is believed to be limited to the Symbiodinium types already present in the coral tissue acquired during early life stages. Compelling evidence for symbiont switching, that is, the acquisition of novel Symbiodinium types from the environment, by adult coral colonies, is currently lacking. Using deep sequencing analysis of Symbiodinium rDNA internal transcribed spacer 2 (ITS2) PCR amplicons from two pocilloporid coral species, we show evidence consistent with de novo acquisition of Symbiodinium types from the environment by adult corals following two consecutive bleaching events. Most of these newly detected symbionts remained in the rare biosphere (background types occurring below 1% relative abundance), but one novel type reached a relative abundance of ~ 33%. Two de novo acquired Symbiodinium types belong to the thermally resistant clade D, suggesting that this switching may have been driven by consecutive thermal bleaching events. Our results are particularly important given the maternal mode of Symbiodinium transmission in the study species, which generally results in high symbiont specificity. These findings will cause a paradigm shift in our understanding of coral-Symbiodinium symbiosis flexibility and mechanisms of environmental acclimatisation in corals.", "author" : [ { "dropping-particle" : "", "family" : "Boulotte", "given" : "Nadine M", "non-dropping-particle" : "", "parse-names" : false, "suffix" : "" }, { "dropping-particle" : "", "family" : "Dalton", "given" : "Steven J", "non-dropping-particle" : "", "parse-names" : false, "suffix" : "" }, { "dropping-particle" : "", "family" : "Carroll", "given" : "Andrew G", "non-dropping-particle" : "", "parse-names" : false, "suffix" : "" }, { "dropping-particle" : "", "family" : "Harrison", "given" : "Peter L", "non-dropping-particle" : "", "parse-names" : false, "suffix" : "" }, { "dropping-particle" : "", "family" : "Putnam", "given" : "Hollie M", "non-dropping-particle" : "", "parse-names" : false, "suffix" : "" }, { "dropping-particle" : "", "family" : "Peplow", "given" : "Lesa M", "non-dropping-particle" : "", "parse-names" : false, "suffix" : "" }, { "dropping-particle" : "", "family" : "Jh Van Oppen", "given" : "Madeleine", "non-dropping-particle" : "", "parse-names" : false, "suffix" : "" } ], "container-title" : "The ISME Journal advance online publication", "id" : "ITEM-1", "issue" : "10", "issued" : { "date-parts" : [ [ "2016" ] ] }, "title" : "Exploring the Symbiodinium rare biosphere provides evidence for symbiont switching in reef-building corals", "type" : "article-journal", "volume" : "54" }, "uris" : [ "http://www.mendeley.com/documents/?uuid=9f086bbb-005e-3937-8beb-9089e8fe2c8d" ] } ], "mendeley" : { "formattedCitation" : "(Boulotte et al. 2016)", "plainTextFormattedCitation" : "(Boulotte et al. 2016)", "previouslyFormattedCitation" : "(Boulotte et al. 2016)"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(Boulotte et al. 2016)</w:t>
      </w:r>
      <w:r w:rsidR="009C4670" w:rsidRPr="008E69BA">
        <w:rPr>
          <w:rFonts w:cs="Times New Roman"/>
        </w:rPr>
        <w:fldChar w:fldCharType="end"/>
      </w:r>
      <w:r w:rsidR="00C62856" w:rsidRPr="008E69BA">
        <w:rPr>
          <w:rFonts w:cs="Times New Roman"/>
        </w:rPr>
        <w:t xml:space="preserve">. Clade D </w:t>
      </w:r>
      <w:r w:rsidR="00173C7F">
        <w:rPr>
          <w:rFonts w:cs="Times New Roman"/>
        </w:rPr>
        <w:t>symbionts have</w:t>
      </w:r>
      <w:r w:rsidR="00143D8B" w:rsidRPr="008E69BA">
        <w:rPr>
          <w:rFonts w:cs="Times New Roman"/>
        </w:rPr>
        <w:t xml:space="preserve"> shown higher levels of thermal tolerance</w:t>
      </w:r>
      <w:r w:rsidR="00465701" w:rsidRPr="008E69BA">
        <w:rPr>
          <w:rFonts w:cs="Times New Roman"/>
        </w:rPr>
        <w:t xml:space="preserve"> and photoprotection</w:t>
      </w:r>
      <w:r w:rsidR="009D3F8C" w:rsidRPr="008E69BA">
        <w:rPr>
          <w:rFonts w:cs="Times New Roman"/>
        </w:rPr>
        <w:t>,</w:t>
      </w:r>
      <w:r w:rsidR="00465701" w:rsidRPr="008E69BA">
        <w:rPr>
          <w:rFonts w:cs="Times New Roman"/>
        </w:rPr>
        <w:t xml:space="preserve"> but</w:t>
      </w:r>
      <w:r w:rsidR="00143D8B" w:rsidRPr="008E69BA">
        <w:rPr>
          <w:rFonts w:cs="Times New Roman"/>
        </w:rPr>
        <w:t xml:space="preserve"> growth rates</w:t>
      </w:r>
      <w:r w:rsidR="009C65B7" w:rsidRPr="008E69BA">
        <w:rPr>
          <w:rFonts w:cs="Times New Roman"/>
        </w:rPr>
        <w:t xml:space="preserve"> and photosynthetic efficiency</w:t>
      </w:r>
      <w:r w:rsidR="00143D8B" w:rsidRPr="008E69BA">
        <w:rPr>
          <w:rFonts w:cs="Times New Roman"/>
        </w:rPr>
        <w:t xml:space="preserve"> of</w:t>
      </w:r>
      <w:r w:rsidR="00D24897" w:rsidRPr="008E69BA">
        <w:rPr>
          <w:rFonts w:cs="Times New Roman"/>
        </w:rPr>
        <w:t xml:space="preserve"> clade D-dominated corals are often</w:t>
      </w:r>
      <w:r w:rsidR="00143D8B" w:rsidRPr="008E69BA">
        <w:rPr>
          <w:rFonts w:cs="Times New Roman"/>
        </w:rPr>
        <w:t xml:space="preserve"> depressed</w:t>
      </w:r>
      <w:r w:rsidR="009C4670" w:rsidRPr="008E69BA">
        <w:rPr>
          <w:rFonts w:cs="Times New Roman"/>
        </w:rPr>
        <w:t xml:space="preserve"> </w:t>
      </w:r>
      <w:r w:rsidR="00BC16C0" w:rsidRPr="008E69BA">
        <w:rPr>
          <w:rFonts w:cs="Times New Roman"/>
        </w:rPr>
        <w:t xml:space="preserve">relative to corals associating with other symbiont clades </w:t>
      </w:r>
      <w:r w:rsidR="009C4670" w:rsidRPr="008E69BA">
        <w:rPr>
          <w:rFonts w:cs="Times New Roman"/>
        </w:rPr>
        <w:fldChar w:fldCharType="begin" w:fldLock="1"/>
      </w:r>
      <w:r w:rsidR="009C4670" w:rsidRPr="008E69BA">
        <w:rPr>
          <w:rFonts w:cs="Times New Roman"/>
        </w:rPr>
        <w:instrText>ADDIN CSL_CITATION { "citationItems" : [ { "id" : "ITEM-1", "itemData" : { "author" : [ { "dropping-particle" : "", "family" : "Little", "given" : "A. F.", "non-dropping-particle" : "", "parse-names" : false, "suffix" : "" }, { "dropping-particle" : "", "family" : "Oppen", "given" : "M.", "non-dropping-particle" : "van", "parse-names" : false, "suffix" : "" }, { "dropping-particle" : "", "family" : "Willis", "given" : "B. L.", "non-dropping-particle" : "", "parse-names" : false, "suffix" : "" } ], "container-title" : "Science", "id" : "ITEM-1", "issued" : { "date-parts" : [ [ "2004" ] ] }, "title" : "Flexibility in Algal Endosymbiosis: Shapes Growth in Reef Corals", "type" : "article-journal" }, "uris" : [ "http://www.mendeley.com/documents/?uuid=9dab602b-c1c3-3b91-a0fb-482f45b10b0b" ] }, { "id" : "ITEM-2", "itemData" : { "author" : [ { "dropping-particle" : "", "family" : "Rowan", "given" : "Rob", "non-dropping-particle" : "", "parse-names" : false, "suffix" : "" } ], "container-title" : "Nature Publishing Group", "id" : "ITEM-2", "issued" : { "date-parts" : [ [ "2004" ] ] }, "title" : "Thermal adaptation in reef coral symbionts", "type" : "article-journal" }, "uris" : [ "http://www.mendeley.com/documents/?uuid=6d8d3e39-66a6-38b6-bed2-72dd454b230b" ] } ], "mendeley" : { "formattedCitation" : "(Little et al. 2004, Rowan 2004)", "plainTextFormattedCitation" : "(Little et al. 2004, Rowan 2004)", "previouslyFormattedCitation" : "(Little et al. 2004, Rowan 2004)"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(Little et al. 2004, Rowan 2004)</w:t>
      </w:r>
      <w:r w:rsidR="009C4670" w:rsidRPr="008E69BA">
        <w:rPr>
          <w:rFonts w:cs="Times New Roman"/>
        </w:rPr>
        <w:fldChar w:fldCharType="end"/>
      </w:r>
      <w:r w:rsidR="007556BE" w:rsidRPr="008E69BA">
        <w:rPr>
          <w:rFonts w:cs="Times New Roman"/>
        </w:rPr>
        <w:t>.</w:t>
      </w:r>
      <w:r w:rsidR="007074A0" w:rsidRPr="008E69BA">
        <w:rPr>
          <w:rFonts w:cs="Times New Roman"/>
        </w:rPr>
        <w:t xml:space="preserve"> </w:t>
      </w:r>
      <w:r w:rsidR="009B1FA2">
        <w:rPr>
          <w:rFonts w:cs="Times New Roman"/>
        </w:rPr>
        <w:t>Conversely, many types of</w:t>
      </w:r>
      <w:r w:rsidR="007556BE" w:rsidRPr="008E69BA">
        <w:rPr>
          <w:rFonts w:cs="Times New Roman"/>
        </w:rPr>
        <w:t xml:space="preserve"> </w:t>
      </w:r>
      <w:r w:rsidR="00F00A23">
        <w:rPr>
          <w:rFonts w:cs="Times New Roman"/>
        </w:rPr>
        <w:t>symbionts</w:t>
      </w:r>
      <w:r w:rsidR="009B1FA2">
        <w:rPr>
          <w:rFonts w:cs="Times New Roman"/>
        </w:rPr>
        <w:t xml:space="preserve"> in clade C</w:t>
      </w:r>
      <w:r w:rsidR="007556BE" w:rsidRPr="008E69BA">
        <w:rPr>
          <w:rFonts w:cs="Times New Roman"/>
        </w:rPr>
        <w:t xml:space="preserve"> tend to</w:t>
      </w:r>
      <w:r w:rsidR="005649FF" w:rsidRPr="008E69BA">
        <w:rPr>
          <w:rFonts w:cs="Times New Roman"/>
        </w:rPr>
        <w:t xml:space="preserve"> be</w:t>
      </w:r>
      <w:r w:rsidR="007556BE" w:rsidRPr="008E69BA">
        <w:rPr>
          <w:rFonts w:cs="Times New Roman"/>
        </w:rPr>
        <w:t xml:space="preserve"> less </w:t>
      </w:r>
      <w:r w:rsidR="0027326C" w:rsidRPr="008E69BA">
        <w:rPr>
          <w:rFonts w:cs="Times New Roman"/>
        </w:rPr>
        <w:t>thermally tolerant</w:t>
      </w:r>
      <w:r w:rsidR="007556BE" w:rsidRPr="008E69BA">
        <w:rPr>
          <w:rFonts w:cs="Times New Roman"/>
        </w:rPr>
        <w:t>, yet</w:t>
      </w:r>
      <w:r w:rsidR="005649FF" w:rsidRPr="008E69BA">
        <w:rPr>
          <w:rFonts w:cs="Times New Roman"/>
        </w:rPr>
        <w:t xml:space="preserve"> </w:t>
      </w:r>
      <w:r w:rsidR="00465701" w:rsidRPr="008E69BA">
        <w:rPr>
          <w:rFonts w:cs="Times New Roman"/>
        </w:rPr>
        <w:t>are better able to supply photosynthate to the coral host’s tissues</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"ITEM-1", "issued" : { "date-parts" : [ [ "2009" ] ] }, "title" : "Juvenile corals can acquire more carbon from high-performance algal symbionts", "type" : "article-journal" }, "uris" : [ "http://www.mendeley.com/documents/?uuid=461738cd-4fa7-3a3e-94cf-b207bff6e00b" ] } ], "mendeley" : { "formattedCitation" : "(Cantin et al. 2009)", "plainTextFormattedCitation" : "(Cantin et al. 2009)", "previouslyFormattedCitation" : "(Cantin et al. 2009)"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(Cantin et al. 2009)</w:t>
      </w:r>
      <w:r w:rsidR="009C4670" w:rsidRPr="008E69BA">
        <w:rPr>
          <w:rFonts w:cs="Times New Roman"/>
        </w:rPr>
        <w:fldChar w:fldCharType="end"/>
      </w:r>
      <w:r w:rsidR="00FB40B9" w:rsidRPr="008E69BA">
        <w:rPr>
          <w:rFonts w:cs="Times New Roman"/>
        </w:rPr>
        <w:t>.</w:t>
      </w:r>
      <w:r w:rsidR="007556BE" w:rsidRPr="008E69BA">
        <w:rPr>
          <w:rFonts w:cs="Times New Roman"/>
        </w:rPr>
        <w:t xml:space="preserve"> </w:t>
      </w:r>
      <w:r w:rsidR="00BC16C0" w:rsidRPr="008E69BA">
        <w:rPr>
          <w:rFonts w:cs="Times New Roman"/>
        </w:rPr>
        <w:t>C</w:t>
      </w:r>
      <w:r w:rsidR="007074A0" w:rsidRPr="008E69BA">
        <w:rPr>
          <w:rFonts w:cs="Times New Roman"/>
        </w:rPr>
        <w:t>lade D</w:t>
      </w:r>
      <w:r w:rsidR="00213762">
        <w:rPr>
          <w:rFonts w:cs="Times New Roman"/>
        </w:rPr>
        <w:t>, therefore,</w:t>
      </w:r>
      <w:r w:rsidR="007074A0" w:rsidRPr="008E69BA">
        <w:rPr>
          <w:rFonts w:cs="Times New Roman"/>
        </w:rPr>
        <w:t xml:space="preserve"> </w:t>
      </w:r>
      <w:r w:rsidR="00E260B7" w:rsidRPr="008E69BA">
        <w:rPr>
          <w:rFonts w:cs="Times New Roman"/>
        </w:rPr>
        <w:t>potentially</w:t>
      </w:r>
      <w:r w:rsidR="007074A0" w:rsidRPr="008E69BA">
        <w:rPr>
          <w:rFonts w:cs="Times New Roman"/>
        </w:rPr>
        <w:t xml:space="preserve"> functions</w:t>
      </w:r>
      <w:r w:rsidR="00963611" w:rsidRPr="008E69BA">
        <w:rPr>
          <w:rFonts w:cs="Times New Roman"/>
        </w:rPr>
        <w:t xml:space="preserve"> more</w:t>
      </w:r>
      <w:r w:rsidR="007074A0" w:rsidRPr="008E69BA">
        <w:rPr>
          <w:rFonts w:cs="Times New Roman"/>
        </w:rPr>
        <w:t xml:space="preserve"> as an opportunistic symbiont that </w:t>
      </w:r>
      <w:r w:rsidR="00D03A72" w:rsidRPr="008E69BA">
        <w:rPr>
          <w:rFonts w:cs="Times New Roman"/>
        </w:rPr>
        <w:t xml:space="preserve">dominates </w:t>
      </w:r>
      <w:r w:rsidR="001E7AB2">
        <w:rPr>
          <w:rFonts w:cs="Times New Roman"/>
        </w:rPr>
        <w:t>and stressful environments</w:t>
      </w:r>
      <w:r w:rsidR="009C4670" w:rsidRPr="008E69BA">
        <w:rPr>
          <w:rFonts w:cs="Times New Roman"/>
        </w:rPr>
        <w:t xml:space="preserve"> </w:t>
      </w:r>
      <w:r w:rsidR="009C4670" w:rsidRPr="008E69BA">
        <w:rPr>
          <w:rFonts w:cs="Times New Roman"/>
        </w:rPr>
        <w:fldChar w:fldCharType="begin" w:fldLock="1"/>
      </w:r>
      <w:r w:rsidR="00CF7DD4">
        <w:rPr>
          <w:rFonts w:cs="Times New Roman"/>
        </w:rPr>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"title" : "Flexibility And Specificity In Coral-Algal Symbiosis: Diversity, Ecology, and Biogeography of Symbiodinium", "type" : "article-journal" }, "uris" : [ "http://www.mendeley.com/documents/?uuid=f94c7d78-5134-3e02-939c-10c984ba48ea" ] }, { "id" : "ITEM-2",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"ITEM-2", "issued" : { "date-parts" : [ [ "2009" ] ] }, "title" : "Juvenile corals can acquire more carbon from high-performance algal symbionts", "type" : "article-journal" }, "uris" : [ "http://www.mendeley.com/documents/?uuid=461738cd-4fa7-3a3e-94cf-b207bff6e00b" ] }, { "id" : "ITEM-3", "itemData" : { "DOI" : "10.1002/ece3.556", "ISBN" : "2045-7758", "ISSN" : "20457758", "PMID" : "23762518", "abstract" : "Spatially intimate symbioses, such as those between scleractinian corals and unicellular algae belonging to the genus Symbiodinium, can potentially adapt to changes in the environment by altering the taxonomic composition of their endosymbiont communities. We quantified the spatial relationship between the cumulative frequency of thermal stress anomalies (TSAs) and the taxonomic composition of Symbiodinium in the corals Montipora capitata, Porites lobata, and Porites compressa across the Hawaiian archipelago. Specifically, we investigated whether thermally tolerant clade D Symbiodinium was in greater abundance in corals from sites with high frequencies of TSAs. We recovered 2305 Symbiodinium ITS2 sequences from 242 coral colonies in lagoonal reef habitats at Pearl and Hermes Atoll, French Frigate Shoals, and Kaneohe Bay, Oahu in 2007. Sequences were grouped into 26 operational taxonomic units (OTUs) with 12 OTUs associated with Montipora and 21 with Porites. Both coral genera associated with Symbiodinium in clade C, and these co-occurred with clade D in M. capitata and clade G in P. lobata. The latter represents the first report of clade G Symbiodinium in P. lobata. In M. capitata (but not Porites spp.), there was a significant correlation between the presence of Symbiodinium in clade D and a thermal history characterized by high cumulative frequency of TSAs. The endogenous community composition of Symbiodinium and an association with clade D symbionts after long-term thermal disturbance appear strongly dependent on the taxa of the coral host.", "author" : [ { "dropping-particle" : "", "family" : "Stat", "given" : "Michael", "non-dropping-particle" : "", "parse-names" : false, "suffix" : "" }, { "dropping-particle" : "", "family" : "Pochon", "given" : "Xavier", "non-dropping-particle" : "", "parse-names" : false, "suffix" : "" }, { "dropping-particle" : "", "family" : "Franklin", "given" : "Erik C.", "non-dropping-particle" : "", "parse-names" : false, "suffix" : "" }, { "dropping-particle" : "", "family" : "Bruno", "given" : "John F.", "non-dropping-particle" : "", "parse-names" : false, "suffix" : "" }, { "dropping-particle" : "", "family" : "Casey", "given" : "Kenneth S.", "non-dropping-particle" : "", "parse-names" : false, "suffix" : "" }, { "dropping-particle" : "", "family" : "Selig", "given" : "Elizabeth R.", "non-dropping-particle" : "", "parse-names" : false, "suffix" : "" }, { "dropping-particle" : "", "family" : "Gates", "given" : "Ruth D.", "non-dropping-particle" : "", "parse-names" : false, "suffix" : "" } ], "container-title" : "Ecology and Evolution", "id" : "ITEM-3", "issued" : { "date-parts" : [ [ "2013" ] ] }, "title" : "The distribution of the thermally tolerant symbiont lineage (Symbiodinium clade D) in corals from Hawaii: Correlations with host and the history of ocean thermal stress", "type" : "article-journal" }, "uris" : [ "http://www.mendeley.com/documents/?uuid=daeeaaa2-0bb2-3972-86f2-902000db76c2" ] }, { "id" : "ITEM-4", "itemData" : { "abstract" : "Caribbean corals of the Montastraea annularis species complex associate with four taxa of symbiotic dinoflagellates (zooxanthellae; genus Symbiodinium) in eco-logically predictable patterns. To investigate the resilience of these host-zooxanthella associations, we conducted field experiments in which we experimentally reduced the num-bers of zooxanthellae (by transplanting to shallow water or by shading) and then allowed treated corals to recover. When depletion was not extreme, recovering corals gener-ally contained the same types of zooxanthellae as they did prior to treatment. After severe depletion, however, recov-ering corals were always repopulated by zooxanthellae atypical for their habitat (and in some cases atypical for the coral species). These unusual zooxanthellar associations were often (but not always) established in experimentally bleached tissues even when adjacent tissues were untreated. Atypical zooxanthellae were also observed in bleached tis-sues of unmanipulated Montastraea with yellow-blotch dis-ease. In colonies where unusual associations were estab-lished, the original taxa of zooxanthellae were not detected even 9 months after the end of treatment. These observa-tions suggest that zooxanthellae in Montastraea range from fugitive opportunists and stress-tolerant generalists (Sym-biodinium A and E) to narrowly adapted specialists (Sym-biodinium B and C), and may undergo succession.", "author" : [ { "dropping-particle" : "", "family" : "Toller", "given" : "W W", "non-dropping-particle" : "", "parse-names" : false, "suffix" : "" }, { "dropping-particle" : "", "family" : "Rowan", "given" : "R", "non-dropping-particle" : "", "parse-names" : false, "suffix" : "" }, { "dropping-particle" : "", "family" : "Knowlton", "given" : "And N", "non-dropping-particle" : "", "parse-names" : false, "suffix" : "" } ], "container-title" : "The Biological Bulletin", "id" : "ITEM-4", "issued" : { "date-parts" : [ [ "2001" ] ] }, "title" : "Repopulation of Zooxanthellae in the Caribbean Corals Montastraea annularis and M. faveolata following Experimental and Disease-Associated Bleaching", "type" : "article-journal" }, "uris" : [ "http://www.mendeley.com/documents/?uuid=4f597682-a672-3f2d-b6a6-5b52295f70cd" ] } ], "mendeley" : { "formattedCitation" : "(Toller et al. 2001, Baker 2003, Cantin et al. 2009, Stat et al. 2013)", "manualFormatting" : "(Toller et al. 2001, Baker 2004, Cantin et al. 2009, Cooper et al. 2011, Stat et al. 2013)", "plainTextFormattedCitation" : "(Toller et al. 2001, Baker 2003, Cantin et al. 2009, Stat et al. 2013)", "previouslyFormattedCitation" : "(Toller et al. 2001, Baker 2003, Cantin et al. 2009, Stat et al. 2013)" }, "properties" : { "noteIndex" : 0 }, "schema" : "https://github.com/citation-style-language/schema/raw/master/csl-citation.json" }</w:instrText>
      </w:r>
      <w:r w:rsidR="009C4670" w:rsidRPr="008E69BA">
        <w:rPr>
          <w:rFonts w:cs="Times New Roman"/>
        </w:rPr>
        <w:fldChar w:fldCharType="separate"/>
      </w:r>
      <w:r w:rsidR="00D5676B" w:rsidRPr="008E69BA">
        <w:rPr>
          <w:rFonts w:cs="Times New Roman"/>
          <w:noProof/>
        </w:rPr>
        <w:t>(Toller et al. 2001, Baker 2004</w:t>
      </w:r>
      <w:r w:rsidR="009C4670" w:rsidRPr="008E69BA">
        <w:rPr>
          <w:rFonts w:cs="Times New Roman"/>
          <w:noProof/>
        </w:rPr>
        <w:t>, Cantin et al. 2009,</w:t>
      </w:r>
      <w:r w:rsidR="001E7AB2">
        <w:rPr>
          <w:rFonts w:cs="Times New Roman"/>
          <w:noProof/>
        </w:rPr>
        <w:t xml:space="preserve"> Cooper et al. 2011,</w:t>
      </w:r>
      <w:r w:rsidR="009C4670" w:rsidRPr="008E69BA">
        <w:rPr>
          <w:rFonts w:cs="Times New Roman"/>
          <w:noProof/>
        </w:rPr>
        <w:t xml:space="preserve"> Stat et al. 2013)</w:t>
      </w:r>
      <w:r w:rsidR="009C4670" w:rsidRPr="008E69BA">
        <w:rPr>
          <w:rFonts w:cs="Times New Roman"/>
        </w:rPr>
        <w:fldChar w:fldCharType="end"/>
      </w:r>
      <w:r w:rsidR="00143D8B" w:rsidRPr="008E69BA">
        <w:rPr>
          <w:rFonts w:cs="Times New Roman"/>
        </w:rPr>
        <w:t xml:space="preserve">. </w:t>
      </w:r>
      <w:r w:rsidR="00217358" w:rsidRPr="008E69BA">
        <w:rPr>
          <w:rFonts w:cs="Times New Roman"/>
        </w:rPr>
        <w:tab/>
      </w:r>
    </w:p>
    <w:p w14:paraId="1C04EBC1" w14:textId="2568840E" w:rsidR="0062210A" w:rsidRPr="008E69BA" w:rsidRDefault="001A2EB8" w:rsidP="001C5075">
      <w:pPr>
        <w:spacing w:line="480" w:lineRule="auto"/>
        <w:rPr>
          <w:rFonts w:cs="Times New Roman"/>
        </w:rPr>
      </w:pPr>
      <w:r w:rsidRPr="008E69BA">
        <w:rPr>
          <w:rFonts w:cs="Times New Roman"/>
        </w:rPr>
        <w:tab/>
      </w:r>
      <w:r w:rsidR="00886054">
        <w:rPr>
          <w:rFonts w:cs="Times New Roman"/>
        </w:rPr>
        <w:t>Most</w:t>
      </w:r>
      <w:r w:rsidR="000E495A" w:rsidRPr="008E69BA">
        <w:rPr>
          <w:rFonts w:cs="Times New Roman"/>
        </w:rPr>
        <w:t xml:space="preserve"> coral species</w:t>
      </w:r>
      <w:r w:rsidRPr="008E69BA">
        <w:rPr>
          <w:rFonts w:cs="Times New Roman"/>
        </w:rPr>
        <w:t xml:space="preserve"> tend to</w:t>
      </w:r>
      <w:r w:rsidR="000E495A" w:rsidRPr="008E69BA">
        <w:rPr>
          <w:rFonts w:cs="Times New Roman"/>
        </w:rPr>
        <w:t xml:space="preserve"> </w:t>
      </w:r>
      <w:r w:rsidRPr="008E69BA">
        <w:rPr>
          <w:rFonts w:cs="Times New Roman"/>
        </w:rPr>
        <w:t xml:space="preserve">associate with a single </w:t>
      </w:r>
      <w:r w:rsidR="00E6661F" w:rsidRPr="008E69BA">
        <w:rPr>
          <w:rFonts w:cs="Times New Roman"/>
        </w:rPr>
        <w:t>symbiont clade</w:t>
      </w:r>
      <w:r w:rsidR="002C286B">
        <w:rPr>
          <w:rFonts w:cs="Times New Roman"/>
        </w:rPr>
        <w:t>; some even</w:t>
      </w:r>
      <w:r w:rsidR="00F74D24">
        <w:rPr>
          <w:rFonts w:cs="Times New Roman"/>
        </w:rPr>
        <w:t xml:space="preserve"> with a single type within a clade</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"author" : [ { "dropping-particle" : "", "family" : "Goulet", "given" : "Tamar L.", "non-dropping-particle" : "", "parse-names" : false, "suffix" : "" } ], "container-title" : "Marine Ecology Progress Series", "id" : "ITEM-1", "issued" : { "date-parts" : [ [ "2006" ] ] }, "title" : "Most corals may not change their symbionts", "type" : "article-journal" }, "uris" : [ "http://www.mendeley.com/documents/?uuid=2607493d-da7a-3be1-a2de-29306f24f05d" ] }, { "id" : "ITEM-2",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"ITEM-2", "issued" : { "date-parts" : [ [ "2004" ] ] }, "title" : "Closely related Symbiodinium spp. differ in relative dominance in coral reef host communities across environmental, latitudinal and biogeographic gradients", "type" : "article-journal" }, "uris" : [ "http://www.mendeley.com/documents/?uuid=d862f838-7750-3ab5-a179-ef0cb63a52cc" ] } ], "mendeley" : { "formattedCitation" : "(LaJeunesse et al. 2004, Goulet 2006)", "plainTextFormattedCitation" : "(LaJeunesse et al. 2004, Goulet 2006)", "previouslyFormattedCitation" : "(LaJeunesse et al. 2004, Goulet 2006)"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(LaJeunesse et al. 2004, Goulet 2006)</w:t>
      </w:r>
      <w:r w:rsidR="009C4670" w:rsidRPr="008E69BA">
        <w:rPr>
          <w:rFonts w:cs="Times New Roman"/>
        </w:rPr>
        <w:fldChar w:fldCharType="end"/>
      </w:r>
      <w:r w:rsidR="00F74D24">
        <w:rPr>
          <w:rFonts w:cs="Times New Roman"/>
        </w:rPr>
        <w:t>. O</w:t>
      </w:r>
      <w:r w:rsidRPr="008E69BA">
        <w:rPr>
          <w:rFonts w:cs="Times New Roman"/>
        </w:rPr>
        <w:t>ther species are able to host multiple clades concurrently</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"author" : [ { "dropping-particle" : "", "family" : "Rowan", "given" : "Rob", "non-dropping-particle" : "", "parse-names" : false, "suffix" : "" } ], "container-title" : "Nature Publishing Group", "id" : "ITEM-1", "issued" : { "date-parts" : [ [ "2004" ] ] }, "title" : "Thermal adaptation in reef coral symbionts", "type" : "article-journal" }, "uris" : [ "http://www.mendeley.com/documents/?uuid=6d8d3e39-66a6-38b6-bed2-72dd454b230b" ] }, { "id" : "ITEM-2", "itemData" : { "DOI" : "10.1098/rspb.2001.1733", "abstract" : "Like other reef-building corals, members of the genus Acropora form obligate endosymbioses with dino-\u00a3agellates (zooxanthellae) belonging to the genus Symbiodinium. Both Symbiodinium and its hosts are diverse assemblages, and the relationships between host and algal genotypes are unclear. In this study, we determined phylogenetic relationships between Symbiodinium isolates from a wide range of Acropora species and plotted the algal genotypes onto a molecular phylogeny of 28 Acropora species, using the same samples for the host and symbiont genotyping. In addition, we performed a preliminary survey of zoox-anthella distribution in Acropora species from the central Great Barrier Reef. Three of the four known major zooxanthellae clades were represented in the 168 samples examined, and within the major clade C, three distinct subclades were identi\u00a2ed. No evidence was found for coevolution, but several clear patterns of speci\u00a2city were identi\u00a2ed. Moreover, composition of the zooxanthella pool varied among locales and in one host species we found light-related patterns of zooxanthella distribution", "author" : [ { "dropping-particle" : "", "family" : "Oppen", "given" : "Madeleine J H", "non-dropping-particle" : "Van", "parse-names" : false, "suffix" : "" }, { "dropping-particle" : "", "family" : "Palstra", "given" : "Friso P", "non-dropping-particle" : "", "parse-names" : false, "suffix" : "" }, { "dropping-particle" : "", "family" : "Piquet", "given" : "Anouk M.-T", "non-dropping-particle" : "", "parse-names" : false, "suffix" : "" }, { "dropping-particle" : "", "family" : "Miller", "given" : "David J", "non-dropping-particle" : "", "parse-names" : false, "suffix" : "" } ], "container-title" : "The Royal Society", "id" : "ITEM-2", "issued" : { "date-parts" : [ [ "2001" ] ] }, "title" : "Patterns of coral dinoflagellate associations in Acropora: signi\u00aecance of local availability and physiology of Symbiodinium strains and host \u00b1 symbiont selectivity", "type" : "article-journal" }, "uris" : [ "http://www.mendeley.com/documents/?uuid=597fcfad-d955-3ee1-8d2a-2a2e464af662" ] } ], "mendeley" : { "formattedCitation" : "(Van Oppen et al. 2001, Rowan 2004)", "plainTextFormattedCitation" : "(Van Oppen et al. 2001, Rowan 2004)", "previouslyFormattedCitation" : "(Van Oppen et al. 2001, Rowan 2004)"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(Van Oppen et al. 2001, Rowan 2004)</w:t>
      </w:r>
      <w:r w:rsidR="009C4670" w:rsidRPr="008E69BA">
        <w:rPr>
          <w:rFonts w:cs="Times New Roman"/>
        </w:rPr>
        <w:fldChar w:fldCharType="end"/>
      </w:r>
      <w:r w:rsidR="000E495A" w:rsidRPr="008E69BA">
        <w:rPr>
          <w:rFonts w:cs="Times New Roman"/>
        </w:rPr>
        <w:t>.</w:t>
      </w:r>
      <w:r w:rsidR="00DF4EA2" w:rsidRPr="008E69BA">
        <w:rPr>
          <w:rFonts w:cs="Times New Roman"/>
        </w:rPr>
        <w:t xml:space="preserve"> </w:t>
      </w:r>
      <w:r w:rsidR="009E0F45" w:rsidRPr="008E69BA">
        <w:rPr>
          <w:rFonts w:cs="Times New Roman"/>
        </w:rPr>
        <w:t>While c</w:t>
      </w:r>
      <w:r w:rsidR="00DF4EA2" w:rsidRPr="008E69BA">
        <w:rPr>
          <w:rFonts w:cs="Times New Roman"/>
        </w:rPr>
        <w:t>olonies</w:t>
      </w:r>
      <w:r w:rsidR="005518B9" w:rsidRPr="008E69BA">
        <w:rPr>
          <w:rFonts w:cs="Times New Roman"/>
        </w:rPr>
        <w:t xml:space="preserve"> harboring multiple clades</w:t>
      </w:r>
      <w:r w:rsidR="00DF4EA2" w:rsidRPr="008E69BA">
        <w:rPr>
          <w:rFonts w:cs="Times New Roman"/>
        </w:rPr>
        <w:t xml:space="preserve"> are typically dominated </w:t>
      </w:r>
      <w:r w:rsidR="005518B9" w:rsidRPr="008E69BA">
        <w:rPr>
          <w:rFonts w:cs="Times New Roman"/>
        </w:rPr>
        <w:t>b</w:t>
      </w:r>
      <w:r w:rsidR="0062210A" w:rsidRPr="008E69BA">
        <w:rPr>
          <w:rFonts w:cs="Times New Roman"/>
        </w:rPr>
        <w:t>y one cla</w:t>
      </w:r>
      <w:r w:rsidR="00CF7DD4">
        <w:rPr>
          <w:rFonts w:cs="Times New Roman"/>
        </w:rPr>
        <w:t xml:space="preserve">de with background populations </w:t>
      </w:r>
      <w:r w:rsidR="00CF7DD4">
        <w:rPr>
          <w:rFonts w:cs="Times New Roman"/>
        </w:rPr>
        <w:fldChar w:fldCharType="begin" w:fldLock="1"/>
      </w:r>
      <w:r w:rsidR="00783C08">
        <w:rPr>
          <w:rFonts w:cs="Times New Roman"/>
        </w:rPr>
        <w:instrText>ADDIN CSL_CITATION { "citationItems" : [ { "id" : "ITEM-1", "itemData" : { "DOI" : "10.1098/rspb.2012.0055", "ISBN" : "0962-8452", "ISSN" : "1471-2954", "PMID" : "22367985", "abstract" : "Some reef-building corals have been shown to respond to environmental change by shifting the composition of their algal symbiont (genus Symbiodinium) communities. These shifts have been proposed as a potential mechanism by which corals might survive climate stressors, such as increased temperatures. Conventional molecular methods suggest this adaptive capacity may not be widespread because few (\u223c25%) coral species have been found to associate with multiple Symbiodinium clades. However, these methods can fail to detect low abundance symbionts (typically less than 10-20% of the total algal symbiont community). To determine whether additional Symbiodinium clades are present, but are not detected using conventional techniques, we applied a high-resolution, real-time PCR assay to survey Symbiodinium (in clades A-D) from 39 species of phylogenetically and geographically diverse scleractinian corals. This survey included 26 coral species thought to be restricted to hosting a single Symbiodinium clade ('symbiotic specialists'). We detected at least two Symbiodinium clades (C and D) in at least one sample of all 39 coral species tested; all four Symbiodinium clades were detected in over half (54%) of the 26 symbiotic specialist coral species. Furthermore, on average, 68 per cent of all sampled colonies within a given coral species hosted two or more symbiont clades. We conclude that the ability to associate with multiple symbiont clades is common in scleractinian (stony) corals, and that, in coral-algal symbiosis, 'specificity' and 'flexibility' are relative terms: specificity is rarely absolute. The potential for reef corals to adapt or acclimatize to environmental change via symbiont community shifts may therefore be more phylogenetically widespread than has previously been assumed.", "author" : [ { "dropping-particle" : "", "family" : "Silverstein", "given" : "Rachel N", "non-dropping-particle" : "", "parse-names" : false, "suffix" : "" }, { "dropping-particle" : "", "family" : "Correa", "given" : "Adrienne M S", "non-dropping-particle" : "", "parse-names" : false, "suffix" : "" }, { "dropping-particle" : "", "family" : "Baker", "given" : "Andrew C", "non-dropping-particle" : "", "parse-names" : false, "suffix" : "" }, { "dropping-particle" : "", "family" : "Pochon", "given" : "X.", "non-dropping-particle" : "", "parse-names" : false, "suffix" : "" }, { "dropping-particle" : "", "family" : "Gates", "given" : "R. D.", "non-dropping-particle" : "", "parse-names" : false, "suffix" : "" }, { "dropping-particle" : "", "family" : "Baker", "given" : "A. C.", "non-dropping-particle" : "", "parse-names" : false, "suffix" : "" }, { "dropping-particle" : "", "family" : "Rodriguez-Lanetty", "given" : "M.", "non-dropping-particle" : "", "parse-names" : false, "suffix" : "" }, { "dropping-particle" : "", "family" : "Krupp", "given" : "D. A.", "non-dropping-particle" : "", "parse-names" : false, "suffix" : "" }, { "dropping-particle" : "", "family" : "Weis", "given" : "V. M.", "non-dropping-particle" : "", "parse-names" : false, "suffix" : "" }, { "dropping-particle" : "", "family" : "LaJeunesse", "given" : "T. C.", "non-dropping-particle" : "", "parse-names" : false, "suffix" : "" }, { "dropping-particle" : "", "family" : "LaJeunesse", "given" : "T. C.", "non-dropping-particle" : "", "parse-names" : false, "suffix" : "" }, { "dropping-particle" : "", "family" : "LaJeunesse", "given" : "T. C.", "non-dropping-particle" : "", "parse-names" : false, "suffix" : "" }, { "dropping-particle" : "", "family" : "Loh", "given" : "W. K. W.", "non-dropping-particle" : "", "parse-names" : false, "suffix" : "" }, { "dropping-particle" : "V.", "family" : "Woesik", "given" : "R.", "non-dropping-particle" : "", "parse-names" : false, "suffix" : "" }, { "dropping-particle" : "", "family" : "Hoegh-Guldberg", "given" : "O.", "non-dropping-particle" : "", "parse-names" : false, "suffix" : "" }, { "dropping-particle" : "", "family" : "Schmidt", "given" : "G. W.", "non-dropping-particle" : "", "parse-names" : false, "suffix" : "" }, { "dropping-particle" : "", "family" : "Fitt", "given" : "W. K.", "non-dropping-particle" : "", "parse-names" : false, "suffix" :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W.", "non-dropping-particle" : "", "parse-names" : false, "suffix" : "" }, { "dropping-particle" : "", "family" : "Hoegh-Guldberg", "given" : "O.", "non-dropping-particle" : "", "parse-names" : false, "suffix" : "" }, { "dropping-particle" : "", "family" : "LaJeunesse", "given" : "T. C.", "non-dropping-particle" : "", "parse-names" : false, "suffix" : "" }, { "dropping-particle" : "", "family" : "Thornhill", "given" : "D.", "non-dropping-particle" : "", "parse-names" : false, "suffix" : "" }, { "dropping-particle" : "", "family" : "Cox", "given" : "E.", "non-dropping-particle" : "", "parse-names" : false, "suffix" : "" }, { "dropping-particle" : "", "family" : "Stanton", "given" : "F.", "non-dropping-particle" : "", "parse-names" : false, "suffix" : "" }, { "dropping-particle" : "", "family" : "Fitt", "given" : "W. K. W.", "non-dropping-particle" : "", "parse-names" : false, "suffix" : "" }, { "dropping-particle" : "", "family" : "Schmidt", "given" : "G.", "non-dropping-particle" : "", "parse-names" : false, "suffix" : "" }, { "dropping-particle" : "", "family" : "LaJeunesse", "given" : "T. C.", "non-dropping-particle" : "", "parse-names" : false, "suffix" : "" }, { "dropping-particle" : "", "family" : "Correa", "given" : "A. M. S.", "non-dropping-particle" : "", "parse-names" : false, "suffix" : "" }, { "dropping-particle" : "", "family" : "Baker", "given" : "A. C.", "non-dropping-particle" : "", "parse-names" : false, "suffix" : "" }, { "dropping-particle" : "", "family" : "Stat", "given" : "M.", "non-dropping-particle" : "", "parse-names" : false, "suffix" : "" }, { "dropping-particle" : "", "family" : "Rowan", "given" : "R.", "non-dropping-particle" : "", "parse-names" : false, "suffix" : "" }, { "dropping-particle" : "", "family" : "Knowlton", "given" : "N.", "non-dropping-particle" : "", "parse-names" : false, "suffix" : "" }, { "dropping-particle" : "", "family" : "Baker", "given" : "A. C.", "non-dropping-particle" : "", "parse-names" : false, "suffix" : "" }, { "dropping-particle" : "", "family" : "Jara", "given" : "J.", "non-dropping-particle" : "", "parse-names" : false, "suffix" : "" }, { "dropping-particle" : "", "family" : "Glynn", "given" : "P. W.", "non-dropping-particle" : "", "parse-names" : false, "suffix" : "" }, { "dropping-particle" : "", "family" : "Mat\u00e9", "given" : "J. L.", "non-dropping-particle" : "", "parse-names" : false, "suffix" : "" }, { "dropping-particle" : "", "family" : "Baker", "given" : "A. C.", "non-dropping-particle" : "", "parse-names" : false, "suffix" : "" }, { "dropping-particle" : "", "family" : "Calder\u00f3n", "given" : "M. O.", "non-dropping-particle" : "", "parse-names" : false, "suffix" : "" }, { "dropping-particle" : "", "family" : "Rowan", "given" : "R.", "non-dropping-particle" : "", "parse-names" : false, "suffix" : "" }, { "dropping-particle" : "", "family" : "Goulet", "given" : "T. L.", "non-dropping-particle" : "", "parse-names" : false, "suffix" : "" }, { "dropping-particle" : "", "family" : "Cook", "given" : "C. B.", "non-dropping-particle" : "", "parse-names" : false, "suffix" : "" }, { "dropping-particle" : "", "family" : "Goulet", "given" : "D.", "non-dropping-particle" : "", "parse-names" : false, "suffix" : "" }, { "dropping-particle" : "", "family" : "Warner", "given" : "M. E.", "non-dropping-particle" : "", "parse-names" : false, "suffix" : "" }, { "dropping-particle" : "", "family" : "LaJeunesse", "given" : "T. C.", "non-dropping-particle" : "", "parse-names" : false, "suffix" : "" }, { "dropping-particle" : "", "family" : "Robison", "given" : "J. E.", "non-dropping-particle" : "", "parse-names" : false, "suffix" : "" }, { "dropping-particle" : "", "family" : "Thur", "given" : "R. M.", "non-dropping-particle" : "", "parse-names" : false, "suffix" : "" }, { "dropping-particle" : "", "family" : "Berkelmans", "given" : "R.", "non-dropping-particle" : "", "parse-names" : false, "suffix" : "" }, { "dropping-particle" : "van", "family" : "Oppen", "given" : "M. J. H.", "non-dropping-particle" : "", "parse-names" : false, "suffix" : "" }, { "dropping-particle" : "", "family" : "Abrego", "given" : "D.", "non-dropping-particle" : "", "parse-names" : false, "suffix" : "" }, { "dropping-particle" : "", "family" : "Ulstrup", "given" : "K. E.", "non-dropping-particle" : "", "parse-names" : false, "suffix" : "" }, { "dropping-particle" : "", "family" : "Willis", "given" : "B. L.", "non-dropping-particle" : "", "parse-names" : false, "suffix" : "" }, { "dropping-particle" : "van", "family" : "Oppen", "given" : "M. J. H.", "non-dropping-particle" : "", "parse-names" : false, "suffix" : "" }, { "dropping-particle" : "", "family" : "Jones", "given" : "A. M.", "non-dropping-particle" : "", "parse-names" : false, "suffix" : "" }, { "dropping-particle" : "", "family" : "Berkelmans", "given" : "R.", "non-dropping-particle" : "", "parse-names" : false, "suffix" : "" }, { "dropping-particle" : "van", "family" : "Oppen", "given" : "M. J. H.", "non-dropping-particle" : "", "parse-names" : false, "suffix" : "" }, { "dropping-particle" : "", "family" : "Mieog", "given" : "J. C.", "non-dropping-particle" : "", "parse-names" : false, "suffix" : "" }, { "dropping-particle" : "", "family" : "Sinclair", "given" : "W.", "non-dropping-particle" : "", "parse-names" : false, "suffix" : "" }, { "dropping-particle" : "", "family" : "Thornhill", "given" : "D. J.", "non-dropping-particle" : "", "parse-names" : false, "suffix" : "" }, { "dropping-particle" : "", "family" : "Kemp", "given" : "D. W.", "non-dropping-particle" : "", "parse-names" : false, "suffix" : "" }, { "dropping-particle" : "", "family" : "Bruns", "given" : "B. U.", "non-dropping-particle" : "", "parse-names" : false, "suffix" : "" }, { "dropping-particle" : "", "family" : "Fitt", "given" : "W. K. W.", "non-dropping-particle" : "", "parse-names" : false, "suffix" : "" }, { "dropping-particle" : "", "family" : "Schmidt", "given" : "G. W.", "non-dropping-particle" : "", "parse-names" : false, "suffix" : "" }, { "dropping-particle" : "", "family" : "Little", "given" : "A. F.", "non-dropping-particle" : "", "parse-names" : false, "suffix" : "" }, { "dropping-particle" : "van", "family" : "Oppen", "given" : "M. J. H.", "non-dropping-particle" : "", "parse-names" : false, "suffix" : "" }, { "dropping-particle" : "", "family" : "Willis", "given" : "B. F.", "non-dropping-particle" : "", "parse-names" : false, "suffix" : "" }, { "dropping-particle" : "", "family" : "Tchernov", "given" : "D.", "non-dropping-particle" : "", "parse-names" : false, "suffix" : "" }, { "dropping-particle" : "", "family" : "Gorbunov", "given" : "M. Y.", "non-dropping-particle" : "", "parse-names" : false, "suffix" : "" }, { "dropping-particle" : "de", "family" : "Vargas", "given" : "C.", "non-dropping-particle" : "", "parse-names" : false, "suffix" : "" }, { "dropping-particle" : "", "family" : "Yadav", "given" : "S. N.", "non-dropping-particle" : "", "parse-names" : false, "suffix" : "" }, { "dropping-particle" : "", "family" : "Milligan", "given" : "A. J.", "non-dropping-particle" : "", "parse-names" : false, "suffix" : "" }, { "dropping-particle" : "", "family" : "Haggblom", "given" : "M.", "non-dropping-particle" : "", "parse-names" : false, "suffix" : "" }, { "dropping-particle" : "", "family" : "Falkowski", "given" : "P. G.", "non-dropping-particle" : "", "parse-names" : false, "suffix" : "" }, { "dropping-particle" : "", "family" : "Cantin", "given" : "N. E.", "non-dropping-particle" : "", "parse-names" : false, "suffix" : "" }, { "dropping-particle" : "van", "family" : "Oppen", "given" : "M. J. H.", "non-dropping-particle" : "",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"dropping-particle" : "", "family" : "Frade", "given" : "P. R.", "non-dropping-particle" : "", "parse-names" : false, "suffix" : "" }, { "dropping-particle" : "", "family" : "Englebert", "given" : "N.", "non-dropping-particle" : "", "parse-names" : false, "suffix" : "" }, { "dropping-particle" : "", "family" : "Faria", "given" : "J.", "non-dropping-particle" : "", "parse-names" : false, "suffix" : "" }, { "dropping-particle" : "", "family" : "Visser", "given" : "P. M.", "non-dropping-particle" : "", "parse-names" : false, "suffix" : "" }, { "dropping-particle" : "", "family" : "Bak", "given" : "R. P. M.", "non-dropping-particle" : "", "parse-names" : false, "suffix" : "" }, { "dropping-particle" : "", "family" : "Buddemeier", "given" : "R. W.", "non-dropping-particle" : "", "parse-names" : false, "suffix" : "" }, { "dropping-particle" : "", "family" : "Fautin", "given" : "D. G.", "non-dropping-particle" : "", "parse-names" : false, "suffix" : "" }, { "dropping-particle" : "", "family" : "Baker", "given" : "A. C.", "non-dropping-particle" : "", "parse-names" : false, "suffix" : "" }, { "dropping-particle" : "", "family" : "Rodriguez-Lanetty", "given" : "M.", "non-dropping-particle" : "", "parse-names" : false, "suffix" : "" }, { "dropping-particle" : "", "family" : "Loh", "given" : "W. K. W.", "non-dropping-particle" : "", "parse-names" : false, "suffix" : "" }, { "dropping-particle" : "", "family" : "Carter", "given" : "D.", "non-dropping-particle" : "", "parse-names" : false, "suffix" : "" }, { "dropping-particle" : "", "family" : "Hoegh-Guldberg", "given" : "O.", "non-dropping-particle" : "", "parse-names" : false, "suffix" : "" }, { "dropping-particle" : "", "family" : "Macdonald", "given" : "A. H. H.", "non-dropping-particle" : "", "parse-names" : false, "suffix" : "" }, { "dropping-particle" : "", "family" : "Sampayo", "given" : "E. M.", "non-dropping-particle" : "", "parse-names" : false, "suffix" : "" }, { "dropping-particle" : "", "family" : "Ridgway", "given" : "T.", "non-dropping-particle" : "", "parse-names" : false, "suffix" : "" }, { "dropping-particle" : "", "family" : "Schleyer", "given" : "M. H.", "non-dropping-particle" : "", "parse-names" : false, "suffix" : "" }, { "dropping-particle" : "", "family" : "Stat", "given" : "M.", "non-dropping-particle" : "", "parse-names" : false, "suffix" : "" }, { "dropping-particle" : "", "family" : "Gates", "given" : "R. D.", "non-dropping-particle" : "", "parse-names" : false, "suffix" : "" }, { "dropping-particle" : "", "family" : "Hughes", "given" : "T. P.", "non-dropping-particle" : "", "parse-names" : false, "suffix" : "" }, { "dropping-particle" : "", "family" : "Donner", "given" : "S. D.", "non-dropping-particle" : "", "parse-names" : false, "suffix" : "" }, { "dropping-particle" : "", "family" : "Skirving", "given" : "W. J.", "non-dropping-particle" : "", "parse-names" : false, "suffix" : "" }, { "dropping-particle" : "", "family" : "Little", "given" : "C. M.", "non-dropping-particle" : "", "parse-names" : false, "suffix" : "" }, { "dropping-particle" : "", "family" : "Oppenheimer", "given" : "M.", "non-dropping-particle" : "", "parse-names" : false, "suffix" : "" }, { "dropping-particle" : "", "family" : "Guldberg", "given" : "O. H.", "non-dropping-particle" : "", "parse-names" : false, "suffix" : "" }, { "dropping-particle" : "", "family" : "Donner", "given" : "S. D.", "non-dropping-particle" : "", "parse-names" : false, "suffix" : "" }, { "dropping-particle" : "", "family" : "Knutson", "given" : "T. R.", "non-dropping-particle" : "", "parse-names" : false, "suffix" : "" }, { "dropping-particle" : "", "family" : "Oppenheimer", "given" : "M.", "non-dropping-particle" : "", "parse-names" : false, "suffix" : "" }, { "dropping-particle" : "", "family" : "Hoegh-Guldberg", "given" : "O.", "non-dropping-particle" : "", "parse-names" : false, "suffix" : "" }, { "dropping-particle" : "", "family" : "Baker", "given" : "A. C.", "non-dropping-particle" : "", "parse-names" : false, "suffix" : "" }, { "dropping-particle" : "", "family" : "Starger", "given" : "C. J.", "non-dropping-particle" : "", "parse-names" : false, "suffix" : "" }, { "dropping-particle" : "", "family" : "McClanahan", "given" : "T.", "non-dropping-particle" : "", "parse-names" : false, "suffix" : "" }, { "dropping-particle" : "", "family" : "Glynn", "given" : "P. W.", "non-dropping-particle" : "", "parse-names" : false, "suffix" : "" }, { "dropping-particle" : "", "family" : "Fautin", "given" : "D.", "non-dropping-particle" : "", "parse-names" : false, "suffix" : "" }, { "dropping-particle" : "", "family" : "Buddemeier", "given" : "R. W.", "non-dropping-particle" : "", "parse-names" : false, "suffix" : "" }, { "dropping-particle" : "", "family" : "Baskett", "given" : "M. L.", "non-dropping-particle" : "", "parse-names" : false, "suffix" : "" }, { "dropping-particle" : "", "family" : "Gaines", "given" : "S. D.", "non-dropping-particle" : "", "parse-names" : false, "suffix" : "" }, { "dropping-particle" : "", "family" : "Nisbet", "given" : "R. M.", "non-dropping-particle" : "", "parse-names" : false, "suffix" : "" }, { "dropping-particle" : "", "family" : "Correa", "given" : "A. M. S.", "non-dropping-particle" : "", "parse-names" : false, "suffix" : "" }, { "dropping-particle" : "", "family" : "Baker", "given" : "A. C.", "non-dropping-particle" : "", "parse-names" : false, "suffix" : "" }, { "dropping-particle" : "", "family" : "Hoegh-Guldberg", "given" : "O.", "non-dropping-particle" : "", "parse-names" : false, "suffix" : "" }, { "dropping-particle" : "", "family" : "Jones", "given" : "R. J.", "non-dropping-particle" : "", "parse-names" : false, "suffix" : "" }, { "dropping-particle" : "", "family" : "Ward", "given" : "S.", "non-dropping-particle" : "", "parse-names" : false, "suffix" : "" }, { "dropping-particle" : "", "family" : "Loh", "given" : "W. K.", "non-dropping-particle" : "", "parse-names" : false, "suffix" : "" }, { "dropping-particle" : "", "family" : "Goulet", "given" : "T. L.", "non-dropping-particle" : "", "parse-names" : false, "suffix" : "" }, { "dropping-particle" : "", "family" : "Coffroth", "given" : "M. A.", "non-dropping-particle" : "", "parse-names" : false, "suffix" : "" }, { "dropping-particle" : "", "family" : "Goulet", "given" : "T. L.", "non-dropping-particle" : "", "parse-names" : false, "suffix" : "" }, { "dropping-particle" : "", "family" : "Coffroth", "given" : "M. A.", "non-dropping-particle" : "", "parse-names" : false, "suffix" : "" }, { "dropping-particle" : "", "family" : "Goulet", "given" : "T. L.", "non-dropping-particle" : "", "parse-names" : false, "suffix" : "" }, { "dropping-particle" : "", "family" : "Goulet", "given" : "T. L.", "non-dropping-particle" : "", "parse-names" : false, "suffix" : "" }, { "dropping-particle" : "", "family" : "Baird", "given" : "A. H.", "non-dropping-particle" : "", "parse-names" : false, "suffix" : "" }, { "dropping-particle" : "", "family" : "Cumbo", "given" : "V. R.", "non-dropping-particle" : "", "parse-names" : false, "suffix" : "" }, { "dropping-particle" : "", "family" : "Leggat", "given" : "W.", "non-dropping-particle" : "", "parse-names" : false, "suffix" : "" }, { "dropping-particle" : "", "family" : "Rodriguez-Lanetty", "given" : "M.", "non-dropping-particle" : "", "parse-names" : false, "suffix" : "" }, { "dropping-particle" : "", "family" : "Baker", "given" : "A. C.", "non-dropping-particle" : "", "parse-names" : false, "suffix" : "" }, { "dropping-particle" : "", "family" : "Romanski", "given" : "A. M.", "non-dropping-particle" : "", "parse-names" : false, "suffix" : "" }, { "dropping-particle" : "", "family" : "Mieog", "given" : "J. C.", "non-dropping-particle" : "", "parse-names" : false, "suffix" : "" }, { "dropping-particle" : "van", "family" : "Oppen", "given" : "M. J. H.", "non-dropping-particle" : "", "parse-names" : false, "suffix" : "" }, { "dropping-particle" : "", "family" : "Cantin", "given" : "N. E.", "non-dropping-particle" : "", "parse-names" : false, "suffix" : "" }, { "dropping-particle" : "", "family" : "Stam", "given" : "W. T.", "non-dropping-particle" : "", "parse-names" : false, "suffix" : "" }, { "dropping-particle" : "", "family" : "Olsen", "given" : "J. L.", "non-dropping-particle" : "", "parse-names" : false, "suffix" : "" }, { "dropping-particle" : "", "family" : "Correa", "given" : "A. M. S.", "non-dropping-particle" : "", "parse-names" : false, "suffix" : "" }, { "dropping-particle" : "", "family" : "McDonald", "given" : "M. D.", "non-dropping-particle" : "", "parse-names" : false, "suffix" : "" }, { "dropping-particle" : "", "family" : "Baker", "given" : "A. C.", "non-dropping-particle" : "", "parse-names" : false, "suffix" : "" }, { "dropping-particle" : "", "family" : "Pinzon", "given" : "J. H.", "non-dropping-particle" : "", "parse-names" : false, "suffix" : "" }, { "dropping-particle" : "", "family" : "LaJeunesse", "given" : "T. C.", "non-dropping-particle" : "", "parse-names" : false, "suffix" : "" }, { "dropping-particle" : "", "family" : "Thornhill", "given" : "D. J.", "non-dropping-particle" : "", "parse-names" : false, "suffix" : "" }, { "dropping-particle" : "", "family" : "LaJeunesse", "given" : "T. C.", "non-dropping-particle" : "", "parse-names" : false, "suffix" : "" }, { "dropping-particle" : "", "family" : "Kemp", "given" : "D. W.", "non-dropping-particle" : "", "parse-names" : false, "suffix" : "" }, { "dropping-particle" : "", "family" : "Fitt", "given" : "W. K.", "non-dropping-particle" : "", "parse-names" : false, "suffix" : "" }, { "dropping-particle" : "", "family" : "Schmidt", "given" : "G. W.", "non-dropping-particle" : "", "parse-names" : false, "suffix" : "" }, { "dropping-particle" : "", "family" : "T. C.", "given" : ". LaJeunesse", "non-dropping-particle" : "", "parse-names" : false, "suffix" : "" }, { "dropping-particle" : "", "family" : "Bonilla", "given" : "H. Reyes", "non-dropping-particle" : "", "parse-names" : false, "suffix" : "" }, { "dropping-particle" : "", "family" : "Warner", "given" : "M. E.", "non-dropping-particle" : "", "parse-names" : false, "suffix" : "" }, { "dropping-particle" : "", "family" : "Wills", "given" : "M.", "non-dropping-particle" : "", "parse-names" : false, "suffix" : "" }, { "dropping-particle" : "", "family" : "Schmidt", "given" : "G. W.", "non-dropping-particle" : "", "parse-names" : false, "suffix" : "" }, { "dropping-particle" : "", "family" : "Fitt", "given" : "W. K.", "non-dropping-particle" : "", "parse-names" : false, "suffix" : "" }, { "dropping-particle" : "", "family" : "Drew", "given" : "E. A.", "non-dropping-particle" : "", "parse-names" : false, "suffix" : "" }, { "dropping-particle" : "", "family" : "Ulstrup", "given" : "K. E.", "non-dropping-particle" : "", "parse-names" : false, "suffix" : "" }, { "dropping-particle" : "van", "family" : "Oppen", "given" : "M. J. H.", "non-dropping-particle" : "", "parse-names" : false, "suffix" : "" }, { "dropping-particle" : "", "family" : "Mieog", "given" : "J. C.", "non-dropping-particle" : "", "parse-names" : false, "suffix" : "" }, { "dropping-particle" : "van", "family" : "Oppen", "given" : "M. J. H.", "non-dropping-particle" : "", "parse-names" : false, "suffix" : "" }, { "dropping-particle" : "", "family" : "Berkelmans", "given" : "R.", "non-dropping-particle" : "", "parse-names" : false, "suffix" : "" }, { "dropping-particle" : "", "family" : "Stam", "given" : "W. T.", "non-dropping-particle" : "", "parse-names" : false, "suffix" : "" }, { "dropping-particle" : "", "family" : "Olsen", "given" : "J. L.", "non-dropping-particle" : "", "parse-names" : false, "suffix" : "" }, { "dropping-particle" : "", "family" : "Ulstrup", "given" : "K. E.", "non-dropping-particle" : "", "parse-names" : false, "suffix" : "" }, { "dropping-particle" : "van", "family" : "Oppen", "given" : "M. J. H.", "non-dropping-particle" : "", "parse-names" : false, "suffix" : "" }, { "dropping-particle" : "", "family" : "Kuhl", "given" : "M.", "non-dropping-particle" : "", "parse-names" : false, "suffix" : "" }, { "dropping-particle" : "", "family" : "Ralph", "given" : "P. J.", "non-dropping-particle" : "", "parse-names" : false, "suffix" : "" }, { "dropping-particle" : "", "family" : "LaJeunesse", "given" : "T. C.", "non-dropping-particle" : "", "parse-names" : false, "suffix" : "" }, { "dropping-particle" : "", "family" : "Smith", "given" : "R. T.", "non-dropping-particle" : "", "parse-names" : false, "suffix" : "" }, { "dropping-particle" : "", "family" : "Finney", "given" : "J.", "non-dropping-particle" : "", "parse-names" : false, "suffix" : "" }, { "dropping-particle" : "", "family" : "Oxenford", "given" : "H.", "non-dropping-particle" : "", "parse-names" : false, "suffix" : "" }, { "dropping-particle" : "", "family" : "Coffroth", "given" : "M. A.", "non-dropping-particle" : "", "parse-names" : false, "suffix" : "" }, { "dropping-particle" : "", "family" : "Poland", "given" : "D. M.", "non-dropping-particle" : "", "parse-names" : false, "suffix" : "" }, { "dropping-particle" : "", "family" : "Petrou", "given" : "E. L.", "non-dropping-particle" : "", "parse-names" : false, "suffix" : "" }, { "dropping-particle" : "", "family" : "Brazeau", "given" : "D. A.", "non-dropping-particle" : "", "parse-names" : false, "suffix" : "" }, { "dropping-particle" : "", "family" : "Holmberg", "given" : "J. C.", "non-dropping-particle" : "", "parse-names" : false, "suffix" : "" }, { "dropping-particle" : "", "family" : "Yamashita", "given" : "H.", "non-dropping-particle" : "", "parse-names" : false, "suffix" : "" }, { "dropping-particle" : "", "family" : "Suzuki", "given" : "G.", "non-dropping-particle" : "", "parse-names" : false, "suffix" : "" }, { "dropping-particle" : "", "family" : "Hayashibara", "given" : "T.", "non-dropping-particle" : "", "parse-names" : false, "suffix" : "" }, { "dropping-particle" : "", "family" : "Koike", "given" : "K.", "non-dropping-particle" : "", "parse-names" : false, "suffix" : "" }, { "dropping-particle" : "", "family" : "Finney", "given" : "J. C.", "non-dropping-particle" : "", "parse-names" : false, "suffix" : "" }, { "dropping-particle" : "", "family" : "Pettay", "given" : "D. T.", "non-dropping-particle" : "", "parse-names" : false, "suffix" : "" }, { "dropping-particle" : "", "family" : "Sampayo", "given" : "E. M.", "non-dropping-particle" : "", "parse-names" : false, "suffix" : "" }, { "dropping-particle" : "", "family" : "Warner", "given" : "M. E.", "non-dropping-particle" : "", "parse-names" : false, "suffix" : "" }, { "dropping-particle" : "", "family" : "Oxenford", "given" : "H. A.", "non-dropping-particle" : "", "parse-names" : false, "suffix" : "" }, { "dropping-particle" : "", "family" : "LaJeuensse", "given" : "T. C.", "non-dropping-particle" : "", "parse-names" : false, "suffix" : "" }, { "dropping-particle" : "", "family" : "Baker", "given" : "A. C.", "non-dropping-particle" : "", "parse-names" : false, "suffix" : "" }, { "dropping-particle" : "", "family" : "Rowan", "given" : "R.", "non-dropping-particle" : "", "parse-names" : false, "suffix" : "" }, { "dropping-particle" : "", "family" : "Knowlton", "given" : "N.", "non-dropping-particle" : "", "parse-names" : false, "suffix" : "" }, { "dropping-particle" : "", "family" : "Loram", "given" : "J. E.", "non-dropping-particle" : "", "parse-names" : false, "suffix" : "" }, { "dropping-particle" : "", "family" : "Boonham", "given" : "N.", "non-dropping-particle" : "", "parse-names" : false, "suffix" : "" }, { "dropping-particle" : "", "family" : "O'Toole", "given" : "P.", "non-dropping-particle" : "", "parse-names" : false, "suffix" : "" }, { "dropping-particle" : "", "family" : "Trapido-Rosenthal", "given" : "H. G.", "non-dropping-particle" : "", "parse-names" : false, "suffix" : "" }, { "dropping-particle" : "", "family" : "Douglas", "given" : "A. E.", "non-dropping-particle" : "", "parse-names" : false, "suffix" : "" }, { "dropping-particle" : "", "family" : "Hutcheson", "given" : "K.", "non-dropping-particle" : "", "parse-names" : false, "suffix" : "" }, { "dropping-particle" : "", "family" : "Danoff-Burg", "given" : "J. A.", "non-dropping-particle" : "", "parse-names" : false, "suffix" : "" }, { "dropping-particle" : "", "family" : "Xu", "given" : "C.", "non-dropping-particle" : "", "parse-names" : false, "suffix" : "" }, { "dropping-particle" : "", "family" : "Pochon", "given" : "X.", "non-dropping-particle" : "", "parse-names" : false, "suffix" : "" }, { "dropping-particle" : "", "family" : "Garcia-Cuetos", "given" : "L.", "non-dropping-particle" : "", "parse-names" : false, "suffix" : "" }, { "dropping-particle" : "", "family" : "Baker", "given" : "A. C.", "non-dropping-particle" : "", "parse-names" : false, "suffix" : "" }, { "dropping-particle" : "", "family" : "Castella", "given" : "E.", "non-dropping-particle" : "", "parse-names" : false, "suffix" : "" }, { "dropping-particle" : "", "family" : "Pawlowski", "given" : "J.", "non-dropping-particle" : "", "parse-names" : false, "suffix" : "" }, { "dropping-particle" : "", "family" : "Sampayo", "given" : "E. M.", "non-dropping-particle" : "", "parse-names" : false, "suffix" : "" }, { "dropping-particle" : "", "family" : "Ridgway", "given" : "T.", "non-dropping-particle" : "", "parse-names" : false, "suffix" : "" }, { "dropping-particle" : "", "family" : "Bongaerts", "given" : "P.", "non-dropping-particle" : "", "parse-names" : false, "suffix" : "" }, { "dropping-particle" : "", "family" : "Hoegh-Guldberg", "given" : "O.", "non-dropping-particle" : "", "parse-names" : false, "suffix" : "" }, { "dropping-particle" : "", "family" : "Kemp", "given" : "D. W.", "non-dropping-particle" : "", "parse-names" : false, "suffix" : "" }, { "dropping-particle" : "", "family" : "Fitt", "given" : "W. K. W.", "non-dropping-particle" : "", "parse-names" : false, "suffix" : "" }, { "dropping-particle" : "", "family" : "Schmidt", "given" : "G. W.", "non-dropping-particle" : "", "parse-names" : false, "suffix" : "" }, { "dropping-particle" : "", "family" : "Weis", "given" : "V.", "non-dropping-particle" : "", "parse-names" : false, "suffix" : "" }, { "dropping-particle" : "", "family" : "Reynolds", "given" : "W.", "non-dropping-particle" : "", "parse-names" : false, "suffix" : "" }, { "dropping-particle" : "", "family" : "deBoer", "given" : "M.", "non-dropping-particle" : "", "parse-names" : false, "suffix" : "" }, { "dropping-particle" : "", "family" : "Krupp", "given" : "D.", "non-dropping-particle" : "", "parse-names" : false, "suffix" : "" }, { "dropping-particle" : "", "family" : "Olson", "given" : "N. D.", "non-dropping-particle" : "", "parse-names" : false, "suffix" : "" }, { "dropping-particle" : "", "family" : "Ainsworth", "given" : "T. D.", "non-dropping-particle" : "", "parse-names" : false, "suffix" : "" }, { "dropping-particle" : "", "family" : "Gates", "given" : "R. D.", "non-dropping-particle" : "", "parse-names" : false, "suffix" : "" }, { "dropping-particle" : "", "family" : "Takabayashi", "given" : "M.", "non-dropping-particle" : "", "parse-names" : false, "suffix" : "" }, { "dropping-particle" : "", "family" : "Reshef", "given" : "L.", "non-dropping-particle" : "", "parse-names" : false, "suffix" : "" }, { "dropping-particle" : "", "family" : "Koren", "given" : "O.", "non-dropping-particle" : "", "parse-names" : false, "suffix" : "" }, { "dropping-particle" : "", "family" : "Loya", "given" : "Y.", "non-dropping-particle" : "", "parse-names" : false, "suffix" : "" }, { "dropping-particle" : "", "family" : "Zilber-Rosenberg", "given" : "I.", "non-dropping-particle" : "", "parse-names" : false, "suffix" : "" }, { "dropping-particle" : "", "family" : "Rosenberg", "given" : "E.", "non-dropping-particle" : "", "parse-names" : false, "suffix" : "" }, { "dropping-particle" : "", "family" : "Goffredi", "given" : "S. K.", "non-dropping-particle" : "", "parse-names" : false, "suffix" : "" }, { "dropping-particle" : "", "family" : "Johnson", "given" : "S. B.", "non-dropping-particle" : "", "parse-names" : false, "suffix" : "" }, { "dropping-particle" : "", "family" : "Vrijenhoek", "given" : "R. C.", "non-dropping-particle" : "", "parse-names" : false, "suffix" : "" }, { "dropping-particle" : "", "family" : "Verna", "given" : "C.", "non-dropping-particle" : "", "parse-names" : false, "suffix" : "" }, { "dropping-particle" : "", "family" : "Ramette", "given" : "A.", "non-dropping-particle" : "", "parse-names" : false, "suffix" : "" }, { "dropping-particle" : "", "family" : "Wiklund", "given" : "H.", "non-dropping-particle" : "", "parse-names" : false, "suffix" : "" }, { "dropping-particle" : "", "family" : "Dahlgren", "given" : "T. G.", "non-dropping-particle" : "", "parse-names" : false, "suffix" : "" }, { "dropping-particle" : "", "family" : "Glover", "given" : "A. G.", "non-dropping-particle" : "", "parse-names" : false, "suffix" : "" }, { "dropping-particle" : "", "family" : "Gaill", "given" : "F.", "non-dropping-particle" : "", "parse-names" : false, "suffix" : "" }, { "dropping-particle" : "", "family" : "Dubiller", "given" : "N.", "non-dropping-particle" : "", "parse-names" : false, "suffix" : "" }, { "dropping-particle" : "", "family" : "Sen", "given" : "R.", "non-dropping-particle" : "", "parse-names" : false, "suffix" : "" }, { "dropping-particle" : "", "family" : "Ishak", "given" : "H. D.", "non-dropping-particle" : "", "parse-names" : false, "suffix" : "" }, { "dropping-particle" : "", "family" : "Estrada", "given" : "D.", "non-dropping-particle" : "", "parse-names" : false, "suffix" : "" }, { "dropping-particle" : "", "family" : "Dowd", "given" : "S. E.", "non-dropping-particle" : "", "parse-names" : false, "suffix" : "" }, { "dropping-particle" : "", "family" : "Hong", "given" : "E.", "non-dropping-particle" : "", "parse-names" : false, "suffix" : "" }, { "dropping-particle" : "", "family" : "Mueller", "given" : "U. G.", "non-dropping-particle" : "", "parse-names" : false, "suffix" : "" }, { "dropping-particle" : "", "family" : "Six", "given" : "D. L.", "non-dropping-particle" : "", "parse-names" : false, "suffix" : "" }, { "dropping-particle" : "", "family" : "Bentz", "given" : "B. J.", "non-dropping-particle" : "", "parse-names" : false, "suffix" : "" }, { "dropping-particle" : "", "family" : "Montllor", "given" : "C. B.", "non-dropping-particle" : "", "parse-names" : false, "suffix" : "" }, { "dropping-particle" : "", "family" : "Maxmen", "given" : "A.", "non-dropping-particle" : "", "parse-names" : false, "suffix" : "" }, { "dropping-particle" : "", "family" : "Purcell", "given" : "A. H.", "non-dropping-particle" : "", "parse-names" : false, "suffix" : "" }, { "dropping-particle" : "", "family" : "Koga", "given" : "R.", "non-dropping-particle" : "", "parse-names" : false, "suffix" : "" }, { "dropping-particle" : "", "family" : "Tsuchida", "given" : "T.", "non-dropping-particle" : "", "parse-names" : false, "suffix" : "" }, { "dropping-particle" : "", "family" : "Fukatsu", "given" : "T.", "non-dropping-particle" : "", "parse-names" : false, "suffix" : "" }, { "dropping-particle" : "", "family" : "Knowlton", "given" : "N.", "non-dropping-particle" : "", "parse-names" : false, "suffix" : "" }, { "dropping-particle" : "", "family" : "Rohwer", "given" : "F.", "non-dropping-particle" : "", "parse-names" : false, "suffix" : "" }, { "dropping-particle" : "", "family" : "Wood-Charlson", "given" : "E. M.", "non-dropping-particle" : "", "parse-names" : false, "suffix" : "" }, { "dropping-particle" : "", "family" : "Hollingsworth", "given" : "L. H.", "non-dropping-particle" : "", "parse-names" : false, "suffix" : "" }, { "dropping-particle" : "", "family" : "Krupp", "given" : "D. A.", "non-dropping-particle" : "", "parse-names" : false, "suffix" : "" }, { "dropping-particle" : "", "family" : "Weis", "given" : "V. M.", "non-dropping-particle" : "", "parse-names" : false, "suffix" : "" }, { "dropping-particle" : "", "family" : "Dunn", "given" : "S. R.", "non-dropping-particle" : "", "parse-names" : false, "suffix" : "" }, { "dropping-particle" : "", "family" : "Weis", "given" : "V. M.", "non-dropping-particle" : "", "parse-names" : false, "suffix" : "" }, { "dropping-particle" : "", "family" : "Dunn", "given" : "S. R.", "non-dropping-particle" : "", "parse-names" : false, "suffix" : "" }, { "dropping-particle" : "", "family" : "Douglas", "given" : "A. E.", "non-dropping-particle" : "", "parse-names" : false, "suffix" : "" }, { "dropping-particle" : "", "family" : "Baker", "given" : "A. C.", "non-dropping-particle" : "", "parse-names" : false, "suffix" : "" }, { "dropping-particle" : "", "family" : "Baker", "given" : "A. C.", "non-dropping-particle" : "", "parse-names" : false, "suffix" : "" }, { "dropping-particle" : "", "family" : "Rowan", "given" : "R.", "non-dropping-particle" : "", "parse-names" : false, "suffix" : "" }, { "dropping-particle" : "", "family" : "Glynn", "given" : "P. W.", "non-dropping-particle" : "", "parse-names" : false, "suffix" : "" } ], "container-title" : "Proceedings. Biological sciences / The Royal Society", "id" : "ITEM-1", "issue" : "1738", "issued" : { "date-parts" : [ [ "2012" ] ] }, "page" : "2609-18", "title" : "Specificity is rarely absolute in coral-algal symbiosis: implications for coral response to climate change.", "type" : "article-journal", "volume" : "279" }, "uris" : [ "http://www.mendeley.com/documents/?uuid=1f7bab93-f506-438d-b739-72945f14a2db" ] } ], "mendeley" : { "formattedCitation" : "(Silverstein et al. 2012)", "plainTextFormattedCitation" : "(Silverstein et al. 2012)", "previouslyFormattedCitation" : "(Silverstein et al. 2012)" }, "properties" : { "noteIndex" : 0 }, "schema" : "https://github.com/citation-style-language/schema/raw/master/csl-citation.json" }</w:instrText>
      </w:r>
      <w:r w:rsidR="00CF7DD4">
        <w:rPr>
          <w:rFonts w:cs="Times New Roman"/>
        </w:rPr>
        <w:fldChar w:fldCharType="separate"/>
      </w:r>
      <w:r w:rsidR="00CF7DD4" w:rsidRPr="00CF7DD4">
        <w:rPr>
          <w:rFonts w:cs="Times New Roman"/>
          <w:noProof/>
        </w:rPr>
        <w:t>(Silverstein et al. 2012)</w:t>
      </w:r>
      <w:r w:rsidR="00CF7DD4">
        <w:rPr>
          <w:rFonts w:cs="Times New Roman"/>
        </w:rPr>
        <w:fldChar w:fldCharType="end"/>
      </w:r>
      <w:r w:rsidR="009E0F45" w:rsidRPr="008E69BA">
        <w:rPr>
          <w:rFonts w:cs="Times New Roman"/>
        </w:rPr>
        <w:t xml:space="preserve">, </w:t>
      </w:r>
      <w:r w:rsidR="005518B9" w:rsidRPr="008E69BA">
        <w:rPr>
          <w:rFonts w:cs="Times New Roman"/>
        </w:rPr>
        <w:t>the</w:t>
      </w:r>
      <w:r w:rsidR="00DF4EA2" w:rsidRPr="008E69BA">
        <w:rPr>
          <w:rFonts w:cs="Times New Roman"/>
        </w:rPr>
        <w:t xml:space="preserve"> presence of heterogeneous mixtures of multiple symbionts</w:t>
      </w:r>
      <w:r w:rsidR="00723E94" w:rsidRPr="008E69BA">
        <w:rPr>
          <w:rFonts w:cs="Times New Roman"/>
        </w:rPr>
        <w:t xml:space="preserve"> </w:t>
      </w:r>
      <w:r w:rsidR="001A6D3D" w:rsidRPr="008E69BA">
        <w:rPr>
          <w:rFonts w:cs="Times New Roman"/>
        </w:rPr>
        <w:t>suggests a</w:t>
      </w:r>
      <w:r w:rsidR="00DF4EA2" w:rsidRPr="008E69BA">
        <w:rPr>
          <w:rFonts w:cs="Times New Roman"/>
        </w:rPr>
        <w:t xml:space="preserve"> potential for symbiont shuffling</w:t>
      </w:r>
      <w:r w:rsidR="003570F8">
        <w:rPr>
          <w:rFonts w:cs="Times New Roman"/>
        </w:rPr>
        <w:t xml:space="preserve"> (</w:t>
      </w:r>
      <w:r w:rsidR="00D5107A">
        <w:rPr>
          <w:rFonts w:cs="Times New Roman"/>
        </w:rPr>
        <w:t>change in</w:t>
      </w:r>
      <w:r w:rsidR="003570F8">
        <w:rPr>
          <w:rFonts w:cs="Times New Roman"/>
        </w:rPr>
        <w:t xml:space="preserve"> relative</w:t>
      </w:r>
      <w:r w:rsidR="00D5107A">
        <w:rPr>
          <w:rFonts w:cs="Times New Roman"/>
        </w:rPr>
        <w:t xml:space="preserve"> abundance of </w:t>
      </w:r>
      <w:r w:rsidR="00D5107A">
        <w:rPr>
          <w:rFonts w:cs="Times New Roman"/>
          <w:i/>
        </w:rPr>
        <w:t>in hospite</w:t>
      </w:r>
      <w:r w:rsidR="00D5107A">
        <w:rPr>
          <w:rFonts w:cs="Times New Roman"/>
        </w:rPr>
        <w:t xml:space="preserve"> </w:t>
      </w:r>
      <w:r w:rsidR="00D5107A">
        <w:rPr>
          <w:rFonts w:cs="Times New Roman"/>
          <w:i/>
        </w:rPr>
        <w:t>Symbiodinium</w:t>
      </w:r>
      <w:r w:rsidR="00D5107A">
        <w:rPr>
          <w:rFonts w:cs="Times New Roman"/>
        </w:rPr>
        <w:t>)</w:t>
      </w:r>
      <w:r w:rsidR="00DF4EA2" w:rsidRPr="008E69BA">
        <w:rPr>
          <w:rFonts w:cs="Times New Roman"/>
        </w:rPr>
        <w:t xml:space="preserve"> or switching</w:t>
      </w:r>
      <w:r w:rsidR="00D5107A">
        <w:rPr>
          <w:rFonts w:cs="Times New Roman"/>
        </w:rPr>
        <w:t xml:space="preserve"> (uptake of novel </w:t>
      </w:r>
      <w:r w:rsidR="00D5107A">
        <w:rPr>
          <w:rFonts w:cs="Times New Roman"/>
          <w:i/>
        </w:rPr>
        <w:t>Symbiodinium</w:t>
      </w:r>
      <w:r w:rsidR="00D5107A">
        <w:rPr>
          <w:rFonts w:cs="Times New Roman"/>
        </w:rPr>
        <w:t>)</w:t>
      </w:r>
      <w:r w:rsidR="00DF4EA2" w:rsidRPr="008E69BA">
        <w:rPr>
          <w:rFonts w:cs="Times New Roman"/>
        </w:rPr>
        <w:t xml:space="preserve"> in response to </w:t>
      </w:r>
      <w:r w:rsidR="00723E94" w:rsidRPr="008E69BA">
        <w:rPr>
          <w:rFonts w:cs="Times New Roman"/>
        </w:rPr>
        <w:t>changing environmental conditions</w:t>
      </w:r>
      <w:r w:rsidR="009C4670" w:rsidRPr="008E69BA">
        <w:rPr>
          <w:rFonts w:cs="Times New Roman"/>
        </w:rPr>
        <w:t xml:space="preserve"> </w:t>
      </w:r>
      <w:r w:rsidR="009C4670" w:rsidRPr="008E69BA">
        <w:rPr>
          <w:rFonts w:cs="Times New Roman"/>
        </w:rPr>
        <w:fldChar w:fldCharType="begin" w:fldLock="1"/>
      </w:r>
      <w:r w:rsidR="00D51FF9">
        <w:rPr>
          <w:rFonts w:cs="Times New Roman"/>
        </w:rPr>
        <w:instrText>ADDIN CSL_CITATION { "citationItems" : [ { "id" : "ITEM-1", "itemData" : { "DOI" : "10.1098/rspb.2008.0069", "abstract" : "The symbiosis between reef-building corals and their algal endosymbionts (zooxanthellae of the genus Symbiodinium) is highly sensitive to temperature stress, which makes coral reefs vulnerable to climate change. Thermal tolerance in corals is known to be substantially linked to the type of zooxanthellae they harbour and, when multiple types are present, the relative abundance of types can be experimentally manipulated to increase the thermal limits of individual corals. Although the potential exists for this to translate into substantial thermal acclimatization of coral communities, to date there is no evidence to show that this takes place under natural conditions. In this study, we show field evidence of a dramatic change in the symbiont community of Acropora millepora, a common and widespread Indo-Pacific hard coral species, after a natural bleaching event in early 2006 in the Keppel Islands (Great Barrier Reef). Before bleaching, 93.5% (nZ460) of the randomly sampled and tagged colonies predominantly harboured the thermally sensitive Symbiodinium type C2, while the remainder harboured a tolerant Symbiodinium type belonging to clade D or mixtures of C2 and D. After bleaching, 71% of the surviving tagged colonies that were initially C2 predominant changed to D or C1 predominance. Colonies that were originally C2 predominant suffered high mortality (37%) compared with D-predominant colonies (8%). We estimate that just over 18% of the original A. millepora population survived unchanged leaving 29% of the population C2 and 71% D or C1 predominant six months after the bleaching event. This change in the symbiont community structure, while it persists, is likely to have substantially increased the thermal tolerance of this coral population. Understanding the processes that underpin the temporal changes in symbiont communities is key to assessing the acclimatization potential of reef corals.", "author" : [ { "dropping-particle" : "", "family" : "Jones", "given" : "A M", "non-dropping-particle" : "", "parse-names" : false, "suffix" : "" }, { "dropping-particle" : "", "family" : "Berkelmans", "given" : "R", "non-dropping-particle" : "", "parse-names" : false, "suffix" : "" }, { "dropping-particle" : "", "family" : "Oppen", "given" : "M J H", "non-dropping-particle" : "Van", "parse-names" : false, "suffix" : "" }, { "dropping-particle" : "", "family" : "Mieog", "given" : "J C", "non-dropping-particle" : "", "parse-names" : false, "suffix" : "" }, { "dropping-particle" : "", "family" : "Sinclair", "given" : "W", "non-dropping-particle" : "", "parse-names" : false, "suffix" : "" } ], "container-title" : "The Royal Society", "id" : "ITEM-1", "issued" : { "date-parts" : [ [ "2008" ] ] }, "title" : "A community change in the algal endosymbionts of a scleractinian coral following a natural bleaching event: field evidence of acclimatization", "type" : "article-journal" }, "uris" : [ "http://www.mendeley.com/documents/?uuid=d649019d-f1ed-35ae-954d-29ef5a2059cf" ] }, { "id" : "ITEM-2", "itemData" : { "abstract" : "All reef-building corals are obligately asso-ciated with photosynthetic microalgal endosymbionts called zooxanthellae. Zooxanthella taxonomy has emphasized differ-ences between species of hosts, but the possibility of ecolog-ically significant zooxanthella diversity within hosts has been the subject of speculation for decades. Analysis of two dom-inant Caribbean corals showed that each associates with three taxa of zooxanthellae that exhibit zonation with depth-the primary environmental gradient for light-dependent marine organisms. Some colonies apparently host two taxa of sym-bionts in proportions that can vary across the colony. This common occurrence of polymorphic, habitat-specific symbi-oses challenges conventional understanding of the units of biodiversity but also illuminates many distinctive aspects of marine animal-algal associations. Habitat specificity pro-vides ecological explanations for the previously documented poor concordance between host and symbiont phylogenies and the otherwise surprising lack of direct, maternal transmission of symbionts in many species of hosts. Polymorphic symbioses may underlie the conspicuous and enigmatic variability char-acteristic of responses to environmental stress (e.g., coral \"bleaching\") and contribute importantly to the phenomenon", "author" : [ { "dropping-particle" : "", "family" : "Rowan", "given" : "Rob", "non-dropping-particle" : "", "parse-names" : false, "suffix" : "" }, { "dropping-particle" : "", "family" : "Knowltono", "given" : "Nancy", "non-dropping-particle" : "", "parse-names" : false, "suffix" : "" }, { "dropping-particle" : "", "family" : "Paine", "given" : "Robert T", "non-dropping-particle" : "", "parse-names" : false, "suffix" : "" } ], "container-title" : "Proceedings of the National Academy of Sciences", "id" : "ITEM-2", "issued" : { "date-parts" : [ [ "1995" ] ] }, "page" : "2850-2853", "title" : "Intraspecific diversity and ecological zonation in coral-algal symbiosis", "type" : "article-journal", "volume" : "92" }, "uris" : [ "http://www.mendeley.com/documents/?uuid=bb6c7d9d-ccbb-3cb8-b9ea-57ab49e7dade" ] }, { "id" : "ITEM-3", "itemData" : { "DOI" : "10.1007/s00338-007-0244-8", "ISBN" : "0722-4028", "ISSN" : "07224028", "PMID" : "437", "abstract" : "Reef corals form associations with an array of genetically and physiologically distinct endosymbionts from the genus Symbiodinium. Some corals harbor different clades of symbionts simultaneously, and over time the relative abundances of these clades may change through a process called symbiont shuffling. It is hypothesized that this process provides a mechanism for corals to respond to environmental threats such as global warming. However, only a minority of coral species have been found to harbor more than one symbiont clade simultaneously and the current view is that the potential for symbiont shuffling is limited. Using a newly developed real-time PCR assay, this paper demonstrates that previous studies have underestimated the presence of background symbionts because of the low sensitivity of the techniques used. The assay used here targets the multi-copy rDNA ITS1 region and is able to detect Symbiodinium clades C and D with &gt; 100-fold higher sensitivity compared to conventional techniques. Technical considerations relating to intragenomic variation, estimating copy number and non-symbiotic contamination are discussed. Eighty-two colonies from four common scleractinian species (Acropora millepora, Acropora tenuis, Stylophora pistillata and Turbinaria reniformis) and 11 locations on the Great Barrier Reef were tested for background Symbiodinium clades. Although these colonies had been previously identified as harboring only a single clade based on SSCP analyses, background clades were detected in 78% of the samples, indicating that the potential for symbiont shuffling may be much larger than currently thought.", "author" : [ { "dropping-particle" : "", "family" : "Mieog", "given" : "J. C.", "non-dropping-particle" : "", "parse-names" : false, "suffix" : "" }, { "dropping-particle" : "", "family" : "Oppen", "given" : "M. J H", "non-dropping-particle" : "Van", "parse-names" : false, "suffix" : "" }, { "dropping-particle" : "", "family" : "Cantin", "given" : "N. E.", "non-dropping-particle" : "", "parse-names" : false, "suffix" : "" }, { "dropping-particle" : "", "family" : "Stam", "given" : "W. T.", "non-dropping-particle" : "", "parse-names" : false, "suffix" : "" }, { "dropping-particle" : "", "family" : "Olsen", "given" : "J. L.", "non-dropping-particle" : "", "parse-names" : false, "suffix" : "" } ], "container-title" : "Coral Reefs", "id" : "ITEM-3", "issued" : { "date-parts" : [ [ "2007" ] ] }, "title" : "Real-time PCR reveals a high incidence of Symbiodinium clade D at low levels in four scleractinian corals across the Great Barrier Reef: Implications for symbiont shuffling", "type" : "article-journal" }, "uris" : [ "http://www.mendeley.com/documents/?uuid=7074e9c8-c246-3dff-a299-2e498db35502" ] }, { "id" : "ITEM-4", "itemData" : { "DOI" : "10.1038/ismej.2016.54", "abstract" : "Reef-building corals possess a range of acclimatisation and adaptation mechanisms to respond to seawater temperature increases. In some corals, thermal tolerance increases through community composition changes of their dinoflagellate endosymbionts (Symbiodinium spp.), but this mechan-ism is believed to be limited to the Symbiodinium types already present in the coral tissue acquired during early life stages. Compelling evidence for symbiont switching, that is, the acquisition of novel Symbiodinium types from the environment, by adult coral colonies, is currently lacking. Using deep sequencing analysis of Symbiodinium rDNA internal transcribed spacer 2 (ITS2) PCR amplicons from two pocilloporid coral species, we show evidence consistent with de novo acquisition of Symbiodinium types from the environment by adult corals following two consecutive bleaching events. Most of these newly detected symbionts remained in the rare biosphere (background types occurring below 1% relative abundance), but one novel type reached a relative abundance of ~ 33%. Two de novo acquired Symbiodinium types belong to the thermally resistant clade D, suggesting that this switching may have been driven by consecutive thermal bleaching events. Our results are particularly important given the maternal mode of Symbiodinium transmission in the study species, which generally results in high symbiont specificity. These findings will cause a paradigm shift in our understanding of coral-Symbiodinium symbiosis flexibility and mechanisms of environmental acclimatisation in corals.", "author" : [ { "dropping-particle" : "", "family" : "Boulotte", "given" : "Nadine M", "non-dropping-particle" : "", "parse-names" : false, "suffix" : "" }, { "dropping-particle" : "", "family" : "Dalton", "given" : "Steven J", "non-dropping-particle" : "", "parse-names" : false, "suffix" : "" }, { "dropping-particle" : "", "family" : "Carroll", "given" : "Andrew G", "non-dropping-particle" : "", "parse-names" : false, "suffix" : "" }, { "dropping-particle" : "", "family" : "Harrison", "given" : "Peter L", "non-dropping-particle" : "", "parse-names" : false, "suffix" : "" }, { "dropping-particle" : "", "family" : "Putnam", "given" : "Hollie M", "non-dropping-particle" : "", "parse-names" : false, "suffix" : "" }, { "dropping-particle" : "", "family" : "Peplow", "given" : "Lesa M", "non-dropping-particle" : "", "parse-names" : false, "suffix" : "" }, { "dropping-particle" : "", "family" : "Jh Van Oppen", "given" : "Madeleine", "non-dropping-particle" : "", "parse-names" : false, "suffix" : "" } ], "container-title" : "The ISME Journal advance online publication", "id" : "ITEM-4", "issue" : "10", "issued" : { "date-parts" : [ [ "2016" ] ] }, "title" : "Exploring the Symbiodinium rare biosphere provides evidence for symbiont switching in reef-building corals", "type" : "article-journal", "volume" : "54" }, "uris" : [ "http://www.mendeley.com/documents/?uuid=9f086bbb-005e-3937-8beb-9089e8fe2c8d" ] } ], "mendeley" : { "formattedCitation" : "(Rowan et al. 1995, Mieog et al. 2007, Jones et al. 2008, Boulotte et al. 2016)", "plainTextFormattedCitation" : "(Rowan et al. 1995, Mieog et al. 2007, Jones et al. 2008, Boulotte et al. 2016)", "previouslyFormattedCitation" : "(Rowan et al. 1995, Mieog et al. 2007, Jones et al. 2008, Boulotte et al. 2016)" }, "properties" : { "noteIndex" : 0 }, "schema" : "https://github.com/citation-style-language/schema/raw/master/csl-citation.json" }</w:instrText>
      </w:r>
      <w:r w:rsidR="009C4670" w:rsidRPr="008E69BA">
        <w:rPr>
          <w:rFonts w:cs="Times New Roman"/>
        </w:rPr>
        <w:fldChar w:fldCharType="separate"/>
      </w:r>
      <w:r w:rsidR="00D5107A" w:rsidRPr="00D5107A">
        <w:rPr>
          <w:rFonts w:cs="Times New Roman"/>
          <w:noProof/>
        </w:rPr>
        <w:t>(Rowan et al. 1995, Mieog et al. 2007, Jones et al. 2008, Boulotte et al. 2016)</w:t>
      </w:r>
      <w:r w:rsidR="009C4670" w:rsidRPr="008E69BA">
        <w:rPr>
          <w:rFonts w:cs="Times New Roman"/>
        </w:rPr>
        <w:fldChar w:fldCharType="end"/>
      </w:r>
      <w:r w:rsidR="00012EDC">
        <w:rPr>
          <w:rFonts w:cs="Times New Roman"/>
        </w:rPr>
        <w:t>.</w:t>
      </w:r>
      <w:r w:rsidR="0046744E">
        <w:rPr>
          <w:rFonts w:cs="Times New Roman"/>
        </w:rPr>
        <w:t xml:space="preserve"> </w:t>
      </w:r>
    </w:p>
    <w:p w14:paraId="3AB537B8" w14:textId="766D557A" w:rsidR="00DF4EA2" w:rsidRPr="008E69BA" w:rsidRDefault="00FC2AAC" w:rsidP="001C5075">
      <w:pPr>
        <w:spacing w:line="480" w:lineRule="auto"/>
        <w:rPr>
          <w:rFonts w:cs="Times New Roman"/>
        </w:rPr>
      </w:pPr>
      <w:r>
        <w:rPr>
          <w:rFonts w:cs="Times New Roman"/>
        </w:rPr>
        <w:tab/>
        <w:t>Because symbioses play</w:t>
      </w:r>
      <w:r w:rsidR="0062210A" w:rsidRPr="008E69BA">
        <w:rPr>
          <w:rFonts w:cs="Times New Roman"/>
        </w:rPr>
        <w:t xml:space="preserve"> a vital role in coral survivorship, the fac</w:t>
      </w:r>
      <w:r w:rsidR="00C323A3">
        <w:rPr>
          <w:rFonts w:cs="Times New Roman"/>
        </w:rPr>
        <w:t>tors shaping the presence and</w:t>
      </w:r>
      <w:r w:rsidR="0062210A" w:rsidRPr="008E69BA">
        <w:rPr>
          <w:rFonts w:cs="Times New Roman"/>
        </w:rPr>
        <w:t xml:space="preserve"> dominance of symbionts must be readily understood. </w:t>
      </w:r>
      <w:r w:rsidR="00C828B0" w:rsidRPr="008E69BA">
        <w:rPr>
          <w:rFonts w:cs="Times New Roman"/>
        </w:rPr>
        <w:t>Little is known</w:t>
      </w:r>
      <w:r w:rsidR="00A86612">
        <w:rPr>
          <w:rFonts w:cs="Times New Roman"/>
        </w:rPr>
        <w:t xml:space="preserve"> </w:t>
      </w:r>
      <w:r w:rsidR="00C828B0" w:rsidRPr="008E69BA">
        <w:rPr>
          <w:rFonts w:cs="Times New Roman"/>
        </w:rPr>
        <w:t xml:space="preserve">about the environmental factors </w:t>
      </w:r>
      <w:r w:rsidR="00EA763D" w:rsidRPr="008E69BA">
        <w:rPr>
          <w:rFonts w:cs="Times New Roman"/>
        </w:rPr>
        <w:t>controlling</w:t>
      </w:r>
      <w:r w:rsidR="00C828B0" w:rsidRPr="008E69BA">
        <w:rPr>
          <w:rFonts w:cs="Times New Roman"/>
        </w:rPr>
        <w:t xml:space="preserve"> the spatial distribution of </w:t>
      </w:r>
      <w:r w:rsidR="00C828B0" w:rsidRPr="008E69BA">
        <w:rPr>
          <w:rFonts w:cs="Times New Roman"/>
          <w:i/>
        </w:rPr>
        <w:t>Symbiodinium</w:t>
      </w:r>
      <w:r w:rsidR="00815A16" w:rsidRPr="008E69BA">
        <w:rPr>
          <w:rFonts w:cs="Times New Roman"/>
          <w:i/>
        </w:rPr>
        <w:t xml:space="preserve"> </w:t>
      </w:r>
      <w:r w:rsidR="00815A16" w:rsidRPr="008E69BA">
        <w:rPr>
          <w:rFonts w:cs="Times New Roman"/>
        </w:rPr>
        <w:t>within a species</w:t>
      </w:r>
      <w:r w:rsidR="00A86612">
        <w:rPr>
          <w:rFonts w:cs="Times New Roman"/>
        </w:rPr>
        <w:t xml:space="preserve"> though e</w:t>
      </w:r>
      <w:r w:rsidR="00065E28" w:rsidRPr="008E69BA">
        <w:rPr>
          <w:rFonts w:cs="Times New Roman"/>
        </w:rPr>
        <w:t>vidence suggests that</w:t>
      </w:r>
      <w:r w:rsidR="00C828B0" w:rsidRPr="008E69BA">
        <w:rPr>
          <w:rFonts w:cs="Times New Roman"/>
        </w:rPr>
        <w:t xml:space="preserve"> variability may be</w:t>
      </w:r>
      <w:r w:rsidR="00041452" w:rsidRPr="008E69BA">
        <w:rPr>
          <w:rFonts w:cs="Times New Roman"/>
        </w:rPr>
        <w:t xml:space="preserve"> due to </w:t>
      </w:r>
      <w:r w:rsidR="006A46E7" w:rsidRPr="008E69BA">
        <w:rPr>
          <w:rFonts w:cs="Times New Roman"/>
        </w:rPr>
        <w:t xml:space="preserve">factors such as </w:t>
      </w:r>
      <w:r w:rsidR="00041452" w:rsidRPr="008E69BA">
        <w:rPr>
          <w:rFonts w:cs="Times New Roman"/>
        </w:rPr>
        <w:t>irradiance and thermal stress</w:t>
      </w:r>
      <w:r>
        <w:rPr>
          <w:rFonts w:cs="Times New Roman"/>
        </w:rPr>
        <w:t xml:space="preserve"> </w:t>
      </w:r>
      <w:r w:rsidR="0016592B">
        <w:rPr>
          <w:rFonts w:cs="Times New Roman"/>
        </w:rPr>
        <w:fldChar w:fldCharType="begin" w:fldLock="1"/>
      </w:r>
      <w:r w:rsidR="00E406E8">
        <w:rPr>
          <w:rFonts w:cs="Times New Roman"/>
        </w:rPr>
        <w:instrText>ADDIN CSL_CITATION { "citationItems" : [ { "id" : "ITEM-1", "itemData" : { "abstract" : "All reef-building corals are obligately asso-ciated with photosynthetic microalgal endosymbionts called zooxanthellae. Zooxanthella taxonomy has emphasized differ-ences between species of hosts, but the possibility of ecolog-ically significant zooxanthella diversity within hosts has been the subject of speculation for decades. Analysis of two dom-inant Caribbean corals showed that each associates with three taxa of zooxanthellae that exhibit zonation with depth-the primary environmental gradient for light-dependent marine organisms. Some colonies apparently host two taxa of sym-bionts in proportions that can vary across the colony. This common occurrence of polymorphic, habitat-specific symbi-oses challenges conventional understanding of the units of biodiversity but also illuminates many distinctive aspects of marine animal-algal associations. Habitat specificity pro-vides ecological explanations for the previously documented poor concordance between host and symbiont phylogenies and the otherwise surprising lack of direct, maternal transmission of symbionts in many species of hosts. Polymorphic symbioses may underlie the conspicuous and enigmatic variability char-acteristic of responses to environmental stress (e.g., coral \"bleaching\") and contribute importantly to the phenomenon", "author" : [ { "dropping-particle" : "", "family" : "Rowan", "given" : "Rob", "non-dropping-particle" : "", "parse-names" : false, "suffix" : "" }, { "dropping-particle" : "", "family" : "Knowltono", "given" : "Nancy", "non-dropping-particle" : "", "parse-names" : false, "suffix" : "" }, { "dropping-particle" : "", "family" : "Paine", "given" : "Robert T", "non-dropping-particle" : "", "parse-names" : false, "suffix" : "" } ], "container-title" : "Proceedings of the National Academy of Sciences", "id" : "ITEM-1", "issued" : { "date-parts" : [ [ "1995" ] ] }, "page" : "2850-2853", "title" : "Intraspecific diversity and ecological zonation in coral-algal symbiosis", "type" : "article-journal", "volume" : "92" }, "uris" : [ "http://www.mendeley.com/documents/?uuid=bb6c7d9d-ccbb-3cb8-b9ea-57ab49e7dade" ] }, { "id" : "ITEM-2", "itemData" : { "DOI" : "10.1111/j.1365-294X.2009.04276.x", "ISBN" : "0962-1083", "ISSN" : "09621083", "PMID" : "19627494", "abstract" : "Juveniles of a number of corals with horizontal transmission of dinoflagellate endosymbionts naturally acquire and maintain Symbiodinium types that differ from those found in adult populations. However, the duration of this early period of symbiont flexibility and successional changes leading to dominance by the characteristic adult (homologous) type are unknown. To document natural succession of Symbiodinium types within juvenile corals, we monitored Symbiodinium communities in juveniles of Acropora tenuis and Acropora millepora for 3.5 years. Juveniles originating from one of three reef populations, characterized by differing adult coral-Symbiodinium associations, were raised in a common environment. In four out of five cases, juveniles became dominated initially by a nonhomologous adult type. Changes in Symbiodinium communities associated with A. tenuis juveniles led to the establishment of the adult homologous association at \u223c3.5 years of age. These changes were not linked to the onset of reproductive maturity, but may be linked to micro-environmental changes associated with vertical growth of juvenile corals. We hypothesize that fine-tuning of specificity mechanisms takes place during ontogeny in A. tenuis, leading to the eventual establishment of the adult homologous association. However, Symbiodinium communities in A. millepora juveniles did not change significantly over the 3.5 years, potentially reflecting (i) lack of specificity, (ii) more than a 3.5-year delay in the onset of specificity, or (iii) lack of availability of the adult Symbiodinium type. This study demonstrates that juvenile corals may survive for extended periods of time with nonhomologous Symbiodinium types and that closely related species of Acropora differ in the timing of the onset of specificity for algal symbionts.", "author" : [ { "dropping-particle" : "", "family" : "Abrego", "given" : "David", "non-dropping-particle" : "", "parse-names" : false, "suffix" : "" }, { "dropping-particle" : "", "family" : "Oppen", "given" : "Madeleine J H", "non-dropping-particle" : "Van", "parse-names" : false, "suffix" : "" }, { "dropping-particle" : "", "family" : "Willis", "given" : "Bette L.", "non-dropping-particle" : "", "parse-names" : false, "suffix" : "" } ], "container-title" : "Molecular Ecology", "id" : "ITEM-2", "issued" : { "date-parts" : [ [ "2009" ] ] }, "title" : "Onset of algal endosymbiont specificity varies among closely related species of Acropora corals during early ontogeny", "type" : "article-journal" }, "uris" : [ "http://www.mendeley.com/documents/?uuid=f7620e22-0bc1-35ce-93fc-28e23f2c2c31" ] }, { "id" : "ITEM-3", "itemData" : { "DOI" : "10.1007/s00338-015-1320-0", "ISSN" : "1432-0975", "abstract" : "How host--symbiont assemblages vary over space and time is fundamental to understanding the evolution and persistence of mutualistic symbioses. In this study, the diversity and geographic structure of coral--algal partnerships across the remote Northwestern Hawaiian Islands archipelago was investigated. The diversity of symbionts in the dinoflagellate genus Symbiodinium was characterised using the ribosomal internal transcribed spacer 2 (ITS2) gene in corals sampled at ten reef locations across the Northwestern Hawaiian Islands. Symbiodinium diversity was reported using operational taxonomic units and the distribution of Symbiodinium across the island archipelago investigated for evidence of geographic structure using permutational MANOVA. A 97\u00a0{%} sequence similarity of the ITS2 gene for characterising Symbiodinium diversity was supported by phylogenetic and ecological data. Four of the nine Symbiodinium evolutionary lineages (clades A, C, D, and G) were identified from 16 coral species at French Frigate Shoals, and host specificity was a dominant feature in the symbiotic assemblages at this location. Significant structure in the diversity of Symbiodinium was also found across the archipelago in the three coral species investigated. The latitudinal gradient and subsequent variation in abiotic conditions (particularly sea surface temperature dynamics) across the Northwestern Hawaiian Islands encompasses an environmental range that decouples the stability of host--symbiont assemblages across the archipelago. This suggests that local adaptation to prevailing environmental conditions by at least one partner in coral--algal mutualism occurs prior to the selection pressures associated with the maintenance of a symbiotic state.", "author" : [ { "dropping-particle" : "", "family" : "Stat", "given" : "Michael", "non-dropping-particle" : "", "parse-names" : false, "suffix" : "" }, { "dropping-particle" : "", "family" : "Yost", "given" : "Denise M", "non-dropping-particle" : "", "parse-names" : false, "suffix" : "" }, { "dropping-particle" : "", "family" : "Gates", "given" : "Ruth D", "non-dropping-particle" : "", "parse-names" : false, "suffix" : "" } ], "container-title" : "Coral Reefs", "id" : "ITEM-3", "issue" : "4", "issued" : { "date-parts" : [ [ "2015" ] ] }, "page" : "1075-1086", "title" : "Geographic structure and host specificity shape the community composition of symbiotic dinoflagellates in corals from the Northwestern Hawaiian Islands", "type" : "article-journal", "volume" : "34" }, "uris" : [ "http://www.mendeley.com/documents/?uuid=cb0e5164-49d0-4fc6-959b-2f17635168dd" ] } ], "mendeley" : { "formattedCitation" : "(Rowan et al. 1995, Abrego et al. 2009, Stat et al. 2015)", "plainTextFormattedCitation" : "(Rowan et al. 1995, Abrego et al. 2009, Stat et al. 2015)", "previouslyFormattedCitation" : "(Rowan et al. 1995, Abrego et al. 2009, Stat et al. 2015)" }, "properties" : { "noteIndex" : 0 }, "schema" : "https://github.com/citation-style-language/schema/raw/master/csl-citation.json" }</w:instrText>
      </w:r>
      <w:r w:rsidR="0016592B">
        <w:rPr>
          <w:rFonts w:cs="Times New Roman"/>
        </w:rPr>
        <w:fldChar w:fldCharType="separate"/>
      </w:r>
      <w:r w:rsidR="0016592B" w:rsidRPr="0016592B">
        <w:rPr>
          <w:rFonts w:cs="Times New Roman"/>
          <w:noProof/>
        </w:rPr>
        <w:t>(Rowan et al. 1995, Abrego et al. 2009, Stat et al. 2015)</w:t>
      </w:r>
      <w:r w:rsidR="0016592B">
        <w:rPr>
          <w:rFonts w:cs="Times New Roman"/>
        </w:rPr>
        <w:fldChar w:fldCharType="end"/>
      </w:r>
      <w:r w:rsidR="0016592B">
        <w:rPr>
          <w:rFonts w:cs="Times New Roman"/>
        </w:rPr>
        <w:t>.</w:t>
      </w:r>
      <w:r>
        <w:rPr>
          <w:rFonts w:cs="Times New Roman"/>
        </w:rPr>
        <w:t xml:space="preserve"> </w:t>
      </w:r>
      <w:r w:rsidR="00A47859">
        <w:rPr>
          <w:rFonts w:cs="Times New Roman"/>
          <w:i/>
        </w:rPr>
        <w:t>Symbiodinium</w:t>
      </w:r>
      <w:r>
        <w:rPr>
          <w:rFonts w:cs="Times New Roman"/>
        </w:rPr>
        <w:t xml:space="preserve"> of clade C</w:t>
      </w:r>
      <w:r w:rsidR="00D51FF9">
        <w:rPr>
          <w:rFonts w:cs="Times New Roman"/>
        </w:rPr>
        <w:t xml:space="preserve"> (C1b-c) </w:t>
      </w:r>
      <w:r w:rsidR="001D1DB0">
        <w:rPr>
          <w:rFonts w:cs="Times New Roman"/>
        </w:rPr>
        <w:t xml:space="preserve">have shown thermal </w:t>
      </w:r>
      <w:r>
        <w:rPr>
          <w:rFonts w:cs="Times New Roman"/>
        </w:rPr>
        <w:t>sensitivity whereas thermal tolerance</w:t>
      </w:r>
      <w:r w:rsidR="00A47859">
        <w:rPr>
          <w:rFonts w:cs="Times New Roman"/>
        </w:rPr>
        <w:t xml:space="preserve"> observed in clade D symbionts</w:t>
      </w:r>
      <w:r w:rsidR="00D51FF9">
        <w:rPr>
          <w:rFonts w:cs="Times New Roman"/>
        </w:rPr>
        <w:t xml:space="preserve"> (D1)</w:t>
      </w:r>
      <w:r>
        <w:rPr>
          <w:rFonts w:cs="Times New Roman"/>
        </w:rPr>
        <w:t xml:space="preserve"> have </w:t>
      </w:r>
      <w:r w:rsidR="00A47859">
        <w:rPr>
          <w:rFonts w:cs="Times New Roman"/>
        </w:rPr>
        <w:t>led</w:t>
      </w:r>
      <w:r w:rsidR="00A036CC">
        <w:rPr>
          <w:rFonts w:cs="Times New Roman"/>
        </w:rPr>
        <w:t xml:space="preserve"> to</w:t>
      </w:r>
      <w:r w:rsidR="00A47859">
        <w:rPr>
          <w:rFonts w:cs="Times New Roman"/>
        </w:rPr>
        <w:t xml:space="preserve"> a dominance of</w:t>
      </w:r>
      <w:r>
        <w:rPr>
          <w:rFonts w:cs="Times New Roman"/>
        </w:rPr>
        <w:t xml:space="preserve"> clade D in areas that </w:t>
      </w:r>
      <w:r w:rsidR="00A47859">
        <w:rPr>
          <w:rFonts w:cs="Times New Roman"/>
        </w:rPr>
        <w:t>experienced</w:t>
      </w:r>
      <w:r>
        <w:rPr>
          <w:rFonts w:cs="Times New Roman"/>
        </w:rPr>
        <w:t xml:space="preserve"> thermal stress and bleaching events </w:t>
      </w:r>
      <w:r w:rsidR="00D51FF9">
        <w:rPr>
          <w:rFonts w:cs="Times New Roman"/>
        </w:rPr>
        <w:fldChar w:fldCharType="begin" w:fldLock="1"/>
      </w:r>
      <w:r w:rsidR="00D51FF9">
        <w:rPr>
          <w:rFonts w:cs="Times New Roman"/>
        </w:rPr>
        <w:instrText>ADDIN CSL_CITATION { "citationItems" : [ { "id" : "ITEM-1", "itemData" : { "DOI" : "10.1007/978-94-017-7499-4", "ISBN" : "978-94-017-7498-7", "author" : [ { "dropping-particle" : "", "family" : "Baker", "given" : "Andrew C.", "non-dropping-particle" : "", "parse-names" : false, "suffix" : "" }, { "dropping-particle" : "", "family" : "Correa", "given" : "Adrienne M S", "non-dropping-particle" : "", "parse-names" : false, "suffix" : "" }, { "dropping-particle" : "", "family" : "Cunning", "given" : "Ross", "non-dropping-particle" : "", "parse-names" : false, "suffix" : "" } ], "container-title" : "Coral Reefs of the World", "id" : "ITEM-1", "issued" : { "date-parts" : [ [ "2016" ] ] }, "page" : "203-250", "title" : "Coral Reefs of the Eastern Tropical Pacific", "type" : "article-journal", "volume" : "8" }, "uris" : [ "http://www.mendeley.com/documents/?uuid=a1a81aa0-1817-4d41-aff3-085b65f4497c" ] } ], "mendeley" : { "formattedCitation" : "(Baker et al. 2016)", "plainTextFormattedCitation" : "(Baker et al. 2016)", "previouslyFormattedCitation" : "(Baker et al. 2016)" }, "properties" : { "noteIndex" : 0 }, "schema" : "https://github.com/citation-style-language/schema/raw/master/csl-citation.json" }</w:instrText>
      </w:r>
      <w:r w:rsidR="00D51FF9">
        <w:rPr>
          <w:rFonts w:cs="Times New Roman"/>
        </w:rPr>
        <w:fldChar w:fldCharType="separate"/>
      </w:r>
      <w:r w:rsidR="00D51FF9" w:rsidRPr="00D51FF9">
        <w:rPr>
          <w:rFonts w:cs="Times New Roman"/>
          <w:noProof/>
        </w:rPr>
        <w:t>(Baker et al. 2016)</w:t>
      </w:r>
      <w:r w:rsidR="00D51FF9">
        <w:rPr>
          <w:rFonts w:cs="Times New Roman"/>
        </w:rPr>
        <w:fldChar w:fldCharType="end"/>
      </w:r>
      <w:r w:rsidR="00CC62FC">
        <w:rPr>
          <w:rFonts w:cs="Times New Roman"/>
        </w:rPr>
        <w:t>,</w:t>
      </w:r>
      <w:r w:rsidR="00E97D5E">
        <w:rPr>
          <w:rFonts w:cs="Times New Roman"/>
        </w:rPr>
        <w:t xml:space="preserve"> consistent with prev</w:t>
      </w:r>
      <w:r w:rsidR="00D94FEB">
        <w:rPr>
          <w:rFonts w:cs="Times New Roman"/>
        </w:rPr>
        <w:t>ious correlative studies of</w:t>
      </w:r>
      <w:r w:rsidR="00E97D5E">
        <w:rPr>
          <w:rFonts w:cs="Times New Roman"/>
        </w:rPr>
        <w:t xml:space="preserve"> symbiont</w:t>
      </w:r>
      <w:r w:rsidR="00D94FEB">
        <w:rPr>
          <w:rFonts w:cs="Times New Roman"/>
        </w:rPr>
        <w:t xml:space="preserve"> distribution and</w:t>
      </w:r>
      <w:r w:rsidR="00E97D5E">
        <w:rPr>
          <w:rFonts w:cs="Times New Roman"/>
        </w:rPr>
        <w:t xml:space="preserve"> sea surface temperatures </w:t>
      </w:r>
      <w:r w:rsidR="00E97D5E">
        <w:rPr>
          <w:rFonts w:cs="Times New Roman"/>
        </w:rPr>
        <w:fldChar w:fldCharType="begin" w:fldLock="1"/>
      </w:r>
      <w:r w:rsidR="00E97D5E">
        <w:rPr>
          <w:rFonts w:cs="Times New Roman"/>
        </w:rPr>
        <w:instrText>ADDIN CSL_CITATION { "citationItems" : [ { "id" : "ITEM-1", "itemData" : { "DOI" : "10.1371/journal.pone.0068533", "ISBN" : "1932-6203", "ISSN" : "19326203", "PMID" : "23844217", "abstract" : "BACKGROUND: The endosymbiotic dinoflagellates (genus Symbiodinium) within coral reef invertebrates are critical to the survival of the holobiont. The genetic variability of Symbiodinium may contribute to the tolerance of the symbiotic association to elevated sea surface temperatures (SST). To assess the importance of factors such as the local environment, host identity and biogeography in driving Symbiodinium distributions on reef-wide scales, data from studies on reef invertebrate-Symbiodinium associations from the Great Barrier Reef (GBR) were compiled.\\n\\nMETHODOLOGY/PRINCIPAL FINDINGS: The resulting database consisted of 3717 entries from 26 studies. It was used to explore ecological patterns such as host-specificity and environmental drivers structuring community complexity using a multi-scalar approach. The data was analyzed in several ways: (i) frequently sampled host species were analyzed independently to investigate the influence of the environment on symbiont distributions, thereby excluding the influence of host specificity, (ii) host species distributions across sites were added as an environmental variable to determine the contribution of host identity on symbiont distribution, and (iii) data were pooled based on clade (broad genetic groups dividing the genus Symbiodinium) to investigate factors driving Symbiodinium distributions using lower taxonomic resolution. The results indicated that host species identity plays a dominant role in determining the distribution of Symbiodinium and environmental variables shape distributions on a host species-specific level. SST derived variables (especially SSTstdev) most often contributed to the selection of the best model. Clade level comparisons decreased the power of the predictive model indicating that it fails to incorporate the main drivers behind Symbiodinium distributions.\\n\\nCONCLUSIONS/SIGNIFICANCE: Including the influence of different host species on Symbiodinium distributional patterns improves our understanding of the drivers behind the complexity of Symbiodinium-invertebrate symbioses. This will increase our ability to generate realistic models estimating the risk reefs are exposed to and their resilience in response to a changing climate.", "author" : [ { "dropping-particle" : "", "family" : "Tonk", "given" : "Linda", "non-dropping-particle" : "", "parse-names" : false, "suffix" : "" }, { "dropping-particle" : "", "family" : "Sampayo", "given" : "Eugenia M.", "non-dropping-particle" : "", "parse-names" : false, "suffix" : "" }, { "dropping-particle" : "", "family" : "Weeks", "given" : "Scarla", "non-dropping-particle" : "", "parse-names" : false, "suffix" : "" }, { "dropping-particle" : "", "family" : "Magno-Canto", "given" : "Marites", "non-dropping-particle" : "", "parse-names" : false, "suffix" : "" }, { "dropping-particle" : "", "family" : "Hoegh-Guldberg", "given" : "Ove", "non-dropping-particle" : "", "parse-names" : false, "suffix" : "" } ], "container-title" : "PLoS ONE", "id" : "ITEM-1", "issue" : "7", "issued" : { "date-parts" : [ [ "2013" ] ] }, "title" : "Host-Specific Interactions with Environmental Factors Shape the Distribution of Symbiodinium across the Great Barrier Reef", "type" : "article-journal", "volume" : "8" }, "uris" : [ "http://www.mendeley.com/documents/?uuid=be7bb946-0488-469f-a5da-96c3898983fa" ] } ], "mendeley" : { "formattedCitation" : "(Tonk et al. 2013)", "plainTextFormattedCitation" : "(Tonk et al. 2013)" }, "properties" : { "noteIndex" : 0 }, "schema" : "https://github.com/citation-style-language/schema/raw/master/csl-citation.json" }</w:instrText>
      </w:r>
      <w:r w:rsidR="00E97D5E">
        <w:rPr>
          <w:rFonts w:cs="Times New Roman"/>
        </w:rPr>
        <w:fldChar w:fldCharType="separate"/>
      </w:r>
      <w:r w:rsidR="00E97D5E" w:rsidRPr="00E97D5E">
        <w:rPr>
          <w:rFonts w:cs="Times New Roman"/>
          <w:noProof/>
        </w:rPr>
        <w:t>(Tonk et al. 2013)</w:t>
      </w:r>
      <w:r w:rsidR="00E97D5E">
        <w:rPr>
          <w:rFonts w:cs="Times New Roman"/>
        </w:rPr>
        <w:fldChar w:fldCharType="end"/>
      </w:r>
      <w:r>
        <w:rPr>
          <w:rFonts w:cs="Times New Roman"/>
        </w:rPr>
        <w:t>.</w:t>
      </w:r>
      <w:r w:rsidR="00D51FF9">
        <w:rPr>
          <w:rFonts w:cs="Times New Roman"/>
        </w:rPr>
        <w:t xml:space="preserve"> Similarly, clade C symbionts (C1c) in the Gulf of California performed better at depth in low light than did clade D symbionts (D1) which were more successful in shallow, high light environments</w:t>
      </w:r>
      <w:r w:rsidR="00316E8B">
        <w:rPr>
          <w:rFonts w:cs="Times New Roman"/>
        </w:rPr>
        <w:t>, sugges</w:t>
      </w:r>
      <w:r w:rsidR="00DA5C5A">
        <w:rPr>
          <w:rFonts w:cs="Times New Roman"/>
        </w:rPr>
        <w:t xml:space="preserve">ting that irradiance plays a vital role in </w:t>
      </w:r>
      <w:r w:rsidR="00E377AA">
        <w:rPr>
          <w:rFonts w:cs="Times New Roman"/>
        </w:rPr>
        <w:t xml:space="preserve">niche-partitioning of </w:t>
      </w:r>
      <w:r w:rsidR="00E377AA">
        <w:rPr>
          <w:rFonts w:cs="Times New Roman"/>
          <w:i/>
        </w:rPr>
        <w:t xml:space="preserve">Symbiodinium </w:t>
      </w:r>
      <w:r w:rsidR="00D51FF9">
        <w:rPr>
          <w:rFonts w:cs="Times New Roman"/>
        </w:rPr>
        <w:fldChar w:fldCharType="begin" w:fldLock="1"/>
      </w:r>
      <w:r w:rsidR="00E97D5E">
        <w:rPr>
          <w:rFonts w:cs="Times New Roman"/>
        </w:rPr>
        <w:instrText>ADDIN CSL_CITATION { "citationItems" : [ { "id" : "ITEM-1", "itemData" : { "DOI" : "10.1098/rspb.2004.2757", "abstract" : "Symbiotic reef corals occupy the entire photic zone; however, most species have distinct zonation patterns within the light intensity gradient. It is hypothesized that the presence of specific symbionts adapted to different light regimes may determine the vertical distribution of particular hosts. We have tested this hypothesis by genetic and in situ physiological analyses of the algal populations occupying two dominant eastern Pacific corals, over their vertical distribution in the Gulf of California. Our findings indicate that each coral species hosts a distinct algal taxon adapted to a particular light regime. The differential use of light by specific symbiotic dinoflagellates constitutes an important axis for niche diversification and is sufficient to explain the vertical distribution patterns of these two coral species.", "author" : [ { "dropping-particle" : "", "family" : "Iglesias-Prieto", "given" : "R", "non-dropping-particle" : "", "parse-names" : false, "suffix" : "" }, { "dropping-particle" : "", "family" : "Beltr\u00e1 N", "given" : "V H", "non-dropping-particle" : "", "parse-names" : false, "suffix" : "" }, { "dropping-particle" : "", "family" : "Lajeunesse", "given" : "T C", "non-dropping-particle" : "", "parse-names" : false, "suffix" : "" }, { "dropping-particle" : "", "family" : "Reyes-Bonilla", "given" : "H", "non-dropping-particle" : "", "parse-names" : false, "suffix" : "" }, { "dropping-particle" : "", "family" : "Thom\u00e9", "given" : "P E", "non-dropping-particle" : "", "parse-names" : false, "suffix" : "" } ], "container-title" : "The Royal Society", "id" : "ITEM-1", "issued" : { "date-parts" : [ [ "2004" ] ] }, "title" : "Different algal symbionts explain the vertical distribution of dominant reef corals in the eastern Pacific", "type" : "article-journal" }, "uris" : [ "http://www.mendeley.com/documents/?uuid=9c1343da-6a46-37c5-953f-990c107c34ae" ] }, { "id" : "ITEM-2", "itemData" : { "DOI" : "10.1098/rsos.140297", "ISSN" : "2054-5703", "PMID" : "24885335", "abstract" : "Bathymetric distributions of photosynthetic marine invertebrate species are relatively well studied, however the importance of symbiont zonation (i.e. hosting of distinct algal endosymbiont communities over depth) in determining these depth distributions still remains unclear. Here, we assess the prevalence of symbiont zonation in tropical scleractinian corals by genotyping the Symbiodinium of the 25 most common species over a large depth range (down to 60 m) on a Caribbean reef. Symbiont depth zonation was found to be common on a reef-wide scale (11 out of 25 coral species), and a dominant feature in species with the widest depth distributions. With regards to reproductive strategy, symbiont zonation was more common in broadcasting species, which also exhibited a higher level of polymorphism in the symbiont zonation (i.e. number of different Symbiodinium profiles involved). Species with symbiont zonation exhibited significantly broader depth distributions than those without, highlighting the role of symbiont zonation in shaping the vertical distributions of the coral host. Overall, the results demonstrate that coral reefs can consist of highly structured communities over depth when considering both the coral host and their obligate photosymbionts, which probably has strong implications for the extent of connectivity between shallow andmesophotic habitats.", "author" : [ { "dropping-particle" : "", "family" : "Bongaerts", "given" : "Pim", "non-dropping-particle" : "", "parse-names" : false, "suffix" : "" }, { "dropping-particle" : "", "family" : "Carmichael", "given" : "Margaux", "non-dropping-particle" : "", "parse-names" : false, "suffix" : "" }, { "dropping-particle" : "", "family" : "Hay", "given" : "Kyra B", "non-dropping-particle" : "", "parse-names" : false, "suffix" : "" }, { "dropping-particle" : "", "family" : "Tonk", "given" : "Linda", "non-dropping-particle" : "", "parse-names" : false, "suffix" : "" }, { "dropping-particle" : "", "family" : "Frade", "given" : "Pedro R", "non-dropping-particle" : "", "parse-names" : false, "suffix" : "" }, { "dropping-particle" : "", "family" : "Hoegh-guldberg", "given" : "Ove", "non-dropping-particle" : "", "parse-names" : false, "suffix" : "" } ], "container-title" : "Proceedings of the Royal Society Open Science", "id" : "ITEM-2", "issue" : "140297", "issued" : { "date-parts" : [ [ "2015" ] ] }, "page" : "1-11", "title" : "Prevalent endosymbiont zonation shapes the depth distributions of scleractinian coral species", "type" : "article-journal", "volume" : "2" }, "uris" : [ "http://www.mendeley.com/documents/?uuid=11475abe-3971-49a8-8078-3da35069602f" ] }, { "id" : "ITEM-3", "itemData" : { "DOI" : "10.1111/j.1365-294X.2007.03403.x", "ISBN" : "0962-1083", "ISSN" : "09621083", "PMID" : "17845444", "abstract" : "Reef-building corals are fundamental to the most diverse marine ecosystems, yet a detailed understanding of the processes involved in the establishment, persistence and ecology of the coral-dinoflagellate association remains largely unknown. This study explores symbiont diversity in relation to habitat by employing a broad-scale sampling regime using ITS2 and denaturing gradient gel electrophoresis. Samples from Pocillopora damicornis, Stylophora pistillata and Seriatopora hystrix all harboured host-specific clade C symbiont types at Heron Island (Great Barrier Reef, Australia). While Ser. hystrix associated with a single symbiont profile along its entire depth distribution, both P. damicornis and Sty. pistillata associated with multiple symbiont profiles that showed a strong zonation with depth. It is shown that, with an increased sampling effort, previously identified 'rare' symbiont types within this group of host species are in fact environmental specialists. A multivariate approach was used to expand on the common distinction of symbionts by a single genetic identity. It shows merit in its capacity not only to include all the variability present within the marker region but also to reliably represent ecological diversification of symbionts. Furthermore, the cohesive species concept is explored to explain how niche partitioning may drive diversification of closely related symbiont lineages. This study provides thus evidence that closely related symbionts are ecologically distinct and fulfil their own niche within the ecosystem provided by the host and external environment.", "author" : [ { "dropping-particle" : "", "family" : "Sampayo", "given" : "Eugenia M.", "non-dropping-particle" : "", "parse-names" : false, "suffix" : "" }, { "dropping-particle" : "", "family" : "Franceschinis", "given" : "Lorenzo", "non-dropping-particle" : "", "parse-names" : false, "suffix" : "" }, { "dropping-particle" : "", "family" : "Hoegh-Guldberg", "given" : "Ove", "non-dropping-particle" : "", "parse-names" : false, "suffix" : "" }, { "dropping-particle" : "", "family" : "Dove", "given" : "Sophie", "non-dropping-particle" : "", "parse-names" : false, "suffix" : "" } ], "container-title" : "Molecular Ecology", "id" : "ITEM-3", "issue" : "17", "issued" : { "date-parts" : [ [ "2007" ] ] }, "page" : "3721-3733", "title" : "Niche partitioning of closely related symbiotic dinoflagellates", "type" : "article-journal", "volume" : "16" }, "uris" : [ "http://www.mendeley.com/documents/?uuid=cf549a30-e87f-4949-a993-fb1ea99bb20f" ] } ], "mendeley" : { "formattedCitation" : "(Iglesias-Prieto et al. 2004, Sampayo et al. 2007, Bongaerts et al. 2015)", "plainTextFormattedCitation" : "(Iglesias-Prieto et al. 2004, Sampayo et al. 2007, Bongaerts et al. 2015)", "previouslyFormattedCitation" : "(Iglesias-Prieto et al. 2004, Sampayo et al. 2007, Bongaerts et al. 2015)" }, "properties" : { "noteIndex" : 0 }, "schema" : "https://github.com/citation-style-language/schema/raw/master/csl-citation.json" }</w:instrText>
      </w:r>
      <w:r w:rsidR="00D51FF9">
        <w:rPr>
          <w:rFonts w:cs="Times New Roman"/>
        </w:rPr>
        <w:fldChar w:fldCharType="separate"/>
      </w:r>
      <w:r w:rsidR="00316E8B" w:rsidRPr="00316E8B">
        <w:rPr>
          <w:rFonts w:cs="Times New Roman"/>
          <w:noProof/>
        </w:rPr>
        <w:t>(Iglesias-Prieto et al. 2004, Sampayo et al. 2007, Bongaerts et al. 2015)</w:t>
      </w:r>
      <w:r w:rsidR="00D51FF9">
        <w:rPr>
          <w:rFonts w:cs="Times New Roman"/>
        </w:rPr>
        <w:fldChar w:fldCharType="end"/>
      </w:r>
      <w:r>
        <w:rPr>
          <w:rFonts w:cs="Times New Roman"/>
        </w:rPr>
        <w:t xml:space="preserve">. </w:t>
      </w:r>
      <w:r w:rsidR="00E21239" w:rsidRPr="008E69BA">
        <w:rPr>
          <w:rFonts w:cs="Times New Roman"/>
        </w:rPr>
        <w:t xml:space="preserve">These patterns </w:t>
      </w:r>
      <w:r w:rsidR="005C08D5">
        <w:rPr>
          <w:rFonts w:cs="Times New Roman"/>
        </w:rPr>
        <w:t>elucidate</w:t>
      </w:r>
      <w:r w:rsidR="00D04735" w:rsidRPr="008E69BA">
        <w:rPr>
          <w:rFonts w:cs="Times New Roman"/>
        </w:rPr>
        <w:t xml:space="preserve"> differences</w:t>
      </w:r>
      <w:r w:rsidR="00111E23">
        <w:rPr>
          <w:rFonts w:cs="Times New Roman"/>
        </w:rPr>
        <w:t xml:space="preserve"> in</w:t>
      </w:r>
      <w:r w:rsidR="00E21239" w:rsidRPr="008E69BA">
        <w:rPr>
          <w:rFonts w:cs="Times New Roman"/>
        </w:rPr>
        <w:t xml:space="preserve"> h</w:t>
      </w:r>
      <w:r w:rsidR="006C345D">
        <w:rPr>
          <w:rFonts w:cs="Times New Roman"/>
        </w:rPr>
        <w:t>ost-symbiont relationships</w:t>
      </w:r>
      <w:r w:rsidR="00111E23">
        <w:rPr>
          <w:rFonts w:cs="Times New Roman"/>
        </w:rPr>
        <w:t xml:space="preserve"> across spatial distributions and</w:t>
      </w:r>
      <w:r w:rsidR="006C345D">
        <w:rPr>
          <w:rFonts w:cs="Times New Roman"/>
        </w:rPr>
        <w:t xml:space="preserve"> among habitat types</w:t>
      </w:r>
      <w:r w:rsidR="00111E23">
        <w:rPr>
          <w:rFonts w:cs="Times New Roman"/>
        </w:rPr>
        <w:t>, yet large-scale</w:t>
      </w:r>
      <w:r w:rsidR="00D04735" w:rsidRPr="008E69BA">
        <w:rPr>
          <w:rFonts w:cs="Times New Roman"/>
        </w:rPr>
        <w:t xml:space="preserve"> studies of these phenomena are absent</w:t>
      </w:r>
      <w:r w:rsidR="00D11FE3" w:rsidRPr="008E69BA">
        <w:rPr>
          <w:rFonts w:cs="Times New Roman"/>
        </w:rPr>
        <w:t>.</w:t>
      </w:r>
      <w:r w:rsidR="00D04735" w:rsidRPr="008E69BA">
        <w:rPr>
          <w:rFonts w:cs="Times New Roman"/>
        </w:rPr>
        <w:t xml:space="preserve"> </w:t>
      </w:r>
    </w:p>
    <w:p w14:paraId="4D719E00" w14:textId="76779F98" w:rsidR="00911775" w:rsidRPr="008E69BA" w:rsidRDefault="00DF4EA2" w:rsidP="001C5075">
      <w:pPr>
        <w:spacing w:line="480" w:lineRule="auto"/>
        <w:rPr>
          <w:rFonts w:cs="Times New Roman"/>
        </w:rPr>
      </w:pPr>
      <w:r w:rsidRPr="008E69BA">
        <w:rPr>
          <w:rFonts w:cs="Times New Roman"/>
        </w:rPr>
        <w:tab/>
      </w:r>
      <w:r w:rsidR="00C9688D" w:rsidRPr="008E69BA">
        <w:rPr>
          <w:rFonts w:cs="Times New Roman"/>
          <w:i/>
        </w:rPr>
        <w:t>Montipora capitata</w:t>
      </w:r>
      <w:r w:rsidR="00920E7E" w:rsidRPr="008E69BA">
        <w:rPr>
          <w:rFonts w:cs="Times New Roman"/>
          <w:i/>
        </w:rPr>
        <w:t xml:space="preserve"> </w:t>
      </w:r>
      <w:r w:rsidR="00920E7E" w:rsidRPr="008E69BA">
        <w:rPr>
          <w:rFonts w:cs="Times New Roman"/>
        </w:rPr>
        <w:t>is a dominant reef-building species in</w:t>
      </w:r>
      <w:r w:rsidR="00C9688D" w:rsidRPr="008E69BA">
        <w:rPr>
          <w:rFonts w:cs="Times New Roman"/>
          <w:i/>
        </w:rPr>
        <w:t xml:space="preserve"> </w:t>
      </w:r>
      <w:r w:rsidR="004C7204" w:rsidRPr="008E69BA">
        <w:rPr>
          <w:rFonts w:cs="Times New Roman"/>
        </w:rPr>
        <w:t>Kāne‘</w:t>
      </w:r>
      <w:r w:rsidR="00CC3978" w:rsidRPr="008E69BA">
        <w:rPr>
          <w:rFonts w:cs="Times New Roman"/>
        </w:rPr>
        <w:t>ohe Bay</w:t>
      </w:r>
      <w:r w:rsidR="00920E7E" w:rsidRPr="008E69BA">
        <w:rPr>
          <w:rFonts w:cs="Times New Roman"/>
        </w:rPr>
        <w:t xml:space="preserve"> th</w:t>
      </w:r>
      <w:r w:rsidR="00946F24" w:rsidRPr="008E69BA">
        <w:rPr>
          <w:rFonts w:cs="Times New Roman"/>
        </w:rPr>
        <w:t xml:space="preserve">at can harbor both </w:t>
      </w:r>
      <w:r w:rsidR="004C7204" w:rsidRPr="008E69BA">
        <w:rPr>
          <w:rFonts w:cs="Times New Roman"/>
        </w:rPr>
        <w:t>clade C and D symbionts</w:t>
      </w:r>
      <w:r w:rsidR="00F25831" w:rsidRPr="008E69BA">
        <w:rPr>
          <w:rFonts w:cs="Times New Roman"/>
        </w:rPr>
        <w:t xml:space="preserve"> </w:t>
      </w:r>
      <w:r w:rsidR="00F25831" w:rsidRPr="008E69BA">
        <w:rPr>
          <w:rFonts w:cs="Times New Roman"/>
        </w:rPr>
        <w:fldChar w:fldCharType="begin" w:fldLock="1"/>
      </w:r>
      <w:r w:rsidR="00F25831" w:rsidRPr="008E69BA">
        <w:rPr>
          <w:rFonts w:cs="Times New Roman"/>
        </w:rPr>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"MEPS", "id" : "ITEM-1", "issued" : { "date-parts" : [ [ "2016" ] ] }, "title" : "Patterns of bleaching and recovery of Montipora capitata in Kaneohe Bay, Hawaii, USA", "type" : "article-journal" }, "uris" : [ "http://www.mendeley.com/documents/?uuid=781a5151-8c88-3a2f-a2a1-84832b71291f" ] }, { "id" : "ITEM-2",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"ITEM-2", "issued" : { "date-parts" : [ [ "2011" ] ] }, "title" : "Variation in Symbiodinium ITS2 sequence assemblages among coral colonies", "type" : "article-journal" }, "uris" : [ "http://www.mendeley.com/documents/?uuid=8d0e5f00-6148-31cd-b5a9-462e3c01b957" ] } ], "mendeley" : { "formattedCitation" : "(Stat et al. 2011, Cunning et al. 2016)", "plainTextFormattedCitation" : "(Stat et al. 2011, Cunning et al. 2016)", "previouslyFormattedCitation" : "(Stat et al. 2011, Cunning et al. 2016)"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(Stat et al. 2011, Cunning et al. 2016)</w:t>
      </w:r>
      <w:r w:rsidR="00F25831" w:rsidRPr="008E69BA">
        <w:rPr>
          <w:rFonts w:cs="Times New Roman"/>
        </w:rPr>
        <w:fldChar w:fldCharType="end"/>
      </w:r>
      <w:r w:rsidR="00920E7E" w:rsidRPr="008E69BA">
        <w:rPr>
          <w:rFonts w:cs="Times New Roman"/>
        </w:rPr>
        <w:t>.</w:t>
      </w:r>
      <w:r w:rsidR="00EA21E3" w:rsidRPr="008E69BA">
        <w:rPr>
          <w:rFonts w:cs="Times New Roman"/>
        </w:rPr>
        <w:t xml:space="preserve"> </w:t>
      </w:r>
      <w:r w:rsidR="008206F7" w:rsidRPr="008E69BA">
        <w:rPr>
          <w:rFonts w:cs="Times New Roman"/>
        </w:rPr>
        <w:t xml:space="preserve">The associations between the coral host and its symbiont community </w:t>
      </w:r>
      <w:r w:rsidR="00E276E0">
        <w:rPr>
          <w:rFonts w:cs="Times New Roman"/>
        </w:rPr>
        <w:t xml:space="preserve">composition </w:t>
      </w:r>
      <w:r w:rsidR="008206F7" w:rsidRPr="008E69BA">
        <w:rPr>
          <w:rFonts w:cs="Times New Roman"/>
        </w:rPr>
        <w:t>have proven relatively stable over time</w:t>
      </w:r>
      <w:r w:rsidR="00F25831" w:rsidRPr="008E69BA">
        <w:rPr>
          <w:rFonts w:cs="Times New Roman"/>
        </w:rPr>
        <w:t xml:space="preserve"> </w:t>
      </w:r>
      <w:r w:rsidR="00F25831" w:rsidRPr="008E69BA">
        <w:rPr>
          <w:rFonts w:cs="Times New Roman"/>
        </w:rPr>
        <w:fldChar w:fldCharType="begin" w:fldLock="1"/>
      </w:r>
      <w:r w:rsidR="00F25831" w:rsidRPr="008E69BA">
        <w:rPr>
          <w:rFonts w:cs="Times New Roman"/>
        </w:rPr>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"MEPS", "id" : "ITEM-1", "issued" : { "date-parts" : [ [ "2016" ] ] }, "title" : "Patterns of bleaching and recovery of Montipora capitata in Kaneohe Bay, Hawaii, USA", "type" : "article-journal" }, "uris" : [ "http://www.mendeley.com/documents/?uuid=781a5151-8c88-3a2f-a2a1-84832b71291f" ] } ], "mendeley" : { "formattedCitation" : "(Cunning et al. 2016)", "plainTextFormattedCitation" : "(Cunning et al. 2016)", "previouslyFormattedCitation" : "(Cunning et al. 2016)"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(Cunning et al. 2016)</w:t>
      </w:r>
      <w:r w:rsidR="00F25831" w:rsidRPr="008E69BA">
        <w:rPr>
          <w:rFonts w:cs="Times New Roman"/>
        </w:rPr>
        <w:fldChar w:fldCharType="end"/>
      </w:r>
      <w:r w:rsidR="00253C0F" w:rsidRPr="008E69BA">
        <w:rPr>
          <w:rFonts w:cs="Times New Roman"/>
        </w:rPr>
        <w:t>,</w:t>
      </w:r>
      <w:r w:rsidR="008206F7" w:rsidRPr="008E69BA">
        <w:rPr>
          <w:rFonts w:cs="Times New Roman"/>
        </w:rPr>
        <w:t xml:space="preserve"> but the factors driving the distribution of clades C and D in </w:t>
      </w:r>
      <w:r w:rsidR="008206F7" w:rsidRPr="008E69BA">
        <w:rPr>
          <w:rFonts w:cs="Times New Roman"/>
          <w:i/>
        </w:rPr>
        <w:t>M. capitata</w:t>
      </w:r>
      <w:r w:rsidR="008206F7" w:rsidRPr="008E69BA">
        <w:rPr>
          <w:rFonts w:cs="Times New Roman"/>
        </w:rPr>
        <w:t xml:space="preserve"> across different environmental regimes are </w:t>
      </w:r>
      <w:r w:rsidR="00253C0F" w:rsidRPr="008E69BA">
        <w:rPr>
          <w:rFonts w:cs="Times New Roman"/>
        </w:rPr>
        <w:t>not well described</w:t>
      </w:r>
      <w:r w:rsidR="00946F24" w:rsidRPr="008E69BA">
        <w:rPr>
          <w:rFonts w:cs="Times New Roman"/>
        </w:rPr>
        <w:t>.</w:t>
      </w:r>
      <w:r w:rsidR="00253C0F" w:rsidRPr="008E69BA">
        <w:rPr>
          <w:rFonts w:cs="Times New Roman"/>
        </w:rPr>
        <w:t xml:space="preserve"> In </w:t>
      </w:r>
      <w:r w:rsidR="009D036A" w:rsidRPr="008E69BA">
        <w:rPr>
          <w:rFonts w:cs="Times New Roman"/>
        </w:rPr>
        <w:t>Kāne’ohe</w:t>
      </w:r>
      <w:r w:rsidR="00253C0F" w:rsidRPr="008E69BA">
        <w:rPr>
          <w:rFonts w:cs="Times New Roman"/>
        </w:rPr>
        <w:t xml:space="preserve"> Bay, </w:t>
      </w:r>
      <w:r w:rsidR="00973B7F" w:rsidRPr="008E69BA">
        <w:rPr>
          <w:rFonts w:cs="Times New Roman"/>
          <w:i/>
        </w:rPr>
        <w:t>M. capitata</w:t>
      </w:r>
      <w:r w:rsidR="00973B7F" w:rsidRPr="008E69BA">
        <w:rPr>
          <w:rFonts w:cs="Times New Roman"/>
        </w:rPr>
        <w:t xml:space="preserve"> </w:t>
      </w:r>
      <w:r w:rsidR="00973B7F">
        <w:rPr>
          <w:rFonts w:cs="Times New Roman"/>
        </w:rPr>
        <w:t xml:space="preserve">occurs as </w:t>
      </w:r>
      <w:r w:rsidR="00253C0F" w:rsidRPr="008E69BA">
        <w:rPr>
          <w:rFonts w:cs="Times New Roman"/>
        </w:rPr>
        <w:t>t</w:t>
      </w:r>
      <w:r w:rsidR="006F615D" w:rsidRPr="008E69BA">
        <w:rPr>
          <w:rFonts w:cs="Times New Roman"/>
        </w:rPr>
        <w:t>wo</w:t>
      </w:r>
      <w:r w:rsidR="007D55E5" w:rsidRPr="008E69BA">
        <w:rPr>
          <w:rFonts w:cs="Times New Roman"/>
        </w:rPr>
        <w:t xml:space="preserve"> distinct</w:t>
      </w:r>
      <w:r w:rsidR="00253C0F" w:rsidRPr="008E69BA">
        <w:rPr>
          <w:rFonts w:cs="Times New Roman"/>
        </w:rPr>
        <w:t xml:space="preserve"> </w:t>
      </w:r>
      <w:r w:rsidR="006F615D" w:rsidRPr="008E69BA">
        <w:rPr>
          <w:rFonts w:cs="Times New Roman"/>
        </w:rPr>
        <w:t>color morphs</w:t>
      </w:r>
      <w:r w:rsidR="00973B7F">
        <w:rPr>
          <w:rFonts w:cs="Times New Roman"/>
        </w:rPr>
        <w:t xml:space="preserve"> (brown and orange)</w:t>
      </w:r>
      <w:r w:rsidR="00253C0F" w:rsidRPr="008E69BA">
        <w:rPr>
          <w:rFonts w:cs="Times New Roman"/>
        </w:rPr>
        <w:t>,</w:t>
      </w:r>
      <w:r w:rsidR="006F615D" w:rsidRPr="008E69BA">
        <w:rPr>
          <w:rFonts w:cs="Times New Roman"/>
        </w:rPr>
        <w:t xml:space="preserve"> and</w:t>
      </w:r>
      <w:r w:rsidR="004A338D" w:rsidRPr="008E69BA">
        <w:rPr>
          <w:rFonts w:cs="Times New Roman"/>
        </w:rPr>
        <w:t xml:space="preserve"> while the </w:t>
      </w:r>
      <w:r w:rsidR="00253C0F" w:rsidRPr="008E69BA">
        <w:rPr>
          <w:rFonts w:cs="Times New Roman"/>
        </w:rPr>
        <w:t>cause</w:t>
      </w:r>
      <w:r w:rsidR="004A338D" w:rsidRPr="008E69BA">
        <w:rPr>
          <w:rFonts w:cs="Times New Roman"/>
        </w:rPr>
        <w:t xml:space="preserve"> of these color </w:t>
      </w:r>
      <w:r w:rsidR="007D55E5" w:rsidRPr="008E69BA">
        <w:rPr>
          <w:rFonts w:cs="Times New Roman"/>
        </w:rPr>
        <w:t>morphs is unknown</w:t>
      </w:r>
      <w:r w:rsidR="00253C0F" w:rsidRPr="008E69BA">
        <w:rPr>
          <w:rFonts w:cs="Times New Roman"/>
        </w:rPr>
        <w:t>,</w:t>
      </w:r>
      <w:r w:rsidR="007D55E5" w:rsidRPr="008E69BA">
        <w:rPr>
          <w:rFonts w:cs="Times New Roman"/>
        </w:rPr>
        <w:t xml:space="preserve"> studies suggest that color development in coral results from fluorescent proteins </w:t>
      </w:r>
      <w:r w:rsidR="007D55E5" w:rsidRPr="008E69BA">
        <w:rPr>
          <w:rFonts w:cs="Times New Roman"/>
        </w:rPr>
        <w:fldChar w:fldCharType="begin" w:fldLock="1"/>
      </w:r>
      <w:r w:rsidR="00DA774A" w:rsidRPr="008E69BA">
        <w:rPr>
          <w:rFonts w:cs="Times New Roman"/>
        </w:rPr>
        <w:instrText>ADDIN CSL_CITATION { "citationItems" : [ { "id" : "ITEM-1", "itemData" : { "author" : [ { "dropping-particle" : "V.", "family" : "Matz", "given" : "M.", "non-dropping-particle" : "", "parse-names" : false, "suffix" : "" }, { "dropping-particle" : "", "family" : "Fradkov", "given" : "A. F.", "non-dropping-particle" : "", "parse-names" : false, "suffix" : "" }, { "dropping-particle" : "", "family" : "Labs", "given" : "Y. A.", "non-dropping-particle" : "", "parse-names" : false, "suffix" : "" }, { "dropping-particle" : "", "family" : "Savitsky", "given" : "A. P.", "non-dropping-particle" : "", "parse-names" : false, "suffix" : "" }, { "dropping-particle" : "", "family" : "Zaraisky", "given" : "A. G.", "non-dropping-particle" : "", "parse-names" : false, "suffix" : "" }, { "dropping-particle" : "", "family" : "Marcelo", "given" : "M. L.", "non-dropping-particle" : "", "parse-names" : false, "suffix" : "" }, { "dropping-particle" : "", "family" : "Lukyanov", "given" : "S. A.", "non-dropping-particle" : "", "parse-names" : false, "suffix" : "" } ], "container-title" : "Nature Biotechnology", "id" : "ITEM-1", "issued" : { "date-parts" : [ [ "1999" ] ] }, "title" : "Fluorescent proteins from nonbioluminescent Anthozoa species", "type" : "article-journal" }, "uris" : [ "http://www.mendeley.com/documents/?uuid=3aa9bc64-1af8-3709-a9bb-f8f872d3c970" ] }, { "id" : "ITEM-2", "itemData" : { "DOI" : "10.1074/jbc.C000338200", "ISBN" : "0021-9258 (Print)\\n0021-9258 (Linking)", "ISSN" : "00219258", "PMID" : "10852900", "abstract" : "It is generally accepted that the colors displayed by living organisms are determined by low molecular weight pigments or chromoproteins that require a prosthetic group. The exception to this rule is green fluorescent protein (GFP) from Aequorea victoria that forms a fluorophore by self-catalyzed protein backbone modification. Here we found a naturally nonfluorescent homolog of GFP to determine strong purple coloration of tentacles in the sea anemone Anemonia sulcata. Under certain conditions, this novel chromoprotein produces a trace amount of red fluorescence (emission lambda(max) = 595 nm). The fluorescence demonstrates unique behavior: its intensity increases in the presence of green light but is inhibited by blue light. The quantum yield of fluorescence can be enhanced dramatically by single amino acid replacement, which probably restores the ancestral fluorescent state of the protein. Other fluorescent variants of the novel protein have emission peaks that are red-shifted up to 610 nm. They demonstrate that long wavelength fluorescence is attainable in GFP-like fluorescent proteins.", "author" : [ { "dropping-particle" : "", "family" : "Lukyanov", "given" : "Konstantin A.", "non-dropping-particle" : "", "parse-names" : false, "suffix" : "" }, { "dropping-particle" : "", "family" : "Fradkov", "given" : "Arkady F.", "non-dropping-particle" : "", "parse-names" : false, "suffix" : "" }, { "dropping-particle" : "", "family" : "Gurskaya", "given" : "Nadya G.", "non-dropping-particle" : "", "parse-names" : false, "suffix" : "" }, { "dropping-particle" : "V.", "family" : "Matz", "given" : "Mikhail", "non-dropping-particle" : "", "parse-names" : false, "suffix" : "" }, { "dropping-particle" : "", "family" : "Labas", "given" : "Yulii A.", "non-dropping-particle" : "", "parse-names" : false, "suffix" : "" }, { "dropping-particle" : "", "family" : "Savitsky", "given" : "Aleksandr P.", "non-dropping-particle" : "", "parse-names" : false, "suffix" : "" }, { "dropping-particle" : "", "family" : "Markelov", "given" : "Mikhail L.", "non-dropping-particle" : "", "parse-names" : false, "suffix" : "" }, { "dropping-particle" : "", "family" : "Zaraisky", "given" : "Andrey G.", "non-dropping-particle" : "", "parse-names" : false, "suffix" : "" }, { "dropping-particle" : "", "family" : "Zhao", "given" : "Xiaoning", "non-dropping-particle" : "", "parse-names" : false, "suffix" : "" }, { "dropping-particle" : "", "family" : "Fang", "given" : "Yu", "non-dropping-particle" : "", "parse-names" : false, "suffix" : "" }, { "dropping-particle" : "", "family" : "Tan", "given" : "Wenyan", "non-dropping-particle" : "", "parse-names" : false, "suffix" : "" }, { "dropping-particle" : "", "family" : "Lukyanov", "given" : "Sergey A.", "non-dropping-particle" : "", "parse-names" : false, "suffix" : "" } ], "container-title" : "Journal of Biological Chemistry", "id" : "ITEM-2", "issued" : { "date-parts" : [ [ "2000" ] ] }, "title" : "Natural animal coloration can be determined by a nonfluorescent green fluorescent protein homolog", "type" : "article-journal" }, "uris" : [ "http://www.mendeley.com/documents/?uuid=12e7438d-411b-3a72-9ab5-8db9720995ca" ] } ], "mendeley" : { "formattedCitation" : "(Matz et al. 1999, Lukyanov et al. 2000)", "plainTextFormattedCitation" : "(Matz et al. 1999, Lukyanov et al. 2000)", "previouslyFormattedCitation" : "(Matz et al. 1999, Lukyanov et al. 2000)" }, "properties" : { "noteIndex" : 0 }, "schema" : "https://github.com/citation-style-language/schema/raw/master/csl-citation.json" }</w:instrText>
      </w:r>
      <w:r w:rsidR="007D55E5" w:rsidRPr="008E69BA">
        <w:rPr>
          <w:rFonts w:cs="Times New Roman"/>
        </w:rPr>
        <w:fldChar w:fldCharType="separate"/>
      </w:r>
      <w:r w:rsidR="007D55E5" w:rsidRPr="008E69BA">
        <w:rPr>
          <w:rFonts w:cs="Times New Roman"/>
          <w:noProof/>
        </w:rPr>
        <w:t>(Matz et al. 1999, Lukyanov et al. 2000)</w:t>
      </w:r>
      <w:r w:rsidR="007D55E5" w:rsidRPr="008E69BA">
        <w:rPr>
          <w:rFonts w:cs="Times New Roman"/>
        </w:rPr>
        <w:fldChar w:fldCharType="end"/>
      </w:r>
      <w:r w:rsidR="007D55E5" w:rsidRPr="008E69BA">
        <w:rPr>
          <w:rFonts w:cs="Times New Roman"/>
        </w:rPr>
        <w:t>.</w:t>
      </w:r>
      <w:r w:rsidR="0091596B" w:rsidRPr="008E69BA">
        <w:rPr>
          <w:rFonts w:cs="Times New Roman"/>
        </w:rPr>
        <w:t xml:space="preserve"> </w:t>
      </w:r>
      <w:r w:rsidR="00F14FBD" w:rsidRPr="008E69BA">
        <w:rPr>
          <w:rFonts w:cs="Times New Roman"/>
        </w:rPr>
        <w:t xml:space="preserve">It is unclear what functional differences exist among </w:t>
      </w:r>
      <w:r w:rsidR="00F14FBD" w:rsidRPr="008E69BA">
        <w:rPr>
          <w:rFonts w:cs="Times New Roman"/>
          <w:i/>
        </w:rPr>
        <w:t>M. capitata</w:t>
      </w:r>
      <w:r w:rsidR="00F14FBD" w:rsidRPr="008E69BA">
        <w:rPr>
          <w:rFonts w:cs="Times New Roman"/>
        </w:rPr>
        <w:t xml:space="preserve"> color morphs</w:t>
      </w:r>
      <w:r w:rsidR="0091596B" w:rsidRPr="008E69BA">
        <w:rPr>
          <w:rFonts w:cs="Times New Roman"/>
        </w:rPr>
        <w:t xml:space="preserve">, </w:t>
      </w:r>
      <w:r w:rsidR="00F14FBD" w:rsidRPr="008E69BA">
        <w:rPr>
          <w:rFonts w:cs="Times New Roman"/>
        </w:rPr>
        <w:t>however around O‘ahu the brown</w:t>
      </w:r>
      <w:r w:rsidR="00235E87">
        <w:rPr>
          <w:rFonts w:cs="Times New Roman"/>
        </w:rPr>
        <w:t xml:space="preserve"> and orange</w:t>
      </w:r>
      <w:r w:rsidR="00F14FBD" w:rsidRPr="008E69BA">
        <w:rPr>
          <w:rFonts w:cs="Times New Roman"/>
        </w:rPr>
        <w:t xml:space="preserve"> color </w:t>
      </w:r>
      <w:r w:rsidR="008E69BA" w:rsidRPr="008E69BA">
        <w:rPr>
          <w:rFonts w:cs="Times New Roman"/>
        </w:rPr>
        <w:t>morph</w:t>
      </w:r>
      <w:r w:rsidR="00235E87">
        <w:rPr>
          <w:rFonts w:cs="Times New Roman"/>
        </w:rPr>
        <w:t>s are</w:t>
      </w:r>
      <w:r w:rsidR="008E69BA" w:rsidRPr="008E69BA">
        <w:rPr>
          <w:rFonts w:cs="Times New Roman"/>
        </w:rPr>
        <w:t xml:space="preserve"> suggested</w:t>
      </w:r>
      <w:r w:rsidR="00F14FBD" w:rsidRPr="008E69BA">
        <w:rPr>
          <w:rFonts w:cs="Times New Roman"/>
        </w:rPr>
        <w:t xml:space="preserve"> to possess a specific endosymbiosis with </w:t>
      </w:r>
      <w:r w:rsidR="00F14FBD" w:rsidRPr="008E69BA">
        <w:rPr>
          <w:rFonts w:cs="Times New Roman"/>
          <w:i/>
        </w:rPr>
        <w:t>Symbiodinium</w:t>
      </w:r>
      <w:r w:rsidR="00F14FBD" w:rsidRPr="008E69BA">
        <w:rPr>
          <w:rFonts w:cs="Times New Roman"/>
        </w:rPr>
        <w:t xml:space="preserve"> of clade</w:t>
      </w:r>
      <w:r w:rsidR="00235E87">
        <w:rPr>
          <w:rFonts w:cs="Times New Roman"/>
        </w:rPr>
        <w:t>s</w:t>
      </w:r>
      <w:r w:rsidR="00F14FBD" w:rsidRPr="008E69BA">
        <w:rPr>
          <w:rFonts w:cs="Times New Roman"/>
        </w:rPr>
        <w:t xml:space="preserve"> C</w:t>
      </w:r>
      <w:r w:rsidR="00F25831" w:rsidRPr="008E69BA">
        <w:rPr>
          <w:rFonts w:cs="Times New Roman"/>
        </w:rPr>
        <w:t xml:space="preserve"> </w:t>
      </w:r>
      <w:r w:rsidR="00235E87">
        <w:rPr>
          <w:rFonts w:cs="Times New Roman"/>
        </w:rPr>
        <w:t xml:space="preserve">and D respectively </w:t>
      </w:r>
      <w:r w:rsidR="00F25831" w:rsidRPr="008E69BA">
        <w:rPr>
          <w:rFonts w:cs="Times New Roman"/>
        </w:rPr>
        <w:fldChar w:fldCharType="begin" w:fldLock="1"/>
      </w:r>
      <w:r w:rsidR="00F25831" w:rsidRPr="008E69BA">
        <w:rPr>
          <w:rFonts w:cs="Times New Roman"/>
        </w:rPr>
        <w:instrText>ADDIN CSL_CITATION { "citationItems" : [ { "id" : "ITEM-1",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"ITEM-1", "issued" : { "date-parts" : [ [ "2004" ] ] }, "title" : "Closely related Symbiodinium spp. differ in relative dominance in coral reef host communities across environmental, latitudinal and biogeographic gradients", "type" : "article-journal" }, "uris" : [ "http://www.mendeley.com/documents/?uuid=d862f838-7750-3ab5-a179-ef0cb63a52cc" ] } ], "mendeley" : { "formattedCitation" : "(LaJeunesse et al. 2004)", "plainTextFormattedCitation" : "(LaJeunesse et al. 2004)", "previouslyFormattedCitation" : "(LaJeunesse et al. 2004)"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(LaJeunesse et al. 2004)</w:t>
      </w:r>
      <w:r w:rsidR="00F25831" w:rsidRPr="008E69BA">
        <w:rPr>
          <w:rFonts w:cs="Times New Roman"/>
        </w:rPr>
        <w:fldChar w:fldCharType="end"/>
      </w:r>
      <w:r w:rsidR="006F615D" w:rsidRPr="008E69BA">
        <w:rPr>
          <w:rFonts w:cs="Times New Roman"/>
        </w:rPr>
        <w:t>.</w:t>
      </w:r>
      <w:r w:rsidR="00946F24" w:rsidRPr="008E69BA">
        <w:rPr>
          <w:rFonts w:cs="Times New Roman"/>
        </w:rPr>
        <w:t xml:space="preserve"> </w:t>
      </w:r>
      <w:r w:rsidR="00451260" w:rsidRPr="008E69BA">
        <w:rPr>
          <w:rFonts w:cs="Times New Roman"/>
          <w:i/>
        </w:rPr>
        <w:t>M. capitata</w:t>
      </w:r>
      <w:r w:rsidR="00052A06" w:rsidRPr="008E69BA">
        <w:rPr>
          <w:rFonts w:cs="Times New Roman"/>
          <w:i/>
        </w:rPr>
        <w:t xml:space="preserve"> </w:t>
      </w:r>
      <w:r w:rsidR="00052A06" w:rsidRPr="008E69BA">
        <w:rPr>
          <w:rFonts w:cs="Times New Roman"/>
        </w:rPr>
        <w:t>is commonly found in a variety of habitat types</w:t>
      </w:r>
      <w:r w:rsidR="00BD35D9" w:rsidRPr="008E69BA">
        <w:rPr>
          <w:rFonts w:cs="Times New Roman"/>
        </w:rPr>
        <w:t xml:space="preserve"> in Kāne’ohe Bay</w:t>
      </w:r>
      <w:r w:rsidR="00052A06" w:rsidRPr="008E69BA">
        <w:rPr>
          <w:rFonts w:cs="Times New Roman"/>
        </w:rPr>
        <w:t xml:space="preserve">, thus </w:t>
      </w:r>
      <w:r w:rsidR="00451260" w:rsidRPr="008E69BA">
        <w:rPr>
          <w:rFonts w:cs="Times New Roman"/>
        </w:rPr>
        <w:t>provid</w:t>
      </w:r>
      <w:r w:rsidR="00052A06" w:rsidRPr="008E69BA">
        <w:rPr>
          <w:rFonts w:cs="Times New Roman"/>
        </w:rPr>
        <w:t>ing</w:t>
      </w:r>
      <w:r w:rsidR="00451260" w:rsidRPr="008E69BA">
        <w:rPr>
          <w:rFonts w:cs="Times New Roman"/>
        </w:rPr>
        <w:t xml:space="preserve"> an excellent study species to explore the factors </w:t>
      </w:r>
      <w:r w:rsidR="00E466F7" w:rsidRPr="008E69BA">
        <w:rPr>
          <w:rFonts w:cs="Times New Roman"/>
        </w:rPr>
        <w:t>driving the relative abundance of multiple symbiont</w:t>
      </w:r>
      <w:r w:rsidR="00052A06" w:rsidRPr="008E69BA">
        <w:rPr>
          <w:rFonts w:cs="Times New Roman"/>
        </w:rPr>
        <w:t>s</w:t>
      </w:r>
      <w:r w:rsidR="00B65384" w:rsidRPr="008E69BA">
        <w:rPr>
          <w:rFonts w:cs="Times New Roman"/>
        </w:rPr>
        <w:t xml:space="preserve"> in a dominant reef-building coral</w:t>
      </w:r>
      <w:r w:rsidR="00052A06" w:rsidRPr="008E69BA">
        <w:rPr>
          <w:rFonts w:cs="Times New Roman"/>
        </w:rPr>
        <w:t>.</w:t>
      </w:r>
      <w:r w:rsidR="00E466F7" w:rsidRPr="008E69BA">
        <w:rPr>
          <w:rFonts w:cs="Times New Roman"/>
        </w:rPr>
        <w:t xml:space="preserve"> </w:t>
      </w:r>
    </w:p>
    <w:p w14:paraId="38AA3737" w14:textId="40A0D8CE" w:rsidR="001A2EB8" w:rsidRPr="008E69BA" w:rsidRDefault="00F14FBD" w:rsidP="001C5075">
      <w:pPr>
        <w:spacing w:line="480" w:lineRule="auto"/>
        <w:rPr>
          <w:rFonts w:cs="Times New Roman"/>
        </w:rPr>
      </w:pPr>
      <w:r w:rsidRPr="008E69BA">
        <w:rPr>
          <w:rFonts w:cs="Times New Roman"/>
        </w:rPr>
        <w:tab/>
        <w:t>Kāne‘</w:t>
      </w:r>
      <w:r w:rsidR="00023302" w:rsidRPr="008E69BA">
        <w:rPr>
          <w:rFonts w:cs="Times New Roman"/>
        </w:rPr>
        <w:t xml:space="preserve">ohe Bay </w:t>
      </w:r>
      <w:r w:rsidR="00CC3978" w:rsidRPr="008E69BA">
        <w:rPr>
          <w:rFonts w:cs="Times New Roman"/>
        </w:rPr>
        <w:t>is a unique environment with a strong history of</w:t>
      </w:r>
      <w:r w:rsidRPr="008E69BA">
        <w:rPr>
          <w:rFonts w:cs="Times New Roman"/>
        </w:rPr>
        <w:t xml:space="preserve"> anthropogenic and environmental</w:t>
      </w:r>
      <w:r w:rsidR="00CC3978" w:rsidRPr="008E69BA">
        <w:rPr>
          <w:rFonts w:cs="Times New Roman"/>
        </w:rPr>
        <w:t xml:space="preserve"> d</w:t>
      </w:r>
      <w:r w:rsidR="005D519C" w:rsidRPr="008E69BA">
        <w:rPr>
          <w:rFonts w:cs="Times New Roman"/>
        </w:rPr>
        <w:t>isturbance</w:t>
      </w:r>
      <w:r w:rsidR="00F25831" w:rsidRPr="008E69BA">
        <w:rPr>
          <w:rFonts w:cs="Times New Roman"/>
        </w:rPr>
        <w:t xml:space="preserve"> </w:t>
      </w:r>
      <w:r w:rsidR="00F25831" w:rsidRPr="008E69BA">
        <w:rPr>
          <w:rFonts w:cs="Times New Roman"/>
        </w:rPr>
        <w:fldChar w:fldCharType="begin" w:fldLock="1"/>
      </w:r>
      <w:r w:rsidR="003264EF">
        <w:rPr>
          <w:rFonts w:cs="Times New Roman"/>
        </w:rPr>
        <w:instrText>ADDIN CSL_CITATION { "citationItems" : [ { "id" : "ITEM-1", "itemData" : { "author" : [ { "dropping-particle" : "", "family" : "Jokiel", "given" : "Paul", "non-dropping-particle" : "", "parse-names" : false, "suffix" : "" } ], "id" : "ITEM-1", "issued" : { "date-parts" : [ [ "1991" ] ] }, "title" : "Jokiel's Scientific Guide to Kane'ohe Bay, O'ahu", "type" : "report" }, "uris" : [ "http://www.mendeley.com/documents/?uuid=d3f4e95d-ffc7-351b-9a75-81c7ffda358b" ] }, { "id" : "ITEM-2", "itemData" : { "author" : [ { "dropping-particle" : "V.", "family" : "Smith", "given" : "Stephen", "non-dropping-particle" : "", "parse-names" : false, "suffix" : "" }, { "dropping-particle" : "", "family" : "Kimmerer", "given" : "William J.", "non-dropping-particle" : "", "parse-names" : false, "suffix" : "" }, { "dropping-particle" : "", "family" : "Laws", "given" : "Edward A.", "non-dropping-particle" : "", "parse-names" : false, "suffix" : "" }, { "dropping-particle" : "", "family" : "Brock", "given" : "Richard E.", "non-dropping-particle" : "", "parse-names" : false, "suffix" : "" }, { "dropping-particle" : "", "family" : "Walsh", "given" : "Ted W.", "non-dropping-particle" : "", "parse-names" : false, "suffix" : "" } ], "container-title" : "Pacific Science", "id" : "ITEM-2", "issued" : { "date-parts" : [ [ "1981" ] ] }, "title" : "Kaneohe Bay Sewage Diversion Experiment: Perspectives on Ecosystem Responses to Nutritional Perturbation", "type" : "article-journal" }, "uris" : [ "http://www.mendeley.com/documents/?uuid=460664d1-3225-44c4-9107-3ab209c70f9b" ] } ], "mendeley" : { "formattedCitation" : "(Smith et al. 1981, Jokiel 1991)", "plainTextFormattedCitation" : "(Smith et al. 1981, Jokiel 1991)", "previouslyFormattedCitation" : "(Smith et al. 1981, Jokiel 1991)" }, "properties" : { "noteIndex" : 0 }, "schema" : "https://github.com/citation-style-language/schema/raw/master/csl-citation.json" }</w:instrText>
      </w:r>
      <w:r w:rsidR="00F25831" w:rsidRPr="008E69BA">
        <w:rPr>
          <w:rFonts w:cs="Times New Roman"/>
        </w:rPr>
        <w:fldChar w:fldCharType="separate"/>
      </w:r>
      <w:r w:rsidR="006654A0" w:rsidRPr="006654A0">
        <w:rPr>
          <w:rFonts w:cs="Times New Roman"/>
          <w:noProof/>
        </w:rPr>
        <w:t>(Smith et al. 1981, Jokiel 1991)</w:t>
      </w:r>
      <w:r w:rsidR="00F25831" w:rsidRPr="008E69BA">
        <w:rPr>
          <w:rFonts w:cs="Times New Roman"/>
        </w:rPr>
        <w:fldChar w:fldCharType="end"/>
      </w:r>
      <w:r w:rsidRPr="008E69BA">
        <w:rPr>
          <w:rFonts w:cs="Times New Roman"/>
        </w:rPr>
        <w:t xml:space="preserve"> which may </w:t>
      </w:r>
      <w:r w:rsidR="008D6A23">
        <w:rPr>
          <w:rFonts w:cs="Times New Roman"/>
        </w:rPr>
        <w:t>drive</w:t>
      </w:r>
      <w:r w:rsidR="005D519C" w:rsidRPr="008E69BA">
        <w:rPr>
          <w:rFonts w:cs="Times New Roman"/>
        </w:rPr>
        <w:t xml:space="preserve"> symbiont distribution</w:t>
      </w:r>
      <w:r w:rsidR="00CB5A6B">
        <w:rPr>
          <w:rFonts w:cs="Times New Roman"/>
        </w:rPr>
        <w:t>s</w:t>
      </w:r>
      <w:r w:rsidR="00F25831" w:rsidRPr="008E69BA">
        <w:rPr>
          <w:rFonts w:cs="Times New Roman"/>
        </w:rPr>
        <w:t xml:space="preserve"> </w:t>
      </w:r>
      <w:r w:rsidR="00F25831" w:rsidRPr="008E69BA">
        <w:rPr>
          <w:rFonts w:cs="Times New Roman"/>
        </w:rPr>
        <w:fldChar w:fldCharType="begin" w:fldLock="1"/>
      </w:r>
      <w:r w:rsidR="00F25831" w:rsidRPr="008E69BA">
        <w:rPr>
          <w:rFonts w:cs="Times New Roman"/>
        </w:rPr>
        <w:instrText>ADDIN CSL_CITATION { "citationItems" : [ { "id" : "ITEM-1", "itemData" : { "DOI" : "10.1371/journal.pone.0025536", "ISSN" : "19326203", "PMID" : "22065989", "abstract" : "BACKGROUND: The Symbiodinium community associated with scleractinian corals is widely considered to be shaped by seawater temperature, as the coral's upper temperature tolerance is largely contingent on the Symbiodinium types harboured. Few studies have challenged this paradigm as knowledge of other environmental drivers on the distribution of Symbiodinium is limited. Here, we examine the influence of a range of environmental variables on the distribution of Symbiodinium associated with Acropora millepora collected from 47 coral reefs spanning 1,400 km on the Great Barrier Reef (GBR), Australia.\\n\\nMETHODOLOGY/PRINCIPAL FINDINGS: The environmental data included Moderate Resolution Imaging Spectroradiometer (MODIS) satellite data at 1 km spatial resolution from which a number of sea surface temperature (SST) and water quality metrics were derived. In addition, the carbonate and mud composition of sediments were incorporated into the analysis along with in situ water quality samples for a subset of locations. Analyses were conducted at three spatio-temporal scales [GBR (regional-scale), Whitsunday Islands (local-scale) and Keppel Islands/Trunk Reef (temporal)] to examine the effects of scale on the distribution patterns. While SST metrics were important drivers of the distribution of Symbiodinium types at regional and temporal scales, our results demonstrate that spatial variability in water quality correlates significantly with Symbiodinium distribution at local scales. Background levels of Symbiodinium types were greatest at turbid inshore locations of the Whitsunday Islands where SST predictors were not as important. This was not the case at regional scales where combinations of mud and carbonate sediment content coupled with SST anomalies and mean summer SST explained 51.3% of the variation in dominant Symbiodinium communities.\\n\\nCONCLUSIONS/SIGNIFICANCE: Reef corals may respond to global-scale stressors such as climate change through changes in their resident symbiont communities, however, management of local-scale stressors such as altered water quality is also necessary for maintenance of coral-Symbiodinium associations.", "author" : [ { "dropping-particle" : "", "family" : "Cooper", "given" : "Timothy F.", "non-dropping-particle" : "", "parse-names" : false, "suffix" : "" }, { "dropping-particle" : "", "family" : "Berkelmans", "given" : "Ray", "non-dropping-particle" : "", "parse-names" : false, "suffix" : "" }, { "dropping-particle" : "", "family" : "Ulstrup", "given" : "Karin E.", "non-dropping-particle" : "", "parse-names" : false, "suffix" : "" }, { "dropping-particle" : "", "family" : "Weeks", "given" : "Scarla", "non-dropping-particle" : "", "parse-names" : false, "suffix" : "" }, { "dropping-particle" : "", "family" : "Radford", "given" : "Ben", "non-dropping-particle" : "", "parse-names" : false, "suffix" : "" }, { "dropping-particle" : "", "family" : "Jones", "given" : "Alison M.", "non-dropping-particle" : "", "parse-names" : false, "suffix" : "" }, { "dropping-particle" : "", "family" : "Doyle", "given" : "Jason", "non-dropping-particle" : "", "parse-names" : false, "suffix" : "" }, { "dropping-particle" : "", "family" : "Canto", "given" : "Marites", "non-dropping-particle" : "", "parse-names" : false, "suffix" : "" }, { "dropping-particle" : "", "family" : "O'Leary", "given" : "Rebecca A.", "non-dropping-particle" : "", "parse-names" : false, "suffix" : "" }, { "dropping-particle" : "", "family" : "Oppen", "given" : "Madeleine J H", "non-dropping-particle" : "van", "parse-names" : false, "suffix" : "" } ], "container-title" : "PLoS ONE", "id" : "ITEM-1", "issue" : "10", "issued" : { "date-parts" : [ [ "2011" ] ] }, "title" : "Environmental factors controlling the distribution of symbiodinium harboured by the coral acropora millepora on the great barrier reef", "type" : "article-journal", "volume" : "6" }, "uris" : [ "http://www.mendeley.com/documents/?uuid=aeaaf4e6-55cb-47bf-a216-4d6b04cff880" ] }, { "id" : "ITEM-2",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"ITEM-2", "issued" : { "date-parts" : [ [ "2011" ] ] }, "title" : "Variation in Symbiodinium ITS2 sequence assemblages among coral colonies", "type" : "article-journal" }, "uris" : [ "http://www.mendeley.com/documents/?uuid=8d0e5f00-6148-31cd-b5a9-462e3c01b957" ] } ], "mendeley" : { "formattedCitation" : "(Cooper et al. 2011, Stat et al. 2011)", "plainTextFormattedCitation" : "(Cooper et al. 2011, Stat et al. 2011)", "previouslyFormattedCitation" : "(Cooper et al. 2011, Stat et al. 2011)"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(Cooper et al. 2011, Stat et al. 2011)</w:t>
      </w:r>
      <w:r w:rsidR="00F25831" w:rsidRPr="008E69BA">
        <w:rPr>
          <w:rFonts w:cs="Times New Roman"/>
        </w:rPr>
        <w:fldChar w:fldCharType="end"/>
      </w:r>
      <w:r w:rsidR="00CC3978" w:rsidRPr="008E69BA">
        <w:rPr>
          <w:rFonts w:cs="Times New Roman"/>
        </w:rPr>
        <w:t>.</w:t>
      </w:r>
      <w:r w:rsidR="003264EF">
        <w:rPr>
          <w:rFonts w:cs="Times New Roman"/>
        </w:rPr>
        <w:t xml:space="preserve"> Higher temperatures exist in the bay due to restricted circulation, causing c</w:t>
      </w:r>
      <w:r w:rsidR="00B77E7D">
        <w:rPr>
          <w:rFonts w:cs="Times New Roman"/>
        </w:rPr>
        <w:t>orals to exist in conditions</w:t>
      </w:r>
      <w:r w:rsidR="003264EF">
        <w:rPr>
          <w:rFonts w:cs="Times New Roman"/>
        </w:rPr>
        <w:t xml:space="preserve"> projected </w:t>
      </w:r>
      <w:r w:rsidR="00B77E7D">
        <w:rPr>
          <w:rFonts w:cs="Times New Roman"/>
        </w:rPr>
        <w:t xml:space="preserve">not </w:t>
      </w:r>
      <w:r w:rsidR="003264EF">
        <w:rPr>
          <w:rFonts w:cs="Times New Roman"/>
        </w:rPr>
        <w:t xml:space="preserve">to be experienced for another century </w:t>
      </w:r>
      <w:r w:rsidR="003264EF">
        <w:rPr>
          <w:rFonts w:cs="Times New Roman"/>
        </w:rPr>
        <w:fldChar w:fldCharType="begin" w:fldLock="1"/>
      </w:r>
      <w:r w:rsidR="00D90C62">
        <w:rPr>
          <w:rFonts w:cs="Times New Roman"/>
        </w:rPr>
        <w:instrText>ADDIN CSL_CITATION { "citationItems" : [ { "id" : "ITEM-1", "itemData" : { "DOI" : "10.7717/peerj.950", "abstract" : "K\u00af ane ' ohe Bay, which is located on the on the NE coast of O ' ahu, Hawai ' i, represents one of the most intensively studied estuarine coral reef ecosystems in the world. Despite a long history of anthropogenic disturbance, from early settlement to post European contact, the coral reef ecosystem of K\u00af ane ' ohe Bay appears to be in better condition in comparison to other reefs around the world. The island of Moku o Lo ' e (Coconut Island) in the southern region of the bay became home to the Hawai ' i Institute of Marine Biology in 1947, where researchers have since documented the various aspects of the unique physical, chemical, and biological features of this coral reef ecosystem. The first human contact by voyaging Polynesians occurred at least 700 years ago. By A.D. 1250 Polynesians voyagers had settled inhabitable islands in the region which led to development of an intensive agricultural, fish pond and ocean resource system that supported a large human population. Anthropogenic distur-bance initially involved clearing of land for agriculture, intentional or accidental introduction of alien species, modification of streams to supply water for taro culture, and construction of massive shoreline fish pond enclosures and extensive terraces in the valleys that were used for taro culture. The arrival by the first Europeans in 1778 led to further introductions of plants and animals that radically changed the landscape. Subsequent development of a plantation agricultural system led to increased human immigration, population growth and an end to traditional land and water management practices. The reefs were devastated by extensive dredge and fill operations as well as rapid growth of human population, which led to extensive urbanization of the watershed. By the 1960's the bay was severely impacted by increased sewage discharge along with increased sedimentation due to improper grading practices and stream channelization, resulting in extensive loss of coral cover. The reefs of K\u00af ane ' ohe Bay developed under estuarine conditions and thus have been subjected to multiple natural stresses. These include storm floods, a more extreme temperature range than more oceanic reefs, high rates of sedimentation, and exposure at extreme low tides. Deposition and degradation of organic materials carried into the bay from the watershed results in low pH conditions such that according to some ocean acidification projections the rich coral reefs in the bay should not ex\u2026", "author" : [ { "dropping-particle" : "", "family" : "Bahr", "given" : "Keisha D", "non-dropping-particle" : "", "parse-names" : false, "suffix" : "" }, { "dropping-particle" : "", "family" : "Bruno", "given" : "John", "non-dropping-particle" : "", "parse-names" : false, "suffix" : "" }, { "dropping-particle" : "", "family" : "Jokiel", "given" : "Paul L", "non-dropping-particle" : "", "parse-names" : false, "suffix" : "" }, { "dropping-particle" : "", "family" : "Toonen", "given" : "Robert J", "non-dropping-particle" : "", "parse-names" : false, "suffix" : "" } ], "container-title" : "PeerJ", "id" : "ITEM-1", "issued" : { "date-parts" : [ [ "2015" ] ] }, "title" : "The unnatural history of K\u00af ane'ohe Bay: coral reef resilience in the face of centuries of anthropogenic impacts", "type" : "article-journal" }, "uris" : [ "http://www.mendeley.com/documents/?uuid=58d9d17d-7cfc-36f1-a095-559f59ed7b99" ] } ], "mendeley" : { "formattedCitation" : "(Bahr et al. 2015)", "plainTextFormattedCitation" : "(Bahr et al. 2015)", "previouslyFormattedCitation" : "(Bahr et al. 2015)" }, "properties" : { "noteIndex" : 0 }, "schema" : "https://github.com/citation-style-language/schema/raw/master/csl-citation.json" }</w:instrText>
      </w:r>
      <w:r w:rsidR="003264EF">
        <w:rPr>
          <w:rFonts w:cs="Times New Roman"/>
        </w:rPr>
        <w:fldChar w:fldCharType="separate"/>
      </w:r>
      <w:r w:rsidR="003264EF" w:rsidRPr="003264EF">
        <w:rPr>
          <w:rFonts w:cs="Times New Roman"/>
          <w:noProof/>
        </w:rPr>
        <w:t>(Bahr et al. 2015)</w:t>
      </w:r>
      <w:r w:rsidR="003264EF">
        <w:rPr>
          <w:rFonts w:cs="Times New Roman"/>
        </w:rPr>
        <w:fldChar w:fldCharType="end"/>
      </w:r>
      <w:r w:rsidR="003264EF">
        <w:rPr>
          <w:rFonts w:cs="Times New Roman"/>
        </w:rPr>
        <w:t>.</w:t>
      </w:r>
      <w:r w:rsidR="00CC3978" w:rsidRPr="008E69BA">
        <w:rPr>
          <w:rFonts w:cs="Times New Roman"/>
        </w:rPr>
        <w:t xml:space="preserve"> </w:t>
      </w:r>
      <w:r w:rsidR="00E81A38" w:rsidRPr="008E69BA">
        <w:rPr>
          <w:rFonts w:cs="Times New Roman"/>
        </w:rPr>
        <w:t>The</w:t>
      </w:r>
      <w:r w:rsidR="00782EA8">
        <w:rPr>
          <w:rFonts w:cs="Times New Roman"/>
        </w:rPr>
        <w:t xml:space="preserve"> tops of the</w:t>
      </w:r>
      <w:r w:rsidR="003743FF">
        <w:rPr>
          <w:rFonts w:cs="Times New Roman"/>
        </w:rPr>
        <w:t xml:space="preserve"> shallow (0 - 17 m)</w:t>
      </w:r>
      <w:r w:rsidR="00E81A38" w:rsidRPr="008E69BA">
        <w:rPr>
          <w:rFonts w:cs="Times New Roman"/>
        </w:rPr>
        <w:t xml:space="preserve"> patch</w:t>
      </w:r>
      <w:r w:rsidR="00DF4EA2" w:rsidRPr="008E69BA">
        <w:rPr>
          <w:rFonts w:cs="Times New Roman"/>
        </w:rPr>
        <w:t xml:space="preserve"> an</w:t>
      </w:r>
      <w:r w:rsidR="009F5C1F" w:rsidRPr="008E69BA">
        <w:rPr>
          <w:rFonts w:cs="Times New Roman"/>
        </w:rPr>
        <w:t>d fringing reef systems of Kāne‘</w:t>
      </w:r>
      <w:r w:rsidR="003743FF">
        <w:rPr>
          <w:rFonts w:cs="Times New Roman"/>
        </w:rPr>
        <w:t>ohe Bay</w:t>
      </w:r>
      <w:r w:rsidR="00E81A38" w:rsidRPr="008E69BA">
        <w:rPr>
          <w:rFonts w:cs="Times New Roman"/>
        </w:rPr>
        <w:t xml:space="preserve"> can</w:t>
      </w:r>
      <w:r w:rsidR="00DF4EA2" w:rsidRPr="008E69BA">
        <w:rPr>
          <w:rFonts w:cs="Times New Roman"/>
        </w:rPr>
        <w:t xml:space="preserve"> be exposed during low tides</w:t>
      </w:r>
      <w:r w:rsidR="00F25831" w:rsidRPr="008E69BA">
        <w:rPr>
          <w:rFonts w:cs="Times New Roman"/>
        </w:rPr>
        <w:t xml:space="preserve"> </w:t>
      </w:r>
      <w:r w:rsidR="00F25831" w:rsidRPr="008E69BA">
        <w:rPr>
          <w:rFonts w:cs="Times New Roman"/>
        </w:rPr>
        <w:fldChar w:fldCharType="begin" w:fldLock="1"/>
      </w:r>
      <w:r w:rsidR="00773396" w:rsidRPr="008E69BA">
        <w:rPr>
          <w:rFonts w:cs="Times New Roman"/>
        </w:rPr>
        <w:instrText>ADDIN CSL_CITATION { "citationItems" : [ { "id" : "ITEM-1", "itemData" : { "DOI" : "10.7717/peerj.950", "abstract" : "K\u00af ane ' ohe Bay, which is located on the on the NE coast of O ' ahu, Hawai ' i, represents one of the most intensively studied estuarine coral reef ecosystems in the world. Despite a long history of anthropogenic disturbance, from early settlement to post European contact, the coral reef ecosystem of K\u00af ane ' ohe Bay appears to be in better condition in comparison to other reefs around the world. The island of Moku o Lo ' e (Coconut Island) in the southern region of the bay became home to the Hawai ' i Institute of Marine Biology in 1947, where researchers have since documented the various aspects of the unique physical, chemical, and biological features of this coral reef ecosystem. The first human contact by voyaging Polynesians occurred at least 700 years ago. By A.D. 1250 Polynesians voyagers had settled inhabitable islands in the region which led to development of an intensive agricultural, fish pond and ocean resource system that supported a large human population. Anthropogenic distur-bance initially involved clearing of land for agriculture, intentional or accidental introduction of alien species, modification of streams to supply water for taro culture, and construction of massive shoreline fish pond enclosures and extensive terraces in the valleys that were used for taro culture. The arrival by the first Europeans in 1778 led to further introductions of plants and animals that radically changed the landscape. Subsequent development of a plantation agricultural system led to increased human immigration, population growth and an end to traditional land and water management practices. The reefs were devastated by extensive dredge and fill operations as well as rapid growth of human population, which led to extensive urbanization of the watershed. By the 1960's the bay was severely impacted by increased sewage discharge along with increased sedimentation due to improper grading practices and stream channelization, resulting in extensive loss of coral cover. The reefs of K\u00af ane ' ohe Bay developed under estuarine conditions and thus have been subjected to multiple natural stresses. These include storm floods, a more extreme temperature range than more oceanic reefs, high rates of sedimentation, and exposure at extreme low tides. Deposition and degradation of organic materials carried into the bay from the watershed results in low pH conditions such that according to some ocean acidification projections the rich coral reefs in the bay should not ex\u2026", "author" : [ { "dropping-particle" : "", "family" : "Bahr", "given" : "Keisha D", "non-dropping-particle" : "", "parse-names" : false, "suffix" : "" }, { "dropping-particle" : "", "family" : "Bruno", "given" : "John", "non-dropping-particle" : "", "parse-names" : false, "suffix" : "" }, { "dropping-particle" : "", "family" : "Jokiel", "given" : "Paul L", "non-dropping-particle" : "", "parse-names" : false, "suffix" : "" }, { "dropping-particle" : "", "family" : "Toonen", "given" : "Robert J", "non-dropping-particle" : "", "parse-names" : false, "suffix" : "" } ], "container-title" : "PeerJ", "id" : "ITEM-1", "issued" : { "date-parts" : [ [ "2015" ] ] }, "title" : "The unnatural history of K\u00af ane'ohe Bay: coral reef resilience in the face of centuries of anthropogenic impacts", "type" : "article-journal" }, "uris" : [ "http://www.mendeley.com/documents/?uuid=58d9d17d-7cfc-36f1-a095-559f59ed7b99" ] } ], "mendeley" : { "formattedCitation" : "(Bahr et al. 2015)", "plainTextFormattedCitation" : "(Bahr et al. 2015)", "previouslyFormattedCitation" : "(Bahr et al. 2015)"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(Bahr et al. 2015)</w:t>
      </w:r>
      <w:r w:rsidR="00F25831" w:rsidRPr="008E69BA">
        <w:rPr>
          <w:rFonts w:cs="Times New Roman"/>
        </w:rPr>
        <w:fldChar w:fldCharType="end"/>
      </w:r>
      <w:r w:rsidR="0004123E">
        <w:rPr>
          <w:rFonts w:cs="Times New Roman"/>
        </w:rPr>
        <w:t>,</w:t>
      </w:r>
      <w:r w:rsidR="00782EA8">
        <w:rPr>
          <w:rFonts w:cs="Times New Roman"/>
        </w:rPr>
        <w:t xml:space="preserve"> </w:t>
      </w:r>
      <w:r w:rsidR="00A22992">
        <w:rPr>
          <w:rFonts w:cs="Times New Roman"/>
        </w:rPr>
        <w:t>likely</w:t>
      </w:r>
      <w:r w:rsidR="00782EA8">
        <w:rPr>
          <w:rFonts w:cs="Times New Roman"/>
        </w:rPr>
        <w:t xml:space="preserve"> </w:t>
      </w:r>
      <w:r w:rsidR="00A22992">
        <w:rPr>
          <w:rFonts w:cs="Times New Roman"/>
        </w:rPr>
        <w:t>contributing</w:t>
      </w:r>
      <w:r w:rsidR="00782EA8">
        <w:rPr>
          <w:rFonts w:cs="Times New Roman"/>
        </w:rPr>
        <w:t xml:space="preserve"> to thermal stress</w:t>
      </w:r>
      <w:r w:rsidR="003264EF">
        <w:rPr>
          <w:rFonts w:cs="Times New Roman"/>
        </w:rPr>
        <w:t xml:space="preserve"> as well</w:t>
      </w:r>
      <w:r w:rsidR="00F83044" w:rsidRPr="008E69BA">
        <w:rPr>
          <w:rFonts w:cs="Times New Roman"/>
        </w:rPr>
        <w:t>.</w:t>
      </w:r>
      <w:r w:rsidR="00A95F80">
        <w:rPr>
          <w:rFonts w:cs="Times New Roman"/>
        </w:rPr>
        <w:t xml:space="preserve"> </w:t>
      </w:r>
      <w:r w:rsidR="00DB5BD0">
        <w:rPr>
          <w:rFonts w:cs="Times New Roman"/>
        </w:rPr>
        <w:t>D</w:t>
      </w:r>
      <w:r w:rsidR="00A95F80">
        <w:rPr>
          <w:rFonts w:cs="Times New Roman"/>
        </w:rPr>
        <w:t xml:space="preserve">espite </w:t>
      </w:r>
      <w:r w:rsidR="008D6A23">
        <w:rPr>
          <w:rFonts w:cs="Times New Roman"/>
        </w:rPr>
        <w:t>being comparatively shallow</w:t>
      </w:r>
      <w:r w:rsidR="00782EA8">
        <w:rPr>
          <w:rFonts w:cs="Times New Roman"/>
        </w:rPr>
        <w:t xml:space="preserve"> relative to other reef systems</w:t>
      </w:r>
      <w:r w:rsidR="00DB5BD0">
        <w:rPr>
          <w:rFonts w:cs="Times New Roman"/>
        </w:rPr>
        <w:t xml:space="preserve">, habitats on a single reef can be </w:t>
      </w:r>
      <w:r w:rsidR="00417777">
        <w:rPr>
          <w:rFonts w:cs="Times New Roman"/>
        </w:rPr>
        <w:t>considerably</w:t>
      </w:r>
      <w:r w:rsidR="00DB5BD0">
        <w:rPr>
          <w:rFonts w:cs="Times New Roman"/>
        </w:rPr>
        <w:t xml:space="preserve"> different due to dramatic turbidity increases</w:t>
      </w:r>
      <w:r w:rsidR="008D6A23">
        <w:rPr>
          <w:rFonts w:cs="Times New Roman"/>
        </w:rPr>
        <w:t xml:space="preserve"> with depth</w:t>
      </w:r>
      <w:r w:rsidR="001B6287">
        <w:rPr>
          <w:rFonts w:cs="Times New Roman"/>
        </w:rPr>
        <w:t>.</w:t>
      </w:r>
      <w:r w:rsidR="00F83044" w:rsidRPr="008E69BA">
        <w:rPr>
          <w:rFonts w:cs="Times New Roman"/>
        </w:rPr>
        <w:t xml:space="preserve"> </w:t>
      </w:r>
      <w:r w:rsidR="006057FF">
        <w:rPr>
          <w:rFonts w:cs="Times New Roman"/>
        </w:rPr>
        <w:t xml:space="preserve">Though </w:t>
      </w:r>
      <w:r w:rsidR="001B6287" w:rsidRPr="008E69BA">
        <w:rPr>
          <w:rFonts w:cs="Times New Roman"/>
        </w:rPr>
        <w:t>seemingly intolerable physiognomies</w:t>
      </w:r>
      <w:r w:rsidR="001B6287">
        <w:rPr>
          <w:rFonts w:cs="Times New Roman"/>
        </w:rPr>
        <w:t xml:space="preserve"> for coral survivorship</w:t>
      </w:r>
      <w:r w:rsidR="006057FF">
        <w:rPr>
          <w:rFonts w:cs="Times New Roman"/>
        </w:rPr>
        <w:t xml:space="preserve"> characterize</w:t>
      </w:r>
      <w:r w:rsidR="006057FF" w:rsidRPr="008E69BA">
        <w:rPr>
          <w:rFonts w:cs="Times New Roman"/>
        </w:rPr>
        <w:t xml:space="preserve"> Kāne‘ohe Ba</w:t>
      </w:r>
      <w:r w:rsidR="006057FF">
        <w:rPr>
          <w:rFonts w:cs="Times New Roman"/>
        </w:rPr>
        <w:t>y</w:t>
      </w:r>
      <w:r w:rsidR="00D50CA6">
        <w:rPr>
          <w:rFonts w:cs="Times New Roman"/>
        </w:rPr>
        <w:t>,</w:t>
      </w:r>
      <w:r w:rsidR="001B6287" w:rsidRPr="008E69BA">
        <w:rPr>
          <w:rFonts w:cs="Times New Roman"/>
        </w:rPr>
        <w:t xml:space="preserve"> </w:t>
      </w:r>
      <w:r w:rsidR="00DF4EA2" w:rsidRPr="008E69BA">
        <w:rPr>
          <w:rFonts w:cs="Times New Roman"/>
        </w:rPr>
        <w:t>there exists high coral coverag</w:t>
      </w:r>
      <w:r w:rsidR="00F246B6" w:rsidRPr="008E69BA">
        <w:rPr>
          <w:rFonts w:cs="Times New Roman"/>
        </w:rPr>
        <w:t>e</w:t>
      </w:r>
      <w:r w:rsidR="006057FF">
        <w:rPr>
          <w:rFonts w:cs="Times New Roman"/>
        </w:rPr>
        <w:t xml:space="preserve"> and rapid recovery rates</w:t>
      </w:r>
      <w:r w:rsidR="004A3531">
        <w:rPr>
          <w:rFonts w:cs="Times New Roman"/>
        </w:rPr>
        <w:t xml:space="preserve"> </w:t>
      </w:r>
      <w:r w:rsidR="004A3531">
        <w:rPr>
          <w:rFonts w:cs="Times New Roman"/>
        </w:rPr>
        <w:fldChar w:fldCharType="begin" w:fldLock="1"/>
      </w:r>
      <w:r w:rsidR="00012EDC">
        <w:rPr>
          <w:rFonts w:cs="Times New Roman"/>
        </w:rPr>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"MEPS", "id" : "ITEM-1", "issued" : { "date-parts" : [ [ "2016" ] ] }, "title" : "Patterns of bleaching and recovery of Montipora capitata in Kaneohe Bay, Hawaii, USA", "type" : "article-journal" }, "uris" : [ "http://www.mendeley.com/documents/?uuid=781a5151-8c88-3a2f-a2a1-84832b71291f" ] }, { "id" : "ITEM-2", "itemData" : { "DOI" : "10.7717/peerj.950", "abstract" : "K\u00af ane ' ohe Bay, which is located on the on the NE coast of O ' ahu, Hawai ' i, represents one of the most intensively studied estuarine coral reef ecosystems in the world. Despite a long history of anthropogenic disturbance, from early settlement to post European contact, the coral reef ecosystem of K\u00af ane ' ohe Bay appears to be in better condition in comparison to other reefs around the world. The island of Moku o Lo ' e (Coconut Island) in the southern region of the bay became home to the Hawai ' i Institute of Marine Biology in 1947, where researchers have since documented the various aspects of the unique physical, chemical, and biological features of this coral reef ecosystem. The first human contact by voyaging Polynesians occurred at least 700 years ago. By A.D. 1250 Polynesians voyagers had settled inhabitable islands in the region which led to development of an intensive agricultural, fish pond and ocean resource system that supported a large human population. Anthropogenic distur-bance initially involved clearing of land for agriculture, intentional or accidental introduction of alien species, modification of streams to supply water for taro culture, and construction of massive shoreline fish pond enclosures and extensive terraces in the valleys that were used for taro culture. The arrival by the first Europeans in 1778 led to further introductions of plants and animals that radically changed the landscape. Subsequent development of a plantation agricultural system led to increased human immigration, population growth and an end to traditional land and water management practices. The reefs were devastated by extensive dredge and fill operations as well as rapid growth of human population, which led to extensive urbanization of the watershed. By the 1960's the bay was severely impacted by increased sewage discharge along with increased sedimentation due to improper grading practices and stream channelization, resulting in extensive loss of coral cover. The reefs of K\u00af ane ' ohe Bay developed under estuarine conditions and thus have been subjected to multiple natural stresses. These include storm floods, a more extreme temperature range than more oceanic reefs, high rates of sedimentation, and exposure at extreme low tides. Deposition and degradation of organic materials carried into the bay from the watershed results in low pH conditions such that according to some ocean acidification projections the rich coral reefs in the bay should not ex\u2026", "author" : [ { "dropping-particle" : "", "family" : "Bahr", "given" : "Keisha D", "non-dropping-particle" : "", "parse-names" : false, "suffix" : "" }, { "dropping-particle" : "", "family" : "Bruno", "given" : "John", "non-dropping-particle" : "", "parse-names" : false, "suffix" : "" }, { "dropping-particle" : "", "family" : "Jokiel", "given" : "Paul L", "non-dropping-particle" : "", "parse-names" : false, "suffix" : "" }, { "dropping-particle" : "", "family" : "Toonen", "given" : "Robert J", "non-dropping-particle" : "", "parse-names" : false, "suffix" : "" } ], "container-title" : "PeerJ", "id" : "ITEM-2", "issued" : { "date-parts" : [ [ "2015" ] ] }, "title" : "The unnatural history of K\u00af ane'ohe Bay: coral reef resilience in the face of centuries of anthropogenic impacts", "type" : "article-journal" }, "uris" : [ "http://www.mendeley.com/documents/?uuid=58d9d17d-7cfc-36f1-a095-559f59ed7b99" ] } ], "mendeley" : { "formattedCitation" : "(Bahr et al. 2015, Cunning et al. 2016)", "plainTextFormattedCitation" : "(Bahr et al. 2015, Cunning et al. 2016)", "previouslyFormattedCitation" : "(Bahr et al. 2015, Cunning et al. 2016)" }, "properties" : { "noteIndex" : 0 }, "schema" : "https://github.com/citation-style-language/schema/raw/master/csl-citation.json" }</w:instrText>
      </w:r>
      <w:r w:rsidR="004A3531">
        <w:rPr>
          <w:rFonts w:cs="Times New Roman"/>
        </w:rPr>
        <w:fldChar w:fldCharType="separate"/>
      </w:r>
      <w:r w:rsidR="004A3531" w:rsidRPr="004A3531">
        <w:rPr>
          <w:rFonts w:cs="Times New Roman"/>
          <w:noProof/>
        </w:rPr>
        <w:t>(Bahr et al. 2015, Cunning et al. 2016)</w:t>
      </w:r>
      <w:r w:rsidR="004A3531">
        <w:rPr>
          <w:rFonts w:cs="Times New Roman"/>
        </w:rPr>
        <w:fldChar w:fldCharType="end"/>
      </w:r>
      <w:r w:rsidR="00453D42" w:rsidRPr="008E69BA">
        <w:rPr>
          <w:rFonts w:cs="Times New Roman"/>
        </w:rPr>
        <w:t xml:space="preserve">. </w:t>
      </w:r>
      <w:r w:rsidR="00671BF1" w:rsidRPr="008E69BA">
        <w:rPr>
          <w:rFonts w:cs="Times New Roman"/>
        </w:rPr>
        <w:t>T</w:t>
      </w:r>
      <w:r w:rsidR="00DF4EA2" w:rsidRPr="008E69BA">
        <w:rPr>
          <w:rFonts w:cs="Times New Roman"/>
        </w:rPr>
        <w:t>his study aimed to characterize the spatial</w:t>
      </w:r>
      <w:r w:rsidR="00133B63">
        <w:rPr>
          <w:rFonts w:cs="Times New Roman"/>
        </w:rPr>
        <w:t xml:space="preserve"> variability</w:t>
      </w:r>
      <w:r w:rsidR="00DF4EA2" w:rsidRPr="008E69BA">
        <w:rPr>
          <w:rFonts w:cs="Times New Roman"/>
        </w:rPr>
        <w:t xml:space="preserve"> of </w:t>
      </w:r>
      <w:r w:rsidR="00DF4EA2" w:rsidRPr="008E69BA">
        <w:rPr>
          <w:rFonts w:cs="Times New Roman"/>
          <w:i/>
        </w:rPr>
        <w:t>Symbiodinium</w:t>
      </w:r>
      <w:r w:rsidR="00DF4EA2" w:rsidRPr="008E69BA">
        <w:rPr>
          <w:rFonts w:cs="Times New Roman"/>
        </w:rPr>
        <w:t xml:space="preserve"> clades C and D to investigate the </w:t>
      </w:r>
      <w:r w:rsidR="008938CF">
        <w:rPr>
          <w:rFonts w:cs="Times New Roman"/>
        </w:rPr>
        <w:t>variability in symbioses</w:t>
      </w:r>
      <w:bookmarkStart w:id="0" w:name="_GoBack"/>
      <w:bookmarkEnd w:id="0"/>
      <w:r w:rsidR="0017484A">
        <w:rPr>
          <w:rFonts w:cs="Times New Roman"/>
        </w:rPr>
        <w:t xml:space="preserve"> among</w:t>
      </w:r>
      <w:r w:rsidR="00055028" w:rsidRPr="008E69BA">
        <w:rPr>
          <w:rFonts w:cs="Times New Roman"/>
        </w:rPr>
        <w:t xml:space="preserve"> the Kāne‘</w:t>
      </w:r>
      <w:r w:rsidR="00DF4EA2" w:rsidRPr="008E69BA">
        <w:rPr>
          <w:rFonts w:cs="Times New Roman"/>
        </w:rPr>
        <w:t xml:space="preserve">ohe Bay population of </w:t>
      </w:r>
      <w:r w:rsidR="00DF4EA2" w:rsidRPr="008E69BA">
        <w:rPr>
          <w:rFonts w:cs="Times New Roman"/>
          <w:i/>
        </w:rPr>
        <w:t>M. capitat</w:t>
      </w:r>
      <w:r w:rsidR="00453D42" w:rsidRPr="008E69BA">
        <w:rPr>
          <w:rFonts w:cs="Times New Roman"/>
          <w:i/>
        </w:rPr>
        <w:t>a</w:t>
      </w:r>
      <w:r w:rsidR="00DF4EA2" w:rsidRPr="008E69BA">
        <w:rPr>
          <w:rFonts w:cs="Times New Roman"/>
        </w:rPr>
        <w:t>.</w:t>
      </w:r>
    </w:p>
    <w:p w14:paraId="63322B51" w14:textId="77777777" w:rsidR="001270BB" w:rsidRPr="008E69BA" w:rsidRDefault="001270BB" w:rsidP="001C5075">
      <w:pPr>
        <w:spacing w:line="480" w:lineRule="auto"/>
        <w:rPr>
          <w:rFonts w:cs="Times New Roman"/>
          <w:b/>
        </w:rPr>
      </w:pPr>
    </w:p>
    <w:p w14:paraId="2A79492A" w14:textId="56B51CA8" w:rsidR="00191A87" w:rsidRPr="008E69BA" w:rsidRDefault="00E27ABC" w:rsidP="001C5075">
      <w:pPr>
        <w:spacing w:line="480" w:lineRule="auto"/>
        <w:rPr>
          <w:rFonts w:cs="Times New Roman"/>
          <w:b/>
        </w:rPr>
      </w:pPr>
      <w:r w:rsidRPr="008E69BA">
        <w:rPr>
          <w:rFonts w:cs="Times New Roman"/>
          <w:b/>
        </w:rPr>
        <w:t xml:space="preserve">MATERIALS AND </w:t>
      </w:r>
      <w:r w:rsidR="00191A87" w:rsidRPr="008E69BA">
        <w:rPr>
          <w:rFonts w:cs="Times New Roman"/>
          <w:b/>
        </w:rPr>
        <w:t>METHODS</w:t>
      </w:r>
    </w:p>
    <w:p w14:paraId="66E8713E" w14:textId="3E61E55E" w:rsidR="001C5075" w:rsidRPr="008E69BA" w:rsidRDefault="00DE52CA" w:rsidP="001C5075">
      <w:pPr>
        <w:spacing w:line="480" w:lineRule="auto"/>
        <w:rPr>
          <w:rFonts w:cs="Times New Roman"/>
          <w:i/>
        </w:rPr>
      </w:pPr>
      <w:r w:rsidRPr="008E69BA">
        <w:rPr>
          <w:rFonts w:cs="Times New Roman"/>
          <w:i/>
        </w:rPr>
        <w:t xml:space="preserve">Study </w:t>
      </w:r>
      <w:r w:rsidR="00E92FF6" w:rsidRPr="008E69BA">
        <w:rPr>
          <w:rFonts w:cs="Times New Roman"/>
          <w:i/>
        </w:rPr>
        <w:t>Design and Location</w:t>
      </w:r>
    </w:p>
    <w:p w14:paraId="618977F2" w14:textId="48487A13" w:rsidR="005E0A9A" w:rsidRPr="008E69BA" w:rsidRDefault="00BA1236" w:rsidP="001C5075">
      <w:pPr>
        <w:spacing w:line="480" w:lineRule="auto"/>
        <w:rPr>
          <w:rFonts w:cs="Times New Roman"/>
        </w:rPr>
      </w:pPr>
      <w:r w:rsidRPr="008E69BA">
        <w:rPr>
          <w:rFonts w:cs="Times New Roman"/>
        </w:rPr>
        <w:t xml:space="preserve">Individual colonies of </w:t>
      </w:r>
      <w:r w:rsidR="00BF3A84" w:rsidRPr="008E69BA">
        <w:rPr>
          <w:rFonts w:cs="Times New Roman"/>
          <w:i/>
        </w:rPr>
        <w:t>Montipora</w:t>
      </w:r>
      <w:r w:rsidRPr="008E69BA">
        <w:rPr>
          <w:rFonts w:cs="Times New Roman"/>
          <w:i/>
        </w:rPr>
        <w:t xml:space="preserve"> capitata</w:t>
      </w:r>
      <w:r w:rsidRPr="008E69BA">
        <w:rPr>
          <w:rFonts w:cs="Times New Roman"/>
        </w:rPr>
        <w:t xml:space="preserve"> </w:t>
      </w:r>
      <w:r w:rsidR="00D83DD3" w:rsidRPr="008E69BA">
        <w:rPr>
          <w:rFonts w:cs="Times New Roman"/>
        </w:rPr>
        <w:t>were tagged</w:t>
      </w:r>
      <w:r w:rsidR="00DE1C23" w:rsidRPr="008E69BA">
        <w:rPr>
          <w:rFonts w:cs="Times New Roman"/>
        </w:rPr>
        <w:t xml:space="preserve"> and </w:t>
      </w:r>
      <w:r w:rsidR="002360A6" w:rsidRPr="008E69BA">
        <w:rPr>
          <w:rFonts w:cs="Times New Roman"/>
        </w:rPr>
        <w:t>sampled</w:t>
      </w:r>
      <w:r w:rsidR="00FF1835">
        <w:rPr>
          <w:rFonts w:cs="Times New Roman"/>
        </w:rPr>
        <w:t xml:space="preserve"> for continued monitoring and</w:t>
      </w:r>
      <w:r w:rsidR="00D83DD3" w:rsidRPr="008E69BA">
        <w:rPr>
          <w:rFonts w:cs="Times New Roman"/>
        </w:rPr>
        <w:t xml:space="preserve"> to </w:t>
      </w:r>
      <w:r w:rsidR="00400C61" w:rsidRPr="008E69BA">
        <w:rPr>
          <w:rFonts w:cs="Times New Roman"/>
        </w:rPr>
        <w:t>measure</w:t>
      </w:r>
      <w:r w:rsidRPr="008E69BA">
        <w:rPr>
          <w:rFonts w:cs="Times New Roman"/>
        </w:rPr>
        <w:t xml:space="preserve"> </w:t>
      </w:r>
      <w:r w:rsidR="00D81BB8" w:rsidRPr="008E69BA">
        <w:rPr>
          <w:rFonts w:cs="Times New Roman"/>
        </w:rPr>
        <w:t>the</w:t>
      </w:r>
      <w:r w:rsidR="00D83DD3" w:rsidRPr="008E69BA">
        <w:rPr>
          <w:rFonts w:cs="Times New Roman"/>
        </w:rPr>
        <w:t xml:space="preserve"> spatial variability</w:t>
      </w:r>
      <w:r w:rsidR="00471B30" w:rsidRPr="008E69BA">
        <w:rPr>
          <w:rFonts w:cs="Times New Roman"/>
        </w:rPr>
        <w:t xml:space="preserve"> </w:t>
      </w:r>
      <w:r w:rsidR="00D83DD3" w:rsidRPr="008E69BA">
        <w:rPr>
          <w:rFonts w:cs="Times New Roman"/>
        </w:rPr>
        <w:t xml:space="preserve">of </w:t>
      </w:r>
      <w:r w:rsidR="00D83DD3" w:rsidRPr="008E69BA">
        <w:rPr>
          <w:rFonts w:cs="Times New Roman"/>
          <w:i/>
        </w:rPr>
        <w:t>Symbiodinium</w:t>
      </w:r>
      <w:r w:rsidR="00AD6A10" w:rsidRPr="008E69BA">
        <w:rPr>
          <w:rFonts w:cs="Times New Roman"/>
        </w:rPr>
        <w:t xml:space="preserve"> clades</w:t>
      </w:r>
      <w:r w:rsidR="00471B30" w:rsidRPr="008E69BA">
        <w:rPr>
          <w:rFonts w:cs="Times New Roman"/>
        </w:rPr>
        <w:t xml:space="preserve"> </w:t>
      </w:r>
      <w:r w:rsidR="0010102C" w:rsidRPr="008E69BA">
        <w:rPr>
          <w:rFonts w:cs="Times New Roman"/>
        </w:rPr>
        <w:t>C and D</w:t>
      </w:r>
      <w:r w:rsidR="00D93C43">
        <w:rPr>
          <w:rFonts w:cs="Times New Roman"/>
        </w:rPr>
        <w:t xml:space="preserve"> found among</w:t>
      </w:r>
      <w:r w:rsidRPr="008E69BA">
        <w:rPr>
          <w:rFonts w:cs="Times New Roman"/>
        </w:rPr>
        <w:t xml:space="preserve"> colonies from different habitats</w:t>
      </w:r>
      <w:r w:rsidR="00D83DD3" w:rsidRPr="008E69BA">
        <w:rPr>
          <w:rFonts w:cs="Times New Roman"/>
        </w:rPr>
        <w:t>.</w:t>
      </w:r>
      <w:r w:rsidR="00DE1C23" w:rsidRPr="008E69BA">
        <w:rPr>
          <w:rFonts w:cs="Times New Roman"/>
        </w:rPr>
        <w:t xml:space="preserve"> </w:t>
      </w:r>
      <w:r w:rsidR="006E1593" w:rsidRPr="008E69BA">
        <w:rPr>
          <w:rFonts w:cs="Times New Roman"/>
        </w:rPr>
        <w:t>Al</w:t>
      </w:r>
      <w:r w:rsidR="00807F05">
        <w:rPr>
          <w:rFonts w:cs="Times New Roman"/>
        </w:rPr>
        <w:t>l corals were sampled from Kāne‘</w:t>
      </w:r>
      <w:r w:rsidR="006E1593" w:rsidRPr="008E69BA">
        <w:rPr>
          <w:rFonts w:cs="Times New Roman"/>
        </w:rPr>
        <w:t xml:space="preserve">ohe Bay, located on the east </w:t>
      </w:r>
      <w:r w:rsidR="00807F05">
        <w:rPr>
          <w:rFonts w:cs="Times New Roman"/>
        </w:rPr>
        <w:t>side of O‘</w:t>
      </w:r>
      <w:r w:rsidR="00447FA9" w:rsidRPr="008E69BA">
        <w:rPr>
          <w:rFonts w:cs="Times New Roman"/>
        </w:rPr>
        <w:t>ahu,</w:t>
      </w:r>
      <w:r w:rsidR="00807F05">
        <w:rPr>
          <w:rFonts w:cs="Times New Roman"/>
        </w:rPr>
        <w:t xml:space="preserve"> Hawai‘</w:t>
      </w:r>
      <w:r w:rsidR="006E1593" w:rsidRPr="008E69BA">
        <w:rPr>
          <w:rFonts w:cs="Times New Roman"/>
        </w:rPr>
        <w:t xml:space="preserve">i, USA. </w:t>
      </w:r>
      <w:r w:rsidR="0031787A" w:rsidRPr="008E69BA">
        <w:rPr>
          <w:rFonts w:cs="Times New Roman"/>
        </w:rPr>
        <w:t>Colonies at f</w:t>
      </w:r>
      <w:r w:rsidR="00DE1C23" w:rsidRPr="008E69BA">
        <w:rPr>
          <w:rFonts w:cs="Times New Roman"/>
        </w:rPr>
        <w:t xml:space="preserve">ive patch reefs and three fringing reefs were tagged in </w:t>
      </w:r>
      <w:r w:rsidR="006E1593" w:rsidRPr="008E69BA">
        <w:rPr>
          <w:rFonts w:cs="Times New Roman"/>
        </w:rPr>
        <w:t xml:space="preserve">each of </w:t>
      </w:r>
      <w:r w:rsidRPr="008E69BA">
        <w:rPr>
          <w:rFonts w:cs="Times New Roman"/>
        </w:rPr>
        <w:t xml:space="preserve">the northern, </w:t>
      </w:r>
      <w:r w:rsidR="00DA4C2F" w:rsidRPr="008E69BA">
        <w:rPr>
          <w:rFonts w:cs="Times New Roman"/>
        </w:rPr>
        <w:t>central</w:t>
      </w:r>
      <w:r w:rsidRPr="008E69BA">
        <w:rPr>
          <w:rFonts w:cs="Times New Roman"/>
        </w:rPr>
        <w:t xml:space="preserve"> and southern </w:t>
      </w:r>
      <w:r w:rsidR="0023232C" w:rsidRPr="008E69BA">
        <w:rPr>
          <w:rFonts w:cs="Times New Roman"/>
        </w:rPr>
        <w:t>regions</w:t>
      </w:r>
      <w:r w:rsidR="00DE1C23" w:rsidRPr="008E69BA">
        <w:rPr>
          <w:rFonts w:cs="Times New Roman"/>
        </w:rPr>
        <w:t xml:space="preserve"> of the bay</w:t>
      </w:r>
      <w:r w:rsidR="0031787A" w:rsidRPr="008E69BA">
        <w:rPr>
          <w:rFonts w:cs="Times New Roman"/>
        </w:rPr>
        <w:t xml:space="preserve"> with an additional </w:t>
      </w:r>
      <w:r w:rsidR="006E1593" w:rsidRPr="008E69BA">
        <w:rPr>
          <w:rFonts w:cs="Times New Roman"/>
        </w:rPr>
        <w:t>submerged</w:t>
      </w:r>
      <w:r w:rsidR="001A5B31" w:rsidRPr="008E69BA">
        <w:rPr>
          <w:rFonts w:cs="Times New Roman"/>
        </w:rPr>
        <w:t xml:space="preserve"> patch</w:t>
      </w:r>
      <w:r w:rsidR="006E1593" w:rsidRPr="008E69BA">
        <w:rPr>
          <w:rFonts w:cs="Times New Roman"/>
        </w:rPr>
        <w:t xml:space="preserve"> </w:t>
      </w:r>
      <w:r w:rsidR="0031787A" w:rsidRPr="008E69BA">
        <w:rPr>
          <w:rFonts w:cs="Times New Roman"/>
        </w:rPr>
        <w:t xml:space="preserve">reef </w:t>
      </w:r>
      <w:r w:rsidR="006E1593" w:rsidRPr="008E69BA">
        <w:rPr>
          <w:rFonts w:cs="Times New Roman"/>
        </w:rPr>
        <w:t>south of the Hawai</w:t>
      </w:r>
      <w:r w:rsidR="004A2637">
        <w:rPr>
          <w:rFonts w:cs="Times New Roman"/>
        </w:rPr>
        <w:t>‘</w:t>
      </w:r>
      <w:r w:rsidR="006E1593" w:rsidRPr="008E69BA">
        <w:rPr>
          <w:rFonts w:cs="Times New Roman"/>
        </w:rPr>
        <w:t>i Institute of Marine Biology</w:t>
      </w:r>
      <w:r w:rsidR="004A2637">
        <w:rPr>
          <w:rFonts w:cs="Times New Roman"/>
        </w:rPr>
        <w:t xml:space="preserve"> on Moku o Lo‘</w:t>
      </w:r>
      <w:r w:rsidR="00C570C9" w:rsidRPr="008E69BA">
        <w:rPr>
          <w:rFonts w:cs="Times New Roman"/>
        </w:rPr>
        <w:t>e</w:t>
      </w:r>
      <w:r w:rsidR="000571ED">
        <w:rPr>
          <w:rFonts w:cs="Times New Roman"/>
        </w:rPr>
        <w:t xml:space="preserve"> (</w:t>
      </w:r>
      <w:r w:rsidR="000571ED" w:rsidRPr="00D04D88">
        <w:rPr>
          <w:rFonts w:cs="Times New Roman"/>
        </w:rPr>
        <w:t>Fig</w:t>
      </w:r>
      <w:r w:rsidR="00D04D88" w:rsidRPr="00D04D88">
        <w:rPr>
          <w:rFonts w:cs="Times New Roman"/>
        </w:rPr>
        <w:t>. 1</w:t>
      </w:r>
      <w:r w:rsidR="000571ED">
        <w:rPr>
          <w:rFonts w:cs="Times New Roman"/>
        </w:rPr>
        <w:t>)</w:t>
      </w:r>
      <w:r w:rsidR="0094457A" w:rsidRPr="008E69BA">
        <w:rPr>
          <w:rFonts w:cs="Times New Roman"/>
        </w:rPr>
        <w:t xml:space="preserve">. </w:t>
      </w:r>
      <w:r w:rsidR="00DE1C23" w:rsidRPr="008E69BA">
        <w:rPr>
          <w:rFonts w:cs="Times New Roman"/>
        </w:rPr>
        <w:t>At each patch</w:t>
      </w:r>
      <w:r w:rsidR="00F1202A">
        <w:rPr>
          <w:rFonts w:cs="Times New Roman"/>
        </w:rPr>
        <w:t xml:space="preserve"> reef, 30 colonies were tagged:</w:t>
      </w:r>
      <w:r w:rsidR="00687958" w:rsidRPr="008E69BA">
        <w:rPr>
          <w:rFonts w:cs="Times New Roman"/>
        </w:rPr>
        <w:t xml:space="preserve"> </w:t>
      </w:r>
      <w:r w:rsidR="00DE1C23" w:rsidRPr="008E69BA">
        <w:rPr>
          <w:rFonts w:cs="Times New Roman"/>
        </w:rPr>
        <w:t>10 colonies each from windward</w:t>
      </w:r>
      <w:r w:rsidR="00F3754F" w:rsidRPr="008E69BA">
        <w:rPr>
          <w:rFonts w:cs="Times New Roman"/>
        </w:rPr>
        <w:t xml:space="preserve"> slope, top and leeward slope</w:t>
      </w:r>
      <w:r w:rsidR="0009701C" w:rsidRPr="008E69BA">
        <w:rPr>
          <w:rFonts w:cs="Times New Roman"/>
        </w:rPr>
        <w:t xml:space="preserve"> </w:t>
      </w:r>
      <w:r w:rsidR="0023232C" w:rsidRPr="008E69BA">
        <w:rPr>
          <w:rFonts w:cs="Times New Roman"/>
        </w:rPr>
        <w:t>with</w:t>
      </w:r>
      <w:r w:rsidR="0009701C" w:rsidRPr="008E69BA">
        <w:rPr>
          <w:rFonts w:cs="Times New Roman"/>
        </w:rPr>
        <w:t xml:space="preserve"> depth recorded using a depth gauge</w:t>
      </w:r>
      <w:r w:rsidR="00687958" w:rsidRPr="008E69BA">
        <w:rPr>
          <w:rFonts w:cs="Times New Roman"/>
        </w:rPr>
        <w:t>.</w:t>
      </w:r>
      <w:r w:rsidR="006E1593" w:rsidRPr="008E69BA">
        <w:rPr>
          <w:rFonts w:cs="Times New Roman"/>
        </w:rPr>
        <w:t xml:space="preserve"> </w:t>
      </w:r>
      <w:r w:rsidR="00687958" w:rsidRPr="008E69BA">
        <w:rPr>
          <w:rFonts w:cs="Times New Roman"/>
        </w:rPr>
        <w:t>Given the lack of leeward slope on fringing reefs, 20 co</w:t>
      </w:r>
      <w:r w:rsidR="002114AE">
        <w:rPr>
          <w:rFonts w:cs="Times New Roman"/>
        </w:rPr>
        <w:t>lonies were tagged at each site:</w:t>
      </w:r>
      <w:r w:rsidR="00687958" w:rsidRPr="008E69BA">
        <w:rPr>
          <w:rFonts w:cs="Times New Roman"/>
        </w:rPr>
        <w:t xml:space="preserve"> 10 colonies e</w:t>
      </w:r>
      <w:r w:rsidR="001F53BB" w:rsidRPr="008E69BA">
        <w:rPr>
          <w:rFonts w:cs="Times New Roman"/>
        </w:rPr>
        <w:t>ach fro</w:t>
      </w:r>
      <w:r w:rsidR="0010102C" w:rsidRPr="008E69BA">
        <w:rPr>
          <w:rFonts w:cs="Times New Roman"/>
        </w:rPr>
        <w:t>m the top and slope</w:t>
      </w:r>
      <w:r w:rsidR="00687958" w:rsidRPr="008E69BA">
        <w:rPr>
          <w:rFonts w:cs="Times New Roman"/>
        </w:rPr>
        <w:t>.</w:t>
      </w:r>
      <w:r w:rsidR="0031787A" w:rsidRPr="008E69BA">
        <w:rPr>
          <w:rFonts w:cs="Times New Roman"/>
        </w:rPr>
        <w:t xml:space="preserve"> </w:t>
      </w:r>
      <w:r w:rsidRPr="008E69BA">
        <w:rPr>
          <w:rFonts w:cs="Times New Roman"/>
        </w:rPr>
        <w:t xml:space="preserve">At the tops of </w:t>
      </w:r>
      <w:r w:rsidR="0023232C" w:rsidRPr="008E69BA">
        <w:rPr>
          <w:rFonts w:cs="Times New Roman"/>
        </w:rPr>
        <w:t>the patch</w:t>
      </w:r>
      <w:r w:rsidRPr="008E69BA">
        <w:rPr>
          <w:rFonts w:cs="Times New Roman"/>
        </w:rPr>
        <w:t xml:space="preserve"> reef</w:t>
      </w:r>
      <w:r w:rsidR="0023232C" w:rsidRPr="008E69BA">
        <w:rPr>
          <w:rFonts w:cs="Times New Roman"/>
        </w:rPr>
        <w:t>s</w:t>
      </w:r>
      <w:r w:rsidRPr="008E69BA">
        <w:rPr>
          <w:rFonts w:cs="Times New Roman"/>
        </w:rPr>
        <w:t xml:space="preserve"> and the fringe </w:t>
      </w:r>
      <w:r w:rsidR="00A44B4A">
        <w:rPr>
          <w:rFonts w:cs="Times New Roman"/>
        </w:rPr>
        <w:t>sites most colonies were</w:t>
      </w:r>
      <w:r w:rsidRPr="008E69BA">
        <w:rPr>
          <w:rFonts w:cs="Times New Roman"/>
        </w:rPr>
        <w:t xml:space="preserve"> </w:t>
      </w:r>
      <w:r w:rsidR="00810D4F">
        <w:rPr>
          <w:rFonts w:cs="Times New Roman"/>
        </w:rPr>
        <w:t>&lt; 1 m</w:t>
      </w:r>
      <w:r w:rsidRPr="008E69BA">
        <w:rPr>
          <w:rFonts w:cs="Times New Roman"/>
        </w:rPr>
        <w:t xml:space="preserve"> depth. Along the windward and leeward slopes, colonies were tagged randomly </w:t>
      </w:r>
      <w:r w:rsidR="0009701C" w:rsidRPr="008E69BA">
        <w:rPr>
          <w:rFonts w:cs="Times New Roman"/>
        </w:rPr>
        <w:t>a</w:t>
      </w:r>
      <w:r w:rsidR="003D6AAA" w:rsidRPr="008E69BA">
        <w:rPr>
          <w:rFonts w:cs="Times New Roman"/>
        </w:rPr>
        <w:t xml:space="preserve">t </w:t>
      </w:r>
      <w:r w:rsidR="00787086">
        <w:rPr>
          <w:rFonts w:cs="Times New Roman"/>
        </w:rPr>
        <w:t>1 - 13</w:t>
      </w:r>
      <w:r w:rsidR="00810D4F">
        <w:rPr>
          <w:rFonts w:cs="Times New Roman"/>
        </w:rPr>
        <w:t xml:space="preserve"> m</w:t>
      </w:r>
      <w:r w:rsidR="00787086">
        <w:rPr>
          <w:rFonts w:cs="Times New Roman"/>
        </w:rPr>
        <w:t xml:space="preserve"> depth</w:t>
      </w:r>
      <w:r w:rsidRPr="008E69BA">
        <w:rPr>
          <w:rFonts w:cs="Times New Roman"/>
        </w:rPr>
        <w:t>.</w:t>
      </w:r>
      <w:r w:rsidR="00523F3F" w:rsidRPr="008E69BA">
        <w:rPr>
          <w:rFonts w:cs="Times New Roman"/>
        </w:rPr>
        <w:t xml:space="preserve"> </w:t>
      </w:r>
      <w:r w:rsidR="0031787A" w:rsidRPr="008E69BA">
        <w:rPr>
          <w:rFonts w:cs="Times New Roman"/>
        </w:rPr>
        <w:t>In total, 16</w:t>
      </w:r>
      <w:r w:rsidR="008A0BDC" w:rsidRPr="008E69BA">
        <w:rPr>
          <w:rFonts w:cs="Times New Roman"/>
        </w:rPr>
        <w:t xml:space="preserve"> patch reefs and 9 fringing reefs were sampled across Kāne’ohe Bay resulting in a </w:t>
      </w:r>
      <w:r w:rsidR="00986988" w:rsidRPr="008E69BA">
        <w:rPr>
          <w:rFonts w:cs="Times New Roman"/>
        </w:rPr>
        <w:t>sample size</w:t>
      </w:r>
      <w:r w:rsidR="0009701C" w:rsidRPr="008E69BA">
        <w:rPr>
          <w:rFonts w:cs="Times New Roman"/>
        </w:rPr>
        <w:t xml:space="preserve"> of </w:t>
      </w:r>
      <w:r w:rsidR="0031787A" w:rsidRPr="008E69BA">
        <w:rPr>
          <w:rFonts w:cs="Times New Roman"/>
        </w:rPr>
        <w:t>707</w:t>
      </w:r>
      <w:r w:rsidR="00986988" w:rsidRPr="008E69BA">
        <w:rPr>
          <w:rFonts w:cs="Times New Roman"/>
        </w:rPr>
        <w:t xml:space="preserve"> colonies</w:t>
      </w:r>
      <w:r w:rsidR="00FA69C1" w:rsidRPr="008E69BA">
        <w:rPr>
          <w:rFonts w:cs="Times New Roman"/>
        </w:rPr>
        <w:t xml:space="preserve">. </w:t>
      </w:r>
      <w:r w:rsidR="0009701C" w:rsidRPr="008E69BA">
        <w:rPr>
          <w:rFonts w:cs="Times New Roman"/>
        </w:rPr>
        <w:t>Tagging, photographing and s</w:t>
      </w:r>
      <w:r w:rsidRPr="008E69BA">
        <w:rPr>
          <w:rFonts w:cs="Times New Roman"/>
        </w:rPr>
        <w:t>ampling of colonies took place between 7 June 2016 and 12 August 2016.</w:t>
      </w:r>
    </w:p>
    <w:p w14:paraId="1E16714C" w14:textId="77777777" w:rsidR="003624F4" w:rsidRPr="008E69BA" w:rsidRDefault="003624F4" w:rsidP="001C5075">
      <w:pPr>
        <w:spacing w:line="480" w:lineRule="auto"/>
        <w:rPr>
          <w:rFonts w:cs="Times New Roman"/>
        </w:rPr>
      </w:pPr>
    </w:p>
    <w:p w14:paraId="7B0E192B" w14:textId="4CA90BB5" w:rsidR="001C5075" w:rsidRPr="008E69BA" w:rsidRDefault="00523F3F" w:rsidP="001C5075">
      <w:pPr>
        <w:spacing w:line="480" w:lineRule="auto"/>
        <w:rPr>
          <w:rFonts w:cs="Times New Roman"/>
          <w:i/>
        </w:rPr>
      </w:pPr>
      <w:r w:rsidRPr="008E69BA">
        <w:rPr>
          <w:rFonts w:cs="Times New Roman"/>
          <w:i/>
        </w:rPr>
        <w:t>Sample Collection</w:t>
      </w:r>
      <w:r w:rsidR="00581A9E" w:rsidRPr="008E69BA">
        <w:rPr>
          <w:rFonts w:cs="Times New Roman"/>
          <w:i/>
        </w:rPr>
        <w:t xml:space="preserve"> and Processing</w:t>
      </w:r>
    </w:p>
    <w:p w14:paraId="74960771" w14:textId="62C01D8A" w:rsidR="00A96ED0" w:rsidRPr="008E69BA" w:rsidRDefault="00EF52A1" w:rsidP="001C5075">
      <w:pPr>
        <w:spacing w:line="480" w:lineRule="auto"/>
        <w:rPr>
          <w:rFonts w:cs="Times New Roman"/>
        </w:rPr>
      </w:pPr>
      <w:r w:rsidRPr="008E69BA">
        <w:rPr>
          <w:rFonts w:cs="Times New Roman"/>
        </w:rPr>
        <w:t xml:space="preserve">Ten weights with attached floats were randomly </w:t>
      </w:r>
      <w:r w:rsidR="004415EF" w:rsidRPr="008E69BA">
        <w:rPr>
          <w:rFonts w:cs="Times New Roman"/>
        </w:rPr>
        <w:t>thrown</w:t>
      </w:r>
      <w:r w:rsidR="00BA1236" w:rsidRPr="008E69BA">
        <w:rPr>
          <w:rFonts w:cs="Times New Roman"/>
        </w:rPr>
        <w:t xml:space="preserve"> from the surface across </w:t>
      </w:r>
      <w:r w:rsidR="0009701C" w:rsidRPr="008E69BA">
        <w:rPr>
          <w:rFonts w:cs="Times New Roman"/>
        </w:rPr>
        <w:t>a dis</w:t>
      </w:r>
      <w:r w:rsidR="00810D4F">
        <w:rPr>
          <w:rFonts w:cs="Times New Roman"/>
        </w:rPr>
        <w:t>tance of approximately 20 m</w:t>
      </w:r>
      <w:r w:rsidR="00BA1236" w:rsidRPr="008E69BA">
        <w:rPr>
          <w:rFonts w:cs="Times New Roman"/>
        </w:rPr>
        <w:t xml:space="preserve"> on </w:t>
      </w:r>
      <w:r w:rsidRPr="008E69BA">
        <w:rPr>
          <w:rFonts w:cs="Times New Roman"/>
        </w:rPr>
        <w:t xml:space="preserve">each </w:t>
      </w:r>
      <w:r w:rsidR="00A772EE" w:rsidRPr="008E69BA">
        <w:rPr>
          <w:rFonts w:cs="Times New Roman"/>
        </w:rPr>
        <w:t>reef area</w:t>
      </w:r>
      <w:r w:rsidR="0009701C" w:rsidRPr="008E69BA">
        <w:rPr>
          <w:rFonts w:cs="Times New Roman"/>
        </w:rPr>
        <w:t xml:space="preserve"> (</w:t>
      </w:r>
      <w:r w:rsidR="00D81F9D" w:rsidRPr="008E69BA">
        <w:rPr>
          <w:rFonts w:cs="Times New Roman"/>
        </w:rPr>
        <w:t>top and both slopes</w:t>
      </w:r>
      <w:r w:rsidR="0009701C" w:rsidRPr="008E69BA">
        <w:rPr>
          <w:rFonts w:cs="Times New Roman"/>
        </w:rPr>
        <w:t>)</w:t>
      </w:r>
      <w:r w:rsidR="00BA1236" w:rsidRPr="008E69BA">
        <w:rPr>
          <w:rFonts w:cs="Times New Roman"/>
        </w:rPr>
        <w:t xml:space="preserve">. </w:t>
      </w:r>
      <w:r w:rsidRPr="008E69BA">
        <w:rPr>
          <w:rFonts w:cs="Times New Roman"/>
        </w:rPr>
        <w:t xml:space="preserve">The </w:t>
      </w:r>
      <w:r w:rsidR="000F4291" w:rsidRPr="008E69BA">
        <w:rPr>
          <w:rFonts w:cs="Times New Roman"/>
        </w:rPr>
        <w:t>closest</w:t>
      </w:r>
      <w:r w:rsidRPr="008E69BA">
        <w:rPr>
          <w:rFonts w:cs="Times New Roman"/>
        </w:rPr>
        <w:t xml:space="preserve"> colony of </w:t>
      </w:r>
      <w:r w:rsidR="00D951E1" w:rsidRPr="008E69BA">
        <w:rPr>
          <w:rFonts w:cs="Times New Roman"/>
          <w:i/>
        </w:rPr>
        <w:t>M.</w:t>
      </w:r>
      <w:r w:rsidRPr="008E69BA">
        <w:rPr>
          <w:rFonts w:cs="Times New Roman"/>
          <w:i/>
        </w:rPr>
        <w:t xml:space="preserve"> capitata</w:t>
      </w:r>
      <w:r w:rsidR="008E22A5" w:rsidRPr="008E69BA">
        <w:rPr>
          <w:rFonts w:cs="Times New Roman"/>
          <w:i/>
        </w:rPr>
        <w:t xml:space="preserve"> </w:t>
      </w:r>
      <w:r w:rsidR="008E22A5" w:rsidRPr="008E69BA">
        <w:rPr>
          <w:rFonts w:cs="Times New Roman"/>
        </w:rPr>
        <w:t>in proximity</w:t>
      </w:r>
      <w:r w:rsidRPr="008E69BA">
        <w:rPr>
          <w:rFonts w:cs="Times New Roman"/>
          <w:i/>
        </w:rPr>
        <w:t xml:space="preserve"> </w:t>
      </w:r>
      <w:r w:rsidR="001F336F" w:rsidRPr="008E69BA">
        <w:rPr>
          <w:rFonts w:cs="Times New Roman"/>
        </w:rPr>
        <w:t>to each float was</w:t>
      </w:r>
      <w:r w:rsidRPr="008E69BA">
        <w:rPr>
          <w:rFonts w:cs="Times New Roman"/>
        </w:rPr>
        <w:t xml:space="preserve"> tagged and </w:t>
      </w:r>
      <w:r w:rsidR="00BA1236" w:rsidRPr="008E69BA">
        <w:rPr>
          <w:rFonts w:cs="Times New Roman"/>
        </w:rPr>
        <w:t xml:space="preserve">sampled. Each sample consisted of </w:t>
      </w:r>
      <w:r w:rsidRPr="008E69BA">
        <w:rPr>
          <w:rFonts w:cs="Times New Roman"/>
        </w:rPr>
        <w:t xml:space="preserve">a small branch </w:t>
      </w:r>
      <w:r w:rsidR="003915D2" w:rsidRPr="008E69BA">
        <w:rPr>
          <w:rFonts w:cs="Times New Roman"/>
        </w:rPr>
        <w:t>fragment (~4</w:t>
      </w:r>
      <w:r w:rsidR="00810D4F">
        <w:rPr>
          <w:rFonts w:cs="Times New Roman"/>
        </w:rPr>
        <w:t xml:space="preserve"> </w:t>
      </w:r>
      <w:r w:rsidR="003915D2" w:rsidRPr="008E69BA">
        <w:rPr>
          <w:rFonts w:cs="Times New Roman"/>
        </w:rPr>
        <w:t>-</w:t>
      </w:r>
      <w:r w:rsidR="00810D4F">
        <w:rPr>
          <w:rFonts w:cs="Times New Roman"/>
        </w:rPr>
        <w:t xml:space="preserve"> </w:t>
      </w:r>
      <w:r w:rsidR="003915D2" w:rsidRPr="008E69BA">
        <w:rPr>
          <w:rFonts w:cs="Times New Roman"/>
        </w:rPr>
        <w:t>5</w:t>
      </w:r>
      <w:r w:rsidR="00810D4F">
        <w:rPr>
          <w:rFonts w:cs="Times New Roman"/>
        </w:rPr>
        <w:t xml:space="preserve"> </w:t>
      </w:r>
      <w:r w:rsidR="003915D2" w:rsidRPr="008E69BA">
        <w:rPr>
          <w:rFonts w:cs="Times New Roman"/>
        </w:rPr>
        <w:t xml:space="preserve">cm) </w:t>
      </w:r>
      <w:r w:rsidR="00BA1236" w:rsidRPr="008E69BA">
        <w:rPr>
          <w:rFonts w:cs="Times New Roman"/>
        </w:rPr>
        <w:t xml:space="preserve">taken from the tip of a branch located at the top of the colony. </w:t>
      </w:r>
      <w:r w:rsidR="003915D2" w:rsidRPr="008E69BA">
        <w:rPr>
          <w:rFonts w:cs="Times New Roman"/>
        </w:rPr>
        <w:t xml:space="preserve"> </w:t>
      </w:r>
      <w:r w:rsidR="003915D2" w:rsidRPr="008E69BA">
        <w:rPr>
          <w:rFonts w:cs="Times New Roman"/>
          <w:i/>
        </w:rPr>
        <w:t xml:space="preserve">In situ </w:t>
      </w:r>
      <w:r w:rsidR="003915D2" w:rsidRPr="008E69BA">
        <w:rPr>
          <w:rFonts w:cs="Times New Roman"/>
        </w:rPr>
        <w:t>p</w:t>
      </w:r>
      <w:r w:rsidRPr="008E69BA">
        <w:rPr>
          <w:rFonts w:cs="Times New Roman"/>
        </w:rPr>
        <w:t>hotographs</w:t>
      </w:r>
      <w:r w:rsidR="00A772EE" w:rsidRPr="008E69BA">
        <w:rPr>
          <w:rFonts w:cs="Times New Roman"/>
        </w:rPr>
        <w:t xml:space="preserve"> with an included scale bar and color standard were taken of each colony</w:t>
      </w:r>
      <w:r w:rsidR="007D0009" w:rsidRPr="008E69BA">
        <w:rPr>
          <w:rFonts w:cs="Times New Roman"/>
        </w:rPr>
        <w:t xml:space="preserve"> to later </w:t>
      </w:r>
      <w:r w:rsidR="00D04D88">
        <w:rPr>
          <w:rFonts w:cs="Times New Roman"/>
        </w:rPr>
        <w:t>assess size</w:t>
      </w:r>
      <w:r w:rsidR="00924771" w:rsidRPr="008E69BA">
        <w:rPr>
          <w:rFonts w:cs="Times New Roman"/>
        </w:rPr>
        <w:t xml:space="preserve"> and </w:t>
      </w:r>
      <w:r w:rsidR="007D0009" w:rsidRPr="008E69BA">
        <w:rPr>
          <w:rFonts w:cs="Times New Roman"/>
        </w:rPr>
        <w:t xml:space="preserve">color </w:t>
      </w:r>
      <w:r w:rsidR="00D04D88">
        <w:rPr>
          <w:rFonts w:cs="Times New Roman"/>
        </w:rPr>
        <w:t>morph</w:t>
      </w:r>
      <w:r w:rsidR="007D0009" w:rsidRPr="008E69BA">
        <w:rPr>
          <w:rFonts w:cs="Times New Roman"/>
        </w:rPr>
        <w:t xml:space="preserve"> of each colony (</w:t>
      </w:r>
      <w:r w:rsidR="00E70A1E" w:rsidRPr="008E69BA">
        <w:rPr>
          <w:rFonts w:cs="Times New Roman"/>
        </w:rPr>
        <w:t>Fig. 2</w:t>
      </w:r>
      <w:r w:rsidR="007D0009" w:rsidRPr="008E69BA">
        <w:rPr>
          <w:rFonts w:cs="Times New Roman"/>
        </w:rPr>
        <w:t>)</w:t>
      </w:r>
      <w:r w:rsidR="00A772EE" w:rsidRPr="008E69BA">
        <w:rPr>
          <w:rFonts w:cs="Times New Roman"/>
        </w:rPr>
        <w:t>.</w:t>
      </w:r>
      <w:r w:rsidR="00070EAE" w:rsidRPr="008E69BA">
        <w:rPr>
          <w:rFonts w:cs="Times New Roman"/>
        </w:rPr>
        <w:t xml:space="preserve"> Each</w:t>
      </w:r>
      <w:r w:rsidR="00BA1236" w:rsidRPr="008E69BA">
        <w:rPr>
          <w:rFonts w:cs="Times New Roman"/>
        </w:rPr>
        <w:t xml:space="preserve"> coral fragment was subsampled for a t</w:t>
      </w:r>
      <w:r w:rsidR="00385FCA" w:rsidRPr="008E69BA">
        <w:rPr>
          <w:rFonts w:cs="Times New Roman"/>
        </w:rPr>
        <w:t>issue biop</w:t>
      </w:r>
      <w:r w:rsidR="00BA1236" w:rsidRPr="008E69BA">
        <w:rPr>
          <w:rFonts w:cs="Times New Roman"/>
        </w:rPr>
        <w:t>sy</w:t>
      </w:r>
      <w:r w:rsidR="00A772EE" w:rsidRPr="008E69BA">
        <w:rPr>
          <w:rFonts w:cs="Times New Roman"/>
        </w:rPr>
        <w:t xml:space="preserve"> shortly after collection (never grea</w:t>
      </w:r>
      <w:r w:rsidR="00D04D88">
        <w:rPr>
          <w:rFonts w:cs="Times New Roman"/>
        </w:rPr>
        <w:t xml:space="preserve">ter than 1.5 hours) and </w:t>
      </w:r>
      <w:r w:rsidR="00385FCA" w:rsidRPr="008E69BA">
        <w:rPr>
          <w:rFonts w:cs="Times New Roman"/>
        </w:rPr>
        <w:t>placed in 500</w:t>
      </w:r>
      <w:r w:rsidR="00D04D88">
        <w:rPr>
          <w:rFonts w:cs="Times New Roman"/>
        </w:rPr>
        <w:t xml:space="preserve"> </w:t>
      </w:r>
      <w:r w:rsidR="00385FCA" w:rsidRPr="008E69BA">
        <w:rPr>
          <w:rFonts w:cs="Times New Roman"/>
        </w:rPr>
        <w:sym w:font="Symbol" w:char="F06D"/>
      </w:r>
      <w:r w:rsidR="00385FCA" w:rsidRPr="008E69BA">
        <w:rPr>
          <w:rFonts w:cs="Times New Roman"/>
        </w:rPr>
        <w:t>L DNA buffer (5M NaCl, 0.5M EDTA) with 1% so</w:t>
      </w:r>
      <w:r w:rsidR="00106071" w:rsidRPr="008E69BA">
        <w:rPr>
          <w:rFonts w:cs="Times New Roman"/>
        </w:rPr>
        <w:t>dium dodecyl sulfate (SDS)</w:t>
      </w:r>
      <w:r w:rsidR="00BA1236" w:rsidRPr="008E69BA">
        <w:rPr>
          <w:rFonts w:cs="Times New Roman"/>
        </w:rPr>
        <w:t>.</w:t>
      </w:r>
      <w:r w:rsidR="00385FCA" w:rsidRPr="008E69BA">
        <w:rPr>
          <w:rFonts w:cs="Times New Roman"/>
        </w:rPr>
        <w:t xml:space="preserve"> </w:t>
      </w:r>
      <w:r w:rsidR="00BA1236" w:rsidRPr="008E69BA">
        <w:rPr>
          <w:rFonts w:cs="Times New Roman"/>
        </w:rPr>
        <w:t>T</w:t>
      </w:r>
      <w:r w:rsidR="00385FCA" w:rsidRPr="008E69BA">
        <w:rPr>
          <w:rFonts w:cs="Times New Roman"/>
        </w:rPr>
        <w:t>he remaining fragment was</w:t>
      </w:r>
      <w:r w:rsidR="00B24716" w:rsidRPr="008E69BA">
        <w:rPr>
          <w:rFonts w:cs="Times New Roman"/>
        </w:rPr>
        <w:t xml:space="preserve"> immediately</w:t>
      </w:r>
      <w:r w:rsidR="00385FCA" w:rsidRPr="008E69BA">
        <w:rPr>
          <w:rFonts w:cs="Times New Roman"/>
        </w:rPr>
        <w:t xml:space="preserve"> frozen in liquid nitrogen </w:t>
      </w:r>
      <w:r w:rsidR="00BA1236" w:rsidRPr="008E69BA">
        <w:rPr>
          <w:rFonts w:cs="Times New Roman"/>
        </w:rPr>
        <w:t xml:space="preserve">and archived </w:t>
      </w:r>
      <w:r w:rsidR="00385FCA" w:rsidRPr="008E69BA">
        <w:rPr>
          <w:rFonts w:cs="Times New Roman"/>
        </w:rPr>
        <w:t xml:space="preserve">at -80°C </w:t>
      </w:r>
      <w:r w:rsidR="00BA1236" w:rsidRPr="008E69BA">
        <w:rPr>
          <w:rFonts w:cs="Times New Roman"/>
        </w:rPr>
        <w:t>in the laboratory</w:t>
      </w:r>
      <w:r w:rsidR="00385FCA" w:rsidRPr="008E69BA">
        <w:rPr>
          <w:rFonts w:cs="Times New Roman"/>
        </w:rPr>
        <w:t xml:space="preserve">. </w:t>
      </w:r>
      <w:r w:rsidR="00587D28" w:rsidRPr="008E69BA">
        <w:rPr>
          <w:rFonts w:cs="Times New Roman"/>
        </w:rPr>
        <w:t>DNA was extracted from each sample biopsy following a modified CTAB-chloroform protocol (</w:t>
      </w:r>
      <w:r w:rsidR="00B24F9B" w:rsidRPr="008E69BA">
        <w:rPr>
          <w:rFonts w:cs="Times New Roman"/>
        </w:rPr>
        <w:t>dx.doi.org/10.17504/protocols.io.dyq7vv</w:t>
      </w:r>
      <w:r w:rsidR="00587D28" w:rsidRPr="008E69BA">
        <w:rPr>
          <w:rFonts w:cs="Times New Roman"/>
        </w:rPr>
        <w:t>)</w:t>
      </w:r>
      <w:r w:rsidR="00233C6F" w:rsidRPr="008E69BA">
        <w:rPr>
          <w:rFonts w:cs="Times New Roman"/>
        </w:rPr>
        <w:t>.</w:t>
      </w:r>
    </w:p>
    <w:p w14:paraId="7B34E20B" w14:textId="77777777" w:rsidR="0058562E" w:rsidRPr="008E69BA" w:rsidRDefault="0058562E" w:rsidP="001C5075">
      <w:pPr>
        <w:spacing w:line="480" w:lineRule="auto"/>
        <w:rPr>
          <w:rFonts w:cs="Times New Roman"/>
          <w:i/>
        </w:rPr>
      </w:pPr>
    </w:p>
    <w:p w14:paraId="4F31AC89" w14:textId="0C330050" w:rsidR="00A96ED0" w:rsidRPr="008E69BA" w:rsidRDefault="008B3A70" w:rsidP="001C5075">
      <w:pPr>
        <w:spacing w:line="480" w:lineRule="auto"/>
        <w:rPr>
          <w:rFonts w:cs="Times New Roman"/>
          <w:i/>
        </w:rPr>
      </w:pPr>
      <w:r w:rsidRPr="008E69BA">
        <w:rPr>
          <w:rFonts w:cs="Times New Roman"/>
          <w:i/>
        </w:rPr>
        <w:t>Symbiont</w:t>
      </w:r>
      <w:r w:rsidR="00A96ED0" w:rsidRPr="008E69BA">
        <w:rPr>
          <w:rFonts w:cs="Times New Roman"/>
          <w:i/>
        </w:rPr>
        <w:t xml:space="preserve"> Community Analysis</w:t>
      </w:r>
    </w:p>
    <w:p w14:paraId="3AA866C6" w14:textId="12700F4E" w:rsidR="00A96ED0" w:rsidRPr="008E69BA" w:rsidRDefault="009165D0" w:rsidP="001C5075">
      <w:pPr>
        <w:spacing w:line="480" w:lineRule="auto"/>
        <w:rPr>
          <w:rFonts w:cs="Times New Roman"/>
        </w:rPr>
      </w:pPr>
      <w:r w:rsidRPr="008E69BA">
        <w:rPr>
          <w:rFonts w:cs="Times New Roman"/>
        </w:rPr>
        <w:t>Quanti</w:t>
      </w:r>
      <w:r w:rsidR="0089550A" w:rsidRPr="008E69BA">
        <w:rPr>
          <w:rFonts w:cs="Times New Roman"/>
        </w:rPr>
        <w:t>tative PCR</w:t>
      </w:r>
      <w:r w:rsidR="00975CC7">
        <w:rPr>
          <w:rFonts w:cs="Times New Roman"/>
        </w:rPr>
        <w:t xml:space="preserve"> (qPCR)</w:t>
      </w:r>
      <w:r w:rsidR="0089550A" w:rsidRPr="008E69BA">
        <w:rPr>
          <w:rFonts w:cs="Times New Roman"/>
        </w:rPr>
        <w:t xml:space="preserve"> was used to analyze</w:t>
      </w:r>
      <w:r w:rsidR="00BC106E" w:rsidRPr="008E69BA">
        <w:rPr>
          <w:rFonts w:cs="Times New Roman"/>
        </w:rPr>
        <w:t xml:space="preserve"> the symbiont community of</w:t>
      </w:r>
      <w:r w:rsidRPr="008E69BA">
        <w:rPr>
          <w:rFonts w:cs="Times New Roman"/>
        </w:rPr>
        <w:t xml:space="preserve"> each collected sample. </w:t>
      </w:r>
      <w:r w:rsidR="0058562E" w:rsidRPr="008E69BA">
        <w:rPr>
          <w:rFonts w:cs="Times New Roman"/>
        </w:rPr>
        <w:t>S</w:t>
      </w:r>
      <w:r w:rsidR="004A34BF" w:rsidRPr="008E69BA">
        <w:rPr>
          <w:rFonts w:cs="Times New Roman"/>
        </w:rPr>
        <w:t xml:space="preserve">equences </w:t>
      </w:r>
      <w:r w:rsidR="007A3823" w:rsidRPr="008E69BA">
        <w:rPr>
          <w:rFonts w:cs="Times New Roman"/>
        </w:rPr>
        <w:t>result</w:t>
      </w:r>
      <w:r w:rsidR="00D64C71" w:rsidRPr="008E69BA">
        <w:rPr>
          <w:rFonts w:cs="Times New Roman"/>
        </w:rPr>
        <w:t>ed</w:t>
      </w:r>
      <w:r w:rsidR="007A3823" w:rsidRPr="008E69BA">
        <w:rPr>
          <w:rFonts w:cs="Times New Roman"/>
        </w:rPr>
        <w:t xml:space="preserve"> from clade-level primers</w:t>
      </w:r>
      <w:r w:rsidR="00512694" w:rsidRPr="008E69BA">
        <w:rPr>
          <w:rFonts w:cs="Times New Roman"/>
        </w:rPr>
        <w:t xml:space="preserve"> and probes</w:t>
      </w:r>
      <w:r w:rsidR="00B97CE7" w:rsidRPr="008E69BA">
        <w:rPr>
          <w:rFonts w:cs="Times New Roman"/>
        </w:rPr>
        <w:t xml:space="preserve"> </w:t>
      </w:r>
      <w:r w:rsidR="001A4E29">
        <w:rPr>
          <w:rFonts w:cs="Times New Roman"/>
        </w:rPr>
        <w:t xml:space="preserve">targeting specific </w:t>
      </w:r>
      <w:r w:rsidR="00306F6C">
        <w:rPr>
          <w:rFonts w:cs="Times New Roman"/>
        </w:rPr>
        <w:t>actin loci</w:t>
      </w:r>
      <w:r w:rsidR="001A4E29">
        <w:rPr>
          <w:rFonts w:cs="Times New Roman"/>
        </w:rPr>
        <w:t xml:space="preserve"> in </w:t>
      </w:r>
      <w:r w:rsidR="001A4E29">
        <w:rPr>
          <w:rFonts w:cs="Times New Roman"/>
          <w:i/>
        </w:rPr>
        <w:t>Symbiodinium</w:t>
      </w:r>
      <w:r w:rsidR="001A4E29">
        <w:rPr>
          <w:rFonts w:cs="Times New Roman"/>
        </w:rPr>
        <w:t xml:space="preserve"> clades C and D</w:t>
      </w:r>
      <w:r w:rsidR="0064215B" w:rsidRPr="008E69BA">
        <w:rPr>
          <w:rFonts w:cs="Times New Roman"/>
        </w:rPr>
        <w:t xml:space="preserve"> </w:t>
      </w:r>
      <w:r w:rsidR="00773396" w:rsidRPr="008E69BA">
        <w:rPr>
          <w:rFonts w:cs="Times New Roman"/>
        </w:rPr>
        <w:fldChar w:fldCharType="begin" w:fldLock="1"/>
      </w:r>
      <w:r w:rsidR="00783C08">
        <w:rPr>
          <w:rFonts w:cs="Times New Roman"/>
        </w:rPr>
        <w:instrText>ADDIN CSL_CITATION { "citationItems" : [ { "id" : "ITEM-1", "itemData" : { "DOI" : "10.1038/NCLIMATE1711", "abstract" : "Rising ocean temperatures associated with global climate change are causing mass coral bleaching and mortality worldwide 1 . Understanding the genetic and environmental factors that mitigate coral bleaching susceptibility may aid local management efforts to help coral reefs survive climate change. Although bleaching susceptibility depends partly on the genetic identity of a coral's algal symbionts 2 , the effect of symbiont density, and the factors controlling it, remain poorly understood. By applying a new metric of symbiont density 3 to study the coral Pocillopora damicornis during seasonal warming and acute bleaching, we show that symbiont cell ratio density is a function of both symbiont type and environmental conditions, and that corals with high densities are more susceptible to bleaching. Higher vulnerability of corals with more symbionts establishes a quantitative mechanistic link between symbiont density and the molecular basis for coral bleaching, and indicates that high densities do not buffer corals from thermal stress, as has been previously suggested 4 . These results indicate that environmental conditions that increase symbiont densities, such as nutrient pollution 5,6 , will exacerbate climate-change-induced coral bleaching, providing a mechanistic explanation for why local management to reduce these stressors will help coral reefs survive future warming. Coral reef ecosystems have high biodiversity and economic value, and are facing numerous threats from local stressors and global climate change 7 . Elevated seawater temperatures disrupt the mutualistic symbiosis between corals and their dinoflagellate algae (genus Symbiodinium), resulting in coral bleaching (stress-induced loss of symbionts), which has led to episodes of mass coral mortality on reefs worldwide 1 . The frequency and intensity of bleaching are projected to increase with anthropogenic climate change 7 . The susceptibility of corals to bleaching varies greatly 1 , and an important management objective is to identify which reef areas and coral species are most resilient to the effects of global climate change. Variation in bleaching susceptibility may depend on a combination of host genetic effects 8 , environmental history and acclimatization 9 , and the symbiotic algal community 2,10 . Genetic variation among algal symbionts underlies physiological differences 11,12 that affect the performance of the symbiosis, with certain thermally tolerant Symbiodinium in clade D confe\u2026", "author" : [ { "dropping-particle" : "", "family" : "Cunning", "given" : "Ross", "non-dropping-particle" : "", "parse-names" : false, "suffix" : "" }, { "dropping-particle" : "", "family" : "Baker", "given" : "Andrew C", "non-dropping-particle" : "", "parse-names" : false, "suffix" : "" } ], "container-title" : "Nature Climate Change", "id" : "ITEM-1", "issued" : { "date-parts" : [ [ "2013" ] ] }, "title" : "Excess algal symbionts increase the susceptibility of reef corals to bleaching", "type" : "article-journal" }, "uris" : [ "http://www.mendeley.com/documents/?uuid=026e8216-a9c0-361b-a2c8-5d2cdd1240c9" ] } ], "mendeley" : { "formattedCitation" : "(Cunning &amp; Baker 2013)", "manualFormatting" : "(Cunning &amp; Baker 2013)", "plainTextFormattedCitation" : "(Cunning &amp; Baker 2013)", "previouslyFormattedCitation" : "(Cunning &amp; Baker 2013)" }, "properties" : { "noteIndex" : 0 }, "schema" : "https://github.com/citation-style-language/schema/raw/master/csl-citation.json" }</w:instrText>
      </w:r>
      <w:r w:rsidR="00773396" w:rsidRPr="008E69BA">
        <w:rPr>
          <w:rFonts w:cs="Times New Roman"/>
        </w:rPr>
        <w:fldChar w:fldCharType="separate"/>
      </w:r>
      <w:r w:rsidR="0049388B" w:rsidRPr="008E69BA">
        <w:rPr>
          <w:rFonts w:cs="Times New Roman"/>
          <w:noProof/>
        </w:rPr>
        <w:t>(Cunning &amp; Baker 2013</w:t>
      </w:r>
      <w:r w:rsidR="00773396" w:rsidRPr="008E69BA">
        <w:rPr>
          <w:rFonts w:cs="Times New Roman"/>
          <w:noProof/>
        </w:rPr>
        <w:t>)</w:t>
      </w:r>
      <w:r w:rsidR="00773396" w:rsidRPr="008E69BA">
        <w:rPr>
          <w:rFonts w:cs="Times New Roman"/>
        </w:rPr>
        <w:fldChar w:fldCharType="end"/>
      </w:r>
      <w:r w:rsidR="007A3823" w:rsidRPr="008E69BA">
        <w:rPr>
          <w:rFonts w:cs="Times New Roman"/>
        </w:rPr>
        <w:t>.</w:t>
      </w:r>
      <w:r w:rsidR="00D64C71" w:rsidRPr="008E69BA">
        <w:rPr>
          <w:rFonts w:cs="Times New Roman"/>
        </w:rPr>
        <w:t xml:space="preserve"> All samples were</w:t>
      </w:r>
      <w:r w:rsidR="00DC4D8E" w:rsidRPr="008E69BA">
        <w:rPr>
          <w:rFonts w:cs="Times New Roman"/>
        </w:rPr>
        <w:t xml:space="preserve"> assay</w:t>
      </w:r>
      <w:r w:rsidR="00967EB0" w:rsidRPr="008E69BA">
        <w:rPr>
          <w:rFonts w:cs="Times New Roman"/>
        </w:rPr>
        <w:t>ed with</w:t>
      </w:r>
      <w:r w:rsidR="00D64C71" w:rsidRPr="008E69BA">
        <w:rPr>
          <w:rFonts w:cs="Times New Roman"/>
        </w:rPr>
        <w:t xml:space="preserve"> </w:t>
      </w:r>
      <w:r w:rsidR="00B64131" w:rsidRPr="008E69BA">
        <w:rPr>
          <w:rFonts w:cs="Times New Roman"/>
        </w:rPr>
        <w:t xml:space="preserve">primers of </w:t>
      </w:r>
      <w:r w:rsidR="00D64C71" w:rsidRPr="008E69BA">
        <w:rPr>
          <w:rFonts w:cs="Times New Roman"/>
        </w:rPr>
        <w:t>both</w:t>
      </w:r>
      <w:r w:rsidR="00B64131" w:rsidRPr="008E69BA">
        <w:rPr>
          <w:rFonts w:cs="Times New Roman"/>
        </w:rPr>
        <w:t xml:space="preserve"> clades C and D</w:t>
      </w:r>
      <w:r w:rsidR="00DC4D8E" w:rsidRPr="008E69BA">
        <w:rPr>
          <w:rFonts w:cs="Times New Roman"/>
        </w:rPr>
        <w:t xml:space="preserve"> in</w:t>
      </w:r>
      <w:r w:rsidR="00440C31" w:rsidRPr="008E69BA">
        <w:rPr>
          <w:rFonts w:cs="Times New Roman"/>
        </w:rPr>
        <w:t xml:space="preserve"> duplicate</w:t>
      </w:r>
      <w:r w:rsidR="00DC4D8E" w:rsidRPr="008E69BA">
        <w:rPr>
          <w:rFonts w:cs="Times New Roman"/>
        </w:rPr>
        <w:t xml:space="preserve"> 10</w:t>
      </w:r>
      <w:r w:rsidR="00D33193">
        <w:rPr>
          <w:rFonts w:cs="Times New Roman"/>
        </w:rPr>
        <w:t xml:space="preserve"> </w:t>
      </w:r>
      <w:r w:rsidR="00DC4D8E" w:rsidRPr="008E69BA">
        <w:rPr>
          <w:rFonts w:cs="Times New Roman"/>
        </w:rPr>
        <w:sym w:font="Symbol" w:char="F06D"/>
      </w:r>
      <w:r w:rsidR="00DC4D8E" w:rsidRPr="008E69BA">
        <w:rPr>
          <w:rFonts w:cs="Times New Roman"/>
        </w:rPr>
        <w:t>L reactions</w:t>
      </w:r>
      <w:r w:rsidR="008C1108" w:rsidRPr="008E69BA">
        <w:rPr>
          <w:rFonts w:cs="Times New Roman"/>
        </w:rPr>
        <w:t xml:space="preserve"> for 40 cycles</w:t>
      </w:r>
      <w:r w:rsidR="00DC4D8E" w:rsidRPr="008E69BA">
        <w:rPr>
          <w:rFonts w:cs="Times New Roman"/>
        </w:rPr>
        <w:t xml:space="preserve"> on a StepOnePlus platform (Applied Biosystem</w:t>
      </w:r>
      <w:r w:rsidR="008C1108" w:rsidRPr="008E69BA">
        <w:rPr>
          <w:rFonts w:cs="Times New Roman"/>
        </w:rPr>
        <w:t>s)</w:t>
      </w:r>
      <w:r w:rsidR="00112FD9" w:rsidRPr="008E69BA">
        <w:rPr>
          <w:rFonts w:cs="Times New Roman"/>
        </w:rPr>
        <w:t>.</w:t>
      </w:r>
      <w:r w:rsidR="0033008A" w:rsidRPr="008E69BA">
        <w:rPr>
          <w:rFonts w:cs="Times New Roman"/>
        </w:rPr>
        <w:t xml:space="preserve"> </w:t>
      </w:r>
      <w:r w:rsidR="00112FD9" w:rsidRPr="008E69BA">
        <w:rPr>
          <w:rFonts w:cs="Times New Roman"/>
        </w:rPr>
        <w:t xml:space="preserve">Parameters were set </w:t>
      </w:r>
      <w:r w:rsidR="00702C2A" w:rsidRPr="008E69BA">
        <w:rPr>
          <w:rFonts w:cs="Times New Roman"/>
        </w:rPr>
        <w:t>at</w:t>
      </w:r>
      <w:r w:rsidR="00112FD9" w:rsidRPr="008E69BA">
        <w:rPr>
          <w:rFonts w:cs="Times New Roman"/>
        </w:rPr>
        <w:t xml:space="preserve"> a</w:t>
      </w:r>
      <w:r w:rsidR="0033008A" w:rsidRPr="008E69BA">
        <w:rPr>
          <w:rFonts w:cs="Times New Roman"/>
        </w:rPr>
        <w:t xml:space="preserve"> fluorescence threshold of 0.01 and</w:t>
      </w:r>
      <w:r w:rsidR="00112FD9" w:rsidRPr="008E69BA">
        <w:rPr>
          <w:rFonts w:cs="Times New Roman"/>
        </w:rPr>
        <w:t xml:space="preserve"> a</w:t>
      </w:r>
      <w:r w:rsidR="0033008A" w:rsidRPr="008E69BA">
        <w:rPr>
          <w:rFonts w:cs="Times New Roman"/>
        </w:rPr>
        <w:t xml:space="preserve"> baseline interval of cycles 15</w:t>
      </w:r>
      <w:r w:rsidR="00D33193">
        <w:rPr>
          <w:rFonts w:cs="Times New Roman"/>
        </w:rPr>
        <w:t xml:space="preserve"> </w:t>
      </w:r>
      <w:r w:rsidR="0033008A" w:rsidRPr="008E69BA">
        <w:rPr>
          <w:rFonts w:cs="Times New Roman"/>
        </w:rPr>
        <w:t>-</w:t>
      </w:r>
      <w:r w:rsidR="00D33193">
        <w:rPr>
          <w:rFonts w:cs="Times New Roman"/>
        </w:rPr>
        <w:t xml:space="preserve"> </w:t>
      </w:r>
      <w:r w:rsidR="0033008A" w:rsidRPr="008E69BA">
        <w:rPr>
          <w:rFonts w:cs="Times New Roman"/>
        </w:rPr>
        <w:t>22.</w:t>
      </w:r>
      <w:r w:rsidR="00D64C71" w:rsidRPr="008E69BA">
        <w:rPr>
          <w:rFonts w:cs="Times New Roman"/>
        </w:rPr>
        <w:t xml:space="preserve"> </w:t>
      </w:r>
      <w:r w:rsidR="00755F83" w:rsidRPr="008E69BA">
        <w:rPr>
          <w:rFonts w:cs="Times New Roman"/>
        </w:rPr>
        <w:t xml:space="preserve">The </w:t>
      </w:r>
      <w:r w:rsidR="00D82D9C" w:rsidRPr="008E69BA">
        <w:rPr>
          <w:rFonts w:cs="Times New Roman"/>
        </w:rPr>
        <w:t>StepOneP</w:t>
      </w:r>
      <w:r w:rsidR="00C812F5" w:rsidRPr="008E69BA">
        <w:rPr>
          <w:rFonts w:cs="Times New Roman"/>
        </w:rPr>
        <w:t>lus software pro</w:t>
      </w:r>
      <w:r w:rsidR="00D82D9C" w:rsidRPr="008E69BA">
        <w:rPr>
          <w:rFonts w:cs="Times New Roman"/>
        </w:rPr>
        <w:t>duced the target symbiont ratio</w:t>
      </w:r>
      <w:r w:rsidR="00C812F5" w:rsidRPr="008E69BA">
        <w:rPr>
          <w:rFonts w:cs="Times New Roman"/>
        </w:rPr>
        <w:t xml:space="preserve"> of clade C to D in each sample, normalized for fluorescence intensity and locus gene copy number</w:t>
      </w:r>
      <w:r w:rsidR="00384353">
        <w:rPr>
          <w:rFonts w:cs="Times New Roman"/>
        </w:rPr>
        <w:t xml:space="preserve"> (</w:t>
      </w:r>
      <w:r w:rsidR="00384353" w:rsidRPr="00384353">
        <w:rPr>
          <w:rFonts w:cs="Times New Roman"/>
          <w:highlight w:val="yellow"/>
        </w:rPr>
        <w:t>Cunning et al. 2016</w:t>
      </w:r>
      <w:r w:rsidR="00384353">
        <w:rPr>
          <w:rFonts w:cs="Times New Roman"/>
        </w:rPr>
        <w:t>)</w:t>
      </w:r>
      <w:r w:rsidR="0004311D" w:rsidRPr="008E69BA">
        <w:rPr>
          <w:rFonts w:cs="Times New Roman"/>
        </w:rPr>
        <w:t>.</w:t>
      </w:r>
      <w:r w:rsidR="00951BB4" w:rsidRPr="008E69BA">
        <w:rPr>
          <w:rFonts w:cs="Times New Roman"/>
        </w:rPr>
        <w:t xml:space="preserve"> S</w:t>
      </w:r>
      <w:r w:rsidR="003B7170" w:rsidRPr="008E69BA">
        <w:rPr>
          <w:rFonts w:cs="Times New Roman"/>
        </w:rPr>
        <w:t>ymbiont clade</w:t>
      </w:r>
      <w:r w:rsidR="00951BB4" w:rsidRPr="008E69BA">
        <w:rPr>
          <w:rFonts w:cs="Times New Roman"/>
        </w:rPr>
        <w:t>s</w:t>
      </w:r>
      <w:r w:rsidR="003B7170" w:rsidRPr="008E69BA">
        <w:rPr>
          <w:rFonts w:cs="Times New Roman"/>
        </w:rPr>
        <w:t xml:space="preserve"> detected in </w:t>
      </w:r>
      <w:r w:rsidR="006E1593" w:rsidRPr="008E69BA">
        <w:rPr>
          <w:rFonts w:cs="Times New Roman"/>
        </w:rPr>
        <w:t>only one</w:t>
      </w:r>
      <w:r w:rsidR="003B7170" w:rsidRPr="008E69BA">
        <w:rPr>
          <w:rFonts w:cs="Times New Roman"/>
        </w:rPr>
        <w:t xml:space="preserve"> qPCR</w:t>
      </w:r>
      <w:r w:rsidR="00951BB4" w:rsidRPr="008E69BA">
        <w:rPr>
          <w:rFonts w:cs="Times New Roman"/>
        </w:rPr>
        <w:t xml:space="preserve"> </w:t>
      </w:r>
      <w:r w:rsidR="00E21379" w:rsidRPr="008E69BA">
        <w:rPr>
          <w:rFonts w:cs="Times New Roman"/>
        </w:rPr>
        <w:t>reaction</w:t>
      </w:r>
      <w:r w:rsidR="00951BB4" w:rsidRPr="008E69BA">
        <w:rPr>
          <w:rFonts w:cs="Times New Roman"/>
        </w:rPr>
        <w:t xml:space="preserve"> were</w:t>
      </w:r>
      <w:r w:rsidR="00AE0DD8" w:rsidRPr="008E69BA">
        <w:rPr>
          <w:rFonts w:cs="Times New Roman"/>
        </w:rPr>
        <w:t xml:space="preserve"> not considered</w:t>
      </w:r>
      <w:r w:rsidR="001E525B" w:rsidRPr="008E69BA">
        <w:rPr>
          <w:rFonts w:cs="Times New Roman"/>
        </w:rPr>
        <w:t xml:space="preserve"> as present in a colony</w:t>
      </w:r>
      <w:r w:rsidR="00AE0DD8" w:rsidRPr="008E69BA">
        <w:rPr>
          <w:rFonts w:cs="Times New Roman"/>
        </w:rPr>
        <w:t>.</w:t>
      </w:r>
      <w:r w:rsidR="00830877" w:rsidRPr="008E69BA">
        <w:rPr>
          <w:rFonts w:cs="Times New Roman"/>
        </w:rPr>
        <w:t xml:space="preserve"> The proportion of clade C-</w:t>
      </w:r>
      <w:r w:rsidR="003B7170" w:rsidRPr="008E69BA">
        <w:rPr>
          <w:rFonts w:cs="Times New Roman"/>
        </w:rPr>
        <w:t xml:space="preserve">dominance was calculated from the clade C to D ratio by the formula [(C:D)/(C:D+1)]. The </w:t>
      </w:r>
      <w:r w:rsidR="00830877" w:rsidRPr="008E69BA">
        <w:rPr>
          <w:rFonts w:cs="Times New Roman"/>
        </w:rPr>
        <w:t>resulting proportion of clade D-</w:t>
      </w:r>
      <w:r w:rsidR="003B7170" w:rsidRPr="008E69BA">
        <w:rPr>
          <w:rFonts w:cs="Times New Roman"/>
        </w:rPr>
        <w:t>dom</w:t>
      </w:r>
      <w:r w:rsidR="00830877" w:rsidRPr="008E69BA">
        <w:rPr>
          <w:rFonts w:cs="Times New Roman"/>
        </w:rPr>
        <w:t>inance</w:t>
      </w:r>
      <w:r w:rsidR="003B7170" w:rsidRPr="008E69BA">
        <w:rPr>
          <w:rFonts w:cs="Times New Roman"/>
        </w:rPr>
        <w:t xml:space="preserve"> was then calculated by the formula 1-[(C:D)/(C:D+1)]. </w:t>
      </w:r>
      <w:r w:rsidR="00951BB4" w:rsidRPr="008E69BA">
        <w:rPr>
          <w:rFonts w:cs="Times New Roman"/>
        </w:rPr>
        <w:t>Based on the proportion values of clades C and D, the domina</w:t>
      </w:r>
      <w:r w:rsidR="00AF720B" w:rsidRPr="008E69BA">
        <w:rPr>
          <w:rFonts w:cs="Times New Roman"/>
        </w:rPr>
        <w:t>nt symbiont type was determined</w:t>
      </w:r>
      <w:r w:rsidR="00ED5D71" w:rsidRPr="008E69BA">
        <w:rPr>
          <w:rFonts w:cs="Times New Roman"/>
        </w:rPr>
        <w:t>. If a colony harbor</w:t>
      </w:r>
      <w:r w:rsidR="00951BB4" w:rsidRPr="008E69BA">
        <w:rPr>
          <w:rFonts w:cs="Times New Roman"/>
        </w:rPr>
        <w:t>ed both symbiont clades</w:t>
      </w:r>
      <w:r w:rsidR="00573FC3" w:rsidRPr="008E69BA">
        <w:rPr>
          <w:rFonts w:cs="Times New Roman"/>
        </w:rPr>
        <w:t>, designated as a</w:t>
      </w:r>
      <w:r w:rsidR="00CE4BF0" w:rsidRPr="008E69BA">
        <w:rPr>
          <w:rFonts w:cs="Times New Roman"/>
        </w:rPr>
        <w:t xml:space="preserve"> heterogeneous</w:t>
      </w:r>
      <w:r w:rsidR="00573FC3" w:rsidRPr="008E69BA">
        <w:rPr>
          <w:rFonts w:cs="Times New Roman"/>
        </w:rPr>
        <w:t xml:space="preserve"> mixture</w:t>
      </w:r>
      <w:r w:rsidR="00951BB4" w:rsidRPr="008E69BA">
        <w:rPr>
          <w:rFonts w:cs="Times New Roman"/>
        </w:rPr>
        <w:t xml:space="preserve">, the </w:t>
      </w:r>
      <w:r w:rsidR="00E21379" w:rsidRPr="008E69BA">
        <w:rPr>
          <w:rFonts w:cs="Times New Roman"/>
        </w:rPr>
        <w:t>clade present in higher proportion</w:t>
      </w:r>
      <w:r w:rsidR="00951BB4" w:rsidRPr="008E69BA">
        <w:rPr>
          <w:rFonts w:cs="Times New Roman"/>
        </w:rPr>
        <w:t xml:space="preserve"> was noted as CD or DC accordingly. </w:t>
      </w:r>
    </w:p>
    <w:p w14:paraId="3A301E1A" w14:textId="77777777" w:rsidR="00951BB4" w:rsidRPr="008E69BA" w:rsidRDefault="00951BB4" w:rsidP="001C5075">
      <w:pPr>
        <w:spacing w:line="480" w:lineRule="auto"/>
        <w:rPr>
          <w:rFonts w:cs="Times New Roman"/>
        </w:rPr>
      </w:pPr>
    </w:p>
    <w:p w14:paraId="01A8F366" w14:textId="1B9FC393" w:rsidR="00951BB4" w:rsidRPr="008E69BA" w:rsidRDefault="00951BB4" w:rsidP="001C5075">
      <w:pPr>
        <w:spacing w:line="480" w:lineRule="auto"/>
        <w:rPr>
          <w:rFonts w:cs="Times New Roman"/>
          <w:i/>
        </w:rPr>
      </w:pPr>
      <w:r w:rsidRPr="008E69BA">
        <w:rPr>
          <w:rFonts w:cs="Times New Roman"/>
          <w:i/>
        </w:rPr>
        <w:t>Data Analysis</w:t>
      </w:r>
    </w:p>
    <w:p w14:paraId="703D7B89" w14:textId="0F54DA8D" w:rsidR="00951BB4" w:rsidRPr="008E69BA" w:rsidRDefault="00A2745C" w:rsidP="001C5075">
      <w:pPr>
        <w:spacing w:line="480" w:lineRule="auto"/>
        <w:rPr>
          <w:rFonts w:cs="Times New Roman"/>
        </w:rPr>
      </w:pPr>
      <w:r w:rsidRPr="008E69BA">
        <w:rPr>
          <w:rFonts w:cs="Times New Roman"/>
        </w:rPr>
        <w:t xml:space="preserve">The differences in proportion of clades C and D present in colonies dominated by each clade and color morph were investigated using Chi-Squared analyses. </w:t>
      </w:r>
      <w:r w:rsidR="00613F87" w:rsidRPr="008E69BA">
        <w:rPr>
          <w:rFonts w:cs="Times New Roman"/>
        </w:rPr>
        <w:t>Chi-Squared tests were</w:t>
      </w:r>
      <w:r w:rsidRPr="008E69BA">
        <w:rPr>
          <w:rFonts w:cs="Times New Roman"/>
        </w:rPr>
        <w:t xml:space="preserve"> then</w:t>
      </w:r>
      <w:r w:rsidR="00613F87" w:rsidRPr="008E69BA">
        <w:rPr>
          <w:rFonts w:cs="Times New Roman"/>
        </w:rPr>
        <w:t xml:space="preserve"> used to assess differences in dominant symbiont clade</w:t>
      </w:r>
      <w:r w:rsidR="009A5AE8" w:rsidRPr="008E69BA">
        <w:rPr>
          <w:rFonts w:cs="Times New Roman"/>
        </w:rPr>
        <w:t>,</w:t>
      </w:r>
      <w:r w:rsidR="00C71914" w:rsidRPr="008E69BA">
        <w:rPr>
          <w:rFonts w:cs="Times New Roman"/>
        </w:rPr>
        <w:t xml:space="preserve"> </w:t>
      </w:r>
      <w:r w:rsidR="009A5AE8" w:rsidRPr="008E69BA">
        <w:rPr>
          <w:rFonts w:cs="Times New Roman"/>
        </w:rPr>
        <w:t xml:space="preserve">colony color morph </w:t>
      </w:r>
      <w:r w:rsidR="00C71914" w:rsidRPr="008E69BA">
        <w:rPr>
          <w:rFonts w:cs="Times New Roman"/>
        </w:rPr>
        <w:t xml:space="preserve">and </w:t>
      </w:r>
      <w:r w:rsidR="00C33130" w:rsidRPr="008E69BA">
        <w:rPr>
          <w:rFonts w:cs="Times New Roman"/>
        </w:rPr>
        <w:t>heterogeneous</w:t>
      </w:r>
      <w:r w:rsidR="002E47B0" w:rsidRPr="008E69BA">
        <w:rPr>
          <w:rFonts w:cs="Times New Roman"/>
        </w:rPr>
        <w:t xml:space="preserve"> symbiont</w:t>
      </w:r>
      <w:r w:rsidR="00EE39FC" w:rsidRPr="008E69BA">
        <w:rPr>
          <w:rFonts w:cs="Times New Roman"/>
        </w:rPr>
        <w:t xml:space="preserve"> mixtures</w:t>
      </w:r>
      <w:r w:rsidR="00613F87" w:rsidRPr="008E69BA">
        <w:rPr>
          <w:rFonts w:cs="Times New Roman"/>
        </w:rPr>
        <w:t xml:space="preserve"> between </w:t>
      </w:r>
      <w:r w:rsidR="008F4301" w:rsidRPr="008E69BA">
        <w:rPr>
          <w:rFonts w:cs="Times New Roman"/>
        </w:rPr>
        <w:t>bay areas</w:t>
      </w:r>
      <w:r w:rsidR="000C4495" w:rsidRPr="008E69BA">
        <w:rPr>
          <w:rFonts w:cs="Times New Roman"/>
        </w:rPr>
        <w:t xml:space="preserve"> (northern, central and southern)</w:t>
      </w:r>
      <w:r w:rsidR="00FA0495" w:rsidRPr="008E69BA">
        <w:rPr>
          <w:rFonts w:cs="Times New Roman"/>
        </w:rPr>
        <w:t>,</w:t>
      </w:r>
      <w:r w:rsidR="008F4301" w:rsidRPr="008E69BA">
        <w:rPr>
          <w:rFonts w:cs="Times New Roman"/>
        </w:rPr>
        <w:t xml:space="preserve"> reef types</w:t>
      </w:r>
      <w:r w:rsidR="000C4495" w:rsidRPr="008E69BA">
        <w:rPr>
          <w:rFonts w:cs="Times New Roman"/>
        </w:rPr>
        <w:t xml:space="preserve"> (patch vs. fringe)</w:t>
      </w:r>
      <w:r w:rsidR="00FA0495" w:rsidRPr="008E69BA">
        <w:rPr>
          <w:rFonts w:cs="Times New Roman"/>
        </w:rPr>
        <w:t xml:space="preserve"> and each </w:t>
      </w:r>
      <w:r w:rsidR="00F61155" w:rsidRPr="008E69BA">
        <w:rPr>
          <w:rFonts w:cs="Times New Roman"/>
        </w:rPr>
        <w:t>individually sampled</w:t>
      </w:r>
      <w:r w:rsidR="00FA0495" w:rsidRPr="008E69BA">
        <w:rPr>
          <w:rFonts w:cs="Times New Roman"/>
        </w:rPr>
        <w:t xml:space="preserve"> reef</w:t>
      </w:r>
      <w:r w:rsidR="008F4301" w:rsidRPr="008E69BA">
        <w:rPr>
          <w:rFonts w:cs="Times New Roman"/>
        </w:rPr>
        <w:t>.</w:t>
      </w:r>
      <w:r w:rsidR="003B43CA" w:rsidRPr="008E69BA">
        <w:rPr>
          <w:rFonts w:cs="Times New Roman"/>
        </w:rPr>
        <w:t xml:space="preserve"> Bray-Curtis </w:t>
      </w:r>
      <w:r w:rsidR="00C536B0">
        <w:rPr>
          <w:rFonts w:cs="Times New Roman"/>
        </w:rPr>
        <w:t>dissimilarity</w:t>
      </w:r>
      <w:r w:rsidR="003B43CA" w:rsidRPr="008E69BA">
        <w:rPr>
          <w:rFonts w:cs="Times New Roman"/>
        </w:rPr>
        <w:t xml:space="preserve"> metrics were used to calculate differences in the dominant symbiont and color morph compositions of each reef, which were tested for spatial autocorrelation using Mantel Tests.</w:t>
      </w:r>
      <w:r w:rsidR="002E47B0" w:rsidRPr="008E69BA">
        <w:rPr>
          <w:rFonts w:cs="Times New Roman"/>
        </w:rPr>
        <w:t xml:space="preserve"> </w:t>
      </w:r>
      <w:r w:rsidR="008F4301" w:rsidRPr="008E69BA">
        <w:rPr>
          <w:rFonts w:cs="Times New Roman"/>
        </w:rPr>
        <w:t>T</w:t>
      </w:r>
      <w:r w:rsidR="00F46405" w:rsidRPr="008E69BA">
        <w:rPr>
          <w:rFonts w:cs="Times New Roman"/>
        </w:rPr>
        <w:t>o estimate the probability of</w:t>
      </w:r>
      <w:r w:rsidR="00EE39FC" w:rsidRPr="008E69BA">
        <w:rPr>
          <w:rFonts w:cs="Times New Roman"/>
        </w:rPr>
        <w:t xml:space="preserve"> occurrence of</w:t>
      </w:r>
      <w:r w:rsidR="00F46405" w:rsidRPr="008E69BA">
        <w:rPr>
          <w:rFonts w:cs="Times New Roman"/>
        </w:rPr>
        <w:t xml:space="preserve"> </w:t>
      </w:r>
      <w:r w:rsidR="00781E19" w:rsidRPr="008E69BA">
        <w:rPr>
          <w:rFonts w:cs="Times New Roman"/>
        </w:rPr>
        <w:t>dominant symbiont</w:t>
      </w:r>
      <w:r w:rsidR="00166730" w:rsidRPr="008E69BA">
        <w:rPr>
          <w:rFonts w:cs="Times New Roman"/>
        </w:rPr>
        <w:t xml:space="preserve"> and </w:t>
      </w:r>
      <w:r w:rsidR="009A5AE8" w:rsidRPr="008E69BA">
        <w:rPr>
          <w:rFonts w:cs="Times New Roman"/>
        </w:rPr>
        <w:t>color morph</w:t>
      </w:r>
      <w:r w:rsidR="00F46405" w:rsidRPr="008E69BA">
        <w:rPr>
          <w:rFonts w:cs="Times New Roman"/>
        </w:rPr>
        <w:t xml:space="preserve"> as</w:t>
      </w:r>
      <w:r w:rsidR="00781E19" w:rsidRPr="008E69BA">
        <w:rPr>
          <w:rFonts w:cs="Times New Roman"/>
        </w:rPr>
        <w:t xml:space="preserve"> a function of depth,</w:t>
      </w:r>
      <w:r w:rsidR="00F46405" w:rsidRPr="008E69BA">
        <w:rPr>
          <w:rFonts w:cs="Times New Roman"/>
        </w:rPr>
        <w:t xml:space="preserve"> </w:t>
      </w:r>
      <w:r w:rsidR="00781E19" w:rsidRPr="008E69BA">
        <w:rPr>
          <w:rFonts w:cs="Times New Roman"/>
        </w:rPr>
        <w:t>l</w:t>
      </w:r>
      <w:r w:rsidR="008F4301" w:rsidRPr="008E69BA">
        <w:rPr>
          <w:rFonts w:cs="Times New Roman"/>
        </w:rPr>
        <w:t>ogistic regressions of generalized linear models were used</w:t>
      </w:r>
      <w:r w:rsidR="00781E19" w:rsidRPr="008E69BA">
        <w:rPr>
          <w:rFonts w:cs="Times New Roman"/>
        </w:rPr>
        <w:t>.</w:t>
      </w:r>
      <w:r w:rsidR="00EE39FC" w:rsidRPr="008E69BA">
        <w:rPr>
          <w:rFonts w:cs="Times New Roman"/>
        </w:rPr>
        <w:t xml:space="preserve"> Depth was</w:t>
      </w:r>
      <w:r w:rsidR="002E47B0" w:rsidRPr="008E69BA">
        <w:rPr>
          <w:rFonts w:cs="Times New Roman"/>
        </w:rPr>
        <w:t xml:space="preserve"> corrected for</w:t>
      </w:r>
      <w:r w:rsidR="00EE39FC" w:rsidRPr="008E69BA">
        <w:rPr>
          <w:rFonts w:cs="Times New Roman"/>
        </w:rPr>
        <w:t xml:space="preserve"> </w:t>
      </w:r>
      <w:r w:rsidR="0033574F" w:rsidRPr="008E69BA">
        <w:rPr>
          <w:rFonts w:cs="Times New Roman"/>
        </w:rPr>
        <w:t>differences in mean sea level</w:t>
      </w:r>
      <w:r w:rsidR="00EE39FC" w:rsidRPr="008E69BA">
        <w:rPr>
          <w:rFonts w:cs="Times New Roman"/>
        </w:rPr>
        <w:t xml:space="preserve"> using</w:t>
      </w:r>
      <w:r w:rsidR="00D56391" w:rsidRPr="008E69BA">
        <w:rPr>
          <w:rFonts w:cs="Times New Roman"/>
        </w:rPr>
        <w:t xml:space="preserve"> daily</w:t>
      </w:r>
      <w:r w:rsidR="008454F6">
        <w:rPr>
          <w:rFonts w:cs="Times New Roman"/>
        </w:rPr>
        <w:t xml:space="preserve"> tide tables for Moku o Lo‘</w:t>
      </w:r>
      <w:r w:rsidR="00EE39FC" w:rsidRPr="008E69BA">
        <w:rPr>
          <w:rFonts w:cs="Times New Roman"/>
        </w:rPr>
        <w:t>e</w:t>
      </w:r>
      <w:r w:rsidR="008454F6">
        <w:rPr>
          <w:rFonts w:cs="Times New Roman"/>
        </w:rPr>
        <w:t>, Kāne‘</w:t>
      </w:r>
      <w:r w:rsidR="0033574F" w:rsidRPr="008E69BA">
        <w:rPr>
          <w:rFonts w:cs="Times New Roman"/>
        </w:rPr>
        <w:t>ohe Bay</w:t>
      </w:r>
      <w:r w:rsidR="00EE39FC" w:rsidRPr="008E69BA">
        <w:rPr>
          <w:rFonts w:cs="Times New Roman"/>
        </w:rPr>
        <w:t xml:space="preserve"> at</w:t>
      </w:r>
      <w:r w:rsidR="00D56391" w:rsidRPr="008E69BA">
        <w:rPr>
          <w:rFonts w:cs="Times New Roman"/>
        </w:rPr>
        <w:t xml:space="preserve"> 6-minute intervals</w:t>
      </w:r>
      <w:r w:rsidR="00A11211">
        <w:rPr>
          <w:rFonts w:cs="Times New Roman"/>
        </w:rPr>
        <w:t xml:space="preserve"> (</w:t>
      </w:r>
      <w:r w:rsidR="00A11211" w:rsidRPr="00A11211">
        <w:rPr>
          <w:rFonts w:cs="Times New Roman"/>
          <w:highlight w:val="yellow"/>
        </w:rPr>
        <w:t>cite</w:t>
      </w:r>
      <w:r w:rsidR="00A11211">
        <w:rPr>
          <w:rFonts w:cs="Times New Roman"/>
        </w:rPr>
        <w:t>)</w:t>
      </w:r>
      <w:r w:rsidR="00D56391" w:rsidRPr="008E69BA">
        <w:rPr>
          <w:rFonts w:cs="Times New Roman"/>
        </w:rPr>
        <w:t>.</w:t>
      </w:r>
      <w:r w:rsidR="008454F6">
        <w:rPr>
          <w:rFonts w:cs="Times New Roman"/>
        </w:rPr>
        <w:t xml:space="preserve"> Two-w</w:t>
      </w:r>
      <w:r w:rsidR="00115E15" w:rsidRPr="008E69BA">
        <w:rPr>
          <w:rFonts w:cs="Times New Roman"/>
        </w:rPr>
        <w:t>ay ANOVA</w:t>
      </w:r>
      <w:r w:rsidR="008454F6">
        <w:rPr>
          <w:rFonts w:cs="Times New Roman"/>
        </w:rPr>
        <w:t xml:space="preserve"> tested</w:t>
      </w:r>
      <w:r w:rsidR="006E18AF" w:rsidRPr="008E69BA">
        <w:rPr>
          <w:rFonts w:cs="Times New Roman"/>
        </w:rPr>
        <w:t xml:space="preserve"> </w:t>
      </w:r>
      <w:r w:rsidR="008454F6">
        <w:rPr>
          <w:rFonts w:cs="Times New Roman"/>
        </w:rPr>
        <w:t xml:space="preserve">the </w:t>
      </w:r>
      <w:r w:rsidR="006E18AF" w:rsidRPr="008E69BA">
        <w:rPr>
          <w:rFonts w:cs="Times New Roman"/>
        </w:rPr>
        <w:t xml:space="preserve">effects of depth and </w:t>
      </w:r>
      <w:r w:rsidR="00A11211">
        <w:rPr>
          <w:rFonts w:cs="Times New Roman"/>
        </w:rPr>
        <w:t>location (bay region, reef type and reef ID)</w:t>
      </w:r>
      <w:r w:rsidR="006E18AF" w:rsidRPr="008E69BA">
        <w:rPr>
          <w:rFonts w:cs="Times New Roman"/>
        </w:rPr>
        <w:t xml:space="preserve"> on the dominant symbiont and color morph.</w:t>
      </w:r>
      <w:r w:rsidR="00067A52" w:rsidRPr="008E69BA">
        <w:rPr>
          <w:rFonts w:cs="Times New Roman"/>
        </w:rPr>
        <w:t xml:space="preserve"> Spatial autocorrelation of</w:t>
      </w:r>
      <w:r w:rsidR="00EF3EF9" w:rsidRPr="008E69BA">
        <w:rPr>
          <w:rFonts w:cs="Times New Roman"/>
        </w:rPr>
        <w:t xml:space="preserve"> </w:t>
      </w:r>
      <w:r w:rsidR="00B15E9A" w:rsidRPr="008E69BA">
        <w:rPr>
          <w:rFonts w:cs="Times New Roman"/>
        </w:rPr>
        <w:t xml:space="preserve">dominant symbiont and </w:t>
      </w:r>
      <w:r w:rsidR="00EF3EF9" w:rsidRPr="008E69BA">
        <w:rPr>
          <w:rFonts w:cs="Times New Roman"/>
        </w:rPr>
        <w:t xml:space="preserve">color morph </w:t>
      </w:r>
      <w:r w:rsidR="001E5C4F" w:rsidRPr="008E69BA">
        <w:rPr>
          <w:rFonts w:cs="Times New Roman"/>
        </w:rPr>
        <w:t xml:space="preserve">was tested using Mantel Tests </w:t>
      </w:r>
      <w:r w:rsidR="0043636D" w:rsidRPr="008E69BA">
        <w:rPr>
          <w:rFonts w:cs="Times New Roman"/>
        </w:rPr>
        <w:t>after a</w:t>
      </w:r>
      <w:r w:rsidR="00B15E9A" w:rsidRPr="008E69BA">
        <w:rPr>
          <w:rFonts w:cs="Times New Roman"/>
        </w:rPr>
        <w:t xml:space="preserve"> MANCOVA adjusted for the influence of depth. The spatial </w:t>
      </w:r>
      <w:r w:rsidR="00067A52" w:rsidRPr="008E69BA">
        <w:rPr>
          <w:rFonts w:cs="Times New Roman"/>
        </w:rPr>
        <w:t>autocorrelation of</w:t>
      </w:r>
      <w:r w:rsidR="004B17E1" w:rsidRPr="008E69BA">
        <w:rPr>
          <w:rFonts w:cs="Times New Roman"/>
        </w:rPr>
        <w:t xml:space="preserve"> the interac</w:t>
      </w:r>
      <w:r w:rsidR="008454F6">
        <w:rPr>
          <w:rFonts w:cs="Times New Roman"/>
        </w:rPr>
        <w:t>tion between</w:t>
      </w:r>
      <w:r w:rsidR="00B15E9A" w:rsidRPr="008E69BA">
        <w:rPr>
          <w:rFonts w:cs="Times New Roman"/>
        </w:rPr>
        <w:t xml:space="preserve"> dominant symbiont and color morph was tested using a Mantel Test after a </w:t>
      </w:r>
      <w:r w:rsidR="0003200E" w:rsidRPr="008E69BA">
        <w:rPr>
          <w:rFonts w:cs="Times New Roman"/>
        </w:rPr>
        <w:t>Multinomial Logistic R</w:t>
      </w:r>
      <w:r w:rsidR="00AF3DBD" w:rsidRPr="008E69BA">
        <w:rPr>
          <w:rFonts w:cs="Times New Roman"/>
        </w:rPr>
        <w:t xml:space="preserve">egression was performed </w:t>
      </w:r>
      <w:r w:rsidR="0043636D" w:rsidRPr="008E69BA">
        <w:rPr>
          <w:rFonts w:cs="Times New Roman"/>
        </w:rPr>
        <w:t xml:space="preserve">to </w:t>
      </w:r>
      <w:r w:rsidR="00AF3DBD" w:rsidRPr="008E69BA">
        <w:rPr>
          <w:rFonts w:cs="Times New Roman"/>
        </w:rPr>
        <w:t>discount the influence of depth on</w:t>
      </w:r>
      <w:r w:rsidR="0043636D" w:rsidRPr="008E69BA">
        <w:rPr>
          <w:rFonts w:cs="Times New Roman"/>
        </w:rPr>
        <w:t xml:space="preserve"> the</w:t>
      </w:r>
      <w:r w:rsidR="00AF3DBD" w:rsidRPr="008E69BA">
        <w:rPr>
          <w:rFonts w:cs="Times New Roman"/>
        </w:rPr>
        <w:t xml:space="preserve"> spatial distribution</w:t>
      </w:r>
      <w:r w:rsidR="0043636D" w:rsidRPr="008E69BA">
        <w:rPr>
          <w:rFonts w:cs="Times New Roman"/>
        </w:rPr>
        <w:t xml:space="preserve"> of the interaction.</w:t>
      </w:r>
      <w:r w:rsidR="00C15D76" w:rsidRPr="008E69BA">
        <w:rPr>
          <w:rFonts w:cs="Times New Roman"/>
        </w:rPr>
        <w:t xml:space="preserve"> A final Chi-Squared analysis was </w:t>
      </w:r>
      <w:r w:rsidR="00067A52" w:rsidRPr="008E69BA">
        <w:rPr>
          <w:rFonts w:cs="Times New Roman"/>
        </w:rPr>
        <w:t>run on the interaction of colony color morph and dominant symbiont as a function of location (i.e. bay area).</w:t>
      </w:r>
      <w:r w:rsidR="0043636D" w:rsidRPr="008E69BA">
        <w:rPr>
          <w:rFonts w:cs="Times New Roman"/>
        </w:rPr>
        <w:t xml:space="preserve"> </w:t>
      </w:r>
      <w:r w:rsidR="0027098C" w:rsidRPr="008E69BA">
        <w:rPr>
          <w:rFonts w:cs="Times New Roman"/>
        </w:rPr>
        <w:t>All an</w:t>
      </w:r>
      <w:r w:rsidR="004E34FE">
        <w:rPr>
          <w:rFonts w:cs="Times New Roman"/>
        </w:rPr>
        <w:t>alyses were performed in R</w:t>
      </w:r>
      <w:r w:rsidR="0027098C" w:rsidRPr="008E69BA">
        <w:rPr>
          <w:rFonts w:cs="Times New Roman"/>
        </w:rPr>
        <w:t xml:space="preserve"> v.3.2.2</w:t>
      </w:r>
      <w:r w:rsidR="004E34FE">
        <w:rPr>
          <w:rFonts w:cs="Times New Roman"/>
        </w:rPr>
        <w:t xml:space="preserve"> (</w:t>
      </w:r>
      <w:r w:rsidR="004E34FE" w:rsidRPr="004E34FE">
        <w:rPr>
          <w:rFonts w:cs="Times New Roman"/>
          <w:highlight w:val="yellow"/>
        </w:rPr>
        <w:t>cite</w:t>
      </w:r>
      <w:r w:rsidR="004E34FE">
        <w:rPr>
          <w:rFonts w:cs="Times New Roman"/>
        </w:rPr>
        <w:t>)</w:t>
      </w:r>
      <w:r w:rsidR="0027098C" w:rsidRPr="008E69BA">
        <w:rPr>
          <w:rFonts w:cs="Times New Roman"/>
        </w:rPr>
        <w:t>.</w:t>
      </w:r>
    </w:p>
    <w:p w14:paraId="2D6AC51C" w14:textId="77777777" w:rsidR="0028126E" w:rsidRPr="008E69BA" w:rsidRDefault="0028126E" w:rsidP="001C5075">
      <w:pPr>
        <w:spacing w:line="480" w:lineRule="auto"/>
        <w:rPr>
          <w:rFonts w:cs="Times New Roman"/>
        </w:rPr>
      </w:pPr>
    </w:p>
    <w:p w14:paraId="6E68ACB3" w14:textId="5B1E8EF4" w:rsidR="00933693" w:rsidRPr="008E69BA" w:rsidRDefault="00933693" w:rsidP="001C5075">
      <w:pPr>
        <w:spacing w:line="480" w:lineRule="auto"/>
        <w:rPr>
          <w:rFonts w:cs="Times New Roman"/>
          <w:b/>
        </w:rPr>
      </w:pPr>
      <w:r w:rsidRPr="008E69BA">
        <w:rPr>
          <w:rFonts w:cs="Times New Roman"/>
          <w:b/>
        </w:rPr>
        <w:t>RESULTS</w:t>
      </w:r>
    </w:p>
    <w:p w14:paraId="185E8CF8" w14:textId="3E5F1B74" w:rsidR="00523DB1" w:rsidRPr="008E69BA" w:rsidRDefault="00523DB1" w:rsidP="001C5075">
      <w:pPr>
        <w:spacing w:line="480" w:lineRule="auto"/>
        <w:rPr>
          <w:rFonts w:cs="Times New Roman"/>
        </w:rPr>
      </w:pPr>
      <w:r w:rsidRPr="008E69BA">
        <w:rPr>
          <w:rFonts w:cs="Times New Roman"/>
          <w:i/>
        </w:rPr>
        <w:t>Symbiont Community Composition</w:t>
      </w:r>
    </w:p>
    <w:p w14:paraId="6CEAFEC1" w14:textId="3819025D" w:rsidR="000C7B82" w:rsidRPr="008E69BA" w:rsidRDefault="00BE6A7A" w:rsidP="001C5075">
      <w:pPr>
        <w:spacing w:line="480" w:lineRule="auto"/>
        <w:rPr>
          <w:rFonts w:cs="Times New Roman"/>
        </w:rPr>
      </w:pPr>
      <w:r w:rsidRPr="008E69BA">
        <w:rPr>
          <w:rFonts w:cs="Times New Roman"/>
        </w:rPr>
        <w:t>Quantitative PCR on</w:t>
      </w:r>
      <w:r w:rsidR="00A84250" w:rsidRPr="008E69BA">
        <w:rPr>
          <w:rFonts w:cs="Times New Roman"/>
        </w:rPr>
        <w:t xml:space="preserve"> 707</w:t>
      </w:r>
      <w:r w:rsidRPr="008E69BA">
        <w:rPr>
          <w:rFonts w:cs="Times New Roman"/>
        </w:rPr>
        <w:t xml:space="preserve"> colonies of </w:t>
      </w:r>
      <w:r w:rsidR="00BF3A84" w:rsidRPr="008E69BA">
        <w:rPr>
          <w:rFonts w:cs="Times New Roman"/>
          <w:i/>
        </w:rPr>
        <w:t>Montipora</w:t>
      </w:r>
      <w:r w:rsidRPr="008E69BA">
        <w:rPr>
          <w:rFonts w:cs="Times New Roman"/>
          <w:i/>
        </w:rPr>
        <w:t xml:space="preserve"> capitata</w:t>
      </w:r>
      <w:r w:rsidRPr="008E69BA">
        <w:rPr>
          <w:rFonts w:cs="Times New Roman"/>
        </w:rPr>
        <w:t xml:space="preserve"> detected </w:t>
      </w:r>
      <w:r w:rsidRPr="008E69BA">
        <w:rPr>
          <w:rFonts w:cs="Times New Roman"/>
          <w:i/>
        </w:rPr>
        <w:t>Symbiodinium</w:t>
      </w:r>
      <w:r w:rsidRPr="008E69BA">
        <w:rPr>
          <w:rFonts w:cs="Times New Roman"/>
        </w:rPr>
        <w:t xml:space="preserve"> clades C and D present </w:t>
      </w:r>
      <w:r w:rsidR="00EE6B46" w:rsidRPr="008E69BA">
        <w:rPr>
          <w:rFonts w:cs="Times New Roman"/>
        </w:rPr>
        <w:t xml:space="preserve">both in heterogeneous mixtures and as </w:t>
      </w:r>
      <w:r w:rsidR="00070850" w:rsidRPr="008E69BA">
        <w:rPr>
          <w:rFonts w:cs="Times New Roman"/>
        </w:rPr>
        <w:t>a single clade exclusively</w:t>
      </w:r>
      <w:r w:rsidR="006B6A79" w:rsidRPr="008E69BA">
        <w:rPr>
          <w:rFonts w:cs="Times New Roman"/>
        </w:rPr>
        <w:t xml:space="preserve">. </w:t>
      </w:r>
      <w:r w:rsidR="005E2C60" w:rsidRPr="008E69BA">
        <w:rPr>
          <w:rFonts w:cs="Times New Roman"/>
        </w:rPr>
        <w:t>Across all samples, 53</w:t>
      </w:r>
      <w:r w:rsidR="00F91376">
        <w:rPr>
          <w:rFonts w:cs="Times New Roman"/>
        </w:rPr>
        <w:t xml:space="preserve"> </w:t>
      </w:r>
      <w:r w:rsidR="005E2C60" w:rsidRPr="008E69BA">
        <w:rPr>
          <w:rFonts w:cs="Times New Roman"/>
        </w:rPr>
        <w:t xml:space="preserve">% </w:t>
      </w:r>
      <w:r w:rsidR="00BF0E19" w:rsidRPr="008E69BA">
        <w:rPr>
          <w:rFonts w:cs="Times New Roman"/>
        </w:rPr>
        <w:t>contained clade C only, 1.2</w:t>
      </w:r>
      <w:r w:rsidR="00340911">
        <w:rPr>
          <w:rFonts w:cs="Times New Roman"/>
        </w:rPr>
        <w:t xml:space="preserve"> </w:t>
      </w:r>
      <w:r w:rsidR="00BF0E19" w:rsidRPr="008E69BA">
        <w:rPr>
          <w:rFonts w:cs="Times New Roman"/>
        </w:rPr>
        <w:t>% contained clade D only and 45.8</w:t>
      </w:r>
      <w:r w:rsidR="00340911">
        <w:rPr>
          <w:rFonts w:cs="Times New Roman"/>
        </w:rPr>
        <w:t xml:space="preserve"> </w:t>
      </w:r>
      <w:r w:rsidR="005E2C60" w:rsidRPr="008E69BA">
        <w:rPr>
          <w:rFonts w:cs="Times New Roman"/>
        </w:rPr>
        <w:t>% contained a mixture of both clades C and D.</w:t>
      </w:r>
      <w:r w:rsidR="00EA07BE" w:rsidRPr="008E69BA">
        <w:rPr>
          <w:rFonts w:cs="Times New Roman"/>
        </w:rPr>
        <w:t xml:space="preserve"> The dominant sym</w:t>
      </w:r>
      <w:r w:rsidR="009A2357" w:rsidRPr="008E69BA">
        <w:rPr>
          <w:rFonts w:cs="Times New Roman"/>
        </w:rPr>
        <w:t>biont across all samples</w:t>
      </w:r>
      <w:r w:rsidR="00EA07BE" w:rsidRPr="008E69BA">
        <w:rPr>
          <w:rFonts w:cs="Times New Roman"/>
        </w:rPr>
        <w:t xml:space="preserve"> was clade C, being the dominant symbiont in 61</w:t>
      </w:r>
      <w:r w:rsidR="00340911">
        <w:rPr>
          <w:rFonts w:cs="Times New Roman"/>
        </w:rPr>
        <w:t xml:space="preserve"> </w:t>
      </w:r>
      <w:r w:rsidR="00EA07BE" w:rsidRPr="008E69BA">
        <w:rPr>
          <w:rFonts w:cs="Times New Roman"/>
        </w:rPr>
        <w:t>% of colonies.</w:t>
      </w:r>
      <w:r w:rsidR="005E2C60" w:rsidRPr="008E69BA">
        <w:rPr>
          <w:rFonts w:cs="Times New Roman"/>
        </w:rPr>
        <w:t xml:space="preserve"> </w:t>
      </w:r>
      <w:r w:rsidR="006B6A79" w:rsidRPr="008E69BA">
        <w:rPr>
          <w:rFonts w:cs="Times New Roman"/>
        </w:rPr>
        <w:t xml:space="preserve">In </w:t>
      </w:r>
      <w:r w:rsidR="00D65270" w:rsidRPr="008E69BA">
        <w:rPr>
          <w:rFonts w:cs="Times New Roman"/>
        </w:rPr>
        <w:t>86.6</w:t>
      </w:r>
      <w:r w:rsidR="00340911">
        <w:rPr>
          <w:rFonts w:cs="Times New Roman"/>
        </w:rPr>
        <w:t xml:space="preserve"> </w:t>
      </w:r>
      <w:r w:rsidR="00D65270" w:rsidRPr="008E69BA">
        <w:rPr>
          <w:rFonts w:cs="Times New Roman"/>
        </w:rPr>
        <w:t>%</w:t>
      </w:r>
      <w:r w:rsidR="006B6A79" w:rsidRPr="008E69BA">
        <w:rPr>
          <w:rFonts w:cs="Times New Roman"/>
        </w:rPr>
        <w:t xml:space="preserve"> of colonies dominated by clade C </w:t>
      </w:r>
      <w:r w:rsidR="006B6A79" w:rsidRPr="008E69BA">
        <w:rPr>
          <w:rFonts w:cs="Times New Roman"/>
          <w:i/>
        </w:rPr>
        <w:t>Symbiodinium</w:t>
      </w:r>
      <w:r w:rsidR="006B6A79" w:rsidRPr="008E69BA">
        <w:rPr>
          <w:rFonts w:cs="Times New Roman"/>
        </w:rPr>
        <w:t xml:space="preserve">, clade </w:t>
      </w:r>
      <w:r w:rsidR="00D65270" w:rsidRPr="008E69BA">
        <w:rPr>
          <w:rFonts w:cs="Times New Roman"/>
        </w:rPr>
        <w:t>C was the only symbiont present</w:t>
      </w:r>
      <w:r w:rsidR="00826117" w:rsidRPr="008E69BA">
        <w:rPr>
          <w:rFonts w:cs="Times New Roman"/>
        </w:rPr>
        <w:t xml:space="preserve">. </w:t>
      </w:r>
      <w:r w:rsidR="008A7161" w:rsidRPr="008E69BA">
        <w:rPr>
          <w:rFonts w:cs="Times New Roman"/>
        </w:rPr>
        <w:t xml:space="preserve">In striking </w:t>
      </w:r>
      <w:r w:rsidR="00DB2702" w:rsidRPr="008E69BA">
        <w:rPr>
          <w:rFonts w:cs="Times New Roman"/>
        </w:rPr>
        <w:t>dissimilarity</w:t>
      </w:r>
      <w:r w:rsidR="00826117" w:rsidRPr="008E69BA">
        <w:rPr>
          <w:rFonts w:cs="Times New Roman"/>
        </w:rPr>
        <w:t>,</w:t>
      </w:r>
      <w:r w:rsidR="006B6A79" w:rsidRPr="008E69BA">
        <w:rPr>
          <w:rFonts w:cs="Times New Roman"/>
        </w:rPr>
        <w:t xml:space="preserve"> </w:t>
      </w:r>
      <w:r w:rsidR="00D65270" w:rsidRPr="008E69BA">
        <w:rPr>
          <w:rFonts w:cs="Times New Roman"/>
        </w:rPr>
        <w:t>only 3.3</w:t>
      </w:r>
      <w:r w:rsidR="00340911">
        <w:rPr>
          <w:rFonts w:cs="Times New Roman"/>
        </w:rPr>
        <w:t xml:space="preserve"> </w:t>
      </w:r>
      <w:r w:rsidR="00D65270" w:rsidRPr="008E69BA">
        <w:rPr>
          <w:rFonts w:cs="Times New Roman"/>
        </w:rPr>
        <w:t>%</w:t>
      </w:r>
      <w:r w:rsidR="006B6A79" w:rsidRPr="008E69BA">
        <w:rPr>
          <w:rFonts w:cs="Times New Roman"/>
        </w:rPr>
        <w:t xml:space="preserve"> of clade D-dominated colonies </w:t>
      </w:r>
      <w:r w:rsidR="00C40E0A" w:rsidRPr="008E69BA">
        <w:rPr>
          <w:rFonts w:cs="Times New Roman"/>
        </w:rPr>
        <w:t>harbor</w:t>
      </w:r>
      <w:r w:rsidR="00B87081" w:rsidRPr="008E69BA">
        <w:rPr>
          <w:rFonts w:cs="Times New Roman"/>
        </w:rPr>
        <w:t>ed</w:t>
      </w:r>
      <w:r w:rsidR="00D65270" w:rsidRPr="008E69BA">
        <w:rPr>
          <w:rFonts w:cs="Times New Roman"/>
        </w:rPr>
        <w:t xml:space="preserve"> clade D </w:t>
      </w:r>
      <w:r w:rsidR="00D65270" w:rsidRPr="008E69BA">
        <w:rPr>
          <w:rFonts w:cs="Times New Roman"/>
          <w:i/>
        </w:rPr>
        <w:t>Symbiodinium</w:t>
      </w:r>
      <w:r w:rsidR="00B87081" w:rsidRPr="008E69BA">
        <w:rPr>
          <w:rFonts w:cs="Times New Roman"/>
          <w:i/>
        </w:rPr>
        <w:t xml:space="preserve"> </w:t>
      </w:r>
      <w:r w:rsidR="00B87081" w:rsidRPr="008E69BA">
        <w:rPr>
          <w:rFonts w:cs="Times New Roman"/>
        </w:rPr>
        <w:t>exclusively</w:t>
      </w:r>
      <w:r w:rsidR="00D65270" w:rsidRPr="008E69BA">
        <w:rPr>
          <w:rFonts w:cs="Times New Roman"/>
        </w:rPr>
        <w:t xml:space="preserve"> </w:t>
      </w:r>
      <w:r w:rsidR="00E70A1E" w:rsidRPr="008E69BA">
        <w:rPr>
          <w:rFonts w:cs="Times New Roman"/>
        </w:rPr>
        <w:t>(Fig. 3</w:t>
      </w:r>
      <w:r w:rsidRPr="008E69BA">
        <w:rPr>
          <w:rFonts w:cs="Times New Roman"/>
        </w:rPr>
        <w:t>).</w:t>
      </w:r>
      <w:r w:rsidR="005D692C" w:rsidRPr="008E69BA">
        <w:rPr>
          <w:rFonts w:cs="Times New Roman"/>
        </w:rPr>
        <w:t xml:space="preserve"> </w:t>
      </w:r>
      <w:r w:rsidR="00F25E7F" w:rsidRPr="008E69BA">
        <w:rPr>
          <w:rFonts w:cs="Times New Roman"/>
        </w:rPr>
        <w:t xml:space="preserve">A significant relationship between color morph and dominant symbiont clade was observed </w:t>
      </w:r>
      <w:r w:rsidR="00826117" w:rsidRPr="008E69BA">
        <w:rPr>
          <w:rFonts w:cs="Times New Roman"/>
        </w:rPr>
        <w:t>wherein</w:t>
      </w:r>
      <w:r w:rsidR="00F25E7F" w:rsidRPr="008E69BA">
        <w:rPr>
          <w:rFonts w:cs="Times New Roman"/>
        </w:rPr>
        <w:t xml:space="preserve"> </w:t>
      </w:r>
      <w:r w:rsidR="007B77B1" w:rsidRPr="008E69BA">
        <w:rPr>
          <w:rFonts w:cs="Times New Roman"/>
        </w:rPr>
        <w:t>C-dominance was observed in 89% of brown colonies and 41</w:t>
      </w:r>
      <w:r w:rsidR="00340911">
        <w:rPr>
          <w:rFonts w:cs="Times New Roman"/>
        </w:rPr>
        <w:t xml:space="preserve"> </w:t>
      </w:r>
      <w:r w:rsidR="007B77B1" w:rsidRPr="008E69BA">
        <w:rPr>
          <w:rFonts w:cs="Times New Roman"/>
        </w:rPr>
        <w:t>% of orange colonies</w:t>
      </w:r>
      <w:r w:rsidR="008409C8" w:rsidRPr="008E69BA">
        <w:rPr>
          <w:rFonts w:cs="Times New Roman"/>
        </w:rPr>
        <w:t xml:space="preserve"> (p &lt; 0.001)</w:t>
      </w:r>
      <w:r w:rsidR="00622DD5" w:rsidRPr="008E69BA">
        <w:rPr>
          <w:rFonts w:cs="Times New Roman"/>
        </w:rPr>
        <w:t xml:space="preserve">. </w:t>
      </w:r>
      <w:r w:rsidR="00AD16D4" w:rsidRPr="008E69BA">
        <w:rPr>
          <w:rFonts w:cs="Times New Roman"/>
        </w:rPr>
        <w:t>Clade</w:t>
      </w:r>
      <w:r w:rsidR="00622DD5" w:rsidRPr="008E69BA">
        <w:rPr>
          <w:rFonts w:cs="Times New Roman"/>
        </w:rPr>
        <w:t xml:space="preserve"> D</w:t>
      </w:r>
      <w:r w:rsidR="00AD16D4" w:rsidRPr="008E69BA">
        <w:rPr>
          <w:rFonts w:cs="Times New Roman"/>
        </w:rPr>
        <w:t>, when present in a colony,</w:t>
      </w:r>
      <w:r w:rsidR="00622DD5" w:rsidRPr="008E69BA">
        <w:rPr>
          <w:rFonts w:cs="Times New Roman"/>
        </w:rPr>
        <w:t xml:space="preserve"> was al</w:t>
      </w:r>
      <w:r w:rsidR="00AD16D4" w:rsidRPr="008E69BA">
        <w:rPr>
          <w:rFonts w:cs="Times New Roman"/>
        </w:rPr>
        <w:t>mo</w:t>
      </w:r>
      <w:r w:rsidR="00901226" w:rsidRPr="008E69BA">
        <w:rPr>
          <w:rFonts w:cs="Times New Roman"/>
        </w:rPr>
        <w:t xml:space="preserve">st </w:t>
      </w:r>
      <w:r w:rsidR="00340911">
        <w:rPr>
          <w:rFonts w:cs="Times New Roman"/>
        </w:rPr>
        <w:t>always in abundance &gt;</w:t>
      </w:r>
      <w:r w:rsidR="006D115D" w:rsidRPr="008E69BA">
        <w:rPr>
          <w:rFonts w:cs="Times New Roman"/>
        </w:rPr>
        <w:t xml:space="preserve"> </w:t>
      </w:r>
      <w:r w:rsidR="00367F75" w:rsidRPr="008E69BA">
        <w:rPr>
          <w:rFonts w:cs="Times New Roman"/>
        </w:rPr>
        <w:t>80</w:t>
      </w:r>
      <w:r w:rsidR="00340911">
        <w:rPr>
          <w:rFonts w:cs="Times New Roman"/>
        </w:rPr>
        <w:t xml:space="preserve"> </w:t>
      </w:r>
      <w:r w:rsidR="00367F75" w:rsidRPr="008E69BA">
        <w:rPr>
          <w:rFonts w:cs="Times New Roman"/>
        </w:rPr>
        <w:t>%,</w:t>
      </w:r>
      <w:r w:rsidR="00AD16D4" w:rsidRPr="008E69BA">
        <w:rPr>
          <w:rFonts w:cs="Times New Roman"/>
        </w:rPr>
        <w:t xml:space="preserve"> demonstrating that presence of</w:t>
      </w:r>
      <w:r w:rsidR="003D0239" w:rsidRPr="008E69BA">
        <w:rPr>
          <w:rFonts w:cs="Times New Roman"/>
        </w:rPr>
        <w:t xml:space="preserve"> clade</w:t>
      </w:r>
      <w:r w:rsidR="00AD16D4" w:rsidRPr="008E69BA">
        <w:rPr>
          <w:rFonts w:cs="Times New Roman"/>
        </w:rPr>
        <w:t xml:space="preserve"> D often indicates a D-dominated colony</w:t>
      </w:r>
      <w:r w:rsidR="00367F75" w:rsidRPr="008E69BA">
        <w:rPr>
          <w:rFonts w:cs="Times New Roman"/>
        </w:rPr>
        <w:t xml:space="preserve"> </w:t>
      </w:r>
      <w:r w:rsidR="00E70A1E" w:rsidRPr="008E69BA">
        <w:rPr>
          <w:rFonts w:cs="Times New Roman"/>
        </w:rPr>
        <w:t>(Fig. 4</w:t>
      </w:r>
      <w:r w:rsidR="00F25E7F" w:rsidRPr="008E69BA">
        <w:rPr>
          <w:rFonts w:cs="Times New Roman"/>
        </w:rPr>
        <w:t>).</w:t>
      </w:r>
      <w:r w:rsidR="005D692C" w:rsidRPr="008E69BA">
        <w:rPr>
          <w:rFonts w:cs="Times New Roman"/>
        </w:rPr>
        <w:t xml:space="preserve"> </w:t>
      </w:r>
      <w:r w:rsidR="00F25E7F" w:rsidRPr="008E69BA">
        <w:rPr>
          <w:rFonts w:cs="Times New Roman"/>
        </w:rPr>
        <w:t xml:space="preserve"> </w:t>
      </w:r>
      <w:r w:rsidR="00CD5F52" w:rsidRPr="008E69BA">
        <w:rPr>
          <w:rFonts w:cs="Times New Roman"/>
        </w:rPr>
        <w:t xml:space="preserve"> </w:t>
      </w:r>
      <w:r w:rsidR="006B6A79" w:rsidRPr="008E69BA">
        <w:rPr>
          <w:rFonts w:cs="Times New Roman"/>
        </w:rPr>
        <w:t xml:space="preserve"> </w:t>
      </w:r>
    </w:p>
    <w:p w14:paraId="32864BA9" w14:textId="77777777" w:rsidR="000C7B82" w:rsidRPr="008E69BA" w:rsidRDefault="000C7B82" w:rsidP="001C5075">
      <w:pPr>
        <w:spacing w:line="480" w:lineRule="auto"/>
        <w:rPr>
          <w:rFonts w:cs="Times New Roman"/>
        </w:rPr>
      </w:pPr>
    </w:p>
    <w:p w14:paraId="1D82E319" w14:textId="61AD11CC" w:rsidR="000C7B82" w:rsidRPr="008E69BA" w:rsidRDefault="00CD7EA8" w:rsidP="001C5075">
      <w:pPr>
        <w:spacing w:line="480" w:lineRule="auto"/>
        <w:rPr>
          <w:rFonts w:cs="Times New Roman"/>
          <w:i/>
        </w:rPr>
      </w:pPr>
      <w:r w:rsidRPr="008E69BA">
        <w:rPr>
          <w:rFonts w:cs="Times New Roman"/>
          <w:i/>
        </w:rPr>
        <w:t>Spatial Distribution</w:t>
      </w:r>
    </w:p>
    <w:p w14:paraId="1646820E" w14:textId="53A75DF6" w:rsidR="002B65FB" w:rsidRPr="008E69BA" w:rsidRDefault="00716998" w:rsidP="001C5075">
      <w:pPr>
        <w:spacing w:line="480" w:lineRule="auto"/>
        <w:rPr>
          <w:rFonts w:cs="Times New Roman"/>
        </w:rPr>
      </w:pPr>
      <w:r w:rsidRPr="008E69BA">
        <w:rPr>
          <w:rFonts w:cs="Times New Roman"/>
        </w:rPr>
        <w:t>There was a</w:t>
      </w:r>
      <w:r w:rsidR="003A4FF0" w:rsidRPr="008E69BA">
        <w:rPr>
          <w:rFonts w:cs="Times New Roman"/>
        </w:rPr>
        <w:t xml:space="preserve"> </w:t>
      </w:r>
      <w:r w:rsidR="006668FA" w:rsidRPr="008E69BA">
        <w:rPr>
          <w:rFonts w:cs="Times New Roman"/>
        </w:rPr>
        <w:t>slight</w:t>
      </w:r>
      <w:r w:rsidRPr="008E69BA">
        <w:rPr>
          <w:rFonts w:cs="Times New Roman"/>
        </w:rPr>
        <w:t xml:space="preserve"> relationship between a colony’s color morph and the </w:t>
      </w:r>
      <w:r w:rsidR="00342464" w:rsidRPr="008E69BA">
        <w:rPr>
          <w:rFonts w:cs="Times New Roman"/>
        </w:rPr>
        <w:t xml:space="preserve">area of the bay it occupied </w:t>
      </w:r>
      <w:r w:rsidR="006D115D" w:rsidRPr="008E69BA">
        <w:rPr>
          <w:rFonts w:cs="Times New Roman"/>
        </w:rPr>
        <w:t xml:space="preserve">(p </w:t>
      </w:r>
      <w:r w:rsidR="00D0444F" w:rsidRPr="008E69BA">
        <w:rPr>
          <w:rFonts w:cs="Times New Roman"/>
        </w:rPr>
        <w:t>&lt;</w:t>
      </w:r>
      <w:r w:rsidR="006D115D" w:rsidRPr="008E69BA">
        <w:rPr>
          <w:rFonts w:cs="Times New Roman"/>
        </w:rPr>
        <w:t xml:space="preserve"> </w:t>
      </w:r>
      <w:r w:rsidR="00342464" w:rsidRPr="008E69BA">
        <w:rPr>
          <w:rFonts w:cs="Times New Roman"/>
        </w:rPr>
        <w:t>0.05);</w:t>
      </w:r>
      <w:r w:rsidR="00D0444F" w:rsidRPr="008E69BA">
        <w:rPr>
          <w:rFonts w:cs="Times New Roman"/>
        </w:rPr>
        <w:t xml:space="preserve"> r</w:t>
      </w:r>
      <w:r w:rsidR="001D657E" w:rsidRPr="008E69BA">
        <w:rPr>
          <w:rFonts w:cs="Times New Roman"/>
        </w:rPr>
        <w:t>eefs were more heavily dominated by the orange color</w:t>
      </w:r>
      <w:r w:rsidR="00BD0C10" w:rsidRPr="008E69BA">
        <w:rPr>
          <w:rFonts w:cs="Times New Roman"/>
        </w:rPr>
        <w:t xml:space="preserve"> morph</w:t>
      </w:r>
      <w:r w:rsidR="00C92D12" w:rsidRPr="008E69BA">
        <w:rPr>
          <w:rFonts w:cs="Times New Roman"/>
        </w:rPr>
        <w:t xml:space="preserve"> in the northern bay</w:t>
      </w:r>
      <w:r w:rsidR="001D657E" w:rsidRPr="008E69BA">
        <w:rPr>
          <w:rFonts w:cs="Times New Roman"/>
        </w:rPr>
        <w:t xml:space="preserve"> than i</w:t>
      </w:r>
      <w:r w:rsidR="00C92D12" w:rsidRPr="008E69BA">
        <w:rPr>
          <w:rFonts w:cs="Times New Roman"/>
        </w:rPr>
        <w:t>n the central and southern regions</w:t>
      </w:r>
      <w:r w:rsidR="001D657E" w:rsidRPr="008E69BA">
        <w:rPr>
          <w:rFonts w:cs="Times New Roman"/>
        </w:rPr>
        <w:t xml:space="preserve"> of the bay.</w:t>
      </w:r>
      <w:r w:rsidR="00137667" w:rsidRPr="008E69BA">
        <w:rPr>
          <w:rFonts w:cs="Times New Roman"/>
        </w:rPr>
        <w:t xml:space="preserve"> This relationship was not different for each reef type (p = 0.29).</w:t>
      </w:r>
      <w:r w:rsidR="009155B1" w:rsidRPr="008E69BA">
        <w:rPr>
          <w:rFonts w:cs="Times New Roman"/>
        </w:rPr>
        <w:t xml:space="preserve"> </w:t>
      </w:r>
      <w:r w:rsidR="00CF3B3E" w:rsidRPr="008E69BA">
        <w:rPr>
          <w:rFonts w:cs="Times New Roman"/>
        </w:rPr>
        <w:t xml:space="preserve">No </w:t>
      </w:r>
      <w:r w:rsidR="00830877" w:rsidRPr="008E69BA">
        <w:rPr>
          <w:rFonts w:cs="Times New Roman"/>
        </w:rPr>
        <w:t>significant effects on symbiont-</w:t>
      </w:r>
      <w:r w:rsidR="00CF3B3E" w:rsidRPr="008E69BA">
        <w:rPr>
          <w:rFonts w:cs="Times New Roman"/>
        </w:rPr>
        <w:t>dominance resulted from location within the bay</w:t>
      </w:r>
      <w:r w:rsidR="006D115D" w:rsidRPr="008E69BA">
        <w:rPr>
          <w:rFonts w:cs="Times New Roman"/>
        </w:rPr>
        <w:t xml:space="preserve"> (p = 0.14)</w:t>
      </w:r>
      <w:r w:rsidR="00CF3B3E" w:rsidRPr="008E69BA">
        <w:rPr>
          <w:rFonts w:cs="Times New Roman"/>
        </w:rPr>
        <w:t xml:space="preserve"> or reef type</w:t>
      </w:r>
      <w:r w:rsidR="006D115D" w:rsidRPr="008E69BA">
        <w:rPr>
          <w:rFonts w:cs="Times New Roman"/>
        </w:rPr>
        <w:t xml:space="preserve"> (p =</w:t>
      </w:r>
      <w:r w:rsidR="00CF3B3E" w:rsidRPr="008E69BA">
        <w:rPr>
          <w:rFonts w:cs="Times New Roman"/>
        </w:rPr>
        <w:t xml:space="preserve"> </w:t>
      </w:r>
      <w:r w:rsidR="006D115D" w:rsidRPr="008E69BA">
        <w:rPr>
          <w:rFonts w:cs="Times New Roman"/>
        </w:rPr>
        <w:t xml:space="preserve">0.37) </w:t>
      </w:r>
      <w:r w:rsidR="00CF3B3E" w:rsidRPr="008E69BA">
        <w:rPr>
          <w:rFonts w:cs="Times New Roman"/>
        </w:rPr>
        <w:t>alone.</w:t>
      </w:r>
      <w:r w:rsidR="00C82355" w:rsidRPr="008E69BA">
        <w:rPr>
          <w:rFonts w:cs="Times New Roman"/>
        </w:rPr>
        <w:t xml:space="preserve"> When considering the interaction of depth and reef type, a significant effect was had on both dominant symbiont (p &lt; 0.01) and colony color morph (p &lt; 0.05). </w:t>
      </w:r>
      <w:r w:rsidR="008D5F51" w:rsidRPr="008E69BA">
        <w:rPr>
          <w:rFonts w:cs="Times New Roman"/>
        </w:rPr>
        <w:t xml:space="preserve">When eliminating the influence of the submerged reef south of </w:t>
      </w:r>
      <w:r w:rsidR="004F2FDA">
        <w:rPr>
          <w:rFonts w:cs="Times New Roman"/>
        </w:rPr>
        <w:t>the Hawai‘i Institute of Marine Biology</w:t>
      </w:r>
      <w:r w:rsidR="006F2F3A" w:rsidRPr="008E69BA">
        <w:rPr>
          <w:rFonts w:cs="Times New Roman"/>
        </w:rPr>
        <w:t xml:space="preserve">, bay area </w:t>
      </w:r>
      <w:r w:rsidR="006067EB" w:rsidRPr="008E69BA">
        <w:rPr>
          <w:rFonts w:cs="Times New Roman"/>
        </w:rPr>
        <w:t xml:space="preserve">proved to be more influential on </w:t>
      </w:r>
      <w:r w:rsidR="006F2F3A" w:rsidRPr="008E69BA">
        <w:rPr>
          <w:rFonts w:cs="Times New Roman"/>
        </w:rPr>
        <w:t>symbi</w:t>
      </w:r>
      <w:r w:rsidR="006067EB" w:rsidRPr="008E69BA">
        <w:rPr>
          <w:rFonts w:cs="Times New Roman"/>
        </w:rPr>
        <w:t>ont dist</w:t>
      </w:r>
      <w:r w:rsidR="00AE3AF6" w:rsidRPr="008E69BA">
        <w:rPr>
          <w:rFonts w:cs="Times New Roman"/>
        </w:rPr>
        <w:t>ribution, yet the relationship wa</w:t>
      </w:r>
      <w:r w:rsidR="00BF2C18" w:rsidRPr="008E69BA">
        <w:rPr>
          <w:rFonts w:cs="Times New Roman"/>
        </w:rPr>
        <w:t>s still in</w:t>
      </w:r>
      <w:r w:rsidR="006067EB" w:rsidRPr="008E69BA">
        <w:rPr>
          <w:rFonts w:cs="Times New Roman"/>
        </w:rPr>
        <w:t>significant (p=0.06).</w:t>
      </w:r>
      <w:r w:rsidR="000A533F" w:rsidRPr="008E69BA">
        <w:rPr>
          <w:rFonts w:cs="Times New Roman"/>
        </w:rPr>
        <w:t xml:space="preserve"> </w:t>
      </w:r>
      <w:r w:rsidR="002B65FB" w:rsidRPr="008E69BA">
        <w:rPr>
          <w:rFonts w:cs="Times New Roman"/>
        </w:rPr>
        <w:t>The interaction between color morph and dominant symbiont clade was significantly related t</w:t>
      </w:r>
      <w:r w:rsidR="00B61E6D" w:rsidRPr="008E69BA">
        <w:rPr>
          <w:rFonts w:cs="Times New Roman"/>
        </w:rPr>
        <w:t>o the area of the bay</w:t>
      </w:r>
      <w:r w:rsidR="00C82355" w:rsidRPr="008E69BA">
        <w:rPr>
          <w:rFonts w:cs="Times New Roman"/>
        </w:rPr>
        <w:t xml:space="preserve"> when adjusting for the influence of colony depth</w:t>
      </w:r>
      <w:r w:rsidR="00B61E6D" w:rsidRPr="008E69BA">
        <w:rPr>
          <w:rFonts w:cs="Times New Roman"/>
        </w:rPr>
        <w:t xml:space="preserve"> (p &lt; 0.01; Fig. 5)</w:t>
      </w:r>
      <w:r w:rsidR="002B65FB" w:rsidRPr="008E69BA">
        <w:rPr>
          <w:rFonts w:cs="Times New Roman"/>
        </w:rPr>
        <w:t>. Brown colonies dominated by clade D were more abundant in the southern and central bay areas than they were in</w:t>
      </w:r>
      <w:r w:rsidR="00CA575F" w:rsidRPr="008E69BA">
        <w:rPr>
          <w:rFonts w:cs="Times New Roman"/>
        </w:rPr>
        <w:t xml:space="preserve"> the northern region, though this pertains to a </w:t>
      </w:r>
      <w:r w:rsidR="009A0551" w:rsidRPr="008E69BA">
        <w:rPr>
          <w:rFonts w:cs="Times New Roman"/>
        </w:rPr>
        <w:t>trivial</w:t>
      </w:r>
      <w:r w:rsidR="002B65FB" w:rsidRPr="008E69BA">
        <w:rPr>
          <w:rFonts w:cs="Times New Roman"/>
        </w:rPr>
        <w:t xml:space="preserve"> number of colonies</w:t>
      </w:r>
      <w:r w:rsidR="0058774F" w:rsidRPr="008E69BA">
        <w:rPr>
          <w:rFonts w:cs="Times New Roman"/>
        </w:rPr>
        <w:t xml:space="preserve"> (n = 33</w:t>
      </w:r>
      <w:r w:rsidR="00CA575F" w:rsidRPr="008E69BA">
        <w:rPr>
          <w:rFonts w:cs="Times New Roman"/>
        </w:rPr>
        <w:t>)</w:t>
      </w:r>
      <w:r w:rsidR="00B61E6D" w:rsidRPr="008E69BA">
        <w:rPr>
          <w:rFonts w:cs="Times New Roman"/>
        </w:rPr>
        <w:t>.</w:t>
      </w:r>
      <w:r w:rsidR="002B65FB" w:rsidRPr="008E69BA">
        <w:rPr>
          <w:rFonts w:cs="Times New Roman"/>
        </w:rPr>
        <w:t xml:space="preserve"> </w:t>
      </w:r>
    </w:p>
    <w:p w14:paraId="2D60984D" w14:textId="62099893" w:rsidR="00933693" w:rsidRPr="008E69BA" w:rsidRDefault="00137667" w:rsidP="001C5075">
      <w:pPr>
        <w:spacing w:line="480" w:lineRule="auto"/>
        <w:rPr>
          <w:rFonts w:cs="Times New Roman"/>
        </w:rPr>
      </w:pPr>
      <w:r w:rsidRPr="008E69BA">
        <w:rPr>
          <w:rFonts w:cs="Times New Roman"/>
        </w:rPr>
        <w:tab/>
      </w:r>
      <w:r w:rsidR="009155B1" w:rsidRPr="008E69BA">
        <w:rPr>
          <w:rFonts w:cs="Times New Roman"/>
        </w:rPr>
        <w:t>Depth proved to be the</w:t>
      </w:r>
      <w:r w:rsidR="00A83546" w:rsidRPr="008E69BA">
        <w:rPr>
          <w:rFonts w:cs="Times New Roman"/>
        </w:rPr>
        <w:t xml:space="preserve"> significant </w:t>
      </w:r>
      <w:r w:rsidR="008D399F" w:rsidRPr="008E69BA">
        <w:rPr>
          <w:rFonts w:cs="Times New Roman"/>
        </w:rPr>
        <w:t>driving factor for</w:t>
      </w:r>
      <w:r w:rsidR="00830877" w:rsidRPr="008E69BA">
        <w:rPr>
          <w:rFonts w:cs="Times New Roman"/>
        </w:rPr>
        <w:t xml:space="preserve"> symbiont-</w:t>
      </w:r>
      <w:r w:rsidR="00A83546" w:rsidRPr="008E69BA">
        <w:rPr>
          <w:rFonts w:cs="Times New Roman"/>
        </w:rPr>
        <w:t>dominance</w:t>
      </w:r>
      <w:r w:rsidR="006D115D" w:rsidRPr="008E69BA">
        <w:rPr>
          <w:rFonts w:cs="Times New Roman"/>
        </w:rPr>
        <w:t xml:space="preserve"> (p &lt; 0.001)</w:t>
      </w:r>
      <w:r w:rsidR="004D6AEB" w:rsidRPr="008E69BA">
        <w:rPr>
          <w:rFonts w:cs="Times New Roman"/>
        </w:rPr>
        <w:t xml:space="preserve"> and</w:t>
      </w:r>
      <w:r w:rsidR="003D4BE6" w:rsidRPr="008E69BA">
        <w:rPr>
          <w:rFonts w:cs="Times New Roman"/>
        </w:rPr>
        <w:t xml:space="preserve"> </w:t>
      </w:r>
      <w:r w:rsidR="004D6AEB" w:rsidRPr="008E69BA">
        <w:rPr>
          <w:rFonts w:cs="Times New Roman"/>
        </w:rPr>
        <w:t>color morph</w:t>
      </w:r>
      <w:r w:rsidR="006D115D" w:rsidRPr="008E69BA">
        <w:rPr>
          <w:rFonts w:cs="Times New Roman"/>
        </w:rPr>
        <w:t xml:space="preserve"> (p &lt; 0.001)</w:t>
      </w:r>
      <w:r w:rsidR="00A83546" w:rsidRPr="008E69BA">
        <w:rPr>
          <w:rFonts w:cs="Times New Roman"/>
        </w:rPr>
        <w:t xml:space="preserve"> among colonies</w:t>
      </w:r>
      <w:r w:rsidR="003F604C" w:rsidRPr="008E69BA">
        <w:rPr>
          <w:rFonts w:cs="Times New Roman"/>
        </w:rPr>
        <w:t xml:space="preserve"> of </w:t>
      </w:r>
      <w:r w:rsidR="003F604C" w:rsidRPr="008E69BA">
        <w:rPr>
          <w:rFonts w:cs="Times New Roman"/>
          <w:i/>
        </w:rPr>
        <w:t>M. capitata</w:t>
      </w:r>
      <w:r w:rsidR="00A83546" w:rsidRPr="008E69BA">
        <w:rPr>
          <w:rFonts w:cs="Times New Roman"/>
        </w:rPr>
        <w:t xml:space="preserve">. </w:t>
      </w:r>
      <w:r w:rsidR="00875C08" w:rsidRPr="008E69BA">
        <w:rPr>
          <w:rFonts w:cs="Times New Roman"/>
        </w:rPr>
        <w:t xml:space="preserve">The probability of a colony harboring C as the dominant </w:t>
      </w:r>
      <w:r w:rsidR="00A21362" w:rsidRPr="008E69BA">
        <w:rPr>
          <w:rFonts w:cs="Times New Roman"/>
        </w:rPr>
        <w:t>symbiont</w:t>
      </w:r>
      <w:r w:rsidR="007A2C21" w:rsidRPr="008E69BA">
        <w:rPr>
          <w:rFonts w:cs="Times New Roman"/>
        </w:rPr>
        <w:t xml:space="preserve"> clade</w:t>
      </w:r>
      <w:r w:rsidR="00CC222E" w:rsidRPr="008E69BA">
        <w:rPr>
          <w:rFonts w:cs="Times New Roman"/>
        </w:rPr>
        <w:t xml:space="preserve"> </w:t>
      </w:r>
      <w:r w:rsidR="004948D8" w:rsidRPr="008E69BA">
        <w:rPr>
          <w:rFonts w:cs="Times New Roman"/>
        </w:rPr>
        <w:t>was higher at</w:t>
      </w:r>
      <w:r w:rsidR="00C9432B">
        <w:rPr>
          <w:rFonts w:cs="Times New Roman"/>
        </w:rPr>
        <w:t xml:space="preserve"> depths &gt;</w:t>
      </w:r>
      <w:r w:rsidR="007A2C21" w:rsidRPr="008E69BA">
        <w:rPr>
          <w:rFonts w:cs="Times New Roman"/>
        </w:rPr>
        <w:t xml:space="preserve"> 1</w:t>
      </w:r>
      <w:r w:rsidR="00C5150E" w:rsidRPr="008E69BA">
        <w:rPr>
          <w:rFonts w:cs="Times New Roman"/>
        </w:rPr>
        <w:t xml:space="preserve"> </w:t>
      </w:r>
      <w:r w:rsidR="007A2C21" w:rsidRPr="008E69BA">
        <w:rPr>
          <w:rFonts w:cs="Times New Roman"/>
        </w:rPr>
        <w:t>m</w:t>
      </w:r>
      <w:r w:rsidR="00616B72" w:rsidRPr="008E69BA">
        <w:rPr>
          <w:rFonts w:cs="Times New Roman"/>
        </w:rPr>
        <w:t>, while</w:t>
      </w:r>
      <w:r w:rsidR="00C9432B">
        <w:rPr>
          <w:rFonts w:cs="Times New Roman"/>
        </w:rPr>
        <w:t xml:space="preserve"> clade D dominated</w:t>
      </w:r>
      <w:r w:rsidR="007A2C21" w:rsidRPr="008E69BA">
        <w:rPr>
          <w:rFonts w:cs="Times New Roman"/>
        </w:rPr>
        <w:t xml:space="preserve"> colonies</w:t>
      </w:r>
      <w:r w:rsidR="00C9432B">
        <w:rPr>
          <w:rFonts w:cs="Times New Roman"/>
        </w:rPr>
        <w:t xml:space="preserve"> at depths &lt; 1 m</w:t>
      </w:r>
      <w:r w:rsidR="007A2C21" w:rsidRPr="008E69BA">
        <w:rPr>
          <w:rFonts w:cs="Times New Roman"/>
        </w:rPr>
        <w:t xml:space="preserve">. A higher probability of </w:t>
      </w:r>
      <w:r w:rsidR="001B0238" w:rsidRPr="008E69BA">
        <w:rPr>
          <w:rFonts w:cs="Times New Roman"/>
        </w:rPr>
        <w:t>orange</w:t>
      </w:r>
      <w:r w:rsidR="007A2C21" w:rsidRPr="008E69BA">
        <w:rPr>
          <w:rFonts w:cs="Times New Roman"/>
        </w:rPr>
        <w:t xml:space="preserve">-dominance was </w:t>
      </w:r>
      <w:r w:rsidR="00C5150E" w:rsidRPr="008E69BA">
        <w:rPr>
          <w:rFonts w:cs="Times New Roman"/>
        </w:rPr>
        <w:t>observed in c</w:t>
      </w:r>
      <w:r w:rsidR="00E60113">
        <w:rPr>
          <w:rFonts w:cs="Times New Roman"/>
        </w:rPr>
        <w:t>olonies at depths &lt;</w:t>
      </w:r>
      <w:r w:rsidR="00C5150E" w:rsidRPr="008E69BA">
        <w:rPr>
          <w:rFonts w:cs="Times New Roman"/>
        </w:rPr>
        <w:t xml:space="preserve"> </w:t>
      </w:r>
      <w:r w:rsidR="007A2C21" w:rsidRPr="008E69BA">
        <w:rPr>
          <w:rFonts w:cs="Times New Roman"/>
        </w:rPr>
        <w:t>4</w:t>
      </w:r>
      <w:r w:rsidR="00C5150E" w:rsidRPr="008E69BA">
        <w:rPr>
          <w:rFonts w:cs="Times New Roman"/>
        </w:rPr>
        <w:t xml:space="preserve"> </w:t>
      </w:r>
      <w:r w:rsidR="007A2C21" w:rsidRPr="008E69BA">
        <w:rPr>
          <w:rFonts w:cs="Times New Roman"/>
        </w:rPr>
        <w:t>m, where</w:t>
      </w:r>
      <w:r w:rsidR="00E60113">
        <w:rPr>
          <w:rFonts w:cs="Times New Roman"/>
        </w:rPr>
        <w:t>as</w:t>
      </w:r>
      <w:r w:rsidR="007A2C21" w:rsidRPr="008E69BA">
        <w:rPr>
          <w:rFonts w:cs="Times New Roman"/>
        </w:rPr>
        <w:t xml:space="preserve"> dominance shifted to the brown color morph</w:t>
      </w:r>
      <w:r w:rsidR="00E60113">
        <w:rPr>
          <w:rFonts w:cs="Times New Roman"/>
        </w:rPr>
        <w:t xml:space="preserve"> &gt; 4 m</w:t>
      </w:r>
      <w:r w:rsidR="007A2C21" w:rsidRPr="008E69BA">
        <w:rPr>
          <w:rFonts w:cs="Times New Roman"/>
        </w:rPr>
        <w:t xml:space="preserve">. When considering the influence of depth </w:t>
      </w:r>
      <w:r w:rsidR="00556397" w:rsidRPr="008E69BA">
        <w:rPr>
          <w:rFonts w:cs="Times New Roman"/>
        </w:rPr>
        <w:t>on the interaction of</w:t>
      </w:r>
      <w:r w:rsidR="007A2C21" w:rsidRPr="008E69BA">
        <w:rPr>
          <w:rFonts w:cs="Times New Roman"/>
        </w:rPr>
        <w:t xml:space="preserve"> colony color morph and dominant sym</w:t>
      </w:r>
      <w:r w:rsidR="00C5150E" w:rsidRPr="008E69BA">
        <w:rPr>
          <w:rFonts w:cs="Times New Roman"/>
        </w:rPr>
        <w:t xml:space="preserve">biont, </w:t>
      </w:r>
      <w:r w:rsidR="00556397" w:rsidRPr="008E69BA">
        <w:rPr>
          <w:rFonts w:cs="Times New Roman"/>
        </w:rPr>
        <w:t xml:space="preserve">brown colonies were always more likely to be dominated by clade C </w:t>
      </w:r>
      <w:r w:rsidR="00556397" w:rsidRPr="008E69BA">
        <w:rPr>
          <w:rFonts w:cs="Times New Roman"/>
          <w:i/>
        </w:rPr>
        <w:t>Symbiodinium</w:t>
      </w:r>
      <w:r w:rsidR="00A25C83" w:rsidRPr="008E69BA">
        <w:rPr>
          <w:rFonts w:cs="Times New Roman"/>
          <w:i/>
        </w:rPr>
        <w:t xml:space="preserve">, </w:t>
      </w:r>
      <w:r w:rsidR="00A25C83" w:rsidRPr="008E69BA">
        <w:rPr>
          <w:rFonts w:cs="Times New Roman"/>
        </w:rPr>
        <w:t xml:space="preserve">consistent with results showing a higher likelihood of a colony being brown </w:t>
      </w:r>
      <w:r w:rsidR="006E64DE">
        <w:rPr>
          <w:rFonts w:cs="Times New Roman"/>
        </w:rPr>
        <w:t>and dominated by clade C with increasing</w:t>
      </w:r>
      <w:r w:rsidR="00A25C83" w:rsidRPr="008E69BA">
        <w:rPr>
          <w:rFonts w:cs="Times New Roman"/>
        </w:rPr>
        <w:t xml:space="preserve"> depth</w:t>
      </w:r>
      <w:r w:rsidR="00556397" w:rsidRPr="008E69BA">
        <w:rPr>
          <w:rFonts w:cs="Times New Roman"/>
        </w:rPr>
        <w:t>. Orange colonies, however, were more likely to be dominated by clade D</w:t>
      </w:r>
      <w:r w:rsidR="006E64DE">
        <w:rPr>
          <w:rFonts w:cs="Times New Roman"/>
        </w:rPr>
        <w:t xml:space="preserve"> at depths &lt;</w:t>
      </w:r>
      <w:r w:rsidR="00810D4F">
        <w:rPr>
          <w:rFonts w:cs="Times New Roman"/>
        </w:rPr>
        <w:t xml:space="preserve"> 2.75 m</w:t>
      </w:r>
      <w:r w:rsidR="00556397" w:rsidRPr="008E69BA">
        <w:rPr>
          <w:rFonts w:cs="Times New Roman"/>
        </w:rPr>
        <w:t xml:space="preserve"> and clade C at</w:t>
      </w:r>
      <w:r w:rsidR="006E64DE">
        <w:rPr>
          <w:rFonts w:cs="Times New Roman"/>
        </w:rPr>
        <w:t xml:space="preserve"> depths &gt;</w:t>
      </w:r>
      <w:r w:rsidR="00810D4F">
        <w:rPr>
          <w:rFonts w:cs="Times New Roman"/>
        </w:rPr>
        <w:t xml:space="preserve"> 2.75 m</w:t>
      </w:r>
      <w:r w:rsidR="00C5150E" w:rsidRPr="008E69BA">
        <w:rPr>
          <w:rFonts w:cs="Times New Roman"/>
        </w:rPr>
        <w:t xml:space="preserve"> </w:t>
      </w:r>
      <w:r w:rsidR="007A2C21" w:rsidRPr="008E69BA">
        <w:rPr>
          <w:rFonts w:cs="Times New Roman"/>
        </w:rPr>
        <w:t>(</w:t>
      </w:r>
      <w:r w:rsidR="00E80795" w:rsidRPr="008E69BA">
        <w:rPr>
          <w:rFonts w:cs="Times New Roman"/>
        </w:rPr>
        <w:t xml:space="preserve">p &lt; 0.001; </w:t>
      </w:r>
      <w:r w:rsidR="00E166F4" w:rsidRPr="008E69BA">
        <w:rPr>
          <w:rFonts w:cs="Times New Roman"/>
        </w:rPr>
        <w:t>Fig 6</w:t>
      </w:r>
      <w:r w:rsidR="007A2C21" w:rsidRPr="008E69BA">
        <w:rPr>
          <w:rFonts w:cs="Times New Roman"/>
        </w:rPr>
        <w:t>).</w:t>
      </w:r>
      <w:r w:rsidR="00DB20C1" w:rsidRPr="008E69BA">
        <w:rPr>
          <w:rFonts w:cs="Times New Roman"/>
        </w:rPr>
        <w:t xml:space="preserve"> </w:t>
      </w:r>
    </w:p>
    <w:p w14:paraId="3B7555A8" w14:textId="1F63D285" w:rsidR="00841FBD" w:rsidRPr="008E69BA" w:rsidRDefault="00841FBD" w:rsidP="001C5075">
      <w:pPr>
        <w:spacing w:line="480" w:lineRule="auto"/>
        <w:rPr>
          <w:rFonts w:cs="Times New Roman"/>
        </w:rPr>
      </w:pPr>
      <w:r w:rsidRPr="008E69BA">
        <w:rPr>
          <w:rFonts w:cs="Times New Roman"/>
        </w:rPr>
        <w:tab/>
      </w:r>
    </w:p>
    <w:p w14:paraId="5F368229" w14:textId="4790A516" w:rsidR="00101B97" w:rsidRPr="008E69BA" w:rsidRDefault="00101B97" w:rsidP="001C5075">
      <w:pPr>
        <w:spacing w:line="480" w:lineRule="auto"/>
        <w:rPr>
          <w:rFonts w:cs="Times New Roman"/>
          <w:b/>
        </w:rPr>
      </w:pPr>
      <w:r w:rsidRPr="008E69BA">
        <w:rPr>
          <w:rFonts w:cs="Times New Roman"/>
          <w:b/>
        </w:rPr>
        <w:t>DISCUSSION</w:t>
      </w:r>
    </w:p>
    <w:p w14:paraId="524AAF7B" w14:textId="1DA62DC3" w:rsidR="00EB7728" w:rsidRPr="008E69BA" w:rsidRDefault="00EB7728" w:rsidP="001C5075">
      <w:pPr>
        <w:spacing w:line="480" w:lineRule="auto"/>
        <w:rPr>
          <w:rFonts w:cs="Times New Roman"/>
        </w:rPr>
      </w:pPr>
      <w:r w:rsidRPr="008E69BA">
        <w:rPr>
          <w:rFonts w:cs="Times New Roman"/>
        </w:rPr>
        <w:tab/>
        <w:t xml:space="preserve">Symbiont </w:t>
      </w:r>
      <w:r w:rsidR="003D4AC8" w:rsidRPr="008E69BA">
        <w:rPr>
          <w:rFonts w:cs="Times New Roman"/>
        </w:rPr>
        <w:t>association</w:t>
      </w:r>
      <w:r w:rsidRPr="008E69BA">
        <w:rPr>
          <w:rFonts w:cs="Times New Roman"/>
        </w:rPr>
        <w:t xml:space="preserve"> in </w:t>
      </w:r>
      <w:r w:rsidRPr="008E69BA">
        <w:rPr>
          <w:rFonts w:cs="Times New Roman"/>
          <w:i/>
        </w:rPr>
        <w:t xml:space="preserve">Montipora capitata </w:t>
      </w:r>
      <w:r w:rsidR="00161F9B">
        <w:rPr>
          <w:rFonts w:cs="Times New Roman"/>
        </w:rPr>
        <w:t>across Kāne‘</w:t>
      </w:r>
      <w:r w:rsidRPr="008E69BA">
        <w:rPr>
          <w:rFonts w:cs="Times New Roman"/>
        </w:rPr>
        <w:t xml:space="preserve">ohe Bay </w:t>
      </w:r>
      <w:r w:rsidR="003D4AC8" w:rsidRPr="008E69BA">
        <w:rPr>
          <w:rFonts w:cs="Times New Roman"/>
        </w:rPr>
        <w:t>showed</w:t>
      </w:r>
      <w:r w:rsidRPr="008E69BA">
        <w:rPr>
          <w:rFonts w:cs="Times New Roman"/>
        </w:rPr>
        <w:t xml:space="preserve"> </w:t>
      </w:r>
      <w:r w:rsidR="003D4AC8" w:rsidRPr="008E69BA">
        <w:rPr>
          <w:rFonts w:cs="Times New Roman"/>
        </w:rPr>
        <w:t xml:space="preserve">a strong depth-dependent </w:t>
      </w:r>
      <w:r w:rsidR="006B381E" w:rsidRPr="008E69BA">
        <w:rPr>
          <w:rFonts w:cs="Times New Roman"/>
        </w:rPr>
        <w:t>distribution with shallow colonies</w:t>
      </w:r>
      <w:r w:rsidR="003D4AC8" w:rsidRPr="008E69BA">
        <w:rPr>
          <w:rFonts w:cs="Times New Roman"/>
        </w:rPr>
        <w:t xml:space="preserve"> being dominated by clade D and colonie</w:t>
      </w:r>
      <w:r w:rsidR="00161F9B">
        <w:rPr>
          <w:rFonts w:cs="Times New Roman"/>
        </w:rPr>
        <w:t>s at depths &gt;</w:t>
      </w:r>
      <w:r w:rsidR="00810D4F">
        <w:rPr>
          <w:rFonts w:cs="Times New Roman"/>
        </w:rPr>
        <w:t xml:space="preserve"> 1 m</w:t>
      </w:r>
      <w:r w:rsidR="003D4AC8" w:rsidRPr="008E69BA">
        <w:rPr>
          <w:rFonts w:cs="Times New Roman"/>
        </w:rPr>
        <w:t xml:space="preserve"> being dominated by clade C </w:t>
      </w:r>
      <w:r w:rsidRPr="008E69BA">
        <w:rPr>
          <w:rFonts w:cs="Times New Roman"/>
        </w:rPr>
        <w:t xml:space="preserve">(Fig 6). </w:t>
      </w:r>
      <w:r w:rsidR="005804F6" w:rsidRPr="008E69BA">
        <w:rPr>
          <w:rFonts w:cs="Times New Roman"/>
        </w:rPr>
        <w:t>This was obs</w:t>
      </w:r>
      <w:r w:rsidR="00161F9B">
        <w:rPr>
          <w:rFonts w:cs="Times New Roman"/>
        </w:rPr>
        <w:t>erved across</w:t>
      </w:r>
      <w:r w:rsidR="005804F6" w:rsidRPr="008E69BA">
        <w:rPr>
          <w:rFonts w:cs="Times New Roman"/>
        </w:rPr>
        <w:t xml:space="preserve"> all reefs throughout the bay, indicating that the factors driving symbiont dominance</w:t>
      </w:r>
      <w:r w:rsidR="00161F9B">
        <w:rPr>
          <w:rFonts w:cs="Times New Roman"/>
        </w:rPr>
        <w:t xml:space="preserve"> in Kāne‘</w:t>
      </w:r>
      <w:r w:rsidR="00161F9B" w:rsidRPr="008E69BA">
        <w:rPr>
          <w:rFonts w:cs="Times New Roman"/>
        </w:rPr>
        <w:t>ohe Bay</w:t>
      </w:r>
      <w:r w:rsidR="005804F6" w:rsidRPr="008E69BA">
        <w:rPr>
          <w:rFonts w:cs="Times New Roman"/>
        </w:rPr>
        <w:t xml:space="preserve"> exist along a vertical depth gradient rather than a </w:t>
      </w:r>
      <w:r w:rsidR="00161F9B">
        <w:rPr>
          <w:rFonts w:cs="Times New Roman"/>
        </w:rPr>
        <w:t>latitudinal geographic</w:t>
      </w:r>
      <w:r w:rsidR="005804F6" w:rsidRPr="008E69BA">
        <w:rPr>
          <w:rFonts w:cs="Times New Roman"/>
        </w:rPr>
        <w:t xml:space="preserve"> distribution. </w:t>
      </w:r>
      <w:r w:rsidRPr="008E69BA">
        <w:rPr>
          <w:rFonts w:cs="Times New Roman"/>
        </w:rPr>
        <w:t>No significant spatial differences were observed among reefs, reef types or regions of the bay, consistent with the lack of spatial variation across sites and regions found in previous reports</w:t>
      </w:r>
      <w:r w:rsidR="00773396" w:rsidRPr="008E69BA">
        <w:rPr>
          <w:rFonts w:cs="Times New Roman"/>
        </w:rPr>
        <w:t xml:space="preserve"> </w:t>
      </w:r>
      <w:r w:rsidR="00773396" w:rsidRPr="008E69BA">
        <w:rPr>
          <w:rFonts w:cs="Times New Roman"/>
        </w:rPr>
        <w:fldChar w:fldCharType="begin" w:fldLock="1"/>
      </w:r>
      <w:r w:rsidR="00773396" w:rsidRPr="008E69BA">
        <w:rPr>
          <w:rFonts w:cs="Times New Roman"/>
        </w:rPr>
        <w:instrText>ADDIN CSL_CITATION { "citationItems" : [ { "id" : "ITEM-1",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"ITEM-1", "issued" : { "date-parts" : [ [ "2011" ] ] }, "title" : "Variation in Symbiodinium ITS2 sequence assemblages among coral colonies", "type" : "article-journal" }, "uris" : [ "http://www.mendeley.com/documents/?uuid=8d0e5f00-6148-31cd-b5a9-462e3c01b957" ] } ], "mendeley" : { "formattedCitation" : "(Stat et al. 2011)", "plainTextFormattedCitation" : "(Stat et al. 2011)", "previouslyFormattedCitation" : "(Stat et al. 2011)" }, "properties" : { "noteIndex" : 0 }, "schema" : "https://github.com/citation-style-language/schema/raw/master/csl-citation.json" }</w:instrText>
      </w:r>
      <w:r w:rsidR="00773396" w:rsidRPr="008E69BA">
        <w:rPr>
          <w:rFonts w:cs="Times New Roman"/>
        </w:rPr>
        <w:fldChar w:fldCharType="separate"/>
      </w:r>
      <w:r w:rsidR="00773396" w:rsidRPr="008E69BA">
        <w:rPr>
          <w:rFonts w:cs="Times New Roman"/>
          <w:noProof/>
        </w:rPr>
        <w:t>(Stat et al. 2011)</w:t>
      </w:r>
      <w:r w:rsidR="00773396" w:rsidRPr="008E69BA">
        <w:rPr>
          <w:rFonts w:cs="Times New Roman"/>
        </w:rPr>
        <w:fldChar w:fldCharType="end"/>
      </w:r>
      <w:r w:rsidRPr="008E69BA">
        <w:rPr>
          <w:rFonts w:cs="Times New Roman"/>
        </w:rPr>
        <w:t xml:space="preserve">. </w:t>
      </w:r>
      <w:r w:rsidR="005804F6" w:rsidRPr="008E69BA">
        <w:rPr>
          <w:rFonts w:cs="Times New Roman"/>
        </w:rPr>
        <w:t>Depth partitioning is consistent with observations that habitat depth influences bathymetric zonation of coral symbionts between shallow, high irradiance environments and deep, low irradiance environments</w:t>
      </w:r>
      <w:r w:rsidR="00773396" w:rsidRPr="008E69BA">
        <w:rPr>
          <w:rFonts w:cs="Times New Roman"/>
        </w:rPr>
        <w:t xml:space="preserve"> </w:t>
      </w:r>
      <w:r w:rsidR="00773396" w:rsidRPr="008E69BA">
        <w:rPr>
          <w:rFonts w:cs="Times New Roman"/>
        </w:rPr>
        <w:fldChar w:fldCharType="begin" w:fldLock="1"/>
      </w:r>
      <w:r w:rsidR="00773396" w:rsidRPr="008E69BA">
        <w:rPr>
          <w:rFonts w:cs="Times New Roman"/>
        </w:rPr>
        <w:instrText>ADDIN CSL_CITATION { "citationItems" : [ { "id" : "ITEM-1", "itemData" : { "author" : [ { "dropping-particle" : "", "family" : "Finney", "given" : "J Christine", "non-dropping-particle" : "", "parse-names" : false, "suffix" : "" }, { "dropping-particle" : "", "family" : "Pettay", "given" : "Daniel Tye", "non-dropping-particle" : "", "parse-names" : false, "suffix" : "" }, { "dropping-particle" : "", "family" : "Sampayo", "given" : "Eugenia M", "non-dropping-particle" : "", "parse-names" : false, "suffix" : "" }, { "dropping-particle" : "", "family" : "Warner", "given" : "Mark E", "non-dropping-particle" : "", "parse-names" : false, "suffix" : "" }, { "dropping-particle" : "", "family" : "Oxenford", "given" : "Hazel A", "non-dropping-particle" : "", "parse-names" : false, "suffix" : "" }, { "dropping-particle" : "", "family" : "Lajeunesse", "given" : "Todd C", "non-dropping-particle" : "", "parse-names" : false, "suffix" : "" } ], "container-title" : "Microbial Ecology", "id" : "ITEM-1", "issued" : { "date-parts" : [ [ "2010" ] ] }, "title" : "The Relative Significance of Host\u2013Habitat, Depth, and Geography on the Ecology, Endemism, and Speciation of Coral Endosymbionts in the Genus Symbiodinium", "type" : "article-journal" }, "uris" : [ "http://www.mendeley.com/documents/?uuid=0f7e3b4f-de5c-3b31-8868-3ed862626b82" ] } ], "mendeley" : { "formattedCitation" : "(Finney et al. 2010)", "plainTextFormattedCitation" : "(Finney et al. 2010)", "previouslyFormattedCitation" : "(Finney et al. 2010)" }, "properties" : { "noteIndex" : 0 }, "schema" : "https://github.com/citation-style-language/schema/raw/master/csl-citation.json" }</w:instrText>
      </w:r>
      <w:r w:rsidR="00773396" w:rsidRPr="008E69BA">
        <w:rPr>
          <w:rFonts w:cs="Times New Roman"/>
        </w:rPr>
        <w:fldChar w:fldCharType="separate"/>
      </w:r>
      <w:r w:rsidR="00773396" w:rsidRPr="008E69BA">
        <w:rPr>
          <w:rFonts w:cs="Times New Roman"/>
          <w:noProof/>
        </w:rPr>
        <w:t>(Finney et al. 2010)</w:t>
      </w:r>
      <w:r w:rsidR="00773396" w:rsidRPr="008E69BA">
        <w:rPr>
          <w:rFonts w:cs="Times New Roman"/>
        </w:rPr>
        <w:fldChar w:fldCharType="end"/>
      </w:r>
      <w:r w:rsidR="005804F6" w:rsidRPr="008E69BA">
        <w:rPr>
          <w:rFonts w:cs="Times New Roman"/>
        </w:rPr>
        <w:t>.</w:t>
      </w:r>
      <w:r w:rsidRPr="008E69BA">
        <w:rPr>
          <w:rFonts w:cs="Times New Roman"/>
        </w:rPr>
        <w:t xml:space="preserve"> </w:t>
      </w:r>
    </w:p>
    <w:p w14:paraId="07FCB46B" w14:textId="033288AF" w:rsidR="001A22BE" w:rsidRPr="008E69BA" w:rsidRDefault="00EB7728" w:rsidP="001C5075">
      <w:pPr>
        <w:spacing w:line="480" w:lineRule="auto"/>
        <w:rPr>
          <w:rFonts w:cs="Times New Roman"/>
        </w:rPr>
      </w:pPr>
      <w:r w:rsidRPr="008E69BA">
        <w:rPr>
          <w:rFonts w:cs="Times New Roman"/>
        </w:rPr>
        <w:tab/>
      </w:r>
      <w:r w:rsidR="00E35D6D" w:rsidRPr="008E69BA">
        <w:rPr>
          <w:rFonts w:cs="Times New Roman"/>
        </w:rPr>
        <w:t>Quantitative PCR</w:t>
      </w:r>
      <w:r w:rsidR="00454FBD" w:rsidRPr="008E69BA">
        <w:rPr>
          <w:rFonts w:cs="Times New Roman"/>
        </w:rPr>
        <w:t xml:space="preserve"> (qPCR)</w:t>
      </w:r>
      <w:r w:rsidR="00E35D6D" w:rsidRPr="008E69BA">
        <w:rPr>
          <w:rFonts w:cs="Times New Roman"/>
        </w:rPr>
        <w:t xml:space="preserve"> revealed that the symbiont composition of </w:t>
      </w:r>
      <w:r w:rsidR="005D5F03" w:rsidRPr="008E69BA">
        <w:rPr>
          <w:rFonts w:cs="Times New Roman"/>
        </w:rPr>
        <w:t>sample colonies</w:t>
      </w:r>
      <w:r w:rsidR="00F17FD3" w:rsidRPr="008E69BA">
        <w:rPr>
          <w:rFonts w:cs="Times New Roman"/>
        </w:rPr>
        <w:t xml:space="preserve"> (n = 707) existed as either</w:t>
      </w:r>
      <w:r w:rsidR="00924771" w:rsidRPr="008E69BA">
        <w:rPr>
          <w:rFonts w:cs="Times New Roman"/>
        </w:rPr>
        <w:t xml:space="preserve"> heterogeneous mixtures of </w:t>
      </w:r>
      <w:r w:rsidR="00B81CD1" w:rsidRPr="008E69BA">
        <w:rPr>
          <w:rFonts w:cs="Times New Roman"/>
        </w:rPr>
        <w:t>clades C and D</w:t>
      </w:r>
      <w:r w:rsidR="00F17FD3" w:rsidRPr="008E69BA">
        <w:rPr>
          <w:rFonts w:cs="Times New Roman"/>
        </w:rPr>
        <w:t xml:space="preserve"> or</w:t>
      </w:r>
      <w:r w:rsidR="00924771" w:rsidRPr="008E69BA">
        <w:rPr>
          <w:rFonts w:cs="Times New Roman"/>
        </w:rPr>
        <w:t xml:space="preserve"> as one clade</w:t>
      </w:r>
      <w:r w:rsidR="000A5593" w:rsidRPr="008E69BA">
        <w:rPr>
          <w:rFonts w:cs="Times New Roman"/>
        </w:rPr>
        <w:t xml:space="preserve"> exclusively</w:t>
      </w:r>
      <w:r w:rsidR="00924771" w:rsidRPr="008E69BA">
        <w:rPr>
          <w:rFonts w:cs="Times New Roman"/>
        </w:rPr>
        <w:t xml:space="preserve">. </w:t>
      </w:r>
      <w:r w:rsidR="00126837" w:rsidRPr="008E69BA">
        <w:rPr>
          <w:rFonts w:cs="Times New Roman"/>
        </w:rPr>
        <w:t>The presence of symbiont mixtures in a coral suggests a potential for either symbiont shuffling or switching to lesse</w:t>
      </w:r>
      <w:r w:rsidR="00646384">
        <w:rPr>
          <w:rFonts w:cs="Times New Roman"/>
        </w:rPr>
        <w:t>n the impacts of changing</w:t>
      </w:r>
      <w:r w:rsidR="00126837" w:rsidRPr="008E69BA">
        <w:rPr>
          <w:rFonts w:cs="Times New Roman"/>
        </w:rPr>
        <w:t xml:space="preserve"> environmental conditions</w:t>
      </w:r>
      <w:r w:rsidR="00773396" w:rsidRPr="008E69BA">
        <w:rPr>
          <w:rFonts w:cs="Times New Roman"/>
        </w:rPr>
        <w:t xml:space="preserve"> </w:t>
      </w:r>
      <w:r w:rsidR="00773396" w:rsidRPr="008E69BA">
        <w:rPr>
          <w:rFonts w:cs="Times New Roman"/>
        </w:rPr>
        <w:fldChar w:fldCharType="begin" w:fldLock="1"/>
      </w:r>
      <w:r w:rsidR="00773396" w:rsidRPr="008E69BA">
        <w:rPr>
          <w:rFonts w:cs="Times New Roman"/>
        </w:rPr>
        <w:instrText>ADDIN CSL_CITATION { "citationItems" : [ { "id" : "ITEM-1", "itemData" : { "DOI" : "10.1007/s00338-007-0244-8", "ISBN" : "0722-4028", "ISSN" : "07224028", "PMID" : "437", "abstract" : "Reef corals form associations with an array of genetically and physiologically distinct endosymbionts from the genus Symbiodinium. Some corals harbor different clades of symbionts simultaneously, and over time the relative abundances of these clades may change through a process called symbiont shuffling. It is hypothesized that this process provides a mechanism for corals to respond to environmental threats such as global warming. However, only a minority of coral species have been found to harbor more than one symbiont clade simultaneously and the current view is that the potential for symbiont shuffling is limited. Using a newly developed real-time PCR assay, this paper demonstrates that previous studies have underestimated the presence of background symbionts because of the low sensitivity of the techniques used. The assay used here targets the multi-copy rDNA ITS1 region and is able to detect Symbiodinium clades C and D with &gt; 100-fold higher sensitivity compared to conventional techniques. Technical considerations relating to intragenomic variation, estimating copy number and non-symbiotic contamination are discussed. Eighty-two colonies from four common scleractinian species (Acropora millepora, Acropora tenuis, Stylophora pistillata and Turbinaria reniformis) and 11 locations on the Great Barrier Reef were tested for background Symbiodinium clades. Although these colonies had been previously identified as harboring only a single clade based on SSCP analyses, background clades were detected in 78% of the samples, indicating that the potential for symbiont shuffling may be much larger than currently thought.", "author" : [ { "dropping-particle" : "", "family" : "Mieog", "given" : "J. C.", "non-dropping-particle" : "", "parse-names" : false, "suffix" : "" }, { "dropping-particle" : "", "family" : "Oppen", "given" : "M. J H", "non-dropping-particle" : "Van", "parse-names" : false, "suffix" : "" }, { "dropping-particle" : "", "family" : "Cantin", "given" : "N. E.", "non-dropping-particle" : "", "parse-names" : false, "suffix" : "" }, { "dropping-particle" : "", "family" : "Stam", "given" : "W. T.", "non-dropping-particle" : "", "parse-names" : false, "suffix" : "" }, { "dropping-particle" : "", "family" : "Olsen", "given" : "J. L.", "non-dropping-particle" : "", "parse-names" : false, "suffix" : "" } ], "container-title" : "Coral Reefs", "id" : "ITEM-1", "issued" : { "date-parts" : [ [ "2007" ] ] }, "title" : "Real-time PCR reveals a high incidence of Symbiodinium clade D at low levels in four scleractinian corals across the Great Barrier Reef: Implications for symbiont shuffling", "type" : "article-journal" }, "uris" : [ "http://www.mendeley.com/documents/?uuid=7074e9c8-c246-3dff-a299-2e498db35502" ] } ], "mendeley" : { "formattedCitation" : "(Mieog et al. 2007)", "plainTextFormattedCitation" : "(Mieog et al. 2007)", "previouslyFormattedCitation" : "(Mieog et al. 2007)" }, "properties" : { "noteIndex" : 0 }, "schema" : "https://github.com/citation-style-language/schema/raw/master/csl-citation.json" }</w:instrText>
      </w:r>
      <w:r w:rsidR="00773396" w:rsidRPr="008E69BA">
        <w:rPr>
          <w:rFonts w:cs="Times New Roman"/>
        </w:rPr>
        <w:fldChar w:fldCharType="separate"/>
      </w:r>
      <w:r w:rsidR="00773396" w:rsidRPr="008E69BA">
        <w:rPr>
          <w:rFonts w:cs="Times New Roman"/>
          <w:noProof/>
        </w:rPr>
        <w:t>(Mieog et al. 2007)</w:t>
      </w:r>
      <w:r w:rsidR="00773396" w:rsidRPr="008E69BA">
        <w:rPr>
          <w:rFonts w:cs="Times New Roman"/>
        </w:rPr>
        <w:fldChar w:fldCharType="end"/>
      </w:r>
      <w:r w:rsidR="00126837" w:rsidRPr="008E69BA">
        <w:rPr>
          <w:rFonts w:cs="Times New Roman"/>
        </w:rPr>
        <w:t xml:space="preserve">. </w:t>
      </w:r>
      <w:r w:rsidR="00C05292" w:rsidRPr="008E69BA">
        <w:rPr>
          <w:rFonts w:cs="Times New Roman"/>
        </w:rPr>
        <w:t>Under stressful conditions (i.e. thermal anoma</w:t>
      </w:r>
      <w:r w:rsidR="0027515A" w:rsidRPr="008E69BA">
        <w:rPr>
          <w:rFonts w:cs="Times New Roman"/>
        </w:rPr>
        <w:t>lies), corals have</w:t>
      </w:r>
      <w:r w:rsidR="00484C54" w:rsidRPr="008E69BA">
        <w:rPr>
          <w:rFonts w:cs="Times New Roman"/>
        </w:rPr>
        <w:t xml:space="preserve"> been shown to use</w:t>
      </w:r>
      <w:r w:rsidR="00C05292" w:rsidRPr="008E69BA">
        <w:rPr>
          <w:rFonts w:cs="Times New Roman"/>
        </w:rPr>
        <w:t xml:space="preserve"> clade D symbionts to supplement </w:t>
      </w:r>
      <w:r w:rsidR="00646384">
        <w:rPr>
          <w:rFonts w:cs="Times New Roman"/>
        </w:rPr>
        <w:t>heterotrophy despite the smaller</w:t>
      </w:r>
      <w:r w:rsidR="00C05292" w:rsidRPr="008E69BA">
        <w:rPr>
          <w:rFonts w:cs="Times New Roman"/>
        </w:rPr>
        <w:t xml:space="preserve"> supply of nutrients that these symbionts provide</w:t>
      </w:r>
      <w:r w:rsidR="00646384">
        <w:rPr>
          <w:rFonts w:cs="Times New Roman"/>
        </w:rPr>
        <w:t xml:space="preserve"> relative to other clades</w:t>
      </w:r>
      <w:r w:rsidR="00773396" w:rsidRPr="008E69BA">
        <w:rPr>
          <w:rFonts w:cs="Times New Roman"/>
        </w:rPr>
        <w:t xml:space="preserve"> </w:t>
      </w:r>
      <w:r w:rsidR="00773396" w:rsidRPr="008E69BA">
        <w:rPr>
          <w:rFonts w:cs="Times New Roman"/>
        </w:rPr>
        <w:fldChar w:fldCharType="begin" w:fldLock="1"/>
      </w:r>
      <w:r w:rsidR="00773396" w:rsidRPr="008E69BA">
        <w:rPr>
          <w:rFonts w:cs="Times New Roman"/>
        </w:rPr>
        <w:instrText>ADDIN CSL_CITATION { "citationItems" : [ { "id" : "ITEM-1", "itemData" : { "abstract" : "Symbioses are widespread in nature and occur along a continuum from parasitism to mutualism. Coral\u2013 dinoflagellate symbioses are defined as mutualistic because both partners receive benefit from the association via the exchange of nutrients. This successful interaction underpins the growth and formation of coral reefs. The symbiotic dinoflagellate genus Symbiodinium is genetically di-verse containing eight divergent lineages (clades A\u2013H). Corals predominantly associate with clade C Symbiodinium and to a lesser extent with clades A, B, D, F, and G. Variation in the function and interactive physiology of different coral\u2013 dinoflagellate assem-blages is virtually unexplored but is an important consideration when developing the contextual framework of factors that con-tribute to coral reef resilience. In this study, we present evidence that clade A Symbiodinium are functionally less beneficial to corals than the dominant clade C Symbiodinium and may represent parasitic rather than mutualistic symbionts. Our hypothesis is supported by (i) a significant correlation between the presence of Symbiodinium clade A and health-compromised coral; (ii) a phy-logeny and genetic diversity within Symbiodinium that suggests a different evolutionary trajectory for clade A compared with the other dominant Symbiodinium lineages; and (iii) a significantly lower amount of carbon fixed and released by clade A in the presence of a coral synthetic host factor as compared with the dominant coral symbiont lineage, clade C. Collectively, these data suggest that along the symbiotic continuum the interaction be-tween clade A Symbiodinium and corals may be closer to parasit-ism than mutualism.", "author" : [ { "dropping-particle" : "", "family" : "Stat", "given" : "Michael", "non-dropping-particle" : "", "parse-names" : false, "suffix" : "" }, { "dropping-particle" : "", "family" : "Morris", "given" : "Emily", "non-dropping-particle" : "", "parse-names" : false, "suffix" : "" }, { "dropping-particle" : "", "family" : "Gates", "given" : "Ruth D", "non-dropping-particle" : "", "parse-names" : false, "suffix" : "" }, { "dropping-particle" : "", "family" : "Karl", "given" : "David M", "non-dropping-particle" : "", "parse-names" : false, "suffix" : "" } ], "container-title" : "PNAS", "id" : "ITEM-1", "issued" : { "date-parts" : [ [ "2008" ] ] }, "title" : "Functional diversity in coral\u2013 dinoflagellate symbiosis", "type" : "article-journal" }, "uris" : [ "http://www.mendeley.com/documents/?uuid=032db8ab-073b-30a4-8926-77043c694562" ] } ], "mendeley" : { "formattedCitation" : "(Stat et al. 2008)", "plainTextFormattedCitation" : "(Stat et al. 2008)", "previouslyFormattedCitation" : "(Stat et al. 2008)" }, "properties" : { "noteIndex" : 0 }, "schema" : "https://github.com/citation-style-language/schema/raw/master/csl-citation.json" }</w:instrText>
      </w:r>
      <w:r w:rsidR="00773396" w:rsidRPr="008E69BA">
        <w:rPr>
          <w:rFonts w:cs="Times New Roman"/>
        </w:rPr>
        <w:fldChar w:fldCharType="separate"/>
      </w:r>
      <w:r w:rsidR="00773396" w:rsidRPr="008E69BA">
        <w:rPr>
          <w:rFonts w:cs="Times New Roman"/>
          <w:noProof/>
        </w:rPr>
        <w:t>(Stat et al. 2008)</w:t>
      </w:r>
      <w:r w:rsidR="00773396" w:rsidRPr="008E69BA">
        <w:rPr>
          <w:rFonts w:cs="Times New Roman"/>
        </w:rPr>
        <w:fldChar w:fldCharType="end"/>
      </w:r>
      <w:r w:rsidR="00C05292" w:rsidRPr="008E69BA">
        <w:rPr>
          <w:rFonts w:cs="Times New Roman"/>
        </w:rPr>
        <w:t xml:space="preserve">. </w:t>
      </w:r>
      <w:r w:rsidR="00126837" w:rsidRPr="008E69BA">
        <w:rPr>
          <w:rFonts w:cs="Times New Roman"/>
        </w:rPr>
        <w:t>Mixtures could also be more advantageous fo</w:t>
      </w:r>
      <w:r w:rsidR="00335208">
        <w:rPr>
          <w:rFonts w:cs="Times New Roman"/>
        </w:rPr>
        <w:t>r recovery from stress events. For instance, i</w:t>
      </w:r>
      <w:r w:rsidR="00126837" w:rsidRPr="008E69BA">
        <w:rPr>
          <w:rFonts w:cs="Times New Roman"/>
        </w:rPr>
        <w:t xml:space="preserve">n </w:t>
      </w:r>
      <w:r w:rsidR="00126837" w:rsidRPr="008E69BA">
        <w:rPr>
          <w:rFonts w:cs="Times New Roman"/>
          <w:i/>
        </w:rPr>
        <w:t>M. capitata</w:t>
      </w:r>
      <w:r w:rsidR="00126837" w:rsidRPr="008E69BA">
        <w:rPr>
          <w:rFonts w:cs="Times New Roman"/>
        </w:rPr>
        <w:t xml:space="preserve"> the presence of clade D may </w:t>
      </w:r>
      <w:r w:rsidR="00335208">
        <w:rPr>
          <w:rFonts w:cs="Times New Roman"/>
        </w:rPr>
        <w:t xml:space="preserve">support post-bleaching recovery </w:t>
      </w:r>
      <w:r w:rsidR="00773396" w:rsidRPr="008E69BA">
        <w:rPr>
          <w:rFonts w:cs="Times New Roman"/>
        </w:rPr>
        <w:fldChar w:fldCharType="begin" w:fldLock="1"/>
      </w:r>
      <w:r w:rsidR="00773396" w:rsidRPr="008E69BA">
        <w:rPr>
          <w:rFonts w:cs="Times New Roman"/>
        </w:rPr>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"title" : "Flexibility And Specificity In Coral-Algal Symbiosis: Diversity, Ecology, and Biogeography of Symbiodinium", "type" : "article-journal" }, "uris" : [ "http://www.mendeley.com/documents/?uuid=f94c7d78-5134-3e02-939c-10c984ba48ea" ] } ], "mendeley" : { "formattedCitation" : "(Baker 2003)", "plainTextFormattedCitation" : "(Baker 2003)", "previouslyFormattedCitation" : "(Baker 2003)" }, "properties" : { "noteIndex" : 0 }, "schema" : "https://github.com/citation-style-language/schema/raw/master/csl-citation.json" }</w:instrText>
      </w:r>
      <w:r w:rsidR="00773396" w:rsidRPr="008E69BA">
        <w:rPr>
          <w:rFonts w:cs="Times New Roman"/>
        </w:rPr>
        <w:fldChar w:fldCharType="separate"/>
      </w:r>
      <w:r w:rsidR="00773396" w:rsidRPr="008E69BA">
        <w:rPr>
          <w:rFonts w:cs="Times New Roman"/>
          <w:noProof/>
        </w:rPr>
        <w:t>(Baker 2003)</w:t>
      </w:r>
      <w:r w:rsidR="00773396" w:rsidRPr="008E69BA">
        <w:rPr>
          <w:rFonts w:cs="Times New Roman"/>
        </w:rPr>
        <w:fldChar w:fldCharType="end"/>
      </w:r>
      <w:r w:rsidR="00126837" w:rsidRPr="008E69BA">
        <w:rPr>
          <w:rFonts w:cs="Times New Roman"/>
        </w:rPr>
        <w:t xml:space="preserve"> while the presence of clade C may aid in reversion</w:t>
      </w:r>
      <w:r w:rsidR="00335208">
        <w:rPr>
          <w:rFonts w:cs="Times New Roman"/>
        </w:rPr>
        <w:t xml:space="preserve"> to previous non-stressed communities</w:t>
      </w:r>
      <w:r w:rsidR="00126837" w:rsidRPr="008E69BA">
        <w:rPr>
          <w:rFonts w:cs="Times New Roman"/>
        </w:rPr>
        <w:t xml:space="preserve"> once a shift back to more idealistic condition</w:t>
      </w:r>
      <w:r w:rsidR="00CA6089" w:rsidRPr="008E69BA">
        <w:rPr>
          <w:rFonts w:cs="Times New Roman"/>
        </w:rPr>
        <w:t>s occurs; however, a study of symbiont association over time showed no switching between clades C and D</w:t>
      </w:r>
      <w:r w:rsidR="00905D6E" w:rsidRPr="008E69BA">
        <w:rPr>
          <w:rFonts w:cs="Times New Roman"/>
        </w:rPr>
        <w:t xml:space="preserve"> in this species</w:t>
      </w:r>
      <w:r w:rsidR="00773396" w:rsidRPr="008E69BA">
        <w:rPr>
          <w:rFonts w:cs="Times New Roman"/>
        </w:rPr>
        <w:t xml:space="preserve"> </w:t>
      </w:r>
      <w:r w:rsidR="00773396" w:rsidRPr="008E69BA">
        <w:rPr>
          <w:rFonts w:cs="Times New Roman"/>
        </w:rPr>
        <w:fldChar w:fldCharType="begin" w:fldLock="1"/>
      </w:r>
      <w:r w:rsidR="00FA0757" w:rsidRPr="008E69BA">
        <w:rPr>
          <w:rFonts w:cs="Times New Roman"/>
        </w:rPr>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"MEPS", "id" : "ITEM-1", "issued" : { "date-parts" : [ [ "2016" ] ] }, "title" : "Patterns of bleaching and recovery of Montipora capitata in Kaneohe Bay, Hawaii, USA", "type" : "article-journal" }, "uris" : [ "http://www.mendeley.com/documents/?uuid=781a5151-8c88-3a2f-a2a1-84832b71291f" ] } ], "mendeley" : { "formattedCitation" : "(Cunning et al. 2016)", "plainTextFormattedCitation" : "(Cunning et al. 2016)", "previouslyFormattedCitation" : "(Cunning et al. 2016)" }, "properties" : { "noteIndex" : 0 }, "schema" : "https://github.com/citation-style-language/schema/raw/master/csl-citation.json" }</w:instrText>
      </w:r>
      <w:r w:rsidR="00773396" w:rsidRPr="008E69BA">
        <w:rPr>
          <w:rFonts w:cs="Times New Roman"/>
        </w:rPr>
        <w:fldChar w:fldCharType="separate"/>
      </w:r>
      <w:r w:rsidR="00773396" w:rsidRPr="008E69BA">
        <w:rPr>
          <w:rFonts w:cs="Times New Roman"/>
          <w:noProof/>
        </w:rPr>
        <w:t>(Cunning et al. 2016)</w:t>
      </w:r>
      <w:r w:rsidR="00773396" w:rsidRPr="008E69BA">
        <w:rPr>
          <w:rFonts w:cs="Times New Roman"/>
        </w:rPr>
        <w:fldChar w:fldCharType="end"/>
      </w:r>
      <w:r w:rsidR="00773396" w:rsidRPr="008E69BA">
        <w:rPr>
          <w:rFonts w:cs="Times New Roman"/>
        </w:rPr>
        <w:t>.</w:t>
      </w:r>
    </w:p>
    <w:p w14:paraId="627B792A" w14:textId="4F1B5D48" w:rsidR="001373D3" w:rsidRPr="008E69BA" w:rsidRDefault="001A22BE" w:rsidP="001C5075">
      <w:pPr>
        <w:spacing w:line="480" w:lineRule="auto"/>
        <w:rPr>
          <w:rFonts w:cs="Times New Roman"/>
        </w:rPr>
      </w:pPr>
      <w:r w:rsidRPr="008E69BA">
        <w:rPr>
          <w:rFonts w:cs="Times New Roman"/>
        </w:rPr>
        <w:tab/>
        <w:t xml:space="preserve">Clade C symbionts tend to be ideal given </w:t>
      </w:r>
      <w:r w:rsidR="00450CA3" w:rsidRPr="008E69BA">
        <w:rPr>
          <w:rFonts w:cs="Times New Roman"/>
        </w:rPr>
        <w:t xml:space="preserve">efficient carbon-delivery </w:t>
      </w:r>
      <w:r w:rsidRPr="008E69BA">
        <w:rPr>
          <w:rFonts w:cs="Times New Roman"/>
        </w:rPr>
        <w:t>to the coral host</w:t>
      </w:r>
      <w:r w:rsidR="00FA0757" w:rsidRPr="008E69BA">
        <w:rPr>
          <w:rFonts w:cs="Times New Roman"/>
        </w:rPr>
        <w:t xml:space="preserve"> </w:t>
      </w:r>
      <w:r w:rsidR="00FA0757" w:rsidRPr="008E69BA">
        <w:rPr>
          <w:rFonts w:cs="Times New Roman"/>
        </w:rPr>
        <w:fldChar w:fldCharType="begin" w:fldLock="1"/>
      </w:r>
      <w:r w:rsidR="00CF7DD4">
        <w:rPr>
          <w:rFonts w:cs="Times New Roman"/>
        </w:rPr>
        <w:instrText>ADDIN CSL_CITATION { "citationItems" : [ { "id" : "ITEM-1", "itemData" : { "author" : [ { "dropping-particle" : "", "family" : "Little", "given" : "A. F.", "non-dropping-particle" : "", "parse-names" : false, "suffix" : "" }, { "dropping-particle" : "", "family" : "Oppen", "given" : "M.", "non-dropping-particle" : "van", "parse-names" : false, "suffix" : "" }, { "dropping-particle" : "", "family" : "Willis", "given" : "B. L.", "non-dropping-particle" : "", "parse-names" : false, "suffix" : "" } ], "container-title" : "Science", "id" : "ITEM-1", "issued" : { "date-parts" : [ [ "2004" ] ] }, "title" : "Flexibility in Algal Endosymbiosis: Shapes Growth in Reef Corals", "type" : "article-journal" }, "uris" : [ "http://www.mendeley.com/documents/?uuid=9dab602b-c1c3-3b91-a0fb-482f45b10b0b" ] } ], "mendeley" : { "formattedCitation" : "(Little et al. 2004)", "manualFormatting" : "(Little et al. 2004, Cantin et al. 2009)", "plainTextFormattedCitation" : "(Little et al. 2004)", "previouslyFormattedCitation" : "(Little et al. 2004)" }, "properties" : { "noteIndex" : 0 }, "schema" : "https://github.com/citation-style-language/schema/raw/master/csl-citation.json" }</w:instrText>
      </w:r>
      <w:r w:rsidR="00FA0757" w:rsidRPr="008E69BA">
        <w:rPr>
          <w:rFonts w:cs="Times New Roman"/>
        </w:rPr>
        <w:fldChar w:fldCharType="separate"/>
      </w:r>
      <w:r w:rsidR="00FA0757" w:rsidRPr="008E69BA">
        <w:rPr>
          <w:rFonts w:cs="Times New Roman"/>
          <w:noProof/>
        </w:rPr>
        <w:t>(Little et al. 2004</w:t>
      </w:r>
      <w:r w:rsidR="003B7234">
        <w:rPr>
          <w:rFonts w:cs="Times New Roman"/>
          <w:noProof/>
        </w:rPr>
        <w:t>, Cantin et al. 2009</w:t>
      </w:r>
      <w:r w:rsidR="00FA0757" w:rsidRPr="008E69BA">
        <w:rPr>
          <w:rFonts w:cs="Times New Roman"/>
          <w:noProof/>
        </w:rPr>
        <w:t>)</w:t>
      </w:r>
      <w:r w:rsidR="00FA0757" w:rsidRPr="008E69BA">
        <w:rPr>
          <w:rFonts w:cs="Times New Roman"/>
        </w:rPr>
        <w:fldChar w:fldCharType="end"/>
      </w:r>
      <w:r w:rsidR="003B7234">
        <w:rPr>
          <w:rFonts w:cs="Times New Roman"/>
        </w:rPr>
        <w:t>. Conversely,</w:t>
      </w:r>
      <w:r w:rsidR="00893736" w:rsidRPr="008E69BA">
        <w:rPr>
          <w:rFonts w:cs="Times New Roman"/>
        </w:rPr>
        <w:t xml:space="preserve"> c</w:t>
      </w:r>
      <w:r w:rsidR="005B46C5" w:rsidRPr="008E69BA">
        <w:rPr>
          <w:rFonts w:cs="Times New Roman"/>
        </w:rPr>
        <w:t xml:space="preserve">lade D symbionts tend to be opportunistic and </w:t>
      </w:r>
      <w:r w:rsidR="003B7234">
        <w:rPr>
          <w:rFonts w:cs="Times New Roman"/>
        </w:rPr>
        <w:t xml:space="preserve">less beneficial to the coral host, yet may be functionally important as a thermally stress-resilient symbiont </w:t>
      </w:r>
      <w:r w:rsidR="00FA0757" w:rsidRPr="008E69BA">
        <w:rPr>
          <w:rFonts w:cs="Times New Roman"/>
        </w:rPr>
        <w:fldChar w:fldCharType="begin" w:fldLock="1"/>
      </w:r>
      <w:r w:rsidR="00CF7DD4">
        <w:rPr>
          <w:rFonts w:cs="Times New Roman"/>
        </w:rPr>
        <w:instrText>ADDIN CSL_CITATION { "citationItems" : [ { "id" : "ITEM-1",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"ITEM-1", "issued" : { "date-parts" : [ [ "2009" ] ] }, "title" : "Juvenile corals can acquire more carbon from high-performance algal symbionts", "type" : "article-journal" }, "uris" : [ "http://www.mendeley.com/documents/?uuid=461738cd-4fa7-3a3e-94cf-b207bff6e00b" ] } ], "mendeley" : { "formattedCitation" : "(Cantin et al. 2009)", "manualFormatting" : "(Cantin et al. 2009, Cunning et al. 2014)", "plainTextFormattedCitation" : "(Cantin et al. 2009)", "previouslyFormattedCitation" : "(Cantin et al. 2009)" }, "properties" : { "noteIndex" : 0 }, "schema" : "https://github.com/citation-style-language/schema/raw/master/csl-citation.json" }</w:instrText>
      </w:r>
      <w:r w:rsidR="00FA0757" w:rsidRPr="008E69BA">
        <w:rPr>
          <w:rFonts w:cs="Times New Roman"/>
        </w:rPr>
        <w:fldChar w:fldCharType="separate"/>
      </w:r>
      <w:r w:rsidR="00FA0757" w:rsidRPr="008E69BA">
        <w:rPr>
          <w:rFonts w:cs="Times New Roman"/>
          <w:noProof/>
        </w:rPr>
        <w:t>(Cantin et al. 2009</w:t>
      </w:r>
      <w:r w:rsidR="003B7234">
        <w:rPr>
          <w:rFonts w:cs="Times New Roman"/>
          <w:noProof/>
        </w:rPr>
        <w:t>, Cunning et al. 2014</w:t>
      </w:r>
      <w:r w:rsidR="00FA0757" w:rsidRPr="008E69BA">
        <w:rPr>
          <w:rFonts w:cs="Times New Roman"/>
          <w:noProof/>
        </w:rPr>
        <w:t>)</w:t>
      </w:r>
      <w:r w:rsidR="00FA0757" w:rsidRPr="008E69BA">
        <w:rPr>
          <w:rFonts w:cs="Times New Roman"/>
        </w:rPr>
        <w:fldChar w:fldCharType="end"/>
      </w:r>
      <w:r w:rsidR="00450CA3" w:rsidRPr="008E69BA">
        <w:rPr>
          <w:rFonts w:cs="Times New Roman"/>
        </w:rPr>
        <w:t>. In the</w:t>
      </w:r>
      <w:r w:rsidR="004A67F4" w:rsidRPr="008E69BA">
        <w:rPr>
          <w:rFonts w:cs="Times New Roman"/>
        </w:rPr>
        <w:t xml:space="preserve"> 707</w:t>
      </w:r>
      <w:r w:rsidR="00450CA3" w:rsidRPr="008E69BA">
        <w:rPr>
          <w:rFonts w:cs="Times New Roman"/>
        </w:rPr>
        <w:t xml:space="preserve"> sample colonies, clade C wa</w:t>
      </w:r>
      <w:r w:rsidR="00686AFE" w:rsidRPr="008E69BA">
        <w:rPr>
          <w:rFonts w:cs="Times New Roman"/>
        </w:rPr>
        <w:t>s overwhelmingly</w:t>
      </w:r>
      <w:r w:rsidR="00AB4725" w:rsidRPr="008E69BA">
        <w:rPr>
          <w:rFonts w:cs="Times New Roman"/>
        </w:rPr>
        <w:t xml:space="preserve"> </w:t>
      </w:r>
      <w:r w:rsidR="008A0DA7" w:rsidRPr="008E69BA">
        <w:rPr>
          <w:rFonts w:cs="Times New Roman"/>
        </w:rPr>
        <w:t>widespread;</w:t>
      </w:r>
      <w:r w:rsidR="00AB4725" w:rsidRPr="008E69BA">
        <w:rPr>
          <w:rFonts w:cs="Times New Roman"/>
        </w:rPr>
        <w:t xml:space="preserve"> </w:t>
      </w:r>
      <w:r w:rsidR="00C05292" w:rsidRPr="008E69BA">
        <w:rPr>
          <w:rFonts w:cs="Times New Roman"/>
        </w:rPr>
        <w:t>found in</w:t>
      </w:r>
      <w:r w:rsidR="003B7234">
        <w:rPr>
          <w:rFonts w:cs="Times New Roman"/>
        </w:rPr>
        <w:t xml:space="preserve"> 98.7 % of</w:t>
      </w:r>
      <w:r w:rsidR="00842F27" w:rsidRPr="008E69BA">
        <w:rPr>
          <w:rFonts w:cs="Times New Roman"/>
        </w:rPr>
        <w:t xml:space="preserve"> colonies</w:t>
      </w:r>
      <w:r w:rsidR="005B07F0" w:rsidRPr="008E69BA">
        <w:rPr>
          <w:rFonts w:cs="Times New Roman"/>
        </w:rPr>
        <w:t>, while</w:t>
      </w:r>
      <w:r w:rsidR="00842F27" w:rsidRPr="008E69BA">
        <w:rPr>
          <w:rFonts w:cs="Times New Roman"/>
        </w:rPr>
        <w:t xml:space="preserve"> clade D </w:t>
      </w:r>
      <w:r w:rsidR="00C05292" w:rsidRPr="008E69BA">
        <w:rPr>
          <w:rFonts w:cs="Times New Roman"/>
        </w:rPr>
        <w:t>was found in</w:t>
      </w:r>
      <w:r w:rsidR="003B7234">
        <w:rPr>
          <w:rFonts w:cs="Times New Roman"/>
        </w:rPr>
        <w:t xml:space="preserve"> 46.8 % of</w:t>
      </w:r>
      <w:r w:rsidR="00842F27" w:rsidRPr="008E69BA">
        <w:rPr>
          <w:rFonts w:cs="Times New Roman"/>
        </w:rPr>
        <w:t xml:space="preserve"> colonies</w:t>
      </w:r>
      <w:r w:rsidR="00450CA3" w:rsidRPr="008E69BA">
        <w:rPr>
          <w:rFonts w:cs="Times New Roman"/>
        </w:rPr>
        <w:t>.</w:t>
      </w:r>
      <w:r w:rsidR="00842F27" w:rsidRPr="008E69BA">
        <w:rPr>
          <w:rFonts w:cs="Times New Roman"/>
        </w:rPr>
        <w:t xml:space="preserve"> However, when </w:t>
      </w:r>
      <w:r w:rsidR="004A7FD5" w:rsidRPr="008E69BA">
        <w:rPr>
          <w:rFonts w:cs="Times New Roman"/>
        </w:rPr>
        <w:t>clade D was present</w:t>
      </w:r>
      <w:r w:rsidR="00A929B9" w:rsidRPr="008E69BA">
        <w:rPr>
          <w:rFonts w:cs="Times New Roman"/>
        </w:rPr>
        <w:t>,</w:t>
      </w:r>
      <w:r w:rsidR="003B7234">
        <w:rPr>
          <w:rFonts w:cs="Times New Roman"/>
        </w:rPr>
        <w:t xml:space="preserve"> it </w:t>
      </w:r>
      <w:r w:rsidR="004B1B53" w:rsidRPr="008E69BA">
        <w:rPr>
          <w:rFonts w:cs="Times New Roman"/>
        </w:rPr>
        <w:t>typically</w:t>
      </w:r>
      <w:r w:rsidR="00C05292" w:rsidRPr="008E69BA">
        <w:rPr>
          <w:rFonts w:cs="Times New Roman"/>
        </w:rPr>
        <w:t xml:space="preserve"> </w:t>
      </w:r>
      <w:r w:rsidR="003B7234">
        <w:rPr>
          <w:rFonts w:cs="Times New Roman"/>
        </w:rPr>
        <w:t>dominated the symbiont community</w:t>
      </w:r>
      <w:r w:rsidR="00226626" w:rsidRPr="008E69BA">
        <w:rPr>
          <w:rFonts w:cs="Times New Roman"/>
        </w:rPr>
        <w:t xml:space="preserve"> (Fig 4)</w:t>
      </w:r>
      <w:r w:rsidR="007227D1" w:rsidRPr="008E69BA">
        <w:rPr>
          <w:rFonts w:cs="Times New Roman"/>
        </w:rPr>
        <w:t xml:space="preserve">. </w:t>
      </w:r>
      <w:r w:rsidR="0010391E" w:rsidRPr="008E69BA">
        <w:rPr>
          <w:rFonts w:cs="Times New Roman"/>
        </w:rPr>
        <w:t xml:space="preserve">Of the nine colonies </w:t>
      </w:r>
      <w:r w:rsidR="00135B65" w:rsidRPr="008E69BA">
        <w:rPr>
          <w:rFonts w:cs="Times New Roman"/>
        </w:rPr>
        <w:t>that exclusively harbored</w:t>
      </w:r>
      <w:r w:rsidR="0010391E" w:rsidRPr="008E69BA">
        <w:rPr>
          <w:rFonts w:cs="Times New Roman"/>
        </w:rPr>
        <w:t xml:space="preserve"> clade D, five colonies showed amplification of clade C in one of the technical</w:t>
      </w:r>
      <w:r w:rsidR="00DD3389" w:rsidRPr="008E69BA">
        <w:rPr>
          <w:rFonts w:cs="Times New Roman"/>
        </w:rPr>
        <w:t xml:space="preserve"> qPCR</w:t>
      </w:r>
      <w:r w:rsidR="0010391E" w:rsidRPr="008E69BA">
        <w:rPr>
          <w:rFonts w:cs="Times New Roman"/>
        </w:rPr>
        <w:t xml:space="preserve"> replicates and all displayed high cycle thresholds (</w:t>
      </w:r>
      <w:r w:rsidR="0010391E" w:rsidRPr="008E69BA">
        <w:rPr>
          <w:rFonts w:cs="Times New Roman"/>
        </w:rPr>
        <w:sym w:font="Symbol" w:char="F0B3"/>
      </w:r>
      <w:r w:rsidR="0010391E" w:rsidRPr="008E69BA">
        <w:rPr>
          <w:rFonts w:cs="Times New Roman"/>
        </w:rPr>
        <w:t xml:space="preserve"> 35), suggesting poor amplification and a likel</w:t>
      </w:r>
      <w:r w:rsidR="00015958" w:rsidRPr="008E69BA">
        <w:rPr>
          <w:rFonts w:cs="Times New Roman"/>
        </w:rPr>
        <w:t xml:space="preserve">ihood that clade C was present </w:t>
      </w:r>
      <w:r w:rsidR="0010391E" w:rsidRPr="008E69BA">
        <w:rPr>
          <w:rFonts w:cs="Times New Roman"/>
        </w:rPr>
        <w:t xml:space="preserve">but </w:t>
      </w:r>
      <w:r w:rsidR="00D50801" w:rsidRPr="008E69BA">
        <w:rPr>
          <w:rFonts w:cs="Times New Roman"/>
        </w:rPr>
        <w:t>amplified</w:t>
      </w:r>
      <w:r w:rsidR="0010391E" w:rsidRPr="008E69BA">
        <w:rPr>
          <w:rFonts w:cs="Times New Roman"/>
        </w:rPr>
        <w:t xml:space="preserve"> further back in the</w:t>
      </w:r>
      <w:r w:rsidR="00AC27BD" w:rsidRPr="008E69BA">
        <w:rPr>
          <w:rFonts w:cs="Times New Roman"/>
        </w:rPr>
        <w:t xml:space="preserve"> reaction than the 40 cycles </w:t>
      </w:r>
      <w:r w:rsidR="001209AE" w:rsidRPr="008E69BA">
        <w:rPr>
          <w:rFonts w:cs="Times New Roman"/>
        </w:rPr>
        <w:t>evaluated</w:t>
      </w:r>
      <w:r w:rsidR="0010391E" w:rsidRPr="008E69BA">
        <w:rPr>
          <w:rFonts w:cs="Times New Roman"/>
        </w:rPr>
        <w:t>.</w:t>
      </w:r>
      <w:r w:rsidR="000144F0" w:rsidRPr="008E69BA">
        <w:rPr>
          <w:rFonts w:cs="Times New Roman"/>
        </w:rPr>
        <w:t xml:space="preserve"> </w:t>
      </w:r>
      <w:r w:rsidR="00135B65" w:rsidRPr="008E69BA">
        <w:rPr>
          <w:rFonts w:cs="Times New Roman"/>
        </w:rPr>
        <w:t xml:space="preserve">It may be that all </w:t>
      </w:r>
      <w:r w:rsidR="00135B65" w:rsidRPr="008E69BA">
        <w:rPr>
          <w:rFonts w:cs="Times New Roman"/>
          <w:i/>
        </w:rPr>
        <w:t>M. capitata</w:t>
      </w:r>
      <w:r w:rsidR="00135B65" w:rsidRPr="008E69BA">
        <w:rPr>
          <w:rFonts w:cs="Times New Roman"/>
        </w:rPr>
        <w:t xml:space="preserve"> colonies host some clade C </w:t>
      </w:r>
      <w:r w:rsidR="00135B65" w:rsidRPr="008E69BA">
        <w:rPr>
          <w:rFonts w:cs="Times New Roman"/>
          <w:i/>
        </w:rPr>
        <w:t>Symbiodinium</w:t>
      </w:r>
      <w:r w:rsidR="00F50524" w:rsidRPr="008E69BA">
        <w:rPr>
          <w:rFonts w:cs="Times New Roman"/>
        </w:rPr>
        <w:t xml:space="preserve"> but the levels of association we</w:t>
      </w:r>
      <w:r w:rsidR="00135B65" w:rsidRPr="008E69BA">
        <w:rPr>
          <w:rFonts w:cs="Times New Roman"/>
        </w:rPr>
        <w:t>re below the detection threshold of qPCR.</w:t>
      </w:r>
      <w:r w:rsidR="001373D3" w:rsidRPr="008E69BA">
        <w:rPr>
          <w:rFonts w:cs="Times New Roman"/>
        </w:rPr>
        <w:t xml:space="preserve"> </w:t>
      </w:r>
    </w:p>
    <w:p w14:paraId="1A95B2AB" w14:textId="18BFC0B1" w:rsidR="0054639F" w:rsidRPr="008E69BA" w:rsidRDefault="001373D3" w:rsidP="001C5075">
      <w:pPr>
        <w:spacing w:line="480" w:lineRule="auto"/>
        <w:rPr>
          <w:rFonts w:cs="Times New Roman"/>
        </w:rPr>
      </w:pPr>
      <w:r w:rsidRPr="008E69BA">
        <w:rPr>
          <w:rFonts w:cs="Times New Roman"/>
        </w:rPr>
        <w:tab/>
      </w:r>
      <w:r w:rsidR="0054639F" w:rsidRPr="008E69BA">
        <w:rPr>
          <w:rFonts w:cs="Times New Roman"/>
        </w:rPr>
        <w:t>Physical conditions in Kān</w:t>
      </w:r>
      <w:r w:rsidR="00706508">
        <w:rPr>
          <w:rFonts w:cs="Times New Roman"/>
        </w:rPr>
        <w:t>e‘</w:t>
      </w:r>
      <w:r w:rsidR="0054639F" w:rsidRPr="008E69BA">
        <w:rPr>
          <w:rFonts w:cs="Times New Roman"/>
        </w:rPr>
        <w:t>ohe Bay can be quite variable. Current data shows insignificant variation among bay regions in terms of daily mean temperatur</w:t>
      </w:r>
      <w:r w:rsidR="004B351C" w:rsidRPr="008E69BA">
        <w:rPr>
          <w:rFonts w:cs="Times New Roman"/>
        </w:rPr>
        <w:t>e</w:t>
      </w:r>
      <w:r w:rsidR="00401C4F" w:rsidRPr="008E69BA">
        <w:rPr>
          <w:rFonts w:cs="Times New Roman"/>
        </w:rPr>
        <w:t xml:space="preserve"> and sedimentation</w:t>
      </w:r>
      <w:r w:rsidR="004B351C" w:rsidRPr="008E69BA">
        <w:rPr>
          <w:rFonts w:cs="Times New Roman"/>
        </w:rPr>
        <w:t xml:space="preserve"> (Ritson-Williams &amp; Gates 2016a</w:t>
      </w:r>
      <w:r w:rsidR="00401C4F" w:rsidRPr="008E69BA">
        <w:rPr>
          <w:rFonts w:cs="Times New Roman"/>
        </w:rPr>
        <w:t>, Ritson-Williams &amp; Gates 2016b). These comparable</w:t>
      </w:r>
      <w:r w:rsidR="0054639F" w:rsidRPr="008E69BA">
        <w:rPr>
          <w:rFonts w:cs="Times New Roman"/>
        </w:rPr>
        <w:t xml:space="preserve"> regimes on a horizontal spatial scale are consistent with the findings that symbiont distribution is relatively similar</w:t>
      </w:r>
      <w:r w:rsidR="00401C4F" w:rsidRPr="008E69BA">
        <w:rPr>
          <w:rFonts w:cs="Times New Roman"/>
        </w:rPr>
        <w:t xml:space="preserve"> across the bay. V</w:t>
      </w:r>
      <w:r w:rsidR="0054639F" w:rsidRPr="008E69BA">
        <w:rPr>
          <w:rFonts w:cs="Times New Roman"/>
        </w:rPr>
        <w:t xml:space="preserve">ariation on a vertical scale, given current knowledge of tolerance in coral symbionts, is a candidate for monitoring at reefs in each region of the bay to determine their likelihood of contributing to variability in </w:t>
      </w:r>
      <w:r w:rsidR="0054639F" w:rsidRPr="008E69BA">
        <w:rPr>
          <w:rFonts w:cs="Times New Roman"/>
          <w:i/>
        </w:rPr>
        <w:t>Symbiodinium</w:t>
      </w:r>
      <w:r w:rsidR="0054639F" w:rsidRPr="008E69BA">
        <w:rPr>
          <w:rFonts w:cs="Times New Roman"/>
        </w:rPr>
        <w:t>.</w:t>
      </w:r>
    </w:p>
    <w:p w14:paraId="2DF81AE8" w14:textId="6B12FEC2" w:rsidR="004E561B" w:rsidRPr="008E69BA" w:rsidRDefault="0054639F" w:rsidP="001C5075">
      <w:pPr>
        <w:spacing w:line="480" w:lineRule="auto"/>
        <w:rPr>
          <w:rFonts w:cs="Times New Roman"/>
        </w:rPr>
      </w:pPr>
      <w:r w:rsidRPr="008E69BA">
        <w:rPr>
          <w:rFonts w:cs="Times New Roman"/>
        </w:rPr>
        <w:tab/>
      </w:r>
      <w:r w:rsidR="004E561B" w:rsidRPr="008E69BA">
        <w:rPr>
          <w:rFonts w:cs="Times New Roman"/>
        </w:rPr>
        <w:t xml:space="preserve">Light intensity declines as depth in the photic zone increases and has induced differences in photosynthetic responses by means of photoinhibition and photoprotection in corals dominated by clades C and D respectively </w:t>
      </w:r>
      <w:r w:rsidR="004E561B" w:rsidRPr="008E69BA">
        <w:rPr>
          <w:rFonts w:cs="Times New Roman"/>
        </w:rPr>
        <w:fldChar w:fldCharType="begin" w:fldLock="1"/>
      </w:r>
      <w:r w:rsidR="004E561B" w:rsidRPr="008E69BA">
        <w:rPr>
          <w:rFonts w:cs="Times New Roman"/>
        </w:rPr>
        <w:instrText>ADDIN CSL_CITATION { "citationItems" : [ { "id" : "ITEM-1", "itemData" : { "DOI" : "10.1038/35048564", "ISBN" : "0028-0836 (Print)\\n0028-0836 (Linking)", "ISSN" : "0028-0836", "PMID" : "11130722", "abstract" : "All reef-forming corals depend on the photosynthesis performed by their algal symbiont, and such corals are therefore restricted to the photic zone. The intensity of light in this zone declines over several orders of magnitude--from high and damaging levels at the surface to extreme shade conditions at the lower limit. The ability of corals to tolerate this range implies effective mechanisms for light acclimation and adaptation. Here we show that the fluorescent pigments (FPs) of corals provide a photobiological system for regulating the light environment of coral host tissue. Previous studies have suggested that under low light, FPs may enhance light availability. We now report that in excessive sunlight FPs are photoprotective; they achieve this by dissipating excess energy at wavelengths of low photosynthetic activity, as well as by reflecting of visible and infrared light by FP-containing chromatophores. We also show that FPs enhance the resistance to mass bleaching of corals during periods of heat stress, which has implications for the effect of environmental stress on the diversity of reef-building corals, such as enhanced survival of a broad range of corals allowing maintenance of habitat diversity.", "author" : [ { "dropping-particle" : "", "family" : "Salih", "given" : "Anya", "non-dropping-particle" : "", "parse-names" : false, "suffix" : "" }, { "dropping-particle" : "", "family" : "Larkum", "given" : "Anthony", "non-dropping-particle" : "", "parse-names" : false, "suffix" : "" }, { "dropping-particle" : "", "family" : "Cox", "given" : "Gary", "non-dropping-particle" : "", "parse-names" : false, "suffix" : "" }, { "dropping-particle" : "", "family" : "K\u00fchl", "given" : "Michael", "non-dropping-particle" : "", "parse-names" : false, "suffix" : "" }, { "dropping-particle" : "", "family" : "Hoegh-Guldberg", "given" : "Ove", "non-dropping-particle" : "", "parse-names" : false, "suffix" : "" } ], "container-title" : "Nature", "id" : "ITEM-1", "issue" : "6814", "issued" : { "date-parts" : [ [ "2000" ] ] }, "page" : "850-853", "title" : "Fluorescent pigments in corals are photoprotective.", "type" : "article-journal", "volume" : "408" }, "uris" : [ "http://www.mendeley.com/documents/?uuid=035a7726-9d97-479a-b335-9e3cb3f0c746" ] }, { "id" : "ITEM-2", "itemData" : { "author" : [ { "dropping-particle" : "", "family" : "Rowan", "given" : "Rob", "non-dropping-particle" : "", "parse-names" : false, "suffix" : "" } ], "container-title" : "Nature Publishing Group", "id" : "ITEM-2", "issued" : { "date-parts" : [ [ "2004" ] ] }, "title" : "Thermal adaptation in reef coral symbionts", "type" : "article-journal" }, "uris" : [ "http://www.mendeley.com/documents/?uuid=6d8d3e39-66a6-38b6-bed2-72dd454b230b" ] } ], "mendeley" : { "formattedCitation" : "(Salih et al. 2000, Rowan 2004)", "plainTextFormattedCitation" : "(Salih et al. 2000, Rowan 2004)", "previouslyFormattedCitation" : "(Salih et al. 2000, Rowan 2004)" }, "properties" : { "noteIndex" : 0 }, "schema" : "https://github.com/citation-style-language/schema/raw/master/csl-citation.json" }</w:instrText>
      </w:r>
      <w:r w:rsidR="004E561B" w:rsidRPr="008E69BA">
        <w:rPr>
          <w:rFonts w:cs="Times New Roman"/>
        </w:rPr>
        <w:fldChar w:fldCharType="separate"/>
      </w:r>
      <w:r w:rsidR="004E561B" w:rsidRPr="008E69BA">
        <w:rPr>
          <w:rFonts w:cs="Times New Roman"/>
          <w:noProof/>
        </w:rPr>
        <w:t>(Salih et al. 2000, Rowan 2004)</w:t>
      </w:r>
      <w:r w:rsidR="004E561B" w:rsidRPr="008E69BA">
        <w:rPr>
          <w:rFonts w:cs="Times New Roman"/>
        </w:rPr>
        <w:fldChar w:fldCharType="end"/>
      </w:r>
      <w:r w:rsidR="004E561B" w:rsidRPr="008E69BA">
        <w:rPr>
          <w:rFonts w:cs="Times New Roman"/>
        </w:rPr>
        <w:t xml:space="preserve">. Response variance validates the hypothesis that different clades of </w:t>
      </w:r>
      <w:r w:rsidR="004E561B" w:rsidRPr="008E69BA">
        <w:rPr>
          <w:rFonts w:cs="Times New Roman"/>
          <w:i/>
        </w:rPr>
        <w:t xml:space="preserve">Symbiodinium </w:t>
      </w:r>
      <w:r w:rsidR="004E561B" w:rsidRPr="008E69BA">
        <w:rPr>
          <w:rFonts w:cs="Times New Roman"/>
        </w:rPr>
        <w:t xml:space="preserve">adapt to particular light intensities </w:t>
      </w:r>
      <w:r w:rsidR="004E561B" w:rsidRPr="008E69BA">
        <w:rPr>
          <w:rFonts w:cs="Times New Roman"/>
        </w:rPr>
        <w:fldChar w:fldCharType="begin" w:fldLock="1"/>
      </w:r>
      <w:r w:rsidR="004E561B" w:rsidRPr="008E69BA">
        <w:rPr>
          <w:rFonts w:cs="Times New Roman"/>
        </w:rPr>
        <w:instrText>ADDIN CSL_CITATION { "citationItems" : [ { "id" : "ITEM-1", "itemData" : { "DOI" : "10.1098/rspb.2004.2757", "abstract" : "Symbiotic reef corals occupy the entire photic zone; however, most species have distinct zonation patterns within the light intensity gradient. It is hypothesized that the presence of specific symbionts adapted to different light regimes may determine the vertical distribution of particular hosts. We have tested this hypothesis by genetic and in situ physiological analyses of the algal populations occupying two dominant eastern Pacific corals, over their vertical distribution in the Gulf of California. Our findings indicate that each coral species hosts a distinct algal taxon adapted to a particular light regime. The differential use of light by specific symbiotic dinoflagellates constitutes an important axis for niche diversification and is sufficient to explain the vertical distribution patterns of these two coral species.", "author" : [ { "dropping-particle" : "", "family" : "Iglesias-Prieto", "given" : "R", "non-dropping-particle" : "", "parse-names" : false, "suffix" : "" }, { "dropping-particle" : "", "family" : "Beltr\u00e1 N", "given" : "V H", "non-dropping-particle" : "", "parse-names" : false, "suffix" : "" }, { "dropping-particle" : "", "family" : "Lajeunesse", "given" : "T C", "non-dropping-particle" : "", "parse-names" : false, "suffix" : "" }, { "dropping-particle" : "", "family" : "Reyes-Bonilla", "given" : "H", "non-dropping-particle" : "", "parse-names" : false, "suffix" : "" }, { "dropping-particle" : "", "family" : "Thom\u00e9", "given" : "P E", "non-dropping-particle" : "", "parse-names" : false, "suffix" : "" } ], "container-title" : "The Royal Society", "id" : "ITEM-1", "issued" : { "date-parts" : [ [ "2004" ] ] }, "title" : "Different algal symbionts explain the vertical distribution of dominant reef corals in the eastern Pacific", "type" : "article-journal" }, "uris" : [ "http://www.mendeley.com/documents/?uuid=9c1343da-6a46-37c5-953f-990c107c34ae" ] } ], "mendeley" : { "formattedCitation" : "(Iglesias-Prieto et al. 2004)", "plainTextFormattedCitation" : "(Iglesias-Prieto et al. 2004)", "previouslyFormattedCitation" : "(Iglesias-Prieto et al. 2004)" }, "properties" : { "noteIndex" : 0 }, "schema" : "https://github.com/citation-style-language/schema/raw/master/csl-citation.json" }</w:instrText>
      </w:r>
      <w:r w:rsidR="004E561B" w:rsidRPr="008E69BA">
        <w:rPr>
          <w:rFonts w:cs="Times New Roman"/>
        </w:rPr>
        <w:fldChar w:fldCharType="separate"/>
      </w:r>
      <w:r w:rsidR="004E561B" w:rsidRPr="008E69BA">
        <w:rPr>
          <w:rFonts w:cs="Times New Roman"/>
          <w:noProof/>
        </w:rPr>
        <w:t>(Iglesias-Prieto et al. 2004)</w:t>
      </w:r>
      <w:r w:rsidR="004E561B" w:rsidRPr="008E69BA">
        <w:rPr>
          <w:rFonts w:cs="Times New Roman"/>
        </w:rPr>
        <w:fldChar w:fldCharType="end"/>
      </w:r>
      <w:r w:rsidR="004E561B" w:rsidRPr="008E69BA">
        <w:rPr>
          <w:rFonts w:cs="Times New Roman"/>
        </w:rPr>
        <w:t xml:space="preserve">. The putative implication of light intensity on </w:t>
      </w:r>
      <w:r w:rsidR="004E561B" w:rsidRPr="008E69BA">
        <w:rPr>
          <w:rFonts w:cs="Times New Roman"/>
          <w:i/>
        </w:rPr>
        <w:t xml:space="preserve">Symbiodinium </w:t>
      </w:r>
      <w:r w:rsidR="004E561B" w:rsidRPr="008E69BA">
        <w:rPr>
          <w:rFonts w:cs="Times New Roman"/>
        </w:rPr>
        <w:t xml:space="preserve">variability supports the notion that habitat partitioning of the symbiont community composition exists along depth-mediated light gradients </w:t>
      </w:r>
      <w:r w:rsidR="004E561B" w:rsidRPr="008E69BA">
        <w:rPr>
          <w:rFonts w:cs="Times New Roman"/>
        </w:rPr>
        <w:fldChar w:fldCharType="begin" w:fldLock="1"/>
      </w:r>
      <w:r w:rsidR="004E561B" w:rsidRPr="008E69BA">
        <w:rPr>
          <w:rFonts w:cs="Times New Roman"/>
        </w:rPr>
        <w:instrText>ADDIN CSL_CITATION { "citationItems" : [ { "id" : "ITEM-1", "itemData" : { "author" : [ { "dropping-particle" : "", "family" : "Iglesias-Prieto", "given" : "R.", "non-dropping-particle" : "", "parse-names" : false, "suffix" : "" }, { "dropping-particle" : "", "family" : "Trench", "given" : "R. K.", "non-dropping-particle" : "", "parse-names" : false, "suffix" : "" } ], "container-title" : "MEPS", "id" : "ITEM-1", "issued" : { "date-parts" : [ [ "1994" ] ] }, "title" : "Acclimation and adaptation to irradiance in symbiotic dinoflagellates. I. Responses of the photosynthetic unit to changes in photon flux density", "type" : "article-journal" }, "uris" : [ "http://www.mendeley.com/documents/?uuid=f94462ab-5797-3c33-aecb-b981af8215e2" ] } ], "mendeley" : { "formattedCitation" : "(Iglesias-Prieto &amp; Trench 1994)", "plainTextFormattedCitation" : "(Iglesias-Prieto &amp; Trench 1994)", "previouslyFormattedCitation" : "(Iglesias-Prieto &amp; Trench 1994)" }, "properties" : { "noteIndex" : 0 }, "schema" : "https://github.com/citation-style-language/schema/raw/master/csl-citation.json" }</w:instrText>
      </w:r>
      <w:r w:rsidR="004E561B" w:rsidRPr="008E69BA">
        <w:rPr>
          <w:rFonts w:cs="Times New Roman"/>
        </w:rPr>
        <w:fldChar w:fldCharType="separate"/>
      </w:r>
      <w:r w:rsidR="004E561B" w:rsidRPr="008E69BA">
        <w:rPr>
          <w:rFonts w:cs="Times New Roman"/>
          <w:noProof/>
        </w:rPr>
        <w:t>(Iglesias-Prieto &amp; Trench 1994)</w:t>
      </w:r>
      <w:r w:rsidR="004E561B" w:rsidRPr="008E69BA">
        <w:rPr>
          <w:rFonts w:cs="Times New Roman"/>
        </w:rPr>
        <w:fldChar w:fldCharType="end"/>
      </w:r>
      <w:r w:rsidR="004E561B" w:rsidRPr="008E69BA">
        <w:rPr>
          <w:rFonts w:cs="Times New Roman"/>
        </w:rPr>
        <w:t>. A transition dep</w:t>
      </w:r>
      <w:r w:rsidR="00810D4F">
        <w:rPr>
          <w:rFonts w:cs="Times New Roman"/>
        </w:rPr>
        <w:t>th exists between 1 and 2 m</w:t>
      </w:r>
      <w:r w:rsidR="00F25AF0" w:rsidRPr="008E69BA">
        <w:rPr>
          <w:rFonts w:cs="Times New Roman"/>
        </w:rPr>
        <w:t>, at</w:t>
      </w:r>
      <w:r w:rsidR="004E561B" w:rsidRPr="008E69BA">
        <w:rPr>
          <w:rFonts w:cs="Times New Roman"/>
        </w:rPr>
        <w:t xml:space="preserve"> which </w:t>
      </w:r>
      <w:r w:rsidR="004E561B" w:rsidRPr="008E69BA">
        <w:rPr>
          <w:rFonts w:cs="Times New Roman"/>
          <w:i/>
        </w:rPr>
        <w:t>M. capitata</w:t>
      </w:r>
      <w:r w:rsidR="004E561B" w:rsidRPr="008E69BA">
        <w:rPr>
          <w:rFonts w:cs="Times New Roman"/>
        </w:rPr>
        <w:t xml:space="preserve"> </w:t>
      </w:r>
      <w:r w:rsidR="00F25AF0" w:rsidRPr="008E69BA">
        <w:rPr>
          <w:rFonts w:cs="Times New Roman"/>
        </w:rPr>
        <w:t>association switches from a dominance of clade D to clade C</w:t>
      </w:r>
      <w:r w:rsidR="00D013F0">
        <w:rPr>
          <w:rFonts w:cs="Times New Roman"/>
        </w:rPr>
        <w:t>. As Kāne‘</w:t>
      </w:r>
      <w:r w:rsidR="004E561B" w:rsidRPr="008E69BA">
        <w:rPr>
          <w:rFonts w:cs="Times New Roman"/>
        </w:rPr>
        <w:t xml:space="preserve">ohe Bay is quite turbid, this shallow depth threshold suggests that depth stratification </w:t>
      </w:r>
      <w:r w:rsidR="009D1260" w:rsidRPr="008E69BA">
        <w:rPr>
          <w:rFonts w:cs="Times New Roman"/>
        </w:rPr>
        <w:t xml:space="preserve">of light intensity </w:t>
      </w:r>
      <w:r w:rsidR="004E561B" w:rsidRPr="008E69BA">
        <w:rPr>
          <w:rFonts w:cs="Times New Roman"/>
        </w:rPr>
        <w:t xml:space="preserve">might be a common driver of distribution among symbiont association, though the threshold depth of transition would depend on local abiotic conditions. </w:t>
      </w:r>
    </w:p>
    <w:p w14:paraId="49891B65" w14:textId="2694C8CE" w:rsidR="00475532" w:rsidRPr="008E69BA" w:rsidRDefault="004E561B" w:rsidP="001C5075">
      <w:pPr>
        <w:spacing w:line="480" w:lineRule="auto"/>
        <w:rPr>
          <w:rFonts w:cs="Times New Roman"/>
        </w:rPr>
      </w:pPr>
      <w:r w:rsidRPr="008E69BA">
        <w:rPr>
          <w:rFonts w:cs="Times New Roman"/>
        </w:rPr>
        <w:tab/>
      </w:r>
      <w:r w:rsidR="00A25C83" w:rsidRPr="008E69BA">
        <w:rPr>
          <w:rFonts w:cs="Times New Roman"/>
          <w:i/>
        </w:rPr>
        <w:t>M. capitata</w:t>
      </w:r>
      <w:r w:rsidR="00A25C83" w:rsidRPr="008E69BA">
        <w:rPr>
          <w:rFonts w:cs="Times New Roman"/>
        </w:rPr>
        <w:t xml:space="preserve"> </w:t>
      </w:r>
      <w:r w:rsidR="00615A15" w:rsidRPr="008E69BA">
        <w:rPr>
          <w:rFonts w:cs="Times New Roman"/>
        </w:rPr>
        <w:t>exists</w:t>
      </w:r>
      <w:r w:rsidR="00AD6595" w:rsidRPr="008E69BA">
        <w:rPr>
          <w:rFonts w:cs="Times New Roman"/>
        </w:rPr>
        <w:t xml:space="preserve"> as two </w:t>
      </w:r>
      <w:r w:rsidR="00454FBD" w:rsidRPr="008E69BA">
        <w:rPr>
          <w:rFonts w:cs="Times New Roman"/>
        </w:rPr>
        <w:t>dis</w:t>
      </w:r>
      <w:r w:rsidR="00ED7B43" w:rsidRPr="008E69BA">
        <w:rPr>
          <w:rFonts w:cs="Times New Roman"/>
        </w:rPr>
        <w:t>tinct color morphologies</w:t>
      </w:r>
      <w:r w:rsidR="00C14E86">
        <w:rPr>
          <w:rFonts w:cs="Times New Roman"/>
        </w:rPr>
        <w:t xml:space="preserve"> in Kāne‘</w:t>
      </w:r>
      <w:r w:rsidR="00C14E86" w:rsidRPr="008E69BA">
        <w:rPr>
          <w:rFonts w:cs="Times New Roman"/>
        </w:rPr>
        <w:t>ohe Bay</w:t>
      </w:r>
      <w:r w:rsidR="00ED7B43" w:rsidRPr="008E69BA">
        <w:rPr>
          <w:rFonts w:cs="Times New Roman"/>
        </w:rPr>
        <w:t xml:space="preserve"> (Fig 2</w:t>
      </w:r>
      <w:r w:rsidR="00454FBD" w:rsidRPr="008E69BA">
        <w:rPr>
          <w:rFonts w:cs="Times New Roman"/>
        </w:rPr>
        <w:t xml:space="preserve">). </w:t>
      </w:r>
      <w:r w:rsidR="00475532" w:rsidRPr="008E69BA">
        <w:rPr>
          <w:rFonts w:cs="Times New Roman"/>
        </w:rPr>
        <w:t xml:space="preserve">This </w:t>
      </w:r>
      <w:r w:rsidR="00D573FC" w:rsidRPr="008E69BA">
        <w:rPr>
          <w:rFonts w:cs="Times New Roman"/>
        </w:rPr>
        <w:t>division</w:t>
      </w:r>
      <w:r w:rsidR="00475532" w:rsidRPr="008E69BA">
        <w:rPr>
          <w:rFonts w:cs="Times New Roman"/>
        </w:rPr>
        <w:t xml:space="preserve"> in color has been observed before and was </w:t>
      </w:r>
      <w:r w:rsidR="00781A7B" w:rsidRPr="008E69BA">
        <w:rPr>
          <w:rFonts w:cs="Times New Roman"/>
        </w:rPr>
        <w:t>correlated with</w:t>
      </w:r>
      <w:r w:rsidR="00475532" w:rsidRPr="008E69BA">
        <w:rPr>
          <w:rFonts w:cs="Times New Roman"/>
        </w:rPr>
        <w:t xml:space="preserve"> differences in symb</w:t>
      </w:r>
      <w:r w:rsidR="006374D3" w:rsidRPr="008E69BA">
        <w:rPr>
          <w:rFonts w:cs="Times New Roman"/>
        </w:rPr>
        <w:t>iont communities</w:t>
      </w:r>
      <w:r w:rsidR="00FA0757" w:rsidRPr="008E69BA">
        <w:rPr>
          <w:rFonts w:cs="Times New Roman"/>
        </w:rPr>
        <w:t xml:space="preserve"> </w:t>
      </w:r>
      <w:r w:rsidR="00FA0757" w:rsidRPr="008E69BA">
        <w:rPr>
          <w:rFonts w:cs="Times New Roman"/>
        </w:rPr>
        <w:fldChar w:fldCharType="begin" w:fldLock="1"/>
      </w:r>
      <w:r w:rsidR="00FA0757" w:rsidRPr="008E69BA">
        <w:rPr>
          <w:rFonts w:cs="Times New Roman"/>
        </w:rPr>
        <w:instrText>ADDIN CSL_CITATION { "citationItems" : [ { "id" : "ITEM-1",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"ITEM-1", "issued" : { "date-parts" : [ [ "2004" ] ] }, "title" : "Closely related Symbiodinium spp. differ in relative dominance in coral reef host communities across environmental, latitudinal and biogeographic gradients", "type" : "article-journal" }, "uris" : [ "http://www.mendeley.com/documents/?uuid=d862f838-7750-3ab5-a179-ef0cb63a52cc" ] } ], "mendeley" : { "formattedCitation" : "(LaJeunesse et al. 2004)", "plainTextFormattedCitation" : "(LaJeunesse et al. 2004)", "previouslyFormattedCitation" : "(LaJeunesse et al. 2004)" }, "properties" : { "noteIndex" : 0 }, "schema" : "https://github.com/citation-style-language/schema/raw/master/csl-citation.json" }</w:instrText>
      </w:r>
      <w:r w:rsidR="00FA0757" w:rsidRPr="008E69BA">
        <w:rPr>
          <w:rFonts w:cs="Times New Roman"/>
        </w:rPr>
        <w:fldChar w:fldCharType="separate"/>
      </w:r>
      <w:r w:rsidR="00FA0757" w:rsidRPr="008E69BA">
        <w:rPr>
          <w:rFonts w:cs="Times New Roman"/>
          <w:noProof/>
        </w:rPr>
        <w:t>(LaJeunesse et al. 2004)</w:t>
      </w:r>
      <w:r w:rsidR="00FA0757" w:rsidRPr="008E69BA">
        <w:rPr>
          <w:rFonts w:cs="Times New Roman"/>
        </w:rPr>
        <w:fldChar w:fldCharType="end"/>
      </w:r>
      <w:r w:rsidR="00475532" w:rsidRPr="008E69BA">
        <w:rPr>
          <w:rFonts w:cs="Times New Roman"/>
        </w:rPr>
        <w:t>.</w:t>
      </w:r>
      <w:r w:rsidR="003F618B" w:rsidRPr="008E69BA">
        <w:rPr>
          <w:rFonts w:cs="Times New Roman"/>
        </w:rPr>
        <w:t xml:space="preserve"> </w:t>
      </w:r>
      <w:r w:rsidR="00615A15" w:rsidRPr="008E69BA">
        <w:rPr>
          <w:rFonts w:cs="Times New Roman"/>
        </w:rPr>
        <w:t>Research</w:t>
      </w:r>
      <w:r w:rsidR="003F618B" w:rsidRPr="008E69BA">
        <w:rPr>
          <w:rFonts w:cs="Times New Roman"/>
        </w:rPr>
        <w:t xml:space="preserve"> investigating the</w:t>
      </w:r>
      <w:r w:rsidR="00ED67A2" w:rsidRPr="008E69BA">
        <w:rPr>
          <w:rFonts w:cs="Times New Roman"/>
        </w:rPr>
        <w:t xml:space="preserve"> production of</w:t>
      </w:r>
      <w:r w:rsidR="003F618B" w:rsidRPr="008E69BA">
        <w:rPr>
          <w:rFonts w:cs="Times New Roman"/>
        </w:rPr>
        <w:t xml:space="preserve"> color</w:t>
      </w:r>
      <w:r w:rsidR="00ED67A2" w:rsidRPr="008E69BA">
        <w:rPr>
          <w:rFonts w:cs="Times New Roman"/>
        </w:rPr>
        <w:t xml:space="preserve"> </w:t>
      </w:r>
      <w:r w:rsidR="003F618B" w:rsidRPr="008E69BA">
        <w:rPr>
          <w:rFonts w:cs="Times New Roman"/>
        </w:rPr>
        <w:t>in this specie</w:t>
      </w:r>
      <w:r w:rsidR="00615A15" w:rsidRPr="008E69BA">
        <w:rPr>
          <w:rFonts w:cs="Times New Roman"/>
        </w:rPr>
        <w:t>s is understudied,</w:t>
      </w:r>
      <w:r w:rsidR="00ED67A2" w:rsidRPr="008E69BA">
        <w:rPr>
          <w:rFonts w:cs="Times New Roman"/>
        </w:rPr>
        <w:t xml:space="preserve"> yet previous work on other</w:t>
      </w:r>
      <w:r w:rsidR="00856189" w:rsidRPr="008E69BA">
        <w:rPr>
          <w:rFonts w:cs="Times New Roman"/>
        </w:rPr>
        <w:t xml:space="preserve"> coral species suggests an exploitation o</w:t>
      </w:r>
      <w:r w:rsidR="00ED67A2" w:rsidRPr="008E69BA">
        <w:rPr>
          <w:rFonts w:cs="Times New Roman"/>
        </w:rPr>
        <w:t>f</w:t>
      </w:r>
      <w:r w:rsidR="00E62BD1" w:rsidRPr="008E69BA">
        <w:rPr>
          <w:rFonts w:cs="Times New Roman"/>
        </w:rPr>
        <w:t xml:space="preserve"> phenotypic plasticity in </w:t>
      </w:r>
      <w:r w:rsidR="00ED67A2" w:rsidRPr="008E69BA">
        <w:rPr>
          <w:rFonts w:cs="Times New Roman"/>
        </w:rPr>
        <w:t xml:space="preserve">fluorescent proteins </w:t>
      </w:r>
      <w:r w:rsidR="00ED67A2" w:rsidRPr="008E69BA">
        <w:rPr>
          <w:rFonts w:cs="Times New Roman"/>
        </w:rPr>
        <w:fldChar w:fldCharType="begin" w:fldLock="1"/>
      </w:r>
      <w:r w:rsidR="00E970C3" w:rsidRPr="008E69BA">
        <w:rPr>
          <w:rFonts w:cs="Times New Roman"/>
        </w:rPr>
        <w:instrText>ADDIN CSL_CITATION { "citationItems" : [ { "id" : "ITEM-1", "itemData" : { "DOI" : "10.1093/molbev/msg130", "ISBN" : "0737-4038", "ISSN" : "07374038", "PMID" : "12777529", "abstract" : "Natural pigments are normally products of complex biosynthesis pathways where many different enzymes are involved. Corals and related organisms of class Anthozoa represent the only known exception: in these organisms, each of the host-tissue colors is essentially determined by a sequence of a single protein, homologous to the green fluorescent protein (GFP) from Aequorea victoria. This direct sequence-color linkage provides unique opportunity for color evolution studies. We previously reported the general phylogenetic analysis of GFP-like proteins, which suggested that the present-day diversity of reef colors originated relatively recently and independently within several lineages. The present work was done to get insight into the mechanisms that gave rise to this diversity. Three colonies of the great star coral Montastraea cavernosa (Scleractinia, Faviida) were studied, representing distinct color morphs. Unexpectedly, these specimens were found to express the same collection of GFP-like proteins, produced by at least four, and possibly up to seven, different genetic loci. These genes code for three basic colors-cyan, green, and red-and are expressed differently relative to one another in different morphs. Phylogenetic analysis of the new sequences indicated that the three major gene lineages diverged before separation of some coral families. Our results suggest that color variation in M. cavernosa is not a true polymorphism, but rather a manifestation of phenotypic plasticity (polyphenism). The family level depth of its evolutionary roots indicates that the color diversity is adaptively significant. Relative roles of gene duplication, gene conversion, and point mutations in its evolution are discussed.", "author" : [ { "dropping-particle" : "V.", "family" : "Kelmanson", "given" : "Ilya", "non-dropping-particle" : "", "parse-names" : false, "suffix" : "" }, { "dropping-particle" : "V.", "family" : "Matz", "given" : "Mikhail", "non-dropping-particle" : "", "parse-names" : false, "suffix" : "" } ], "container-title" : "Molecular Biology and Evolution", "id" : "ITEM-1", "issued" : { "date-parts" : [ [ "2003" ] ] }, "title" : "Molecular basis and evolutionary origins of color diversity in great star coral Montastraea cavernosa (Scleractinia: Faviida)", "type" : "article-journal" }, "uris" : [ "http://www.mendeley.com/documents/?uuid=53a38253-8c92-3b57-a13c-8244ead65e88" ] } ], "mendeley" : { "formattedCitation" : "(Kelmanson &amp; Matz 2003)", "plainTextFormattedCitation" : "(Kelmanson &amp; Matz 2003)", "previouslyFormattedCitation" : "(Kelmanson &amp; Matz 2003)" }, "properties" : { "noteIndex" : 0 }, "schema" : "https://github.com/citation-style-language/schema/raw/master/csl-citation.json" }</w:instrText>
      </w:r>
      <w:r w:rsidR="00ED67A2" w:rsidRPr="008E69BA">
        <w:rPr>
          <w:rFonts w:cs="Times New Roman"/>
        </w:rPr>
        <w:fldChar w:fldCharType="separate"/>
      </w:r>
      <w:r w:rsidR="00ED67A2" w:rsidRPr="008E69BA">
        <w:rPr>
          <w:rFonts w:cs="Times New Roman"/>
          <w:noProof/>
        </w:rPr>
        <w:t>(Kelmanson &amp; Matz 2003)</w:t>
      </w:r>
      <w:r w:rsidR="00ED67A2" w:rsidRPr="008E69BA">
        <w:rPr>
          <w:rFonts w:cs="Times New Roman"/>
        </w:rPr>
        <w:fldChar w:fldCharType="end"/>
      </w:r>
      <w:r w:rsidR="00ED67A2" w:rsidRPr="008E69BA">
        <w:rPr>
          <w:rFonts w:cs="Times New Roman"/>
        </w:rPr>
        <w:t>.</w:t>
      </w:r>
      <w:r w:rsidR="00856189" w:rsidRPr="008E69BA">
        <w:rPr>
          <w:rFonts w:cs="Times New Roman"/>
        </w:rPr>
        <w:t xml:space="preserve"> </w:t>
      </w:r>
      <w:r w:rsidR="00033328" w:rsidRPr="008E69BA">
        <w:rPr>
          <w:rFonts w:cs="Times New Roman"/>
        </w:rPr>
        <w:t xml:space="preserve">Similarly to </w:t>
      </w:r>
      <w:r w:rsidR="00033328" w:rsidRPr="008E69BA">
        <w:rPr>
          <w:rFonts w:cs="Times New Roman"/>
          <w:i/>
        </w:rPr>
        <w:t>M. capitata</w:t>
      </w:r>
      <w:r w:rsidR="00033328" w:rsidRPr="008E69BA">
        <w:rPr>
          <w:rFonts w:cs="Times New Roman"/>
        </w:rPr>
        <w:t xml:space="preserve">, </w:t>
      </w:r>
      <w:r w:rsidR="00033328" w:rsidRPr="008E69BA">
        <w:rPr>
          <w:rFonts w:cs="Times New Roman"/>
          <w:i/>
        </w:rPr>
        <w:t>Lobophyllia hemprichii</w:t>
      </w:r>
      <w:r w:rsidR="00033328" w:rsidRPr="008E69BA">
        <w:rPr>
          <w:rFonts w:cs="Times New Roman"/>
        </w:rPr>
        <w:t xml:space="preserve"> </w:t>
      </w:r>
      <w:r w:rsidR="003D67EF" w:rsidRPr="008E69BA">
        <w:rPr>
          <w:rFonts w:cs="Times New Roman"/>
        </w:rPr>
        <w:t>can exist as an orange morph which</w:t>
      </w:r>
      <w:r w:rsidR="00033328" w:rsidRPr="008E69BA">
        <w:rPr>
          <w:rFonts w:cs="Times New Roman"/>
        </w:rPr>
        <w:t xml:space="preserve"> has been proven to result from a change in color due to light irradiation levels stimulating green fluorescent proteins </w:t>
      </w:r>
      <w:r w:rsidR="00E970C3" w:rsidRPr="008E69BA">
        <w:rPr>
          <w:rFonts w:cs="Times New Roman"/>
        </w:rPr>
        <w:fldChar w:fldCharType="begin" w:fldLock="1"/>
      </w:r>
      <w:r w:rsidR="00192B0C" w:rsidRPr="008E69BA">
        <w:rPr>
          <w:rFonts w:cs="Times New Roman"/>
        </w:rPr>
        <w:instrText>ADDIN CSL_CITATION { "citationItems" : [ { "id" : "ITEM-1", "itemData" : { "DOI" : "10.1111/j.1742-4658.2007.05661.x", "ISBN" : "1742-4658", "ISSN" : "1742464X", "PMID" : "17244197", "abstract" : "For a variety of coral species, we have studied the molecular origin of their coloration to assess the contributions of host and symbiont pigments. For the corals Catalaphyllia jardinei and an orange-emitting color morph of Lobophyllia hemprichii, the pigments belong to a particular class of green fluorescent protein-like proteins that change their color from green to red upon irradiation with approximately 400 nm light. The optical absorption and emission properties of these proteins were characterized in detail. Their spectra were found to be similar to those of phycoerythrin from cyanobacterial symbionts. To unambiguously determine the molecular origin of the coloration, we performed immunochemical studies using double diffusion in gel analysis on tissue extracts, including also a third coral species, Montastrea cavernosa, which allowed us to attribute the red fluorescent coloration to green-to-red photoconvertible fluorescent proteins. The red fluorescent proteins are localized mainly in the ectodermal tissue and contribute up to 7.0{%} of the total soluble cellular proteins in these species. Distinct spatial distributions of green and cyan fluorescent proteins were observed for the tissues of M. cavernosa. This observation may suggest that differently colored green fluorescent protein-like proteins have different, specific functions. In addition to green fluorescent protein-like proteins, the pigments of zooxanthellae have a strong effect on the visual appearance of the latter species.", "author" : [ { "dropping-particle" : "", "family" : "Oswald", "given" : "Franz", "non-dropping-particle" : "", "parse-names" : false, "suffix" : "" }, { "dropping-particle" : "", "family" : "Schmitt", "given" : "Florian", "non-dropping-particle" : "", "parse-names" : false, "suffix" : "" }, { "dropping-particle" : "", "family" : "Leutenegger", "given" : "Alexandra", "non-dropping-particle" : "", "parse-names" : false, "suffix" : "" }, { "dropping-particle" : "", "family" : "Ivanchenko", "given" : "Sergey", "non-dropping-particle" : "", "parse-names" : false, "suffix" : "" }, { "dropping-particle" : "", "family" : "D'Angelo", "given" : "Cecilia", "non-dropping-particle" : "", "parse-names" : false, "suffix" : "" }, { "dropping-particle" : "", "family" : "Salih", "given" : "Anya", "non-dropping-particle" : "", "parse-names" : false, "suffix" : "" }, { "dropping-particle" : "", "family" : "Maslakova", "given" : "Svetlana", "non-dropping-particle" : "", "parse-names" : false, "suffix" : "" }, { "dropping-particle" : "", "family" : "Bulina", "given" : "Maria", "non-dropping-particle" : "", "parse-names" : false, "suffix" : "" }, { "dropping-particle" : "", "family" : "Schirmbeck", "given" : "Reinhold", "non-dropping-particle" : "", "parse-names" : false, "suffix" : "" }, { "dropping-particle" : "", "family" : "Nienhaus", "given" : "G. U.", "non-dropping-particle" : "", "parse-names" : false, "suffix" : "" }, { "dropping-particle" : "V.", "family" : "Matz", "given" : "Mikhail", "non-dropping-particle" : "", "parse-names" : false, "suffix" : "" }, { "dropping-particle" : "", "family" : "Wiedenmann", "given" : "J\u00f6rg", "non-dropping-particle" : "", "parse-names" : false, "suffix" : "" } ], "container-title" : "FEBS Journal", "id" : "ITEM-1", "issued" : { "date-parts" : [ [ "2007" ] ] }, "title" : "Contributions of host and symbiont pigments to the coloration of reef corals", "type" : "article-journal" }, "uris" : [ "http://www.mendeley.com/documents/?uuid=da8941ed-c22d-3faa-8467-939a2c15c992" ] } ], "mendeley" : { "formattedCitation" : "(Oswald et al. 2007)", "plainTextFormattedCitation" : "(Oswald et al. 2007)", "previouslyFormattedCitation" : "(Oswald et al. 2007)" }, "properties" : { "noteIndex" : 0 }, "schema" : "https://github.com/citation-style-language/schema/raw/master/csl-citation.json" }</w:instrText>
      </w:r>
      <w:r w:rsidR="00E970C3" w:rsidRPr="008E69BA">
        <w:rPr>
          <w:rFonts w:cs="Times New Roman"/>
        </w:rPr>
        <w:fldChar w:fldCharType="separate"/>
      </w:r>
      <w:r w:rsidR="00E970C3" w:rsidRPr="008E69BA">
        <w:rPr>
          <w:rFonts w:cs="Times New Roman"/>
          <w:noProof/>
        </w:rPr>
        <w:t>(Oswald et al. 2007)</w:t>
      </w:r>
      <w:r w:rsidR="00E970C3" w:rsidRPr="008E69BA">
        <w:rPr>
          <w:rFonts w:cs="Times New Roman"/>
        </w:rPr>
        <w:fldChar w:fldCharType="end"/>
      </w:r>
      <w:r w:rsidR="00033328" w:rsidRPr="008E69BA">
        <w:rPr>
          <w:rFonts w:cs="Times New Roman"/>
        </w:rPr>
        <w:t>.</w:t>
      </w:r>
      <w:r w:rsidR="00594099" w:rsidRPr="008E69BA">
        <w:rPr>
          <w:rFonts w:cs="Times New Roman"/>
        </w:rPr>
        <w:t xml:space="preserve"> Consequently, it is hypothesized that orange morphs may serve a photoprotective purpose, contributing to the dominance of this color morph in shallow depths observed in </w:t>
      </w:r>
      <w:r w:rsidR="00594099" w:rsidRPr="008E69BA">
        <w:rPr>
          <w:rFonts w:cs="Times New Roman"/>
          <w:i/>
        </w:rPr>
        <w:t>M. capitata</w:t>
      </w:r>
      <w:r w:rsidR="00594099" w:rsidRPr="008E69BA">
        <w:rPr>
          <w:rFonts w:cs="Times New Roman"/>
        </w:rPr>
        <w:t xml:space="preserve">, though further investigation is needed. </w:t>
      </w:r>
      <w:r w:rsidR="00033328" w:rsidRPr="008E69BA">
        <w:rPr>
          <w:rFonts w:cs="Times New Roman"/>
        </w:rPr>
        <w:t xml:space="preserve"> </w:t>
      </w:r>
    </w:p>
    <w:p w14:paraId="1C0F4B13" w14:textId="50183844" w:rsidR="00EE2E02" w:rsidRPr="008E69BA" w:rsidRDefault="00341D6F" w:rsidP="001C5075">
      <w:pPr>
        <w:spacing w:line="480" w:lineRule="auto"/>
        <w:rPr>
          <w:rFonts w:cs="Times New Roman"/>
        </w:rPr>
      </w:pPr>
      <w:r w:rsidRPr="008E69BA">
        <w:rPr>
          <w:rFonts w:cs="Times New Roman"/>
        </w:rPr>
        <w:tab/>
      </w:r>
      <w:r w:rsidR="001A0501" w:rsidRPr="008E69BA">
        <w:rPr>
          <w:rFonts w:cs="Times New Roman"/>
        </w:rPr>
        <w:t>Stu</w:t>
      </w:r>
      <w:r w:rsidR="00577B9E" w:rsidRPr="008E69BA">
        <w:rPr>
          <w:rFonts w:cs="Times New Roman"/>
        </w:rPr>
        <w:t>dies suggest that coral color may be</w:t>
      </w:r>
      <w:r w:rsidR="001A0501" w:rsidRPr="008E69BA">
        <w:rPr>
          <w:rFonts w:cs="Times New Roman"/>
        </w:rPr>
        <w:t xml:space="preserve"> indicative of physiological function.</w:t>
      </w:r>
      <w:r w:rsidR="00773E44">
        <w:rPr>
          <w:rFonts w:cs="Times New Roman"/>
        </w:rPr>
        <w:t xml:space="preserve"> For example, at shallow depths a</w:t>
      </w:r>
      <w:r w:rsidR="00192B0C" w:rsidRPr="008E69BA">
        <w:rPr>
          <w:rFonts w:cs="Times New Roman"/>
        </w:rPr>
        <w:t xml:space="preserve"> green morph of</w:t>
      </w:r>
      <w:r w:rsidR="001A0501" w:rsidRPr="008E69BA">
        <w:rPr>
          <w:rFonts w:cs="Times New Roman"/>
        </w:rPr>
        <w:t xml:space="preserve"> </w:t>
      </w:r>
      <w:r w:rsidR="00192B0C" w:rsidRPr="008E69BA">
        <w:rPr>
          <w:rFonts w:cs="Times New Roman"/>
          <w:i/>
        </w:rPr>
        <w:t>Porites astreoides</w:t>
      </w:r>
      <w:r w:rsidR="001A0501" w:rsidRPr="008E69BA">
        <w:rPr>
          <w:rFonts w:cs="Times New Roman"/>
        </w:rPr>
        <w:t xml:space="preserve"> </w:t>
      </w:r>
      <w:r w:rsidR="00192B0C" w:rsidRPr="008E69BA">
        <w:rPr>
          <w:rFonts w:cs="Times New Roman"/>
        </w:rPr>
        <w:t xml:space="preserve">was observed more frequently than the brown morph, </w:t>
      </w:r>
      <w:r w:rsidR="00502D50" w:rsidRPr="008E69BA">
        <w:rPr>
          <w:rFonts w:cs="Times New Roman"/>
        </w:rPr>
        <w:t>possibly</w:t>
      </w:r>
      <w:r w:rsidR="00714FC3">
        <w:rPr>
          <w:rFonts w:cs="Times New Roman"/>
        </w:rPr>
        <w:t xml:space="preserve"> indicative of </w:t>
      </w:r>
      <w:r w:rsidR="00192B0C" w:rsidRPr="008E69BA">
        <w:rPr>
          <w:rFonts w:cs="Times New Roman"/>
        </w:rPr>
        <w:t>tolerance</w:t>
      </w:r>
      <w:r w:rsidR="00714FC3">
        <w:rPr>
          <w:rFonts w:cs="Times New Roman"/>
        </w:rPr>
        <w:t xml:space="preserve"> to high-light environments</w:t>
      </w:r>
      <w:r w:rsidR="00192B0C" w:rsidRPr="008E69BA">
        <w:rPr>
          <w:rFonts w:cs="Times New Roman"/>
        </w:rPr>
        <w:t xml:space="preserve"> </w:t>
      </w:r>
      <w:r w:rsidR="00192B0C" w:rsidRPr="008E69BA">
        <w:rPr>
          <w:rFonts w:cs="Times New Roman"/>
        </w:rPr>
        <w:fldChar w:fldCharType="begin" w:fldLock="1"/>
      </w:r>
      <w:r w:rsidR="00192B0C" w:rsidRPr="008E69BA">
        <w:rPr>
          <w:rFonts w:cs="Times New Roman"/>
        </w:rPr>
        <w:instrText>ADDIN CSL_CITATION { "citationItems" : [ { "id" : "ITEM-1", "itemData" : { "abstract" : "In waters 5 2 m deep, green colonies of reef-building Porites astreoides Lamarck are significantly more abundant than their brown counterparts. To determine whether this distributional pattern reflects differ-ences in the ability of green and brown colonies to tolerate high intensities of ultraviolet-A (320-400 nm) and -B (280-320 nm) radiation, I enhanced UV intensities by transplanting colonies of each color from 6 to 1 m deep. After 104 d, brown P. astreoides exposed to UV radiation at 1 m exhibited algal mitotic indices and linear skeletal extensions that were significantly lower than brown conspecifics shielded from UV light. In contrast, green P. astreoides were unaffected by UV radiation incident at 1 m. These morph-specific differences in UV tolerance corresponded with variation in the quantities of UV light-absorbing mycosporinelike amino acids (MAAs) present in the corals. Both morphs had mycosporine-glycine (A,,, = 3 10 nm), palythine (X,,, = 320 nm), asterina-330 (X,,, = 330 nm), and shinorine (X,,, = 334 nm), but green P. astreoides had significantly greater concentrations of aster-ma-330 than brown colonies both before and after transplantation. Increasing the concentration of a single MAA with a broad absorbance range may represent an effective means of countering high UV intensities, and UV light may be an important abiotic factor structuring the shallow-water distribution of P. astreoides. The intensities of ultraviolet-A (320-400 nm) and -B (280-320 nm) radiation reaching the surface of the ocean at low latitudes rep-resent some of the highest levels found world-wide because of the relative thinness of the ozone layer near the equator and the low zenith angle of the sun (Baker et al. 1980). Further penetration of short wavelength light to depths below the ocean surface is controlled by ab-sorption by water and scattering by suspended particles (Jerlov 1968). Relatively small amounts of suspended matter are present in most tropical seas, including those surround-ing many coral reefs, thus biologically dam-aging wavelengths of UV radiation can pene-trate to considerable depths (Jerlov 1968; Acknowledgments", "author" : [ { "dropping-particle" : "", "family" : "Gleason", "given" : "Daniel F", "non-dropping-particle" : "", "parse-names" : false, "suffix" : "" } ], "container-title" : "Limnol. Oceanogr", "id" : "ITEM-1", "issue" : "7", "issued" : { "date-parts" : [ [ "1993" ] ] }, "page" : "1452-1463", "title" : "Differential effects of ultraviolet radiation on green and brown morphs of the Caribbean coral Porites astreoides", "type" : "article-journal", "volume" : "38" }, "uris" : [ "http://www.mendeley.com/documents/?uuid=c8c8e55b-9780-367c-bb74-80a6e1edc998" ] } ], "mendeley" : { "formattedCitation" : "(Gleason 1993)", "plainTextFormattedCitation" : "(Gleason 1993)", "previouslyFormattedCitation" : "(Gleason 1993)" }, "properties" : { "noteIndex" : 0 }, "schema" : "https://github.com/citation-style-language/schema/raw/master/csl-citation.json" }</w:instrText>
      </w:r>
      <w:r w:rsidR="00192B0C" w:rsidRPr="008E69BA">
        <w:rPr>
          <w:rFonts w:cs="Times New Roman"/>
        </w:rPr>
        <w:fldChar w:fldCharType="separate"/>
      </w:r>
      <w:r w:rsidR="00192B0C" w:rsidRPr="008E69BA">
        <w:rPr>
          <w:rFonts w:cs="Times New Roman"/>
          <w:noProof/>
        </w:rPr>
        <w:t>(Gleason 1993)</w:t>
      </w:r>
      <w:r w:rsidR="00192B0C" w:rsidRPr="008E69BA">
        <w:rPr>
          <w:rFonts w:cs="Times New Roman"/>
        </w:rPr>
        <w:fldChar w:fldCharType="end"/>
      </w:r>
      <w:r w:rsidR="00192B0C" w:rsidRPr="008E69BA">
        <w:rPr>
          <w:rFonts w:cs="Times New Roman"/>
        </w:rPr>
        <w:t xml:space="preserve">. Another study investigating </w:t>
      </w:r>
      <w:r w:rsidR="00196A56" w:rsidRPr="008E69BA">
        <w:rPr>
          <w:rFonts w:cs="Times New Roman"/>
        </w:rPr>
        <w:t>sedimentation influence on</w:t>
      </w:r>
      <w:r w:rsidR="00192B0C" w:rsidRPr="008E69BA">
        <w:rPr>
          <w:rFonts w:cs="Times New Roman"/>
        </w:rPr>
        <w:t xml:space="preserve"> </w:t>
      </w:r>
      <w:r w:rsidR="00192B0C" w:rsidRPr="008E69BA">
        <w:rPr>
          <w:rFonts w:cs="Times New Roman"/>
          <w:i/>
        </w:rPr>
        <w:t>P. astreoides</w:t>
      </w:r>
      <w:r w:rsidR="00192B0C" w:rsidRPr="008E69BA">
        <w:rPr>
          <w:rFonts w:cs="Times New Roman"/>
        </w:rPr>
        <w:t xml:space="preserve"> noted brown co</w:t>
      </w:r>
      <w:r w:rsidR="003C5856" w:rsidRPr="008E69BA">
        <w:rPr>
          <w:rFonts w:cs="Times New Roman"/>
        </w:rPr>
        <w:t>lonies more efficiently shed</w:t>
      </w:r>
      <w:r w:rsidR="00192B0C" w:rsidRPr="008E69BA">
        <w:rPr>
          <w:rFonts w:cs="Times New Roman"/>
        </w:rPr>
        <w:t xml:space="preserve"> sediment than</w:t>
      </w:r>
      <w:r w:rsidR="003C5856" w:rsidRPr="008E69BA">
        <w:rPr>
          <w:rFonts w:cs="Times New Roman"/>
        </w:rPr>
        <w:t xml:space="preserve"> did</w:t>
      </w:r>
      <w:r w:rsidR="00192B0C" w:rsidRPr="008E69BA">
        <w:rPr>
          <w:rFonts w:cs="Times New Roman"/>
        </w:rPr>
        <w:t xml:space="preserve"> green colonies, ultimately preventing sediment-induced mortality </w:t>
      </w:r>
      <w:r w:rsidR="00192B0C" w:rsidRPr="008E69BA">
        <w:rPr>
          <w:rFonts w:cs="Times New Roman"/>
        </w:rPr>
        <w:fldChar w:fldCharType="begin" w:fldLock="1"/>
      </w:r>
      <w:r w:rsidR="00B8705F" w:rsidRPr="008E69BA">
        <w:rPr>
          <w:rFonts w:cs="Times New Roman"/>
        </w:rPr>
        <w:instrText>ADDIN CSL_CITATION { "citationItems" : [ { "id" : "ITEM-1", "itemData" : { "abstract" : "Sediments suspended in the water column and settling on to reef surfaces are thought to exert control on coral distributions through both lethal and sublethal effects. I investigated whether variation in sedimentation rates can adequately explain patterns of distribution observed along depth gradients for green and brown colonies of the common Caribbean coral Porites astreoides Lamarck. Colony abundances and rates of downward flux of suspended particulates (i.e., sedimentation rates) were assessed along depth gradients at four sites (Tague Bay, Buck Island, Cane Bay and Salt River Canyon) on St. Croix, US Virgin Islands. In all but one instance, 12 m depth at Tague Bay, distributions of green and brown P. astreoides varied predictably with differences in sedimentation rates: higher levels of sedimentation corresponded with a lower proportion of green colonies. Laboratory experiments conducted with colonies from the low sediment Cane Bay site showed that brown colonies not only shed sediment from the colony surface significantly better than green colonies, but also suffer less sediment-induced tissue death. While previous models of sediment resistance in corals have been based on variation in colony shape and polyp architecture, results obtained here indicate that major differences in these parameters may not be necessary for differential tolerances to occur. \uf6d9", "author" : [ { "dropping-particle" : "", "family" : "Gleason", "given" : "Daniel F", "non-dropping-particle" : "", "parse-names" : false, "suffix" : "" } ], "container-title" : "Journal of Experimental Marine Biology and Ecology", "id" : "ITEM-1", "issued" : { "date-parts" : [ [ "1998" ] ] }, "page" : "73-89", "title" : "Sedimentation and distributions of green and brown morphs of the Caribbean coral Porites astreoides Lamarck", "type" : "article-journal", "volume" : "230" }, "uris" : [ "http://www.mendeley.com/documents/?uuid=6172a000-330b-3d91-9e36-780160fb637a" ] } ], "mendeley" : { "formattedCitation" : "(Gleason 1998)", "plainTextFormattedCitation" : "(Gleason 1998)", "previouslyFormattedCitation" : "(Gleason 1998)" }, "properties" : { "noteIndex" : 0 }, "schema" : "https://github.com/citation-style-language/schema/raw/master/csl-citation.json" }</w:instrText>
      </w:r>
      <w:r w:rsidR="00192B0C" w:rsidRPr="008E69BA">
        <w:rPr>
          <w:rFonts w:cs="Times New Roman"/>
        </w:rPr>
        <w:fldChar w:fldCharType="separate"/>
      </w:r>
      <w:r w:rsidR="00192B0C" w:rsidRPr="008E69BA">
        <w:rPr>
          <w:rFonts w:cs="Times New Roman"/>
          <w:noProof/>
        </w:rPr>
        <w:t>(Gleason 1998)</w:t>
      </w:r>
      <w:r w:rsidR="00192B0C" w:rsidRPr="008E69BA">
        <w:rPr>
          <w:rFonts w:cs="Times New Roman"/>
        </w:rPr>
        <w:fldChar w:fldCharType="end"/>
      </w:r>
      <w:r w:rsidR="00192B0C" w:rsidRPr="008E69BA">
        <w:rPr>
          <w:rFonts w:cs="Times New Roman"/>
        </w:rPr>
        <w:t>.</w:t>
      </w:r>
      <w:r w:rsidR="00221F4E" w:rsidRPr="008E69BA">
        <w:rPr>
          <w:rFonts w:cs="Times New Roman"/>
        </w:rPr>
        <w:t xml:space="preserve"> Correspondingly, a study on sedimentation influence on </w:t>
      </w:r>
      <w:r w:rsidR="00221F4E" w:rsidRPr="008E69BA">
        <w:rPr>
          <w:rFonts w:cs="Times New Roman"/>
          <w:i/>
        </w:rPr>
        <w:t>Symbiodinium</w:t>
      </w:r>
      <w:r w:rsidR="00221F4E" w:rsidRPr="008E69BA">
        <w:rPr>
          <w:rFonts w:cs="Times New Roman"/>
        </w:rPr>
        <w:t xml:space="preserve"> revealed that clade C symbionts were found in higher sedimentation areas </w:t>
      </w:r>
      <w:r w:rsidR="00221F4E" w:rsidRPr="008E69BA">
        <w:rPr>
          <w:rFonts w:cs="Times New Roman"/>
        </w:rPr>
        <w:fldChar w:fldCharType="begin" w:fldLock="1"/>
      </w:r>
      <w:r w:rsidR="00DA6E1B" w:rsidRPr="008E69BA">
        <w:rPr>
          <w:rFonts w:cs="Times New Roman"/>
        </w:rPr>
        <w:instrText>ADDIN CSL_CITATION { "citationItems" : [ { "id" : "ITEM-1", "itemData" : { "DOI" : "10.1007/s00338-006-0146-1", "ISBN" : "0722-4028", "ISSN" : "07224028", "PMID" : "597", "abstract" : "Patterns of associations between coral colonies and the major clades of zooxanthellae can vary across scales ranging from individual colonies to widely separated geographic regions. This is exempliWed in this study of the Montastraea annularis species complex from six sites on the Mesoamerican Reef, Belize and nine sites in the Bocas del Toro archipelago, Panama. Restriction fragment length polymorphism (RFLP) analysis of small subunit ribosomal DNA (SSU rDNA) was used to identify the zooxanthellae. In Belize (M. annularis), Symbiodinium B (79% of the colonies), Symbiodinium A, and Symbiodinium C were observed. In Panama (primarily M. franksi, but also M. annularis and M. faveolata), there was greater diversity and evenness with Symbiodinium A, B, C, C  (a new symbiont) and D all being common in at least some host/habitat combinations. Non-metric multidimensional scaling ordinations showed that distribution patterns of symbionts across sites are best explained by enclosure (relative inXuence of open ocean vs. coastal water) and total suspended solids. Because members of clade D are known to be temperature resistant and Symbiodinium C  was found in environments characterized by high sedimentation, these Panamanian reefs may have importance from a management perspective as reservoirs of corals better able to tolerate human impacts.", "author" : [ { "dropping-particle" : "", "family" : "Garren", "given" : "Melissa", "non-dropping-particle" : "", "parse-names" : false, "suffix" : "" }, { "dropping-particle" : "", "family" : "Walsh", "given" : "Sheila M.", "non-dropping-particle" : "", "parse-names" : false, "suffix" : "" }, { "dropping-particle" : "", "family" : "Caccone", "given" : "Adalgisa", "non-dropping-particle" : "", "parse-names" : false, "suffix" : "" }, { "dropping-particle" : "", "family" : "Knowlton", "given" : "Nancy", "non-dropping-particle" : "", "parse-names" : false, "suffix" : "" } ], "container-title" : "Coral Reefs", "id" : "ITEM-1", "issued" : { "date-parts" : [ [ "2006" ] ] }, "title" : "Patterns of association between Symbiodinium and members of the Montastraea annularis species complex on spatial scales ranging from within colonies to between geographic regions", "type" : "article-journal" }, "uris" : [ "http://www.mendeley.com/documents/?uuid=61960f0e-f03a-3c67-be8d-7a0bca5bbb3d" ] } ], "mendeley" : { "formattedCitation" : "(Garren et al. 2006)", "plainTextFormattedCitation" : "(Garren et al. 2006)", "previouslyFormattedCitation" : "(Garren et al. 2006)" }, "properties" : { "noteIndex" : 0 }, "schema" : "https://github.com/citation-style-language/schema/raw/master/csl-citation.json" }</w:instrText>
      </w:r>
      <w:r w:rsidR="00221F4E" w:rsidRPr="008E69BA">
        <w:rPr>
          <w:rFonts w:cs="Times New Roman"/>
        </w:rPr>
        <w:fldChar w:fldCharType="separate"/>
      </w:r>
      <w:r w:rsidR="00221F4E" w:rsidRPr="008E69BA">
        <w:rPr>
          <w:rFonts w:cs="Times New Roman"/>
          <w:noProof/>
        </w:rPr>
        <w:t>(Garren et al. 2006)</w:t>
      </w:r>
      <w:r w:rsidR="00221F4E" w:rsidRPr="008E69BA">
        <w:rPr>
          <w:rFonts w:cs="Times New Roman"/>
        </w:rPr>
        <w:fldChar w:fldCharType="end"/>
      </w:r>
      <w:r w:rsidR="00221F4E" w:rsidRPr="008E69BA">
        <w:rPr>
          <w:rFonts w:cs="Times New Roman"/>
        </w:rPr>
        <w:t xml:space="preserve">. </w:t>
      </w:r>
      <w:r w:rsidR="00192B0C" w:rsidRPr="008E69BA">
        <w:rPr>
          <w:rFonts w:cs="Times New Roman"/>
        </w:rPr>
        <w:t xml:space="preserve">Such phenomena </w:t>
      </w:r>
      <w:r w:rsidR="003A38FA" w:rsidRPr="008E69BA">
        <w:rPr>
          <w:rFonts w:cs="Times New Roman"/>
        </w:rPr>
        <w:t>may be pertinent to</w:t>
      </w:r>
      <w:r w:rsidR="00192B0C" w:rsidRPr="008E69BA">
        <w:rPr>
          <w:rFonts w:cs="Times New Roman"/>
        </w:rPr>
        <w:t xml:space="preserve"> </w:t>
      </w:r>
      <w:r w:rsidR="00192B0C" w:rsidRPr="008E69BA">
        <w:rPr>
          <w:rFonts w:cs="Times New Roman"/>
          <w:i/>
        </w:rPr>
        <w:t>M. capitata</w:t>
      </w:r>
      <w:r w:rsidR="003A38FA" w:rsidRPr="008E69BA">
        <w:rPr>
          <w:rFonts w:cs="Times New Roman"/>
        </w:rPr>
        <w:t>,</w:t>
      </w:r>
      <w:r w:rsidR="00192B0C" w:rsidRPr="008E69BA">
        <w:rPr>
          <w:rFonts w:cs="Times New Roman"/>
          <w:i/>
        </w:rPr>
        <w:t xml:space="preserve"> </w:t>
      </w:r>
      <w:r w:rsidR="00221F4E" w:rsidRPr="008E69BA">
        <w:rPr>
          <w:rFonts w:cs="Times New Roman"/>
        </w:rPr>
        <w:t>which exhib</w:t>
      </w:r>
      <w:r w:rsidR="008510F1" w:rsidRPr="008E69BA">
        <w:rPr>
          <w:rFonts w:cs="Times New Roman"/>
        </w:rPr>
        <w:t>it a comparable pattern where</w:t>
      </w:r>
      <w:r w:rsidR="00221F4E" w:rsidRPr="008E69BA">
        <w:rPr>
          <w:rFonts w:cs="Times New Roman"/>
        </w:rPr>
        <w:t xml:space="preserve"> brown morphs and clade C were found at depth where sedimentation is often greater and light intensity is often reduced</w:t>
      </w:r>
      <w:r w:rsidR="003A38FA" w:rsidRPr="008E69BA">
        <w:rPr>
          <w:rFonts w:cs="Times New Roman"/>
        </w:rPr>
        <w:t>.</w:t>
      </w:r>
      <w:r w:rsidR="009B14F2" w:rsidRPr="008E69BA">
        <w:rPr>
          <w:rFonts w:cs="Times New Roman"/>
        </w:rPr>
        <w:t xml:space="preserve"> </w:t>
      </w:r>
    </w:p>
    <w:p w14:paraId="2725108E" w14:textId="478ECAF0" w:rsidR="00B76A60" w:rsidRPr="008E69BA" w:rsidRDefault="004E2303" w:rsidP="001C5075">
      <w:pPr>
        <w:spacing w:line="480" w:lineRule="auto"/>
        <w:rPr>
          <w:rFonts w:cs="Times New Roman"/>
        </w:rPr>
      </w:pPr>
      <w:r w:rsidRPr="008E69BA">
        <w:rPr>
          <w:rFonts w:cs="Times New Roman"/>
          <w:b/>
        </w:rPr>
        <w:tab/>
      </w:r>
      <w:r w:rsidR="00061F1E">
        <w:rPr>
          <w:rFonts w:cs="Times New Roman"/>
        </w:rPr>
        <w:t>As demonstrated by q</w:t>
      </w:r>
      <w:r w:rsidRPr="008E69BA">
        <w:rPr>
          <w:rFonts w:cs="Times New Roman"/>
        </w:rPr>
        <w:t xml:space="preserve">PCR analysis of </w:t>
      </w:r>
      <w:r w:rsidRPr="008E69BA">
        <w:rPr>
          <w:rFonts w:cs="Times New Roman"/>
          <w:i/>
        </w:rPr>
        <w:t>M. capitata</w:t>
      </w:r>
      <w:r w:rsidR="008B5BCF" w:rsidRPr="008E69BA">
        <w:rPr>
          <w:rFonts w:cs="Times New Roman"/>
          <w:i/>
        </w:rPr>
        <w:t xml:space="preserve"> </w:t>
      </w:r>
      <w:r w:rsidR="008B5BCF" w:rsidRPr="008E69BA">
        <w:rPr>
          <w:rFonts w:cs="Times New Roman"/>
        </w:rPr>
        <w:t>fragments</w:t>
      </w:r>
      <w:r w:rsidR="00B159D4">
        <w:rPr>
          <w:rFonts w:cs="Times New Roman"/>
        </w:rPr>
        <w:t xml:space="preserve"> from colonies across Kāne‘</w:t>
      </w:r>
      <w:r w:rsidRPr="008E69BA">
        <w:rPr>
          <w:rFonts w:cs="Times New Roman"/>
        </w:rPr>
        <w:t xml:space="preserve">ohe Bay, we showed that the spatial variability of </w:t>
      </w:r>
      <w:r w:rsidRPr="008E69BA">
        <w:rPr>
          <w:rFonts w:cs="Times New Roman"/>
          <w:i/>
        </w:rPr>
        <w:t xml:space="preserve">Symbiodinium </w:t>
      </w:r>
      <w:r w:rsidRPr="008E69BA">
        <w:rPr>
          <w:rFonts w:cs="Times New Roman"/>
        </w:rPr>
        <w:t xml:space="preserve">occurs most strongly as a function of depth. No significant spatial patterns arose from different reefs, reef types or areas of the bay when considering the dominance of one clade over another. </w:t>
      </w:r>
      <w:r w:rsidR="00B159D4">
        <w:rPr>
          <w:rFonts w:cs="Times New Roman"/>
        </w:rPr>
        <w:t>Portions of the reefs in Kāne‘</w:t>
      </w:r>
      <w:r w:rsidR="007B72E6" w:rsidRPr="008E69BA">
        <w:rPr>
          <w:rFonts w:cs="Times New Roman"/>
        </w:rPr>
        <w:t>ohe Bay ca</w:t>
      </w:r>
      <w:r w:rsidR="00810D4F">
        <w:rPr>
          <w:rFonts w:cs="Times New Roman"/>
        </w:rPr>
        <w:t>n be quite shallow (&lt; 0.5 m</w:t>
      </w:r>
      <w:r w:rsidR="007B72E6" w:rsidRPr="008E69BA">
        <w:rPr>
          <w:rFonts w:cs="Times New Roman"/>
        </w:rPr>
        <w:t>) at low tide and are probably exposed to high temperatures during summer months. Corals associating with clade D</w:t>
      </w:r>
      <w:r w:rsidR="00954A28" w:rsidRPr="008E69BA">
        <w:rPr>
          <w:rFonts w:cs="Times New Roman"/>
        </w:rPr>
        <w:t xml:space="preserve">, </w:t>
      </w:r>
      <w:r w:rsidR="001D3735" w:rsidRPr="008E69BA">
        <w:rPr>
          <w:rFonts w:cs="Times New Roman"/>
        </w:rPr>
        <w:t>often existing as an orange color morph</w:t>
      </w:r>
      <w:r w:rsidR="00954A28" w:rsidRPr="008E69BA">
        <w:rPr>
          <w:rFonts w:cs="Times New Roman"/>
        </w:rPr>
        <w:t>,</w:t>
      </w:r>
      <w:r w:rsidR="007B72E6" w:rsidRPr="008E69BA">
        <w:rPr>
          <w:rFonts w:cs="Times New Roman"/>
        </w:rPr>
        <w:t xml:space="preserve"> dominate this highly fluctuating environment.</w:t>
      </w:r>
      <w:r w:rsidRPr="008E69BA">
        <w:rPr>
          <w:rFonts w:cs="Times New Roman"/>
        </w:rPr>
        <w:t xml:space="preserve"> </w:t>
      </w:r>
      <w:r w:rsidR="00E25F1D" w:rsidRPr="008E69BA">
        <w:rPr>
          <w:rFonts w:cs="Times New Roman"/>
        </w:rPr>
        <w:t>Because clades C and D have different physiological tolerances and depth has shown to be the strongest driver symbiont distribution, b</w:t>
      </w:r>
      <w:r w:rsidR="0010700E" w:rsidRPr="008E69BA">
        <w:rPr>
          <w:rFonts w:cs="Times New Roman"/>
        </w:rPr>
        <w:t>iotic and abiotic</w:t>
      </w:r>
      <w:r w:rsidR="00AD3641" w:rsidRPr="008E69BA">
        <w:rPr>
          <w:rFonts w:cs="Times New Roman"/>
        </w:rPr>
        <w:t xml:space="preserve"> conditions</w:t>
      </w:r>
      <w:r w:rsidR="008B5BCF" w:rsidRPr="008E69BA">
        <w:rPr>
          <w:rFonts w:cs="Times New Roman"/>
        </w:rPr>
        <w:t xml:space="preserve"> along </w:t>
      </w:r>
      <w:r w:rsidR="00AD3641" w:rsidRPr="008E69BA">
        <w:rPr>
          <w:rFonts w:cs="Times New Roman"/>
        </w:rPr>
        <w:t>a depth</w:t>
      </w:r>
      <w:r w:rsidR="008B5BCF" w:rsidRPr="008E69BA">
        <w:rPr>
          <w:rFonts w:cs="Times New Roman"/>
        </w:rPr>
        <w:t xml:space="preserve"> gradient </w:t>
      </w:r>
      <w:r w:rsidR="0010700E" w:rsidRPr="008E69BA">
        <w:rPr>
          <w:rFonts w:cs="Times New Roman"/>
        </w:rPr>
        <w:t>should be tar</w:t>
      </w:r>
      <w:r w:rsidR="00AC58BF" w:rsidRPr="008E69BA">
        <w:rPr>
          <w:rFonts w:cs="Times New Roman"/>
        </w:rPr>
        <w:t>geted for future investigations that</w:t>
      </w:r>
      <w:r w:rsidR="0010700E" w:rsidRPr="008E69BA">
        <w:rPr>
          <w:rFonts w:cs="Times New Roman"/>
        </w:rPr>
        <w:t xml:space="preserve"> may assis</w:t>
      </w:r>
      <w:r w:rsidR="00BB08BC" w:rsidRPr="008E69BA">
        <w:rPr>
          <w:rFonts w:cs="Times New Roman"/>
        </w:rPr>
        <w:t>t in conservation strategies and understanding</w:t>
      </w:r>
      <w:r w:rsidR="0010700E" w:rsidRPr="008E69BA">
        <w:rPr>
          <w:rFonts w:cs="Times New Roman"/>
        </w:rPr>
        <w:t xml:space="preserve"> resistance among coral in changing environmental conditions.</w:t>
      </w:r>
    </w:p>
    <w:p w14:paraId="25037E9A" w14:textId="77777777" w:rsidR="00253A6A" w:rsidRPr="008E69BA" w:rsidRDefault="00253A6A" w:rsidP="001C5075">
      <w:pPr>
        <w:spacing w:line="480" w:lineRule="auto"/>
        <w:rPr>
          <w:rFonts w:cs="Times New Roman"/>
          <w:b/>
        </w:rPr>
      </w:pPr>
    </w:p>
    <w:p w14:paraId="0CEC2FFB" w14:textId="131A1F00" w:rsidR="000052F7" w:rsidRPr="008E69BA" w:rsidRDefault="00101B97" w:rsidP="001C5075">
      <w:pPr>
        <w:spacing w:line="480" w:lineRule="auto"/>
        <w:rPr>
          <w:rFonts w:cs="Times New Roman"/>
          <w:b/>
        </w:rPr>
      </w:pPr>
      <w:r w:rsidRPr="008E69BA">
        <w:rPr>
          <w:rFonts w:cs="Times New Roman"/>
          <w:b/>
        </w:rPr>
        <w:t>ACKNOWLEDG</w:t>
      </w:r>
      <w:r w:rsidR="00D0318B" w:rsidRPr="008E69BA">
        <w:rPr>
          <w:rFonts w:cs="Times New Roman"/>
          <w:b/>
        </w:rPr>
        <w:t>E</w:t>
      </w:r>
      <w:r w:rsidRPr="008E69BA">
        <w:rPr>
          <w:rFonts w:cs="Times New Roman"/>
          <w:b/>
        </w:rPr>
        <w:t xml:space="preserve">MENTS </w:t>
      </w:r>
    </w:p>
    <w:p w14:paraId="5BF9617C" w14:textId="34C1608D" w:rsidR="000052F7" w:rsidRPr="008E69BA" w:rsidRDefault="00B159D4" w:rsidP="001C5075">
      <w:pPr>
        <w:spacing w:line="480" w:lineRule="auto"/>
        <w:rPr>
          <w:rFonts w:cs="Times New Roman"/>
        </w:rPr>
      </w:pPr>
      <w:r>
        <w:rPr>
          <w:rFonts w:cs="Times New Roman"/>
        </w:rPr>
        <w:t xml:space="preserve">We thank </w:t>
      </w:r>
      <w:r w:rsidR="000052F7" w:rsidRPr="008E69BA">
        <w:rPr>
          <w:rFonts w:cs="Times New Roman"/>
        </w:rPr>
        <w:t>J. Levy</w:t>
      </w:r>
      <w:r w:rsidR="00845339" w:rsidRPr="008E69BA">
        <w:rPr>
          <w:rFonts w:cs="Times New Roman"/>
        </w:rPr>
        <w:t>, D. Fant</w:t>
      </w:r>
      <w:r w:rsidR="000052F7" w:rsidRPr="008E69BA">
        <w:rPr>
          <w:rFonts w:cs="Times New Roman"/>
        </w:rPr>
        <w:t xml:space="preserve"> and A. Wen for field assistance and the Hawai’i Department of Aquatic Resources for authorizing coral sample collection (</w:t>
      </w:r>
      <w:r w:rsidR="000052F7" w:rsidRPr="008E69BA">
        <w:rPr>
          <w:rFonts w:cs="Times New Roman"/>
          <w:highlight w:val="yellow"/>
        </w:rPr>
        <w:t>CITE</w:t>
      </w:r>
      <w:r w:rsidR="000052F7" w:rsidRPr="008E69BA">
        <w:rPr>
          <w:rFonts w:cs="Times New Roman"/>
        </w:rPr>
        <w:t>).</w:t>
      </w:r>
      <w:r w:rsidR="0064643C" w:rsidRPr="008E69BA">
        <w:rPr>
          <w:rFonts w:cs="Times New Roman"/>
        </w:rPr>
        <w:t xml:space="preserve"> We thank M. Patterson, J. Grabowski and L. Magee for mentorship. Funding for this project was provided by </w:t>
      </w:r>
      <w:r w:rsidR="0064643C" w:rsidRPr="008E69BA">
        <w:rPr>
          <w:rFonts w:cs="Times New Roman"/>
          <w:highlight w:val="yellow"/>
        </w:rPr>
        <w:t>___________</w:t>
      </w:r>
      <w:r w:rsidR="00104541" w:rsidRPr="008E69BA">
        <w:rPr>
          <w:rFonts w:cs="Times New Roman"/>
        </w:rPr>
        <w:t>.</w:t>
      </w:r>
      <w:r w:rsidR="000052F7" w:rsidRPr="008E69BA">
        <w:rPr>
          <w:rFonts w:cs="Times New Roman"/>
        </w:rPr>
        <w:t xml:space="preserve"> This is HIMB contribution number </w:t>
      </w:r>
      <w:r w:rsidR="000052F7" w:rsidRPr="008E69BA">
        <w:rPr>
          <w:rFonts w:cs="Times New Roman"/>
          <w:highlight w:val="yellow"/>
        </w:rPr>
        <w:t>_______</w:t>
      </w:r>
      <w:r w:rsidR="000052F7" w:rsidRPr="008E69BA">
        <w:rPr>
          <w:rFonts w:cs="Times New Roman"/>
        </w:rPr>
        <w:t xml:space="preserve"> and SOEST contribution number </w:t>
      </w:r>
      <w:r w:rsidR="000052F7" w:rsidRPr="008E69BA">
        <w:rPr>
          <w:rFonts w:cs="Times New Roman"/>
          <w:highlight w:val="yellow"/>
        </w:rPr>
        <w:t>_________</w:t>
      </w:r>
      <w:r w:rsidR="000052F7" w:rsidRPr="008E69BA">
        <w:rPr>
          <w:rFonts w:cs="Times New Roman"/>
        </w:rPr>
        <w:t>.</w:t>
      </w:r>
    </w:p>
    <w:p w14:paraId="6D36826D" w14:textId="77777777" w:rsidR="00101B97" w:rsidRPr="008E69BA" w:rsidRDefault="00101B97" w:rsidP="001C5075">
      <w:pPr>
        <w:spacing w:line="480" w:lineRule="auto"/>
        <w:rPr>
          <w:rFonts w:cs="Times New Roman"/>
          <w:b/>
        </w:rPr>
      </w:pPr>
    </w:p>
    <w:p w14:paraId="4C2B9663" w14:textId="647DC935" w:rsidR="00E27ABC" w:rsidRPr="008E69BA" w:rsidRDefault="00E27ABC" w:rsidP="001C5075">
      <w:pPr>
        <w:spacing w:line="480" w:lineRule="auto"/>
        <w:rPr>
          <w:rFonts w:cs="Times New Roman"/>
          <w:b/>
        </w:rPr>
      </w:pPr>
      <w:r w:rsidRPr="008E69BA">
        <w:rPr>
          <w:rFonts w:cs="Times New Roman"/>
          <w:b/>
        </w:rPr>
        <w:t>LITERATURE CITED</w:t>
      </w:r>
    </w:p>
    <w:p w14:paraId="3481BD0F" w14:textId="49B30CC1" w:rsidR="00DA6E1B" w:rsidRDefault="00DA6E1B" w:rsidP="00DA5C5A">
      <w:pPr>
        <w:widowControl w:val="0"/>
        <w:autoSpaceDE w:val="0"/>
        <w:autoSpaceDN w:val="0"/>
        <w:adjustRightInd w:val="0"/>
        <w:spacing w:line="480" w:lineRule="auto"/>
        <w:ind w:left="480" w:hanging="480"/>
        <w:rPr>
          <w:rFonts w:cs="Times New Roman"/>
          <w:b/>
        </w:rPr>
      </w:pPr>
    </w:p>
    <w:p w14:paraId="22540ADC" w14:textId="77777777" w:rsidR="00301E2B" w:rsidRPr="008E69BA" w:rsidRDefault="00301E2B" w:rsidP="00DA5C5A">
      <w:pPr>
        <w:widowControl w:val="0"/>
        <w:autoSpaceDE w:val="0"/>
        <w:autoSpaceDN w:val="0"/>
        <w:adjustRightInd w:val="0"/>
        <w:spacing w:line="480" w:lineRule="auto"/>
        <w:ind w:left="480" w:hanging="480"/>
        <w:rPr>
          <w:rFonts w:cs="Times New Roman"/>
          <w:b/>
        </w:rPr>
      </w:pPr>
    </w:p>
    <w:p w14:paraId="59400552" w14:textId="78B3F38A" w:rsidR="0028126E" w:rsidRPr="008E69BA" w:rsidRDefault="00B67855" w:rsidP="001C5075">
      <w:pPr>
        <w:spacing w:line="480" w:lineRule="auto"/>
        <w:rPr>
          <w:rFonts w:cs="Times New Roman"/>
          <w:b/>
        </w:rPr>
      </w:pPr>
      <w:r w:rsidRPr="008E69BA">
        <w:rPr>
          <w:rFonts w:cs="Times New Roman"/>
          <w:b/>
        </w:rPr>
        <w:t>FIGURE CAPTIONS</w:t>
      </w:r>
    </w:p>
    <w:p w14:paraId="232D0950" w14:textId="5449ECFA" w:rsidR="00E70A1E" w:rsidRPr="008E69BA" w:rsidRDefault="00E70A1E" w:rsidP="001C5075">
      <w:pPr>
        <w:spacing w:line="480" w:lineRule="auto"/>
        <w:rPr>
          <w:rFonts w:cs="Times New Roman"/>
        </w:rPr>
      </w:pPr>
      <w:r w:rsidRPr="008E69BA">
        <w:rPr>
          <w:rFonts w:cs="Times New Roman"/>
        </w:rPr>
        <w:t>Fig. 1. Co</w:t>
      </w:r>
      <w:r w:rsidR="00B159D4">
        <w:rPr>
          <w:rFonts w:cs="Times New Roman"/>
        </w:rPr>
        <w:t>llection reef locations in Kāne‘ohe Bay, O‘ahu, Hawai‘</w:t>
      </w:r>
      <w:r w:rsidRPr="008E69BA">
        <w:rPr>
          <w:rFonts w:cs="Times New Roman"/>
        </w:rPr>
        <w:t>i, USA</w:t>
      </w:r>
    </w:p>
    <w:p w14:paraId="11CB0008" w14:textId="77777777" w:rsidR="00E70A1E" w:rsidRPr="008E69BA" w:rsidRDefault="00E70A1E" w:rsidP="001C5075">
      <w:pPr>
        <w:spacing w:line="480" w:lineRule="auto"/>
        <w:rPr>
          <w:rFonts w:cs="Times New Roman"/>
        </w:rPr>
      </w:pPr>
    </w:p>
    <w:p w14:paraId="28FF895A" w14:textId="640B5E49" w:rsidR="006E1593" w:rsidRPr="008E69BA" w:rsidRDefault="00E70A1E" w:rsidP="001C5075">
      <w:pPr>
        <w:spacing w:line="480" w:lineRule="auto"/>
        <w:rPr>
          <w:rFonts w:cs="Times New Roman"/>
        </w:rPr>
      </w:pPr>
      <w:r w:rsidRPr="008E69BA">
        <w:rPr>
          <w:rFonts w:cs="Times New Roman"/>
        </w:rPr>
        <w:t>Fig. 2</w:t>
      </w:r>
      <w:r w:rsidR="000766EF" w:rsidRPr="008E69BA">
        <w:rPr>
          <w:rFonts w:cs="Times New Roman"/>
        </w:rPr>
        <w:t xml:space="preserve">. </w:t>
      </w:r>
      <w:r w:rsidR="000766EF" w:rsidRPr="008E69BA">
        <w:rPr>
          <w:rFonts w:cs="Times New Roman"/>
          <w:i/>
        </w:rPr>
        <w:t xml:space="preserve">Montipora capitata </w:t>
      </w:r>
      <w:r w:rsidR="000766EF" w:rsidRPr="008E69BA">
        <w:rPr>
          <w:rFonts w:cs="Times New Roman"/>
        </w:rPr>
        <w:t>colonies of both color</w:t>
      </w:r>
      <w:r w:rsidR="00C821C2" w:rsidRPr="008E69BA">
        <w:rPr>
          <w:rFonts w:cs="Times New Roman"/>
        </w:rPr>
        <w:t xml:space="preserve"> morphs: orange (left) and brown (right). Photo credit: Raphael Ritson-Williams</w:t>
      </w:r>
    </w:p>
    <w:p w14:paraId="1BD8D1D1" w14:textId="45F59DC0" w:rsidR="00BE6A7A" w:rsidRPr="008E69BA" w:rsidRDefault="00BE6A7A" w:rsidP="001C5075">
      <w:pPr>
        <w:spacing w:line="480" w:lineRule="auto"/>
        <w:rPr>
          <w:rFonts w:cs="Times New Roman"/>
        </w:rPr>
      </w:pPr>
    </w:p>
    <w:p w14:paraId="20A0DE13" w14:textId="6719D386" w:rsidR="0028126E" w:rsidRPr="008E69BA" w:rsidRDefault="00E70A1E" w:rsidP="001C5075">
      <w:pPr>
        <w:spacing w:line="480" w:lineRule="auto"/>
        <w:rPr>
          <w:rFonts w:cs="Times New Roman"/>
        </w:rPr>
      </w:pPr>
      <w:r w:rsidRPr="008E69BA">
        <w:rPr>
          <w:rFonts w:cs="Times New Roman"/>
        </w:rPr>
        <w:t>Fig. 3</w:t>
      </w:r>
      <w:r w:rsidR="000766EF" w:rsidRPr="008E69BA">
        <w:rPr>
          <w:rFonts w:cs="Times New Roman"/>
        </w:rPr>
        <w:t xml:space="preserve">. </w:t>
      </w:r>
      <w:r w:rsidR="00C821C2" w:rsidRPr="008E69BA">
        <w:rPr>
          <w:rFonts w:cs="Times New Roman"/>
        </w:rPr>
        <w:t xml:space="preserve">Proportion of occurrence of </w:t>
      </w:r>
      <w:r w:rsidR="00C821C2" w:rsidRPr="008E69BA">
        <w:rPr>
          <w:rFonts w:cs="Times New Roman"/>
          <w:i/>
        </w:rPr>
        <w:t>Symbiodinium</w:t>
      </w:r>
      <w:r w:rsidR="00C821C2" w:rsidRPr="008E69BA">
        <w:rPr>
          <w:rFonts w:cs="Times New Roman"/>
        </w:rPr>
        <w:t xml:space="preserve"> clades C and D in </w:t>
      </w:r>
      <w:r w:rsidR="00C821C2" w:rsidRPr="008E69BA">
        <w:rPr>
          <w:rFonts w:cs="Times New Roman"/>
          <w:i/>
        </w:rPr>
        <w:t>Montipora capitata</w:t>
      </w:r>
      <w:r w:rsidR="00C821C2" w:rsidRPr="008E69BA">
        <w:rPr>
          <w:rFonts w:cs="Times New Roman"/>
        </w:rPr>
        <w:t xml:space="preserve"> coloni</w:t>
      </w:r>
      <w:r w:rsidR="00A96F5A">
        <w:rPr>
          <w:rFonts w:cs="Times New Roman"/>
        </w:rPr>
        <w:t>es per dominant symbiont clade</w:t>
      </w:r>
      <w:r w:rsidR="00C821C2" w:rsidRPr="008E69BA">
        <w:rPr>
          <w:rFonts w:cs="Times New Roman"/>
        </w:rPr>
        <w:t xml:space="preserve"> </w:t>
      </w:r>
    </w:p>
    <w:p w14:paraId="247ED350" w14:textId="7AB195C7" w:rsidR="008B5B94" w:rsidRPr="008E69BA" w:rsidRDefault="008B5B94" w:rsidP="001C5075">
      <w:pPr>
        <w:spacing w:line="480" w:lineRule="auto"/>
        <w:rPr>
          <w:rFonts w:cs="Times New Roman"/>
        </w:rPr>
      </w:pPr>
    </w:p>
    <w:p w14:paraId="0342ACE1" w14:textId="1C6F1E82" w:rsidR="0029390E" w:rsidRPr="008E69BA" w:rsidRDefault="00E70A1E" w:rsidP="001C5075">
      <w:pPr>
        <w:spacing w:line="480" w:lineRule="auto"/>
        <w:rPr>
          <w:rFonts w:cs="Times New Roman"/>
        </w:rPr>
      </w:pPr>
      <w:r w:rsidRPr="008E69BA">
        <w:rPr>
          <w:rFonts w:cs="Times New Roman"/>
        </w:rPr>
        <w:t>Fig. 4</w:t>
      </w:r>
      <w:r w:rsidR="00F423C6" w:rsidRPr="008E69BA">
        <w:rPr>
          <w:rFonts w:cs="Times New Roman"/>
        </w:rPr>
        <w:t>. Percentage</w:t>
      </w:r>
      <w:r w:rsidR="008B70EB" w:rsidRPr="008E69BA">
        <w:rPr>
          <w:rFonts w:cs="Times New Roman"/>
        </w:rPr>
        <w:t xml:space="preserve"> of</w:t>
      </w:r>
      <w:r w:rsidR="008B5B94" w:rsidRPr="008E69BA">
        <w:rPr>
          <w:rFonts w:cs="Times New Roman"/>
        </w:rPr>
        <w:t xml:space="preserve"> </w:t>
      </w:r>
      <w:r w:rsidR="00C037AF" w:rsidRPr="008E69BA">
        <w:rPr>
          <w:rFonts w:cs="Times New Roman"/>
        </w:rPr>
        <w:t xml:space="preserve">clade D in all colonies of </w:t>
      </w:r>
      <w:r w:rsidR="00C037AF" w:rsidRPr="008E69BA">
        <w:rPr>
          <w:rFonts w:cs="Times New Roman"/>
          <w:i/>
        </w:rPr>
        <w:t>Montipora capitata</w:t>
      </w:r>
      <w:r w:rsidR="00C037AF" w:rsidRPr="008E69BA">
        <w:rPr>
          <w:rFonts w:cs="Times New Roman"/>
        </w:rPr>
        <w:t>. Bar colors indicate colony color morph</w:t>
      </w:r>
    </w:p>
    <w:p w14:paraId="68CCF83D" w14:textId="77777777" w:rsidR="00462897" w:rsidRPr="008E69BA" w:rsidRDefault="00462897" w:rsidP="001C5075">
      <w:pPr>
        <w:spacing w:line="480" w:lineRule="auto"/>
        <w:rPr>
          <w:rFonts w:cs="Times New Roman"/>
        </w:rPr>
      </w:pPr>
    </w:p>
    <w:p w14:paraId="0850B00F" w14:textId="0FEE2C30" w:rsidR="00356001" w:rsidRPr="008E69BA" w:rsidRDefault="00356001" w:rsidP="00356001">
      <w:pPr>
        <w:spacing w:line="480" w:lineRule="auto"/>
        <w:rPr>
          <w:rFonts w:cs="Times New Roman"/>
        </w:rPr>
      </w:pPr>
      <w:r w:rsidRPr="008E69BA">
        <w:rPr>
          <w:rFonts w:cs="Times New Roman"/>
        </w:rPr>
        <w:t xml:space="preserve">Fig. 5. Distribution of </w:t>
      </w:r>
      <w:r w:rsidRPr="008E69BA">
        <w:rPr>
          <w:rFonts w:cs="Times New Roman"/>
          <w:i/>
        </w:rPr>
        <w:t>Symbiodinium</w:t>
      </w:r>
      <w:r w:rsidRPr="008E69BA">
        <w:rPr>
          <w:rFonts w:cs="Times New Roman"/>
        </w:rPr>
        <w:t xml:space="preserve"> and color morph in </w:t>
      </w:r>
      <w:r w:rsidRPr="008E69BA">
        <w:rPr>
          <w:rFonts w:cs="Times New Roman"/>
          <w:i/>
        </w:rPr>
        <w:t>Montipora capitata</w:t>
      </w:r>
      <w:r w:rsidRPr="008E69BA">
        <w:rPr>
          <w:rFonts w:cs="Times New Roman"/>
        </w:rPr>
        <w:t xml:space="preserve"> across the northern, central and southern regions of Kāne’ohe Bay, O’ahu, Hawai’i, USA</w:t>
      </w:r>
    </w:p>
    <w:p w14:paraId="1A7ED511" w14:textId="77777777" w:rsidR="00356001" w:rsidRPr="008E69BA" w:rsidRDefault="00356001" w:rsidP="001C5075">
      <w:pPr>
        <w:spacing w:line="480" w:lineRule="auto"/>
        <w:rPr>
          <w:rFonts w:cs="Times New Roman"/>
        </w:rPr>
      </w:pPr>
    </w:p>
    <w:p w14:paraId="6644CEE3" w14:textId="120F57B6" w:rsidR="00FB6A62" w:rsidRPr="008E69BA" w:rsidRDefault="00356001" w:rsidP="00C42339">
      <w:pPr>
        <w:spacing w:line="480" w:lineRule="auto"/>
        <w:rPr>
          <w:rFonts w:cs="Times New Roman"/>
        </w:rPr>
      </w:pPr>
      <w:r w:rsidRPr="008E69BA">
        <w:rPr>
          <w:rFonts w:cs="Times New Roman"/>
        </w:rPr>
        <w:t>Fig. 6.</w:t>
      </w:r>
      <w:r w:rsidR="00462897" w:rsidRPr="008E69BA">
        <w:rPr>
          <w:rFonts w:cs="Times New Roman"/>
        </w:rPr>
        <w:t xml:space="preserve"> (Top) Bars indicate the proportion of clade-domi</w:t>
      </w:r>
      <w:r w:rsidR="00D93C4B" w:rsidRPr="008E69BA">
        <w:rPr>
          <w:rFonts w:cs="Times New Roman"/>
        </w:rPr>
        <w:t>nance in all colonies grouped by 1m depth intervals. L</w:t>
      </w:r>
      <w:r w:rsidR="00462897" w:rsidRPr="008E69BA">
        <w:rPr>
          <w:rFonts w:cs="Times New Roman"/>
        </w:rPr>
        <w:t xml:space="preserve">ine indicates the probability of clade D-dominance as a function of depth. (Middle) </w:t>
      </w:r>
      <w:r w:rsidR="00D93C4B" w:rsidRPr="008E69BA">
        <w:rPr>
          <w:rFonts w:cs="Times New Roman"/>
        </w:rPr>
        <w:t>Bars indicate the proportion of occurrence of each</w:t>
      </w:r>
      <w:r w:rsidR="00462897" w:rsidRPr="008E69BA">
        <w:rPr>
          <w:rFonts w:cs="Times New Roman"/>
        </w:rPr>
        <w:t xml:space="preserve"> color </w:t>
      </w:r>
      <w:r w:rsidR="00D93C4B" w:rsidRPr="008E69BA">
        <w:rPr>
          <w:rFonts w:cs="Times New Roman"/>
        </w:rPr>
        <w:t>morph in all colonies grouped by</w:t>
      </w:r>
      <w:r w:rsidR="00462897" w:rsidRPr="008E69BA">
        <w:rPr>
          <w:rFonts w:cs="Times New Roman"/>
        </w:rPr>
        <w:t xml:space="preserve"> 1m depth intervals. Line indicates the probability of occurrence of the orange color morph as a function of depth. (Bottom) </w:t>
      </w:r>
      <w:r w:rsidR="00D93C4B" w:rsidRPr="008E69BA">
        <w:rPr>
          <w:rFonts w:cs="Times New Roman"/>
        </w:rPr>
        <w:t>Probability of clade D-dominance for all colonies of each co</w:t>
      </w:r>
      <w:r w:rsidR="00FB6A62" w:rsidRPr="008E69BA">
        <w:rPr>
          <w:rFonts w:cs="Times New Roman"/>
        </w:rPr>
        <w:t>lor morph as a function of depth</w:t>
      </w:r>
    </w:p>
    <w:sectPr w:rsidR="00FB6A62" w:rsidRPr="008E69BA" w:rsidSect="001F5FB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95EED"/>
    <w:multiLevelType w:val="hybridMultilevel"/>
    <w:tmpl w:val="C626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87"/>
    <w:rsid w:val="00003B26"/>
    <w:rsid w:val="000052F7"/>
    <w:rsid w:val="00006C9C"/>
    <w:rsid w:val="00012EDC"/>
    <w:rsid w:val="000132B4"/>
    <w:rsid w:val="000144F0"/>
    <w:rsid w:val="00014D48"/>
    <w:rsid w:val="000158EE"/>
    <w:rsid w:val="00015958"/>
    <w:rsid w:val="00015C79"/>
    <w:rsid w:val="0001695D"/>
    <w:rsid w:val="00023302"/>
    <w:rsid w:val="0003200E"/>
    <w:rsid w:val="00032FC4"/>
    <w:rsid w:val="00033328"/>
    <w:rsid w:val="00036B1F"/>
    <w:rsid w:val="0004123E"/>
    <w:rsid w:val="00041452"/>
    <w:rsid w:val="00041BF0"/>
    <w:rsid w:val="0004311D"/>
    <w:rsid w:val="000433BD"/>
    <w:rsid w:val="00043544"/>
    <w:rsid w:val="00052A06"/>
    <w:rsid w:val="00055028"/>
    <w:rsid w:val="000571ED"/>
    <w:rsid w:val="00061F1E"/>
    <w:rsid w:val="00065E28"/>
    <w:rsid w:val="00067A52"/>
    <w:rsid w:val="00070850"/>
    <w:rsid w:val="00070EAE"/>
    <w:rsid w:val="00071FCE"/>
    <w:rsid w:val="00072F53"/>
    <w:rsid w:val="00075529"/>
    <w:rsid w:val="000766EF"/>
    <w:rsid w:val="000825E9"/>
    <w:rsid w:val="000859BE"/>
    <w:rsid w:val="000901FE"/>
    <w:rsid w:val="00093AFC"/>
    <w:rsid w:val="00093E01"/>
    <w:rsid w:val="0009701C"/>
    <w:rsid w:val="000A03A7"/>
    <w:rsid w:val="000A3FF3"/>
    <w:rsid w:val="000A533F"/>
    <w:rsid w:val="000A5593"/>
    <w:rsid w:val="000B11B3"/>
    <w:rsid w:val="000C4495"/>
    <w:rsid w:val="000C755E"/>
    <w:rsid w:val="000C7B82"/>
    <w:rsid w:val="000D6ED4"/>
    <w:rsid w:val="000E1D7F"/>
    <w:rsid w:val="000E2B29"/>
    <w:rsid w:val="000E495A"/>
    <w:rsid w:val="000E51BE"/>
    <w:rsid w:val="000F2F80"/>
    <w:rsid w:val="000F3549"/>
    <w:rsid w:val="000F4291"/>
    <w:rsid w:val="000F4EC9"/>
    <w:rsid w:val="000F57C1"/>
    <w:rsid w:val="000F5E53"/>
    <w:rsid w:val="0010102C"/>
    <w:rsid w:val="00101030"/>
    <w:rsid w:val="00101B97"/>
    <w:rsid w:val="0010293E"/>
    <w:rsid w:val="0010391E"/>
    <w:rsid w:val="00104541"/>
    <w:rsid w:val="00106071"/>
    <w:rsid w:val="001067E3"/>
    <w:rsid w:val="0010700E"/>
    <w:rsid w:val="001105BB"/>
    <w:rsid w:val="00111E23"/>
    <w:rsid w:val="00112223"/>
    <w:rsid w:val="00112FD9"/>
    <w:rsid w:val="00115E15"/>
    <w:rsid w:val="00117C01"/>
    <w:rsid w:val="001209AE"/>
    <w:rsid w:val="0012114C"/>
    <w:rsid w:val="001248D3"/>
    <w:rsid w:val="00126837"/>
    <w:rsid w:val="001270BB"/>
    <w:rsid w:val="00133B63"/>
    <w:rsid w:val="00134128"/>
    <w:rsid w:val="0013419C"/>
    <w:rsid w:val="00135B65"/>
    <w:rsid w:val="001368EE"/>
    <w:rsid w:val="001373D3"/>
    <w:rsid w:val="00137667"/>
    <w:rsid w:val="00140C8F"/>
    <w:rsid w:val="00143D8B"/>
    <w:rsid w:val="001521F2"/>
    <w:rsid w:val="00152B77"/>
    <w:rsid w:val="001554D8"/>
    <w:rsid w:val="00155680"/>
    <w:rsid w:val="0015692E"/>
    <w:rsid w:val="00161F9B"/>
    <w:rsid w:val="00162D27"/>
    <w:rsid w:val="00164F60"/>
    <w:rsid w:val="0016592B"/>
    <w:rsid w:val="00166730"/>
    <w:rsid w:val="001718C1"/>
    <w:rsid w:val="001726A2"/>
    <w:rsid w:val="00173C7F"/>
    <w:rsid w:val="0017484A"/>
    <w:rsid w:val="00180339"/>
    <w:rsid w:val="00180E9C"/>
    <w:rsid w:val="00187A61"/>
    <w:rsid w:val="0019098F"/>
    <w:rsid w:val="00191A87"/>
    <w:rsid w:val="00192B0C"/>
    <w:rsid w:val="00196A56"/>
    <w:rsid w:val="001A0501"/>
    <w:rsid w:val="001A22BE"/>
    <w:rsid w:val="001A2EB8"/>
    <w:rsid w:val="001A4E29"/>
    <w:rsid w:val="001A5B31"/>
    <w:rsid w:val="001A6D3D"/>
    <w:rsid w:val="001B0238"/>
    <w:rsid w:val="001B3DC1"/>
    <w:rsid w:val="001B53BF"/>
    <w:rsid w:val="001B6287"/>
    <w:rsid w:val="001B721F"/>
    <w:rsid w:val="001B7257"/>
    <w:rsid w:val="001C5075"/>
    <w:rsid w:val="001D1DB0"/>
    <w:rsid w:val="001D3735"/>
    <w:rsid w:val="001D44BE"/>
    <w:rsid w:val="001D657E"/>
    <w:rsid w:val="001D6E08"/>
    <w:rsid w:val="001E525B"/>
    <w:rsid w:val="001E5C4F"/>
    <w:rsid w:val="001E7AB2"/>
    <w:rsid w:val="001F336F"/>
    <w:rsid w:val="001F3A67"/>
    <w:rsid w:val="001F53BB"/>
    <w:rsid w:val="001F5FB3"/>
    <w:rsid w:val="001F79D7"/>
    <w:rsid w:val="00200558"/>
    <w:rsid w:val="002039B1"/>
    <w:rsid w:val="00206F70"/>
    <w:rsid w:val="0020704F"/>
    <w:rsid w:val="0020784C"/>
    <w:rsid w:val="002114AE"/>
    <w:rsid w:val="00213762"/>
    <w:rsid w:val="00217358"/>
    <w:rsid w:val="00221F4E"/>
    <w:rsid w:val="002228EC"/>
    <w:rsid w:val="00224C68"/>
    <w:rsid w:val="00226626"/>
    <w:rsid w:val="0023232C"/>
    <w:rsid w:val="00233C6F"/>
    <w:rsid w:val="00235E87"/>
    <w:rsid w:val="002360A6"/>
    <w:rsid w:val="002373A8"/>
    <w:rsid w:val="002411AB"/>
    <w:rsid w:val="002424E5"/>
    <w:rsid w:val="00253A6A"/>
    <w:rsid w:val="00253C0F"/>
    <w:rsid w:val="002558D7"/>
    <w:rsid w:val="00260D34"/>
    <w:rsid w:val="002634E3"/>
    <w:rsid w:val="0027098C"/>
    <w:rsid w:val="0027326C"/>
    <w:rsid w:val="002738EB"/>
    <w:rsid w:val="0027515A"/>
    <w:rsid w:val="0028126E"/>
    <w:rsid w:val="00286706"/>
    <w:rsid w:val="0029390E"/>
    <w:rsid w:val="00294E80"/>
    <w:rsid w:val="002A59CD"/>
    <w:rsid w:val="002B21E3"/>
    <w:rsid w:val="002B3392"/>
    <w:rsid w:val="002B65FB"/>
    <w:rsid w:val="002C03FE"/>
    <w:rsid w:val="002C06F6"/>
    <w:rsid w:val="002C0984"/>
    <w:rsid w:val="002C2600"/>
    <w:rsid w:val="002C286B"/>
    <w:rsid w:val="002C3AB1"/>
    <w:rsid w:val="002C44D5"/>
    <w:rsid w:val="002C72E4"/>
    <w:rsid w:val="002D4EA4"/>
    <w:rsid w:val="002D55BA"/>
    <w:rsid w:val="002E0CCC"/>
    <w:rsid w:val="002E2C57"/>
    <w:rsid w:val="002E47B0"/>
    <w:rsid w:val="002F181A"/>
    <w:rsid w:val="002F2A1E"/>
    <w:rsid w:val="002F3D05"/>
    <w:rsid w:val="002F5D6D"/>
    <w:rsid w:val="002F69F9"/>
    <w:rsid w:val="002F7F78"/>
    <w:rsid w:val="00301E2B"/>
    <w:rsid w:val="00303155"/>
    <w:rsid w:val="00306F6C"/>
    <w:rsid w:val="003161DA"/>
    <w:rsid w:val="00316E8B"/>
    <w:rsid w:val="0031787A"/>
    <w:rsid w:val="00325D5C"/>
    <w:rsid w:val="003264EF"/>
    <w:rsid w:val="0033008A"/>
    <w:rsid w:val="00335208"/>
    <w:rsid w:val="0033574F"/>
    <w:rsid w:val="003370E4"/>
    <w:rsid w:val="00340911"/>
    <w:rsid w:val="00341D6F"/>
    <w:rsid w:val="00342464"/>
    <w:rsid w:val="00344A51"/>
    <w:rsid w:val="003518AE"/>
    <w:rsid w:val="00356001"/>
    <w:rsid w:val="003567ED"/>
    <w:rsid w:val="003570F8"/>
    <w:rsid w:val="0035782B"/>
    <w:rsid w:val="003611CB"/>
    <w:rsid w:val="0036133C"/>
    <w:rsid w:val="003624F4"/>
    <w:rsid w:val="0036363F"/>
    <w:rsid w:val="00364683"/>
    <w:rsid w:val="0036483C"/>
    <w:rsid w:val="00367CAF"/>
    <w:rsid w:val="00367F75"/>
    <w:rsid w:val="003743FF"/>
    <w:rsid w:val="0037484A"/>
    <w:rsid w:val="00384353"/>
    <w:rsid w:val="00385FCA"/>
    <w:rsid w:val="00387A4A"/>
    <w:rsid w:val="003915D2"/>
    <w:rsid w:val="00391F0A"/>
    <w:rsid w:val="00392B7E"/>
    <w:rsid w:val="003A38FA"/>
    <w:rsid w:val="003A4FF0"/>
    <w:rsid w:val="003A7938"/>
    <w:rsid w:val="003B43CA"/>
    <w:rsid w:val="003B7170"/>
    <w:rsid w:val="003B7234"/>
    <w:rsid w:val="003B75E1"/>
    <w:rsid w:val="003B77D3"/>
    <w:rsid w:val="003C5856"/>
    <w:rsid w:val="003D0239"/>
    <w:rsid w:val="003D4AC8"/>
    <w:rsid w:val="003D4BE6"/>
    <w:rsid w:val="003D5BA5"/>
    <w:rsid w:val="003D67EF"/>
    <w:rsid w:val="003D6AAA"/>
    <w:rsid w:val="003E3BA8"/>
    <w:rsid w:val="003E472B"/>
    <w:rsid w:val="003E6BC8"/>
    <w:rsid w:val="003E775A"/>
    <w:rsid w:val="003F1B3B"/>
    <w:rsid w:val="003F54CC"/>
    <w:rsid w:val="003F6038"/>
    <w:rsid w:val="003F604C"/>
    <w:rsid w:val="003F618B"/>
    <w:rsid w:val="00400C61"/>
    <w:rsid w:val="00401C4F"/>
    <w:rsid w:val="004064D9"/>
    <w:rsid w:val="00417777"/>
    <w:rsid w:val="00420771"/>
    <w:rsid w:val="00424F58"/>
    <w:rsid w:val="00427DE3"/>
    <w:rsid w:val="0043636D"/>
    <w:rsid w:val="0043793C"/>
    <w:rsid w:val="00440C31"/>
    <w:rsid w:val="00440F13"/>
    <w:rsid w:val="004415EF"/>
    <w:rsid w:val="00447298"/>
    <w:rsid w:val="00447FA9"/>
    <w:rsid w:val="0045067C"/>
    <w:rsid w:val="00450CA3"/>
    <w:rsid w:val="00451260"/>
    <w:rsid w:val="00453D42"/>
    <w:rsid w:val="00454FBD"/>
    <w:rsid w:val="00455D36"/>
    <w:rsid w:val="00462897"/>
    <w:rsid w:val="00465701"/>
    <w:rsid w:val="00466384"/>
    <w:rsid w:val="0046744E"/>
    <w:rsid w:val="00471B30"/>
    <w:rsid w:val="00475532"/>
    <w:rsid w:val="004840D5"/>
    <w:rsid w:val="00484C54"/>
    <w:rsid w:val="0048641C"/>
    <w:rsid w:val="0049388B"/>
    <w:rsid w:val="004948D8"/>
    <w:rsid w:val="004A25BD"/>
    <w:rsid w:val="004A2637"/>
    <w:rsid w:val="004A2D94"/>
    <w:rsid w:val="004A338D"/>
    <w:rsid w:val="004A34BF"/>
    <w:rsid w:val="004A3531"/>
    <w:rsid w:val="004A3C69"/>
    <w:rsid w:val="004A43A8"/>
    <w:rsid w:val="004A5D7B"/>
    <w:rsid w:val="004A67F4"/>
    <w:rsid w:val="004A72CF"/>
    <w:rsid w:val="004A7FD5"/>
    <w:rsid w:val="004B17E1"/>
    <w:rsid w:val="004B1B53"/>
    <w:rsid w:val="004B351C"/>
    <w:rsid w:val="004B58D2"/>
    <w:rsid w:val="004B5A14"/>
    <w:rsid w:val="004B61B4"/>
    <w:rsid w:val="004C2978"/>
    <w:rsid w:val="004C7204"/>
    <w:rsid w:val="004D4CFA"/>
    <w:rsid w:val="004D6AEB"/>
    <w:rsid w:val="004E1E91"/>
    <w:rsid w:val="004E2303"/>
    <w:rsid w:val="004E322B"/>
    <w:rsid w:val="004E34FE"/>
    <w:rsid w:val="004E561B"/>
    <w:rsid w:val="004E6E00"/>
    <w:rsid w:val="004F1F1D"/>
    <w:rsid w:val="004F228B"/>
    <w:rsid w:val="004F2FDA"/>
    <w:rsid w:val="004F50C5"/>
    <w:rsid w:val="00502D50"/>
    <w:rsid w:val="00505128"/>
    <w:rsid w:val="00512694"/>
    <w:rsid w:val="00520170"/>
    <w:rsid w:val="0052175F"/>
    <w:rsid w:val="00523DB1"/>
    <w:rsid w:val="00523F3F"/>
    <w:rsid w:val="005248C8"/>
    <w:rsid w:val="0052780B"/>
    <w:rsid w:val="00527E89"/>
    <w:rsid w:val="00535D69"/>
    <w:rsid w:val="005455BC"/>
    <w:rsid w:val="0054639F"/>
    <w:rsid w:val="00550639"/>
    <w:rsid w:val="005518B9"/>
    <w:rsid w:val="00554929"/>
    <w:rsid w:val="00556397"/>
    <w:rsid w:val="0056159C"/>
    <w:rsid w:val="005649FF"/>
    <w:rsid w:val="00565043"/>
    <w:rsid w:val="00567297"/>
    <w:rsid w:val="00573FC3"/>
    <w:rsid w:val="00574C12"/>
    <w:rsid w:val="00577B9E"/>
    <w:rsid w:val="00577CFB"/>
    <w:rsid w:val="005804F6"/>
    <w:rsid w:val="00581A9E"/>
    <w:rsid w:val="00583362"/>
    <w:rsid w:val="00583F22"/>
    <w:rsid w:val="00585076"/>
    <w:rsid w:val="0058562E"/>
    <w:rsid w:val="0058774F"/>
    <w:rsid w:val="00587D28"/>
    <w:rsid w:val="0059177A"/>
    <w:rsid w:val="00594099"/>
    <w:rsid w:val="00596602"/>
    <w:rsid w:val="005A4B52"/>
    <w:rsid w:val="005B07F0"/>
    <w:rsid w:val="005B1F96"/>
    <w:rsid w:val="005B46C5"/>
    <w:rsid w:val="005B6180"/>
    <w:rsid w:val="005B7D80"/>
    <w:rsid w:val="005C08D5"/>
    <w:rsid w:val="005C471F"/>
    <w:rsid w:val="005C6CEC"/>
    <w:rsid w:val="005C7B19"/>
    <w:rsid w:val="005D4D84"/>
    <w:rsid w:val="005D519C"/>
    <w:rsid w:val="005D5F03"/>
    <w:rsid w:val="005D6284"/>
    <w:rsid w:val="005D692C"/>
    <w:rsid w:val="005E0A9A"/>
    <w:rsid w:val="005E2C60"/>
    <w:rsid w:val="005E3D92"/>
    <w:rsid w:val="005E5579"/>
    <w:rsid w:val="005F6949"/>
    <w:rsid w:val="005F7E93"/>
    <w:rsid w:val="006057FF"/>
    <w:rsid w:val="006067EB"/>
    <w:rsid w:val="00613F87"/>
    <w:rsid w:val="00615340"/>
    <w:rsid w:val="006159C4"/>
    <w:rsid w:val="00615A15"/>
    <w:rsid w:val="006163F4"/>
    <w:rsid w:val="00616B72"/>
    <w:rsid w:val="0062210A"/>
    <w:rsid w:val="00622DD5"/>
    <w:rsid w:val="006349EE"/>
    <w:rsid w:val="006374D3"/>
    <w:rsid w:val="0064215B"/>
    <w:rsid w:val="00643740"/>
    <w:rsid w:val="006459F1"/>
    <w:rsid w:val="00646384"/>
    <w:rsid w:val="0064643C"/>
    <w:rsid w:val="00647E09"/>
    <w:rsid w:val="00650503"/>
    <w:rsid w:val="006654A0"/>
    <w:rsid w:val="006667E2"/>
    <w:rsid w:val="006668FA"/>
    <w:rsid w:val="00671BF1"/>
    <w:rsid w:val="00673900"/>
    <w:rsid w:val="006759F7"/>
    <w:rsid w:val="00680DC5"/>
    <w:rsid w:val="00682C6F"/>
    <w:rsid w:val="00684883"/>
    <w:rsid w:val="00686AFE"/>
    <w:rsid w:val="00686F03"/>
    <w:rsid w:val="006873E8"/>
    <w:rsid w:val="00687958"/>
    <w:rsid w:val="00691216"/>
    <w:rsid w:val="00697A15"/>
    <w:rsid w:val="006A46E7"/>
    <w:rsid w:val="006A48A3"/>
    <w:rsid w:val="006A64F3"/>
    <w:rsid w:val="006B12D4"/>
    <w:rsid w:val="006B1ADB"/>
    <w:rsid w:val="006B1C75"/>
    <w:rsid w:val="006B381E"/>
    <w:rsid w:val="006B4DEB"/>
    <w:rsid w:val="006B6A79"/>
    <w:rsid w:val="006B7545"/>
    <w:rsid w:val="006C0929"/>
    <w:rsid w:val="006C0B64"/>
    <w:rsid w:val="006C1090"/>
    <w:rsid w:val="006C345D"/>
    <w:rsid w:val="006C77C7"/>
    <w:rsid w:val="006D115D"/>
    <w:rsid w:val="006D715C"/>
    <w:rsid w:val="006E1593"/>
    <w:rsid w:val="006E18AF"/>
    <w:rsid w:val="006E1918"/>
    <w:rsid w:val="006E30DE"/>
    <w:rsid w:val="006E5EB3"/>
    <w:rsid w:val="006E64DE"/>
    <w:rsid w:val="006F2F3A"/>
    <w:rsid w:val="006F2F51"/>
    <w:rsid w:val="006F615D"/>
    <w:rsid w:val="00702C2A"/>
    <w:rsid w:val="007046ED"/>
    <w:rsid w:val="007063BD"/>
    <w:rsid w:val="00706508"/>
    <w:rsid w:val="00706DCC"/>
    <w:rsid w:val="007074A0"/>
    <w:rsid w:val="00707D2E"/>
    <w:rsid w:val="00711A8C"/>
    <w:rsid w:val="00714FC3"/>
    <w:rsid w:val="00716998"/>
    <w:rsid w:val="007225F2"/>
    <w:rsid w:val="007227D1"/>
    <w:rsid w:val="00722993"/>
    <w:rsid w:val="00723E94"/>
    <w:rsid w:val="00726E4D"/>
    <w:rsid w:val="007357A5"/>
    <w:rsid w:val="007434D7"/>
    <w:rsid w:val="00744D56"/>
    <w:rsid w:val="007472AF"/>
    <w:rsid w:val="00750E31"/>
    <w:rsid w:val="007517CD"/>
    <w:rsid w:val="0075294D"/>
    <w:rsid w:val="007556BE"/>
    <w:rsid w:val="00755F83"/>
    <w:rsid w:val="0077073F"/>
    <w:rsid w:val="0077138D"/>
    <w:rsid w:val="0077145D"/>
    <w:rsid w:val="00773396"/>
    <w:rsid w:val="0077378E"/>
    <w:rsid w:val="00773E44"/>
    <w:rsid w:val="007770B4"/>
    <w:rsid w:val="00780ACE"/>
    <w:rsid w:val="00781A7B"/>
    <w:rsid w:val="00781E19"/>
    <w:rsid w:val="0078212D"/>
    <w:rsid w:val="00782EA8"/>
    <w:rsid w:val="00783C08"/>
    <w:rsid w:val="00783F1E"/>
    <w:rsid w:val="00787086"/>
    <w:rsid w:val="0079569B"/>
    <w:rsid w:val="007A2C21"/>
    <w:rsid w:val="007A3823"/>
    <w:rsid w:val="007B72E6"/>
    <w:rsid w:val="007B77B1"/>
    <w:rsid w:val="007D0009"/>
    <w:rsid w:val="007D0674"/>
    <w:rsid w:val="007D55E5"/>
    <w:rsid w:val="007E279C"/>
    <w:rsid w:val="007E2D2D"/>
    <w:rsid w:val="007E4C0A"/>
    <w:rsid w:val="007E68A4"/>
    <w:rsid w:val="007F727D"/>
    <w:rsid w:val="007F76A8"/>
    <w:rsid w:val="007F7CD8"/>
    <w:rsid w:val="00806F2B"/>
    <w:rsid w:val="00807F05"/>
    <w:rsid w:val="00810D4F"/>
    <w:rsid w:val="00815A16"/>
    <w:rsid w:val="008206F7"/>
    <w:rsid w:val="00820FB0"/>
    <w:rsid w:val="00821361"/>
    <w:rsid w:val="00823D41"/>
    <w:rsid w:val="00826117"/>
    <w:rsid w:val="008268BF"/>
    <w:rsid w:val="00830877"/>
    <w:rsid w:val="008323E7"/>
    <w:rsid w:val="00834A57"/>
    <w:rsid w:val="008409C8"/>
    <w:rsid w:val="00841FBD"/>
    <w:rsid w:val="00842F27"/>
    <w:rsid w:val="00845339"/>
    <w:rsid w:val="008454F6"/>
    <w:rsid w:val="00847F3A"/>
    <w:rsid w:val="008510F1"/>
    <w:rsid w:val="008542F7"/>
    <w:rsid w:val="00856189"/>
    <w:rsid w:val="00860FA3"/>
    <w:rsid w:val="00863F54"/>
    <w:rsid w:val="00875C08"/>
    <w:rsid w:val="0087770E"/>
    <w:rsid w:val="00885998"/>
    <w:rsid w:val="00886054"/>
    <w:rsid w:val="00886C36"/>
    <w:rsid w:val="00893736"/>
    <w:rsid w:val="008938CF"/>
    <w:rsid w:val="0089550A"/>
    <w:rsid w:val="00895C20"/>
    <w:rsid w:val="008A0323"/>
    <w:rsid w:val="008A0BDC"/>
    <w:rsid w:val="008A0DA7"/>
    <w:rsid w:val="008A2CF7"/>
    <w:rsid w:val="008A7161"/>
    <w:rsid w:val="008B3A70"/>
    <w:rsid w:val="008B4114"/>
    <w:rsid w:val="008B5B94"/>
    <w:rsid w:val="008B5BCF"/>
    <w:rsid w:val="008B70EB"/>
    <w:rsid w:val="008C1108"/>
    <w:rsid w:val="008C3D9B"/>
    <w:rsid w:val="008C5B04"/>
    <w:rsid w:val="008D0782"/>
    <w:rsid w:val="008D399F"/>
    <w:rsid w:val="008D5F51"/>
    <w:rsid w:val="008D6A23"/>
    <w:rsid w:val="008E22A5"/>
    <w:rsid w:val="008E2F1C"/>
    <w:rsid w:val="008E34E5"/>
    <w:rsid w:val="008E3F5D"/>
    <w:rsid w:val="008E47FB"/>
    <w:rsid w:val="008E69BA"/>
    <w:rsid w:val="008F4301"/>
    <w:rsid w:val="008F4EA5"/>
    <w:rsid w:val="008F71F6"/>
    <w:rsid w:val="008F7D10"/>
    <w:rsid w:val="00901226"/>
    <w:rsid w:val="00903717"/>
    <w:rsid w:val="00905D6E"/>
    <w:rsid w:val="00906829"/>
    <w:rsid w:val="00906E2B"/>
    <w:rsid w:val="00910C9B"/>
    <w:rsid w:val="00911775"/>
    <w:rsid w:val="009155B1"/>
    <w:rsid w:val="0091596B"/>
    <w:rsid w:val="009165D0"/>
    <w:rsid w:val="00920E7E"/>
    <w:rsid w:val="00924771"/>
    <w:rsid w:val="00926EBB"/>
    <w:rsid w:val="00927918"/>
    <w:rsid w:val="009318F1"/>
    <w:rsid w:val="00933693"/>
    <w:rsid w:val="00940339"/>
    <w:rsid w:val="0094090C"/>
    <w:rsid w:val="00941EE1"/>
    <w:rsid w:val="0094457A"/>
    <w:rsid w:val="00945627"/>
    <w:rsid w:val="00946F24"/>
    <w:rsid w:val="00951BB4"/>
    <w:rsid w:val="0095354E"/>
    <w:rsid w:val="0095373C"/>
    <w:rsid w:val="00954A28"/>
    <w:rsid w:val="00955A07"/>
    <w:rsid w:val="00963611"/>
    <w:rsid w:val="0096610D"/>
    <w:rsid w:val="00966620"/>
    <w:rsid w:val="00966EBF"/>
    <w:rsid w:val="00967714"/>
    <w:rsid w:val="009677DA"/>
    <w:rsid w:val="00967EB0"/>
    <w:rsid w:val="00973B7F"/>
    <w:rsid w:val="00974ECF"/>
    <w:rsid w:val="00975CC7"/>
    <w:rsid w:val="00977E56"/>
    <w:rsid w:val="00986988"/>
    <w:rsid w:val="00992384"/>
    <w:rsid w:val="009948B1"/>
    <w:rsid w:val="00995218"/>
    <w:rsid w:val="009A0551"/>
    <w:rsid w:val="009A18BD"/>
    <w:rsid w:val="009A2357"/>
    <w:rsid w:val="009A4D27"/>
    <w:rsid w:val="009A5AE8"/>
    <w:rsid w:val="009A7D47"/>
    <w:rsid w:val="009B14F2"/>
    <w:rsid w:val="009B1FA2"/>
    <w:rsid w:val="009B54CF"/>
    <w:rsid w:val="009B5B9C"/>
    <w:rsid w:val="009C1225"/>
    <w:rsid w:val="009C4670"/>
    <w:rsid w:val="009C4F17"/>
    <w:rsid w:val="009C5510"/>
    <w:rsid w:val="009C65B7"/>
    <w:rsid w:val="009D036A"/>
    <w:rsid w:val="009D1260"/>
    <w:rsid w:val="009D3F8C"/>
    <w:rsid w:val="009E0DD7"/>
    <w:rsid w:val="009E0F45"/>
    <w:rsid w:val="009E3728"/>
    <w:rsid w:val="009F2CA7"/>
    <w:rsid w:val="009F3054"/>
    <w:rsid w:val="009F4DF6"/>
    <w:rsid w:val="009F5C1F"/>
    <w:rsid w:val="00A036CC"/>
    <w:rsid w:val="00A06BF9"/>
    <w:rsid w:val="00A11211"/>
    <w:rsid w:val="00A1781F"/>
    <w:rsid w:val="00A17CDA"/>
    <w:rsid w:val="00A21362"/>
    <w:rsid w:val="00A22992"/>
    <w:rsid w:val="00A25C83"/>
    <w:rsid w:val="00A2745C"/>
    <w:rsid w:val="00A44B4A"/>
    <w:rsid w:val="00A47859"/>
    <w:rsid w:val="00A50AE9"/>
    <w:rsid w:val="00A5403F"/>
    <w:rsid w:val="00A56EA5"/>
    <w:rsid w:val="00A634D0"/>
    <w:rsid w:val="00A772EE"/>
    <w:rsid w:val="00A820AD"/>
    <w:rsid w:val="00A83546"/>
    <w:rsid w:val="00A84250"/>
    <w:rsid w:val="00A86612"/>
    <w:rsid w:val="00A929B9"/>
    <w:rsid w:val="00A95F80"/>
    <w:rsid w:val="00A968FB"/>
    <w:rsid w:val="00A96AFD"/>
    <w:rsid w:val="00A96ED0"/>
    <w:rsid w:val="00A96F5A"/>
    <w:rsid w:val="00A979DD"/>
    <w:rsid w:val="00AA2934"/>
    <w:rsid w:val="00AB035F"/>
    <w:rsid w:val="00AB1A70"/>
    <w:rsid w:val="00AB4725"/>
    <w:rsid w:val="00AC27BD"/>
    <w:rsid w:val="00AC4331"/>
    <w:rsid w:val="00AC4A64"/>
    <w:rsid w:val="00AC4BAD"/>
    <w:rsid w:val="00AC58BF"/>
    <w:rsid w:val="00AC58FA"/>
    <w:rsid w:val="00AC6141"/>
    <w:rsid w:val="00AD16D4"/>
    <w:rsid w:val="00AD1A85"/>
    <w:rsid w:val="00AD3641"/>
    <w:rsid w:val="00AD6595"/>
    <w:rsid w:val="00AD6A10"/>
    <w:rsid w:val="00AE0DD8"/>
    <w:rsid w:val="00AE24F5"/>
    <w:rsid w:val="00AE3AF6"/>
    <w:rsid w:val="00AF3DAE"/>
    <w:rsid w:val="00AF3DBD"/>
    <w:rsid w:val="00AF5452"/>
    <w:rsid w:val="00AF720B"/>
    <w:rsid w:val="00B0237E"/>
    <w:rsid w:val="00B045E5"/>
    <w:rsid w:val="00B0793C"/>
    <w:rsid w:val="00B12A3C"/>
    <w:rsid w:val="00B1443F"/>
    <w:rsid w:val="00B159D4"/>
    <w:rsid w:val="00B15E9A"/>
    <w:rsid w:val="00B20D1E"/>
    <w:rsid w:val="00B24716"/>
    <w:rsid w:val="00B24E8C"/>
    <w:rsid w:val="00B24F9B"/>
    <w:rsid w:val="00B27782"/>
    <w:rsid w:val="00B40731"/>
    <w:rsid w:val="00B40B7A"/>
    <w:rsid w:val="00B527BD"/>
    <w:rsid w:val="00B57DF8"/>
    <w:rsid w:val="00B61E6D"/>
    <w:rsid w:val="00B64131"/>
    <w:rsid w:val="00B65384"/>
    <w:rsid w:val="00B66338"/>
    <w:rsid w:val="00B67855"/>
    <w:rsid w:val="00B76A60"/>
    <w:rsid w:val="00B77CC8"/>
    <w:rsid w:val="00B77E7D"/>
    <w:rsid w:val="00B80074"/>
    <w:rsid w:val="00B81CD1"/>
    <w:rsid w:val="00B844F8"/>
    <w:rsid w:val="00B8705F"/>
    <w:rsid w:val="00B87081"/>
    <w:rsid w:val="00B87532"/>
    <w:rsid w:val="00B87D7C"/>
    <w:rsid w:val="00B87F35"/>
    <w:rsid w:val="00B90780"/>
    <w:rsid w:val="00B93799"/>
    <w:rsid w:val="00B968D4"/>
    <w:rsid w:val="00B97CE7"/>
    <w:rsid w:val="00BA05F9"/>
    <w:rsid w:val="00BA1236"/>
    <w:rsid w:val="00BB08BC"/>
    <w:rsid w:val="00BB3ACF"/>
    <w:rsid w:val="00BB6B02"/>
    <w:rsid w:val="00BC106E"/>
    <w:rsid w:val="00BC16C0"/>
    <w:rsid w:val="00BC303A"/>
    <w:rsid w:val="00BC7525"/>
    <w:rsid w:val="00BD0C10"/>
    <w:rsid w:val="00BD35D9"/>
    <w:rsid w:val="00BE6A7A"/>
    <w:rsid w:val="00BF0E19"/>
    <w:rsid w:val="00BF2C18"/>
    <w:rsid w:val="00BF3A84"/>
    <w:rsid w:val="00BF668A"/>
    <w:rsid w:val="00C037AF"/>
    <w:rsid w:val="00C05292"/>
    <w:rsid w:val="00C06287"/>
    <w:rsid w:val="00C102EA"/>
    <w:rsid w:val="00C14E86"/>
    <w:rsid w:val="00C15D76"/>
    <w:rsid w:val="00C31422"/>
    <w:rsid w:val="00C323A3"/>
    <w:rsid w:val="00C33130"/>
    <w:rsid w:val="00C339E9"/>
    <w:rsid w:val="00C35EBE"/>
    <w:rsid w:val="00C40E0A"/>
    <w:rsid w:val="00C42331"/>
    <w:rsid w:val="00C42339"/>
    <w:rsid w:val="00C42EE9"/>
    <w:rsid w:val="00C43F1F"/>
    <w:rsid w:val="00C44B1C"/>
    <w:rsid w:val="00C5150E"/>
    <w:rsid w:val="00C51AD2"/>
    <w:rsid w:val="00C536B0"/>
    <w:rsid w:val="00C54981"/>
    <w:rsid w:val="00C56182"/>
    <w:rsid w:val="00C56B69"/>
    <w:rsid w:val="00C570C9"/>
    <w:rsid w:val="00C57AD1"/>
    <w:rsid w:val="00C604C7"/>
    <w:rsid w:val="00C60D28"/>
    <w:rsid w:val="00C623A4"/>
    <w:rsid w:val="00C62856"/>
    <w:rsid w:val="00C634EA"/>
    <w:rsid w:val="00C63E11"/>
    <w:rsid w:val="00C64B7B"/>
    <w:rsid w:val="00C67CBA"/>
    <w:rsid w:val="00C71914"/>
    <w:rsid w:val="00C74E0D"/>
    <w:rsid w:val="00C812F5"/>
    <w:rsid w:val="00C821C2"/>
    <w:rsid w:val="00C822BA"/>
    <w:rsid w:val="00C82355"/>
    <w:rsid w:val="00C82556"/>
    <w:rsid w:val="00C828B0"/>
    <w:rsid w:val="00C83EA5"/>
    <w:rsid w:val="00C865C1"/>
    <w:rsid w:val="00C869DF"/>
    <w:rsid w:val="00C919CD"/>
    <w:rsid w:val="00C92D12"/>
    <w:rsid w:val="00C93343"/>
    <w:rsid w:val="00C933AC"/>
    <w:rsid w:val="00C9432B"/>
    <w:rsid w:val="00C960CD"/>
    <w:rsid w:val="00C967D3"/>
    <w:rsid w:val="00C9688D"/>
    <w:rsid w:val="00C9714B"/>
    <w:rsid w:val="00C9742E"/>
    <w:rsid w:val="00CA331D"/>
    <w:rsid w:val="00CA37D3"/>
    <w:rsid w:val="00CA575F"/>
    <w:rsid w:val="00CA6089"/>
    <w:rsid w:val="00CA68D3"/>
    <w:rsid w:val="00CA692C"/>
    <w:rsid w:val="00CB5A6B"/>
    <w:rsid w:val="00CC222E"/>
    <w:rsid w:val="00CC3978"/>
    <w:rsid w:val="00CC513D"/>
    <w:rsid w:val="00CC62FC"/>
    <w:rsid w:val="00CD2586"/>
    <w:rsid w:val="00CD5F52"/>
    <w:rsid w:val="00CD7EA8"/>
    <w:rsid w:val="00CE2329"/>
    <w:rsid w:val="00CE32BD"/>
    <w:rsid w:val="00CE4BF0"/>
    <w:rsid w:val="00CF3B3E"/>
    <w:rsid w:val="00CF5C02"/>
    <w:rsid w:val="00CF7737"/>
    <w:rsid w:val="00CF7DD4"/>
    <w:rsid w:val="00D013F0"/>
    <w:rsid w:val="00D0318B"/>
    <w:rsid w:val="00D03A72"/>
    <w:rsid w:val="00D041E6"/>
    <w:rsid w:val="00D0444F"/>
    <w:rsid w:val="00D0470B"/>
    <w:rsid w:val="00D04735"/>
    <w:rsid w:val="00D04D88"/>
    <w:rsid w:val="00D07118"/>
    <w:rsid w:val="00D11FE3"/>
    <w:rsid w:val="00D12A61"/>
    <w:rsid w:val="00D139FA"/>
    <w:rsid w:val="00D1454E"/>
    <w:rsid w:val="00D243C7"/>
    <w:rsid w:val="00D24897"/>
    <w:rsid w:val="00D25F12"/>
    <w:rsid w:val="00D33193"/>
    <w:rsid w:val="00D3434B"/>
    <w:rsid w:val="00D37D95"/>
    <w:rsid w:val="00D47303"/>
    <w:rsid w:val="00D478C7"/>
    <w:rsid w:val="00D50801"/>
    <w:rsid w:val="00D50C48"/>
    <w:rsid w:val="00D50CA6"/>
    <w:rsid w:val="00D5107A"/>
    <w:rsid w:val="00D51FF9"/>
    <w:rsid w:val="00D521B4"/>
    <w:rsid w:val="00D54CEF"/>
    <w:rsid w:val="00D56391"/>
    <w:rsid w:val="00D5676B"/>
    <w:rsid w:val="00D573FC"/>
    <w:rsid w:val="00D60F6A"/>
    <w:rsid w:val="00D620B1"/>
    <w:rsid w:val="00D64C71"/>
    <w:rsid w:val="00D65270"/>
    <w:rsid w:val="00D7157E"/>
    <w:rsid w:val="00D75FC7"/>
    <w:rsid w:val="00D81BB8"/>
    <w:rsid w:val="00D81E71"/>
    <w:rsid w:val="00D81F9D"/>
    <w:rsid w:val="00D82D9C"/>
    <w:rsid w:val="00D83DD3"/>
    <w:rsid w:val="00D83E2D"/>
    <w:rsid w:val="00D84350"/>
    <w:rsid w:val="00D9000A"/>
    <w:rsid w:val="00D90208"/>
    <w:rsid w:val="00D90C62"/>
    <w:rsid w:val="00D92002"/>
    <w:rsid w:val="00D93C43"/>
    <w:rsid w:val="00D93C4B"/>
    <w:rsid w:val="00D93D64"/>
    <w:rsid w:val="00D94FEB"/>
    <w:rsid w:val="00D951E1"/>
    <w:rsid w:val="00DA22F9"/>
    <w:rsid w:val="00DA2E8B"/>
    <w:rsid w:val="00DA4C2F"/>
    <w:rsid w:val="00DA5C5A"/>
    <w:rsid w:val="00DA6CCB"/>
    <w:rsid w:val="00DA6E1B"/>
    <w:rsid w:val="00DA774A"/>
    <w:rsid w:val="00DB0094"/>
    <w:rsid w:val="00DB20C1"/>
    <w:rsid w:val="00DB2702"/>
    <w:rsid w:val="00DB35A9"/>
    <w:rsid w:val="00DB38B4"/>
    <w:rsid w:val="00DB5BD0"/>
    <w:rsid w:val="00DB5F8E"/>
    <w:rsid w:val="00DC3CF0"/>
    <w:rsid w:val="00DC4D8E"/>
    <w:rsid w:val="00DC6897"/>
    <w:rsid w:val="00DC79A6"/>
    <w:rsid w:val="00DD2BCA"/>
    <w:rsid w:val="00DD3389"/>
    <w:rsid w:val="00DD4391"/>
    <w:rsid w:val="00DE1C23"/>
    <w:rsid w:val="00DE52CA"/>
    <w:rsid w:val="00DE68A7"/>
    <w:rsid w:val="00DF01EC"/>
    <w:rsid w:val="00DF4EA2"/>
    <w:rsid w:val="00DF4F88"/>
    <w:rsid w:val="00DF6BEF"/>
    <w:rsid w:val="00DF7CF3"/>
    <w:rsid w:val="00E02FC9"/>
    <w:rsid w:val="00E12025"/>
    <w:rsid w:val="00E15547"/>
    <w:rsid w:val="00E16496"/>
    <w:rsid w:val="00E166F4"/>
    <w:rsid w:val="00E17AB6"/>
    <w:rsid w:val="00E20F19"/>
    <w:rsid w:val="00E21239"/>
    <w:rsid w:val="00E21379"/>
    <w:rsid w:val="00E23830"/>
    <w:rsid w:val="00E240A5"/>
    <w:rsid w:val="00E25F1D"/>
    <w:rsid w:val="00E260B7"/>
    <w:rsid w:val="00E276E0"/>
    <w:rsid w:val="00E27ABC"/>
    <w:rsid w:val="00E3095B"/>
    <w:rsid w:val="00E34F03"/>
    <w:rsid w:val="00E35D6D"/>
    <w:rsid w:val="00E377AA"/>
    <w:rsid w:val="00E406E8"/>
    <w:rsid w:val="00E430B5"/>
    <w:rsid w:val="00E43DB4"/>
    <w:rsid w:val="00E43EFA"/>
    <w:rsid w:val="00E466F7"/>
    <w:rsid w:val="00E507F4"/>
    <w:rsid w:val="00E50870"/>
    <w:rsid w:val="00E51741"/>
    <w:rsid w:val="00E60113"/>
    <w:rsid w:val="00E61870"/>
    <w:rsid w:val="00E62BD1"/>
    <w:rsid w:val="00E638D7"/>
    <w:rsid w:val="00E642A9"/>
    <w:rsid w:val="00E6661F"/>
    <w:rsid w:val="00E70A1E"/>
    <w:rsid w:val="00E70E0F"/>
    <w:rsid w:val="00E74D5A"/>
    <w:rsid w:val="00E77BCF"/>
    <w:rsid w:val="00E80795"/>
    <w:rsid w:val="00E81A38"/>
    <w:rsid w:val="00E857C7"/>
    <w:rsid w:val="00E92FF6"/>
    <w:rsid w:val="00E970C3"/>
    <w:rsid w:val="00E970F3"/>
    <w:rsid w:val="00E97D5E"/>
    <w:rsid w:val="00EA07BE"/>
    <w:rsid w:val="00EA0C17"/>
    <w:rsid w:val="00EA1233"/>
    <w:rsid w:val="00EA21E3"/>
    <w:rsid w:val="00EA3AE4"/>
    <w:rsid w:val="00EA6F89"/>
    <w:rsid w:val="00EA74DA"/>
    <w:rsid w:val="00EA763D"/>
    <w:rsid w:val="00EB7728"/>
    <w:rsid w:val="00EC5BB6"/>
    <w:rsid w:val="00EC66AA"/>
    <w:rsid w:val="00ED0964"/>
    <w:rsid w:val="00ED0BD4"/>
    <w:rsid w:val="00ED299C"/>
    <w:rsid w:val="00ED48C9"/>
    <w:rsid w:val="00ED5D71"/>
    <w:rsid w:val="00ED63D2"/>
    <w:rsid w:val="00ED67A2"/>
    <w:rsid w:val="00ED7B43"/>
    <w:rsid w:val="00EE2CF4"/>
    <w:rsid w:val="00EE2DB0"/>
    <w:rsid w:val="00EE2E02"/>
    <w:rsid w:val="00EE39FC"/>
    <w:rsid w:val="00EE6B46"/>
    <w:rsid w:val="00EF3EF9"/>
    <w:rsid w:val="00EF52A1"/>
    <w:rsid w:val="00EF53AD"/>
    <w:rsid w:val="00F006FC"/>
    <w:rsid w:val="00F00A23"/>
    <w:rsid w:val="00F01476"/>
    <w:rsid w:val="00F04FB6"/>
    <w:rsid w:val="00F051E2"/>
    <w:rsid w:val="00F065DD"/>
    <w:rsid w:val="00F1189B"/>
    <w:rsid w:val="00F1202A"/>
    <w:rsid w:val="00F14FBD"/>
    <w:rsid w:val="00F17FD3"/>
    <w:rsid w:val="00F21027"/>
    <w:rsid w:val="00F246B6"/>
    <w:rsid w:val="00F2552A"/>
    <w:rsid w:val="00F25831"/>
    <w:rsid w:val="00F25AF0"/>
    <w:rsid w:val="00F25E7F"/>
    <w:rsid w:val="00F2645C"/>
    <w:rsid w:val="00F30D0F"/>
    <w:rsid w:val="00F3754F"/>
    <w:rsid w:val="00F423C6"/>
    <w:rsid w:val="00F43538"/>
    <w:rsid w:val="00F4545B"/>
    <w:rsid w:val="00F46405"/>
    <w:rsid w:val="00F50524"/>
    <w:rsid w:val="00F511F6"/>
    <w:rsid w:val="00F60B45"/>
    <w:rsid w:val="00F61155"/>
    <w:rsid w:val="00F61C79"/>
    <w:rsid w:val="00F67C8F"/>
    <w:rsid w:val="00F70042"/>
    <w:rsid w:val="00F738D8"/>
    <w:rsid w:val="00F74D24"/>
    <w:rsid w:val="00F7562F"/>
    <w:rsid w:val="00F83044"/>
    <w:rsid w:val="00F84256"/>
    <w:rsid w:val="00F91376"/>
    <w:rsid w:val="00FA0495"/>
    <w:rsid w:val="00FA0757"/>
    <w:rsid w:val="00FA56A5"/>
    <w:rsid w:val="00FA69C1"/>
    <w:rsid w:val="00FB0D25"/>
    <w:rsid w:val="00FB40B9"/>
    <w:rsid w:val="00FB4990"/>
    <w:rsid w:val="00FB6A62"/>
    <w:rsid w:val="00FC04A4"/>
    <w:rsid w:val="00FC120A"/>
    <w:rsid w:val="00FC20BD"/>
    <w:rsid w:val="00FC2AAC"/>
    <w:rsid w:val="00FC4676"/>
    <w:rsid w:val="00FD1FC7"/>
    <w:rsid w:val="00FD2E16"/>
    <w:rsid w:val="00FD56BC"/>
    <w:rsid w:val="00FF017D"/>
    <w:rsid w:val="00FF0194"/>
    <w:rsid w:val="00FF1835"/>
    <w:rsid w:val="00FF1F37"/>
    <w:rsid w:val="00FF4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5827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 w:type="character" w:styleId="LineNumber">
    <w:name w:val="line number"/>
    <w:basedOn w:val="DefaultParagraphFont"/>
    <w:uiPriority w:val="99"/>
    <w:semiHidden/>
    <w:unhideWhenUsed/>
    <w:rsid w:val="001F5F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 w:type="character" w:styleId="LineNumber">
    <w:name w:val="line number"/>
    <w:basedOn w:val="DefaultParagraphFont"/>
    <w:uiPriority w:val="99"/>
    <w:semiHidden/>
    <w:unhideWhenUsed/>
    <w:rsid w:val="001F5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15</Pages>
  <Words>31467</Words>
  <Characters>179368</Characters>
  <Application>Microsoft Macintosh Word</Application>
  <DocSecurity>0</DocSecurity>
  <Lines>1494</Lines>
  <Paragraphs>420</Paragraphs>
  <ScaleCrop>false</ScaleCrop>
  <Company/>
  <LinksUpToDate>false</LinksUpToDate>
  <CharactersWithSpaces>210415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Teegan Innis</dc:creator>
  <cp:keywords/>
  <dc:description/>
  <cp:lastModifiedBy>Teegan Innis</cp:lastModifiedBy>
  <cp:revision>168</cp:revision>
  <dcterms:created xsi:type="dcterms:W3CDTF">2016-10-13T21:27:00Z</dcterms:created>
  <dcterms:modified xsi:type="dcterms:W3CDTF">2016-10-20T01:00:00Z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672ece84-49d5-3881-8a5a-ec4ef5bc84cd</vt:lpwstr>
  </property>
  <property fmtid="{D5CDD505-2E9C-101B-9397-08002B2CF9AE}" pid="4" name="Mendeley Citation Style_1">
    <vt:lpwstr>http://www.zotero.org/styles/marine-ecology-progress-series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http://www.zotero.org/styles/marine-ecology-progress-series</vt:lpwstr>
  </property>
  <property fmtid="{D5CDD505-2E9C-101B-9397-08002B2CF9AE}" pid="18" name="Mendeley Recent Style Name 6_1">
    <vt:lpwstr>Marine Ecology Progress Series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