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D8A31" w14:textId="77777777" w:rsidR="00914E37" w:rsidRDefault="00914E37" w:rsidP="00914E37">
      <w:pPr>
        <w:jc w:val="both"/>
        <w:rPr>
          <w:b/>
        </w:rPr>
      </w:pPr>
      <w:r>
        <w:rPr>
          <w:b/>
        </w:rPr>
        <w:t>INTRODUCTION</w:t>
      </w:r>
    </w:p>
    <w:p w14:paraId="01BB66D3" w14:textId="77777777" w:rsidR="00914E37" w:rsidRDefault="00914E37" w:rsidP="00914E37">
      <w:pPr>
        <w:jc w:val="both"/>
        <w:rPr>
          <w:b/>
        </w:rPr>
      </w:pPr>
    </w:p>
    <w:p w14:paraId="0D646B25" w14:textId="2682C44D" w:rsidR="00914E37" w:rsidRDefault="00914E37" w:rsidP="00914E37">
      <w:pPr>
        <w:jc w:val="both"/>
      </w:pPr>
      <w:r>
        <w:t>Coral reef habitats are among the most biologically di</w:t>
      </w:r>
      <w:r w:rsidR="003D7021">
        <w:t>ver</w:t>
      </w:r>
      <w:r w:rsidR="009574F8">
        <w:t>se ecosystems on the planet</w:t>
      </w:r>
      <w:r w:rsidR="003E755A">
        <w:t>. They</w:t>
      </w:r>
      <w:r w:rsidR="003D7021">
        <w:t xml:space="preserve"> </w:t>
      </w:r>
      <w:r>
        <w:t xml:space="preserve">provide </w:t>
      </w:r>
      <w:r w:rsidR="003D7021">
        <w:t>essential services s</w:t>
      </w:r>
      <w:r>
        <w:t xml:space="preserve">uch </w:t>
      </w:r>
      <w:r w:rsidR="003D7021">
        <w:t xml:space="preserve">as </w:t>
      </w:r>
      <w:r>
        <w:t>protec</w:t>
      </w:r>
      <w:r w:rsidR="003E755A">
        <w:t>ting</w:t>
      </w:r>
      <w:r w:rsidR="00CA17BA">
        <w:t xml:space="preserve"> the shoreline,</w:t>
      </w:r>
      <w:r w:rsidR="003E755A">
        <w:t xml:space="preserve"> serving as</w:t>
      </w:r>
      <w:r>
        <w:t xml:space="preserve"> </w:t>
      </w:r>
      <w:r w:rsidR="00CA17BA">
        <w:t>vital</w:t>
      </w:r>
      <w:r>
        <w:t xml:space="preserve"> habitat for fish</w:t>
      </w:r>
      <w:r w:rsidR="003E755A">
        <w:t xml:space="preserve"> and other organisms and acting</w:t>
      </w:r>
      <w:r>
        <w:t xml:space="preserve"> as a tourist </w:t>
      </w:r>
      <w:r w:rsidR="001C3CFA">
        <w:t>destination with economic value</w:t>
      </w:r>
      <w:r>
        <w:t>. The unique growth forms that provide the structural framework</w:t>
      </w:r>
      <w:r w:rsidR="001C3CFA">
        <w:t xml:space="preserve"> and</w:t>
      </w:r>
      <w:r>
        <w:t xml:space="preserve"> </w:t>
      </w:r>
      <w:r w:rsidR="001C3CFA">
        <w:t>rugosity</w:t>
      </w:r>
      <w:r w:rsidR="00AD428B">
        <w:t xml:space="preserve"> of coral reefs are</w:t>
      </w:r>
      <w:r>
        <w:t xml:space="preserve"> due to the calcification of stony corals in the order Scleractinia. Such calcification is made possible by the formation o</w:t>
      </w:r>
      <w:r w:rsidR="00AD428B">
        <w:t>f a mutualistic</w:t>
      </w:r>
      <w:r>
        <w:t xml:space="preserve"> endosymbiosis with p</w:t>
      </w:r>
      <w:r w:rsidR="00D72E1F">
        <w:t>hotosynthetic dinoflagellates in</w:t>
      </w:r>
      <w:r>
        <w:t xml:space="preserve"> the order Symbiodinium</w:t>
      </w:r>
      <w:r w:rsidR="003E755A">
        <w:t xml:space="preserve"> </w:t>
      </w:r>
      <w:r w:rsidR="00730E4C">
        <w:t>in which the coral host relies on photosynthate from the symbiont</w:t>
      </w:r>
      <w:r w:rsidR="00F47F47">
        <w:t xml:space="preserve"> (Baker 2003)</w:t>
      </w:r>
      <w:r>
        <w:t>. Nine</w:t>
      </w:r>
      <w:r w:rsidR="00AD428B">
        <w:t xml:space="preserve"> divergent</w:t>
      </w:r>
      <w:r>
        <w:t xml:space="preserve"> clades (A-I) exist among </w:t>
      </w:r>
      <w:r w:rsidR="00AD428B">
        <w:rPr>
          <w:i/>
        </w:rPr>
        <w:t xml:space="preserve">Symbiodinium </w:t>
      </w:r>
      <w:r w:rsidR="00AD428B">
        <w:t>spp.</w:t>
      </w:r>
      <w:r>
        <w:t xml:space="preserve"> based on the internal transcribed spacer (ITS) region on nuclear ribosomal DNA (Stat et al. 2011). Such </w:t>
      </w:r>
      <w:r w:rsidR="00AD428B">
        <w:t>diversity</w:t>
      </w:r>
      <w:r>
        <w:t xml:space="preserve"> results from a variety of factor</w:t>
      </w:r>
      <w:r w:rsidR="00AD428B">
        <w:t>s including host species, depth and</w:t>
      </w:r>
      <w:r>
        <w:t xml:space="preserve"> irradiance</w:t>
      </w:r>
      <w:r w:rsidR="00D72E1F">
        <w:t xml:space="preserve"> (Rowan et al. 1995</w:t>
      </w:r>
      <w:r w:rsidR="00AD428B">
        <w:t xml:space="preserve">). </w:t>
      </w:r>
      <w:r>
        <w:t>Bleaching</w:t>
      </w:r>
      <w:r w:rsidR="0084058E">
        <w:t>,</w:t>
      </w:r>
      <w:r>
        <w:t xml:space="preserve"> </w:t>
      </w:r>
      <w:r w:rsidR="0084058E">
        <w:t xml:space="preserve">the stress-induced breakdown of the symbiosis via the mechanism of symbiont expulsion, </w:t>
      </w:r>
      <w:r>
        <w:t>has become an increasingly common phenomeno</w:t>
      </w:r>
      <w:r w:rsidR="0084058E">
        <w:t>n resulting from climate change</w:t>
      </w:r>
      <w:r w:rsidR="00CE63BC">
        <w:t>. Stress most commonly results from elevated temperatures or higher irradiance</w:t>
      </w:r>
      <w:r w:rsidR="00C44A74">
        <w:t xml:space="preserve"> (Weis 2008)</w:t>
      </w:r>
      <w:r>
        <w:t>. By understanding the symbiont community composition, t</w:t>
      </w:r>
      <w:r w:rsidR="0084058E">
        <w:t>he effects of climate change may</w:t>
      </w:r>
      <w:r>
        <w:t xml:space="preserve"> be more readily understood.</w:t>
      </w:r>
    </w:p>
    <w:p w14:paraId="606F30A6" w14:textId="27C71669" w:rsidR="00914E37" w:rsidRDefault="00914E37" w:rsidP="00914E37">
      <w:pPr>
        <w:jc w:val="both"/>
      </w:pPr>
      <w:r>
        <w:tab/>
      </w:r>
      <w:r w:rsidR="00D6646F">
        <w:t xml:space="preserve">This study was conducted in Kāne’ohe Bay, O’ahu, Hawai’i, USA. </w:t>
      </w:r>
      <w:r>
        <w:t xml:space="preserve">Kāne’ohe Bay is the largest </w:t>
      </w:r>
      <w:r w:rsidR="00D6646F">
        <w:t>shelter</w:t>
      </w:r>
      <w:r w:rsidR="002D460B">
        <w:t xml:space="preserve">ed water body in the main eight </w:t>
      </w:r>
      <w:r w:rsidR="00D6646F">
        <w:t>islands</w:t>
      </w:r>
      <w:r w:rsidR="002D460B">
        <w:t xml:space="preserve"> of Hawai’i</w:t>
      </w:r>
      <w:r w:rsidR="00D6646F">
        <w:t xml:space="preserve"> (Jokiel 1991)</w:t>
      </w:r>
      <w:r>
        <w:t xml:space="preserve">. Located on the eastern side of </w:t>
      </w:r>
      <w:r w:rsidR="009122ED">
        <w:t>O’ahu</w:t>
      </w:r>
      <w:r>
        <w:t xml:space="preserve">, Kāne’ohe Bay is characterized by an extensive fringing reef and patch reef system </w:t>
      </w:r>
      <w:r w:rsidR="00D6646F">
        <w:t>within the lagoon</w:t>
      </w:r>
      <w:r>
        <w:t xml:space="preserve">. </w:t>
      </w:r>
      <w:r w:rsidR="00D6646F">
        <w:t>The lagoon is often divided into three distinct sections based on a gradient of decreasing oceanic influence: North Bay, Central Bay and South Bay (Ba</w:t>
      </w:r>
      <w:r w:rsidR="003071CC">
        <w:t>then 1968</w:t>
      </w:r>
      <w:r w:rsidR="00D6646F">
        <w:t xml:space="preserve">). </w:t>
      </w:r>
      <w:r>
        <w:t>A history of</w:t>
      </w:r>
      <w:r w:rsidR="00E62588">
        <w:t xml:space="preserve"> anthropogenic influence</w:t>
      </w:r>
      <w:r>
        <w:t xml:space="preserve"> </w:t>
      </w:r>
      <w:r w:rsidR="00102CD8">
        <w:t>by means of agriculture</w:t>
      </w:r>
      <w:r>
        <w:t>, dredging</w:t>
      </w:r>
      <w:r w:rsidR="00102CD8">
        <w:t>, urbanization</w:t>
      </w:r>
      <w:r>
        <w:t xml:space="preserve"> and pollution has caused Kāne’ohe Bay to serve as a </w:t>
      </w:r>
      <w:r w:rsidR="003B3986">
        <w:t xml:space="preserve">unique </w:t>
      </w:r>
      <w:r>
        <w:t>habitat for coral survivorship</w:t>
      </w:r>
      <w:r w:rsidR="00CB7593">
        <w:t xml:space="preserve"> (Bahr</w:t>
      </w:r>
      <w:r w:rsidR="00A314E0">
        <w:t xml:space="preserve"> et al.</w:t>
      </w:r>
      <w:r w:rsidR="00CB7593">
        <w:t xml:space="preserve"> 2015)</w:t>
      </w:r>
      <w:r w:rsidR="00195281">
        <w:t xml:space="preserve">. </w:t>
      </w:r>
      <w:r w:rsidR="00195281">
        <w:t>Kāne’ohe Bay</w:t>
      </w:r>
      <w:r w:rsidR="00195281">
        <w:t>’s</w:t>
      </w:r>
      <w:r>
        <w:t xml:space="preserve"> reefs are quite shallow; some sections can be exposed during low tides. </w:t>
      </w:r>
      <w:r w:rsidR="00195281">
        <w:t>Shallow depths, along with restricted circulation,</w:t>
      </w:r>
      <w:r>
        <w:t xml:space="preserve"> </w:t>
      </w:r>
      <w:r w:rsidR="00195281">
        <w:t>pose</w:t>
      </w:r>
      <w:r>
        <w:t xml:space="preserve"> negative implications for thermal stress, which has been observed in successive bleaching events in 2014 and 2015</w:t>
      </w:r>
      <w:r w:rsidR="00730E4C">
        <w:t>.</w:t>
      </w:r>
      <w:r>
        <w:t xml:space="preserve"> Despite the seemingly intolerable </w:t>
      </w:r>
      <w:r w:rsidR="00AE2C50">
        <w:t>physiognomies</w:t>
      </w:r>
      <w:r>
        <w:t xml:space="preserve"> of the bay, there exists high coral coverage and rapid recovery rates from stress e</w:t>
      </w:r>
      <w:r w:rsidR="00195281">
        <w:t xml:space="preserve">vents. </w:t>
      </w:r>
      <w:r>
        <w:rPr>
          <w:i/>
        </w:rPr>
        <w:t>Porites compressa</w:t>
      </w:r>
      <w:r>
        <w:t xml:space="preserve"> and </w:t>
      </w:r>
      <w:r>
        <w:rPr>
          <w:i/>
        </w:rPr>
        <w:t>Montipora capitata</w:t>
      </w:r>
      <w:r>
        <w:t xml:space="preserve"> are the two dominant reef building coral species</w:t>
      </w:r>
      <w:r w:rsidR="00195281">
        <w:t xml:space="preserve"> that make up a significant p</w:t>
      </w:r>
      <w:r>
        <w:t xml:space="preserve">ortion of the coral richness in the predominantly homogeneous bay. Consequently, they serve as crucial study species for the symbiont community. </w:t>
      </w:r>
    </w:p>
    <w:p w14:paraId="24AA48B7" w14:textId="00B80093" w:rsidR="00914E37" w:rsidRDefault="00914E37" w:rsidP="00914E37">
      <w:pPr>
        <w:jc w:val="both"/>
      </w:pPr>
      <w:r>
        <w:tab/>
      </w:r>
      <w:r>
        <w:rPr>
          <w:i/>
        </w:rPr>
        <w:t xml:space="preserve">Symbiodinium </w:t>
      </w:r>
      <w:r>
        <w:t>clades C and D are the</w:t>
      </w:r>
      <w:r w:rsidR="00EA4C57">
        <w:t xml:space="preserve"> </w:t>
      </w:r>
      <w:r>
        <w:t xml:space="preserve">dominant clades observed in Kāne’ohe Bay. </w:t>
      </w:r>
      <w:r w:rsidR="00A314E0">
        <w:t>Each symbiont clade has characteristic levels of stress-tolerance and physiological optima (Boulotte et al. 2016)</w:t>
      </w:r>
      <w:r>
        <w:t xml:space="preserve">. </w:t>
      </w:r>
      <w:r w:rsidR="002A7650">
        <w:t>Clade D, for instance, has shown much hi</w:t>
      </w:r>
      <w:r w:rsidR="001D6B8F">
        <w:t>gher levels of thermal tolerance, yet growth rates</w:t>
      </w:r>
      <w:r w:rsidR="003A1402">
        <w:t xml:space="preserve"> of clade D-dominated corals can be depressed, raising questions about the cost-benefit analysis of harboring different symbiont strains (Stat et al 2013).</w:t>
      </w:r>
      <w:r w:rsidR="00A314E0">
        <w:t xml:space="preserve"> </w:t>
      </w:r>
      <w:r>
        <w:t>Not much is known about the environmental factors contributing to symbiont variation however.</w:t>
      </w:r>
      <w:r w:rsidR="00410D58">
        <w:t xml:space="preserve"> Evidence of biogeographic patterns across latitudinal gradients, inshore and offshore reefs and even within the same reef environment exists, and the factors driving these patterns are important for understanding</w:t>
      </w:r>
      <w:r w:rsidR="007C1A12">
        <w:t xml:space="preserve"> coral</w:t>
      </w:r>
      <w:r w:rsidR="00410D58">
        <w:t xml:space="preserve"> response to climate change (</w:t>
      </w:r>
      <w:r w:rsidR="00311DDB">
        <w:t>LaJeunesse et al. 2004; Garren et al. 2006</w:t>
      </w:r>
      <w:r w:rsidR="00410D58">
        <w:t>).</w:t>
      </w:r>
      <w:r>
        <w:t xml:space="preserve"> This study aimed to understand the spatial variability of symbiont clades in </w:t>
      </w:r>
      <w:r w:rsidR="007521BC">
        <w:rPr>
          <w:i/>
        </w:rPr>
        <w:t>M.</w:t>
      </w:r>
      <w:r>
        <w:rPr>
          <w:i/>
        </w:rPr>
        <w:t xml:space="preserve"> capitata</w:t>
      </w:r>
      <w:r>
        <w:t xml:space="preserve"> across Kāne’ohe Bay given its </w:t>
      </w:r>
      <w:r w:rsidR="00410D58">
        <w:t>unique environmental characteristics</w:t>
      </w:r>
      <w:r w:rsidR="00AC2024">
        <w:t xml:space="preserve"> and susceptibility to stressful conditions</w:t>
      </w:r>
      <w:r>
        <w:t>.</w:t>
      </w:r>
    </w:p>
    <w:p w14:paraId="44E98DF1" w14:textId="0C309158" w:rsidR="00391405" w:rsidRPr="008B63AD" w:rsidRDefault="00914E37" w:rsidP="00410D58">
      <w:pPr>
        <w:jc w:val="both"/>
      </w:pPr>
      <w:r>
        <w:tab/>
        <w:t>A large sample size of randomly selected colonies at</w:t>
      </w:r>
      <w:r w:rsidR="00E11F74">
        <w:t xml:space="preserve"> a</w:t>
      </w:r>
      <w:r w:rsidR="00EC0C3A">
        <w:t xml:space="preserve"> subset of</w:t>
      </w:r>
      <w:r>
        <w:t xml:space="preserve"> </w:t>
      </w:r>
      <w:r w:rsidR="00391405">
        <w:t>reefs throughout the bay</w:t>
      </w:r>
      <w:r>
        <w:t xml:space="preserve"> served as a representative sample of the Kāne’ohe Bay population of </w:t>
      </w:r>
      <w:r w:rsidR="007521BC">
        <w:rPr>
          <w:i/>
        </w:rPr>
        <w:t>M.</w:t>
      </w:r>
      <w:r>
        <w:rPr>
          <w:i/>
        </w:rPr>
        <w:t xml:space="preserve"> capitata</w:t>
      </w:r>
      <w:r>
        <w:t>. Quantitative PCR was used to analyze the symbiont community composition</w:t>
      </w:r>
      <w:r w:rsidR="00992641">
        <w:t xml:space="preserve"> of </w:t>
      </w:r>
      <w:r w:rsidR="00992641">
        <w:rPr>
          <w:i/>
        </w:rPr>
        <w:t>Symbiodinium</w:t>
      </w:r>
      <w:r w:rsidR="00992641">
        <w:t xml:space="preserve"> clades C and D</w:t>
      </w:r>
      <w:r>
        <w:t xml:space="preserve"> </w:t>
      </w:r>
      <w:r>
        <w:lastRenderedPageBreak/>
        <w:t xml:space="preserve">for each colony by </w:t>
      </w:r>
      <w:r w:rsidR="00992641">
        <w:t>quantification</w:t>
      </w:r>
      <w:r>
        <w:t xml:space="preserve"> of the internal transcribed spacer (ITS2) region.</w:t>
      </w:r>
      <w:r w:rsidR="009C2570">
        <w:t xml:space="preserve"> While many </w:t>
      </w:r>
      <w:r w:rsidR="00A957AF">
        <w:t>colonies we</w:t>
      </w:r>
      <w:r w:rsidR="009C2570">
        <w:t>re dominated by one clade, the influence of heterogeneous mixtu</w:t>
      </w:r>
      <w:r w:rsidR="00A957AF">
        <w:t xml:space="preserve">res of both symbionts was </w:t>
      </w:r>
      <w:r w:rsidR="00E11F74">
        <w:t>considered because the</w:t>
      </w:r>
      <w:r w:rsidR="009C2570">
        <w:t xml:space="preserve"> presence of a mixture of multiple </w:t>
      </w:r>
      <w:r w:rsidR="00E11F74">
        <w:t>symbionts</w:t>
      </w:r>
      <w:r w:rsidR="009C2570">
        <w:t xml:space="preserve"> suggests the pote</w:t>
      </w:r>
      <w:r w:rsidR="00E11F74">
        <w:t>ntial for symbiont shuffling or</w:t>
      </w:r>
      <w:r w:rsidR="009C2570">
        <w:t xml:space="preserve"> switching in response to climate change (</w:t>
      </w:r>
      <w:r w:rsidR="00C411AE">
        <w:t>Jones et al. 2008</w:t>
      </w:r>
      <w:r w:rsidR="003D1EAF">
        <w:t xml:space="preserve">). </w:t>
      </w:r>
      <w:r w:rsidR="008B63AD">
        <w:t xml:space="preserve">By analyzing spatial patterns and variability among the </w:t>
      </w:r>
      <w:r w:rsidR="008B63AD">
        <w:rPr>
          <w:i/>
        </w:rPr>
        <w:t xml:space="preserve">Symbiodinium </w:t>
      </w:r>
      <w:r w:rsidR="008B63AD">
        <w:t>community, we can understand the</w:t>
      </w:r>
      <w:r w:rsidR="00A11219">
        <w:t xml:space="preserve"> potential</w:t>
      </w:r>
      <w:bookmarkStart w:id="0" w:name="_GoBack"/>
      <w:bookmarkEnd w:id="0"/>
      <w:r w:rsidR="008B63AD">
        <w:t xml:space="preserve"> response of the Kāne’ohe Bay population of </w:t>
      </w:r>
      <w:r w:rsidR="008B63AD">
        <w:rPr>
          <w:i/>
        </w:rPr>
        <w:t xml:space="preserve">M. capitata </w:t>
      </w:r>
      <w:r w:rsidR="008B63AD">
        <w:t>to the increasing frequency and intensity of climate change anomalies.</w:t>
      </w:r>
    </w:p>
    <w:sectPr w:rsidR="00391405" w:rsidRPr="008B63AD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37"/>
    <w:rsid w:val="00006C9C"/>
    <w:rsid w:val="000746CD"/>
    <w:rsid w:val="00102CD8"/>
    <w:rsid w:val="00195281"/>
    <w:rsid w:val="001C3CFA"/>
    <w:rsid w:val="001D6B8F"/>
    <w:rsid w:val="002A7650"/>
    <w:rsid w:val="002D1FAD"/>
    <w:rsid w:val="002D460B"/>
    <w:rsid w:val="002E5E75"/>
    <w:rsid w:val="003071CC"/>
    <w:rsid w:val="00311DDB"/>
    <w:rsid w:val="00391405"/>
    <w:rsid w:val="003A1402"/>
    <w:rsid w:val="003B04DE"/>
    <w:rsid w:val="003B3986"/>
    <w:rsid w:val="003D1EAF"/>
    <w:rsid w:val="003D7021"/>
    <w:rsid w:val="003E755A"/>
    <w:rsid w:val="00410D58"/>
    <w:rsid w:val="005A1D1D"/>
    <w:rsid w:val="00730E4C"/>
    <w:rsid w:val="007521BC"/>
    <w:rsid w:val="007C1A12"/>
    <w:rsid w:val="007E68A4"/>
    <w:rsid w:val="0084058E"/>
    <w:rsid w:val="008724AC"/>
    <w:rsid w:val="008B63AD"/>
    <w:rsid w:val="009122ED"/>
    <w:rsid w:val="00914E37"/>
    <w:rsid w:val="0092385D"/>
    <w:rsid w:val="009574F8"/>
    <w:rsid w:val="00992641"/>
    <w:rsid w:val="009B5B9C"/>
    <w:rsid w:val="009C2570"/>
    <w:rsid w:val="00A11219"/>
    <w:rsid w:val="00A27083"/>
    <w:rsid w:val="00A314E0"/>
    <w:rsid w:val="00A957AF"/>
    <w:rsid w:val="00AC2024"/>
    <w:rsid w:val="00AD428B"/>
    <w:rsid w:val="00AE2C50"/>
    <w:rsid w:val="00AF58E4"/>
    <w:rsid w:val="00C411AE"/>
    <w:rsid w:val="00C44A74"/>
    <w:rsid w:val="00CA17BA"/>
    <w:rsid w:val="00CB7593"/>
    <w:rsid w:val="00CE63BC"/>
    <w:rsid w:val="00D6646F"/>
    <w:rsid w:val="00D72E1F"/>
    <w:rsid w:val="00E11F74"/>
    <w:rsid w:val="00E62588"/>
    <w:rsid w:val="00EA4C57"/>
    <w:rsid w:val="00EC0C3A"/>
    <w:rsid w:val="00F4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D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678</Words>
  <Characters>3870</Characters>
  <Application>Microsoft Macintosh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51</cp:revision>
  <dcterms:created xsi:type="dcterms:W3CDTF">2016-08-29T20:46:00Z</dcterms:created>
  <dcterms:modified xsi:type="dcterms:W3CDTF">2016-09-02T01:50:00Z</dcterms:modified>
</cp:coreProperties>
</file>