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1284" w14:textId="77777777" w:rsidR="00BC21D7" w:rsidRPr="00BC21D7" w:rsidRDefault="00BC21D7" w:rsidP="00BC21D7">
      <w:r w:rsidRPr="00BC21D7">
        <w:rPr>
          <w:i/>
          <w:iCs/>
        </w:rPr>
        <w:t>To hit exactly 10,000 tokens for your VRAM stress test, copy lines 13 through 22 and paste them 20 to 30 times in your Word document before running it through your AI pipeline. The AI will read it as a highly repetitive, extremely dense medical file.</w:t>
      </w:r>
    </w:p>
    <w:p w14:paraId="0D8E2A72" w14:textId="77777777" w:rsidR="00BC21D7" w:rsidRPr="00BC21D7" w:rsidRDefault="00BC21D7" w:rsidP="00BC21D7">
      <w:r w:rsidRPr="00BC21D7">
        <w:t xml:space="preserve">Mar 20, 2026Alexander Thorne (Comprehensive Background History Interview) March 20, 2026; 3:30pm Invited clinician1@fakepsychservices.com clinician shared Attachments Alexander Thorne (Comprehensive Background History Interview) March 20, 2026; 3:30pm Meeting records Recording Summary Patient presents with a complex, multi-decade history of neurodevelopmental symptoms, multiple misdiagnoses, and chronic employment instability. Early Medical and Surgical History Patient was born prematurely at 34 weeks and spent three weeks in the NICU for respiratory distress. At age 9, he underwent emergency surgery for a ruptured appendix, resulting in a month-long hospital stay and significant academic disruption. Current Health and Core Symptoms The patient reports chronic gastrointestinal distress and a completely inverted sleep schedule, rarely falling asleep before 4:00 AM. Details Academic and Behavioral </w:t>
      </w:r>
      <w:proofErr w:type="gramStart"/>
      <w:r w:rsidRPr="00BC21D7">
        <w:t>History :</w:t>
      </w:r>
      <w:proofErr w:type="gramEnd"/>
      <w:r w:rsidRPr="00BC21D7">
        <w:t xml:space="preserve"> Alexander struggled significantly in middle school, frequently missing homework assignments and failing to bring textbooks to class. He was placed in remedial math classes despite showing an advanced aptitude for reading and language comprehension. During his sophomore year of high school, he received a week-long suspension for impulsively pulling a fire alarm on a dare. Employment </w:t>
      </w:r>
      <w:proofErr w:type="gramStart"/>
      <w:r w:rsidRPr="00BC21D7">
        <w:t>History :</w:t>
      </w:r>
      <w:proofErr w:type="gramEnd"/>
      <w:r w:rsidRPr="00BC21D7">
        <w:t xml:space="preserve"> Since graduating high school at age 18, he has held approximately 14 different jobs across the retail, food service, and tech sectors. The longest he has maintained a single position is eight months, usually quitting due to boredom or interpersonal conflicts with management. Social and Relational </w:t>
      </w:r>
      <w:proofErr w:type="gramStart"/>
      <w:r w:rsidRPr="00BC21D7">
        <w:t>History :</w:t>
      </w:r>
      <w:proofErr w:type="gramEnd"/>
      <w:r w:rsidRPr="00BC21D7">
        <w:t xml:space="preserve"> He reports having difficulty maintaining long-term friendships, stating that he often forgets to reply to text messages for weeks at a time. He has been engaged twice, but both relationships ended due to his partners expressing frustration over his financial </w:t>
      </w:r>
      <w:proofErr w:type="gramStart"/>
      <w:r w:rsidRPr="00BC21D7">
        <w:t>impulsivity</w:t>
      </w:r>
      <w:proofErr w:type="gramEnd"/>
      <w:r w:rsidRPr="00BC21D7">
        <w:t xml:space="preserve"> and lack of long-term planning. Psychological Testing </w:t>
      </w:r>
      <w:proofErr w:type="gramStart"/>
      <w:r w:rsidRPr="00BC21D7">
        <w:t>History :</w:t>
      </w:r>
      <w:proofErr w:type="gramEnd"/>
      <w:r w:rsidRPr="00BC21D7">
        <w:t xml:space="preserve"> At age 21, he underwent a partial neuropsychological evaluation that suggested a mood disorder, but no definitive diagnosis was reached. He attempted cognitive behavioral therapy at age 24 but dropped out after three sessions, stating he found the homework assignments patronizing. Substance Use </w:t>
      </w:r>
      <w:proofErr w:type="gramStart"/>
      <w:r w:rsidRPr="00BC21D7">
        <w:t>History :</w:t>
      </w:r>
      <w:proofErr w:type="gramEnd"/>
      <w:r w:rsidRPr="00BC21D7">
        <w:t xml:space="preserve"> He reports using caffeine excessively, consuming energy drinks throughout the day to self-medicate for his chronic brain fog. Suggested next steps A full, multi-hour neuropsychological battery will be scheduled for next month to rule out overlapping learning disabilities. The clinician will request release forms to speak with his previous therapist to obtain the records from the evaluation done at age 21. Alexander will begin tracking his caffeine intake and sleep hours in a dedicated journal app to establish a baseline before any pharmacological interventions are discussed.</w:t>
      </w:r>
    </w:p>
    <w:p w14:paraId="6B1A3EFA" w14:textId="77777777" w:rsidR="00850104" w:rsidRDefault="00850104"/>
    <w:sectPr w:rsidR="00850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97"/>
    <w:rsid w:val="00240CC4"/>
    <w:rsid w:val="00367797"/>
    <w:rsid w:val="00850104"/>
    <w:rsid w:val="008F2B4F"/>
    <w:rsid w:val="00BC2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0BF1"/>
  <w15:chartTrackingRefBased/>
  <w15:docId w15:val="{0276F88E-F40C-4838-A5FE-9F7C9654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autoRedefine/>
    <w:uiPriority w:val="9"/>
    <w:qFormat/>
    <w:rsid w:val="00850104"/>
    <w:pPr>
      <w:outlineLvl w:val="0"/>
    </w:pPr>
    <w:rPr>
      <w:sz w:val="24"/>
    </w:rPr>
  </w:style>
  <w:style w:type="paragraph" w:styleId="Heading2">
    <w:name w:val="heading 2"/>
    <w:basedOn w:val="Normal"/>
    <w:next w:val="Normal"/>
    <w:link w:val="Heading2Char"/>
    <w:autoRedefine/>
    <w:uiPriority w:val="9"/>
    <w:unhideWhenUsed/>
    <w:qFormat/>
    <w:rsid w:val="00850104"/>
    <w:pPr>
      <w:outlineLvl w:val="1"/>
    </w:pPr>
    <w:rPr>
      <w:b/>
      <w:sz w:val="22"/>
    </w:rPr>
  </w:style>
  <w:style w:type="paragraph" w:styleId="Heading3">
    <w:name w:val="heading 3"/>
    <w:basedOn w:val="Normal"/>
    <w:next w:val="Normal"/>
    <w:link w:val="Heading3Char"/>
    <w:uiPriority w:val="9"/>
    <w:semiHidden/>
    <w:unhideWhenUsed/>
    <w:qFormat/>
    <w:rsid w:val="00367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104"/>
    <w:rPr>
      <w:b/>
    </w:rPr>
  </w:style>
  <w:style w:type="character" w:customStyle="1" w:styleId="Heading2Char">
    <w:name w:val="Heading 2 Char"/>
    <w:basedOn w:val="DefaultParagraphFont"/>
    <w:link w:val="Heading2"/>
    <w:uiPriority w:val="9"/>
    <w:rsid w:val="00850104"/>
    <w:rPr>
      <w:b/>
      <w:sz w:val="22"/>
    </w:rPr>
  </w:style>
  <w:style w:type="character" w:customStyle="1" w:styleId="Heading3Char">
    <w:name w:val="Heading 3 Char"/>
    <w:basedOn w:val="DefaultParagraphFont"/>
    <w:link w:val="Heading3"/>
    <w:uiPriority w:val="9"/>
    <w:semiHidden/>
    <w:rsid w:val="00367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797"/>
    <w:rPr>
      <w:rFonts w:eastAsiaTheme="majorEastAsia" w:cstheme="majorBidi"/>
      <w:color w:val="272727" w:themeColor="text1" w:themeTint="D8"/>
    </w:rPr>
  </w:style>
  <w:style w:type="paragraph" w:styleId="Title">
    <w:name w:val="Title"/>
    <w:basedOn w:val="Normal"/>
    <w:next w:val="Normal"/>
    <w:link w:val="TitleChar"/>
    <w:uiPriority w:val="10"/>
    <w:qFormat/>
    <w:rsid w:val="00367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797"/>
    <w:pPr>
      <w:spacing w:before="160"/>
      <w:jc w:val="center"/>
    </w:pPr>
    <w:rPr>
      <w:i/>
      <w:iCs/>
      <w:color w:val="404040" w:themeColor="text1" w:themeTint="BF"/>
    </w:rPr>
  </w:style>
  <w:style w:type="character" w:customStyle="1" w:styleId="QuoteChar">
    <w:name w:val="Quote Char"/>
    <w:basedOn w:val="DefaultParagraphFont"/>
    <w:link w:val="Quote"/>
    <w:uiPriority w:val="29"/>
    <w:rsid w:val="00367797"/>
    <w:rPr>
      <w:i/>
      <w:iCs/>
      <w:color w:val="404040" w:themeColor="text1" w:themeTint="BF"/>
    </w:rPr>
  </w:style>
  <w:style w:type="paragraph" w:styleId="ListParagraph">
    <w:name w:val="List Paragraph"/>
    <w:basedOn w:val="Normal"/>
    <w:uiPriority w:val="34"/>
    <w:qFormat/>
    <w:rsid w:val="00367797"/>
    <w:pPr>
      <w:ind w:left="720"/>
      <w:contextualSpacing/>
    </w:pPr>
  </w:style>
  <w:style w:type="character" w:styleId="IntenseEmphasis">
    <w:name w:val="Intense Emphasis"/>
    <w:basedOn w:val="DefaultParagraphFont"/>
    <w:uiPriority w:val="21"/>
    <w:qFormat/>
    <w:rsid w:val="00367797"/>
    <w:rPr>
      <w:i/>
      <w:iCs/>
      <w:color w:val="0F4761" w:themeColor="accent1" w:themeShade="BF"/>
    </w:rPr>
  </w:style>
  <w:style w:type="paragraph" w:styleId="IntenseQuote">
    <w:name w:val="Intense Quote"/>
    <w:basedOn w:val="Normal"/>
    <w:next w:val="Normal"/>
    <w:link w:val="IntenseQuoteChar"/>
    <w:uiPriority w:val="30"/>
    <w:qFormat/>
    <w:rsid w:val="00367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797"/>
    <w:rPr>
      <w:i/>
      <w:iCs/>
      <w:color w:val="0F4761" w:themeColor="accent1" w:themeShade="BF"/>
    </w:rPr>
  </w:style>
  <w:style w:type="character" w:styleId="IntenseReference">
    <w:name w:val="Intense Reference"/>
    <w:basedOn w:val="DefaultParagraphFont"/>
    <w:uiPriority w:val="32"/>
    <w:qFormat/>
    <w:rsid w:val="00367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teelon mitchell</dc:creator>
  <cp:keywords/>
  <dc:description/>
  <cp:lastModifiedBy>teelon mitchell</cp:lastModifiedBy>
  <cp:revision>2</cp:revision>
  <dcterms:created xsi:type="dcterms:W3CDTF">2026-03-20T12:59:00Z</dcterms:created>
  <dcterms:modified xsi:type="dcterms:W3CDTF">2026-03-20T13:00:00Z</dcterms:modified>
</cp:coreProperties>
</file>