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r>
              <w:t>1,5h</w:t>
            </w:r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652346" w:rsidR="00AC0751" w:rsidRPr="00AC0751" w:rsidRDefault="00FB1D90">
            <w:r>
              <w:t>15.02.2023</w:t>
            </w:r>
          </w:p>
        </w:tc>
        <w:tc>
          <w:tcPr>
            <w:tcW w:w="2551" w:type="dxa"/>
          </w:tcPr>
          <w:p w14:paraId="1C3B49D4" w14:textId="1EC5AE35" w:rsidR="00AC0751" w:rsidRPr="00AC0751" w:rsidRDefault="00FB1D90">
            <w:r>
              <w:t>0,5h</w:t>
            </w:r>
          </w:p>
        </w:tc>
        <w:tc>
          <w:tcPr>
            <w:tcW w:w="5103" w:type="dxa"/>
          </w:tcPr>
          <w:p w14:paraId="298C153F" w14:textId="13A2E52F" w:rsidR="00AC0751" w:rsidRPr="00AC0751" w:rsidRDefault="00FB1D90">
            <w:r>
              <w:t>SQLite opiskelua ja testailua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3B113A"/>
    <w:rsid w:val="00490EAE"/>
    <w:rsid w:val="0056758F"/>
    <w:rsid w:val="00AC0751"/>
    <w:rsid w:val="00D3248E"/>
    <w:rsid w:val="00D76C28"/>
    <w:rsid w:val="00E5396F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531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8</cp:revision>
  <dcterms:created xsi:type="dcterms:W3CDTF">2021-01-22T08:00:00Z</dcterms:created>
  <dcterms:modified xsi:type="dcterms:W3CDTF">2023-02-15T18:03:00Z</dcterms:modified>
</cp:coreProperties>
</file>