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DDAA" w14:textId="3FC46731" w:rsidR="00795104" w:rsidRPr="00EA22EA" w:rsidRDefault="14CF8127" w:rsidP="005F1B61">
      <w:pPr>
        <w:tabs>
          <w:tab w:val="left" w:pos="5387"/>
        </w:tabs>
        <w:jc w:val="center"/>
        <w:rPr>
          <w:rFonts w:ascii="TH SarabunPSK" w:eastAsia="Arial" w:hAnsi="TH SarabunPSK" w:cs="TH SarabunPSK"/>
          <w:b/>
          <w:bCs/>
          <w:sz w:val="32"/>
          <w:szCs w:val="32"/>
          <w:lang w:bidi="th-TH"/>
        </w:rPr>
      </w:pPr>
      <w:r w:rsidRPr="00EA22EA">
        <w:rPr>
          <w:rFonts w:ascii="TH SarabunPSK" w:hAnsi="TH SarabunPSK" w:cs="TH SarabunPSK"/>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04D0AF9C" w14:textId="530F701D" w:rsidR="3FC88786" w:rsidRPr="00EA22EA" w:rsidRDefault="3FC88786" w:rsidP="3FC88786">
      <w:pPr>
        <w:tabs>
          <w:tab w:val="left" w:pos="5387"/>
        </w:tabs>
        <w:spacing w:after="40" w:line="400" w:lineRule="exact"/>
        <w:jc w:val="center"/>
        <w:rPr>
          <w:rFonts w:ascii="TH SarabunPSK" w:eastAsia="Arial" w:hAnsi="TH SarabunPSK" w:cs="TH SarabunPSK"/>
          <w:b/>
          <w:bCs/>
          <w:sz w:val="32"/>
          <w:szCs w:val="32"/>
          <w:lang w:bidi="th-TH"/>
        </w:rPr>
      </w:pPr>
    </w:p>
    <w:p w14:paraId="10AF80CB" w14:textId="51E14EC8" w:rsidR="00D25E5F" w:rsidRPr="00EA22EA" w:rsidRDefault="005C3196" w:rsidP="009846FE">
      <w:pPr>
        <w:spacing w:after="4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แผนกลยุท</w:t>
      </w:r>
      <w:r w:rsidR="008E5719" w:rsidRPr="00EA22EA">
        <w:rPr>
          <w:rFonts w:ascii="TH SarabunPSK" w:eastAsia="Arial" w:hAnsi="TH SarabunPSK" w:cs="TH SarabunPSK"/>
          <w:b/>
          <w:bCs/>
          <w:sz w:val="36"/>
          <w:szCs w:val="36"/>
          <w:cs/>
          <w:lang w:bidi="th-TH"/>
        </w:rPr>
        <w:t xml:space="preserve">ธ์ </w:t>
      </w:r>
      <w:r w:rsidR="009846FE" w:rsidRPr="00EA22EA">
        <w:rPr>
          <w:rFonts w:ascii="TH SarabunPSK" w:eastAsia="Arial" w:hAnsi="TH SarabunPSK" w:cs="TH SarabunPSK"/>
          <w:b/>
          <w:bCs/>
          <w:sz w:val="36"/>
          <w:szCs w:val="36"/>
          <w:cs/>
          <w:lang w:bidi="th-TH"/>
        </w:rPr>
        <w:t>บริษัท เอ็มเค เรสโตรองต์ กรุ๊ป จำกัด (มหาชน)</w:t>
      </w:r>
    </w:p>
    <w:p w14:paraId="3A8F84FB" w14:textId="77777777" w:rsidR="009F28FE" w:rsidRPr="00EA22EA" w:rsidRDefault="009F28FE" w:rsidP="009F28FE">
      <w:pPr>
        <w:spacing w:after="40" w:line="400" w:lineRule="exact"/>
        <w:jc w:val="center"/>
        <w:rPr>
          <w:rFonts w:ascii="TH SarabunPSK" w:hAnsi="TH SarabunPSK" w:cs="TH SarabunPSK"/>
          <w:sz w:val="36"/>
          <w:szCs w:val="36"/>
          <w:lang w:bidi="th-TH"/>
        </w:rPr>
      </w:pPr>
      <w:r w:rsidRPr="00EA22EA">
        <w:rPr>
          <w:rFonts w:ascii="TH SarabunPSK" w:eastAsia="Arial" w:hAnsi="TH SarabunPSK" w:cs="TH SarabunPSK"/>
          <w:b/>
          <w:bCs/>
          <w:sz w:val="36"/>
          <w:szCs w:val="36"/>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rsidRPr="00EA22EA" w14:paraId="40069A17" w14:textId="77777777" w:rsidTr="56ED6C24">
        <w:tc>
          <w:tcPr>
            <w:tcW w:w="1450" w:type="dxa"/>
          </w:tcPr>
          <w:p w14:paraId="35777F61" w14:textId="4E79AA4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6610510043</w:t>
            </w:r>
          </w:p>
        </w:tc>
        <w:tc>
          <w:tcPr>
            <w:tcW w:w="1170" w:type="dxa"/>
          </w:tcPr>
          <w:p w14:paraId="445E7F8F" w14:textId="0713C45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คมกฤช</w:t>
            </w:r>
          </w:p>
        </w:tc>
        <w:tc>
          <w:tcPr>
            <w:tcW w:w="1536" w:type="dxa"/>
          </w:tcPr>
          <w:p w14:paraId="78506A30" w14:textId="00D8B6D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โพธิ์นิ่มแดง</w:t>
            </w:r>
          </w:p>
        </w:tc>
      </w:tr>
      <w:tr w:rsidR="008E79BC" w:rsidRPr="00EA22EA" w14:paraId="70EDB32A" w14:textId="77777777" w:rsidTr="56ED6C24">
        <w:tc>
          <w:tcPr>
            <w:tcW w:w="1450" w:type="dxa"/>
          </w:tcPr>
          <w:p w14:paraId="58523880" w14:textId="0F980875"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6610510095</w:t>
            </w:r>
          </w:p>
        </w:tc>
        <w:tc>
          <w:tcPr>
            <w:tcW w:w="1170" w:type="dxa"/>
          </w:tcPr>
          <w:p w14:paraId="654E5FAA" w14:textId="30CFAB2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ณัฏฐณิชา</w:t>
            </w:r>
          </w:p>
        </w:tc>
        <w:tc>
          <w:tcPr>
            <w:tcW w:w="1536" w:type="dxa"/>
          </w:tcPr>
          <w:p w14:paraId="0AB8DC72" w14:textId="64DE4C5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เมฆปลัด</w:t>
            </w:r>
          </w:p>
        </w:tc>
      </w:tr>
      <w:tr w:rsidR="008E79BC" w:rsidRPr="00EA22EA" w14:paraId="3A7FC93E" w14:textId="77777777" w:rsidTr="56ED6C24">
        <w:tc>
          <w:tcPr>
            <w:tcW w:w="1450" w:type="dxa"/>
          </w:tcPr>
          <w:p w14:paraId="69FF4379" w14:textId="16DAC128"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6610510125</w:t>
            </w:r>
          </w:p>
        </w:tc>
        <w:tc>
          <w:tcPr>
            <w:tcW w:w="1170" w:type="dxa"/>
          </w:tcPr>
          <w:p w14:paraId="00CC647C" w14:textId="28BECE26"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ไท้ฟุ</w:t>
            </w:r>
          </w:p>
        </w:tc>
        <w:tc>
          <w:tcPr>
            <w:tcW w:w="1536" w:type="dxa"/>
          </w:tcPr>
          <w:p w14:paraId="3C378F43" w14:textId="4DFE0711"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ตัน</w:t>
            </w:r>
          </w:p>
        </w:tc>
      </w:tr>
      <w:tr w:rsidR="008E79BC" w:rsidRPr="00EA22EA" w14:paraId="46C5F1B8" w14:textId="77777777" w:rsidTr="56ED6C24">
        <w:tc>
          <w:tcPr>
            <w:tcW w:w="1450" w:type="dxa"/>
          </w:tcPr>
          <w:p w14:paraId="535834E7" w14:textId="5450FE00"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6610510128</w:t>
            </w:r>
          </w:p>
        </w:tc>
        <w:tc>
          <w:tcPr>
            <w:tcW w:w="1170" w:type="dxa"/>
          </w:tcPr>
          <w:p w14:paraId="79F2528A" w14:textId="454FED7A"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ธนภัทร</w:t>
            </w:r>
          </w:p>
        </w:tc>
        <w:tc>
          <w:tcPr>
            <w:tcW w:w="1536" w:type="dxa"/>
          </w:tcPr>
          <w:p w14:paraId="6055630E" w14:textId="18B49B9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อรุณรุ่งเรือง</w:t>
            </w:r>
          </w:p>
        </w:tc>
      </w:tr>
      <w:tr w:rsidR="008E79BC" w:rsidRPr="00EA22EA" w14:paraId="267E2290" w14:textId="77777777" w:rsidTr="56ED6C24">
        <w:tc>
          <w:tcPr>
            <w:tcW w:w="1450" w:type="dxa"/>
          </w:tcPr>
          <w:p w14:paraId="32D6ED52" w14:textId="16CD993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6610510148</w:t>
            </w:r>
          </w:p>
        </w:tc>
        <w:tc>
          <w:tcPr>
            <w:tcW w:w="1170" w:type="dxa"/>
          </w:tcPr>
          <w:p w14:paraId="7A5B3595" w14:textId="12D0C418"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ธีรภัทร</w:t>
            </w:r>
            <w:r w:rsidR="22EAF3BB" w:rsidRPr="00EA22EA">
              <w:rPr>
                <w:rFonts w:ascii="TH SarabunPSK" w:eastAsia="Arial" w:hAnsi="TH SarabunPSK" w:cs="TH SarabunPSK"/>
                <w:b/>
                <w:bCs/>
                <w:sz w:val="32"/>
                <w:szCs w:val="32"/>
                <w:lang w:bidi="th-TH"/>
              </w:rPr>
              <w:t>์</w:t>
            </w:r>
          </w:p>
        </w:tc>
        <w:tc>
          <w:tcPr>
            <w:tcW w:w="1536" w:type="dxa"/>
          </w:tcPr>
          <w:p w14:paraId="18238A52" w14:textId="4FCB7DF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ชินวุฒิวงศ์</w:t>
            </w:r>
          </w:p>
        </w:tc>
      </w:tr>
      <w:tr w:rsidR="008E79BC" w:rsidRPr="00EA22EA" w14:paraId="7540578B" w14:textId="77777777" w:rsidTr="56ED6C24">
        <w:tc>
          <w:tcPr>
            <w:tcW w:w="1450" w:type="dxa"/>
          </w:tcPr>
          <w:p w14:paraId="53A69B09" w14:textId="51D22D0F"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6610510149</w:t>
            </w:r>
          </w:p>
        </w:tc>
        <w:tc>
          <w:tcPr>
            <w:tcW w:w="1170" w:type="dxa"/>
          </w:tcPr>
          <w:p w14:paraId="39968302" w14:textId="1200810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ธีรภาพ</w:t>
            </w:r>
          </w:p>
        </w:tc>
        <w:tc>
          <w:tcPr>
            <w:tcW w:w="1536" w:type="dxa"/>
          </w:tcPr>
          <w:p w14:paraId="5E2CBC4A" w14:textId="466F1624"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บุญศรี</w:t>
            </w:r>
          </w:p>
        </w:tc>
      </w:tr>
      <w:tr w:rsidR="008E79BC" w:rsidRPr="00EA22EA" w14:paraId="46F6B275" w14:textId="77777777" w:rsidTr="56ED6C24">
        <w:tc>
          <w:tcPr>
            <w:tcW w:w="1450" w:type="dxa"/>
          </w:tcPr>
          <w:p w14:paraId="42C17EFC" w14:textId="3C22141A"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6610510298</w:t>
            </w:r>
          </w:p>
        </w:tc>
        <w:tc>
          <w:tcPr>
            <w:tcW w:w="1170" w:type="dxa"/>
          </w:tcPr>
          <w:p w14:paraId="14315886" w14:textId="1F2F101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ศิรวิชญ์</w:t>
            </w:r>
          </w:p>
        </w:tc>
        <w:tc>
          <w:tcPr>
            <w:tcW w:w="1536" w:type="dxa"/>
          </w:tcPr>
          <w:p w14:paraId="441DD164" w14:textId="1226888C"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สุวรรณรักษา</w:t>
            </w:r>
          </w:p>
        </w:tc>
      </w:tr>
      <w:tr w:rsidR="008E79BC" w:rsidRPr="00EA22EA" w14:paraId="201F174E" w14:textId="77777777" w:rsidTr="56ED6C24">
        <w:tc>
          <w:tcPr>
            <w:tcW w:w="1450" w:type="dxa"/>
          </w:tcPr>
          <w:p w14:paraId="5AD504B3" w14:textId="1E79B48C"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6610510374</w:t>
            </w:r>
          </w:p>
        </w:tc>
        <w:tc>
          <w:tcPr>
            <w:tcW w:w="1170" w:type="dxa"/>
          </w:tcPr>
          <w:p w14:paraId="39221CAC" w14:textId="77EF3E76"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ชนาธิป</w:t>
            </w:r>
          </w:p>
        </w:tc>
        <w:tc>
          <w:tcPr>
            <w:tcW w:w="1536" w:type="dxa"/>
          </w:tcPr>
          <w:p w14:paraId="6CB2BD8F" w14:textId="319F3020"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แก้วศรีขาว</w:t>
            </w:r>
          </w:p>
        </w:tc>
      </w:tr>
      <w:tr w:rsidR="008E79BC" w:rsidRPr="00EA22EA" w14:paraId="6DEFE237" w14:textId="77777777" w:rsidTr="56ED6C24">
        <w:tc>
          <w:tcPr>
            <w:tcW w:w="1450" w:type="dxa"/>
          </w:tcPr>
          <w:p w14:paraId="378345BC" w14:textId="6B0FF72D" w:rsidR="008E79BC" w:rsidRPr="00EA22EA" w:rsidRDefault="008E79BC" w:rsidP="008E79BC">
            <w:pP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6610510402</w:t>
            </w:r>
          </w:p>
        </w:tc>
        <w:tc>
          <w:tcPr>
            <w:tcW w:w="1170" w:type="dxa"/>
          </w:tcPr>
          <w:p w14:paraId="4216FE8F" w14:textId="1494A7BB"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ธนกฤต</w:t>
            </w:r>
          </w:p>
        </w:tc>
        <w:tc>
          <w:tcPr>
            <w:tcW w:w="1536" w:type="dxa"/>
          </w:tcPr>
          <w:p w14:paraId="073095CF" w14:textId="3694666E" w:rsidR="008E79BC" w:rsidRPr="00EA22EA" w:rsidRDefault="008E79BC" w:rsidP="008E79BC">
            <w:pP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ล้านพลแสน</w:t>
            </w:r>
          </w:p>
        </w:tc>
      </w:tr>
    </w:tbl>
    <w:p w14:paraId="483595A3" w14:textId="77777777" w:rsidR="00F14613" w:rsidRPr="00EA22EA" w:rsidRDefault="00F14613" w:rsidP="009F28FE">
      <w:pPr>
        <w:spacing w:after="40" w:line="400" w:lineRule="exact"/>
        <w:jc w:val="center"/>
        <w:rPr>
          <w:rFonts w:ascii="TH SarabunPSK" w:eastAsia="Arial" w:hAnsi="TH SarabunPSK" w:cs="TH SarabunPSK"/>
          <w:b/>
          <w:bCs/>
          <w:sz w:val="32"/>
          <w:szCs w:val="32"/>
          <w:lang w:bidi="th-TH"/>
        </w:rPr>
      </w:pPr>
    </w:p>
    <w:p w14:paraId="2B2EB6AA" w14:textId="76C03EC9" w:rsidR="008010C7" w:rsidRPr="00EA22EA" w:rsidRDefault="008010C7" w:rsidP="009F28FE">
      <w:pPr>
        <w:spacing w:after="40" w:line="400" w:lineRule="exact"/>
        <w:jc w:val="center"/>
        <w:rPr>
          <w:rFonts w:ascii="TH SarabunPSK" w:eastAsia="Arial" w:hAnsi="TH SarabunPSK" w:cs="TH SarabunPSK"/>
          <w:b/>
          <w:bCs/>
          <w:sz w:val="36"/>
          <w:szCs w:val="36"/>
          <w:lang w:bidi="th-TH"/>
        </w:rPr>
      </w:pPr>
      <w:r w:rsidRPr="00EA22EA">
        <w:rPr>
          <w:rFonts w:ascii="TH SarabunPSK" w:eastAsia="Arial" w:hAnsi="TH SarabunPSK" w:cs="TH SarabunPSK"/>
          <w:b/>
          <w:bCs/>
          <w:sz w:val="36"/>
          <w:szCs w:val="36"/>
          <w:cs/>
          <w:lang w:bidi="th-TH"/>
        </w:rPr>
        <w:t>เสนอ</w:t>
      </w:r>
    </w:p>
    <w:p w14:paraId="4A5D2856" w14:textId="635EBE1E" w:rsidR="005F1B61" w:rsidRPr="00EA22EA" w:rsidRDefault="00CA0367" w:rsidP="009F28FE">
      <w:pPr>
        <w:spacing w:after="40" w:line="400" w:lineRule="exact"/>
        <w:jc w:val="center"/>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อาจารย์ ดร.ศิรินุช ลอยกุลนันท์</w:t>
      </w:r>
    </w:p>
    <w:p w14:paraId="2B9DCF20" w14:textId="7A533AFE" w:rsidR="008010C7" w:rsidRPr="00EA22EA" w:rsidRDefault="008010C7" w:rsidP="009F28FE">
      <w:pPr>
        <w:spacing w:after="40" w:line="400" w:lineRule="exact"/>
        <w:jc w:val="center"/>
        <w:rPr>
          <w:rFonts w:ascii="TH SarabunPSK" w:eastAsia="Arial" w:hAnsi="TH SarabunPSK" w:cs="TH SarabunPSK"/>
          <w:b/>
          <w:bCs/>
          <w:sz w:val="32"/>
          <w:szCs w:val="32"/>
          <w:lang w:bidi="th-TH"/>
        </w:rPr>
      </w:pPr>
      <w:r w:rsidRPr="00EA22EA">
        <w:rPr>
          <w:rFonts w:ascii="TH SarabunPSK" w:eastAsia="Arial" w:hAnsi="TH SarabunPSK" w:cs="TH SarabunPSK"/>
          <w:b/>
          <w:bCs/>
          <w:sz w:val="32"/>
          <w:szCs w:val="32"/>
          <w:cs/>
          <w:lang w:bidi="th-TH"/>
        </w:rPr>
        <w:t xml:space="preserve">เป็นส่วนหนึ่งของรายวิชา </w:t>
      </w:r>
      <w:r w:rsidRPr="00EA22EA">
        <w:rPr>
          <w:rFonts w:ascii="TH SarabunPSK" w:eastAsia="Arial" w:hAnsi="TH SarabunPSK" w:cs="TH SarabunPSK"/>
          <w:b/>
          <w:bCs/>
          <w:sz w:val="32"/>
          <w:szCs w:val="32"/>
          <w:lang w:bidi="th-TH"/>
        </w:rPr>
        <w:t>460-401</w:t>
      </w:r>
      <w:r w:rsidRPr="00EA22EA">
        <w:rPr>
          <w:rFonts w:ascii="TH SarabunPSK" w:eastAsia="Arial" w:hAnsi="TH SarabunPSK" w:cs="TH SarabunPSK"/>
          <w:b/>
          <w:bCs/>
          <w:sz w:val="32"/>
          <w:szCs w:val="32"/>
          <w:cs/>
          <w:lang w:bidi="th-TH"/>
        </w:rPr>
        <w:t xml:space="preserve"> การจัดการเชิงกลยุท</w:t>
      </w:r>
      <w:r w:rsidR="008E5719" w:rsidRPr="00EA22EA">
        <w:rPr>
          <w:rFonts w:ascii="TH SarabunPSK" w:eastAsia="Arial" w:hAnsi="TH SarabunPSK" w:cs="TH SarabunPSK"/>
          <w:b/>
          <w:bCs/>
          <w:sz w:val="32"/>
          <w:szCs w:val="32"/>
          <w:cs/>
          <w:lang w:bidi="th-TH"/>
        </w:rPr>
        <w:t>ธ์</w:t>
      </w:r>
    </w:p>
    <w:p w14:paraId="6AF565B2" w14:textId="77777777" w:rsidR="005910C5" w:rsidRPr="00EA22EA" w:rsidRDefault="008E5719" w:rsidP="009F28FE">
      <w:pPr>
        <w:spacing w:after="40" w:line="400" w:lineRule="exact"/>
        <w:jc w:val="center"/>
        <w:rPr>
          <w:rFonts w:ascii="TH SarabunPSK" w:eastAsia="Arial" w:hAnsi="TH SarabunPSK" w:cs="TH SarabunPSK"/>
          <w:b/>
          <w:bCs/>
          <w:sz w:val="32"/>
          <w:szCs w:val="32"/>
          <w:cs/>
          <w:lang w:bidi="th-TH"/>
        </w:rPr>
        <w:sectPr w:rsidR="005910C5" w:rsidRPr="00EA22EA" w:rsidSect="00BE76FD">
          <w:headerReference w:type="even" r:id="rId12"/>
          <w:headerReference w:type="default" r:id="rId13"/>
          <w:headerReference w:type="first" r:id="rId15"/>
          <w:footerReference w:type="default" r:id="rId14"/>
          <w:pgSz w:w="11906" w:h="16838" w:code="9"/>
          <w:pgMar w:top="1440" w:right="1440" w:bottom="1440" w:left="1440" w:header="720" w:footer="720" w:gutter="0"/>
          <w:cols w:space="720"/>
          <w:docGrid w:linePitch="360"/>
        </w:sectPr>
      </w:pPr>
      <w:r w:rsidRPr="00EA22EA">
        <w:rPr>
          <w:rFonts w:ascii="TH SarabunPSK" w:eastAsia="Arial" w:hAnsi="TH SarabunPSK" w:cs="TH SarabunPSK"/>
          <w:b/>
          <w:bCs/>
          <w:sz w:val="32"/>
          <w:szCs w:val="32"/>
          <w:cs/>
          <w:lang w:bidi="th-TH"/>
        </w:rPr>
        <w:t xml:space="preserve">ภาคเรียนที่ </w:t>
      </w:r>
      <w:r w:rsidRPr="00EA22EA">
        <w:rPr>
          <w:rFonts w:ascii="TH SarabunPSK" w:eastAsia="Arial" w:hAnsi="TH SarabunPSK" w:cs="TH SarabunPSK"/>
          <w:b/>
          <w:bCs/>
          <w:sz w:val="32"/>
          <w:szCs w:val="32"/>
          <w:lang w:bidi="th-TH"/>
        </w:rPr>
        <w:t>1</w:t>
      </w:r>
      <w:r w:rsidRPr="00EA22EA">
        <w:rPr>
          <w:rFonts w:ascii="TH SarabunPSK" w:eastAsia="Arial" w:hAnsi="TH SarabunPSK" w:cs="TH SarabunPSK"/>
          <w:b/>
          <w:bCs/>
          <w:sz w:val="32"/>
          <w:szCs w:val="32"/>
          <w:cs/>
          <w:lang w:bidi="th-TH"/>
        </w:rPr>
        <w:t xml:space="preserve"> ปีการศึกษา</w:t>
      </w:r>
      <w:r w:rsidRPr="00EA22EA">
        <w:rPr>
          <w:rFonts w:ascii="TH SarabunPSK" w:eastAsia="Arial" w:hAnsi="TH SarabunPSK" w:cs="TH SarabunPSK"/>
          <w:b/>
          <w:bCs/>
          <w:sz w:val="32"/>
          <w:szCs w:val="32"/>
          <w:lang w:bidi="th-TH"/>
        </w:rPr>
        <w:t xml:space="preserve"> 2569</w:t>
      </w:r>
    </w:p>
    <w:p w14:paraId="5AA66CB1" w14:textId="19FC65EE" w:rsidR="00E6023D" w:rsidRPr="00EA22EA" w:rsidRDefault="00B9389F" w:rsidP="004B2FEC">
      <w:pPr>
        <w:pStyle w:val="Heading1"/>
        <w:rPr>
          <w:rFonts w:ascii="TH SarabunPSK" w:hAnsi="TH SarabunPSK" w:cs="TH SarabunPSK"/>
          <w:sz w:val="36"/>
          <w:szCs w:val="36"/>
        </w:rPr>
      </w:pPr>
      <w:bookmarkStart w:id="0" w:name="_Toc239708583"/>
      <w:bookmarkStart w:id="1" w:name="_Toc241973982"/>
      <w:r w:rsidRPr="00EA22EA">
        <w:rPr>
          <w:rFonts w:ascii="TH SarabunPSK" w:hAnsi="TH SarabunPSK" w:cs="TH SarabunPSK"/>
          <w:sz w:val="36"/>
          <w:szCs w:val="36"/>
          <w:cs/>
        </w:rPr>
        <w:lastRenderedPageBreak/>
        <w:t>คำนำ</w:t>
      </w:r>
      <w:bookmarkEnd w:id="0"/>
      <w:bookmarkEnd w:id="1"/>
    </w:p>
    <w:p w14:paraId="5C73DCE1" w14:textId="6E05ED86" w:rsidR="4714C26A" w:rsidRPr="00EA22EA" w:rsidRDefault="4714C26A" w:rsidP="4714C26A">
      <w:pPr>
        <w:spacing w:after="40" w:line="400" w:lineRule="exact"/>
        <w:jc w:val="center"/>
        <w:rPr>
          <w:rFonts w:ascii="TH SarabunPSK" w:eastAsia="Arial" w:hAnsi="TH SarabunPSK" w:cs="TH SarabunPSK"/>
          <w:b/>
          <w:bCs/>
          <w:sz w:val="32"/>
          <w:szCs w:val="32"/>
          <w:lang w:bidi="th-TH"/>
        </w:rPr>
      </w:pPr>
    </w:p>
    <w:p w14:paraId="56D8F6CD" w14:textId="79F278EE" w:rsidR="00A0761B" w:rsidRPr="00EA22EA" w:rsidRDefault="00A0761B" w:rsidP="003008DE">
      <w:pPr>
        <w:spacing w:after="4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 xml:space="preserve">รายงานฉบับนี้เป็นส่วนหนึ่งของรายวิชา </w:t>
      </w:r>
      <w:r w:rsidRPr="00EA22EA">
        <w:rPr>
          <w:rFonts w:ascii="TH SarabunPSK" w:eastAsia="Arial" w:hAnsi="TH SarabunPSK" w:cs="TH SarabunPSK"/>
          <w:sz w:val="32"/>
          <w:szCs w:val="32"/>
          <w:lang w:bidi="th-TH"/>
        </w:rPr>
        <w:t xml:space="preserve">460-401 </w:t>
      </w:r>
      <w:r w:rsidRPr="00EA22EA">
        <w:rPr>
          <w:rFonts w:ascii="TH SarabunPSK" w:eastAsia="Arial" w:hAnsi="TH SarabunPSK" w:cs="TH SarabunPSK"/>
          <w:sz w:val="32"/>
          <w:szCs w:val="32"/>
          <w:cs/>
          <w:lang w:bidi="th-TH"/>
        </w:rPr>
        <w:t>การจัดการเชิงกลยุทธ์ (</w:t>
      </w:r>
      <w:r w:rsidRPr="00EA22EA">
        <w:rPr>
          <w:rFonts w:ascii="TH SarabunPSK" w:eastAsia="Arial" w:hAnsi="TH SarabunPSK" w:cs="TH SarabunPSK"/>
          <w:sz w:val="32"/>
          <w:szCs w:val="32"/>
          <w:lang w:bidi="th-TH"/>
        </w:rPr>
        <w:t xml:space="preserve">Strategic Management) </w:t>
      </w:r>
      <w:r w:rsidRPr="00EA22EA">
        <w:rPr>
          <w:rFonts w:ascii="TH SarabunPSK" w:eastAsia="Arial" w:hAnsi="TH SarabunPSK" w:cs="TH SarabunPSK"/>
          <w:sz w:val="32"/>
          <w:szCs w:val="32"/>
          <w:cs/>
          <w:lang w:bidi="th-TH"/>
        </w:rPr>
        <w:t xml:space="preserve">โดยมีจุดประสงค์ในการจัดทำขึ้นเพื่อวางแผนกลยุทธ์ของบริษัท เอ็มเค เรสโตรองต์ กรุ๊ป จำกัด (มหาชน)ซึ่งจะมีการวางแผนระยะยาว </w:t>
      </w:r>
      <w:r w:rsidRPr="00EA22EA">
        <w:rPr>
          <w:rFonts w:ascii="TH SarabunPSK" w:eastAsia="Arial" w:hAnsi="TH SarabunPSK" w:cs="TH SarabunPSK"/>
          <w:sz w:val="32"/>
          <w:szCs w:val="32"/>
          <w:lang w:bidi="th-TH"/>
        </w:rPr>
        <w:t xml:space="preserve">5 </w:t>
      </w:r>
      <w:r w:rsidRPr="00EA22EA">
        <w:rPr>
          <w:rFonts w:ascii="TH SarabunPSK" w:eastAsia="Arial" w:hAnsi="TH SarabunPSK" w:cs="TH SarabunPSK"/>
          <w:sz w:val="32"/>
          <w:szCs w:val="32"/>
          <w:cs/>
          <w:lang w:bidi="th-TH"/>
        </w:rPr>
        <w:t xml:space="preserve">ปี โดยจะมีการศึกษาประวัติ </w:t>
      </w:r>
      <w:r w:rsidRPr="00EA22EA">
        <w:rPr>
          <w:rFonts w:ascii="TH SarabunPSK" w:eastAsia="TH SarabunPSK" w:hAnsi="TH SarabunPSK" w:cs="TH SarabunPSK"/>
          <w:sz w:val="32"/>
          <w:szCs w:val="32"/>
          <w:cs/>
          <w:lang w:bidi="th-TH"/>
        </w:rPr>
        <w:t>วิสัย</w:t>
      </w:r>
      <w:r w:rsidRPr="00EA22EA">
        <w:rPr>
          <w:rFonts w:ascii="TH SarabunPSK" w:eastAsia="Arial" w:hAnsi="TH SarabunPSK" w:cs="TH SarabunPSK"/>
          <w:sz w:val="32"/>
          <w:szCs w:val="32"/>
          <w:cs/>
          <w:lang w:bidi="th-TH"/>
        </w:rPr>
        <w:t>ทัศน์ พันธกิจ นโยบาย กลยุทธ์เดิมของบริษัทฯ และนำไปสู่การเขียนแผนกลยุทธ์ที่มีการวิเคราะห์สภาพแวดล้อมภายนอกและภายใน การเขียนแผนปฏิบัติงานที่เป็นกลยุทธ์ที่สอดคล้องกับเป้าหมายขององค์กร รวมไปถึงการจัดสรรงบประมาณ และการติดตามประเมินผลของแผนกลยุทธ์</w:t>
      </w:r>
    </w:p>
    <w:p w14:paraId="260E7862" w14:textId="303980DF" w:rsidR="0002369A" w:rsidRPr="00EA22EA" w:rsidRDefault="008D3B94" w:rsidP="003008DE">
      <w:pPr>
        <w:spacing w:after="40" w:line="400" w:lineRule="exact"/>
        <w:ind w:firstLine="720"/>
        <w:jc w:val="thaiDistribute"/>
        <w:rPr>
          <w:rFonts w:ascii="TH SarabunPSK" w:eastAsia="Arial" w:hAnsi="TH SarabunPSK" w:cs="TH SarabunPSK"/>
          <w:sz w:val="32"/>
          <w:szCs w:val="32"/>
          <w:lang w:bidi="th-TH"/>
        </w:rPr>
      </w:pPr>
      <w:r w:rsidRPr="00EA22EA">
        <w:rPr>
          <w:rFonts w:ascii="TH SarabunPSK" w:eastAsia="Arial" w:hAnsi="TH SarabunPSK" w:cs="TH SarabunPSK"/>
          <w:sz w:val="32"/>
          <w:szCs w:val="32"/>
          <w:cs/>
          <w:lang w:bidi="th-TH"/>
        </w:rPr>
        <w:t>ทั้งนี้</w:t>
      </w:r>
      <w:r w:rsidR="00DD52AC" w:rsidRPr="00EA22EA">
        <w:rPr>
          <w:rFonts w:ascii="TH SarabunPSK" w:eastAsia="Arial" w:hAnsi="TH SarabunPSK" w:cs="TH SarabunPSK"/>
          <w:sz w:val="32"/>
          <w:szCs w:val="32"/>
          <w:cs/>
          <w:lang w:bidi="th-TH"/>
        </w:rPr>
        <w:t>ทางคณะผู้จัดทำขอ</w:t>
      </w:r>
      <w:r w:rsidR="00904981" w:rsidRPr="00EA22EA">
        <w:rPr>
          <w:rFonts w:ascii="TH SarabunPSK" w:eastAsia="Arial" w:hAnsi="TH SarabunPSK" w:cs="TH SarabunPSK"/>
          <w:sz w:val="32"/>
          <w:szCs w:val="32"/>
          <w:cs/>
          <w:lang w:bidi="th-TH"/>
        </w:rPr>
        <w:t>ขอบพระคุณ</w:t>
      </w:r>
      <w:r w:rsidR="00AF22D2" w:rsidRPr="00EA22EA">
        <w:rPr>
          <w:rFonts w:ascii="TH SarabunPSK" w:hAnsi="TH SarabunPSK" w:cs="TH SarabunPSK"/>
          <w:sz w:val="32"/>
          <w:szCs w:val="32"/>
          <w:cs/>
          <w:lang w:bidi="th-TH"/>
        </w:rPr>
        <w:t xml:space="preserve"> อาจารย์ </w:t>
      </w:r>
      <w:r w:rsidR="008047B5" w:rsidRPr="00EA22EA">
        <w:rPr>
          <w:rFonts w:ascii="TH SarabunPSK" w:hAnsi="TH SarabunPSK" w:cs="TH SarabunPSK"/>
          <w:sz w:val="32"/>
          <w:szCs w:val="32"/>
          <w:cs/>
          <w:lang w:bidi="th-TH"/>
        </w:rPr>
        <w:t>ดร.ศิรินุช ลอยกุลนันท์</w:t>
      </w:r>
      <w:r w:rsidR="00AF22D2" w:rsidRPr="00EA22EA">
        <w:rPr>
          <w:rFonts w:ascii="TH SarabunPSK" w:hAnsi="TH SarabunPSK" w:cs="TH SarabunPSK"/>
          <w:sz w:val="32"/>
          <w:szCs w:val="32"/>
          <w:cs/>
          <w:lang w:bidi="th-TH"/>
        </w:rPr>
        <w:t xml:space="preserve"> </w:t>
      </w:r>
      <w:r w:rsidR="00904981" w:rsidRPr="00EA22EA">
        <w:rPr>
          <w:rFonts w:ascii="TH SarabunPSK" w:eastAsia="Arial" w:hAnsi="TH SarabunPSK" w:cs="TH SarabunPSK"/>
          <w:sz w:val="32"/>
          <w:szCs w:val="32"/>
          <w:cs/>
          <w:lang w:bidi="th-TH"/>
        </w:rPr>
        <w:t>ผู้สอนประจำรายวิชาที่คอยมอบความรู้และแนวทาง</w:t>
      </w:r>
      <w:r w:rsidR="00765CE9" w:rsidRPr="00EA22EA">
        <w:rPr>
          <w:rFonts w:ascii="TH SarabunPSK" w:eastAsia="Arial" w:hAnsi="TH SarabunPSK" w:cs="TH SarabunPSK"/>
          <w:sz w:val="32"/>
          <w:szCs w:val="32"/>
          <w:cs/>
          <w:lang w:bidi="th-TH"/>
        </w:rPr>
        <w:t>ในการป</w:t>
      </w:r>
      <w:r w:rsidR="000A2011" w:rsidRPr="00EA22EA">
        <w:rPr>
          <w:rFonts w:ascii="TH SarabunPSK" w:eastAsia="Arial" w:hAnsi="TH SarabunPSK" w:cs="TH SarabunPSK"/>
          <w:sz w:val="32"/>
          <w:szCs w:val="32"/>
          <w:cs/>
          <w:lang w:bidi="th-TH"/>
        </w:rPr>
        <w:t>ฏิ</w:t>
      </w:r>
      <w:r w:rsidR="00765CE9" w:rsidRPr="00EA22EA">
        <w:rPr>
          <w:rFonts w:ascii="TH SarabunPSK" w:eastAsia="Arial" w:hAnsi="TH SarabunPSK" w:cs="TH SarabunPSK"/>
          <w:sz w:val="32"/>
          <w:szCs w:val="32"/>
          <w:cs/>
          <w:lang w:bidi="th-TH"/>
        </w:rPr>
        <w:t>บ</w:t>
      </w:r>
      <w:r w:rsidR="0002369A" w:rsidRPr="00EA22EA">
        <w:rPr>
          <w:rFonts w:ascii="TH SarabunPSK" w:eastAsia="Arial" w:hAnsi="TH SarabunPSK" w:cs="TH SarabunPSK"/>
          <w:sz w:val="32"/>
          <w:szCs w:val="32"/>
          <w:cs/>
          <w:lang w:bidi="th-TH"/>
        </w:rPr>
        <w:t>ั</w:t>
      </w:r>
      <w:r w:rsidR="00765CE9" w:rsidRPr="00EA22EA">
        <w:rPr>
          <w:rFonts w:ascii="TH SarabunPSK" w:eastAsia="Arial" w:hAnsi="TH SarabunPSK" w:cs="TH SarabunPSK"/>
          <w:sz w:val="32"/>
          <w:szCs w:val="32"/>
          <w:cs/>
          <w:lang w:bidi="th-TH"/>
        </w:rPr>
        <w:t>ติของแผนกลยุทธ์ คณะผู้จัด</w:t>
      </w:r>
      <w:r w:rsidR="001E62A7" w:rsidRPr="00EA22EA">
        <w:rPr>
          <w:rFonts w:ascii="TH SarabunPSK" w:eastAsia="Arial" w:hAnsi="TH SarabunPSK" w:cs="TH SarabunPSK"/>
          <w:sz w:val="32"/>
          <w:szCs w:val="32"/>
          <w:cs/>
          <w:lang w:bidi="th-TH"/>
        </w:rPr>
        <w:t>ทำหวังว่ารายงานฉบับนี้จะเป็นประโยชน์</w:t>
      </w:r>
      <w:r w:rsidR="00402421" w:rsidRPr="00EA22EA">
        <w:rPr>
          <w:rFonts w:ascii="TH SarabunPSK" w:eastAsia="Arial" w:hAnsi="TH SarabunPSK" w:cs="TH SarabunPSK"/>
          <w:sz w:val="32"/>
          <w:szCs w:val="32"/>
          <w:cs/>
          <w:lang w:bidi="th-TH"/>
        </w:rPr>
        <w:t>ต่อบริษัทฯ เพื่อนำไปพั</w:t>
      </w:r>
      <w:r w:rsidR="00776B9F" w:rsidRPr="00EA22EA">
        <w:rPr>
          <w:rFonts w:ascii="TH SarabunPSK" w:eastAsia="Arial" w:hAnsi="TH SarabunPSK" w:cs="TH SarabunPSK"/>
          <w:sz w:val="32"/>
          <w:szCs w:val="32"/>
          <w:cs/>
          <w:lang w:bidi="th-TH"/>
        </w:rPr>
        <w:t>ฒนา ปรับปรุงและนำไปปรับใช้ให้เหมา</w:t>
      </w:r>
      <w:r w:rsidR="00EA4F71" w:rsidRPr="00EA22EA">
        <w:rPr>
          <w:rFonts w:ascii="TH SarabunPSK" w:eastAsia="Arial" w:hAnsi="TH SarabunPSK" w:cs="TH SarabunPSK"/>
          <w:sz w:val="32"/>
          <w:szCs w:val="32"/>
          <w:cs/>
          <w:lang w:bidi="th-TH"/>
        </w:rPr>
        <w:t>ะ</w:t>
      </w:r>
      <w:r w:rsidR="00776B9F" w:rsidRPr="00EA22EA">
        <w:rPr>
          <w:rFonts w:ascii="TH SarabunPSK" w:eastAsia="Arial" w:hAnsi="TH SarabunPSK" w:cs="TH SarabunPSK"/>
          <w:sz w:val="32"/>
          <w:szCs w:val="32"/>
          <w:cs/>
          <w:lang w:bidi="th-TH"/>
        </w:rPr>
        <w:t>สมกับพันธกิจ</w:t>
      </w:r>
      <w:r w:rsidR="0002369A" w:rsidRPr="00EA22EA">
        <w:rPr>
          <w:rFonts w:ascii="TH SarabunPSK" w:eastAsia="Arial" w:hAnsi="TH SarabunPSK" w:cs="TH SarabunPSK"/>
          <w:sz w:val="32"/>
          <w:szCs w:val="32"/>
          <w:cs/>
          <w:lang w:bidi="th-TH"/>
        </w:rPr>
        <w:t xml:space="preserve"> วิสัยทัศน์และวัตถุประสงค์ของ</w:t>
      </w:r>
      <w:proofErr w:type="spellStart"/>
      <w:r w:rsidR="0002369A" w:rsidRPr="00EA22EA">
        <w:rPr>
          <w:rFonts w:ascii="TH SarabunPSK" w:eastAsia="Arial" w:hAnsi="TH SarabunPSK" w:cs="TH SarabunPSK"/>
          <w:sz w:val="32"/>
          <w:szCs w:val="32"/>
          <w:lang w:bidi="th-TH"/>
        </w:rPr>
        <w:t>อง</w:t>
      </w:r>
      <w:r w:rsidR="05EDB673" w:rsidRPr="00EA22EA">
        <w:rPr>
          <w:rFonts w:ascii="TH SarabunPSK" w:eastAsia="Arial" w:hAnsi="TH SarabunPSK" w:cs="TH SarabunPSK"/>
          <w:sz w:val="32"/>
          <w:szCs w:val="32"/>
          <w:lang w:bidi="th-TH"/>
        </w:rPr>
        <w:t>ค์</w:t>
      </w:r>
      <w:r w:rsidR="0002369A" w:rsidRPr="00EA22EA">
        <w:rPr>
          <w:rFonts w:ascii="TH SarabunPSK" w:eastAsia="Arial" w:hAnsi="TH SarabunPSK" w:cs="TH SarabunPSK"/>
          <w:sz w:val="32"/>
          <w:szCs w:val="32"/>
          <w:lang w:bidi="th-TH"/>
        </w:rPr>
        <w:t>กร</w:t>
      </w:r>
      <w:proofErr w:type="spellEnd"/>
    </w:p>
    <w:p w14:paraId="5CC3AA61" w14:textId="77777777" w:rsidR="00A1332C" w:rsidRPr="00EA22EA" w:rsidRDefault="00A1332C" w:rsidP="3FC88786">
      <w:pPr>
        <w:spacing w:after="40" w:line="400" w:lineRule="exact"/>
        <w:ind w:firstLine="720"/>
        <w:jc w:val="right"/>
        <w:rPr>
          <w:rFonts w:ascii="TH SarabunPSK" w:eastAsia="Arial" w:hAnsi="TH SarabunPSK" w:cs="TH SarabunPSK"/>
          <w:b/>
          <w:bCs/>
          <w:sz w:val="32"/>
          <w:szCs w:val="32"/>
          <w:cs/>
          <w:lang w:bidi="th-TH"/>
        </w:rPr>
      </w:pPr>
      <w:r w:rsidRPr="00EA22EA">
        <w:rPr>
          <w:rFonts w:ascii="TH SarabunPSK" w:eastAsia="Arial" w:hAnsi="TH SarabunPSK" w:cs="TH SarabunPSK"/>
          <w:b/>
          <w:bCs/>
          <w:sz w:val="32"/>
          <w:szCs w:val="32"/>
          <w:cs/>
          <w:lang w:bidi="th-TH"/>
        </w:rPr>
        <w:t>คณะผู้จัดทำ</w:t>
      </w:r>
    </w:p>
    <w:p w14:paraId="27864308" w14:textId="77777777" w:rsidR="00A1332C" w:rsidRPr="00EA22EA" w:rsidRDefault="00A1332C">
      <w:pPr>
        <w:spacing w:after="40" w:line="400" w:lineRule="exact"/>
        <w:rPr>
          <w:rFonts w:ascii="TH SarabunPSK" w:eastAsia="Arial" w:hAnsi="TH SarabunPSK" w:cs="TH SarabunPSK"/>
          <w:b/>
          <w:bCs/>
          <w:sz w:val="28"/>
          <w:szCs w:val="28"/>
          <w:cs/>
          <w:lang w:bidi="th-TH"/>
        </w:rPr>
      </w:pPr>
      <w:r w:rsidRPr="00EA22EA">
        <w:rPr>
          <w:rFonts w:ascii="TH SarabunPSK" w:eastAsia="Arial" w:hAnsi="TH SarabunPSK" w:cs="TH SarabunPSK"/>
          <w:b/>
          <w:bCs/>
          <w:sz w:val="28"/>
          <w:szCs w:val="28"/>
          <w:cs/>
          <w:lang w:bidi="th-TH"/>
        </w:rPr>
        <w:br w:type="page"/>
      </w:r>
    </w:p>
    <w:bookmarkStart w:id="2" w:name="_Toc241973983" w:displacedByCustomXml="next"/>
    <w:sdt>
      <w:sdtPr>
        <w:rPr>
          <w:rFonts w:ascii="TH SarabunPSK" w:eastAsiaTheme="minorEastAsia" w:hAnsi="TH SarabunPSK" w:cs="TH SarabunPSK"/>
          <w:b w:val="0"/>
          <w:bCs w:val="0"/>
          <w:color w:val="000000" w:themeColor="text1"/>
          <w:lang w:bidi="ar-SA"/>
        </w:rPr>
        <w:id w:val="876826109"/>
        <w:docPartObj>
          <w:docPartGallery w:val="Table of Contents"/>
          <w:docPartUnique/>
        </w:docPartObj>
      </w:sdtPr>
      <w:sdtContent>
        <w:p w14:paraId="25AE0176" w14:textId="6A896CEF" w:rsidR="003D18FB" w:rsidRPr="00274D3F" w:rsidRDefault="00EB2702" w:rsidP="00B53614">
          <w:pPr>
            <w:pStyle w:val="Heading1"/>
            <w:spacing w:before="0" w:line="168" w:lineRule="auto"/>
            <w:rPr>
              <w:rFonts w:ascii="TH SarabunPSK" w:hAnsi="TH SarabunPSK" w:cs="TH SarabunPSK"/>
              <w:color w:val="000000" w:themeColor="text1"/>
            </w:rPr>
          </w:pPr>
          <w:r w:rsidRPr="00274D3F">
            <w:rPr>
              <w:rFonts w:ascii="TH SarabunPSK" w:hAnsi="TH SarabunPSK" w:cs="TH SarabunPSK"/>
              <w:color w:val="000000" w:themeColor="text1"/>
              <w:cs/>
            </w:rPr>
            <w:t>สารบัญ</w:t>
          </w:r>
          <w:bookmarkEnd w:id="2"/>
        </w:p>
        <w:p w14:paraId="00D1966A" w14:textId="725EC134" w:rsidR="00C55E35" w:rsidRPr="00274D3F" w:rsidRDefault="006C0C6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color w:val="000000" w:themeColor="text1"/>
              <w:sz w:val="32"/>
              <w:szCs w:val="32"/>
            </w:rPr>
            <w:fldChar w:fldCharType="begin"/>
          </w:r>
          <w:r w:rsidRPr="00274D3F">
            <w:rPr>
              <w:rFonts w:ascii="TH SarabunPSK" w:hAnsi="TH SarabunPSK" w:cs="TH SarabunPSK"/>
              <w:color w:val="000000" w:themeColor="text1"/>
              <w:sz w:val="32"/>
              <w:szCs w:val="32"/>
            </w:rPr>
            <w:instrText xml:space="preserve"> TOC \o "1-4" \u </w:instrText>
          </w:r>
          <w:r w:rsidRPr="00274D3F">
            <w:rPr>
              <w:rFonts w:ascii="TH SarabunPSK" w:hAnsi="TH SarabunPSK" w:cs="TH SarabunPSK"/>
              <w:color w:val="000000" w:themeColor="text1"/>
              <w:sz w:val="32"/>
              <w:szCs w:val="32"/>
            </w:rPr>
            <w:fldChar w:fldCharType="separate"/>
          </w:r>
          <w:r w:rsidR="00C55E35" w:rsidRPr="00274D3F">
            <w:rPr>
              <w:rFonts w:ascii="TH SarabunPSK" w:hAnsi="TH SarabunPSK" w:cs="TH SarabunPSK"/>
              <w:noProof/>
              <w:sz w:val="32"/>
              <w:szCs w:val="32"/>
              <w:cs/>
            </w:rPr>
            <w:t>คำนำ</w:t>
          </w:r>
          <w:r w:rsidR="00C55E35" w:rsidRPr="00274D3F">
            <w:rPr>
              <w:rFonts w:ascii="TH SarabunPSK" w:hAnsi="TH SarabunPSK" w:cs="TH SarabunPSK"/>
              <w:noProof/>
              <w:sz w:val="32"/>
              <w:szCs w:val="32"/>
            </w:rPr>
            <w:tab/>
          </w:r>
          <w:r w:rsidR="00C55E35" w:rsidRPr="00274D3F">
            <w:rPr>
              <w:rFonts w:ascii="TH SarabunPSK" w:hAnsi="TH SarabunPSK" w:cs="TH SarabunPSK"/>
              <w:noProof/>
              <w:sz w:val="32"/>
              <w:szCs w:val="32"/>
            </w:rPr>
            <w:fldChar w:fldCharType="begin"/>
          </w:r>
          <w:r w:rsidR="00C55E35" w:rsidRPr="00274D3F">
            <w:rPr>
              <w:rFonts w:ascii="TH SarabunPSK" w:hAnsi="TH SarabunPSK" w:cs="TH SarabunPSK"/>
              <w:noProof/>
              <w:sz w:val="32"/>
              <w:szCs w:val="32"/>
            </w:rPr>
            <w:instrText xml:space="preserve"> PAGEREF _Toc241973982 \h </w:instrText>
          </w:r>
          <w:r w:rsidR="00C55E35" w:rsidRPr="00274D3F">
            <w:rPr>
              <w:rFonts w:ascii="TH SarabunPSK" w:hAnsi="TH SarabunPSK" w:cs="TH SarabunPSK"/>
              <w:noProof/>
              <w:sz w:val="32"/>
              <w:szCs w:val="32"/>
            </w:rPr>
          </w:r>
          <w:r w:rsidR="00C55E35" w:rsidRPr="00274D3F">
            <w:rPr>
              <w:rFonts w:ascii="TH SarabunPSK" w:hAnsi="TH SarabunPSK" w:cs="TH SarabunPSK"/>
              <w:noProof/>
              <w:sz w:val="32"/>
              <w:szCs w:val="32"/>
            </w:rPr>
            <w:fldChar w:fldCharType="separate"/>
          </w:r>
          <w:r w:rsidR="00C55E35" w:rsidRPr="00274D3F">
            <w:rPr>
              <w:rFonts w:ascii="TH SarabunPSK" w:hAnsi="TH SarabunPSK" w:cs="TH SarabunPSK"/>
              <w:noProof/>
              <w:sz w:val="32"/>
              <w:szCs w:val="32"/>
              <w:cs/>
              <w:lang w:bidi="th-TH"/>
            </w:rPr>
            <w:t>ก</w:t>
          </w:r>
          <w:r w:rsidR="00C55E35" w:rsidRPr="00274D3F">
            <w:rPr>
              <w:rFonts w:ascii="TH SarabunPSK" w:hAnsi="TH SarabunPSK" w:cs="TH SarabunPSK"/>
              <w:noProof/>
              <w:sz w:val="32"/>
              <w:szCs w:val="32"/>
            </w:rPr>
            <w:fldChar w:fldCharType="end"/>
          </w:r>
        </w:p>
        <w:p w14:paraId="03841F27" w14:textId="4386A1CD" w:rsidR="00C55E35" w:rsidRPr="00274D3F" w:rsidRDefault="00C55E35">
          <w:pPr>
            <w:pStyle w:val="TOC1"/>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สารบัญ</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ข</w:t>
          </w:r>
          <w:r w:rsidRPr="00274D3F">
            <w:rPr>
              <w:rFonts w:ascii="TH SarabunPSK" w:hAnsi="TH SarabunPSK" w:cs="TH SarabunPSK"/>
              <w:noProof/>
              <w:sz w:val="32"/>
              <w:szCs w:val="32"/>
            </w:rPr>
            <w:fldChar w:fldCharType="end"/>
          </w:r>
        </w:p>
        <w:p w14:paraId="7EABC8F2" w14:textId="773643BE"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1.</w:t>
          </w:r>
          <w:r w:rsidRPr="00274D3F">
            <w:rPr>
              <w:rFonts w:ascii="TH SarabunPSK" w:hAnsi="TH SarabunPSK" w:cs="TH SarabunPSK"/>
              <w:i/>
              <w:iCs/>
              <w:noProof/>
              <w:sz w:val="32"/>
              <w:szCs w:val="32"/>
            </w:rPr>
            <w:t xml:space="preserve"> </w:t>
          </w:r>
          <w:r w:rsidRPr="00274D3F">
            <w:rPr>
              <w:rFonts w:ascii="TH SarabunPSK" w:hAnsi="TH SarabunPSK" w:cs="TH SarabunPSK"/>
              <w:noProof/>
              <w:sz w:val="32"/>
              <w:szCs w:val="32"/>
              <w:cs/>
            </w:rPr>
            <w:t>บทสรุปผู้บริหาร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w:t>
          </w:r>
          <w:r w:rsidRPr="00274D3F">
            <w:rPr>
              <w:rFonts w:ascii="TH SarabunPSK" w:hAnsi="TH SarabunPSK" w:cs="TH SarabunPSK"/>
              <w:noProof/>
              <w:sz w:val="32"/>
              <w:szCs w:val="32"/>
            </w:rPr>
            <w:fldChar w:fldCharType="end"/>
          </w:r>
        </w:p>
        <w:p w14:paraId="1F48F6F1" w14:textId="488FA2F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2.3 </w:t>
          </w:r>
          <w:r w:rsidRPr="00274D3F">
            <w:rPr>
              <w:rFonts w:ascii="TH SarabunPSK" w:hAnsi="TH SarabunPSK" w:cs="TH SarabunPSK"/>
              <w:noProof/>
              <w:sz w:val="32"/>
              <w:szCs w:val="32"/>
              <w:cs/>
            </w:rPr>
            <w:t>คณะกรรมการบริษัท</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w:t>
          </w:r>
          <w:r w:rsidRPr="00274D3F">
            <w:rPr>
              <w:rFonts w:ascii="TH SarabunPSK" w:hAnsi="TH SarabunPSK" w:cs="TH SarabunPSK"/>
              <w:noProof/>
              <w:sz w:val="32"/>
              <w:szCs w:val="32"/>
            </w:rPr>
            <w:fldChar w:fldCharType="end"/>
          </w:r>
        </w:p>
        <w:p w14:paraId="4D363BEA" w14:textId="61FBD953"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2.4</w:t>
          </w:r>
          <w:r w:rsidRPr="00274D3F">
            <w:rPr>
              <w:rFonts w:ascii="TH SarabunPSK" w:hAnsi="TH SarabunPSK" w:cs="TH SarabunPSK"/>
              <w:noProof/>
              <w:sz w:val="32"/>
              <w:szCs w:val="32"/>
              <w:cs/>
            </w:rPr>
            <w:t xml:space="preserve"> วิสัยทัศน์ พันธกิจ 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34A55AF9" w14:textId="7AA07721"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2.4.1 วิสัยทัศน์ (Vision)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469FC990" w14:textId="238000FF"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2.4.2 </w:t>
          </w:r>
          <w:r w:rsidRPr="00274D3F">
            <w:rPr>
              <w:rFonts w:ascii="TH SarabunPSK" w:hAnsi="TH SarabunPSK" w:cs="TH SarabunPSK"/>
              <w:i/>
              <w:iCs/>
              <w:noProof/>
              <w:sz w:val="32"/>
              <w:szCs w:val="32"/>
              <w:cs/>
            </w:rPr>
            <w:t xml:space="preserve">พันธกิจ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7B04819C" w14:textId="6FDF71C0"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eastAsia="TH SarabunPSK" w:hAnsi="TH SarabunPSK" w:cs="TH SarabunPSK"/>
              <w:i/>
              <w:iCs/>
              <w:noProof/>
              <w:sz w:val="32"/>
              <w:szCs w:val="32"/>
            </w:rPr>
            <w:t xml:space="preserve">2.4.3 </w:t>
          </w:r>
          <w:r w:rsidRPr="00274D3F">
            <w:rPr>
              <w:rFonts w:ascii="TH SarabunPSK" w:eastAsia="TH SarabunPSK" w:hAnsi="TH SarabunPSK" w:cs="TH SarabunPSK"/>
              <w:i/>
              <w:iCs/>
              <w:noProof/>
              <w:sz w:val="32"/>
              <w:szCs w:val="32"/>
              <w:cs/>
            </w:rPr>
            <w:t>วัตถุประสงค์ (</w:t>
          </w:r>
          <w:r w:rsidRPr="00274D3F">
            <w:rPr>
              <w:rFonts w:ascii="TH SarabunPSK" w:eastAsia="TH SarabunPSK" w:hAnsi="TH SarabunPSK" w:cs="TH SarabunPSK"/>
              <w:i/>
              <w:iCs/>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_Toc241973989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76ED37E0" w14:textId="45371D6E"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2.5 </w:t>
          </w:r>
          <w:r w:rsidRPr="00274D3F">
            <w:rPr>
              <w:rFonts w:ascii="TH SarabunPSK" w:hAnsi="TH SarabunPSK" w:cs="TH SarabunPSK"/>
              <w:noProof/>
              <w:sz w:val="32"/>
              <w:szCs w:val="32"/>
              <w:cs/>
            </w:rPr>
            <w:t>กลยุทธ์ปัจจุบัน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3</w:t>
          </w:r>
          <w:r w:rsidRPr="00274D3F">
            <w:rPr>
              <w:rFonts w:ascii="TH SarabunPSK" w:hAnsi="TH SarabunPSK" w:cs="TH SarabunPSK"/>
              <w:noProof/>
              <w:sz w:val="32"/>
              <w:szCs w:val="32"/>
            </w:rPr>
            <w:fldChar w:fldCharType="end"/>
          </w:r>
        </w:p>
        <w:p w14:paraId="05859679" w14:textId="7CD23C9D"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2.6</w:t>
          </w:r>
          <w:r w:rsidRPr="00274D3F">
            <w:rPr>
              <w:rFonts w:ascii="TH SarabunPSK" w:hAnsi="TH SarabunPSK" w:cs="TH SarabunPSK"/>
              <w:noProof/>
              <w:sz w:val="32"/>
              <w:szCs w:val="32"/>
              <w:cs/>
            </w:rPr>
            <w:t xml:space="preserve"> ผลประกอบการที่ผ่านมา</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70EA4A70" w14:textId="5D6EEC2A"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 </w:t>
          </w:r>
          <w:r w:rsidRPr="00274D3F">
            <w:rPr>
              <w:rFonts w:ascii="TH SarabunPSK" w:hAnsi="TH SarabunPSK" w:cs="TH SarabunPSK"/>
              <w:noProof/>
              <w:sz w:val="32"/>
              <w:szCs w:val="32"/>
              <w:cs/>
            </w:rPr>
            <w:t>การวิเคราะห์สภาพแวดล้อมเชิงกลยุทธ์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6736AA83" w14:textId="21B2F5C2"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3.1 </w:t>
          </w:r>
          <w:r w:rsidRPr="00274D3F">
            <w:rPr>
              <w:rFonts w:ascii="TH SarabunPSK" w:hAnsi="TH SarabunPSK" w:cs="TH SarabunPSK"/>
              <w:noProof/>
              <w:sz w:val="32"/>
              <w:szCs w:val="32"/>
              <w:cs/>
            </w:rPr>
            <w:t>การวิเคราะห์สภาพแวดล้อมภายนอก</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37385F4C" w14:textId="0EB9D0E4"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3.1.1 </w:t>
          </w:r>
          <w:r w:rsidRPr="00274D3F">
            <w:rPr>
              <w:rFonts w:ascii="TH SarabunPSK" w:hAnsi="TH SarabunPSK" w:cs="TH SarabunPSK"/>
              <w:i/>
              <w:iCs/>
              <w:noProof/>
              <w:sz w:val="32"/>
              <w:szCs w:val="32"/>
              <w:cs/>
            </w:rPr>
            <w:t>การวิเคราะห์สภาพแวดล้อมภายนอกทั่วไป</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4</w:t>
          </w:r>
          <w:r w:rsidRPr="00274D3F">
            <w:rPr>
              <w:rFonts w:ascii="TH SarabunPSK" w:hAnsi="TH SarabunPSK" w:cs="TH SarabunPSK"/>
              <w:noProof/>
              <w:sz w:val="32"/>
              <w:szCs w:val="32"/>
            </w:rPr>
            <w:fldChar w:fldCharType="end"/>
          </w:r>
        </w:p>
        <w:p w14:paraId="08ACBC2E" w14:textId="5DDDDFA3"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3.1.2 </w:t>
          </w:r>
          <w:r w:rsidRPr="00274D3F">
            <w:rPr>
              <w:rFonts w:ascii="TH SarabunPSK" w:hAnsi="TH SarabunPSK" w:cs="TH SarabunPSK"/>
              <w:i/>
              <w:iCs/>
              <w:noProof/>
              <w:sz w:val="32"/>
              <w:szCs w:val="32"/>
              <w:cs/>
            </w:rPr>
            <w:t>การวิเคราะห์อุตสาหกรรม (</w:t>
          </w:r>
          <w:r w:rsidRPr="00274D3F">
            <w:rPr>
              <w:rFonts w:ascii="TH SarabunPSK" w:hAnsi="TH SarabunPSK" w:cs="TH SarabunPSK"/>
              <w:i/>
              <w:iCs/>
              <w:noProof/>
              <w:sz w:val="32"/>
              <w:szCs w:val="32"/>
            </w:rPr>
            <w:t>Five Forces)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6</w:t>
          </w:r>
          <w:r w:rsidRPr="00274D3F">
            <w:rPr>
              <w:rFonts w:ascii="TH SarabunPSK" w:hAnsi="TH SarabunPSK" w:cs="TH SarabunPSK"/>
              <w:noProof/>
              <w:sz w:val="32"/>
              <w:szCs w:val="32"/>
            </w:rPr>
            <w:fldChar w:fldCharType="end"/>
          </w:r>
        </w:p>
        <w:p w14:paraId="65BBF4D2" w14:textId="63DAD729"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3.1.3 </w:t>
          </w:r>
          <w:r w:rsidRPr="00274D3F">
            <w:rPr>
              <w:rFonts w:ascii="TH SarabunPSK" w:hAnsi="TH SarabunPSK" w:cs="TH SarabunPSK"/>
              <w:i/>
              <w:iCs/>
              <w:noProof/>
              <w:sz w:val="32"/>
              <w:szCs w:val="32"/>
              <w:cs/>
            </w:rPr>
            <w:t>การวิเคราะห์คู่แข่งขันหลัก</w:t>
          </w:r>
          <w:r w:rsidRPr="00274D3F">
            <w:rPr>
              <w:rFonts w:ascii="TH SarabunPSK" w:hAnsi="TH SarabunPSK" w:cs="TH SarabunPSK"/>
              <w:i/>
              <w:iCs/>
              <w:noProof/>
              <w:sz w:val="32"/>
              <w:szCs w:val="32"/>
            </w:rPr>
            <w:t xml:space="preserve"> (Key Success Factor)</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76ABFA65" w14:textId="2398EFBD"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3.1.4 </w:t>
          </w:r>
          <w:r w:rsidRPr="00274D3F">
            <w:rPr>
              <w:rFonts w:ascii="TH SarabunPSK" w:hAnsi="TH SarabunPSK" w:cs="TH SarabunPSK"/>
              <w:i/>
              <w:iCs/>
              <w:noProof/>
              <w:sz w:val="32"/>
              <w:szCs w:val="32"/>
              <w:cs/>
            </w:rPr>
            <w:t>โอกาส (</w:t>
          </w:r>
          <w:r w:rsidRPr="00274D3F">
            <w:rPr>
              <w:rFonts w:ascii="TH SarabunPSK" w:hAnsi="TH SarabunPSK" w:cs="TH SarabunPSK"/>
              <w:i/>
              <w:iCs/>
              <w:noProof/>
              <w:sz w:val="32"/>
              <w:szCs w:val="32"/>
            </w:rPr>
            <w:t xml:space="preserve">Opportunities) </w:t>
          </w:r>
          <w:r w:rsidRPr="00274D3F">
            <w:rPr>
              <w:rFonts w:ascii="TH SarabunPSK" w:hAnsi="TH SarabunPSK" w:cs="TH SarabunPSK"/>
              <w:i/>
              <w:iCs/>
              <w:noProof/>
              <w:sz w:val="32"/>
              <w:szCs w:val="32"/>
              <w:cs/>
            </w:rPr>
            <w:t>และ อุปสรรค (</w:t>
          </w:r>
          <w:r w:rsidRPr="00274D3F">
            <w:rPr>
              <w:rFonts w:ascii="TH SarabunPSK" w:hAnsi="TH SarabunPSK" w:cs="TH SarabunPSK"/>
              <w:i/>
              <w:iCs/>
              <w:noProof/>
              <w:sz w:val="32"/>
              <w:szCs w:val="32"/>
            </w:rPr>
            <w:t>Threats)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7</w:t>
          </w:r>
          <w:r w:rsidRPr="00274D3F">
            <w:rPr>
              <w:rFonts w:ascii="TH SarabunPSK" w:hAnsi="TH SarabunPSK" w:cs="TH SarabunPSK"/>
              <w:noProof/>
              <w:sz w:val="32"/>
              <w:szCs w:val="32"/>
            </w:rPr>
            <w:fldChar w:fldCharType="end"/>
          </w:r>
        </w:p>
        <w:p w14:paraId="3EB1FA4A" w14:textId="3E21715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3.1.5</w:t>
          </w:r>
          <w:r w:rsidRPr="00274D3F">
            <w:rPr>
              <w:rFonts w:ascii="TH SarabunPSK" w:hAnsi="TH SarabunPSK" w:cs="TH SarabunPSK"/>
              <w:noProof/>
              <w:sz w:val="32"/>
              <w:szCs w:val="32"/>
              <w:cs/>
            </w:rPr>
            <w:t xml:space="preserve"> บทสรุปการวิเคราะห์ปัจจัยภายนอก (</w:t>
          </w:r>
          <w:r w:rsidRPr="00274D3F">
            <w:rPr>
              <w:rFonts w:ascii="TH SarabunPSK" w:hAnsi="TH SarabunPSK" w:cs="TH SarabunPSK"/>
              <w:noProof/>
              <w:sz w:val="32"/>
              <w:szCs w:val="32"/>
            </w:rPr>
            <w:t>EFAS)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9</w:t>
          </w:r>
          <w:r w:rsidRPr="00274D3F">
            <w:rPr>
              <w:rFonts w:ascii="TH SarabunPSK" w:hAnsi="TH SarabunPSK" w:cs="TH SarabunPSK"/>
              <w:noProof/>
              <w:sz w:val="32"/>
              <w:szCs w:val="32"/>
            </w:rPr>
            <w:fldChar w:fldCharType="end"/>
          </w:r>
        </w:p>
        <w:p w14:paraId="4CDBBDA0" w14:textId="14D760B7"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3.2 </w:t>
          </w:r>
          <w:r w:rsidRPr="00274D3F">
            <w:rPr>
              <w:rFonts w:ascii="TH SarabunPSK" w:hAnsi="TH SarabunPSK" w:cs="TH SarabunPSK"/>
              <w:noProof/>
              <w:sz w:val="32"/>
              <w:szCs w:val="32"/>
              <w:lang w:val="th"/>
            </w:rPr>
            <w:t>การวิเคราะห์สภาพแวดล้อมภายใน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_Toc241973999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25068DAD" w14:textId="6EAC30E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3.2.1 </w:t>
          </w:r>
          <w:r w:rsidRPr="00274D3F">
            <w:rPr>
              <w:rFonts w:ascii="TH SarabunPSK" w:hAnsi="TH SarabunPSK" w:cs="TH SarabunPSK"/>
              <w:i/>
              <w:iCs/>
              <w:noProof/>
              <w:sz w:val="32"/>
              <w:szCs w:val="32"/>
              <w:cs/>
            </w:rPr>
            <w:t>การวิเคราะห์ทรัพยากรภายในองค์กร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10</w:t>
          </w:r>
          <w:r w:rsidRPr="00274D3F">
            <w:rPr>
              <w:rFonts w:ascii="TH SarabunPSK" w:hAnsi="TH SarabunPSK" w:cs="TH SarabunPSK"/>
              <w:noProof/>
              <w:sz w:val="32"/>
              <w:szCs w:val="32"/>
            </w:rPr>
            <w:fldChar w:fldCharType="end"/>
          </w:r>
        </w:p>
        <w:p w14:paraId="0775E491" w14:textId="60067D5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3.2.2</w:t>
          </w:r>
          <w:r w:rsidRPr="00274D3F">
            <w:rPr>
              <w:rFonts w:ascii="TH SarabunPSK" w:hAnsi="TH SarabunPSK" w:cs="TH SarabunPSK"/>
              <w:i/>
              <w:iCs/>
              <w:noProof/>
              <w:sz w:val="32"/>
              <w:szCs w:val="32"/>
              <w:cs/>
            </w:rPr>
            <w:t xml:space="preserve"> </w:t>
          </w:r>
          <w:r w:rsidRPr="00274D3F">
            <w:rPr>
              <w:rFonts w:ascii="TH SarabunPSK" w:hAnsi="TH SarabunPSK" w:cs="TH SarabunPSK"/>
              <w:i/>
              <w:iCs/>
              <w:noProof/>
              <w:sz w:val="32"/>
              <w:szCs w:val="32"/>
              <w:lang w:val="th"/>
            </w:rPr>
            <w:t>ความสามารถหลักของ</w:t>
          </w:r>
          <w:r w:rsidRPr="00274D3F">
            <w:rPr>
              <w:rFonts w:ascii="TH SarabunPSK" w:hAnsi="TH SarabunPSK" w:cs="TH SarabunPSK"/>
              <w:i/>
              <w:iCs/>
              <w:noProof/>
              <w:color w:val="000000" w:themeColor="text1"/>
              <w:sz w:val="32"/>
              <w:szCs w:val="32"/>
              <w:lang w:val="th"/>
            </w:rPr>
            <w:t>องค์กร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13</w:t>
          </w:r>
          <w:r w:rsidRPr="00274D3F">
            <w:rPr>
              <w:rFonts w:ascii="TH SarabunPSK" w:hAnsi="TH SarabunPSK" w:cs="TH SarabunPSK"/>
              <w:noProof/>
              <w:sz w:val="32"/>
              <w:szCs w:val="32"/>
            </w:rPr>
            <w:fldChar w:fldCharType="end"/>
          </w:r>
        </w:p>
        <w:p w14:paraId="50CE436D" w14:textId="5837F074"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 xml:space="preserve">3.2.3 </w:t>
          </w:r>
          <w:r w:rsidRPr="00274D3F">
            <w:rPr>
              <w:rFonts w:ascii="TH SarabunPSK" w:hAnsi="TH SarabunPSK" w:cs="TH SarabunPSK"/>
              <w:i/>
              <w:iCs/>
              <w:noProof/>
              <w:sz w:val="32"/>
              <w:szCs w:val="32"/>
              <w:lang w:val="th"/>
            </w:rPr>
            <w:t>ความได้เปรียบทางการแข่งขันขององค์ก</w:t>
          </w:r>
          <w:r w:rsidRPr="00274D3F">
            <w:rPr>
              <w:rFonts w:ascii="TH SarabunPSK" w:hAnsi="TH SarabunPSK" w:cs="TH SarabunPSK"/>
              <w:i/>
              <w:iCs/>
              <w:noProof/>
              <w:sz w:val="32"/>
              <w:szCs w:val="32"/>
              <w:cs/>
              <w:lang w:val="th"/>
            </w:rPr>
            <w:t>ร</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13FD81A5" w14:textId="13BA7A76"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3.2.4 การวิเคราะห์จุดแข็งและจุดอ่อน (Strengths &amp; Weaknesses)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14</w:t>
          </w:r>
          <w:r w:rsidRPr="00274D3F">
            <w:rPr>
              <w:rFonts w:ascii="TH SarabunPSK" w:hAnsi="TH SarabunPSK" w:cs="TH SarabunPSK"/>
              <w:noProof/>
              <w:sz w:val="32"/>
              <w:szCs w:val="32"/>
            </w:rPr>
            <w:fldChar w:fldCharType="end"/>
          </w:r>
        </w:p>
        <w:p w14:paraId="7F6350A2" w14:textId="26736DE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3.2.5 บทสรุปการวิเคราะห์ปัจจัยภายใน (IFAS)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16</w:t>
          </w:r>
          <w:r w:rsidRPr="00274D3F">
            <w:rPr>
              <w:rFonts w:ascii="TH SarabunPSK" w:hAnsi="TH SarabunPSK" w:cs="TH SarabunPSK"/>
              <w:noProof/>
              <w:sz w:val="32"/>
              <w:szCs w:val="32"/>
            </w:rPr>
            <w:fldChar w:fldCharType="end"/>
          </w:r>
        </w:p>
        <w:p w14:paraId="201951D0" w14:textId="58673415"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w:t>
          </w:r>
          <w:r w:rsidRPr="00274D3F">
            <w:rPr>
              <w:rFonts w:ascii="TH SarabunPSK" w:hAnsi="TH SarabunPSK" w:cs="TH SarabunPSK"/>
              <w:noProof/>
              <w:sz w:val="32"/>
              <w:szCs w:val="32"/>
              <w:cs/>
            </w:rPr>
            <w:t>.</w:t>
          </w:r>
          <w:r w:rsidRPr="00274D3F">
            <w:rPr>
              <w:rFonts w:ascii="TH SarabunPSK" w:hAnsi="TH SarabunPSK" w:cs="TH SarabunPSK"/>
              <w:noProof/>
              <w:sz w:val="32"/>
              <w:szCs w:val="32"/>
            </w:rPr>
            <w:t xml:space="preserve"> </w:t>
          </w:r>
          <w:r w:rsidRPr="00274D3F">
            <w:rPr>
              <w:rFonts w:ascii="TH SarabunPSK" w:hAnsi="TH SarabunPSK" w:cs="TH SarabunPSK"/>
              <w:noProof/>
              <w:sz w:val="32"/>
              <w:szCs w:val="32"/>
              <w:cs/>
            </w:rPr>
            <w:t>การวิเคราะห์ปัจจัยเชิงกลยุทธ์</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06644EE4" w14:textId="37E370DE"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4.1 </w:t>
          </w:r>
          <w:r w:rsidRPr="00274D3F">
            <w:rPr>
              <w:rFonts w:ascii="TH SarabunPSK" w:hAnsi="TH SarabunPSK" w:cs="TH SarabunPSK"/>
              <w:noProof/>
              <w:sz w:val="32"/>
              <w:szCs w:val="32"/>
              <w:cs/>
            </w:rPr>
            <w:t>บทสรุปการวิเคราะห์ปัจจัยเชิงกล</w:t>
          </w:r>
          <w:r w:rsidRPr="00274D3F">
            <w:rPr>
              <w:rFonts w:ascii="TH SarabunPSK" w:hAnsi="TH SarabunPSK" w:cs="TH SarabunPSK"/>
              <w:noProof/>
              <w:sz w:val="32"/>
              <w:szCs w:val="32"/>
            </w:rPr>
            <w:t xml:space="preserve"> (SFAS)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17</w:t>
          </w:r>
          <w:r w:rsidRPr="00274D3F">
            <w:rPr>
              <w:rFonts w:ascii="TH SarabunPSK" w:hAnsi="TH SarabunPSK" w:cs="TH SarabunPSK"/>
              <w:noProof/>
              <w:sz w:val="32"/>
              <w:szCs w:val="32"/>
            </w:rPr>
            <w:fldChar w:fldCharType="end"/>
          </w:r>
        </w:p>
        <w:p w14:paraId="51332864" w14:textId="2DDF6B5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4.2 TOWS Matrix</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19</w:t>
          </w:r>
          <w:r w:rsidRPr="00274D3F">
            <w:rPr>
              <w:rFonts w:ascii="TH SarabunPSK" w:hAnsi="TH SarabunPSK" w:cs="TH SarabunPSK"/>
              <w:noProof/>
              <w:sz w:val="32"/>
              <w:szCs w:val="32"/>
            </w:rPr>
            <w:fldChar w:fldCharType="end"/>
          </w:r>
        </w:p>
        <w:p w14:paraId="32A15A92" w14:textId="3296DF11"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lastRenderedPageBreak/>
            <w:t>4.3 ทบทวนวิสัยทัศน์ พันธกิจ และวัตถุประสงค์</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_Toc241974008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731C6F7F" w14:textId="320D30B7"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4.3.1 วิสัยทัศน์ (</w:t>
          </w:r>
          <w:r w:rsidRPr="00274D3F">
            <w:rPr>
              <w:rFonts w:ascii="TH SarabunPSK" w:hAnsi="TH SarabunPSK" w:cs="TH SarabunPSK"/>
              <w:i/>
              <w:iCs/>
              <w:noProof/>
              <w:sz w:val="32"/>
              <w:szCs w:val="32"/>
            </w:rPr>
            <w:t>Vision)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_Toc241974009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24EE60E3" w14:textId="4C3F7595" w:rsidR="00C55E35" w:rsidRPr="00274D3F" w:rsidRDefault="00C55E35">
          <w:pPr>
            <w:pStyle w:val="TOC4"/>
            <w:tabs>
              <w:tab w:val="left" w:pos="1680"/>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rPr>
            <w:t>4.3.2</w:t>
          </w:r>
          <w:r w:rsidRPr="00274D3F">
            <w:rPr>
              <w:rFonts w:ascii="TH SarabunPSK" w:hAnsi="TH SarabunPSK" w:cs="TH SarabunPSK"/>
              <w:noProof/>
              <w:kern w:val="2"/>
              <w:sz w:val="32"/>
              <w:szCs w:val="32"/>
              <w:lang w:eastAsia="en-US" w:bidi="th-TH"/>
              <w14:ligatures w14:val="standardContextual"/>
            </w:rPr>
            <w:tab/>
          </w:r>
          <w:r w:rsidRPr="00274D3F">
            <w:rPr>
              <w:rFonts w:ascii="TH SarabunPSK" w:hAnsi="TH SarabunPSK" w:cs="TH SarabunPSK"/>
              <w:i/>
              <w:iCs/>
              <w:noProof/>
              <w:sz w:val="32"/>
              <w:szCs w:val="32"/>
              <w:cs/>
            </w:rPr>
            <w:t>พันธกิจ (</w:t>
          </w:r>
          <w:r w:rsidRPr="00274D3F">
            <w:rPr>
              <w:rFonts w:ascii="TH SarabunPSK" w:hAnsi="TH SarabunPSK" w:cs="TH SarabunPSK"/>
              <w:i/>
              <w:iCs/>
              <w:noProof/>
              <w:sz w:val="32"/>
              <w:szCs w:val="32"/>
            </w:rPr>
            <w:t>Mission)</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_Toc241974010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20</w:t>
          </w:r>
          <w:r w:rsidRPr="00274D3F">
            <w:rPr>
              <w:rFonts w:ascii="TH SarabunPSK" w:hAnsi="TH SarabunPSK" w:cs="TH SarabunPSK"/>
              <w:noProof/>
              <w:sz w:val="32"/>
              <w:szCs w:val="32"/>
            </w:rPr>
            <w:fldChar w:fldCharType="end"/>
          </w:r>
        </w:p>
        <w:p w14:paraId="6807A0C8" w14:textId="30824149"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cs/>
            </w:rPr>
            <w:t>4.3.3 วัตถุประสงค์ (</w:t>
          </w:r>
          <w:r w:rsidRPr="00274D3F">
            <w:rPr>
              <w:rFonts w:ascii="TH SarabunPSK" w:hAnsi="TH SarabunPSK" w:cs="TH SarabunPSK"/>
              <w:noProof/>
              <w:sz w:val="32"/>
              <w:szCs w:val="32"/>
            </w:rPr>
            <w:t>Objectives)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_Toc241974011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7AFFAF7" w14:textId="394ACE1D"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 ทางเลือกเชิงกลยุทธ์ที่นำเสนอ (</w:t>
          </w:r>
          <w:r w:rsidRPr="00274D3F">
            <w:rPr>
              <w:rFonts w:ascii="TH SarabunPSK" w:hAnsi="TH SarabunPSK" w:cs="TH SarabunPSK"/>
              <w:i/>
              <w:iCs/>
              <w:noProof/>
              <w:sz w:val="32"/>
              <w:szCs w:val="32"/>
            </w:rPr>
            <w:t>Strategic Alternatives Recommended Strategies)</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_Toc241974012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053B9533" w14:textId="6392B3D3"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4.4.1 กลยุทธ์ระดับองค์กร (</w:t>
          </w:r>
          <w:r w:rsidRPr="00274D3F">
            <w:rPr>
              <w:rFonts w:ascii="TH SarabunPSK" w:hAnsi="TH SarabunPSK" w:cs="TH SarabunPSK"/>
              <w:i/>
              <w:iCs/>
              <w:noProof/>
              <w:sz w:val="32"/>
              <w:szCs w:val="32"/>
            </w:rPr>
            <w:t>Corporate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_Toc241974013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59D7733B" w14:textId="1F4A00FB" w:rsidR="00C55E35" w:rsidRPr="00274D3F" w:rsidRDefault="00C55E35">
          <w:pPr>
            <w:pStyle w:val="TOC4"/>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i/>
              <w:iCs/>
              <w:noProof/>
              <w:sz w:val="32"/>
              <w:szCs w:val="32"/>
              <w:cs/>
            </w:rPr>
            <w:t>4.4.2 กลยุทธ์ระดับธุรกิจ (</w:t>
          </w:r>
          <w:r w:rsidRPr="00274D3F">
            <w:rPr>
              <w:rFonts w:ascii="TH SarabunPSK" w:hAnsi="TH SarabunPSK" w:cs="TH SarabunPSK"/>
              <w:i/>
              <w:iCs/>
              <w:noProof/>
              <w:sz w:val="32"/>
              <w:szCs w:val="32"/>
            </w:rPr>
            <w:t>Business Strategy)</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_Toc241974014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21</w:t>
          </w:r>
          <w:r w:rsidRPr="00274D3F">
            <w:rPr>
              <w:rFonts w:ascii="TH SarabunPSK" w:hAnsi="TH SarabunPSK" w:cs="TH SarabunPSK"/>
              <w:noProof/>
              <w:sz w:val="32"/>
              <w:szCs w:val="32"/>
            </w:rPr>
            <w:fldChar w:fldCharType="end"/>
          </w:r>
        </w:p>
        <w:p w14:paraId="396C96FE" w14:textId="284D2AB9"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 xml:space="preserve">5.1 </w:t>
          </w:r>
          <w:r w:rsidRPr="00274D3F">
            <w:rPr>
              <w:rFonts w:ascii="TH SarabunPSK" w:hAnsi="TH SarabunPSK" w:cs="TH SarabunPSK"/>
              <w:noProof/>
              <w:sz w:val="32"/>
              <w:szCs w:val="32"/>
              <w:cs/>
            </w:rPr>
            <w:t>การนำกลยุทธ์ไปใช้</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_Toc241974015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23</w:t>
          </w:r>
          <w:r w:rsidRPr="00274D3F">
            <w:rPr>
              <w:rFonts w:ascii="TH SarabunPSK" w:hAnsi="TH SarabunPSK" w:cs="TH SarabunPSK"/>
              <w:noProof/>
              <w:sz w:val="32"/>
              <w:szCs w:val="32"/>
            </w:rPr>
            <w:fldChar w:fldCharType="end"/>
          </w:r>
        </w:p>
        <w:p w14:paraId="15E97215" w14:textId="6DC0A6DC" w:rsidR="00C55E35" w:rsidRPr="00274D3F" w:rsidRDefault="00C55E35">
          <w:pPr>
            <w:pStyle w:val="TOC3"/>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color w:val="000000" w:themeColor="text1"/>
              <w:sz w:val="32"/>
              <w:szCs w:val="32"/>
              <w:cs/>
            </w:rPr>
            <w:t>5.3 การควบคุมและประเมินผล (</w:t>
          </w:r>
          <w:r w:rsidRPr="00274D3F">
            <w:rPr>
              <w:rFonts w:ascii="TH SarabunPSK" w:hAnsi="TH SarabunPSK" w:cs="TH SarabunPSK"/>
              <w:noProof/>
              <w:color w:val="000000" w:themeColor="text1"/>
              <w:sz w:val="32"/>
              <w:szCs w:val="32"/>
            </w:rPr>
            <w:t>Evaluation and Control)</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_Toc241974016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26</w:t>
          </w:r>
          <w:r w:rsidRPr="00274D3F">
            <w:rPr>
              <w:rFonts w:ascii="TH SarabunPSK" w:hAnsi="TH SarabunPSK" w:cs="TH SarabunPSK"/>
              <w:noProof/>
              <w:sz w:val="32"/>
              <w:szCs w:val="32"/>
            </w:rPr>
            <w:fldChar w:fldCharType="end"/>
          </w:r>
        </w:p>
        <w:p w14:paraId="37CA4102" w14:textId="0ED24676" w:rsidR="00C55E35" w:rsidRPr="00274D3F" w:rsidRDefault="00C55E35">
          <w:pPr>
            <w:pStyle w:val="TOC2"/>
            <w:tabs>
              <w:tab w:val="right" w:pos="9016"/>
            </w:tabs>
            <w:rPr>
              <w:rFonts w:ascii="TH SarabunPSK" w:hAnsi="TH SarabunPSK" w:cs="TH SarabunPSK"/>
              <w:noProof/>
              <w:kern w:val="2"/>
              <w:sz w:val="32"/>
              <w:szCs w:val="32"/>
              <w:lang w:eastAsia="en-US" w:bidi="th-TH"/>
              <w14:ligatures w14:val="standardContextual"/>
            </w:rPr>
          </w:pPr>
          <w:r w:rsidRPr="00274D3F">
            <w:rPr>
              <w:rFonts w:ascii="TH SarabunPSK" w:hAnsi="TH SarabunPSK" w:cs="TH SarabunPSK"/>
              <w:noProof/>
              <w:sz w:val="32"/>
              <w:szCs w:val="32"/>
            </w:rPr>
            <w:t>6.ประมาณการผลการดำเนินงาน (งบกำไรขาดทุน,งบแสดงสถานะทางการเงิน)</w:t>
          </w:r>
          <w:r w:rsidRPr="00274D3F">
            <w:rPr>
              <w:rFonts w:ascii="TH SarabunPSK" w:hAnsi="TH SarabunPSK" w:cs="TH SarabunPSK"/>
              <w:noProof/>
              <w:sz w:val="32"/>
              <w:szCs w:val="32"/>
            </w:rPr>
            <w:tab/>
          </w:r>
          <w:r w:rsidRPr="00274D3F">
            <w:rPr>
              <w:rFonts w:ascii="TH SarabunPSK" w:hAnsi="TH SarabunPSK" w:cs="TH SarabunPSK"/>
              <w:noProof/>
              <w:sz w:val="32"/>
              <w:szCs w:val="32"/>
            </w:rPr>
            <w:fldChar w:fldCharType="begin"/>
          </w:r>
          <w:r w:rsidRPr="00274D3F">
            <w:rPr>
              <w:rFonts w:ascii="TH SarabunPSK" w:hAnsi="TH SarabunPSK" w:cs="TH SarabunPSK"/>
              <w:noProof/>
              <w:sz w:val="32"/>
              <w:szCs w:val="32"/>
            </w:rPr>
            <w:instrText xml:space="preserve"> PAGEREF _Toc241974017 \h </w:instrText>
          </w:r>
          <w:r w:rsidRPr="00274D3F">
            <w:rPr>
              <w:rFonts w:ascii="TH SarabunPSK" w:hAnsi="TH SarabunPSK" w:cs="TH SarabunPSK"/>
              <w:noProof/>
              <w:sz w:val="32"/>
              <w:szCs w:val="32"/>
            </w:rPr>
          </w:r>
          <w:r w:rsidRPr="00274D3F">
            <w:rPr>
              <w:rFonts w:ascii="TH SarabunPSK" w:hAnsi="TH SarabunPSK" w:cs="TH SarabunPSK"/>
              <w:noProof/>
              <w:sz w:val="32"/>
              <w:szCs w:val="32"/>
            </w:rPr>
            <w:fldChar w:fldCharType="separate"/>
          </w:r>
          <w:r w:rsidRPr="00274D3F">
            <w:rPr>
              <w:rFonts w:ascii="TH SarabunPSK" w:hAnsi="TH SarabunPSK" w:cs="TH SarabunPSK"/>
              <w:noProof/>
              <w:sz w:val="32"/>
              <w:szCs w:val="32"/>
              <w:cs/>
              <w:lang w:bidi="th-TH"/>
            </w:rPr>
            <w:t>28</w:t>
          </w:r>
          <w:r w:rsidRPr="00274D3F">
            <w:rPr>
              <w:rFonts w:ascii="TH SarabunPSK" w:hAnsi="TH SarabunPSK" w:cs="TH SarabunPSK"/>
              <w:noProof/>
              <w:sz w:val="32"/>
              <w:szCs w:val="32"/>
            </w:rPr>
            <w:fldChar w:fldCharType="end"/>
          </w:r>
        </w:p>
        <w:p w14:paraId="10BE53C9" w14:textId="652CB81A" w:rsidR="00AB597A" w:rsidRPr="00EA22EA" w:rsidRDefault="006C0C65" w:rsidP="00B53614">
          <w:pPr>
            <w:spacing w:after="0" w:line="168" w:lineRule="auto"/>
            <w:rPr>
              <w:rFonts w:ascii="TH SarabunPSK" w:hAnsi="TH SarabunPSK" w:cs="TH SarabunPSK"/>
              <w:lang w:bidi="th-TH"/>
            </w:rPr>
          </w:pPr>
          <w:r w:rsidRPr="00274D3F">
            <w:rPr>
              <w:rFonts w:ascii="TH SarabunPSK" w:hAnsi="TH SarabunPSK" w:cs="TH SarabunPSK"/>
              <w:color w:val="000000" w:themeColor="text1"/>
              <w:sz w:val="32"/>
              <w:szCs w:val="32"/>
            </w:rPr>
            <w:fldChar w:fldCharType="end"/>
          </w:r>
        </w:p>
      </w:sdtContent>
    </w:sdt>
    <w:p w14:paraId="50D13302" w14:textId="6A6B52A5" w:rsidR="06450FD6" w:rsidRPr="00EA22EA" w:rsidRDefault="06450FD6" w:rsidP="06450FD6">
      <w:pPr>
        <w:pStyle w:val="Heading2"/>
      </w:pPr>
    </w:p>
    <w:p w14:paraId="7F76FC48" w14:textId="67E978A8" w:rsidR="0053524A" w:rsidRPr="00EA22EA" w:rsidRDefault="00FB02EA" w:rsidP="532353D4">
      <w:pPr>
        <w:spacing w:after="40" w:line="400" w:lineRule="exact"/>
        <w:rPr>
          <w:rFonts w:ascii="TH SarabunPSK" w:hAnsi="TH SarabunPSK" w:cs="TH SarabunPSK"/>
        </w:rPr>
      </w:pPr>
      <w:r w:rsidRPr="00EA22EA">
        <w:rPr>
          <w:rFonts w:ascii="TH SarabunPSK" w:hAnsi="TH SarabunPSK" w:cs="TH SarabunPSK"/>
        </w:rPr>
        <w:br w:type="page"/>
      </w:r>
    </w:p>
    <w:p w14:paraId="5BDAEA37" w14:textId="0AEAC1A6" w:rsidR="0053524A" w:rsidRPr="00EA22EA" w:rsidRDefault="0053524A" w:rsidP="1153FBC4">
      <w:pPr>
        <w:spacing w:after="40" w:line="400" w:lineRule="exact"/>
        <w:rPr>
          <w:rFonts w:ascii="TH SarabunPSK" w:hAnsi="TH SarabunPSK" w:cs="TH SarabunPSK"/>
        </w:rPr>
        <w:sectPr w:rsidR="0053524A" w:rsidRPr="00EA22EA" w:rsidSect="00AB597A">
          <w:headerReference w:type="default" r:id="rId16"/>
          <w:pgSz w:w="11906" w:h="16838" w:code="9"/>
          <w:pgMar w:top="1440" w:right="1440" w:bottom="1440" w:left="1440" w:header="720" w:footer="720" w:gutter="0"/>
          <w:pgNumType w:fmt="thaiLetters" w:start="1"/>
          <w:cols w:space="720"/>
          <w:docGrid w:linePitch="360"/>
        </w:sectPr>
      </w:pPr>
    </w:p>
    <w:p w14:paraId="7391D3C2" w14:textId="77777777" w:rsidR="003008DE" w:rsidRPr="00EA22EA" w:rsidRDefault="00534693" w:rsidP="00CF0ADE">
      <w:pPr>
        <w:pStyle w:val="Heading2"/>
        <w:spacing w:line="240" w:lineRule="auto"/>
        <w:rPr>
          <w:i/>
          <w:iCs/>
        </w:rPr>
      </w:pPr>
      <w:bookmarkStart w:id="3" w:name="_Toc241973984"/>
      <w:r w:rsidRPr="00EA22EA">
        <w:lastRenderedPageBreak/>
        <w:t>1.</w:t>
      </w:r>
      <w:r w:rsidRPr="00EA22EA">
        <w:rPr>
          <w:i/>
          <w:iCs/>
        </w:rPr>
        <w:t xml:space="preserve"> </w:t>
      </w:r>
      <w:r w:rsidRPr="00EA22EA">
        <w:rPr>
          <w:cs/>
        </w:rPr>
        <w:t>บทสรุปผู้บริหาร</w:t>
      </w:r>
      <w:bookmarkEnd w:id="3"/>
    </w:p>
    <w:p w14:paraId="38FB62C2" w14:textId="0D614701" w:rsidR="005C3E4C" w:rsidRPr="005C3E4C" w:rsidRDefault="007C7BA4" w:rsidP="00CF0ADE">
      <w:pPr>
        <w:spacing w:after="40" w:line="400" w:lineRule="exact"/>
        <w:rPr>
          <w:b/>
          <w:bCs/>
        </w:rPr>
      </w:pPr>
      <w:bookmarkStart w:id="4" w:name="_Toc239708586"/>
      <w:r>
        <w:tab/>
      </w:r>
      <w:r w:rsidR="005C3E4C" w:rsidRPr="00A5689A">
        <w:rPr>
          <w:rFonts w:ascii="TH SarabunPSK" w:hAnsi="TH SarabunPSK" w:cs="TH SarabunPSK"/>
          <w:sz w:val="32"/>
          <w:szCs w:val="32"/>
          <w:cs/>
        </w:rPr>
        <w:t xml:space="preserve">รายงานนี้วิเคราะห์บริษัท เอ็มเค เรสโตรองต์ กรุ๊ป จำกัด (มหาชน) และบริษัทย่อย โดยใช้ข้อมูลปี 2568 เป็นฐานวางแผนปี 2569–2573 เพื่อฟื้นฟูความสามารถในการทำกำไรก่อนขยายธุรกิจร้านอาหารเดิม จากผลการวิเคราะห์ </w:t>
      </w:r>
      <w:r w:rsidR="005C3E4C" w:rsidRPr="00A5689A">
        <w:rPr>
          <w:rFonts w:ascii="TH SarabunPSK" w:hAnsi="TH SarabunPSK" w:cs="TH SarabunPSK"/>
          <w:sz w:val="32"/>
          <w:szCs w:val="32"/>
        </w:rPr>
        <w:t xml:space="preserve">STEEP </w:t>
      </w:r>
      <w:r w:rsidR="005C3E4C" w:rsidRPr="00A5689A">
        <w:rPr>
          <w:rFonts w:ascii="TH SarabunPSK" w:hAnsi="TH SarabunPSK" w:cs="TH SarabunPSK"/>
          <w:sz w:val="32"/>
          <w:szCs w:val="32"/>
          <w:cs/>
        </w:rPr>
        <w:t xml:space="preserve">และ </w:t>
      </w:r>
      <w:r w:rsidR="005C3E4C" w:rsidRPr="00A5689A">
        <w:rPr>
          <w:rFonts w:ascii="TH SarabunPSK" w:hAnsi="TH SarabunPSK" w:cs="TH SarabunPSK"/>
          <w:sz w:val="32"/>
          <w:szCs w:val="32"/>
        </w:rPr>
        <w:t xml:space="preserve">Five Forces </w:t>
      </w:r>
      <w:r w:rsidR="005C3E4C" w:rsidRPr="00A5689A">
        <w:rPr>
          <w:rFonts w:ascii="TH SarabunPSK" w:hAnsi="TH SarabunPSK" w:cs="TH SarabunPSK"/>
          <w:sz w:val="32"/>
          <w:szCs w:val="32"/>
          <w:cs/>
        </w:rPr>
        <w:t xml:space="preserve">พบแรงกดดันจากการแข่งขัน กำลังซื้อ และต้นทุน ขณะที่อาหารเพื่อสุขภาพ ความหลากหลายของเมนู และช่องทางออนไลน์เป็นโอกาสสำคัญ โดยใช้ </w:t>
      </w:r>
      <w:r w:rsidR="005C3E4C" w:rsidRPr="00A5689A">
        <w:rPr>
          <w:rFonts w:ascii="TH SarabunPSK" w:hAnsi="TH SarabunPSK" w:cs="TH SarabunPSK"/>
          <w:sz w:val="32"/>
          <w:szCs w:val="32"/>
        </w:rPr>
        <w:t xml:space="preserve">CRG </w:t>
      </w:r>
      <w:r w:rsidR="005C3E4C" w:rsidRPr="00A5689A">
        <w:rPr>
          <w:rFonts w:ascii="TH SarabunPSK" w:hAnsi="TH SarabunPSK" w:cs="TH SarabunPSK"/>
          <w:sz w:val="32"/>
          <w:szCs w:val="32"/>
          <w:cs/>
        </w:rPr>
        <w:t>เป็นคู่แข่งหลักในการเปรียบเทียบระดับกลุ่มธุรกิจ</w:t>
      </w:r>
      <w:r w:rsidR="005C3E4C" w:rsidRPr="005C3E4C">
        <w:rPr>
          <w:cs/>
        </w:rPr>
        <w:t xml:space="preserve"> </w:t>
      </w:r>
    </w:p>
    <w:p w14:paraId="08343FAA" w14:textId="77777777" w:rsidR="002C3F2F" w:rsidRDefault="005C3E4C" w:rsidP="00CF0ADE">
      <w:pPr>
        <w:spacing w:after="40" w:line="400" w:lineRule="exact"/>
        <w:jc w:val="thaiDistribute"/>
        <w:rPr>
          <w:rFonts w:ascii="TH SarabunPSK" w:hAnsi="TH SarabunPSK" w:cs="TH SarabunPSK"/>
          <w:sz w:val="32"/>
          <w:szCs w:val="32"/>
          <w:lang w:bidi="th-TH"/>
        </w:rPr>
      </w:pPr>
      <w:r>
        <w:rPr>
          <w:rFonts w:ascii="TH SarabunPSK" w:hAnsi="TH SarabunPSK" w:cs="TH SarabunPSK"/>
          <w:sz w:val="32"/>
          <w:szCs w:val="32"/>
          <w:cs/>
          <w:lang w:bidi="th-TH"/>
        </w:rPr>
        <w:t>MK Group มีจุดแข็งด้านแบรนด์ เครือข่ายสาขา ครัวกลาง และบุคลากร แต่ยังพึ่งรายได้จาก MK และลูกค้าหน้าร้าน รวมถึงมีภาระค่าใช้จ่ายประจำและข้อจำกัดด้านกำไรบุฟเฟต์ ผลประเมินของผู้จัดทำได้ IFAS 2.64, EFAS 2.53 และ SFAS 2.58 คะแนน และ VRIO ชี้ว่าความได้เปรียบที่ยั่งยืนเหนือ CRG คือแบรนด์เอ็มเค สุกี้ของบริษัทเองร่วมกับสูตรเฉพาะและระบบครัวกลาง ในปี 2568 กลุ่มบริษัทมีรายได้จากการขายและบริการ 15,109.02 ล้านบาท กำไรสำหรับปี 836.66 ล้านบาท (ส่วนของผู้ถือหุ้นบริษัทใหญ่ 837.96 ล้านบาท) อัตรากำไรขั้นต้นลดจากร้อยละ 67.4 เหลือ 64.6 และยอดขายสาขาเดิมลดร้อยละ 2.8 ส่วนครึ่งแรกของปี 2569 ยอดขายเพิ่มร้อยละ 12.4 แต่กำไรลดลงร้อยละ 24 จึงควรฟื้นผลตอบแทนก่อนเพิ่มภาระลงทุน ต่อมาในปี 2569–2571 ใช้กลยุทธ์ฟื้นฟู (Turnaround Strategy) ปรับต้นทุน โปรโมชั่น กำลังคน และสาขาที่ให้ผลตอบแทนต่ำ หากปรับปรุงแล้วยังไม่คุ้มค่าจึงพิจารณาปรับรูปแบบ ย้าย หรือปิดสาขา ระหว่างนี้คงการขยายโบนัส สุกี้ตามแผนเดิมของบริษัทเฉพาะสาขาที่ผ่านเกณฑ์คืนทุน และปี 2572–2573 ใช้กลยุทธ์เติบโตในแนวนอน (Horizontal Growth) ขยายแบรนด์ที่สร้างกำไรไปยังลูกค้าและพื้นที่ใหม่ เมื่อกำไร กระแสเงินสด และระบบส่วนกลางพร้อม หากผลฟื้นฟูไม่ถึงเป้าหมายให้ใช้แผนฉุกเฉิน ในระดับธุรกิจกำหนดกลยุทธ์รายแบรนด์ เอ็มเค สุกี้และยาโยอิใช้การสร้างความแตกต่าง แหลมเจริญ ซีฟู้ดใช้ความแตกต่างเฉพาะกลุ่ม และโบนัส สุกี้ใช้ผู้นำต้นทุนเฉพาะกลุ่ม โดยประสานการตลาด การเงิน วิจัยและพัฒนา การดำเนินงาน และทรัพยากรมนุษย์ ติดตามผลด้วย Balanced Scorecard ภายใต้แบบจำลองของผู้จัดทำ กำไรปี 2569 จะลดเหลือราว 613 ล้านบาทตามผลครึ่งปีแรก ก่อนฟื้นเป็น 1,403.74 ล้านบาทในปี 2573 บนรายได้จากการขาย 19,998.30 ล้านบาท ส่วนกรณีแย่ซึ่งต้องเลื่อนการลงทุนช่วงเติบโต กำไรปี 2573 เหลือราว 557 ล้านบาท ตัวเลขนี้เป็นสมมติฐานประกอบแผน ไม่ใช่ประมาณการที่บริษัทประกาศ และต้องทบทวนตามผลจริง</w:t>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r w:rsidRPr="005C3E4C">
        <w:rPr>
          <w:rFonts w:ascii="TH SarabunPSK" w:hAnsi="TH SarabunPSK" w:cs="TH SarabunPSK"/>
          <w:sz w:val="32"/>
          <w:szCs w:val="32"/>
        </w:rPr>
      </w:r>
      <w:r w:rsidRPr="005C3E4C">
        <w:rPr>
          <w:rFonts w:ascii="TH SarabunPSK" w:hAnsi="TH SarabunPSK" w:cs="TH SarabunPSK"/>
          <w:sz w:val="32"/>
          <w:szCs w:val="32"/>
          <w:cs/>
        </w:rPr>
      </w:r>
    </w:p>
    <w:p w14:paraId="1432D94E" w14:textId="77777777" w:rsidR="002C3F2F" w:rsidRPr="002C3F2F" w:rsidRDefault="00715F3A" w:rsidP="00CF0ADE">
      <w:pPr>
        <w:pStyle w:val="Heading2"/>
        <w:pageBreakBefore w:val="0"/>
        <w:spacing w:after="0" w:line="240" w:lineRule="auto"/>
        <w:jc w:val="thaiDistribute"/>
        <w:rPr>
          <w:rFonts w:ascii="TH SarabunPSK" w:hAnsi="TH SarabunPSK" w:cs="TH SarabunPSK"/>
          <w:b/>
          <w:bCs/>
          <w:sz w:val="32"/>
          <w:szCs w:val="32"/>
          <w:lang w:val="th" w:bidi="th-TH"/>
        </w:rPr>
      </w:pPr>
      <w:r w:rsidRPr="002C3F2F">
        <w:rPr>
          <w:rFonts w:ascii="TH SarabunPSK" w:hAnsi="TH SarabunPSK" w:cs="TH SarabunPSK"/>
          <w:bCs/>
          <w:szCs w:val="32"/>
        </w:rPr>
        <w:t>2</w:t>
      </w:r>
      <w:r w:rsidR="3D72C504" w:rsidRPr="002C3F2F">
        <w:rPr>
          <w:rFonts w:ascii="TH SarabunPSK" w:hAnsi="TH SarabunPSK" w:cs="TH SarabunPSK"/>
          <w:bCs/>
          <w:szCs w:val="32"/>
        </w:rPr>
        <w:t xml:space="preserve">. </w:t>
      </w:r>
      <w:r w:rsidR="3D72C504" w:rsidRPr="002C3F2F">
        <w:rPr>
          <w:rFonts w:ascii="TH SarabunPSK" w:hAnsi="TH SarabunPSK" w:cs="TH SarabunPSK"/>
          <w:bCs/>
          <w:szCs w:val="32"/>
          <w:lang w:val="th"/>
        </w:rPr>
        <w:t>สถานการณ์ปัจจุบัน</w:t>
      </w:r>
      <w:bookmarkEnd w:id="4"/>
      <w:r w:rsidR="00534238" w:rsidRPr="002C3F2F">
        <w:rPr>
          <w:rFonts w:ascii="TH SarabunPSK" w:hAnsi="TH SarabunPSK" w:cs="TH SarabunPSK"/>
          <w:bCs/>
          <w:szCs w:val="32"/>
          <w:cs/>
          <w:lang w:val="th"/>
        </w:rPr>
        <w:t xml:space="preserve"> </w:t>
      </w:r>
      <w:bookmarkStart w:id="5" w:name="_Toc239708587"/>
    </w:p>
    <w:p w14:paraId="12B9F5FF" w14:textId="77777777" w:rsidR="00453B55" w:rsidRDefault="008F0B17" w:rsidP="00CF0ADE">
      <w:pPr>
        <w:pStyle w:val="Heading3"/>
        <w:spacing w:after="0" w:line="240" w:lineRule="auto"/>
        <w:jc w:val="thaiDistribute"/>
        <w:rPr>
          <w:rFonts w:ascii="TH SarabunPSK" w:hAnsi="TH SarabunPSK" w:cs="TH SarabunPSK"/>
          <w:b/>
          <w:bCs/>
          <w:sz w:val="32"/>
          <w:szCs w:val="32"/>
          <w:lang w:bidi="th-TH"/>
        </w:rPr>
      </w:pPr>
      <w:r>
        <w:rPr>
          <w:rFonts w:ascii="TH SarabunPSK" w:hAnsi="TH SarabunPSK" w:cs="TH SarabunPSK"/>
          <w:bCs/>
          <w:szCs w:val="32"/>
          <w:cs/>
          <w:lang w:bidi="th-TH"/>
        </w:rPr>
        <w:tab/>
      </w:r>
      <w:r w:rsidR="00715F3A" w:rsidRPr="008F0B17">
        <w:rPr>
          <w:rFonts w:ascii="TH SarabunPSK" w:hAnsi="TH SarabunPSK" w:cs="TH SarabunPSK"/>
          <w:bCs/>
          <w:szCs w:val="32"/>
        </w:rPr>
        <w:t>2</w:t>
      </w:r>
      <w:r w:rsidR="3D72C504" w:rsidRPr="008F0B17">
        <w:rPr>
          <w:rFonts w:ascii="TH SarabunPSK" w:hAnsi="TH SarabunPSK" w:cs="TH SarabunPSK"/>
          <w:bCs/>
          <w:szCs w:val="32"/>
        </w:rPr>
        <w:t>.1</w:t>
      </w:r>
      <w:r w:rsidR="009B4258" w:rsidRPr="008F0B17">
        <w:rPr>
          <w:rFonts w:ascii="TH SarabunPSK" w:hAnsi="TH SarabunPSK" w:cs="TH SarabunPSK"/>
          <w:bCs/>
          <w:szCs w:val="32"/>
        </w:rPr>
        <w:t xml:space="preserve"> </w:t>
      </w:r>
      <w:proofErr w:type="spellStart"/>
      <w:r w:rsidR="3D72C504" w:rsidRPr="008F0B17">
        <w:rPr>
          <w:rFonts w:ascii="TH SarabunPSK" w:hAnsi="TH SarabunPSK" w:cs="TH SarabunPSK"/>
          <w:bCs/>
          <w:szCs w:val="32"/>
          <w:lang w:bidi="th-TH"/>
        </w:rPr>
        <w:t>ประวัติองค์ก</w:t>
      </w:r>
      <w:bookmarkEnd w:id="5"/>
      <w:proofErr w:type="spellEnd"/>
      <w:r w:rsidR="00C47D0F">
        <w:rPr>
          <w:rFonts w:ascii="TH SarabunPSK" w:hAnsi="TH SarabunPSK" w:cs="TH SarabunPSK" w:hint="cs"/>
          <w:bCs/>
          <w:szCs w:val="32"/>
          <w:cs/>
          <w:lang w:bidi="th-TH"/>
        </w:rPr>
        <w:t>ร</w:t>
      </w:r>
    </w:p>
    <w:p w14:paraId="3102C404" w14:textId="3F885BCC" w:rsidR="00453B55" w:rsidRPr="00C82184" w:rsidRDefault="00C82184" w:rsidP="00CF0ADE">
      <w:pPr>
        <w:spacing w:after="40" w:line="400" w:lineRule="exact"/>
        <w:rPr>
          <w:rFonts w:ascii="TH SarabunPSK" w:hAnsi="TH SarabunPSK" w:cs="TH SarabunPSK"/>
          <w:sz w:val="32"/>
          <w:szCs w:val="32"/>
          <w:cs/>
          <w:lang w:bidi="th-TH"/>
        </w:rPr>
      </w:pPr>
      <w:r>
        <w:rPr>
          <w:rFonts w:ascii="TH SarabunPSK" w:hAnsi="TH SarabunPSK" w:cs="TH SarabunPSK"/>
          <w:sz w:val="32"/>
          <w:szCs w:val="32"/>
          <w:cs/>
          <w:lang w:bidi="th-TH"/>
        </w:rPr>
        <w:tab/>
      </w:r>
      <w:r w:rsidR="00453B55" w:rsidRPr="00C82184">
        <w:rPr>
          <w:rFonts w:ascii="TH SarabunPSK" w:hAnsi="TH SarabunPSK" w:cs="TH SarabunPSK"/>
          <w:sz w:val="32"/>
          <w:szCs w:val="32"/>
          <w:cs/>
          <w:lang w:bidi="th-TH"/>
        </w:rPr>
        <w:t>บริษัท เอ็มเค เรสโตรองต์ กรุ๊ป จำกัด (มหาชน) (“บริษัทฯ”) จดทะเบียนจัดตั้งบริษัทเมื่อวันที่</w:t>
      </w:r>
      <w:r w:rsidR="00453B55" w:rsidRPr="00C82184">
        <w:rPr>
          <w:rFonts w:ascii="TH SarabunPSK" w:hAnsi="TH SarabunPSK" w:cs="TH SarabunPSK"/>
          <w:sz w:val="32"/>
          <w:szCs w:val="32"/>
          <w:lang w:bidi="th-TH"/>
        </w:rPr>
        <w:t xml:space="preserve"> 10 </w:t>
      </w:r>
      <w:r w:rsidR="00453B55" w:rsidRPr="00C82184">
        <w:rPr>
          <w:rFonts w:ascii="TH SarabunPSK" w:hAnsi="TH SarabunPSK" w:cs="TH SarabunPSK"/>
          <w:sz w:val="32"/>
          <w:szCs w:val="32"/>
          <w:cs/>
          <w:lang w:bidi="th-TH"/>
        </w:rPr>
        <w:t>กรกฎาคม</w:t>
      </w:r>
      <w:r w:rsidR="00453B55" w:rsidRPr="00C82184">
        <w:rPr>
          <w:rFonts w:ascii="TH SarabunPSK" w:hAnsi="TH SarabunPSK" w:cs="TH SarabunPSK"/>
          <w:sz w:val="32"/>
          <w:szCs w:val="32"/>
          <w:lang w:bidi="th-TH"/>
        </w:rPr>
        <w:t xml:space="preserve"> 2532 </w:t>
      </w:r>
      <w:r w:rsidR="00453B55" w:rsidRPr="00C82184">
        <w:rPr>
          <w:rFonts w:ascii="TH SarabunPSK" w:hAnsi="TH SarabunPSK" w:cs="TH SarabunPSK"/>
          <w:sz w:val="32"/>
          <w:szCs w:val="32"/>
          <w:cs/>
          <w:lang w:bidi="th-TH"/>
        </w:rPr>
        <w:t>มีทุนจดทะเบียนเริ่มแรก</w:t>
      </w:r>
      <w:r w:rsidR="00453B55" w:rsidRPr="00C82184">
        <w:rPr>
          <w:rFonts w:ascii="TH SarabunPSK" w:hAnsi="TH SarabunPSK" w:cs="TH SarabunPSK"/>
          <w:sz w:val="32"/>
          <w:szCs w:val="32"/>
          <w:lang w:bidi="th-TH"/>
        </w:rPr>
        <w:t xml:space="preserve"> 1,000,000 </w:t>
      </w:r>
      <w:r w:rsidR="00453B55" w:rsidRPr="00C82184">
        <w:rPr>
          <w:rFonts w:ascii="TH SarabunPSK" w:hAnsi="TH SarabunPSK" w:cs="TH SarabunPSK"/>
          <w:sz w:val="32"/>
          <w:szCs w:val="32"/>
          <w:cs/>
          <w:lang w:bidi="th-TH"/>
        </w:rPr>
        <w:t>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w:t>
      </w:r>
      <w:r w:rsidR="00453B55" w:rsidRPr="00C82184">
        <w:rPr>
          <w:rFonts w:ascii="TH SarabunPSK" w:hAnsi="TH SarabunPSK" w:cs="TH SarabunPSK"/>
          <w:sz w:val="32"/>
          <w:szCs w:val="32"/>
          <w:lang w:bidi="th-TH"/>
        </w:rPr>
        <w:t xml:space="preserve"> 2549 </w:t>
      </w:r>
      <w:r w:rsidR="00453B55" w:rsidRPr="00C82184">
        <w:rPr>
          <w:rFonts w:ascii="TH SarabunPSK" w:hAnsi="TH SarabunPSK" w:cs="TH SarabunPSK"/>
          <w:sz w:val="32"/>
          <w:szCs w:val="32"/>
          <w:cs/>
          <w:lang w:bidi="th-TH"/>
        </w:rPr>
        <w:t>ร้านอาหารญี่ปุ่นภายใต้ชื่อและเครื่องหมายการค้า “ฮากาตะ” และ “มิยาซากิ” ซึ่งทั้ง</w:t>
      </w:r>
      <w:r w:rsidR="00453B55" w:rsidRPr="00C82184">
        <w:rPr>
          <w:rFonts w:ascii="TH SarabunPSK" w:hAnsi="TH SarabunPSK" w:cs="TH SarabunPSK"/>
          <w:sz w:val="32"/>
          <w:szCs w:val="32"/>
          <w:lang w:bidi="th-TH"/>
        </w:rPr>
        <w:t xml:space="preserve"> 2 </w:t>
      </w:r>
      <w:r w:rsidR="00453B55" w:rsidRPr="00C82184">
        <w:rPr>
          <w:rFonts w:ascii="TH SarabunPSK" w:hAnsi="TH SarabunPSK" w:cs="TH SarabunPSK"/>
          <w:sz w:val="32"/>
          <w:szCs w:val="32"/>
          <w:cs/>
          <w:lang w:bidi="th-TH"/>
        </w:rPr>
        <w:t>แบรนด์ดังกล่าว เริ่มดำเนินการในเดือนตุลาคม</w:t>
      </w:r>
      <w:r w:rsidR="00453B55" w:rsidRPr="00C82184">
        <w:rPr>
          <w:rFonts w:ascii="TH SarabunPSK" w:hAnsi="TH SarabunPSK" w:cs="TH SarabunPSK"/>
          <w:sz w:val="32"/>
          <w:szCs w:val="32"/>
          <w:lang w:bidi="th-TH"/>
        </w:rPr>
        <w:t xml:space="preserve"> 2555 </w:t>
      </w:r>
      <w:r w:rsidR="00453B55" w:rsidRPr="00C82184">
        <w:rPr>
          <w:rFonts w:ascii="TH SarabunPSK" w:hAnsi="TH SarabunPSK" w:cs="TH SarabunPSK"/>
          <w:sz w:val="32"/>
          <w:szCs w:val="32"/>
          <w:cs/>
          <w:lang w:bidi="th-TH"/>
        </w:rPr>
        <w:t xml:space="preserve">ร้านอาหารไทยภายใต้ชื่อ และเครื่องหมายการค้า “ณ สยาม” และ “เลอ สยาม” ร้านข้าวกล่อง </w:t>
      </w:r>
      <w:r w:rsidR="00453B55" w:rsidRPr="00C82184">
        <w:rPr>
          <w:rFonts w:ascii="TH SarabunPSK" w:hAnsi="TH SarabunPSK" w:cs="TH SarabunPSK"/>
          <w:sz w:val="32"/>
          <w:szCs w:val="32"/>
          <w:lang w:bidi="th-TH"/>
        </w:rPr>
        <w:t>“</w:t>
      </w:r>
      <w:r w:rsidR="00453B55" w:rsidRPr="00C82184">
        <w:rPr>
          <w:rFonts w:ascii="TH SarabunPSK" w:hAnsi="TH SarabunPSK" w:cs="TH SarabunPSK"/>
          <w:sz w:val="32"/>
          <w:szCs w:val="32"/>
          <w:cs/>
          <w:lang w:bidi="th-TH"/>
        </w:rPr>
        <w:t>บิซซี่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บ็อกซ์</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ร้านขนมหวาน “เอ็มเค ฮาร์เวสต์” และ ร้านกาแฟ/เบเกอรี่ ภายใต้ชื่อและเครื่องหมายการค้า “เลอ เพอทิท</w:t>
      </w:r>
      <w:r w:rsidR="00453B55" w:rsidRPr="00C82184">
        <w:rPr>
          <w:rFonts w:ascii="TH SarabunPSK" w:hAnsi="TH SarabunPSK" w:cs="TH SarabunPSK"/>
          <w:sz w:val="32"/>
          <w:szCs w:val="32"/>
          <w:lang w:bidi="th-TH"/>
        </w:rPr>
        <w:t xml:space="preserve">” </w:t>
      </w:r>
      <w:r w:rsidR="00453B55" w:rsidRPr="00C82184">
        <w:rPr>
          <w:rFonts w:ascii="TH SarabunPSK" w:hAnsi="TH SarabunPSK" w:cs="TH SarabunPSK"/>
          <w:sz w:val="32"/>
          <w:szCs w:val="32"/>
          <w:cs/>
          <w:lang w:bidi="th-TH"/>
        </w:rPr>
        <w:t>รวมถึงการดำเนินธุรกิจสถาบันฝึกอบรมอาชีพเพื่อฝึกอบรมพนักงานในเครือบริษัทฯ ทั้งหมด นอกจากนี้ในช่วงปลายปี</w:t>
      </w:r>
      <w:r w:rsidR="00453B55" w:rsidRPr="00C82184">
        <w:rPr>
          <w:rFonts w:ascii="TH SarabunPSK" w:hAnsi="TH SarabunPSK" w:cs="TH SarabunPSK"/>
          <w:sz w:val="32"/>
          <w:szCs w:val="32"/>
          <w:lang w:bidi="th-TH"/>
        </w:rPr>
        <w:t xml:space="preserve"> 2562 </w:t>
      </w:r>
      <w:r w:rsidR="00453B55" w:rsidRPr="00C82184">
        <w:rPr>
          <w:rFonts w:ascii="TH SarabunPSK" w:hAnsi="TH SarabunPSK" w:cs="TH SarabunPSK"/>
          <w:sz w:val="32"/>
          <w:szCs w:val="32"/>
          <w:cs/>
          <w:lang w:bidi="th-TH"/>
        </w:rPr>
        <w:t>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w:t>
      </w:r>
      <w:r w:rsidR="00453B55" w:rsidRPr="00C82184">
        <w:rPr>
          <w:rFonts w:ascii="TH SarabunPSK" w:hAnsi="TH SarabunPSK" w:cs="TH SarabunPSK"/>
          <w:sz w:val="32"/>
          <w:szCs w:val="32"/>
          <w:lang w:bidi="th-TH"/>
        </w:rPr>
        <w:t xml:space="preserve"> 65</w:t>
      </w:r>
    </w:p>
    <w:p w14:paraId="440772AF" w14:textId="544B42F2" w:rsidR="0092617E" w:rsidRPr="008F0B17" w:rsidRDefault="00CA4EC7" w:rsidP="00EE1D1F">
      <w:pPr>
        <w:pStyle w:val="Heading3"/>
        <w:tabs>
          <w:tab w:val="left" w:pos="720"/>
        </w:tabs>
        <w:ind w:left="720"/>
        <w:jc w:val="thaiDistribute"/>
        <w:rPr>
          <w:rFonts w:ascii="TH SarabunPSK" w:hAnsi="TH SarabunPSK" w:cs="TH SarabunPSK"/>
          <w:sz w:val="32"/>
          <w:szCs w:val="32"/>
          <w:lang w:bidi="th-TH"/>
        </w:rPr>
      </w:pPr>
      <w:bookmarkStart w:id="6" w:name="_Toc239708588"/>
      <w:r w:rsidRPr="008F0B17">
        <w:rPr>
          <w:rFonts w:ascii="TH SarabunPSK" w:hAnsi="TH SarabunPSK" w:cs="TH SarabunPSK"/>
          <w:noProof/>
          <w:szCs w:val="32"/>
          <w:lang w:bidi="th-TH"/>
        </w:rPr>
        <w:lastRenderedPageBreak/>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8">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8F0B17">
        <w:rPr>
          <w:rFonts w:ascii="TH SarabunPSK" w:hAnsi="TH SarabunPSK" w:cs="TH SarabunPSK"/>
          <w:szCs w:val="32"/>
          <w:lang w:bidi="th-TH"/>
        </w:rPr>
        <w:t>2</w:t>
      </w:r>
      <w:r w:rsidR="009B4258" w:rsidRPr="008F0B17">
        <w:rPr>
          <w:rFonts w:ascii="TH SarabunPSK" w:hAnsi="TH SarabunPSK" w:cs="TH SarabunPSK"/>
          <w:szCs w:val="32"/>
          <w:lang w:bidi="th-TH"/>
        </w:rPr>
        <w:t xml:space="preserve">.2 </w:t>
      </w:r>
      <w:r w:rsidR="009B4258" w:rsidRPr="008F0B17">
        <w:rPr>
          <w:rFonts w:ascii="TH SarabunPSK" w:hAnsi="TH SarabunPSK" w:cs="TH SarabunPSK"/>
          <w:szCs w:val="32"/>
          <w:cs/>
          <w:lang w:bidi="th-TH"/>
        </w:rPr>
        <w:t>โครงสร้างองค์กร</w:t>
      </w:r>
      <w:bookmarkEnd w:id="6"/>
    </w:p>
    <w:p w14:paraId="2788360B" w14:textId="6F7DEB63" w:rsidR="007669FB" w:rsidRPr="00EA22EA" w:rsidRDefault="007669FB" w:rsidP="007669FB">
      <w:pPr>
        <w:spacing w:after="40" w:line="400" w:lineRule="exact"/>
        <w:rPr>
          <w:rFonts w:ascii="TH SarabunPSK" w:hAnsi="TH SarabunPSK" w:cs="TH SarabunPSK"/>
          <w:cs/>
          <w:lang w:bidi="th-TH"/>
        </w:rPr>
      </w:pPr>
      <w:r w:rsidRPr="00EA22EA">
        <w:rPr>
          <w:rFonts w:ascii="TH SarabunPSK" w:hAnsi="TH SarabunPSK" w:cs="TH SarabunPSK"/>
          <w:lang w:bidi="th-TH"/>
        </w:rPr>
        <w:tab/>
      </w:r>
      <w:r w:rsidRPr="00EA22EA">
        <w:rPr>
          <w:rFonts w:ascii="TH SarabunPSK" w:hAnsi="TH SarabunPSK" w:cs="TH SarabunPSK"/>
          <w:lang w:bidi="th-TH"/>
        </w:rPr>
        <w:tab/>
      </w:r>
    </w:p>
    <w:p w14:paraId="3DCD6EC5" w14:textId="71286347" w:rsidR="00C32CF6" w:rsidRPr="00EA22EA" w:rsidRDefault="00715F3A" w:rsidP="00C32CF6">
      <w:pPr>
        <w:pStyle w:val="Heading3"/>
        <w:ind w:firstLine="720"/>
        <w:rPr>
          <w:cs/>
          <w:lang w:bidi="th-TH"/>
        </w:rPr>
      </w:pPr>
      <w:bookmarkStart w:id="7" w:name="_Toc239708589"/>
      <w:bookmarkStart w:id="8" w:name="_Toc241973985"/>
      <w:r w:rsidRPr="00EA22EA">
        <w:t>2</w:t>
      </w:r>
      <w:r w:rsidR="00E95A70" w:rsidRPr="00EA22EA">
        <w:t>.3 </w:t>
      </w:r>
      <w:r w:rsidR="00E95A70" w:rsidRPr="00EA22EA">
        <w:rPr>
          <w:cs/>
          <w:lang w:bidi="th-TH"/>
        </w:rPr>
        <w:t>คณะกรรมการบริ</w:t>
      </w:r>
      <w:bookmarkEnd w:id="7"/>
      <w:r w:rsidR="00C32CF6" w:rsidRPr="00EA22EA">
        <w:rPr>
          <w:cs/>
          <w:lang w:bidi="th-TH"/>
        </w:rPr>
        <w:t>ษัท</w:t>
      </w:r>
      <w:bookmarkEnd w:id="8"/>
    </w:p>
    <w:p w14:paraId="6A7C2EB0" w14:textId="481452A4"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นายฤทธิ์ ธีระโกเมน</w:t>
      </w:r>
      <w:r w:rsidRPr="00EA22EA">
        <w:rPr>
          <w:rFonts w:ascii="TH SarabunPSK" w:hAnsi="TH SarabunPSK" w:cs="TH SarabunPSK"/>
          <w:sz w:val="32"/>
          <w:szCs w:val="32"/>
          <w:cs/>
          <w:lang w:bidi="th-TH"/>
        </w:rPr>
        <w:tab/>
        <w:t>ประธานกรรมการ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ประธานเจ้าหน้าที่บริหาร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39180907" w14:textId="2E431E98" w:rsidR="00152F59" w:rsidRPr="00EA22EA" w:rsidRDefault="00152F59" w:rsidP="00620B88">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หาญจิตต์เกษม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p>
    <w:p w14:paraId="6A1F2B61"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นายสมชาย พิพิธวิจิตรกร</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กรรมการผู้มีอำนาจลงนาม</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48D02046"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อรรณพ ตันละมัย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ประธานกรรมการตรวจสอบ</w:t>
      </w:r>
    </w:p>
    <w:p w14:paraId="7372F6D1"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นางวิไล ฉัททันต์รัศมี</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กรรมการบรรษัทภิบาล การพัฒนาอย่างยั่งยืนสรรหา และพิจารณาค่าตอบแทน</w:t>
      </w:r>
    </w:p>
    <w:p w14:paraId="1C73A484" w14:textId="77777777"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นายทนง โชติสรยุทธ์</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1B7B27B5" w14:textId="77777777" w:rsidR="00152F59" w:rsidRPr="00EA22EA" w:rsidRDefault="00152F59" w:rsidP="00620B88">
      <w:pPr>
        <w:spacing w:after="40" w:line="400" w:lineRule="exact"/>
        <w:ind w:left="2880" w:hanging="288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ดร. ขัติยา ไกรกาญจน์</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ประธานกรรมการบรรษัทภิบาล การพัฒนาอย่างยั่งยืนสรรหา และพิจารณาค่าตอบแทน</w:t>
      </w:r>
    </w:p>
    <w:p w14:paraId="0E702CD6" w14:textId="77777777" w:rsidR="00D63071"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นายสุจินต์ ชุมพลกาญจนา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7E07E4D0" w14:textId="5FFD2B3A" w:rsidR="00152F59" w:rsidRPr="00EA22E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นายประวิทย์ ตันติวศินชัย</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r w:rsidRPr="00EA22EA">
        <w:rPr>
          <w:rFonts w:ascii="TH SarabunPSK" w:hAnsi="TH SarabunPSK" w:cs="TH SarabunPSK"/>
          <w:sz w:val="32"/>
          <w:szCs w:val="32"/>
          <w:lang w:bidi="th-TH"/>
        </w:rPr>
        <w:t>/</w:t>
      </w:r>
      <w:r w:rsidRPr="00EA22EA">
        <w:rPr>
          <w:rFonts w:ascii="TH SarabunPSK" w:hAnsi="TH SarabunPSK" w:cs="TH SarabunPSK"/>
          <w:sz w:val="32"/>
          <w:szCs w:val="32"/>
          <w:cs/>
          <w:lang w:bidi="th-TH"/>
        </w:rPr>
        <w:t>กรรมการตรวจสอบ</w:t>
      </w:r>
    </w:p>
    <w:p w14:paraId="48A54B2C" w14:textId="77777777" w:rsidR="00D63071"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นางยุพิน ธีระโกเมน</w:t>
      </w:r>
      <w:r w:rsidRPr="00EA22EA">
        <w:rPr>
          <w:rFonts w:ascii="TH SarabunPSK" w:hAnsi="TH SarabunPSK" w:cs="TH SarabunPSK"/>
          <w:sz w:val="32"/>
          <w:szCs w:val="32"/>
          <w:lang w:bidi="th-TH"/>
        </w:rPr>
        <w:tab/>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w:t>
      </w:r>
    </w:p>
    <w:p w14:paraId="1E50827C" w14:textId="16E41FD1" w:rsidR="003008DE" w:rsidRPr="00D0198A" w:rsidRDefault="00152F59" w:rsidP="00620B88">
      <w:pPr>
        <w:spacing w:after="40" w:line="400" w:lineRule="exact"/>
        <w:ind w:left="2160" w:hanging="216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lastRenderedPageBreak/>
        <w:t>ศาสตราจารย์เกียรติคุณ ดร.นายแพทย์ประสิทธิ์</w:t>
      </w:r>
      <w:r w:rsidRPr="00EA22EA">
        <w:rPr>
          <w:rFonts w:ascii="TH SarabunPSK" w:hAnsi="TH SarabunPSK" w:cs="TH SarabunPSK"/>
          <w:sz w:val="32"/>
          <w:szCs w:val="32"/>
          <w:lang w:bidi="th-TH"/>
        </w:rPr>
        <w:t> </w:t>
      </w:r>
      <w:r w:rsidRPr="00EA22EA">
        <w:rPr>
          <w:rFonts w:ascii="TH SarabunPSK" w:hAnsi="TH SarabunPSK" w:cs="TH SarabunPSK"/>
          <w:sz w:val="32"/>
          <w:szCs w:val="32"/>
          <w:cs/>
          <w:lang w:bidi="th-TH"/>
        </w:rPr>
        <w:t>วัฒนาภา</w:t>
      </w:r>
      <w:r w:rsidRPr="00EA22EA">
        <w:rPr>
          <w:rFonts w:ascii="TH SarabunPSK" w:hAnsi="TH SarabunPSK" w:cs="TH SarabunPSK"/>
          <w:sz w:val="32"/>
          <w:szCs w:val="32"/>
          <w:lang w:bidi="th-TH"/>
        </w:rPr>
        <w:tab/>
      </w:r>
      <w:r w:rsidRPr="00EA22EA">
        <w:rPr>
          <w:rFonts w:ascii="TH SarabunPSK" w:hAnsi="TH SarabunPSK" w:cs="TH SarabunPSK"/>
          <w:sz w:val="32"/>
          <w:szCs w:val="32"/>
          <w:cs/>
          <w:lang w:bidi="th-TH"/>
        </w:rPr>
        <w:t>กรรมการอิสระ</w:t>
      </w:r>
    </w:p>
    <w:p w14:paraId="43B74736" w14:textId="627F6AF1" w:rsidR="009B4258" w:rsidRPr="00EA22EA" w:rsidRDefault="00931733" w:rsidP="004A288F">
      <w:pPr>
        <w:pStyle w:val="Heading3"/>
        <w:spacing w:line="278" w:lineRule="auto"/>
        <w:ind w:firstLine="720"/>
        <w:rPr>
          <w:cs/>
          <w:lang w:bidi="th-TH"/>
        </w:rPr>
      </w:pPr>
      <w:bookmarkStart w:id="9" w:name="_Toc239708590"/>
      <w:bookmarkStart w:id="10" w:name="_Toc241973986"/>
      <w:r w:rsidRPr="00EA22EA">
        <w:rPr>
          <w:lang w:bidi="th-TH"/>
        </w:rPr>
        <w:t>2</w:t>
      </w:r>
      <w:r w:rsidR="009B4258" w:rsidRPr="00EA22EA">
        <w:rPr>
          <w:lang w:bidi="th-TH"/>
        </w:rPr>
        <w:t>.4</w:t>
      </w:r>
      <w:r w:rsidR="009B4258" w:rsidRPr="00EA22EA">
        <w:rPr>
          <w:cs/>
          <w:lang w:bidi="th-TH"/>
        </w:rPr>
        <w:t xml:space="preserve"> วิสัยทัศน์ พันธกิจ วัตถุประสงค์</w:t>
      </w:r>
      <w:bookmarkEnd w:id="9"/>
      <w:bookmarkEnd w:id="10"/>
      <w:r w:rsidR="00C83A76" w:rsidRPr="00EA22EA">
        <w:rPr>
          <w:cs/>
          <w:lang w:bidi="th-TH"/>
        </w:rPr>
        <w:t xml:space="preserve">  </w:t>
      </w:r>
    </w:p>
    <w:p w14:paraId="6933CD03" w14:textId="463F2B87" w:rsidR="00D8610C" w:rsidRPr="00EA22EA" w:rsidRDefault="00931733" w:rsidP="004A288F">
      <w:pPr>
        <w:pStyle w:val="Heading4"/>
        <w:spacing w:line="278" w:lineRule="auto"/>
        <w:rPr>
          <w:i/>
          <w:iCs/>
          <w:cs/>
        </w:rPr>
      </w:pPr>
      <w:bookmarkStart w:id="11" w:name="_Toc241973987"/>
      <w:r w:rsidRPr="00EA22EA">
        <w:rPr>
          <w:i/>
          <w:iCs/>
        </w:rPr>
        <w:t>2</w:t>
      </w:r>
      <w:r w:rsidR="009B4258" w:rsidRPr="00EA22EA">
        <w:rPr>
          <w:i/>
          <w:iCs/>
        </w:rPr>
        <w:t xml:space="preserve">.4.1 </w:t>
      </w:r>
      <w:proofErr w:type="spellStart"/>
      <w:r w:rsidR="009B4258" w:rsidRPr="00EA22EA">
        <w:rPr>
          <w:i/>
          <w:iCs/>
        </w:rPr>
        <w:t>วิสัยทัศน์</w:t>
      </w:r>
      <w:proofErr w:type="spellEnd"/>
      <w:r w:rsidR="009B4258" w:rsidRPr="00EA22EA">
        <w:rPr>
          <w:i/>
          <w:iCs/>
        </w:rPr>
        <w:t xml:space="preserve"> </w:t>
      </w:r>
      <w:r w:rsidR="00F40285" w:rsidRPr="00EA22EA">
        <w:rPr>
          <w:i/>
          <w:iCs/>
        </w:rPr>
        <w:t>(Vis</w:t>
      </w:r>
      <w:r w:rsidR="00B035A7" w:rsidRPr="00EA22EA">
        <w:rPr>
          <w:i/>
          <w:iCs/>
        </w:rPr>
        <w:t>ion)</w:t>
      </w:r>
      <w:bookmarkEnd w:id="11"/>
    </w:p>
    <w:p w14:paraId="0AB342F8" w14:textId="23918DA2" w:rsidR="2A7D10DF" w:rsidRPr="00EA22EA" w:rsidRDefault="2A7D10DF" w:rsidP="004A288F">
      <w:pPr>
        <w:spacing w:after="40" w:line="400" w:lineRule="exact"/>
        <w:ind w:firstLine="720"/>
        <w:rPr>
          <w:rFonts w:ascii="TH SarabunPSK" w:eastAsia="TH SarabunPSK" w:hAnsi="TH SarabunPSK" w:cs="TH SarabunPSK"/>
          <w:sz w:val="32"/>
          <w:szCs w:val="32"/>
        </w:rPr>
      </w:pPr>
      <w:r w:rsidRPr="00EA22EA">
        <w:rPr>
          <w:rFonts w:ascii="TH SarabunPSK" w:eastAsia="TH SarabunPSK" w:hAnsi="TH SarabunPSK" w:cs="TH SarabunPSK"/>
          <w:sz w:val="32"/>
          <w:szCs w:val="32"/>
        </w:rPr>
        <w:t>"</w:t>
      </w:r>
      <w:proofErr w:type="spellStart"/>
      <w:r w:rsidRPr="00EA22EA">
        <w:rPr>
          <w:rFonts w:ascii="TH SarabunPSK" w:eastAsia="TH SarabunPSK" w:hAnsi="TH SarabunPSK" w:cs="TH SarabunPSK"/>
          <w:sz w:val="32"/>
          <w:szCs w:val="32"/>
          <w:lang w:bidi="th-TH"/>
        </w:rPr>
        <w:t>เติมเต็มความสุขให้ทุกครอบครัว</w:t>
      </w:r>
      <w:proofErr w:type="spellEnd"/>
      <w:r w:rsidRPr="00EA22EA">
        <w:rPr>
          <w:rFonts w:ascii="TH SarabunPSK" w:eastAsia="TH SarabunPSK" w:hAnsi="TH SarabunPSK" w:cs="TH SarabunPSK"/>
          <w:sz w:val="32"/>
          <w:szCs w:val="32"/>
        </w:rPr>
        <w:t>"</w:t>
      </w:r>
    </w:p>
    <w:p w14:paraId="2BD14C2D" w14:textId="20922F81" w:rsidR="00A65284" w:rsidRPr="00EA22EA" w:rsidRDefault="00931733" w:rsidP="004A288F">
      <w:pPr>
        <w:pStyle w:val="Heading4"/>
        <w:spacing w:line="278" w:lineRule="auto"/>
        <w:rPr>
          <w:i/>
          <w:iCs/>
          <w:cs/>
        </w:rPr>
      </w:pPr>
      <w:bookmarkStart w:id="12" w:name="_Toc241973988"/>
      <w:r w:rsidRPr="00EA22EA">
        <w:rPr>
          <w:i/>
          <w:iCs/>
        </w:rPr>
        <w:t>2</w:t>
      </w:r>
      <w:r w:rsidR="00F40285" w:rsidRPr="00EA22EA">
        <w:rPr>
          <w:i/>
          <w:iCs/>
        </w:rPr>
        <w:t xml:space="preserve">.4.2 </w:t>
      </w:r>
      <w:r w:rsidR="00A65284" w:rsidRPr="00EA22EA">
        <w:rPr>
          <w:i/>
          <w:iCs/>
          <w:cs/>
        </w:rPr>
        <w:t xml:space="preserve">พันธกิจ </w:t>
      </w:r>
      <w:r w:rsidR="00B035A7" w:rsidRPr="00EA22EA">
        <w:rPr>
          <w:i/>
          <w:iCs/>
        </w:rPr>
        <w:t>(Mission)</w:t>
      </w:r>
      <w:bookmarkEnd w:id="12"/>
    </w:p>
    <w:p w14:paraId="78303169" w14:textId="6558D0D6"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สร้างประสบการณ์ที่น่าจดจำ</w:t>
      </w:r>
      <w:proofErr w:type="spellEnd"/>
    </w:p>
    <w:p w14:paraId="6A444B90" w14:textId="4EE6F4DF"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ทำให้สุขภาพที่ดีเข้าถึงได้มากที่สุด</w:t>
      </w:r>
      <w:proofErr w:type="spellEnd"/>
      <w:r w:rsidRPr="00EA22EA">
        <w:rPr>
          <w:rFonts w:ascii="TH SarabunPSK" w:eastAsia="TH SarabunPSK" w:hAnsi="TH SarabunPSK" w:cs="TH SarabunPSK"/>
          <w:color w:val="000000" w:themeColor="text1"/>
          <w:sz w:val="32"/>
          <w:szCs w:val="32"/>
        </w:rPr>
        <w:t xml:space="preserve"> </w:t>
      </w:r>
    </w:p>
    <w:p w14:paraId="6A597160" w14:textId="1475E04B" w:rsidR="00A65284" w:rsidRPr="00EA22EA" w:rsidRDefault="4BB333DE" w:rsidP="004A288F">
      <w:pPr>
        <w:pStyle w:val="ListParagraph"/>
        <w:numPr>
          <w:ilvl w:val="0"/>
          <w:numId w:val="3"/>
        </w:numPr>
        <w:spacing w:after="40" w:line="400" w:lineRule="exact"/>
        <w:jc w:val="thaiDistribute"/>
        <w:rPr>
          <w:rFonts w:ascii="TH SarabunPSK"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proofErr w:type="spellEnd"/>
      <w:r w:rsidRPr="00EA22EA">
        <w:rPr>
          <w:rFonts w:ascii="TH SarabunPSK" w:eastAsia="TH SarabunPSK" w:hAnsi="TH SarabunPSK" w:cs="TH SarabunPSK"/>
          <w:color w:val="000000" w:themeColor="text1"/>
          <w:sz w:val="32"/>
          <w:szCs w:val="32"/>
        </w:rPr>
        <w:t xml:space="preserve"> </w:t>
      </w:r>
    </w:p>
    <w:p w14:paraId="1785A792" w14:textId="6393DB90" w:rsidR="00A65284" w:rsidRPr="00EA22EA" w:rsidRDefault="4BB333DE" w:rsidP="004A288F">
      <w:pPr>
        <w:pStyle w:val="ListParagraph"/>
        <w:numPr>
          <w:ilvl w:val="0"/>
          <w:numId w:val="3"/>
        </w:numPr>
        <w:spacing w:after="40" w:line="400" w:lineRule="exact"/>
        <w:jc w:val="thaiDistribute"/>
        <w:rPr>
          <w:rFonts w:ascii="TH SarabunPSK" w:eastAsia="Aptos" w:hAnsi="TH SarabunPSK" w:cs="TH SarabunPSK"/>
          <w:sz w:val="32"/>
          <w:szCs w:val="32"/>
        </w:rPr>
      </w:pPr>
      <w:proofErr w:type="spellStart"/>
      <w:r w:rsidRPr="00EA22EA">
        <w:rPr>
          <w:rFonts w:ascii="TH SarabunPSK" w:eastAsia="TH SarabunPSK" w:hAnsi="TH SarabunPSK" w:cs="TH SarabunPSK"/>
          <w:color w:val="000000" w:themeColor="text1"/>
          <w:sz w:val="32"/>
          <w:szCs w:val="32"/>
          <w:lang w:bidi="th-TH"/>
        </w:rPr>
        <w:t>ส่งเสริมความเป็นมิตรต่อสิ่งแวดล้อม</w:t>
      </w:r>
      <w:proofErr w:type="spellEnd"/>
      <w:r w:rsidRPr="00EA22EA">
        <w:rPr>
          <w:rFonts w:ascii="TH SarabunPSK" w:eastAsia="TH SarabunPSK" w:hAnsi="TH SarabunPSK" w:cs="TH SarabunPSK"/>
          <w:color w:val="000000" w:themeColor="text1"/>
          <w:sz w:val="32"/>
          <w:szCs w:val="32"/>
        </w:rPr>
        <w:t xml:space="preserve"> </w:t>
      </w:r>
      <w:proofErr w:type="spellStart"/>
      <w:r w:rsidRPr="00EA22EA">
        <w:rPr>
          <w:rFonts w:ascii="TH SarabunPSK" w:eastAsia="TH SarabunPSK" w:hAnsi="TH SarabunPSK" w:cs="TH SarabunPSK"/>
          <w:color w:val="000000" w:themeColor="text1"/>
          <w:sz w:val="32"/>
          <w:szCs w:val="32"/>
          <w:lang w:bidi="th-TH"/>
        </w:rPr>
        <w:t>และความรับผิดชอบต่อสังคม</w:t>
      </w:r>
      <w:proofErr w:type="spellEnd"/>
    </w:p>
    <w:p w14:paraId="0CA54F20" w14:textId="77777777" w:rsidR="0086642C" w:rsidRPr="00EA22EA" w:rsidRDefault="00931733" w:rsidP="004A288F">
      <w:pPr>
        <w:pStyle w:val="Heading4"/>
        <w:spacing w:line="278" w:lineRule="auto"/>
        <w:rPr>
          <w:rFonts w:eastAsia="TH SarabunPSK"/>
        </w:rPr>
      </w:pPr>
      <w:bookmarkStart w:id="13" w:name="_Toc241973989"/>
      <w:r w:rsidRPr="00EA22EA">
        <w:rPr>
          <w:rFonts w:eastAsia="TH SarabunPSK"/>
          <w:i/>
          <w:iCs/>
        </w:rPr>
        <w:t>2</w:t>
      </w:r>
      <w:r w:rsidR="0073424E" w:rsidRPr="00EA22EA">
        <w:rPr>
          <w:rFonts w:eastAsia="TH SarabunPSK"/>
          <w:i/>
          <w:iCs/>
        </w:rPr>
        <w:t xml:space="preserve">.4.3 </w:t>
      </w:r>
      <w:r w:rsidR="00A90B7E" w:rsidRPr="00EA22EA">
        <w:rPr>
          <w:rFonts w:eastAsia="TH SarabunPSK"/>
          <w:i/>
          <w:iCs/>
          <w:cs/>
        </w:rPr>
        <w:t>วัตถุประสงค์ (</w:t>
      </w:r>
      <w:r w:rsidR="00A90B7E" w:rsidRPr="00EA22EA">
        <w:rPr>
          <w:rFonts w:eastAsia="TH SarabunPSK"/>
          <w:i/>
          <w:iCs/>
        </w:rPr>
        <w:t>Objectives)</w:t>
      </w:r>
      <w:bookmarkEnd w:id="13"/>
      <w:r w:rsidR="005D4083" w:rsidRPr="00EA22EA">
        <w:rPr>
          <w:rFonts w:eastAsia="TH SarabunPSK"/>
          <w:cs/>
        </w:rPr>
        <w:t xml:space="preserve">  </w:t>
      </w:r>
    </w:p>
    <w:p w14:paraId="1C852C71" w14:textId="7819AAAE" w:rsidR="003008DE" w:rsidRPr="00EA22EA" w:rsidRDefault="0086642C" w:rsidP="004A288F">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rPr>
        <w:tab/>
      </w:r>
      <w:r w:rsidR="002A71F6" w:rsidRPr="00EA22EA">
        <w:rPr>
          <w:rFonts w:ascii="TH SarabunPSK" w:hAnsi="TH SarabunPSK" w:cs="TH SarabunPSK"/>
          <w:sz w:val="32"/>
          <w:szCs w:val="32"/>
          <w:cs/>
        </w:rPr>
        <w:t xml:space="preserve">บริษัทฯ </w:t>
      </w:r>
      <w:r w:rsidR="00E07293" w:rsidRPr="00EA22EA">
        <w:rPr>
          <w:rFonts w:ascii="TH SarabunPSK" w:hAnsi="TH SarabunPSK" w:cs="TH SarabunPSK"/>
          <w:sz w:val="32"/>
          <w:szCs w:val="32"/>
          <w:cs/>
        </w:rPr>
        <w:t>ตั้งเป้าหมาย</w:t>
      </w:r>
      <w:r w:rsidR="002A71F6" w:rsidRPr="00EA22EA">
        <w:rPr>
          <w:rFonts w:ascii="TH SarabunPSK" w:hAnsi="TH SarabunPSK" w:cs="TH SarabunPSK"/>
          <w:sz w:val="32"/>
          <w:szCs w:val="32"/>
          <w:cs/>
        </w:rPr>
        <w:t>ที่จะเป็นผู้นำในธุรกิจร้านอาหารและบริการอย่างยั่งยืน โดยม</w:t>
      </w:r>
      <w:r w:rsidR="007009D5">
        <w:rPr>
          <w:rFonts w:ascii="TH SarabunPSK" w:hAnsi="TH SarabunPSK" w:cs="TH SarabunPSK" w:hint="cs"/>
          <w:sz w:val="32"/>
          <w:szCs w:val="32"/>
          <w:cs/>
          <w:lang w:bidi="th-TH"/>
        </w:rPr>
        <w:t>ี</w:t>
      </w:r>
      <w:r w:rsidR="002A71F6" w:rsidRPr="00EA22EA">
        <w:rPr>
          <w:rFonts w:ascii="TH SarabunPSK" w:hAnsi="TH SarabunPSK" w:cs="TH SarabunPSK"/>
          <w:sz w:val="32"/>
          <w:szCs w:val="32"/>
          <w:cs/>
        </w:rPr>
        <w:t>วัตถุประสงค์ใน</w:t>
      </w:r>
      <w:proofErr w:type="spellStart"/>
      <w:r w:rsidR="002A71F6" w:rsidRPr="00EA22EA">
        <w:rPr>
          <w:rFonts w:ascii="TH SarabunPSK" w:hAnsi="TH SarabunPSK" w:cs="TH SarabunPSK"/>
          <w:sz w:val="32"/>
          <w:szCs w:val="32"/>
        </w:rPr>
        <w:t>กา</w:t>
      </w:r>
      <w:r w:rsidR="4051445A" w:rsidRPr="00EA22EA">
        <w:rPr>
          <w:rFonts w:ascii="TH SarabunPSK" w:hAnsi="TH SarabunPSK" w:cs="TH SarabunPSK"/>
          <w:sz w:val="32"/>
          <w:szCs w:val="32"/>
        </w:rPr>
        <w:t>ร</w:t>
      </w:r>
      <w:proofErr w:type="spellEnd"/>
      <w:r w:rsidR="002A71F6" w:rsidRPr="00EA22EA">
        <w:rPr>
          <w:rFonts w:ascii="TH SarabunPSK" w:hAnsi="TH SarabunPSK" w:cs="TH SarabunPSK"/>
          <w:sz w:val="32"/>
          <w:szCs w:val="32"/>
          <w:cs/>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EA22EA">
        <w:rPr>
          <w:rFonts w:ascii="TH SarabunPSK" w:hAnsi="TH SarabunPSK" w:cs="TH SarabunPSK"/>
          <w:sz w:val="32"/>
          <w:szCs w:val="32"/>
          <w:cs/>
        </w:rPr>
        <w:t>เดินหน้า</w:t>
      </w:r>
      <w:r w:rsidR="002A71F6" w:rsidRPr="00EA22EA">
        <w:rPr>
          <w:rFonts w:ascii="TH SarabunPSK" w:hAnsi="TH SarabunPSK" w:cs="TH SarabunPSK"/>
          <w:sz w:val="32"/>
          <w:szCs w:val="32"/>
          <w:cs/>
        </w:rPr>
        <w:t>ขยายเครือข่ายสาขา</w:t>
      </w:r>
      <w:r w:rsidR="000E0687" w:rsidRPr="00EA22EA">
        <w:rPr>
          <w:rFonts w:ascii="TH SarabunPSK" w:hAnsi="TH SarabunPSK" w:cs="TH SarabunPSK"/>
          <w:sz w:val="32"/>
          <w:szCs w:val="32"/>
          <w:cs/>
        </w:rPr>
        <w:t xml:space="preserve"> </w:t>
      </w:r>
      <w:r w:rsidR="002A71F6" w:rsidRPr="00EA22EA">
        <w:rPr>
          <w:rFonts w:ascii="TH SarabunPSK" w:hAnsi="TH SarabunPSK" w:cs="TH SarabunPSK"/>
          <w:sz w:val="32"/>
          <w:szCs w:val="32"/>
          <w:cs/>
        </w:rPr>
        <w:t>พัฒนาแบรนด์อาหารใหม่ ๆ</w:t>
      </w:r>
      <w:r w:rsidR="005D4083" w:rsidRPr="00EA22EA">
        <w:rPr>
          <w:rFonts w:ascii="TH SarabunPSK" w:hAnsi="TH SarabunPSK" w:cs="TH SarabunPSK"/>
          <w:sz w:val="32"/>
          <w:szCs w:val="32"/>
          <w:cs/>
        </w:rPr>
        <w:t xml:space="preserve"> </w:t>
      </w:r>
      <w:r w:rsidR="000E0687" w:rsidRPr="00EA22EA">
        <w:rPr>
          <w:rFonts w:ascii="TH SarabunPSK" w:hAnsi="TH SarabunPSK" w:cs="TH SarabunPSK"/>
          <w:sz w:val="32"/>
          <w:szCs w:val="32"/>
          <w:cs/>
        </w:rPr>
        <w:t xml:space="preserve">ควบคู่ไปกับการยกระดับรูปแบบบริการ </w:t>
      </w:r>
      <w:r w:rsidR="0034273B" w:rsidRPr="00EA22EA">
        <w:rPr>
          <w:rFonts w:ascii="TH SarabunPSK" w:hAnsi="TH SarabunPSK" w:cs="TH SarabunPSK"/>
          <w:sz w:val="32"/>
          <w:szCs w:val="32"/>
          <w:cs/>
        </w:rPr>
        <w:t>เช่น บริการ</w:t>
      </w:r>
      <w:r w:rsidR="000E0687" w:rsidRPr="00EA22EA">
        <w:rPr>
          <w:rFonts w:ascii="TH SarabunPSK" w:hAnsi="TH SarabunPSK" w:cs="TH SarabunPSK"/>
          <w:sz w:val="32"/>
          <w:szCs w:val="32"/>
          <w:cs/>
        </w:rPr>
        <w:t>จัดส่งอาหารเดลิเวอรีและการจัดเลี้ยงนอกสถานที่ ทั้งนี้</w:t>
      </w:r>
      <w:r w:rsidR="00D51E56" w:rsidRPr="00EA22EA">
        <w:rPr>
          <w:rFonts w:ascii="TH SarabunPSK" w:hAnsi="TH SarabunPSK" w:cs="TH SarabunPSK"/>
          <w:sz w:val="32"/>
          <w:szCs w:val="32"/>
          <w:cs/>
        </w:rPr>
        <w:t xml:space="preserve"> บริษัทฯ ยัง</w:t>
      </w:r>
      <w:r w:rsidR="00243E2F" w:rsidRPr="00EA22EA">
        <w:rPr>
          <w:rFonts w:ascii="TH SarabunPSK" w:hAnsi="TH SarabunPSK" w:cs="TH SarabunPSK"/>
          <w:sz w:val="32"/>
          <w:szCs w:val="32"/>
          <w:cs/>
        </w:rPr>
        <w:t>เน้นการ</w:t>
      </w:r>
      <w:r w:rsidR="00D51E56" w:rsidRPr="00EA22EA">
        <w:rPr>
          <w:rFonts w:ascii="TH SarabunPSK" w:hAnsi="TH SarabunPSK" w:cs="TH SarabunPSK"/>
          <w:sz w:val="32"/>
          <w:szCs w:val="32"/>
          <w:cs/>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EA22EA">
        <w:rPr>
          <w:rFonts w:ascii="TH SarabunPSK" w:hAnsi="TH SarabunPSK" w:cs="TH SarabunPSK"/>
          <w:sz w:val="32"/>
          <w:szCs w:val="32"/>
          <w:cs/>
        </w:rPr>
        <w:t>ดำเนินธุรกิจด้วยความรับผิดชอบต่อสังคม การเคารพความหลากหลาย ความสามัคคี และการ</w:t>
      </w:r>
      <w:r w:rsidR="00D51E56" w:rsidRPr="00EA22EA">
        <w:rPr>
          <w:rFonts w:ascii="TH SarabunPSK" w:hAnsi="TH SarabunPSK" w:cs="TH SarabunPSK"/>
          <w:sz w:val="32"/>
          <w:szCs w:val="32"/>
          <w:cs/>
        </w:rPr>
        <w:t>บริหารจัดการสิ่งแวดล้อมอย่างมีประสิทธิภาพ เพื่อขับเคลื่อน</w:t>
      </w:r>
      <w:r w:rsidR="000E0687" w:rsidRPr="00EA22EA">
        <w:rPr>
          <w:rFonts w:ascii="TH SarabunPSK" w:hAnsi="TH SarabunPSK" w:cs="TH SarabunPSK"/>
          <w:sz w:val="32"/>
          <w:szCs w:val="32"/>
          <w:cs/>
        </w:rPr>
        <w:t>องค์กร</w:t>
      </w:r>
      <w:r w:rsidR="00D51E56" w:rsidRPr="00EA22EA">
        <w:rPr>
          <w:rFonts w:ascii="TH SarabunPSK" w:hAnsi="TH SarabunPSK" w:cs="TH SarabunPSK"/>
          <w:sz w:val="32"/>
          <w:szCs w:val="32"/>
          <w:cs/>
        </w:rPr>
        <w:t>ให้เติบโตอย่างมั่นคง สมดุล และ</w:t>
      </w:r>
      <w:r w:rsidR="000E0687" w:rsidRPr="00EA22EA">
        <w:rPr>
          <w:rFonts w:ascii="TH SarabunPSK" w:hAnsi="TH SarabunPSK" w:cs="TH SarabunPSK"/>
          <w:sz w:val="32"/>
          <w:szCs w:val="32"/>
          <w:cs/>
        </w:rPr>
        <w:t>สร้างคุณค่าร่วมกันอย่างยั่งยืน</w:t>
      </w:r>
    </w:p>
    <w:p w14:paraId="20AEE1CC" w14:textId="3C06A0DA" w:rsidR="001F3523" w:rsidRPr="00EA22EA" w:rsidRDefault="003008DE" w:rsidP="004A288F">
      <w:pPr>
        <w:pStyle w:val="Heading3"/>
        <w:spacing w:line="278" w:lineRule="auto"/>
        <w:rPr>
          <w:lang w:bidi="th-TH"/>
        </w:rPr>
      </w:pPr>
      <w:bookmarkStart w:id="14" w:name="_Toc239708591"/>
      <w:r w:rsidRPr="00EA22EA">
        <w:rPr>
          <w:lang w:bidi="th-TH"/>
        </w:rPr>
        <w:tab/>
      </w:r>
      <w:bookmarkStart w:id="15" w:name="_Toc241973990"/>
      <w:r w:rsidR="00931733" w:rsidRPr="00EA22EA">
        <w:rPr>
          <w:lang w:bidi="th-TH"/>
        </w:rPr>
        <w:t xml:space="preserve">2.5 </w:t>
      </w:r>
      <w:r w:rsidR="001F3523" w:rsidRPr="00EA22EA">
        <w:rPr>
          <w:cs/>
          <w:lang w:bidi="th-TH"/>
        </w:rPr>
        <w:t>กลยุทธ์ปัจจุบัน</w:t>
      </w:r>
      <w:bookmarkEnd w:id="14"/>
      <w:bookmarkEnd w:id="15"/>
    </w:p>
    <w:p w14:paraId="42823C11" w14:textId="77777777" w:rsidR="0086642C" w:rsidRPr="00EA22EA" w:rsidRDefault="000B62C0" w:rsidP="004A288F">
      <w:pPr>
        <w:spacing w:after="40" w:line="400" w:lineRule="exact"/>
        <w:jc w:val="thaiDistribute"/>
        <w:rPr>
          <w:rFonts w:ascii="TH SarabunPSK" w:hAnsi="TH SarabunPSK" w:cs="TH SarabunPSK"/>
          <w:b/>
          <w:bCs/>
          <w:i/>
          <w:iCs/>
          <w:sz w:val="32"/>
          <w:szCs w:val="32"/>
          <w:lang w:bidi="th-TH"/>
        </w:rPr>
      </w:pPr>
      <w:r w:rsidRPr="00EA22EA">
        <w:rPr>
          <w:rFonts w:ascii="TH SarabunPSK" w:hAnsi="TH SarabunPSK" w:cs="TH SarabunPSK"/>
          <w:lang w:bidi="th-TH"/>
        </w:rPr>
        <w:tab/>
      </w:r>
      <w:r w:rsidR="006D06A3" w:rsidRPr="00EA22EA">
        <w:rPr>
          <w:rFonts w:ascii="TH SarabunPSK" w:hAnsi="TH SarabunPSK" w:cs="TH SarabunPSK"/>
          <w:b/>
          <w:bCs/>
          <w:i/>
          <w:iCs/>
          <w:sz w:val="32"/>
          <w:szCs w:val="32"/>
          <w:lang w:bidi="th-TH"/>
        </w:rPr>
        <w:t xml:space="preserve">1. </w:t>
      </w:r>
      <w:r w:rsidR="006D06A3" w:rsidRPr="00EA22EA">
        <w:rPr>
          <w:rFonts w:ascii="TH SarabunPSK" w:hAnsi="TH SarabunPSK" w:cs="TH SarabunPSK"/>
          <w:b/>
          <w:bCs/>
          <w:i/>
          <w:iCs/>
          <w:sz w:val="32"/>
          <w:szCs w:val="32"/>
          <w:cs/>
          <w:lang w:bidi="th-TH"/>
        </w:rPr>
        <w:t>กลยุทธ์การบริหารหลายแบรนด์เพื่อเข้าถึงลูกค้าหลายกลุ่ม</w:t>
      </w:r>
      <w:r>
        <w:t xml:space="preserve"> </w:t>
      </w:r>
      <w:r w:rsidRPr="00EA22EA">
        <w:rPr>
          <w:rFonts w:ascii="TH SarabunPSK" w:hAnsi="TH SarabunPSK" w:cs="TH SarabunPSK"/>
          <w:b/>
          <w:bCs/>
          <w:i/>
          <w:iCs/>
          <w:sz w:val="32"/>
          <w:szCs w:val="32"/>
          <w:lang w:bidi="th-TH"/>
        </w:rPr>
        <w:tab/>
      </w:r>
      <w:r w:rsidR="00182EF4" w:rsidRPr="00EA22EA">
        <w:rPr>
          <w:rFonts w:ascii="TH SarabunPSK" w:hAnsi="TH SarabunPSK" w:cs="TH SarabunPSK"/>
          <w:sz w:val="32"/>
          <w:szCs w:val="32"/>
          <w:lang w:bidi="th-TH"/>
        </w:rPr>
        <w:t xml:space="preserve">MK Group </w:t>
      </w:r>
      <w:r w:rsidR="00182EF4" w:rsidRPr="00EA22EA">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00182EF4" w:rsidRPr="00EA22EA">
        <w:rPr>
          <w:rFonts w:ascii="TH SarabunPSK" w:hAnsi="TH SarabunPSK" w:cs="TH SarabunPSK"/>
          <w:sz w:val="32"/>
          <w:szCs w:val="32"/>
          <w:lang w:bidi="th-TH"/>
        </w:rPr>
        <w:t xml:space="preserve">2568 </w:t>
      </w:r>
      <w:r w:rsidR="00182EF4" w:rsidRPr="00EA22EA">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4786F975" w14:textId="2E33E6AD" w:rsidR="0086642C" w:rsidRPr="00EA22EA" w:rsidRDefault="001D3997" w:rsidP="004A288F">
      <w:pPr>
        <w:spacing w:after="40" w:line="400" w:lineRule="exact"/>
        <w:rPr>
          <w:rFonts w:ascii="TH SarabunPSK" w:hAnsi="TH SarabunPSK" w:cs="TH SarabunPSK"/>
          <w:b/>
          <w:bCs/>
          <w:i/>
          <w:iCs/>
          <w:sz w:val="32"/>
          <w:szCs w:val="32"/>
          <w:lang w:bidi="th-TH"/>
        </w:rPr>
      </w:pPr>
      <w:r>
        <w:rPr>
          <w:rFonts w:ascii="TH SarabunPSK" w:hAnsi="TH SarabunPSK" w:cs="TH SarabunPSK"/>
          <w:b/>
          <w:bCs/>
          <w:i/>
          <w:iCs/>
          <w:sz w:val="32"/>
          <w:szCs w:val="32"/>
          <w:lang w:bidi="th-TH"/>
        </w:rPr>
        <w:tab/>
      </w:r>
      <w:r w:rsidR="006D06A3" w:rsidRPr="00EA22EA">
        <w:rPr>
          <w:rFonts w:ascii="TH SarabunPSK" w:hAnsi="TH SarabunPSK" w:cs="TH SarabunPSK"/>
          <w:b/>
          <w:bCs/>
          <w:i/>
          <w:iCs/>
          <w:sz w:val="32"/>
          <w:szCs w:val="32"/>
          <w:lang w:bidi="th-TH"/>
        </w:rPr>
        <w:t xml:space="preserve">2. </w:t>
      </w:r>
      <w:r w:rsidR="006D06A3" w:rsidRPr="00EA22EA">
        <w:rPr>
          <w:rFonts w:ascii="TH SarabunPSK" w:hAnsi="TH SarabunPSK" w:cs="TH SarabunPSK"/>
          <w:b/>
          <w:bCs/>
          <w:i/>
          <w:iCs/>
          <w:sz w:val="32"/>
          <w:szCs w:val="32"/>
          <w:cs/>
          <w:lang w:bidi="th-TH"/>
        </w:rPr>
        <w:t>กลยุทธ์ด้านความคุ้มค่าและการรักษาฐานลูกค้า</w:t>
      </w:r>
    </w:p>
    <w:p w14:paraId="54FC9AD9" w14:textId="388AFFE0" w:rsidR="000B60CC" w:rsidRPr="00EA22EA" w:rsidRDefault="000B60CC"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6399F0A7"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3. </w:t>
      </w:r>
      <w:r w:rsidRPr="00EA22EA">
        <w:rPr>
          <w:rFonts w:ascii="TH SarabunPSK" w:hAnsi="TH SarabunPSK" w:cs="TH SarabunPSK"/>
          <w:b/>
          <w:bCs/>
          <w:i/>
          <w:iCs/>
          <w:sz w:val="32"/>
          <w:szCs w:val="32"/>
          <w:cs/>
          <w:lang w:bidi="th-TH"/>
        </w:rPr>
        <w:t>กลยุทธ์การขยายสาขาและเพิ่มช่องทางขาย</w:t>
      </w:r>
      <w:r>
        <w:t xml:space="preserve"> </w:t>
      </w:r>
      <w:r w:rsidRPr="00EA22EA">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03DC3E1F"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4. </w:t>
      </w:r>
      <w:r w:rsidRPr="00EA22EA">
        <w:rPr>
          <w:rFonts w:ascii="TH SarabunPSK" w:hAnsi="TH SarabunPSK" w:cs="TH SarabunPSK"/>
          <w:b/>
          <w:bCs/>
          <w:i/>
          <w:iCs/>
          <w:sz w:val="32"/>
          <w:szCs w:val="32"/>
          <w:cs/>
          <w:lang w:bidi="th-TH"/>
        </w:rPr>
        <w:t>กลยุทธ์การควบคุมต้นทุนและรักษามาตรฐานอาหาร</w:t>
      </w:r>
      <w:r>
        <w:t xml:space="preserve"> </w:t>
      </w:r>
      <w:r w:rsidRPr="00EA22EA">
        <w:rPr>
          <w:rFonts w:ascii="TH SarabunPSK" w:hAnsi="TH SarabunPSK" w:cs="TH SarabunPSK"/>
          <w:sz w:val="32"/>
          <w:szCs w:val="32"/>
          <w:cs/>
          <w:lang w:bidi="th-TH"/>
        </w:rPr>
        <w:lastRenderedPageBreak/>
        <w:t>ใช้</w:t>
      </w:r>
      <w:r w:rsidR="00D02EC9" w:rsidRPr="00EA22EA">
        <w:rPr>
          <w:rFonts w:ascii="TH SarabunPSK" w:hAnsi="TH SarabunPSK" w:cs="TH SarabunPSK"/>
          <w:sz w:val="32"/>
          <w:szCs w:val="32"/>
          <w:cs/>
          <w:lang w:bidi="th-TH"/>
        </w:rPr>
        <w:t>ระบบ</w:t>
      </w:r>
      <w:r w:rsidRPr="00EA22EA">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EA22EA">
        <w:rPr>
          <w:rFonts w:ascii="TH SarabunPSK" w:hAnsi="TH SarabunPSK" w:cs="TH SarabunPSK"/>
          <w:sz w:val="32"/>
          <w:szCs w:val="32"/>
          <w:cs/>
          <w:lang w:bidi="th-TH"/>
        </w:rPr>
        <w:t>ต่อขนาด (</w:t>
      </w:r>
      <w:r w:rsidR="00D02EC9" w:rsidRPr="00EA22EA">
        <w:rPr>
          <w:rFonts w:ascii="TH SarabunPSK" w:hAnsi="TH SarabunPSK" w:cs="TH SarabunPSK"/>
          <w:sz w:val="32"/>
          <w:szCs w:val="32"/>
        </w:rPr>
        <w:t xml:space="preserve">Economies of Scale) </w:t>
      </w:r>
      <w:r w:rsidR="00D02EC9" w:rsidRPr="00EA22EA">
        <w:rPr>
          <w:rFonts w:ascii="TH SarabunPSK" w:hAnsi="TH SarabunPSK" w:cs="TH SarabunPSK"/>
          <w:sz w:val="32"/>
          <w:szCs w:val="32"/>
          <w:cs/>
          <w:lang w:bidi="th-TH"/>
        </w:rPr>
        <w:t>มีการบริหารจัดการ</w:t>
      </w:r>
      <w:r w:rsidRPr="00EA22EA">
        <w:rPr>
          <w:rFonts w:ascii="TH SarabunPSK" w:hAnsi="TH SarabunPSK" w:cs="TH SarabunPSK"/>
          <w:sz w:val="32"/>
          <w:szCs w:val="32"/>
          <w:cs/>
          <w:lang w:bidi="th-TH"/>
        </w:rPr>
        <w:t>วัตถุดิบให้สอดคล้องกับยอดขาย</w:t>
      </w:r>
      <w:r w:rsidR="00D02EC9" w:rsidRPr="00EA22EA">
        <w:rPr>
          <w:rFonts w:ascii="TH SarabunPSK" w:hAnsi="TH SarabunPSK" w:cs="TH SarabunPSK"/>
          <w:sz w:val="32"/>
          <w:szCs w:val="32"/>
          <w:cs/>
          <w:lang w:bidi="th-TH"/>
        </w:rPr>
        <w:t>เพื่อ</w:t>
      </w:r>
      <w:r w:rsidRPr="00EA22EA">
        <w:rPr>
          <w:rFonts w:ascii="TH SarabunPSK" w:hAnsi="TH SarabunPSK" w:cs="TH SarabunPSK"/>
          <w:sz w:val="32"/>
          <w:szCs w:val="32"/>
          <w:cs/>
          <w:lang w:bidi="th-TH"/>
        </w:rPr>
        <w:t>ลดของเสีย ควบคู่</w:t>
      </w:r>
      <w:r w:rsidR="00D02EC9" w:rsidRPr="00EA22EA">
        <w:rPr>
          <w:rFonts w:ascii="TH SarabunPSK" w:hAnsi="TH SarabunPSK" w:cs="TH SarabunPSK"/>
          <w:sz w:val="32"/>
          <w:szCs w:val="32"/>
          <w:cs/>
          <w:lang w:bidi="th-TH"/>
        </w:rPr>
        <w:t>ไป</w:t>
      </w:r>
      <w:r w:rsidRPr="00EA22EA">
        <w:rPr>
          <w:rFonts w:ascii="TH SarabunPSK" w:hAnsi="TH SarabunPSK" w:cs="TH SarabunPSK"/>
          <w:sz w:val="32"/>
          <w:szCs w:val="32"/>
          <w:cs/>
          <w:lang w:bidi="th-TH"/>
        </w:rPr>
        <w:t>กับการตรวจสอบความปลอดภัย</w:t>
      </w:r>
      <w:r w:rsidR="00D02EC9" w:rsidRPr="00EA22EA">
        <w:rPr>
          <w:rFonts w:ascii="TH SarabunPSK" w:hAnsi="TH SarabunPSK" w:cs="TH SarabunPSK"/>
          <w:sz w:val="32"/>
          <w:szCs w:val="32"/>
          <w:cs/>
          <w:lang w:bidi="th-TH"/>
        </w:rPr>
        <w:t>อย่างเข้มงวด</w:t>
      </w:r>
      <w:r w:rsidRPr="00EA22EA">
        <w:rPr>
          <w:rFonts w:ascii="TH SarabunPSK" w:hAnsi="TH SarabunPSK" w:cs="TH SarabunPSK"/>
          <w:sz w:val="32"/>
          <w:szCs w:val="32"/>
          <w:cs/>
          <w:lang w:bidi="th-TH"/>
        </w:rPr>
        <w:t>เพื่อรักษามาตรฐานคุณภาพ</w:t>
      </w:r>
      <w:r w:rsidR="00D02EC9" w:rsidRPr="00EA22EA">
        <w:rPr>
          <w:rFonts w:ascii="TH SarabunPSK" w:hAnsi="TH SarabunPSK" w:cs="TH SarabunPSK"/>
          <w:sz w:val="32"/>
          <w:szCs w:val="32"/>
          <w:cs/>
          <w:lang w:bidi="th-TH"/>
        </w:rPr>
        <w:t>อาหาร</w:t>
      </w:r>
      <w:r w:rsidRPr="00EA22EA">
        <w:rPr>
          <w:rFonts w:ascii="TH SarabunPSK" w:hAnsi="TH SarabunPSK" w:cs="TH SarabunPSK"/>
          <w:sz w:val="32"/>
          <w:szCs w:val="32"/>
          <w:cs/>
          <w:lang w:bidi="th-TH"/>
        </w:rPr>
        <w:t>ที่ลูกค้า</w:t>
      </w:r>
      <w:r w:rsidR="00D02EC9" w:rsidRPr="00EA22EA">
        <w:rPr>
          <w:rFonts w:ascii="TH SarabunPSK" w:hAnsi="TH SarabunPSK" w:cs="TH SarabunPSK"/>
          <w:sz w:val="32"/>
          <w:szCs w:val="32"/>
          <w:cs/>
          <w:lang w:bidi="th-TH"/>
        </w:rPr>
        <w:t>จะ</w:t>
      </w:r>
      <w:r w:rsidRPr="00EA22EA">
        <w:rPr>
          <w:rFonts w:ascii="TH SarabunPSK" w:hAnsi="TH SarabunPSK" w:cs="TH SarabunPSK"/>
          <w:sz w:val="32"/>
          <w:szCs w:val="32"/>
          <w:cs/>
          <w:lang w:bidi="th-TH"/>
        </w:rPr>
        <w:t>ได้รับ</w:t>
      </w:r>
    </w:p>
    <w:p w14:paraId="69A5AE65" w14:textId="77777777" w:rsidR="006D06A3" w:rsidRPr="00EA22EA" w:rsidRDefault="006D06A3" w:rsidP="004A288F">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5. </w:t>
      </w:r>
      <w:r w:rsidRPr="00EA22EA">
        <w:rPr>
          <w:rFonts w:ascii="TH SarabunPSK" w:hAnsi="TH SarabunPSK" w:cs="TH SarabunPSK"/>
          <w:b/>
          <w:bCs/>
          <w:i/>
          <w:iCs/>
          <w:sz w:val="32"/>
          <w:szCs w:val="32"/>
          <w:cs/>
          <w:lang w:bidi="th-TH"/>
        </w:rPr>
        <w:t>กลยุทธ์การใช้เทคโนโลยีและพัฒนาบุคลากร</w:t>
      </w:r>
    </w:p>
    <w:p w14:paraId="777323E0" w14:textId="0AE16BBE" w:rsidR="00C57D5E" w:rsidRPr="00EA22EA" w:rsidRDefault="006D06A3" w:rsidP="004A288F">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นำระบบสารสนเทศ</w:t>
      </w:r>
      <w:r w:rsidR="00791BA6" w:rsidRPr="00EA22EA">
        <w:rPr>
          <w:rFonts w:ascii="TH SarabunPSK" w:hAnsi="TH SarabunPSK" w:cs="TH SarabunPSK"/>
          <w:sz w:val="32"/>
          <w:szCs w:val="32"/>
          <w:cs/>
          <w:lang w:bidi="th-TH"/>
        </w:rPr>
        <w:t>และหุ่นยนต์เสิร์ฟอาหาร</w:t>
      </w:r>
      <w:r w:rsidRPr="00EA22EA">
        <w:rPr>
          <w:rFonts w:ascii="TH SarabunPSK" w:hAnsi="TH SarabunPSK" w:cs="TH SarabunPSK"/>
          <w:sz w:val="32"/>
          <w:szCs w:val="32"/>
          <w:cs/>
          <w:lang w:bidi="th-TH"/>
        </w:rPr>
        <w:t>มาช่วยบริหาร</w:t>
      </w:r>
      <w:r w:rsidR="00791BA6" w:rsidRPr="00EA22EA">
        <w:rPr>
          <w:rFonts w:ascii="TH SarabunPSK" w:hAnsi="TH SarabunPSK" w:cs="TH SarabunPSK"/>
          <w:sz w:val="32"/>
          <w:szCs w:val="32"/>
          <w:cs/>
          <w:lang w:bidi="th-TH"/>
        </w:rPr>
        <w:t>จัดการ</w:t>
      </w:r>
      <w:r w:rsidRPr="00EA22EA">
        <w:rPr>
          <w:rFonts w:ascii="TH SarabunPSK" w:hAnsi="TH SarabunPSK" w:cs="TH SarabunPSK"/>
          <w:sz w:val="32"/>
          <w:szCs w:val="32"/>
          <w:cs/>
          <w:lang w:bidi="th-TH"/>
        </w:rPr>
        <w:t xml:space="preserve">ร้าน สั่งอาหาร </w:t>
      </w:r>
      <w:r w:rsidR="00791BA6" w:rsidRPr="00EA22EA">
        <w:rPr>
          <w:rFonts w:ascii="TH SarabunPSK" w:hAnsi="TH SarabunPSK" w:cs="TH SarabunPSK"/>
          <w:sz w:val="32"/>
          <w:szCs w:val="32"/>
          <w:cs/>
          <w:lang w:bidi="th-TH"/>
        </w:rPr>
        <w:t>และคุมสต็อก</w:t>
      </w:r>
      <w:r w:rsidRPr="00EA22EA">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EA22EA">
        <w:rPr>
          <w:rFonts w:ascii="TH SarabunPSK" w:hAnsi="TH SarabunPSK" w:cs="TH SarabunPSK"/>
          <w:sz w:val="32"/>
          <w:szCs w:val="32"/>
          <w:cs/>
          <w:lang w:bidi="th-TH"/>
        </w:rPr>
        <w:t>กันนี้ยังมุ่ง</w:t>
      </w:r>
      <w:r w:rsidRPr="00EA22EA">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EA22EA">
        <w:rPr>
          <w:rFonts w:ascii="TH SarabunPSK" w:hAnsi="TH SarabunPSK" w:cs="TH SarabunPSK"/>
          <w:sz w:val="32"/>
          <w:szCs w:val="32"/>
          <w:cs/>
          <w:lang w:bidi="th-TH"/>
        </w:rPr>
        <w:t>สามารถ</w:t>
      </w:r>
      <w:r w:rsidRPr="00EA22EA">
        <w:rPr>
          <w:rFonts w:ascii="TH SarabunPSK" w:hAnsi="TH SarabunPSK" w:cs="TH SarabunPSK"/>
          <w:sz w:val="32"/>
          <w:szCs w:val="32"/>
          <w:cs/>
          <w:lang w:bidi="th-TH"/>
        </w:rPr>
        <w:t>ให้บริการ</w:t>
      </w:r>
      <w:r w:rsidR="00791BA6" w:rsidRPr="00EA22EA">
        <w:rPr>
          <w:rFonts w:ascii="TH SarabunPSK" w:hAnsi="TH SarabunPSK" w:cs="TH SarabunPSK"/>
          <w:sz w:val="32"/>
          <w:szCs w:val="32"/>
          <w:cs/>
          <w:lang w:bidi="th-TH"/>
        </w:rPr>
        <w:t>ได้</w:t>
      </w:r>
      <w:r w:rsidRPr="00EA22EA">
        <w:rPr>
          <w:rFonts w:ascii="TH SarabunPSK" w:hAnsi="TH SarabunPSK" w:cs="TH SarabunPSK"/>
          <w:sz w:val="32"/>
          <w:szCs w:val="32"/>
          <w:cs/>
          <w:lang w:bidi="th-TH"/>
        </w:rPr>
        <w:t>ตามมาตรฐานเดียวกัน</w:t>
      </w:r>
      <w:bookmarkStart w:id="16" w:name="_Toc239708592"/>
    </w:p>
    <w:p w14:paraId="13135B42" w14:textId="3F0805CD" w:rsidR="001D593E" w:rsidRPr="00EA22EA" w:rsidRDefault="003008DE" w:rsidP="004A288F">
      <w:pPr>
        <w:pStyle w:val="Heading3"/>
        <w:rPr>
          <w:b w:val="0"/>
          <w:bCs w:val="0"/>
          <w:lang w:bidi="th-TH"/>
        </w:rPr>
      </w:pPr>
      <w:r w:rsidRPr="00EA22EA">
        <w:rPr>
          <w:b w:val="0"/>
          <w:bCs w:val="0"/>
          <w:lang w:bidi="th-TH"/>
        </w:rPr>
        <w:tab/>
      </w:r>
      <w:bookmarkStart w:id="17" w:name="_Toc241973991"/>
      <w:r w:rsidR="00931733" w:rsidRPr="00EA22EA">
        <w:rPr>
          <w:lang w:bidi="th-TH"/>
        </w:rPr>
        <w:t>2</w:t>
      </w:r>
      <w:r w:rsidR="009B4258" w:rsidRPr="00EA22EA">
        <w:rPr>
          <w:lang w:bidi="th-TH"/>
        </w:rPr>
        <w:t>.6</w:t>
      </w:r>
      <w:r w:rsidR="009B4258" w:rsidRPr="00EA22EA">
        <w:rPr>
          <w:cs/>
          <w:lang w:bidi="th-TH"/>
        </w:rPr>
        <w:t xml:space="preserve"> </w:t>
      </w:r>
      <w:r w:rsidR="001D593E" w:rsidRPr="00EA22EA">
        <w:rPr>
          <w:cs/>
          <w:lang w:bidi="th-TH"/>
        </w:rPr>
        <w:t>ผลประกอบการที่ผ่านมา</w:t>
      </w:r>
      <w:bookmarkEnd w:id="16"/>
      <w:bookmarkEnd w:id="17"/>
    </w:p>
    <w:tbl>
      <w:tblPr>
        <w:tblStyle w:val="TableGrid"/>
        <w:tblpPr w:leftFromText="180" w:rightFromText="180" w:vertAnchor="text" w:horzAnchor="margin" w:tblpXSpec="center" w:tblpY="387"/>
        <w:tblW w:w="9026" w:type="dxa"/>
        <w:tblLayout w:type="fixed"/>
        <w:tblCellMar>
          <w:top w:w="0" w:type="dxa"/>
          <w:left w:w="57" w:type="dxa"/>
          <w:bottom w:w="0" w:type="dxa"/>
          <w:right w:w="57" w:type="dxa"/>
        </w:tblCellMar>
        <w:tblLook w:val="04A0" w:firstRow="1" w:lastRow="0" w:firstColumn="1" w:lastColumn="0" w:noHBand="0" w:noVBand="1"/>
      </w:tblPr>
      <w:tblGrid>
        <w:gridCol w:w="2238"/>
        <w:gridCol w:w="1088"/>
        <w:gridCol w:w="1403"/>
        <w:gridCol w:w="1290"/>
        <w:gridCol w:w="1513"/>
        <w:gridCol w:w="1492"/>
      </w:tblGrid>
      <w:tr w:rsidR="00DA74B1" w:rsidRPr="00EA22EA" w14:paraId="595855D4" w14:textId="77777777" w:rsidTr="00DA74B1">
        <w:trPr/>
        <w:tc>
          <w:tcPr>
            <w:tcW w:w="2238" w:type="dxa"/>
          </w:tcPr>
          <w:p w14:paraId="70F108BC" w14:textId="77777777" w:rsidR="00DA74B1" w:rsidRPr="00EA22EA" w:rsidRDefault="00DA74B1" w:rsidP="00DA74B1">
            <w:pPr>
              <w:spacing w:before="0" w:after="0" w:line="280" w:lineRule="exact"/>
              <w:rPr>
                <w:rFonts w:ascii="TH SarabunPSK" w:hAnsi="TH SarabunPSK" w:cs="TH SarabunPSK"/>
                <w:sz w:val="32"/>
                <w:szCs w:val="32"/>
                <w:lang w:bidi="th-TH"/>
              </w:rPr>
            </w:pPr>
          </w:p>
        </w:tc>
        <w:tc>
          <w:tcPr>
            <w:tcW w:w="1088" w:type="dxa"/>
          </w:tcPr>
          <w:p w14:paraId="69E90536"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งบปี </w:t>
            </w:r>
            <w:r w:rsidRPr="00EA22EA">
              <w:rPr>
                <w:rFonts w:ascii="TH SarabunPSK" w:hAnsi="TH SarabunPSK" w:cs="TH SarabunPSK" w:eastAsia="TH SarabunPSK"/>
                <w:b/>
                <w:bCs/>
                <w:sz w:val="22"/>
                <w:szCs w:val="22"/>
                <w:lang w:bidi="th-TH"/>
              </w:rPr>
              <w:t>2566</w:t>
            </w:r>
          </w:p>
        </w:tc>
        <w:tc>
          <w:tcPr>
            <w:tcW w:w="1403" w:type="dxa"/>
          </w:tcPr>
          <w:p w14:paraId="2B79DEA1"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งบปี </w:t>
            </w:r>
            <w:r w:rsidRPr="00EA22EA">
              <w:rPr>
                <w:rFonts w:ascii="TH SarabunPSK" w:hAnsi="TH SarabunPSK" w:cs="TH SarabunPSK" w:eastAsia="TH SarabunPSK"/>
                <w:b/>
                <w:bCs/>
                <w:sz w:val="22"/>
                <w:szCs w:val="22"/>
                <w:lang w:bidi="th-TH"/>
              </w:rPr>
              <w:t>2567</w:t>
            </w:r>
          </w:p>
        </w:tc>
        <w:tc>
          <w:tcPr>
            <w:tcW w:w="1290" w:type="dxa"/>
          </w:tcPr>
          <w:p w14:paraId="7D5EA38C"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งบปี </w:t>
            </w:r>
            <w:r w:rsidRPr="00EA22EA">
              <w:rPr>
                <w:rFonts w:ascii="TH SarabunPSK" w:hAnsi="TH SarabunPSK" w:cs="TH SarabunPSK" w:eastAsia="TH SarabunPSK"/>
                <w:b/>
                <w:bCs/>
                <w:sz w:val="22"/>
                <w:szCs w:val="22"/>
                <w:lang w:bidi="th-TH"/>
              </w:rPr>
              <w:t>2568</w:t>
            </w:r>
          </w:p>
        </w:tc>
        <w:tc>
          <w:tcPr>
            <w:tcW w:w="1513" w:type="dxa"/>
          </w:tcPr>
          <w:p w14:paraId="32B522A1"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 </w:t>
            </w:r>
            <w:r w:rsidRPr="00EA22EA">
              <w:rPr>
                <w:rFonts w:ascii="TH SarabunPSK" w:hAnsi="TH SarabunPSK" w:cs="TH SarabunPSK" w:eastAsia="TH SarabunPSK"/>
                <w:b/>
                <w:bCs/>
                <w:sz w:val="22"/>
                <w:szCs w:val="22"/>
                <w:lang w:bidi="th-TH"/>
              </w:rPr>
              <w:t xml:space="preserve">6 </w:t>
            </w:r>
            <w:r w:rsidRPr="00EA22EA">
              <w:rPr>
                <w:rFonts w:ascii="TH SarabunPSK" w:hAnsi="TH SarabunPSK" w:cs="TH SarabunPSK" w:eastAsia="TH SarabunPSK"/>
                <w:b/>
                <w:bCs/>
                <w:sz w:val="22"/>
                <w:szCs w:val="22"/>
                <w:cs/>
                <w:lang w:bidi="th-TH"/>
              </w:rPr>
              <w:t>เดือน</w:t>
            </w:r>
            <w:r w:rsidRPr="00EA22EA">
              <w:rPr>
                <w:rFonts w:ascii="TH SarabunPSK" w:hAnsi="TH SarabunPSK" w:cs="TH SarabunPSK" w:eastAsia="TH SarabunPSK"/>
                <w:b/>
                <w:bCs/>
                <w:sz w:val="22"/>
                <w:szCs w:val="22"/>
                <w:lang w:bidi="th-TH"/>
              </w:rPr>
              <w:t xml:space="preserve"> 2568</w:t>
            </w:r>
          </w:p>
        </w:tc>
        <w:tc>
          <w:tcPr>
            <w:tcW w:w="1492" w:type="dxa"/>
          </w:tcPr>
          <w:p w14:paraId="69FE3C33"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 xml:space="preserve">งบ </w:t>
            </w:r>
            <w:r w:rsidRPr="00EA22EA">
              <w:rPr>
                <w:rFonts w:ascii="TH SarabunPSK" w:hAnsi="TH SarabunPSK" w:cs="TH SarabunPSK" w:eastAsia="TH SarabunPSK"/>
                <w:b/>
                <w:bCs/>
                <w:sz w:val="22"/>
                <w:szCs w:val="22"/>
                <w:lang w:bidi="th-TH"/>
              </w:rPr>
              <w:t xml:space="preserve">6 </w:t>
            </w:r>
            <w:r w:rsidRPr="00EA22EA">
              <w:rPr>
                <w:rFonts w:ascii="TH SarabunPSK" w:hAnsi="TH SarabunPSK" w:cs="TH SarabunPSK" w:eastAsia="TH SarabunPSK"/>
                <w:b/>
                <w:bCs/>
                <w:sz w:val="22"/>
                <w:szCs w:val="22"/>
                <w:cs/>
                <w:lang w:bidi="th-TH"/>
              </w:rPr>
              <w:t>เดือน</w:t>
            </w:r>
            <w:r w:rsidRPr="00EA22EA">
              <w:rPr>
                <w:rFonts w:ascii="TH SarabunPSK" w:hAnsi="TH SarabunPSK" w:cs="TH SarabunPSK" w:eastAsia="TH SarabunPSK"/>
                <w:b/>
                <w:bCs/>
                <w:sz w:val="22"/>
                <w:szCs w:val="22"/>
                <w:lang w:bidi="th-TH"/>
              </w:rPr>
              <w:t xml:space="preserve"> 2569</w:t>
            </w:r>
          </w:p>
        </w:tc>
      </w:tr>
      <w:tr w:rsidR="00DA74B1" w:rsidRPr="00EA22EA" w14:paraId="067FA25B" w14:textId="77777777" w:rsidTr="00DA74B1">
        <w:trPr/>
        <w:tc>
          <w:tcPr>
            <w:tcW w:w="2238" w:type="dxa"/>
          </w:tcPr>
          <w:p w14:paraId="2CE19609" w14:textId="77777777" w:rsidR="00DA74B1" w:rsidRPr="00EA22EA" w:rsidRDefault="00DA74B1" w:rsidP="00DA74B1">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b/>
                <w:bCs/>
                <w:sz w:val="22"/>
                <w:szCs w:val="22"/>
                <w:cs/>
                <w:lang w:bidi="th-TH"/>
              </w:rPr>
              <w:t>ประเภทงบ</w:t>
            </w:r>
          </w:p>
        </w:tc>
        <w:tc>
          <w:tcPr>
            <w:tcW w:w="1088" w:type="dxa"/>
          </w:tcPr>
          <w:p w14:paraId="65459FF3"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c>
          <w:tcPr>
            <w:tcW w:w="1403" w:type="dxa"/>
          </w:tcPr>
          <w:p w14:paraId="3B160E76"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c>
          <w:tcPr>
            <w:tcW w:w="1290" w:type="dxa"/>
          </w:tcPr>
          <w:p w14:paraId="58358EE5"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c>
          <w:tcPr>
            <w:tcW w:w="1513" w:type="dxa"/>
          </w:tcPr>
          <w:p w14:paraId="19B7D2B7"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c>
          <w:tcPr>
            <w:tcW w:w="1492" w:type="dxa"/>
          </w:tcPr>
          <w:p w14:paraId="3C1B830F" w14:textId="77777777" w:rsidR="00DA74B1" w:rsidRPr="00EA22EA" w:rsidRDefault="00DA74B1" w:rsidP="00DA74B1">
            <w:pPr>
              <w:spacing w:before="0" w:after="0" w:line="280" w:lineRule="exact"/>
              <w:jc w:val="center"/>
              <w:rPr>
                <w:rFonts w:ascii="TH SarabunPSK" w:hAnsi="TH SarabunPSK" w:cs="TH SarabunPSK"/>
                <w:b/>
                <w:bCs/>
                <w:sz w:val="32"/>
                <w:szCs w:val="32"/>
                <w:lang w:bidi="th-TH"/>
              </w:rPr>
            </w:pPr>
            <w:r w:rsidRPr="00EA22EA">
              <w:rPr>
                <w:rFonts w:ascii="TH SarabunPSK" w:hAnsi="TH SarabunPSK" w:cs="TH SarabunPSK" w:eastAsia="TH SarabunPSK"/>
                <w:b/>
                <w:bCs/>
                <w:sz w:val="22"/>
                <w:szCs w:val="22"/>
                <w:cs/>
                <w:lang w:bidi="th-TH"/>
              </w:rPr>
              <w:t>งบรวม</w:t>
            </w:r>
          </w:p>
        </w:tc>
      </w:tr>
      <w:tr w:rsidR="00DA74B1" w:rsidRPr="00EA22EA" w14:paraId="3F6CD5C7" w14:textId="77777777" w:rsidTr="00DA74B1">
        <w:trPr/>
        <w:tc>
          <w:tcPr>
            <w:tcW w:w="2238" w:type="dxa"/>
          </w:tcPr>
          <w:p w14:paraId="6984309B" w14:textId="77777777" w:rsidR="00DA74B1" w:rsidRPr="00EA22EA" w:rsidRDefault="00DA74B1" w:rsidP="00DA74B1">
            <w:pPr>
              <w:spacing w:before="0" w:after="0" w:line="28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2"/>
                <w:szCs w:val="22"/>
                <w:cs/>
                <w:lang w:bidi="th-TH"/>
              </w:rPr>
              <w:t>รายได้จากการดำเนินธุรกิจ</w:t>
            </w:r>
          </w:p>
        </w:tc>
        <w:tc>
          <w:tcPr>
            <w:tcW w:w="1088" w:type="dxa"/>
          </w:tcPr>
          <w:p w14:paraId="0F49A951"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16,660.76</w:t>
            </w:r>
          </w:p>
        </w:tc>
        <w:tc>
          <w:tcPr>
            <w:tcW w:w="1403" w:type="dxa"/>
          </w:tcPr>
          <w:p w14:paraId="17F13755"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15,418.33</w:t>
            </w:r>
          </w:p>
        </w:tc>
        <w:tc>
          <w:tcPr>
            <w:tcW w:w="1290" w:type="dxa"/>
          </w:tcPr>
          <w:p w14:paraId="1BE4867B"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15,109.02</w:t>
            </w:r>
          </w:p>
        </w:tc>
        <w:tc>
          <w:tcPr>
            <w:tcW w:w="1513" w:type="dxa"/>
          </w:tcPr>
          <w:p w14:paraId="2907E4EB"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7,333.96</w:t>
            </w:r>
          </w:p>
        </w:tc>
        <w:tc>
          <w:tcPr>
            <w:tcW w:w="1492" w:type="dxa"/>
          </w:tcPr>
          <w:p w14:paraId="2EE5C2B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8,242.77</w:t>
            </w:r>
          </w:p>
        </w:tc>
      </w:tr>
      <w:tr w:rsidR="00DA74B1" w:rsidRPr="00EA22EA" w14:paraId="58DE9062" w14:textId="77777777" w:rsidTr="00DA74B1">
        <w:trPr/>
        <w:tc>
          <w:tcPr>
            <w:tcW w:w="2238" w:type="dxa"/>
          </w:tcPr>
          <w:p w14:paraId="4D521C91"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รายได้อื่น</w:t>
            </w:r>
          </w:p>
        </w:tc>
        <w:tc>
          <w:tcPr>
            <w:tcW w:w="1088" w:type="dxa"/>
          </w:tcPr>
          <w:p w14:paraId="621EC861"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312.80</w:t>
            </w:r>
          </w:p>
        </w:tc>
        <w:tc>
          <w:tcPr>
            <w:tcW w:w="1403" w:type="dxa"/>
          </w:tcPr>
          <w:p w14:paraId="51FA2C0C"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391.14</w:t>
            </w:r>
          </w:p>
        </w:tc>
        <w:tc>
          <w:tcPr>
            <w:tcW w:w="1290" w:type="dxa"/>
          </w:tcPr>
          <w:p w14:paraId="0578970A"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311.72</w:t>
            </w:r>
          </w:p>
        </w:tc>
        <w:tc>
          <w:tcPr>
            <w:tcW w:w="1513" w:type="dxa"/>
          </w:tcPr>
          <w:p w14:paraId="7E47037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168.67</w:t>
            </w:r>
          </w:p>
        </w:tc>
        <w:tc>
          <w:tcPr>
            <w:tcW w:w="1492" w:type="dxa"/>
          </w:tcPr>
          <w:p w14:paraId="055CEC36"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148.27</w:t>
            </w:r>
          </w:p>
        </w:tc>
      </w:tr>
      <w:tr w:rsidR="00DA74B1" w:rsidRPr="00EA22EA" w14:paraId="161A445C" w14:textId="77777777" w:rsidTr="00DA74B1">
        <w:trPr/>
        <w:tc>
          <w:tcPr>
            <w:tcW w:w="2238" w:type="dxa"/>
          </w:tcPr>
          <w:p w14:paraId="6D55E55A"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รวมรายได้</w:t>
            </w:r>
          </w:p>
        </w:tc>
        <w:tc>
          <w:tcPr>
            <w:tcW w:w="1088" w:type="dxa"/>
          </w:tcPr>
          <w:p w14:paraId="134CA12A"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16,973.55</w:t>
            </w:r>
          </w:p>
        </w:tc>
        <w:tc>
          <w:tcPr>
            <w:tcW w:w="1403" w:type="dxa"/>
          </w:tcPr>
          <w:p w14:paraId="7DCF7849"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15,809.47</w:t>
            </w:r>
          </w:p>
        </w:tc>
        <w:tc>
          <w:tcPr>
            <w:tcW w:w="1290" w:type="dxa"/>
          </w:tcPr>
          <w:p w14:paraId="1B4672EC"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15,420.74</w:t>
            </w:r>
          </w:p>
        </w:tc>
        <w:tc>
          <w:tcPr>
            <w:tcW w:w="1513" w:type="dxa"/>
          </w:tcPr>
          <w:p w14:paraId="78B37882"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7,502.64</w:t>
            </w:r>
          </w:p>
        </w:tc>
        <w:tc>
          <w:tcPr>
            <w:tcW w:w="1492" w:type="dxa"/>
          </w:tcPr>
          <w:p w14:paraId="18231CF3"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8,391.04</w:t>
            </w:r>
          </w:p>
        </w:tc>
      </w:tr>
      <w:tr w:rsidR="00DA74B1" w:rsidRPr="00EA22EA" w14:paraId="73F226C6" w14:textId="77777777" w:rsidTr="00DA74B1">
        <w:trPr/>
        <w:tc>
          <w:tcPr>
            <w:tcW w:w="2238" w:type="dxa"/>
          </w:tcPr>
          <w:p w14:paraId="08BD4C1A"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ต้นทุน</w:t>
            </w:r>
          </w:p>
        </w:tc>
        <w:tc>
          <w:tcPr>
            <w:tcW w:w="1088" w:type="dxa"/>
          </w:tcPr>
          <w:p w14:paraId="611D2A4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5,647.52</w:t>
            </w:r>
          </w:p>
        </w:tc>
        <w:tc>
          <w:tcPr>
            <w:tcW w:w="1403" w:type="dxa"/>
          </w:tcPr>
          <w:p w14:paraId="36EBE5C5"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5,028.49</w:t>
            </w:r>
          </w:p>
        </w:tc>
        <w:tc>
          <w:tcPr>
            <w:tcW w:w="1290" w:type="dxa"/>
          </w:tcPr>
          <w:p w14:paraId="12DA99B3"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5,343.05</w:t>
            </w:r>
          </w:p>
        </w:tc>
        <w:tc>
          <w:tcPr>
            <w:tcW w:w="1513" w:type="dxa"/>
          </w:tcPr>
          <w:p w14:paraId="6747276A"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2,507.07</w:t>
            </w:r>
          </w:p>
        </w:tc>
        <w:tc>
          <w:tcPr>
            <w:tcW w:w="1492" w:type="dxa"/>
          </w:tcPr>
          <w:p w14:paraId="2FC000F9"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3,142.59</w:t>
            </w:r>
          </w:p>
        </w:tc>
      </w:tr>
      <w:tr w:rsidR="00DA74B1" w:rsidRPr="00EA22EA" w14:paraId="70FEFD4E" w14:textId="77777777" w:rsidTr="00DA74B1">
        <w:trPr/>
        <w:tc>
          <w:tcPr>
            <w:tcW w:w="2238" w:type="dxa"/>
          </w:tcPr>
          <w:p w14:paraId="2BC65D5C" w14:textId="77777777" w:rsidR="00DA74B1" w:rsidRPr="00EA22EA" w:rsidRDefault="00DA74B1" w:rsidP="00DA74B1">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ค่าใช้จ่ายในการขายและบริหาร</w:t>
            </w:r>
          </w:p>
        </w:tc>
        <w:tc>
          <w:tcPr>
            <w:tcW w:w="1088" w:type="dxa"/>
          </w:tcPr>
          <w:p w14:paraId="73F86DC2"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9,287.51</w:t>
            </w:r>
          </w:p>
        </w:tc>
        <w:tc>
          <w:tcPr>
            <w:tcW w:w="1403" w:type="dxa"/>
          </w:tcPr>
          <w:p w14:paraId="1C97956D"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9,005.95</w:t>
            </w:r>
          </w:p>
        </w:tc>
        <w:tc>
          <w:tcPr>
            <w:tcW w:w="1290" w:type="dxa"/>
          </w:tcPr>
          <w:p w14:paraId="7E4C4A70"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9,014.97</w:t>
            </w:r>
          </w:p>
        </w:tc>
        <w:tc>
          <w:tcPr>
            <w:tcW w:w="1513" w:type="dxa"/>
          </w:tcPr>
          <w:p w14:paraId="4FD0B4B4"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4,357.67</w:t>
            </w:r>
          </w:p>
        </w:tc>
        <w:tc>
          <w:tcPr>
            <w:tcW w:w="1492" w:type="dxa"/>
          </w:tcPr>
          <w:p w14:paraId="14B14DB6"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4,775.94</w:t>
            </w:r>
          </w:p>
        </w:tc>
      </w:tr>
      <w:tr w:rsidR="00DA74B1" w:rsidRPr="00EA22EA" w14:paraId="1E7DA5AE" w14:textId="77777777" w:rsidTr="00DA74B1">
        <w:trPr/>
        <w:tc>
          <w:tcPr>
            <w:tcW w:w="2238" w:type="dxa"/>
          </w:tcPr>
          <w:p w14:paraId="01489067"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รวมต้นทุนและค่าใช้จ่าย</w:t>
            </w:r>
          </w:p>
        </w:tc>
        <w:tc>
          <w:tcPr>
            <w:tcW w:w="1088" w:type="dxa"/>
          </w:tcPr>
          <w:p w14:paraId="57D864A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14,935.03</w:t>
            </w:r>
          </w:p>
        </w:tc>
        <w:tc>
          <w:tcPr>
            <w:tcW w:w="1403" w:type="dxa"/>
          </w:tcPr>
          <w:p w14:paraId="239A6570"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14,034.44</w:t>
            </w:r>
          </w:p>
        </w:tc>
        <w:tc>
          <w:tcPr>
            <w:tcW w:w="1290" w:type="dxa"/>
          </w:tcPr>
          <w:p w14:paraId="753247E9"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14,358.02</w:t>
            </w:r>
          </w:p>
        </w:tc>
        <w:tc>
          <w:tcPr>
            <w:tcW w:w="1513" w:type="dxa"/>
          </w:tcPr>
          <w:p w14:paraId="24FDA7C3"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6,864.75</w:t>
            </w:r>
          </w:p>
        </w:tc>
        <w:tc>
          <w:tcPr>
            <w:tcW w:w="1492" w:type="dxa"/>
          </w:tcPr>
          <w:p w14:paraId="3219AFE5"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7,918.53</w:t>
            </w:r>
          </w:p>
        </w:tc>
      </w:tr>
      <w:tr w:rsidR="00DA74B1" w:rsidRPr="00EA22EA" w14:paraId="058B87D7" w14:textId="77777777" w:rsidTr="00DA74B1">
        <w:trPr/>
        <w:tc>
          <w:tcPr>
            <w:tcW w:w="2238" w:type="dxa"/>
          </w:tcPr>
          <w:p w14:paraId="5549D49C"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EBITDA</w:t>
            </w:r>
          </w:p>
        </w:tc>
        <w:tc>
          <w:tcPr>
            <w:tcW w:w="1088" w:type="dxa"/>
          </w:tcPr>
          <w:p w14:paraId="0C6E3AB1"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4,010.15</w:t>
            </w:r>
          </w:p>
        </w:tc>
        <w:tc>
          <w:tcPr>
            <w:tcW w:w="1403" w:type="dxa"/>
          </w:tcPr>
          <w:p w14:paraId="7BCE5FDB"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3,729.17</w:t>
            </w:r>
          </w:p>
        </w:tc>
        <w:tc>
          <w:tcPr>
            <w:tcW w:w="1290" w:type="dxa"/>
          </w:tcPr>
          <w:p w14:paraId="3740404E"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2,906.81</w:t>
            </w:r>
          </w:p>
        </w:tc>
        <w:tc>
          <w:tcPr>
            <w:tcW w:w="1513" w:type="dxa"/>
          </w:tcPr>
          <w:p w14:paraId="36EFD1F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1,562.53</w:t>
            </w:r>
          </w:p>
        </w:tc>
        <w:tc>
          <w:tcPr>
            <w:tcW w:w="1492" w:type="dxa"/>
          </w:tcPr>
          <w:p w14:paraId="2956E492"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1,435.93</w:t>
            </w:r>
          </w:p>
        </w:tc>
      </w:tr>
      <w:tr w:rsidR="00DA74B1" w:rsidRPr="00EA22EA" w14:paraId="4938D617" w14:textId="77777777" w:rsidTr="00DA74B1">
        <w:trPr/>
        <w:tc>
          <w:tcPr>
            <w:tcW w:w="2238" w:type="dxa"/>
          </w:tcPr>
          <w:p w14:paraId="54E6EB91" w14:textId="77777777" w:rsidR="00DA74B1" w:rsidRPr="00EA22EA" w:rsidRDefault="00DA74B1" w:rsidP="00DA74B1">
            <w:pPr>
              <w:spacing w:before="0" w:after="0" w:line="28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2"/>
                <w:szCs w:val="22"/>
                <w:cs/>
                <w:lang w:bidi="th-TH"/>
              </w:rPr>
              <w:t>ค่าเสื่อมและค่าตัดจำหน่าย</w:t>
            </w:r>
          </w:p>
        </w:tc>
        <w:tc>
          <w:tcPr>
            <w:tcW w:w="1088" w:type="dxa"/>
          </w:tcPr>
          <w:p w14:paraId="39E7F6D0"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1,980.48</w:t>
            </w:r>
          </w:p>
        </w:tc>
        <w:tc>
          <w:tcPr>
            <w:tcW w:w="1403" w:type="dxa"/>
          </w:tcPr>
          <w:p w14:paraId="12F45AF0"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1,946.26</w:t>
            </w:r>
          </w:p>
        </w:tc>
        <w:tc>
          <w:tcPr>
            <w:tcW w:w="1290" w:type="dxa"/>
          </w:tcPr>
          <w:p w14:paraId="435166B4"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1,838.57</w:t>
            </w:r>
          </w:p>
        </w:tc>
        <w:tc>
          <w:tcPr>
            <w:tcW w:w="1513" w:type="dxa"/>
          </w:tcPr>
          <w:p w14:paraId="24DDE61A"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921.24</w:t>
            </w:r>
          </w:p>
        </w:tc>
        <w:tc>
          <w:tcPr>
            <w:tcW w:w="1492" w:type="dxa"/>
          </w:tcPr>
          <w:p w14:paraId="6FD13DB2"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965.53</w:t>
            </w:r>
          </w:p>
        </w:tc>
      </w:tr>
      <w:tr w:rsidR="00DA74B1" w:rsidRPr="00EA22EA" w14:paraId="3D3E11E6" w14:textId="77777777" w:rsidTr="00DA74B1">
        <w:trPr/>
        <w:tc>
          <w:tcPr>
            <w:tcW w:w="2238" w:type="dxa"/>
          </w:tcPr>
          <w:p w14:paraId="247A1716"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กำไร(ขาดทุน)ก่อนต้นทุนทางการเงิน และภาษีเงินได้</w:t>
            </w:r>
          </w:p>
        </w:tc>
        <w:tc>
          <w:tcPr>
            <w:tcW w:w="1088" w:type="dxa"/>
          </w:tcPr>
          <w:p w14:paraId="7AD45B9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2,029.67</w:t>
            </w:r>
          </w:p>
        </w:tc>
        <w:tc>
          <w:tcPr>
            <w:tcW w:w="1403" w:type="dxa"/>
          </w:tcPr>
          <w:p w14:paraId="3FCA9D53"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1,782.91</w:t>
            </w:r>
          </w:p>
        </w:tc>
        <w:tc>
          <w:tcPr>
            <w:tcW w:w="1290" w:type="dxa"/>
          </w:tcPr>
          <w:p w14:paraId="5B02618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1,068.24</w:t>
            </w:r>
          </w:p>
        </w:tc>
        <w:tc>
          <w:tcPr>
            <w:tcW w:w="1513" w:type="dxa"/>
          </w:tcPr>
          <w:p w14:paraId="056452DC"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641.29</w:t>
            </w:r>
          </w:p>
        </w:tc>
        <w:tc>
          <w:tcPr>
            <w:tcW w:w="1492" w:type="dxa"/>
          </w:tcPr>
          <w:p w14:paraId="74CB7B1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470.40</w:t>
            </w:r>
          </w:p>
        </w:tc>
      </w:tr>
      <w:tr w:rsidR="00DA74B1" w:rsidRPr="00EA22EA" w14:paraId="69416284" w14:textId="77777777" w:rsidTr="00DA74B1">
        <w:trPr/>
        <w:tc>
          <w:tcPr>
            <w:tcW w:w="2238" w:type="dxa"/>
          </w:tcPr>
          <w:p w14:paraId="114177CE" w14:textId="77777777" w:rsidR="00DA74B1" w:rsidRPr="00EA22EA" w:rsidRDefault="00DA74B1" w:rsidP="00DA74B1">
            <w:pPr>
              <w:spacing w:before="0" w:after="0" w:line="280" w:lineRule="exact"/>
              <w:jc w:val="thaiDistribute"/>
              <w:rPr>
                <w:rFonts w:ascii="TH SarabunPSK" w:hAnsi="TH SarabunPSK" w:cs="TH SarabunPSK"/>
                <w:sz w:val="32"/>
                <w:szCs w:val="32"/>
                <w:cs/>
                <w:lang w:bidi="th-TH"/>
              </w:rPr>
            </w:pPr>
            <w:r w:rsidRPr="00EA22EA">
              <w:rPr>
                <w:rFonts w:ascii="TH SarabunPSK" w:hAnsi="TH SarabunPSK" w:cs="TH SarabunPSK" w:eastAsia="TH SarabunPSK"/>
                <w:sz w:val="22"/>
                <w:szCs w:val="22"/>
                <w:cs/>
                <w:lang w:bidi="th-TH"/>
              </w:rPr>
              <w:t>กำไร(ขาดทุน)สุทธิ</w:t>
            </w:r>
            <w:r w:rsidRPr="00EA22EA">
              <w:rPr>
                <w:rFonts w:ascii="TH SarabunPSK" w:hAnsi="TH SarabunPSK" w:cs="TH SarabunPSK" w:eastAsia="TH SarabunPSK"/>
                <w:sz w:val="22"/>
                <w:szCs w:val="22"/>
                <w:lang w:bidi="th-TH"/>
              </w:rPr>
              <w:t xml:space="preserve"> : </w:t>
            </w:r>
            <w:r w:rsidRPr="00EA22EA">
              <w:rPr>
                <w:rFonts w:ascii="TH SarabunPSK" w:hAnsi="TH SarabunPSK" w:cs="TH SarabunPSK" w:eastAsia="TH SarabunPSK"/>
                <w:sz w:val="22"/>
                <w:szCs w:val="22"/>
                <w:cs/>
                <w:lang w:bidi="th-TH"/>
              </w:rPr>
              <w:t>ผู้ถือหุ้นบริษัทใหญ่</w:t>
            </w:r>
          </w:p>
        </w:tc>
        <w:tc>
          <w:tcPr>
            <w:tcW w:w="1088" w:type="dxa"/>
          </w:tcPr>
          <w:p w14:paraId="179DC5B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1,681.94</w:t>
            </w:r>
          </w:p>
        </w:tc>
        <w:tc>
          <w:tcPr>
            <w:tcW w:w="1403" w:type="dxa"/>
          </w:tcPr>
          <w:p w14:paraId="1AB7F4CD"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1,441.57</w:t>
            </w:r>
          </w:p>
        </w:tc>
        <w:tc>
          <w:tcPr>
            <w:tcW w:w="1290" w:type="dxa"/>
          </w:tcPr>
          <w:p w14:paraId="1E3709BB"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837.96</w:t>
            </w:r>
          </w:p>
        </w:tc>
        <w:tc>
          <w:tcPr>
            <w:tcW w:w="1513" w:type="dxa"/>
          </w:tcPr>
          <w:p w14:paraId="407D19A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509.18</w:t>
            </w:r>
          </w:p>
        </w:tc>
        <w:tc>
          <w:tcPr>
            <w:tcW w:w="1492" w:type="dxa"/>
          </w:tcPr>
          <w:p w14:paraId="1A4F24B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384.68</w:t>
            </w:r>
          </w:p>
        </w:tc>
      </w:tr>
      <w:tr w:rsidR="00DA74B1" w:rsidRPr="00EA22EA" w14:paraId="7CFEA311" w14:textId="77777777" w:rsidTr="00DA74B1">
        <w:trPr/>
        <w:tc>
          <w:tcPr>
            <w:tcW w:w="2238" w:type="dxa"/>
          </w:tcPr>
          <w:p w14:paraId="0C6D4576" w14:textId="77777777" w:rsidR="00DA74B1" w:rsidRPr="00EA22EA" w:rsidRDefault="00DA74B1" w:rsidP="00DA74B1">
            <w:pPr>
              <w:spacing w:before="0" w:after="0" w:line="280" w:lineRule="exact"/>
              <w:jc w:val="thaiDistribute"/>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กำไรต่อหุ้น(บาท)</w:t>
            </w:r>
          </w:p>
        </w:tc>
        <w:tc>
          <w:tcPr>
            <w:tcW w:w="1088" w:type="dxa"/>
          </w:tcPr>
          <w:p w14:paraId="570E7BBC"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1.83</w:t>
            </w:r>
          </w:p>
        </w:tc>
        <w:tc>
          <w:tcPr>
            <w:tcW w:w="1403" w:type="dxa"/>
          </w:tcPr>
          <w:p w14:paraId="61ADBA2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1.57</w:t>
            </w:r>
          </w:p>
        </w:tc>
        <w:tc>
          <w:tcPr>
            <w:tcW w:w="1290" w:type="dxa"/>
          </w:tcPr>
          <w:p w14:paraId="60CB68B8"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0.93</w:t>
            </w:r>
          </w:p>
        </w:tc>
        <w:tc>
          <w:tcPr>
            <w:tcW w:w="1513" w:type="dxa"/>
          </w:tcPr>
          <w:p w14:paraId="767D5307"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0.56</w:t>
            </w:r>
          </w:p>
        </w:tc>
        <w:tc>
          <w:tcPr>
            <w:tcW w:w="1492" w:type="dxa"/>
          </w:tcPr>
          <w:p w14:paraId="40E71ADF" w14:textId="77777777" w:rsidR="00DA74B1" w:rsidRPr="00EA22EA" w:rsidRDefault="00DA74B1" w:rsidP="00DA74B1">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0.43</w:t>
            </w:r>
          </w:p>
        </w:tc>
      </w:tr>
    </w:tbl>
    <w:p w14:paraId="3491C033" w14:textId="3E1C2AFD" w:rsidR="00D72995" w:rsidRPr="00EA22EA" w:rsidRDefault="002E759A" w:rsidP="00DA74B1">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งบกำไรขาดทุนเบ็ดเสร็จ </w:t>
      </w:r>
      <w:r w:rsidR="00035837" w:rsidRPr="00EA22EA">
        <w:rPr>
          <w:rFonts w:ascii="TH SarabunPSK" w:hAnsi="TH SarabunPSK" w:cs="TH SarabunPSK"/>
          <w:sz w:val="32"/>
          <w:szCs w:val="32"/>
          <w:cs/>
          <w:lang w:bidi="th-TH"/>
        </w:rPr>
        <w:t>บริษัท เอ็มเค เรสโตรองต์ กรุ๊ป จำกัด (มหาชน)</w:t>
      </w:r>
    </w:p>
    <w:p w14:paraId="79262EE5" w14:textId="751CAB0C" w:rsidR="00D22B47" w:rsidRPr="00EA22EA" w:rsidRDefault="009B36C3" w:rsidP="0086642C">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ข้อมูล</w:t>
      </w:r>
      <w:r w:rsidR="008D40AE" w:rsidRPr="00EA22EA">
        <w:rPr>
          <w:rFonts w:ascii="TH SarabunPSK" w:hAnsi="TH SarabunPSK" w:cs="TH SarabunPSK"/>
          <w:sz w:val="32"/>
          <w:szCs w:val="32"/>
          <w:cs/>
          <w:lang w:bidi="th-TH"/>
        </w:rPr>
        <w:t xml:space="preserve">ปีงบประมาณ </w:t>
      </w:r>
      <w:r w:rsidR="008D40AE" w:rsidRPr="00EA22EA">
        <w:rPr>
          <w:rFonts w:ascii="TH SarabunPSK" w:hAnsi="TH SarabunPSK" w:cs="TH SarabunPSK"/>
          <w:sz w:val="32"/>
          <w:szCs w:val="32"/>
          <w:lang w:bidi="th-TH"/>
        </w:rPr>
        <w:t xml:space="preserve">2566 </w:t>
      </w:r>
      <w:r w:rsidR="00BA7DBD" w:rsidRPr="00EA22EA">
        <w:rPr>
          <w:rFonts w:ascii="TH SarabunPSK" w:hAnsi="TH SarabunPSK" w:cs="TH SarabunPSK"/>
          <w:sz w:val="32"/>
          <w:szCs w:val="32"/>
          <w:lang w:bidi="th-TH"/>
        </w:rPr>
        <w:t>–</w:t>
      </w:r>
      <w:r w:rsidR="008D40AE" w:rsidRPr="00EA22EA">
        <w:rPr>
          <w:rFonts w:ascii="TH SarabunPSK" w:hAnsi="TH SarabunPSK" w:cs="TH SarabunPSK"/>
          <w:sz w:val="32"/>
          <w:szCs w:val="32"/>
          <w:lang w:bidi="th-TH"/>
        </w:rPr>
        <w:t xml:space="preserve"> 2569</w:t>
      </w:r>
    </w:p>
    <w:p w14:paraId="2F996F73" w14:textId="46B0516B" w:rsidR="004C2374" w:rsidRPr="00EA22EA" w:rsidRDefault="00E44B59" w:rsidP="0086642C">
      <w:pPr>
        <w:spacing w:after="40" w:line="400" w:lineRule="exact"/>
        <w:jc w:val="center"/>
        <w:rPr>
          <w:rFonts w:ascii="TH SarabunPSK" w:hAnsi="TH SarabunPSK" w:cs="TH SarabunPSK" w:hint="cs"/>
          <w:b/>
          <w:bCs/>
          <w:sz w:val="32"/>
          <w:szCs w:val="32"/>
          <w:cs/>
          <w:lang w:bidi="th-TH"/>
        </w:rPr>
      </w:pPr>
      <w:r w:rsidRPr="00EA22EA">
        <w:rPr>
          <w:rFonts w:ascii="TH SarabunPSK" w:hAnsi="TH SarabunPSK" w:cs="TH SarabunPSK"/>
          <w:b/>
          <w:bCs/>
          <w:sz w:val="32"/>
          <w:szCs w:val="32"/>
          <w:cs/>
          <w:lang w:bidi="th-TH"/>
        </w:rPr>
        <w:t>ตารางที่ 1 ผลประกอบการรวมปี 2566–2568 และงวด 6 เดือนปี 2568–2569</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5A538C66" w14:textId="623C075F" w:rsidR="00FE0D6E" w:rsidRPr="00EA22EA" w:rsidRDefault="00FE0D6E" w:rsidP="00FB5B09">
      <w:pPr>
        <w:spacing w:after="40" w:line="400" w:lineRule="exact"/>
        <w:jc w:val="center"/>
        <w:rPr>
          <w:rFonts w:ascii="TH SarabunPSK" w:hAnsi="TH SarabunPSK" w:cs="TH SarabunPSK"/>
          <w:sz w:val="32"/>
          <w:szCs w:val="32"/>
          <w:lang w:bidi="th-TH"/>
        </w:rPr>
      </w:pPr>
      <w:r>
        <w:rPr>
          <w:rFonts w:ascii="TH SarabunPSK" w:hAnsi="TH SarabunPSK" w:cs="TH SarabunPSK" w:eastAsia="TH SarabunPSK"/>
          <w:sz w:val="32"/>
          <w:szCs w:val="32"/>
        </w:rPr>
        <w:t>ที่มา: บริษัท เอ็มเค เรสโตรองต์ กรุ๊ป จำกัด (มหาชน) (2569ก, 2569ข) หน่วย: ล้านบาท ยกเว้นกำไรต่อหุ้น (บาท)</w:t>
      </w:r>
    </w:p>
    <w:p w14:paraId="2C648853" w14:textId="16FF2B60" w:rsidR="00F47671" w:rsidRPr="000011E8" w:rsidRDefault="00931733" w:rsidP="004C2374">
      <w:pPr>
        <w:pStyle w:val="Heading2"/>
        <w:pageBreakBefore w:val="0"/>
        <w:spacing w:line="240" w:lineRule="auto"/>
      </w:pPr>
      <w:bookmarkStart w:id="18" w:name="_Toc239708593"/>
      <w:bookmarkStart w:id="19" w:name="_Toc241973992"/>
      <w:r w:rsidRPr="000011E8">
        <w:t>3</w:t>
      </w:r>
      <w:r w:rsidR="00382837" w:rsidRPr="000011E8">
        <w:t xml:space="preserve">. </w:t>
      </w:r>
      <w:r w:rsidR="00382837" w:rsidRPr="000011E8">
        <w:rPr>
          <w:cs/>
        </w:rPr>
        <w:t>การวิเคราะห์สภาพแวดล้อมเชิงกลยุทธ์</w:t>
      </w:r>
      <w:bookmarkEnd w:id="18"/>
      <w:bookmarkEnd w:id="19"/>
      <w:r w:rsidR="00045756" w:rsidRPr="000011E8">
        <w:rPr>
          <w:cs/>
        </w:rPr>
        <w:t xml:space="preserve"> </w:t>
      </w:r>
    </w:p>
    <w:p w14:paraId="545FC08B" w14:textId="3E5DEEDF" w:rsidR="00382837" w:rsidRPr="00EA22EA" w:rsidRDefault="000B692E" w:rsidP="004C2374">
      <w:pPr>
        <w:pStyle w:val="Heading3"/>
        <w:spacing w:line="240" w:lineRule="auto"/>
        <w:rPr>
          <w:cs/>
        </w:rPr>
      </w:pPr>
      <w:bookmarkStart w:id="20" w:name="_Toc239708594"/>
      <w:r>
        <w:rPr>
          <w:cs/>
          <w:lang w:bidi="th-TH"/>
        </w:rPr>
        <w:tab/>
      </w:r>
      <w:bookmarkStart w:id="21" w:name="_Toc241973993"/>
      <w:r w:rsidR="00931733" w:rsidRPr="00EA22EA">
        <w:t>3</w:t>
      </w:r>
      <w:r w:rsidR="00382837" w:rsidRPr="00EA22EA">
        <w:t xml:space="preserve">.1 </w:t>
      </w:r>
      <w:r w:rsidR="00382837" w:rsidRPr="00EA22EA">
        <w:rPr>
          <w:cs/>
        </w:rPr>
        <w:t>การวิเคราะห์สภาพแวดล้อมภายนอก</w:t>
      </w:r>
      <w:bookmarkEnd w:id="20"/>
      <w:bookmarkEnd w:id="21"/>
    </w:p>
    <w:p w14:paraId="24AD7B36" w14:textId="4D368E4B" w:rsidR="00382837" w:rsidRPr="00EA22EA" w:rsidRDefault="00931733" w:rsidP="004C2374">
      <w:pPr>
        <w:pStyle w:val="Heading4"/>
        <w:tabs>
          <w:tab w:val="left" w:pos="720"/>
        </w:tabs>
        <w:spacing w:line="240" w:lineRule="auto"/>
        <w:rPr>
          <w:i/>
          <w:iCs/>
        </w:rPr>
      </w:pPr>
      <w:bookmarkStart w:id="22" w:name="_Toc241973994"/>
      <w:r w:rsidRPr="00EA22EA">
        <w:rPr>
          <w:i/>
          <w:iCs/>
        </w:rPr>
        <w:t>3</w:t>
      </w:r>
      <w:r w:rsidR="00382837" w:rsidRPr="00EA22EA">
        <w:rPr>
          <w:i/>
          <w:iCs/>
        </w:rPr>
        <w:t>.</w:t>
      </w:r>
      <w:r w:rsidR="00105084" w:rsidRPr="00EA22EA">
        <w:rPr>
          <w:i/>
          <w:iCs/>
        </w:rPr>
        <w:t>1</w:t>
      </w:r>
      <w:r w:rsidR="00D81727" w:rsidRPr="00EA22EA">
        <w:rPr>
          <w:i/>
          <w:iCs/>
        </w:rPr>
        <w:t>.</w:t>
      </w:r>
      <w:r w:rsidR="00410921" w:rsidRPr="00EA22EA">
        <w:rPr>
          <w:i/>
          <w:iCs/>
        </w:rPr>
        <w:t>1</w:t>
      </w:r>
      <w:r w:rsidR="00382837" w:rsidRPr="00EA22EA">
        <w:rPr>
          <w:i/>
          <w:iCs/>
        </w:rPr>
        <w:t xml:space="preserve"> </w:t>
      </w:r>
      <w:r w:rsidR="00382837" w:rsidRPr="00EA22EA">
        <w:rPr>
          <w:i/>
          <w:iCs/>
          <w:cs/>
        </w:rPr>
        <w:t>การวิเคราะห์สภาพแวดล้อมภายนอกทั่วไป</w:t>
      </w:r>
      <w:bookmarkEnd w:id="22"/>
      <w:r w:rsidR="00382837" w:rsidRPr="00EA22EA">
        <w:rPr>
          <w:i/>
          <w:iCs/>
          <w:cs/>
        </w:rPr>
        <w:t xml:space="preserve"> </w:t>
      </w:r>
    </w:p>
    <w:p w14:paraId="6DB091AC" w14:textId="77777777" w:rsidR="008779FE" w:rsidRDefault="008779FE" w:rsidP="004C2374">
      <w:pPr>
        <w:spacing w:after="40" w:line="400" w:lineRule="exact"/>
        <w:ind w:firstLine="720"/>
        <w:rPr>
          <w:rFonts w:ascii="TH SarabunPSK" w:hAnsi="TH SarabunPSK" w:cs="TH SarabunPSK"/>
          <w:sz w:val="32"/>
          <w:szCs w:val="32"/>
          <w:lang w:bidi="th-TH"/>
        </w:rPr>
      </w:pPr>
      <w:r w:rsidRPr="008779FE">
        <w:rPr>
          <w:rFonts w:ascii="TH SarabunPSK" w:hAnsi="TH SarabunPSK" w:cs="TH SarabunPSK"/>
          <w:sz w:val="32"/>
          <w:szCs w:val="32"/>
          <w:cs/>
          <w:lang w:bidi="th-TH"/>
        </w:rPr>
        <w:t>การวิเคราะห์สภาพแวดล้อมภายนอกของบริษัท</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เอ็มเค</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เรสโตรองต์</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กรุ๊ป</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จำกัด</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มหาชน</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และบริษัทย่อย</w:t>
      </w:r>
      <w:r w:rsidRPr="008779FE">
        <w:rPr>
          <w:rFonts w:ascii="TH SarabunPSK" w:hAnsi="TH SarabunPSK" w:cs="TH SarabunPSK"/>
          <w:sz w:val="32"/>
          <w:szCs w:val="32"/>
          <w:lang w:bidi="th-TH"/>
        </w:rPr>
        <w:t xml:space="preserve"> </w:t>
      </w:r>
      <w:r w:rsidRPr="008779FE">
        <w:rPr>
          <w:rFonts w:ascii="TH SarabunPSK" w:hAnsi="TH SarabunPSK" w:cs="TH SarabunPSK"/>
          <w:sz w:val="32"/>
          <w:szCs w:val="32"/>
          <w:cs/>
          <w:lang w:bidi="th-TH"/>
        </w:rPr>
        <w:t>ใช้กรอบ</w:t>
      </w:r>
      <w:r w:rsidRPr="008779FE">
        <w:rPr>
          <w:rFonts w:ascii="TH SarabunPSK" w:hAnsi="TH SarabunPSK" w:cs="TH SarabunPSK"/>
          <w:sz w:val="32"/>
          <w:szCs w:val="32"/>
          <w:lang w:bidi="th-TH"/>
        </w:rPr>
        <w:t xml:space="preserve"> STEEP </w:t>
      </w:r>
      <w:r w:rsidRPr="008779FE">
        <w:rPr>
          <w:rFonts w:ascii="TH SarabunPSK" w:hAnsi="TH SarabunPSK" w:cs="TH SarabunPSK"/>
          <w:sz w:val="32"/>
          <w:szCs w:val="32"/>
          <w:cs/>
          <w:lang w:bidi="th-TH"/>
        </w:rPr>
        <w:t>เพื่อพิจารณาปัจจัยภายนอก</w:t>
      </w:r>
    </w:p>
    <w:p w14:paraId="1C8A74D4" w14:textId="2BC8F63C" w:rsidR="00881582" w:rsidRPr="00D54D49" w:rsidRDefault="00E23875" w:rsidP="004C2374">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ปัจจัยด้านสังคม (</w:t>
      </w:r>
      <w:r w:rsidRPr="00EA22EA">
        <w:rPr>
          <w:rFonts w:ascii="TH SarabunPSK" w:hAnsi="TH SarabunPSK" w:cs="TH SarabunPSK"/>
          <w:b/>
          <w:bCs/>
          <w:i/>
          <w:iCs/>
          <w:sz w:val="32"/>
          <w:szCs w:val="32"/>
        </w:rPr>
        <w:t>Social Factors)</w:t>
      </w:r>
      <w:r w:rsidR="00881582" w:rsidRPr="00881582">
        <w:rPr>
          <w:rFonts w:ascii="TH SarabunPSK" w:hAnsi="TH SarabunPSK" w:cs="TH SarabunPSK"/>
          <w:sz w:val="32"/>
          <w:szCs w:val="32"/>
          <w:lang w:bidi="th-TH"/>
        </w:rPr>
        <w:t> </w:t>
      </w:r>
      <w:r>
        <w:t xml:space="preserve"> </w:t>
      </w:r>
      <w:r w:rsidRPr="004C2374">
        <w:rPr>
          <w:rFonts w:ascii="TH SarabunPSK" w:hAnsi="TH SarabunPSK" w:cs="TH SarabunPSK"/>
          <w:sz w:val="32"/>
          <w:szCs w:val="32"/>
          <w:cs/>
          <w:lang w:bidi="th-TH"/>
        </w:rPr>
        <w:t xml:space="preserve">ผู้บริโภคให้ความสำคัญกับสุขภาพ ความคุ้มค่า และความสะดวกในการรับประทานอาหารมากขึ้น ผลสำรวจของ </w:t>
      </w:r>
      <w:r w:rsidRPr="004C2374">
        <w:rPr>
          <w:rFonts w:ascii="TH SarabunPSK" w:hAnsi="TH SarabunPSK" w:cs="TH SarabunPSK"/>
          <w:sz w:val="32"/>
          <w:szCs w:val="32"/>
          <w:lang w:bidi="th-TH"/>
        </w:rPr>
        <w:t xml:space="preserve">PwC </w:t>
      </w:r>
      <w:r w:rsidRPr="004C2374">
        <w:rPr>
          <w:rFonts w:ascii="TH SarabunPSK" w:hAnsi="TH SarabunPSK" w:cs="TH SarabunPSK"/>
          <w:sz w:val="32"/>
          <w:szCs w:val="32"/>
          <w:cs/>
          <w:lang w:bidi="th-TH"/>
        </w:rPr>
        <w:t xml:space="preserve">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พบว่า ผู้ตอบแบบสำรวจในประเทศไทยร้อยละ </w:t>
      </w:r>
      <w:r w:rsidRPr="004C2374">
        <w:rPr>
          <w:rFonts w:ascii="TH SarabunPSK" w:hAnsi="TH SarabunPSK" w:cs="TH SarabunPSK"/>
          <w:sz w:val="32"/>
          <w:szCs w:val="32"/>
          <w:lang w:bidi="th-TH"/>
        </w:rPr>
        <w:t xml:space="preserve">43 </w:t>
      </w:r>
      <w:r w:rsidRPr="004C2374">
        <w:rPr>
          <w:rFonts w:ascii="TH SarabunPSK" w:hAnsi="TH SarabunPSK" w:cs="TH SarabunPSK"/>
          <w:sz w:val="32"/>
          <w:szCs w:val="32"/>
          <w:cs/>
          <w:lang w:bidi="th-TH"/>
        </w:rPr>
        <w:t>ระบุว่าประโยชน์ด้านสุขภาพเป็นเหตุผลสำคัญในการเปลี่ยนแบรนด์อาหาร สะท้อนว่าการเลือกซื้ออาหารไม่ได้ขึ้นอยู่กับรสชาติและราคา</w:t>
      </w:r>
      <w:r w:rsidRPr="004C2374">
        <w:rPr>
          <w:rFonts w:ascii="TH SarabunPSK" w:hAnsi="TH SarabunPSK" w:cs="TH SarabunPSK"/>
          <w:sz w:val="32"/>
          <w:szCs w:val="32"/>
          <w:cs/>
          <w:lang w:bidi="th-TH"/>
        </w:rPr>
        <w:lastRenderedPageBreak/>
        <w:t>เพียงอย่างเดียว แต่ยังรวมถึงคุณภาพและประโยชน์ที่ได้รับด้วย (</w:t>
      </w:r>
      <w:r w:rsidRPr="004C2374">
        <w:rPr>
          <w:rFonts w:ascii="TH SarabunPSK" w:hAnsi="TH SarabunPSK" w:cs="TH SarabunPSK"/>
          <w:sz w:val="32"/>
          <w:szCs w:val="32"/>
          <w:lang w:bidi="th-TH"/>
        </w:rPr>
        <w:fldChar w:fldCharType="begin"/>
      </w:r>
      <w:r w:rsidRPr="004C2374">
        <w:rPr>
          <w:rFonts w:ascii="TH SarabunPSK" w:hAnsi="TH SarabunPSK" w:cs="TH SarabunPSK"/>
          <w:sz w:val="32"/>
          <w:szCs w:val="32"/>
          <w:lang w:bidi="th-TH"/>
        </w:rPr>
        <w:instrText>HYPERLINK "https://www.pwc.com/th/en/press-room/press-release/2025/press-release-04-09-25-th.html" \t "_blank"</w:instrText>
      </w:r>
      <w:r w:rsidRPr="004C2374">
        <w:rPr>
          <w:rFonts w:ascii="TH SarabunPSK" w:hAnsi="TH SarabunPSK" w:cs="TH SarabunPSK"/>
          <w:sz w:val="32"/>
          <w:szCs w:val="32"/>
          <w:lang w:bidi="th-TH"/>
        </w:rPr>
      </w:r>
      <w:r w:rsidRPr="004C2374">
        <w:rPr>
          <w:rFonts w:ascii="TH SarabunPSK" w:hAnsi="TH SarabunPSK" w:cs="TH SarabunPSK"/>
          <w:sz w:val="32"/>
          <w:szCs w:val="32"/>
          <w:lang w:bidi="th-TH"/>
        </w:rPr>
        <w:fldChar w:fldCharType="separate"/>
      </w:r>
      <w:r w:rsidRPr="004C2374">
        <w:rPr>
          <w:rStyle w:val="Hyperlink"/>
          <w:rFonts w:ascii="TH SarabunPSK" w:hAnsi="TH SarabunPSK" w:cs="TH SarabunPSK"/>
          <w:sz w:val="32"/>
          <w:szCs w:val="32"/>
          <w:lang w:bidi="th-TH"/>
        </w:rPr>
        <w:t xml:space="preserve">PwC </w:t>
      </w:r>
      <w:r w:rsidRPr="004C2374">
        <w:rPr>
          <w:rStyle w:val="Hyperlink"/>
          <w:rFonts w:ascii="TH SarabunPSK" w:hAnsi="TH SarabunPSK" w:cs="TH SarabunPSK"/>
          <w:sz w:val="32"/>
          <w:szCs w:val="32"/>
          <w:cs/>
          <w:lang w:bidi="th-TH"/>
        </w:rPr>
        <w:t>ประเทศไทย</w:t>
      </w:r>
      <w:r w:rsidRPr="004C2374">
        <w:rPr>
          <w:rStyle w:val="Hyperlink"/>
          <w:rFonts w:ascii="TH SarabunPSK" w:hAnsi="TH SarabunPSK" w:cs="TH SarabunPSK"/>
          <w:sz w:val="32"/>
          <w:szCs w:val="32"/>
          <w:lang w:bidi="th-TH"/>
        </w:rPr>
        <w:t>, 2568</w:t>
      </w:r>
      <w:r w:rsidRPr="004C2374">
        <w:rPr>
          <w:rFonts w:ascii="TH SarabunPSK" w:hAnsi="TH SarabunPSK" w:cs="TH SarabunPSK"/>
          <w:sz w:val="32"/>
          <w:szCs w:val="32"/>
          <w:lang w:bidi="th-TH"/>
        </w:rPr>
        <w:fldChar w:fldCharType="end"/>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แนวโน้มนี้สนับสนุนเมนูสุขภาพที่มีราคาและปริมาณเหมาะสม โดยต้องสร้างคุณค่าด้านรสชาติและประสบการณ์ให้ลูกค้าเลือกใช้บริการ</w:t>
      </w:r>
      <w:r w:rsidRPr="004C2374">
        <w:rPr>
          <w:rFonts w:ascii="TH SarabunPSK" w:hAnsi="TH SarabunPSK" w:cs="TH SarabunPSK"/>
          <w:sz w:val="32"/>
          <w:szCs w:val="32"/>
          <w:lang w:bidi="th-TH"/>
        </w:rPr>
        <w:t> </w:t>
      </w:r>
    </w:p>
    <w:p w14:paraId="505501A0" w14:textId="0B95AE0A" w:rsidR="00870891" w:rsidRPr="004C2374" w:rsidRDefault="00870891" w:rsidP="004C2374">
      <w:pPr>
        <w:spacing w:after="4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ปัจจัยด้านเทคโนโลยี (</w:t>
      </w:r>
      <w:r w:rsidRPr="004C2374">
        <w:rPr>
          <w:rFonts w:ascii="TH SarabunPSK" w:hAnsi="TH SarabunPSK" w:cs="TH SarabunPSK"/>
          <w:b/>
          <w:bCs/>
          <w:i/>
          <w:iCs/>
          <w:sz w:val="32"/>
          <w:szCs w:val="32"/>
        </w:rPr>
        <w:t>Technological Factors)</w:t>
      </w:r>
      <w:r>
        <w:t xml:space="preserve"> </w:t>
      </w:r>
      <w:r w:rsidRPr="004C2374">
        <w:rPr>
          <w:rFonts w:ascii="TH SarabunPSK" w:hAnsi="TH SarabunPSK" w:cs="TH SarabunPSK"/>
          <w:sz w:val="32"/>
          <w:szCs w:val="32"/>
          <w:cs/>
          <w:lang w:bidi="th-TH"/>
        </w:rPr>
        <w:t>แพลตฟอร์มสั่งอาหารออนไลน์และเทคโนโลยีบริหารร้านช่วยเพิ่มช่องทางเข้าถึงลูกค้า และทำให้ร้านอาหารนำข้อมูลมาใช้วางแผนได้สะดวกขึ้น เช่น การติดตามยอดขาย การจัดการวัตถุดิบ และการจัดพนักงานให้เหมาะกับจำนวนลูกค้า 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 xml:space="preserve">ซึ่งดำเนินธุรกิจหลายแบรนด์และหลายสาขา การเชื่อมโยงข้อมูลเหล่านี้ช่วยให้การวางแผนสอดคล้องกับความต้องการของแต่ละพื้นที่มากขึ้น </w:t>
      </w:r>
      <w:r w:rsidRPr="004C2374">
        <w:rPr>
          <w:rFonts w:ascii="TH SarabunPSK" w:hAnsi="TH SarabunPSK" w:cs="TH SarabunPSK"/>
          <w:sz w:val="32"/>
          <w:szCs w:val="32"/>
          <w:lang w:bidi="th-TH"/>
        </w:rPr>
        <w:t>(</w:t>
      </w:r>
      <w:hyperlink r:id="rId19"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ประจำปี</w:t>
        </w:r>
        <w:r w:rsidRPr="004C2374">
          <w:rPr>
            <w:rStyle w:val="Hyperlink"/>
            <w:rFonts w:ascii="TH SarabunPSK" w:hAnsi="TH SarabunPSK" w:cs="TH SarabunPSK"/>
            <w:sz w:val="32"/>
            <w:szCs w:val="32"/>
            <w:lang w:bidi="th-TH"/>
          </w:rPr>
          <w:t xml:space="preserve"> 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การใช้ระบบและช่องทางออนไลน์ควรประเมินค่าธรรมเนียม ต้นทุน และคุณภาพอาหารหลังจัดส่ง เพื่อให้ยอดขายที่เพิ่มขึ้นสร้างกำไรได้จริง</w:t>
      </w:r>
      <w:r w:rsidRPr="004C2374">
        <w:rPr>
          <w:rFonts w:ascii="TH SarabunPSK" w:hAnsi="TH SarabunPSK" w:cs="TH SarabunPSK"/>
          <w:sz w:val="32"/>
          <w:szCs w:val="32"/>
          <w:lang w:bidi="th-TH"/>
        </w:rPr>
        <w:t> </w:t>
      </w:r>
    </w:p>
    <w:p w14:paraId="44D96607" w14:textId="50422BFD" w:rsidR="00F4408B" w:rsidRPr="004C2374" w:rsidRDefault="00F4408B" w:rsidP="004C2374">
      <w:pPr>
        <w:spacing w:after="40" w:line="400" w:lineRule="exact"/>
        <w:ind w:firstLine="720"/>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ปัจจัยด้านเศรษฐกิจ (</w:t>
      </w:r>
      <w:r w:rsidRPr="004C2374">
        <w:rPr>
          <w:rFonts w:ascii="TH SarabunPSK" w:hAnsi="TH SarabunPSK" w:cs="TH SarabunPSK"/>
          <w:b/>
          <w:bCs/>
          <w:i/>
          <w:iCs/>
          <w:sz w:val="32"/>
          <w:szCs w:val="32"/>
        </w:rPr>
        <w:t>Economic Factors)</w:t>
      </w:r>
      <w:r>
        <w:t xml:space="preserve"> </w:t>
      </w:r>
      <w:r w:rsidRPr="004C2374">
        <w:rPr>
          <w:rFonts w:ascii="TH SarabunPSK" w:hAnsi="TH SarabunPSK" w:cs="TH SarabunPSK"/>
          <w:sz w:val="32"/>
          <w:szCs w:val="32"/>
          <w:cs/>
          <w:lang w:bidi="th-TH"/>
        </w:rPr>
        <w:t>ภาวะเศรษฐกิจและกำลังซื้อส่งผลโดยตรงต่อการใช้จ่ายในร้านอาหาร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ในปี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เศรษฐกิจไทยขยายตัวร้อยละ</w:t>
      </w:r>
      <w:r w:rsidRPr="004C2374">
        <w:rPr>
          <w:rFonts w:ascii="TH SarabunPSK" w:hAnsi="TH SarabunPSK" w:cs="TH SarabunPSK"/>
          <w:sz w:val="32"/>
          <w:szCs w:val="32"/>
          <w:lang w:bidi="th-TH"/>
        </w:rPr>
        <w:t xml:space="preserve"> 2.4 </w:t>
      </w:r>
      <w:r w:rsidRPr="004C2374">
        <w:rPr>
          <w:rFonts w:ascii="TH SarabunPSK" w:hAnsi="TH SarabunPSK" w:cs="TH SarabunPSK"/>
          <w:sz w:val="32"/>
          <w:szCs w:val="32"/>
          <w:cs/>
          <w:lang w:bidi="th-TH"/>
        </w:rPr>
        <w:t>ขณะที่การบริโภคภาคเอกชนเติบโตชะลอลง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ทำให้ธุรกิจร้านอาหารต้องให้ความสำคัญกับราคาและความคุ้มค่ามากขึ้น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แม้จำนวนนักท่องเที่ยวต่างชาติจะลดลงก็ตาม</w:t>
      </w:r>
      <w:r w:rsidRPr="004C2374">
        <w:rPr>
          <w:rFonts w:ascii="TH SarabunPSK" w:hAnsi="TH SarabunPSK" w:cs="TH SarabunPSK"/>
          <w:sz w:val="32"/>
          <w:szCs w:val="32"/>
          <w:lang w:bidi="th-TH"/>
        </w:rPr>
        <w:t xml:space="preserve"> (</w:t>
      </w:r>
      <w:hyperlink r:id="rId20" w:tgtFrame="_blank" w:history="1">
        <w:r w:rsidRPr="004C2374">
          <w:rPr>
            <w:rStyle w:val="Hyperlink"/>
            <w:rFonts w:ascii="TH SarabunPSK" w:hAnsi="TH SarabunPSK" w:cs="TH SarabunPSK"/>
            <w:sz w:val="32"/>
            <w:szCs w:val="32"/>
            <w:cs/>
            <w:lang w:bidi="th-TH"/>
          </w:rPr>
          <w:t>สำนักงานสภาพัฒนาการเศรษฐกิจและสังคมแห่งชาติ</w:t>
        </w:r>
        <w:r w:rsidRPr="004C2374">
          <w:rPr>
            <w:rStyle w:val="Hyperlink"/>
            <w:rFonts w:ascii="TH SarabunPSK" w:hAnsi="TH SarabunPSK" w:cs="TH SarabunPSK"/>
            <w:sz w:val="32"/>
            <w:szCs w:val="32"/>
            <w:lang w:bidi="th-TH"/>
          </w:rPr>
          <w:t>, 2569</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กลุ่มบริษัทควรเสนอชุดอาหารตามกำลังซื้อ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ควบคุมกำไรหลังส่วนลด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และลงทุนเฉพาะพื้นที่ที่มีความต้องการรองรับ</w:t>
      </w:r>
      <w:r w:rsidRPr="004C2374">
        <w:rPr>
          <w:rFonts w:ascii="TH SarabunPSK" w:hAnsi="TH SarabunPSK" w:cs="TH SarabunPSK"/>
          <w:sz w:val="32"/>
          <w:szCs w:val="32"/>
          <w:lang w:bidi="th-TH"/>
        </w:rPr>
        <w:t> </w:t>
      </w:r>
    </w:p>
    <w:p w14:paraId="62BE9096" w14:textId="79723DCF" w:rsidR="006E710F" w:rsidRPr="004C2374" w:rsidRDefault="006E710F" w:rsidP="004C2374">
      <w:pPr>
        <w:spacing w:after="40" w:line="400" w:lineRule="exact"/>
        <w:jc w:val="thaiDistribute"/>
        <w:rPr>
          <w:rFonts w:ascii="TH SarabunPSK" w:hAnsi="TH SarabunPSK" w:cs="TH SarabunPSK"/>
          <w:b/>
          <w:bCs/>
          <w:i/>
          <w:iCs/>
          <w:sz w:val="32"/>
          <w:szCs w:val="32"/>
        </w:rPr>
      </w:pPr>
      <w:r w:rsidRPr="004C2374">
        <w:rPr>
          <w:rFonts w:ascii="TH SarabunPSK" w:hAnsi="TH SarabunPSK" w:cs="TH SarabunPSK"/>
          <w:b/>
          <w:bCs/>
          <w:i/>
          <w:iCs/>
          <w:sz w:val="32"/>
          <w:szCs w:val="32"/>
          <w:cs/>
          <w:lang w:bidi="th-TH"/>
        </w:rPr>
        <w:t>ปัจจัยด้านสิ่งแวดล้อม (</w:t>
      </w:r>
      <w:r w:rsidRPr="004C2374">
        <w:rPr>
          <w:rFonts w:ascii="TH SarabunPSK" w:hAnsi="TH SarabunPSK" w:cs="TH SarabunPSK"/>
          <w:b/>
          <w:bCs/>
          <w:i/>
          <w:iCs/>
          <w:sz w:val="32"/>
          <w:szCs w:val="32"/>
        </w:rPr>
        <w:t>Environmental Factors)</w:t>
      </w:r>
      <w:r>
        <w:t xml:space="preserve"> </w:t>
      </w:r>
      <w:r w:rsidRPr="004C2374">
        <w:rPr>
          <w:rFonts w:ascii="TH SarabunPSK" w:hAnsi="TH SarabunPSK" w:cs="TH SarabunPSK"/>
          <w:sz w:val="32"/>
          <w:szCs w:val="32"/>
          <w:cs/>
          <w:lang w:bidi="th-TH"/>
        </w:rPr>
        <w:tab/>
        <w:t xml:space="preserve">สภาพอากาศรุนแรงและภัยธรรมชาติอาจกระทบต่อการจัดหาวัตถุดิบ การขนส่ง การเดินทางของลูกค้า และการเปิดให้บริการของสาขา โดยอุทกภัยภาคใต้ช่วงปลายปี </w:t>
      </w:r>
      <w:r w:rsidRPr="004C2374">
        <w:rPr>
          <w:rFonts w:ascii="TH SarabunPSK" w:hAnsi="TH SarabunPSK" w:cs="TH SarabunPSK"/>
          <w:sz w:val="32"/>
          <w:szCs w:val="32"/>
          <w:lang w:bidi="th-TH"/>
        </w:rPr>
        <w:t xml:space="preserve">2568 </w:t>
      </w:r>
      <w:r w:rsidRPr="004C2374">
        <w:rPr>
          <w:rFonts w:ascii="TH SarabunPSK" w:hAnsi="TH SarabunPSK" w:cs="TH SarabunPSK"/>
          <w:sz w:val="32"/>
          <w:szCs w:val="32"/>
          <w:cs/>
          <w:lang w:bidi="th-TH"/>
        </w:rPr>
        <w:t xml:space="preserve">ส่งผลให้ร้านเอ็มเค  สุกี้ </w:t>
      </w:r>
      <w:r w:rsidRPr="004C2374">
        <w:rPr>
          <w:rFonts w:ascii="TH SarabunPSK" w:hAnsi="TH SarabunPSK" w:cs="TH SarabunPSK"/>
          <w:sz w:val="32"/>
          <w:szCs w:val="32"/>
          <w:lang w:bidi="th-TH"/>
        </w:rPr>
        <w:t xml:space="preserve">14 </w:t>
      </w:r>
      <w:r w:rsidRPr="004C2374">
        <w:rPr>
          <w:rFonts w:ascii="TH SarabunPSK" w:hAnsi="TH SarabunPSK" w:cs="TH SarabunPSK"/>
          <w:sz w:val="32"/>
          <w:szCs w:val="32"/>
          <w:cs/>
          <w:lang w:bidi="th-TH"/>
        </w:rPr>
        <w:t xml:space="preserve">สาขา และยาโยอิ </w:t>
      </w:r>
      <w:r w:rsidRPr="004C2374">
        <w:rPr>
          <w:rFonts w:ascii="TH SarabunPSK" w:hAnsi="TH SarabunPSK" w:cs="TH SarabunPSK"/>
          <w:sz w:val="32"/>
          <w:szCs w:val="32"/>
          <w:lang w:bidi="th-TH"/>
        </w:rPr>
        <w:t xml:space="preserve">4 </w:t>
      </w:r>
      <w:r w:rsidRPr="004C2374">
        <w:rPr>
          <w:rFonts w:ascii="TH SarabunPSK" w:hAnsi="TH SarabunPSK" w:cs="TH SarabunPSK"/>
          <w:sz w:val="32"/>
          <w:szCs w:val="32"/>
          <w:cs/>
          <w:lang w:bidi="th-TH"/>
        </w:rPr>
        <w:t xml:space="preserve">สาขาต้องปิดให้บริการชั่วคราว เหตุการณ์นี้สะท้อนว่าความเสี่ยงด้านสิ่งแวดล้อมสามารถกระทบทั้งรายได้และความต่อเนื่องในการดำเนินธุรกิจได้โดยตรง </w:t>
      </w:r>
      <w:r w:rsidRPr="004C2374">
        <w:rPr>
          <w:rFonts w:ascii="TH SarabunPSK" w:hAnsi="TH SarabunPSK" w:cs="TH SarabunPSK"/>
          <w:sz w:val="32"/>
          <w:szCs w:val="32"/>
          <w:lang w:bidi="th-TH"/>
        </w:rPr>
        <w:t>(</w:t>
      </w:r>
      <w:hyperlink r:id="rId21"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 </w:t>
        </w:r>
        <w:r w:rsidRPr="004C2374">
          <w:rPr>
            <w:rStyle w:val="Hyperlink"/>
            <w:rFonts w:ascii="TH SarabunPSK" w:hAnsi="TH SarabunPSK" w:cs="TH SarabunPSK"/>
            <w:sz w:val="32"/>
            <w:szCs w:val="32"/>
            <w:cs/>
            <w:lang w:bidi="th-TH"/>
          </w:rPr>
          <w:t xml:space="preserve">ประจำปี </w:t>
        </w:r>
        <w:r w:rsidRPr="004C2374">
          <w:rPr>
            <w:rStyle w:val="Hyperlink"/>
            <w:rFonts w:ascii="TH SarabunPSK" w:hAnsi="TH SarabunPSK" w:cs="TH SarabunPSK"/>
            <w:sz w:val="32"/>
            <w:szCs w:val="32"/>
            <w:lang w:bidi="th-TH"/>
          </w:rPr>
          <w:t>2568</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ควรเตรียมแหล่งวัตถุดิบและเส้นทางขนส่งสำรอง ดูแลพนักงาน และวางแผนเปิดบริการหลังเกิดเหตุ ควบคู่กับการลดอาหารเหลือทิ้งและการใช้พลังงาน</w:t>
      </w:r>
      <w:r w:rsidRPr="004C2374">
        <w:rPr>
          <w:rFonts w:ascii="TH SarabunPSK" w:hAnsi="TH SarabunPSK" w:cs="TH SarabunPSK"/>
          <w:sz w:val="32"/>
          <w:szCs w:val="32"/>
          <w:lang w:bidi="th-TH"/>
        </w:rPr>
        <w:t> </w:t>
      </w:r>
    </w:p>
    <w:p w14:paraId="1A6EABB4" w14:textId="48F5E9B1" w:rsidR="00426DCF" w:rsidRPr="004C2374" w:rsidRDefault="00EA22EA" w:rsidP="004C2374">
      <w:pPr>
        <w:spacing w:after="40" w:line="400" w:lineRule="exact"/>
        <w:jc w:val="thaiDistribute"/>
        <w:rPr>
          <w:rFonts w:ascii="TH SarabunPSK" w:hAnsi="TH SarabunPSK" w:cs="TH SarabunPSK"/>
          <w:b/>
          <w:bCs/>
          <w:i/>
          <w:iCs/>
          <w:sz w:val="32"/>
          <w:szCs w:val="32"/>
        </w:rPr>
      </w:pPr>
      <w:r w:rsidRPr="004C2374">
        <w:rPr>
          <w:rFonts w:ascii="TH SarabunPSK" w:hAnsi="TH SarabunPSK" w:cs="TH SarabunPSK"/>
          <w:b/>
          <w:bCs/>
          <w:sz w:val="32"/>
          <w:szCs w:val="32"/>
          <w:cs/>
          <w:lang w:bidi="th-TH"/>
        </w:rPr>
        <w:tab/>
      </w:r>
      <w:r w:rsidR="006E710F" w:rsidRPr="004C2374">
        <w:rPr>
          <w:rFonts w:ascii="TH SarabunPSK" w:hAnsi="TH SarabunPSK" w:cs="TH SarabunPSK"/>
          <w:b/>
          <w:bCs/>
          <w:i/>
          <w:iCs/>
          <w:sz w:val="32"/>
          <w:szCs w:val="32"/>
          <w:cs/>
        </w:rPr>
        <w:t>ปัจจัยด้านการเมืองและนโยบายภาครัฐ (</w:t>
      </w:r>
      <w:r w:rsidR="006E710F" w:rsidRPr="004C2374">
        <w:rPr>
          <w:rFonts w:ascii="TH SarabunPSK" w:hAnsi="TH SarabunPSK" w:cs="TH SarabunPSK"/>
          <w:b/>
          <w:bCs/>
          <w:i/>
          <w:iCs/>
          <w:sz w:val="32"/>
          <w:szCs w:val="32"/>
        </w:rPr>
        <w:t>Political Factors)</w:t>
      </w:r>
      <w:r>
        <w:t xml:space="preserve"> </w:t>
      </w:r>
      <w:r w:rsidRPr="004C2374">
        <w:rPr>
          <w:rFonts w:ascii="TH SarabunPSK" w:hAnsi="TH SarabunPSK" w:cs="TH SarabunPSK"/>
          <w:sz w:val="32"/>
          <w:szCs w:val="32"/>
        </w:rPr>
        <w:tab/>
      </w:r>
      <w:r w:rsidR="00503A52" w:rsidRPr="004C2374">
        <w:rPr>
          <w:rFonts w:ascii="TH SarabunPSK" w:hAnsi="TH SarabunPSK" w:cs="TH SarabunPSK"/>
          <w:sz w:val="32"/>
          <w:szCs w:val="32"/>
          <w:cs/>
        </w:rPr>
        <w:t>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w:t>
      </w:r>
      <w:r w:rsidR="00503A52" w:rsidRPr="004C2374">
        <w:rPr>
          <w:rFonts w:ascii="TH SarabunPSK" w:hAnsi="TH SarabunPSK" w:cs="TH SarabunPSK"/>
          <w:sz w:val="32"/>
          <w:szCs w:val="32"/>
          <w:lang w:bidi="th-TH"/>
        </w:rPr>
        <w:t xml:space="preserve"> 2568</w:t>
      </w:r>
      <w:r w:rsidR="00503A52" w:rsidRPr="004C2374">
        <w:rPr>
          <w:rFonts w:ascii="TH SarabunPSK" w:hAnsi="TH SarabunPSK" w:cs="TH SarabunPSK"/>
          <w:sz w:val="32"/>
          <w:szCs w:val="32"/>
          <w:cs/>
        </w:rPr>
        <w:t xml:space="preserve"> กำหนดคุณสมบัติของร้านค้าที่เข้าร่วม จึงไม่ควรสรุปว่า</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r w:rsidR="00503A52" w:rsidRPr="004C2374">
        <w:rPr>
          <w:rFonts w:ascii="TH SarabunPSK" w:hAnsi="TH SarabunPSK" w:cs="TH SarabunPSK"/>
          <w:sz w:val="32"/>
          <w:szCs w:val="32"/>
          <w:lang w:bidi="th-TH"/>
        </w:rPr>
        <w:t xml:space="preserve"> </w:t>
      </w:r>
      <w:r w:rsidR="00503A52" w:rsidRPr="004C2374">
        <w:rPr>
          <w:rFonts w:ascii="TH SarabunPSK" w:hAnsi="TH SarabunPSK" w:cs="TH SarabunPSK"/>
          <w:sz w:val="32"/>
          <w:szCs w:val="32"/>
          <w:cs/>
        </w:rPr>
        <w:t>นอกจากนี้</w:t>
      </w:r>
      <w:r w:rsidR="00DF4DE8" w:rsidRPr="004C2374">
        <w:rPr>
          <w:rFonts w:ascii="TH SarabunPSK" w:hAnsi="TH SarabunPSK" w:cs="TH SarabunPSK"/>
          <w:sz w:val="32"/>
          <w:szCs w:val="32"/>
          <w:cs/>
          <w:lang w:bidi="th-TH"/>
        </w:rPr>
        <w:t xml:space="preserve"> </w:t>
      </w:r>
      <w:r w:rsidR="00503A52" w:rsidRPr="004C2374">
        <w:rPr>
          <w:rFonts w:ascii="TH SarabunPSK" w:hAnsi="TH SarabunPSK" w:cs="TH SarabunPSK"/>
          <w:sz w:val="32"/>
          <w:szCs w:val="32"/>
          <w:cs/>
        </w:rPr>
        <w:t>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 xml:space="preserve">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r w:rsidR="00503A52" w:rsidRPr="004C2374">
        <w:rPr>
          <w:rFonts w:ascii="TH SarabunPSK" w:hAnsi="TH SarabunPSK" w:cs="TH SarabunPSK"/>
          <w:sz w:val="32"/>
          <w:szCs w:val="32"/>
          <w:lang w:bidi="th-TH"/>
        </w:rPr>
        <w:t>(</w:t>
      </w:r>
      <w:hyperlink r:id="rId22" w:tgtFrame="_blank" w:history="1">
        <w:r w:rsidR="00503A52" w:rsidRPr="004C2374">
          <w:rPr>
            <w:rFonts w:ascii="TH SarabunPSK" w:hAnsi="TH SarabunPSK" w:cs="TH SarabunPSK"/>
            <w:sz w:val="32"/>
            <w:szCs w:val="32"/>
            <w:cs/>
          </w:rPr>
          <w:t>รายงานประจำปี</w:t>
        </w:r>
        <w:r w:rsidR="00503A52" w:rsidRPr="004C2374">
          <w:rPr>
            <w:rFonts w:ascii="TH SarabunPSK" w:hAnsi="TH SarabunPSK" w:cs="TH SarabunPSK"/>
            <w:sz w:val="32"/>
            <w:szCs w:val="32"/>
            <w:lang w:bidi="th-TH"/>
          </w:rPr>
          <w:t xml:space="preserve"> MK Group </w:t>
        </w:r>
        <w:r w:rsidR="00503A52" w:rsidRPr="004C2374">
          <w:rPr>
            <w:rFonts w:ascii="TH SarabunPSK" w:hAnsi="TH SarabunPSK" w:cs="TH SarabunPSK"/>
            <w:sz w:val="32"/>
            <w:szCs w:val="32"/>
            <w:cs/>
          </w:rPr>
          <w:t>ประจำปี</w:t>
        </w:r>
        <w:r w:rsidR="00503A52" w:rsidRPr="004C2374">
          <w:rPr>
            <w:rFonts w:ascii="TH SarabunPSK" w:hAnsi="TH SarabunPSK" w:cs="TH SarabunPSK"/>
            <w:sz w:val="32"/>
            <w:szCs w:val="32"/>
            <w:lang w:bidi="th-TH"/>
          </w:rPr>
          <w:t xml:space="preserve"> 2568</w:t>
        </w:r>
      </w:hyperlink>
      <w:r w:rsidR="00503A52" w:rsidRPr="004C2374">
        <w:rPr>
          <w:rFonts w:ascii="TH SarabunPSK" w:hAnsi="TH SarabunPSK" w:cs="TH SarabunPSK"/>
          <w:sz w:val="32"/>
          <w:szCs w:val="32"/>
          <w:lang w:bidi="th-TH"/>
        </w:rPr>
        <w:t>) </w:t>
      </w:r>
    </w:p>
    <w:p w14:paraId="477BC98F" w14:textId="02AEC2C6" w:rsidR="00450CFA" w:rsidRPr="004C2374" w:rsidRDefault="00D06C87" w:rsidP="004C2374">
      <w:pPr>
        <w:pStyle w:val="Heading4"/>
        <w:spacing w:line="240" w:lineRule="auto"/>
        <w:jc w:val="thaiDistribute"/>
        <w:rPr>
          <w:i/>
          <w:iCs/>
        </w:rPr>
      </w:pPr>
      <w:bookmarkStart w:id="23" w:name="_Toc241973995"/>
      <w:r w:rsidRPr="004C2374">
        <w:rPr>
          <w:i/>
          <w:iCs/>
        </w:rPr>
        <w:lastRenderedPageBreak/>
        <w:t xml:space="preserve">3.1.2 </w:t>
      </w:r>
      <w:r w:rsidR="00382837" w:rsidRPr="004C2374">
        <w:rPr>
          <w:i/>
          <w:iCs/>
          <w:cs/>
        </w:rPr>
        <w:t>การวิเคราะห์อุตสาหกรรม (</w:t>
      </w:r>
      <w:r w:rsidR="00382837" w:rsidRPr="004C2374">
        <w:rPr>
          <w:i/>
          <w:iCs/>
        </w:rPr>
        <w:t>Five Forces)</w:t>
      </w:r>
      <w:bookmarkEnd w:id="23"/>
      <w:r w:rsidR="00955CE3" w:rsidRPr="004C2374">
        <w:rPr>
          <w:i/>
          <w:iCs/>
          <w:cs/>
        </w:rPr>
        <w:t xml:space="preserve"> </w:t>
      </w:r>
    </w:p>
    <w:p w14:paraId="5B72B997" w14:textId="77777777" w:rsidR="009F517F" w:rsidRPr="004C2374" w:rsidRDefault="009F517F"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การวิเคราะห์อุตสาหกรรมของบริษัท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และบริษัทย่อย</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ทั้งนี้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เป็นคู่แข่งหลักในการเปรียบเทียบระดับกลุ่มธุรกิจ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ควบคู่กับการพิจารณาผู้ประกอบการรายอื่นในตลาด</w:t>
      </w:r>
      <w:r w:rsidRPr="004C2374">
        <w:rPr>
          <w:rFonts w:ascii="TH SarabunPSK" w:hAnsi="TH SarabunPSK" w:cs="TH SarabunPSK"/>
          <w:sz w:val="32"/>
          <w:szCs w:val="32"/>
          <w:lang w:bidi="th-TH"/>
        </w:rPr>
        <w:t>  </w:t>
      </w:r>
    </w:p>
    <w:p w14:paraId="711273EF" w14:textId="196A9ADD" w:rsidR="00AB50AB" w:rsidRPr="004C2374" w:rsidRDefault="00AB50AB"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1. </w:t>
      </w:r>
      <w:r w:rsidRPr="004C2374">
        <w:rPr>
          <w:rFonts w:ascii="TH SarabunPSK" w:hAnsi="TH SarabunPSK" w:cs="TH SarabunPSK"/>
          <w:b/>
          <w:bCs/>
          <w:i/>
          <w:iCs/>
          <w:sz w:val="32"/>
          <w:szCs w:val="32"/>
          <w:cs/>
          <w:lang w:bidi="th-TH"/>
        </w:rPr>
        <w:t>อำนาจต่อรองของผู้ซื้อ</w:t>
      </w:r>
      <w:r>
        <w:t xml:space="preserve"> </w:t>
      </w:r>
      <w:r w:rsidRPr="004C2374">
        <w:rPr>
          <w:rFonts w:ascii="TH SarabunPSK" w:hAnsi="TH SarabunPSK" w:cs="TH SarabunPSK"/>
          <w:sz w:val="32"/>
          <w:szCs w:val="32"/>
          <w:cs/>
          <w:lang w:bidi="th-TH"/>
        </w:rPr>
        <w:t>อำนาจต่อรองของผู้ซื้ออยู่ในระดับค่อนข้างสูง เนื่องจากลูกค้ามีร้านอาหารให้เลือกหลากหลาย เปลี่ยนร้านได้ง่าย และเปรียบเทียบราคา เมนู โปรโมชั่น และรีวิวผ่านช่องทางออนไลน์ได้ แม้ไม่สามารถต่อรองราคาโดยตรง แต่สามารถเลือกใช้บริการร้านอื่นได้ หากเห็นว่าไม่คุ้มค่าสำหรับ</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จึงควรจัดเมนูและชุดอาหารให้เหมาะกับกำลังซื้อ รักษาคุณภาพอาหารและบริการ พร้อมนำข้อเสนอแนะมาปรับปรุงเพื่อกระตุ้นการกลับมาใช้บริการซ้ำ</w:t>
      </w:r>
      <w:r w:rsidR="000B692E" w:rsidRPr="004C2374">
        <w:rPr>
          <w:rFonts w:ascii="TH SarabunPSK" w:hAnsi="TH SarabunPSK" w:cs="TH SarabunPSK"/>
          <w:b/>
          <w:bCs/>
          <w:i/>
          <w:iCs/>
          <w:sz w:val="32"/>
          <w:szCs w:val="32"/>
          <w:cs/>
          <w:lang w:bidi="th-TH"/>
        </w:rPr>
        <w:tab/>
      </w:r>
    </w:p>
    <w:p w14:paraId="296E96B2" w14:textId="29C3BE5E" w:rsidR="00AB50AB" w:rsidRPr="004C2374" w:rsidRDefault="00AB50AB" w:rsidP="004C2374">
      <w:pPr>
        <w:spacing w:after="4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2. </w:t>
      </w:r>
      <w:r w:rsidRPr="004C2374">
        <w:rPr>
          <w:rFonts w:ascii="TH SarabunPSK" w:hAnsi="TH SarabunPSK" w:cs="TH SarabunPSK"/>
          <w:b/>
          <w:bCs/>
          <w:i/>
          <w:iCs/>
          <w:sz w:val="32"/>
          <w:szCs w:val="32"/>
          <w:cs/>
          <w:lang w:bidi="th-TH"/>
        </w:rPr>
        <w:t>อำนาจต่อรองของผู้ขายหรือซัพพลายเออร์</w:t>
      </w:r>
    </w:p>
    <w:p w14:paraId="41872596" w14:textId="191C34B7" w:rsidR="000B6A8C" w:rsidRPr="004C2374" w:rsidRDefault="002D1C47"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อำนาจต่อรองของผู้ขายอยู่ในระดับปานกลาง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เลือกซื้อวัตถุดิบทั่วไปจากผู้จำหน่ายหลายรายและใช้ระบบจัดซื้อรวมเพื่อต่อรองราคาได้ แต่วัตถุดิบที่ต้องผ่านเกณฑ์คุณภาพเฉพาะเปลี่ยนผู้ขายได้ยาก โดยเฉพาะเมื่อผลผลิตขาดแคลนหรือการขนส่งมีปัญหา ส่วนผู้ให้เช่าทำเลที่เข้าถึงลูกค้าได้ดีอาจมีอำนาจต่อรองสูง บริษัทจึงควรเตรียมแหล่งวัตถุดิบสำรองและประเมินค่าเช่าเทียบกับยอดขายและกำไรของแต่ละสาขา เพื่อควบคุมต้นทุนและความเสี่ยงจากการพึ่งพาคู่ค้า</w:t>
      </w:r>
      <w:r w:rsidRPr="004C2374">
        <w:rPr>
          <w:rFonts w:ascii="TH SarabunPSK" w:hAnsi="TH SarabunPSK" w:cs="TH SarabunPSK"/>
          <w:sz w:val="32"/>
          <w:szCs w:val="32"/>
          <w:lang w:bidi="th-TH"/>
        </w:rPr>
        <w:t> </w:t>
      </w:r>
    </w:p>
    <w:p w14:paraId="5C288AB0" w14:textId="556AEAD2" w:rsidR="00214572" w:rsidRPr="004C2374" w:rsidRDefault="00214572"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3. </w:t>
      </w:r>
      <w:r w:rsidRPr="004C2374">
        <w:rPr>
          <w:rFonts w:ascii="TH SarabunPSK" w:hAnsi="TH SarabunPSK" w:cs="TH SarabunPSK"/>
          <w:b/>
          <w:bCs/>
          <w:i/>
          <w:iCs/>
          <w:sz w:val="32"/>
          <w:szCs w:val="32"/>
          <w:cs/>
          <w:lang w:bidi="th-TH"/>
        </w:rPr>
        <w:t>การแข่งขันภายในอุตสาหกรรม</w:t>
      </w:r>
      <w:r>
        <w:t xml:space="preserve"> </w:t>
      </w:r>
      <w:r w:rsidRPr="004C2374">
        <w:rPr>
          <w:rFonts w:ascii="TH SarabunPSK" w:hAnsi="TH SarabunPSK" w:cs="TH SarabunPSK"/>
          <w:sz w:val="32"/>
          <w:szCs w:val="32"/>
          <w:cs/>
          <w:lang w:bidi="th-TH"/>
        </w:rPr>
        <w:t>การแข่งขันภายในอุตสาหกรรมอยู่ในระดับสูง โดย</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แข่งขันกับกลุ่มธุรกิจอย่าง</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และร้านอาหารที่มุ่งลูกค้ากลุ่มเดียวกัน ทั้งด้านราคา รสชาติ คุณภาพ เมนู บริการ และทำเล แม้ไม่ได้แข่งขันโดยตรงทุกแบรนด์ ธุรกิจยังมีต้นทุนประจำสูง จึงต้องรักษายอดขายอย่างต่อเนื่อง บริษัทควรสร้างจุดเด่นของแต่ละแบรนด์และประเมินโปรโมชั่นทั้งด้านยอดขายและกำไร เพื่อให้แข่งขันได้อย่างคุ้มค่าและลดผลกระทบจากการลดราคามากเกินไป</w:t>
      </w:r>
      <w:r w:rsidRPr="004C2374">
        <w:rPr>
          <w:rFonts w:ascii="TH SarabunPSK" w:hAnsi="TH SarabunPSK" w:cs="TH SarabunPSK"/>
          <w:sz w:val="32"/>
          <w:szCs w:val="32"/>
          <w:lang w:bidi="th-TH"/>
        </w:rPr>
        <w:t> </w:t>
      </w:r>
    </w:p>
    <w:p w14:paraId="3868B85E" w14:textId="01BF6FDB" w:rsidR="000163AC" w:rsidRPr="004C2374" w:rsidRDefault="00214572" w:rsidP="004C2374">
      <w:pPr>
        <w:spacing w:after="40" w:line="400" w:lineRule="exact"/>
        <w:ind w:firstLine="720"/>
        <w:jc w:val="thaiDistribute"/>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4. </w:t>
      </w:r>
      <w:r w:rsidRPr="004C2374">
        <w:rPr>
          <w:rFonts w:ascii="TH SarabunPSK" w:hAnsi="TH SarabunPSK" w:cs="TH SarabunPSK"/>
          <w:b/>
          <w:bCs/>
          <w:i/>
          <w:iCs/>
          <w:sz w:val="32"/>
          <w:szCs w:val="32"/>
          <w:cs/>
          <w:lang w:bidi="th-TH"/>
        </w:rPr>
        <w:t>ภัยคุกคามจากผู้เล่นรายใหม่</w:t>
      </w:r>
      <w:r>
        <w:t xml:space="preserve"> </w:t>
      </w:r>
      <w:r w:rsidRPr="004C2374">
        <w:rPr>
          <w:rFonts w:ascii="TH SarabunPSK" w:hAnsi="TH SarabunPSK" w:cs="TH SarabunPSK"/>
          <w:sz w:val="32"/>
          <w:szCs w:val="32"/>
          <w:cs/>
          <w:lang w:bidi="th-TH"/>
        </w:rPr>
        <w:t xml:space="preserve">ภัยคุกคามจากผู้เล่นรายใหม่อยู่ในระดับปานกลาง เนื่องจากผู้ประกอบการสามารถเปิดร้านขนาดเล็กและเข้าถึงลูกค้าผ่านสื่อออนไลน์ได้ โดยใช้เมนู ราคา หรือประสบการณ์ที่แตกต่างดึงดูดลูกค้า แต่การขยายเป็นเครือข่ายขนาดใหญ่ต้องใช้เงินลงทุน บุคลากร ระบบจัดซื้อ และการควบคุมมาตรฐานหลายสาขา </w:t>
      </w:r>
      <w:r w:rsidRPr="004C2374">
        <w:rPr>
          <w:rFonts w:ascii="TH SarabunPSK" w:hAnsi="TH SarabunPSK" w:cs="TH SarabunPSK"/>
          <w:sz w:val="32"/>
          <w:szCs w:val="32"/>
          <w:lang w:bidi="th-TH"/>
        </w:rPr>
        <w:t xml:space="preserve">MK Group </w:t>
      </w:r>
      <w:r w:rsidRPr="004C2374">
        <w:rPr>
          <w:rFonts w:ascii="TH SarabunPSK" w:hAnsi="TH SarabunPSK" w:cs="TH SarabunPSK"/>
          <w:sz w:val="32"/>
          <w:szCs w:val="32"/>
          <w:cs/>
          <w:lang w:bidi="th-TH"/>
        </w:rPr>
        <w:t>จึงควรใช้ประสบการณ์ ชื่อเสียงของแบรนด์ และระบบสนับสนุนที่มีอยู่ พร้อมปรับบริการให้เหมาะกับลูกค้าแต่ละพื้นที่ ทั้งนี้ การเปิดสาขาเพิ่มของแบรนด์เดิมถือเป็นการแข่งขันจากผู้ประกอบการเดิม ไม่ใช่ผู้เล่นรายใหม่</w:t>
      </w:r>
      <w:r w:rsidRPr="004C2374">
        <w:rPr>
          <w:rFonts w:ascii="TH SarabunPSK" w:hAnsi="TH SarabunPSK" w:cs="TH SarabunPSK"/>
          <w:sz w:val="32"/>
          <w:szCs w:val="32"/>
          <w:lang w:bidi="th-TH"/>
        </w:rPr>
        <w:t> </w:t>
      </w:r>
    </w:p>
    <w:p w14:paraId="080115E1" w14:textId="77777777" w:rsidR="000C42C3" w:rsidRPr="000C42C3" w:rsidRDefault="00214572" w:rsidP="000C42C3">
      <w:pPr>
        <w:spacing w:after="40" w:line="400" w:lineRule="exact"/>
        <w:ind w:firstLine="720"/>
        <w:rPr>
          <w:rFonts w:ascii="TH SarabunPSK" w:hAnsi="TH SarabunPSK" w:cs="TH SarabunPSK"/>
          <w:b/>
          <w:bCs/>
          <w:i/>
          <w:iCs/>
          <w:sz w:val="32"/>
          <w:szCs w:val="32"/>
          <w:lang w:bidi="th-TH"/>
        </w:rPr>
      </w:pPr>
      <w:r w:rsidRPr="004C2374">
        <w:rPr>
          <w:rFonts w:ascii="TH SarabunPSK" w:hAnsi="TH SarabunPSK" w:cs="TH SarabunPSK"/>
          <w:b/>
          <w:bCs/>
          <w:i/>
          <w:iCs/>
          <w:sz w:val="32"/>
          <w:szCs w:val="32"/>
          <w:lang w:bidi="th-TH"/>
        </w:rPr>
        <w:t xml:space="preserve">5. </w:t>
      </w:r>
      <w:r w:rsidRPr="004C2374">
        <w:rPr>
          <w:rFonts w:ascii="TH SarabunPSK" w:hAnsi="TH SarabunPSK" w:cs="TH SarabunPSK"/>
          <w:b/>
          <w:bCs/>
          <w:i/>
          <w:iCs/>
          <w:sz w:val="32"/>
          <w:szCs w:val="32"/>
          <w:cs/>
          <w:lang w:bidi="th-TH"/>
        </w:rPr>
        <w:t>ภัยคุกคามจากสินค้าหรือบริการทดแท</w:t>
      </w:r>
      <w:r w:rsidR="00DF4DE8" w:rsidRPr="004C2374">
        <w:rPr>
          <w:rFonts w:ascii="TH SarabunPSK" w:hAnsi="TH SarabunPSK" w:cs="TH SarabunPSK"/>
          <w:b/>
          <w:bCs/>
          <w:i/>
          <w:iCs/>
          <w:sz w:val="32"/>
          <w:szCs w:val="32"/>
          <w:cs/>
          <w:lang w:bidi="th-TH"/>
        </w:rPr>
        <w:t>น</w:t>
      </w:r>
      <w:r w:rsidR="000C42C3" w:rsidRPr="000C42C3">
        <w:rPr>
          <w:rFonts w:ascii="TH SarabunPSK" w:hAnsi="TH SarabunPSK" w:cs="TH SarabunPSK"/>
          <w:b/>
          <w:bCs/>
          <w:i/>
          <w:iCs/>
          <w:sz w:val="32"/>
          <w:szCs w:val="32"/>
          <w:lang w:bidi="th-TH"/>
        </w:rPr>
        <w:t> </w:t>
      </w:r>
    </w:p>
    <w:p w14:paraId="2CB1161B" w14:textId="77777777" w:rsidR="000C42C3" w:rsidRPr="000C42C3" w:rsidRDefault="000C42C3" w:rsidP="000C42C3">
      <w:pPr>
        <w:spacing w:after="40" w:line="400" w:lineRule="exact"/>
        <w:ind w:firstLine="720"/>
        <w:rPr>
          <w:rFonts w:ascii="TH SarabunPSK" w:hAnsi="TH SarabunPSK" w:cs="TH SarabunPSK"/>
          <w:b/>
          <w:bCs/>
          <w:i/>
          <w:iCs/>
          <w:sz w:val="32"/>
          <w:szCs w:val="32"/>
          <w:lang w:bidi="th-TH"/>
        </w:rPr>
      </w:pPr>
      <w:r w:rsidRPr="000C42C3">
        <w:rPr>
          <w:rFonts w:ascii="TH SarabunPSK" w:hAnsi="TH SarabunPSK" w:cs="TH SarabunPSK"/>
          <w:b/>
          <w:bCs/>
          <w:i/>
          <w:iCs/>
          <w:sz w:val="32"/>
          <w:szCs w:val="32"/>
          <w:cs/>
          <w:lang w:bidi="th-TH"/>
        </w:rPr>
        <w:t>ภัยคุกคามจากสินค้าหรือบริการทดแทนอยู่ในระดับสูง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เนื่องจากผู้บริโภคสามารถทำอาหารเอง</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ซื้ออาหารพร้อมรับประทาน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หรือใช้ชุดวัตถุดิบพร้อมปรุงแทนการใช้บริการร้านอาหาร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โดยเฉพาะเมื่อต้องการประหยัดค่าใช้จ่ายและเวลา</w:t>
      </w:r>
      <w:r w:rsidRPr="000C42C3">
        <w:rPr>
          <w:rFonts w:ascii="TH SarabunPSK" w:hAnsi="TH SarabunPSK" w:cs="TH SarabunPSK"/>
          <w:b/>
          <w:bCs/>
          <w:i/>
          <w:iCs/>
          <w:sz w:val="32"/>
          <w:szCs w:val="32"/>
          <w:lang w:bidi="th-TH"/>
        </w:rPr>
        <w:t xml:space="preserve"> MK Group </w:t>
      </w:r>
      <w:r w:rsidRPr="000C42C3">
        <w:rPr>
          <w:rFonts w:ascii="TH SarabunPSK" w:hAnsi="TH SarabunPSK" w:cs="TH SarabunPSK"/>
          <w:b/>
          <w:bCs/>
          <w:i/>
          <w:iCs/>
          <w:sz w:val="32"/>
          <w:szCs w:val="32"/>
          <w:cs/>
          <w:lang w:bidi="th-TH"/>
        </w:rPr>
        <w:t>จึงควรสร้างความแตกต่างด้านรสชาติ คุณภาพ บริการ และบรรยากาศ พร้อมพัฒนาเมนูซื้อกลับบ้านและจัดส่งให้เหมาะกับความต้องการ</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ทั้งนี้</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ร้านอาหารประเภทอื่นเป็นคู่แข่งในอุตสาหกรรม</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ส่วนบริการจัดส่งเป็นช่องทางขาย</w:t>
      </w:r>
      <w:r w:rsidRPr="000C42C3">
        <w:rPr>
          <w:rFonts w:ascii="TH SarabunPSK" w:hAnsi="TH SarabunPSK" w:cs="TH SarabunPSK"/>
          <w:b/>
          <w:bCs/>
          <w:i/>
          <w:iCs/>
          <w:sz w:val="32"/>
          <w:szCs w:val="32"/>
          <w:lang w:bidi="th-TH"/>
        </w:rPr>
        <w:t xml:space="preserve"> </w:t>
      </w:r>
      <w:r w:rsidRPr="000C42C3">
        <w:rPr>
          <w:rFonts w:ascii="TH SarabunPSK" w:hAnsi="TH SarabunPSK" w:cs="TH SarabunPSK"/>
          <w:b/>
          <w:bCs/>
          <w:i/>
          <w:iCs/>
          <w:sz w:val="32"/>
          <w:szCs w:val="32"/>
          <w:cs/>
          <w:lang w:bidi="th-TH"/>
        </w:rPr>
        <w:t>ไม่ใช่สินค้าทดแทนโดยตัวมันเอง</w:t>
      </w:r>
      <w:r w:rsidRPr="000C42C3">
        <w:rPr>
          <w:rFonts w:ascii="TH SarabunPSK" w:hAnsi="TH SarabunPSK" w:cs="TH SarabunPSK"/>
          <w:b/>
          <w:bCs/>
          <w:i/>
          <w:iCs/>
          <w:sz w:val="32"/>
          <w:szCs w:val="32"/>
          <w:lang w:bidi="th-TH"/>
        </w:rPr>
        <w:t> </w:t>
      </w:r>
    </w:p>
    <w:p w14:paraId="0E476B41" w14:textId="20A9DA95" w:rsidR="004E5356" w:rsidRPr="004C2374" w:rsidRDefault="004E5356" w:rsidP="004C2374">
      <w:pPr>
        <w:spacing w:after="40" w:line="400" w:lineRule="exact"/>
        <w:ind w:firstLine="720"/>
        <w:rPr>
          <w:rFonts w:ascii="TH SarabunPSK" w:hAnsi="TH SarabunPSK" w:cs="TH SarabunPSK"/>
          <w:b/>
          <w:bCs/>
          <w:i/>
          <w:iCs/>
          <w:sz w:val="32"/>
          <w:szCs w:val="32"/>
          <w:lang w:bidi="th-TH"/>
        </w:rPr>
      </w:pPr>
    </w:p>
    <w:p w14:paraId="500ECC0F" w14:textId="61F6ECB7" w:rsidR="002E7E69" w:rsidRPr="004C2374" w:rsidRDefault="00406C81" w:rsidP="004C2374">
      <w:pPr>
        <w:spacing w:after="40" w:line="400" w:lineRule="exact"/>
        <w:ind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จากการวิเคราะห์ด้วย</w:t>
      </w:r>
      <w:r w:rsidRPr="004C2374">
        <w:rPr>
          <w:rFonts w:ascii="TH SarabunPSK" w:hAnsi="TH SarabunPSK" w:cs="TH SarabunPSK"/>
          <w:sz w:val="32"/>
          <w:szCs w:val="32"/>
          <w:lang w:bidi="th-TH"/>
        </w:rPr>
        <w:t xml:space="preserve"> Porter’s Five Forces </w:t>
      </w:r>
      <w:r w:rsidRPr="004C2374">
        <w:rPr>
          <w:rFonts w:ascii="TH SarabunPSK" w:hAnsi="TH SarabunPSK" w:cs="TH SarabunPSK"/>
          <w:sz w:val="32"/>
          <w:szCs w:val="32"/>
          <w:cs/>
          <w:lang w:bidi="th-TH"/>
        </w:rPr>
        <w:t>สะท้อนว่า</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เผชิญแรงกดดันจากการแข่งขัน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ทางเลือกของลูกค้า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และสินค้าทดแทน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ซึ่งจำกัดการปรับราคาและเพิ่มต้นทุนรักษาลูกค้า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บริษัทจึงควรสร้าง</w:t>
      </w:r>
      <w:r w:rsidRPr="004C2374">
        <w:rPr>
          <w:rFonts w:ascii="TH SarabunPSK" w:hAnsi="TH SarabunPSK" w:cs="TH SarabunPSK"/>
          <w:sz w:val="32"/>
          <w:szCs w:val="32"/>
          <w:cs/>
          <w:lang w:bidi="th-TH"/>
        </w:rPr>
        <w:lastRenderedPageBreak/>
        <w:t>จุดเด่นของแต่ละแบรนด์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ใช้ระบบจัดซื้อ</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ครัวกลาง</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และเครือข่ายสาขาอย่างคุ้มค่า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พร้อมพิจารณาความต้องการและผลตอบแทนก่อนขยายธุรกิจ เพื่อลดภาระสาขาที่มีผลประกอบการไม่เป็นไปตามเป้าหมาย นอกจากนี้ ผู้มีส่วนได้เสียอื่น (Other Stakeholders) เช่น ภาครัฐที่กำหนดค่าแรงขั้นต่ำและมาตรฐานความปลอดภัยอาหาร และเจ้าของศูนย์การค้าที่กำหนดค่าเช่า มีผลต่อต้นทุนและทำเลของธุรกิจโดยตรง</w:t>
      </w:r>
    </w:p>
    <w:p w14:paraId="77816918" w14:textId="796216C4" w:rsidR="00EF2DE6" w:rsidRPr="004C2374" w:rsidRDefault="000B692E" w:rsidP="004C2374">
      <w:pPr>
        <w:pStyle w:val="Heading4"/>
        <w:jc w:val="thaiDistribute"/>
        <w:rPr>
          <w:i/>
          <w:iCs/>
          <w:cs/>
        </w:rPr>
      </w:pPr>
      <w:r w:rsidRPr="004C2374">
        <w:rPr>
          <w:i/>
          <w:iCs/>
          <w:cs/>
        </w:rPr>
        <w:t>3.1.3 การวิเคราะห์คู่แข่งขันหลัก (Competitive Profile Matrix: CPM)</w:t>
      </w:r>
      <w:bookmarkStart w:id="24" w:name="_Toc241973996"/>
      <w:r w:rsidR="00931733" w:rsidRPr="004C2374">
        <w:rPr>
          <w:i/>
          <w:iCs/>
        </w:rPr>
      </w:r>
      <w:r w:rsidR="00D22DA2" w:rsidRPr="004C2374">
        <w:rPr>
          <w:i/>
          <w:iCs/>
        </w:rPr>
      </w:r>
      <w:r w:rsidR="00382837" w:rsidRPr="004C2374">
        <w:rPr>
          <w:i/>
          <w:iCs/>
          <w:cs/>
        </w:rPr>
      </w:r>
      <w:r w:rsidR="00254CB7" w:rsidRPr="004C2374">
        <w:rPr>
          <w:i/>
          <w:iCs/>
        </w:rPr>
      </w:r>
      <w:bookmarkEnd w:id="24"/>
      <w:r w:rsidR="00955CE3" w:rsidRPr="004C2374">
        <w:rPr>
          <w:i/>
          <w:iCs/>
          <w:cs/>
        </w:rPr>
      </w:r>
      <w:r w:rsidR="007E3440" w:rsidRPr="004C2374">
        <w:rPr>
          <w:i/>
          <w:iCs/>
        </w:rPr>
      </w:r>
    </w:p>
    <w:p w14:paraId="170E946B" w14:textId="49753A7B" w:rsidR="009011D5" w:rsidRPr="00693023" w:rsidRDefault="00C0315F" w:rsidP="004C2374">
      <w:pPr>
        <w:pStyle w:val="ListParagraph"/>
        <w:spacing w:after="40" w:line="400" w:lineRule="exact"/>
        <w:ind w:left="0" w:firstLine="720"/>
        <w:jc w:val="thaiDistribute"/>
        <w:rPr>
          <w:rFonts w:ascii="TH SarabunPSK" w:hAnsi="TH SarabunPSK" w:cs="TH SarabunPSK"/>
          <w:sz w:val="32"/>
          <w:szCs w:val="32"/>
          <w:lang w:bidi="th-TH"/>
        </w:rPr>
      </w:pPr>
      <w:r w:rsidRPr="004C2374">
        <w:rPr>
          <w:rFonts w:ascii="TH SarabunPSK" w:hAnsi="TH SarabunPSK" w:cs="TH SarabunPSK"/>
          <w:sz w:val="32"/>
          <w:szCs w:val="32"/>
          <w:cs/>
          <w:lang w:bidi="th-TH"/>
        </w:rPr>
        <w:t>การวิเคราะห์คู่แข่งขันหลักของบริษัท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เอ็มเค</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เรสโตรองต์</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มหาชน</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MK Group </w:t>
      </w:r>
      <w:r w:rsidRPr="004C2374">
        <w:rPr>
          <w:rFonts w:ascii="TH SarabunPSK" w:hAnsi="TH SarabunPSK" w:cs="TH SarabunPSK"/>
          <w:sz w:val="32"/>
          <w:szCs w:val="32"/>
          <w:cs/>
          <w:lang w:bidi="th-TH"/>
        </w:rPr>
        <w:t>เปรียบเทียบกับบริษัท</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เซ็นทรัล</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เรสตอรองส์</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กรุ๊ป</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จำกัด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หรือ</w:t>
      </w:r>
      <w:r w:rsidRPr="004C2374">
        <w:rPr>
          <w:rFonts w:ascii="TH SarabunPSK" w:hAnsi="TH SarabunPSK" w:cs="TH SarabunPSK"/>
          <w:sz w:val="32"/>
          <w:szCs w:val="32"/>
          <w:lang w:bidi="th-TH"/>
        </w:rPr>
        <w:t xml:space="preserve"> CRG </w:t>
      </w:r>
      <w:r w:rsidRPr="004C2374">
        <w:rPr>
          <w:rFonts w:ascii="TH SarabunPSK" w:hAnsi="TH SarabunPSK" w:cs="TH SarabunPSK"/>
          <w:sz w:val="32"/>
          <w:szCs w:val="32"/>
          <w:cs/>
          <w:lang w:bidi="th-TH"/>
        </w:rPr>
        <w:t xml:space="preserve">เนื่องจากทั้งสองดำเนินธุรกิจร้านอาหารหลายแบรนด์และแข่งขันด้านการเข้าถึงลูกค้า ทำเล และความต้องการรับประทานอาหารที่หลากหลาย </w:t>
      </w:r>
      <w:r w:rsidR="00693023" w:rsidRPr="004C2374">
        <w:rPr>
          <w:rFonts w:ascii="TH SarabunPSK" w:hAnsi="TH SarabunPSK" w:cs="TH SarabunPSK"/>
          <w:sz w:val="32"/>
          <w:szCs w:val="32"/>
          <w:cs/>
          <w:lang w:bidi="th-TH"/>
        </w:rPr>
        <w:t xml:space="preserve">     </w:t>
      </w:r>
      <w:r w:rsidRPr="004C2374">
        <w:rPr>
          <w:rFonts w:ascii="TH SarabunPSK" w:hAnsi="TH SarabunPSK" w:cs="TH SarabunPSK"/>
          <w:sz w:val="32"/>
          <w:szCs w:val="32"/>
          <w:cs/>
          <w:lang w:bidi="th-TH"/>
        </w:rPr>
        <w:t>แม้ไม่ได้แข่งขันโดยตรงทุกแบรนด์ แต่สามารถเปรียบเทียบศักยภาพระดับกลุ่มธุรกิจได้ โดยพิจารณาชื่อเสียงแบรนด์</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มาตรฐานอาหาร</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ความหลากหลายของธุรกิจ</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เครือข่ายสาขา</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และระบบสนับสนุนการดำเนินงานโดยใช้ข้อมูลปี</w:t>
      </w:r>
      <w:r w:rsidRPr="004C2374">
        <w:rPr>
          <w:rFonts w:ascii="TH SarabunPSK" w:hAnsi="TH SarabunPSK" w:cs="TH SarabunPSK"/>
          <w:sz w:val="32"/>
          <w:szCs w:val="32"/>
          <w:lang w:bidi="th-TH"/>
        </w:rPr>
        <w:t xml:space="preserve"> 2568 </w:t>
      </w:r>
      <w:r w:rsidRPr="004C2374">
        <w:rPr>
          <w:rFonts w:ascii="TH SarabunPSK" w:hAnsi="TH SarabunPSK" w:cs="TH SarabunPSK"/>
          <w:sz w:val="32"/>
          <w:szCs w:val="32"/>
          <w:cs/>
          <w:lang w:bidi="th-TH"/>
        </w:rPr>
        <w:t>เป็นหลัก</w:t>
      </w:r>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อ้างอิงจาก</w:t>
      </w:r>
      <w:r w:rsidRPr="004C2374">
        <w:rPr>
          <w:rFonts w:ascii="TH SarabunPSK" w:hAnsi="TH SarabunPSK" w:cs="TH SarabunPSK"/>
          <w:sz w:val="32"/>
          <w:szCs w:val="32"/>
          <w:lang w:bidi="th-TH"/>
        </w:rPr>
        <w:t xml:space="preserve"> </w:t>
      </w:r>
      <w:hyperlink r:id="rId23" w:tgtFrame="_blank" w:history="1">
        <w:r w:rsidRPr="004C2374">
          <w:rPr>
            <w:rStyle w:val="Hyperlink"/>
            <w:rFonts w:ascii="TH SarabunPSK" w:hAnsi="TH SarabunPSK" w:cs="TH SarabunPSK"/>
            <w:sz w:val="32"/>
            <w:szCs w:val="32"/>
            <w:cs/>
            <w:lang w:bidi="th-TH"/>
          </w:rPr>
          <w:t>รายงานประจำปี</w:t>
        </w:r>
        <w:r w:rsidRPr="004C2374">
          <w:rPr>
            <w:rStyle w:val="Hyperlink"/>
            <w:rFonts w:ascii="TH SarabunPSK" w:hAnsi="TH SarabunPSK" w:cs="TH SarabunPSK"/>
            <w:sz w:val="32"/>
            <w:szCs w:val="32"/>
            <w:lang w:bidi="th-TH"/>
          </w:rPr>
          <w:t xml:space="preserve"> MK Group</w:t>
        </w:r>
      </w:hyperlink>
      <w:r w:rsidRPr="004C2374">
        <w:rPr>
          <w:rFonts w:ascii="TH SarabunPSK" w:hAnsi="TH SarabunPSK" w:cs="TH SarabunPSK"/>
          <w:sz w:val="32"/>
          <w:szCs w:val="32"/>
          <w:lang w:bidi="th-TH"/>
        </w:rPr>
        <w:t xml:space="preserve"> </w:t>
      </w:r>
      <w:r w:rsidRPr="004C2374">
        <w:rPr>
          <w:rFonts w:ascii="TH SarabunPSK" w:hAnsi="TH SarabunPSK" w:cs="TH SarabunPSK"/>
          <w:sz w:val="32"/>
          <w:szCs w:val="32"/>
          <w:cs/>
          <w:lang w:bidi="th-TH"/>
        </w:rPr>
        <w:t>และ</w:t>
      </w:r>
      <w:r w:rsidRPr="004C2374">
        <w:rPr>
          <w:rFonts w:ascii="TH SarabunPSK" w:hAnsi="TH SarabunPSK" w:cs="TH SarabunPSK"/>
          <w:sz w:val="32"/>
          <w:szCs w:val="32"/>
          <w:lang w:bidi="th-TH"/>
        </w:rPr>
        <w:t xml:space="preserve"> </w:t>
      </w:r>
      <w:hyperlink r:id="rId24" w:tgtFrame="_blank" w:history="1">
        <w:r w:rsidRPr="004C2374">
          <w:rPr>
            <w:rStyle w:val="Hyperlink"/>
            <w:rFonts w:ascii="TH SarabunPSK" w:hAnsi="TH SarabunPSK" w:cs="TH SarabunPSK"/>
            <w:sz w:val="32"/>
            <w:szCs w:val="32"/>
            <w:cs/>
            <w:lang w:bidi="th-TH"/>
          </w:rPr>
          <w:t>ข้อมูลธุรกิจอาหารของ</w:t>
        </w:r>
        <w:r w:rsidRPr="004C2374">
          <w:rPr>
            <w:rStyle w:val="Hyperlink"/>
            <w:rFonts w:ascii="TH SarabunPSK" w:hAnsi="TH SarabunPSK" w:cs="TH SarabunPSK"/>
            <w:sz w:val="32"/>
            <w:szCs w:val="32"/>
            <w:lang w:bidi="th-TH"/>
          </w:rPr>
          <w:t xml:space="preserve"> CRG</w:t>
        </w:r>
      </w:hyperlink>
      <w:r w:rsidRPr="00693023">
        <w:rPr>
          <w:rFonts w:ascii="TH SarabunPSK" w:hAnsi="TH SarabunPSK" w:cs="TH SarabunPSK"/>
          <w:sz w:val="32"/>
          <w:szCs w:val="32"/>
          <w:lang w:bidi="th-TH"/>
        </w:rPr>
        <w:t>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3713"/>
        <w:gridCol w:w="928"/>
        <w:gridCol w:w="963"/>
        <w:gridCol w:w="1193"/>
        <w:gridCol w:w="1027"/>
        <w:gridCol w:w="1198"/>
      </w:tblGrid>
      <w:tr w:rsidR="005F193B" w:rsidRPr="00EA22EA" w14:paraId="78272021" w14:textId="77777777" w:rsidTr="001F1A47">
        <w:trPr/>
        <w:tc>
          <w:tcPr>
            <w:tcW w:w="3713" w:type="dxa"/>
            <w:vMerge w:val="restart"/>
          </w:tcPr>
          <w:p w14:paraId="631B4009"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p>
          <w:p w14:paraId="27747FEC"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Key Success Factors</w:t>
            </w:r>
          </w:p>
        </w:tc>
        <w:tc>
          <w:tcPr>
            <w:tcW w:w="928" w:type="dxa"/>
            <w:vMerge w:val="restart"/>
          </w:tcPr>
          <w:p w14:paraId="3B5C54BB"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p>
          <w:p w14:paraId="602B5529"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Weight</w:t>
            </w:r>
          </w:p>
        </w:tc>
        <w:tc>
          <w:tcPr>
            <w:tcW w:w="2156" w:type="dxa"/>
            <w:gridSpan w:val="2"/>
          </w:tcPr>
          <w:p w14:paraId="796EEDD1" w14:textId="7672F832" w:rsidR="001F1A47" w:rsidRPr="00EA22EA" w:rsidRDefault="00C617CC"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MK Group</w:t>
            </w:r>
          </w:p>
        </w:tc>
        <w:tc>
          <w:tcPr>
            <w:tcW w:w="2225" w:type="dxa"/>
            <w:gridSpan w:val="2"/>
          </w:tcPr>
          <w:p w14:paraId="2FA668A8" w14:textId="1EED0216" w:rsidR="001F1A47" w:rsidRPr="00EA22EA" w:rsidRDefault="00C617CC"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CRG</w:t>
            </w:r>
          </w:p>
        </w:tc>
      </w:tr>
      <w:tr w:rsidR="00290C45" w:rsidRPr="00EA22EA" w14:paraId="19A25597" w14:textId="77777777" w:rsidTr="001F1A47">
        <w:trPr/>
        <w:tc>
          <w:tcPr>
            <w:tcW w:w="3713" w:type="dxa"/>
            <w:vMerge/>
          </w:tcPr>
          <w:p w14:paraId="10089857" w14:textId="77777777" w:rsidR="001F1A47" w:rsidRPr="00EA22EA" w:rsidRDefault="001F1A47" w:rsidP="00E0769B">
            <w:pPr>
              <w:spacing w:before="0" w:after="0" w:line="280" w:lineRule="exact"/>
              <w:rPr>
                <w:rFonts w:ascii="TH SarabunPSK" w:hAnsi="TH SarabunPSK" w:cs="TH SarabunPSK"/>
                <w:b/>
                <w:bCs/>
                <w:color w:val="000000" w:themeColor="text1"/>
                <w:sz w:val="32"/>
                <w:szCs w:val="32"/>
                <w:lang w:bidi="th-TH"/>
              </w:rPr>
            </w:pPr>
          </w:p>
        </w:tc>
        <w:tc>
          <w:tcPr>
            <w:tcW w:w="928" w:type="dxa"/>
            <w:vMerge/>
          </w:tcPr>
          <w:p w14:paraId="34C8E8F2" w14:textId="77777777" w:rsidR="001F1A47" w:rsidRPr="00EA22EA" w:rsidRDefault="001F1A47" w:rsidP="00E0769B">
            <w:pPr>
              <w:spacing w:before="0" w:after="0" w:line="280" w:lineRule="exact"/>
              <w:rPr>
                <w:rFonts w:ascii="TH SarabunPSK" w:hAnsi="TH SarabunPSK" w:cs="TH SarabunPSK"/>
                <w:b/>
                <w:bCs/>
                <w:color w:val="000000" w:themeColor="text1"/>
                <w:sz w:val="32"/>
                <w:szCs w:val="32"/>
                <w:lang w:bidi="th-TH"/>
              </w:rPr>
            </w:pPr>
          </w:p>
        </w:tc>
        <w:tc>
          <w:tcPr>
            <w:tcW w:w="963" w:type="dxa"/>
          </w:tcPr>
          <w:p w14:paraId="1A9D4D41"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Rating</w:t>
            </w:r>
          </w:p>
        </w:tc>
        <w:tc>
          <w:tcPr>
            <w:tcW w:w="1193" w:type="dxa"/>
          </w:tcPr>
          <w:p w14:paraId="1FA97914"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Weighted Score</w:t>
            </w:r>
          </w:p>
        </w:tc>
        <w:tc>
          <w:tcPr>
            <w:tcW w:w="1027" w:type="dxa"/>
          </w:tcPr>
          <w:p w14:paraId="4396AC2A"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Rating</w:t>
            </w:r>
          </w:p>
        </w:tc>
        <w:tc>
          <w:tcPr>
            <w:tcW w:w="1198" w:type="dxa"/>
          </w:tcPr>
          <w:p w14:paraId="06578E12"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Weighted Score</w:t>
            </w:r>
          </w:p>
        </w:tc>
      </w:tr>
      <w:tr w:rsidR="00290C45" w:rsidRPr="00EA22EA" w14:paraId="4FD1AF14" w14:textId="77777777" w:rsidTr="001F1A47">
        <w:tblPrEx>
          <w:tblLook w:val="0000" w:firstRow="0" w:lastRow="0" w:firstColumn="0" w:lastColumn="0" w:noHBand="0" w:noVBand="0"/>
        </w:tblPrEx>
        <w:trPr/>
        <w:tc>
          <w:tcPr>
            <w:tcW w:w="3713" w:type="dxa"/>
          </w:tcPr>
          <w:p w14:paraId="03BA3363" w14:textId="04DE2081" w:rsidR="001F1A47" w:rsidRPr="00EA22EA" w:rsidRDefault="00D25FF8" w:rsidP="007C19B7">
            <w:pPr>
              <w:spacing w:before="0" w:after="0" w:line="280" w:lineRule="exact"/>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cs/>
                <w:lang w:bidi="th-TH"/>
              </w:rPr>
              <w:t>ชื่อเสียงและการยอมรับแบรนด์ในกลุ่ม</w:t>
            </w:r>
          </w:p>
        </w:tc>
        <w:tc>
          <w:tcPr>
            <w:tcW w:w="928" w:type="dxa"/>
          </w:tcPr>
          <w:p w14:paraId="195212EA" w14:textId="14FF4825"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0.20</w:t>
            </w:r>
          </w:p>
        </w:tc>
        <w:tc>
          <w:tcPr>
            <w:tcW w:w="963" w:type="dxa"/>
          </w:tcPr>
          <w:p w14:paraId="7CAC6C74" w14:textId="057120D6"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4</w:t>
            </w:r>
          </w:p>
        </w:tc>
        <w:tc>
          <w:tcPr>
            <w:tcW w:w="1193" w:type="dxa"/>
          </w:tcPr>
          <w:p w14:paraId="7DC988FC" w14:textId="4DA44A9B" w:rsidR="001F1A47" w:rsidRPr="00EA22EA" w:rsidRDefault="00FE1DDE"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0.80</w:t>
            </w:r>
          </w:p>
        </w:tc>
        <w:tc>
          <w:tcPr>
            <w:tcW w:w="1027" w:type="dxa"/>
          </w:tcPr>
          <w:p w14:paraId="37992CA6" w14:textId="0575BDD1" w:rsidR="001F1A47" w:rsidRPr="00EA22EA" w:rsidRDefault="00C617CC"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4</w:t>
            </w:r>
          </w:p>
        </w:tc>
        <w:tc>
          <w:tcPr>
            <w:tcW w:w="1198" w:type="dxa"/>
          </w:tcPr>
          <w:p w14:paraId="0A52B4F3" w14:textId="21DB6F6A" w:rsidR="001F1A47" w:rsidRPr="00EA22EA" w:rsidRDefault="00C617CC"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0.80</w:t>
            </w:r>
          </w:p>
        </w:tc>
      </w:tr>
      <w:tr w:rsidR="00290C45" w:rsidRPr="00EA22EA" w14:paraId="1F4A0AAD" w14:textId="77777777" w:rsidTr="001F1A47">
        <w:tblPrEx>
          <w:tblLook w:val="0000" w:firstRow="0" w:lastRow="0" w:firstColumn="0" w:lastColumn="0" w:noHBand="0" w:noVBand="0"/>
        </w:tblPrEx>
        <w:trPr/>
        <w:tc>
          <w:tcPr>
            <w:tcW w:w="3713" w:type="dxa"/>
          </w:tcPr>
          <w:p w14:paraId="3A367000" w14:textId="7527DF14" w:rsidR="001F1A47" w:rsidRPr="00EA22EA" w:rsidRDefault="007F6898" w:rsidP="00EC3403">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ระบบควบคุมคุณภาพอาหารและมาตรฐานบริการ</w:t>
            </w:r>
          </w:p>
        </w:tc>
        <w:tc>
          <w:tcPr>
            <w:tcW w:w="928" w:type="dxa"/>
          </w:tcPr>
          <w:p w14:paraId="557392C1" w14:textId="732557CF" w:rsidR="001F1A47" w:rsidRPr="00EA22EA" w:rsidRDefault="00FE1DDE"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0.20</w:t>
            </w:r>
          </w:p>
        </w:tc>
        <w:tc>
          <w:tcPr>
            <w:tcW w:w="963" w:type="dxa"/>
          </w:tcPr>
          <w:p w14:paraId="4DD1DF63" w14:textId="6005619F"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0773BAAD" w14:textId="0643F7EA"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0.60</w:t>
            </w:r>
          </w:p>
        </w:tc>
        <w:tc>
          <w:tcPr>
            <w:tcW w:w="1027" w:type="dxa"/>
          </w:tcPr>
          <w:p w14:paraId="7DCD2CED" w14:textId="10FFBAC5"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8" w:type="dxa"/>
          </w:tcPr>
          <w:p w14:paraId="43417523" w14:textId="30995BE1"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0.60</w:t>
            </w:r>
          </w:p>
        </w:tc>
      </w:tr>
      <w:tr w:rsidR="00290C45" w:rsidRPr="00EA22EA" w14:paraId="1DF5F69D" w14:textId="77777777" w:rsidTr="001F1A47">
        <w:tblPrEx>
          <w:tblLook w:val="0000" w:firstRow="0" w:lastRow="0" w:firstColumn="0" w:lastColumn="0" w:noHBand="0" w:noVBand="0"/>
        </w:tblPrEx>
        <w:trPr/>
        <w:tc>
          <w:tcPr>
            <w:tcW w:w="3713" w:type="dxa"/>
          </w:tcPr>
          <w:p w14:paraId="76884EFC" w14:textId="47DD0FFE" w:rsidR="001F1A47" w:rsidRPr="00EA22EA" w:rsidRDefault="007F6898" w:rsidP="007F6898">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ความหลากหลายของแบรนด์และกลุ่มลูกค้าที่เข้าถึง</w:t>
            </w:r>
          </w:p>
        </w:tc>
        <w:tc>
          <w:tcPr>
            <w:tcW w:w="928" w:type="dxa"/>
          </w:tcPr>
          <w:p w14:paraId="664B05F7" w14:textId="346CD4D5" w:rsidR="001F1A47" w:rsidRPr="00EA22EA" w:rsidRDefault="00FE1DDE" w:rsidP="00A61AC4">
            <w:pPr>
              <w:spacing w:before="0" w:after="0" w:line="280" w:lineRule="exact"/>
              <w:jc w:val="center"/>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lang w:bidi="th-TH"/>
              </w:rPr>
              <w:t>0.15</w:t>
            </w:r>
          </w:p>
        </w:tc>
        <w:tc>
          <w:tcPr>
            <w:tcW w:w="963" w:type="dxa"/>
          </w:tcPr>
          <w:p w14:paraId="6730CEA3" w14:textId="497EED39"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5674315C" w14:textId="0729BD44"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0.45</w:t>
            </w:r>
          </w:p>
        </w:tc>
        <w:tc>
          <w:tcPr>
            <w:tcW w:w="1027" w:type="dxa"/>
          </w:tcPr>
          <w:p w14:paraId="429670B6" w14:textId="3DACC1C0"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4</w:t>
            </w:r>
          </w:p>
        </w:tc>
        <w:tc>
          <w:tcPr>
            <w:tcW w:w="1198" w:type="dxa"/>
          </w:tcPr>
          <w:p w14:paraId="206ECB3D" w14:textId="0A652D30"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0.60</w:t>
            </w:r>
          </w:p>
        </w:tc>
      </w:tr>
      <w:tr w:rsidR="00290C45" w:rsidRPr="00EA22EA" w14:paraId="3AE49DFF" w14:textId="77777777" w:rsidTr="001F1A47">
        <w:tblPrEx>
          <w:tblLook w:val="0000" w:firstRow="0" w:lastRow="0" w:firstColumn="0" w:lastColumn="0" w:noHBand="0" w:noVBand="0"/>
        </w:tblPrEx>
        <w:trPr/>
        <w:tc>
          <w:tcPr>
            <w:tcW w:w="3713" w:type="dxa"/>
          </w:tcPr>
          <w:p w14:paraId="0002A87A" w14:textId="5039452A" w:rsidR="001F1A47" w:rsidRPr="00EA22EA" w:rsidRDefault="007F6898" w:rsidP="00EC3403">
            <w:pPr>
              <w:spacing w:before="0" w:after="0" w:line="280" w:lineRule="exact"/>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cs/>
                <w:lang w:bidi="th-TH"/>
              </w:rPr>
              <w:t>เครือข่ายสาขาและความสะดวกในการเข้าถึง</w:t>
            </w:r>
          </w:p>
        </w:tc>
        <w:tc>
          <w:tcPr>
            <w:tcW w:w="928" w:type="dxa"/>
          </w:tcPr>
          <w:p w14:paraId="0105EFB8" w14:textId="127FA253"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0.15</w:t>
            </w:r>
          </w:p>
        </w:tc>
        <w:tc>
          <w:tcPr>
            <w:tcW w:w="963" w:type="dxa"/>
          </w:tcPr>
          <w:p w14:paraId="5BCA1D71" w14:textId="255F8318"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73D8572E" w14:textId="4BBD6638"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0.45</w:t>
            </w:r>
          </w:p>
        </w:tc>
        <w:tc>
          <w:tcPr>
            <w:tcW w:w="1027" w:type="dxa"/>
          </w:tcPr>
          <w:p w14:paraId="4D9577E5" w14:textId="2791C6B5"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4</w:t>
            </w:r>
          </w:p>
        </w:tc>
        <w:tc>
          <w:tcPr>
            <w:tcW w:w="1198" w:type="dxa"/>
          </w:tcPr>
          <w:p w14:paraId="7A257384" w14:textId="25084600"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0.60</w:t>
            </w:r>
          </w:p>
        </w:tc>
      </w:tr>
      <w:tr w:rsidR="00290C45" w:rsidRPr="00EA22EA" w14:paraId="06FAEFCF" w14:textId="77777777" w:rsidTr="001F1A47">
        <w:tblPrEx>
          <w:tblLook w:val="0000" w:firstRow="0" w:lastRow="0" w:firstColumn="0" w:lastColumn="0" w:noHBand="0" w:noVBand="0"/>
        </w:tblPrEx>
        <w:trPr/>
        <w:tc>
          <w:tcPr>
            <w:tcW w:w="3713" w:type="dxa"/>
          </w:tcPr>
          <w:p w14:paraId="6F8E156D" w14:textId="0E0F6213" w:rsidR="001F1A47" w:rsidRPr="00EA22EA" w:rsidRDefault="007F6898" w:rsidP="00157792">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ระบบจัดซื้อและการบริหารวัตถุดิบ</w:t>
            </w:r>
          </w:p>
        </w:tc>
        <w:tc>
          <w:tcPr>
            <w:tcW w:w="928" w:type="dxa"/>
          </w:tcPr>
          <w:p w14:paraId="38D8F5FA" w14:textId="433C3211"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0.10</w:t>
            </w:r>
          </w:p>
        </w:tc>
        <w:tc>
          <w:tcPr>
            <w:tcW w:w="963" w:type="dxa"/>
          </w:tcPr>
          <w:p w14:paraId="76614990" w14:textId="5C34EBF6"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0D502009" w14:textId="70B30D96"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c>
          <w:tcPr>
            <w:tcW w:w="1027" w:type="dxa"/>
          </w:tcPr>
          <w:p w14:paraId="55E9C386" w14:textId="1E80CD12"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8" w:type="dxa"/>
          </w:tcPr>
          <w:p w14:paraId="03FEC5BF" w14:textId="679AF3E7"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r>
      <w:tr w:rsidR="00290C45" w:rsidRPr="00EA22EA" w14:paraId="539E431E" w14:textId="77777777" w:rsidTr="001F1A47">
        <w:tblPrEx>
          <w:tblLook w:val="0000" w:firstRow="0" w:lastRow="0" w:firstColumn="0" w:lastColumn="0" w:noHBand="0" w:noVBand="0"/>
        </w:tblPrEx>
        <w:trPr/>
        <w:tc>
          <w:tcPr>
            <w:tcW w:w="3713" w:type="dxa"/>
          </w:tcPr>
          <w:p w14:paraId="63CE9963" w14:textId="72857176" w:rsidR="001F1A47" w:rsidRPr="00EA22EA" w:rsidRDefault="007F6898" w:rsidP="00157792">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การตลาด โปรโมชั่น และการรักษาฐานลูกค้า</w:t>
            </w:r>
          </w:p>
        </w:tc>
        <w:tc>
          <w:tcPr>
            <w:tcW w:w="928" w:type="dxa"/>
          </w:tcPr>
          <w:p w14:paraId="07DF45DB" w14:textId="5DC28081"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0.10</w:t>
            </w:r>
          </w:p>
        </w:tc>
        <w:tc>
          <w:tcPr>
            <w:tcW w:w="963" w:type="dxa"/>
          </w:tcPr>
          <w:p w14:paraId="1B87A2B3" w14:textId="754D17B4"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3D797316" w14:textId="5CCA1956"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c>
          <w:tcPr>
            <w:tcW w:w="1027" w:type="dxa"/>
          </w:tcPr>
          <w:p w14:paraId="7740E676" w14:textId="4E47F1AC"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8" w:type="dxa"/>
          </w:tcPr>
          <w:p w14:paraId="0FD6240C" w14:textId="06E673A9"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r>
      <w:tr w:rsidR="00290C45" w:rsidRPr="00EA22EA" w14:paraId="68AAADAA" w14:textId="77777777" w:rsidTr="001F1A47">
        <w:tblPrEx>
          <w:tblLook w:val="0000" w:firstRow="0" w:lastRow="0" w:firstColumn="0" w:lastColumn="0" w:noHBand="0" w:noVBand="0"/>
        </w:tblPrEx>
        <w:trPr/>
        <w:tc>
          <w:tcPr>
            <w:tcW w:w="3713" w:type="dxa"/>
          </w:tcPr>
          <w:p w14:paraId="7981BB6C" w14:textId="48A9DC6B" w:rsidR="001F1A47" w:rsidRPr="00EA22EA" w:rsidRDefault="007F6898" w:rsidP="00157792">
            <w:pPr>
              <w:spacing w:before="0" w:after="0" w:line="280" w:lineRule="exact"/>
              <w:rPr>
                <w:rFonts w:ascii="TH SarabunPSK" w:hAnsi="TH SarabunPSK" w:cs="TH SarabunPSK"/>
                <w:color w:val="000000" w:themeColor="text1"/>
                <w:sz w:val="32"/>
                <w:szCs w:val="32"/>
                <w:cs/>
                <w:lang w:bidi="th-TH"/>
              </w:rPr>
            </w:pPr>
            <w:r w:rsidRPr="00EA22EA">
              <w:rPr>
                <w:rFonts w:ascii="TH SarabunPSK" w:hAnsi="TH SarabunPSK" w:cs="TH SarabunPSK" w:eastAsia="TH SarabunPSK"/>
                <w:color w:val="000000" w:themeColor="text1"/>
                <w:sz w:val="22"/>
                <w:szCs w:val="22"/>
                <w:cs/>
                <w:lang w:bidi="th-TH"/>
              </w:rPr>
              <w:t>ช่องทางสั่งซื้อและบริการจัดส่งอาหาร</w:t>
            </w:r>
          </w:p>
        </w:tc>
        <w:tc>
          <w:tcPr>
            <w:tcW w:w="928" w:type="dxa"/>
          </w:tcPr>
          <w:p w14:paraId="01002329" w14:textId="037DA009"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0.10</w:t>
            </w:r>
          </w:p>
        </w:tc>
        <w:tc>
          <w:tcPr>
            <w:tcW w:w="963" w:type="dxa"/>
          </w:tcPr>
          <w:p w14:paraId="7D51985C" w14:textId="29933E57"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3" w:type="dxa"/>
          </w:tcPr>
          <w:p w14:paraId="3E4EF1AB" w14:textId="74875C39" w:rsidR="001F1A47" w:rsidRPr="00EA22EA" w:rsidRDefault="00FE1DDE"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c>
          <w:tcPr>
            <w:tcW w:w="1027" w:type="dxa"/>
          </w:tcPr>
          <w:p w14:paraId="7599EFE1" w14:textId="390F2DEC" w:rsidR="001F1A47" w:rsidRPr="00EA22EA" w:rsidRDefault="00C617C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3</w:t>
            </w:r>
          </w:p>
        </w:tc>
        <w:tc>
          <w:tcPr>
            <w:tcW w:w="1198" w:type="dxa"/>
          </w:tcPr>
          <w:p w14:paraId="2D9484DF" w14:textId="62ECF788" w:rsidR="001F1A47" w:rsidRPr="00EA22EA" w:rsidRDefault="007758AC" w:rsidP="00A61AC4">
            <w:pPr>
              <w:spacing w:before="0" w:after="0" w:line="280" w:lineRule="exact"/>
              <w:jc w:val="center"/>
              <w:rPr>
                <w:rFonts w:ascii="TH SarabunPSK" w:hAnsi="TH SarabunPSK" w:cs="TH SarabunPSK"/>
                <w:color w:val="000000" w:themeColor="text1"/>
                <w:sz w:val="32"/>
                <w:szCs w:val="32"/>
                <w:lang w:bidi="th-TH"/>
              </w:rPr>
            </w:pPr>
            <w:r w:rsidRPr="00EA22EA">
              <w:rPr>
                <w:rFonts w:ascii="TH SarabunPSK" w:hAnsi="TH SarabunPSK" w:cs="TH SarabunPSK" w:eastAsia="TH SarabunPSK"/>
                <w:color w:val="000000" w:themeColor="text1"/>
                <w:sz w:val="22"/>
                <w:szCs w:val="22"/>
                <w:lang w:bidi="th-TH"/>
              </w:rPr>
              <w:t>0.30</w:t>
            </w:r>
          </w:p>
        </w:tc>
      </w:tr>
      <w:tr w:rsidR="00290C45" w:rsidRPr="00EA22EA" w14:paraId="1BBD509D" w14:textId="77777777" w:rsidTr="001F1A47">
        <w:tblPrEx>
          <w:tblLook w:val="0000" w:firstRow="0" w:lastRow="0" w:firstColumn="0" w:lastColumn="0" w:noHBand="0" w:noVBand="0"/>
        </w:tblPrEx>
        <w:trPr/>
        <w:tc>
          <w:tcPr>
            <w:tcW w:w="3713" w:type="dxa"/>
          </w:tcPr>
          <w:p w14:paraId="76D52FF7" w14:textId="77777777" w:rsidR="001F1A47" w:rsidRPr="00EA22EA" w:rsidRDefault="001F1A47" w:rsidP="00416BF2">
            <w:pPr>
              <w:spacing w:before="0" w:after="0" w:line="280" w:lineRule="exact"/>
              <w:jc w:val="center"/>
              <w:rPr>
                <w:rFonts w:ascii="TH SarabunPSK" w:hAnsi="TH SarabunPSK" w:cs="TH SarabunPSK"/>
                <w:b/>
                <w:bCs/>
                <w:color w:val="000000" w:themeColor="text1"/>
                <w:sz w:val="32"/>
                <w:szCs w:val="32"/>
                <w:cs/>
                <w:lang w:bidi="th-TH"/>
              </w:rPr>
            </w:pPr>
            <w:r w:rsidRPr="00EA22EA">
              <w:rPr>
                <w:rFonts w:ascii="TH SarabunPSK" w:hAnsi="TH SarabunPSK" w:cs="TH SarabunPSK" w:eastAsia="TH SarabunPSK"/>
                <w:b/>
                <w:bCs/>
                <w:color w:val="000000" w:themeColor="text1"/>
                <w:sz w:val="22"/>
                <w:szCs w:val="22"/>
                <w:cs/>
                <w:lang w:bidi="th-TH"/>
              </w:rPr>
              <w:t>รวม</w:t>
            </w:r>
          </w:p>
        </w:tc>
        <w:tc>
          <w:tcPr>
            <w:tcW w:w="928" w:type="dxa"/>
          </w:tcPr>
          <w:p w14:paraId="6B9E156F" w14:textId="77777777" w:rsidR="001F1A47" w:rsidRPr="00EA22EA" w:rsidRDefault="001F1A47" w:rsidP="00A61AC4">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1.00</w:t>
            </w:r>
          </w:p>
        </w:tc>
        <w:tc>
          <w:tcPr>
            <w:tcW w:w="963" w:type="dxa"/>
          </w:tcPr>
          <w:p w14:paraId="2AA92329" w14:textId="77777777" w:rsidR="001F1A47" w:rsidRPr="00EA22EA" w:rsidRDefault="001F1A47" w:rsidP="00A61AC4">
            <w:pPr>
              <w:spacing w:before="0" w:after="0" w:line="280" w:lineRule="exact"/>
              <w:jc w:val="center"/>
              <w:rPr>
                <w:rFonts w:ascii="TH SarabunPSK" w:hAnsi="TH SarabunPSK" w:cs="TH SarabunPSK"/>
                <w:b/>
                <w:bCs/>
                <w:color w:val="000000" w:themeColor="text1"/>
                <w:sz w:val="32"/>
                <w:szCs w:val="32"/>
                <w:lang w:bidi="th-TH"/>
              </w:rPr>
            </w:pPr>
          </w:p>
        </w:tc>
        <w:tc>
          <w:tcPr>
            <w:tcW w:w="1193" w:type="dxa"/>
          </w:tcPr>
          <w:p w14:paraId="35B69BA9" w14:textId="746A56D1" w:rsidR="001F1A47" w:rsidRPr="00EA22EA" w:rsidRDefault="007758AC" w:rsidP="00A61AC4">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3.20</w:t>
            </w:r>
          </w:p>
        </w:tc>
        <w:tc>
          <w:tcPr>
            <w:tcW w:w="1027" w:type="dxa"/>
          </w:tcPr>
          <w:p w14:paraId="397E6BFA" w14:textId="77777777" w:rsidR="001F1A47" w:rsidRPr="00EA22EA" w:rsidRDefault="001F1A47" w:rsidP="00A61AC4">
            <w:pPr>
              <w:spacing w:before="0" w:after="0" w:line="280" w:lineRule="exact"/>
              <w:jc w:val="center"/>
              <w:rPr>
                <w:rFonts w:ascii="TH SarabunPSK" w:hAnsi="TH SarabunPSK" w:cs="TH SarabunPSK"/>
                <w:b/>
                <w:bCs/>
                <w:color w:val="000000" w:themeColor="text1"/>
                <w:sz w:val="32"/>
                <w:szCs w:val="32"/>
                <w:lang w:bidi="th-TH"/>
              </w:rPr>
            </w:pPr>
          </w:p>
        </w:tc>
        <w:tc>
          <w:tcPr>
            <w:tcW w:w="1198" w:type="dxa"/>
          </w:tcPr>
          <w:p w14:paraId="42011788" w14:textId="0EBC37EB" w:rsidR="001F1A47" w:rsidRPr="00EA22EA" w:rsidRDefault="007758AC" w:rsidP="00A61AC4">
            <w:pPr>
              <w:spacing w:before="0" w:after="0" w:line="28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eastAsia="TH SarabunPSK"/>
                <w:b/>
                <w:bCs/>
                <w:color w:val="000000" w:themeColor="text1"/>
                <w:sz w:val="22"/>
                <w:szCs w:val="22"/>
                <w:lang w:bidi="th-TH"/>
              </w:rPr>
              <w:t>3.50</w:t>
            </w:r>
          </w:p>
        </w:tc>
      </w:tr>
    </w:tbl>
    <w:p w14:paraId="5A538C66" w14:textId="623C075F" w:rsidR="00FE0D6E" w:rsidRPr="00EA22EA" w:rsidRDefault="00FE0D6E" w:rsidP="00FB5B09">
      <w:pPr>
        <w:spacing w:after="40" w:line="400" w:lineRule="exact"/>
        <w:jc w:val="center"/>
        <w:rPr>
          <w:rFonts w:ascii="TH SarabunPSK" w:hAnsi="TH SarabunPSK" w:cs="TH SarabunPSK"/>
          <w:sz w:val="32"/>
          <w:szCs w:val="32"/>
          <w:lang w:bidi="th-TH"/>
        </w:rPr>
      </w:pPr>
      <w:r w:rsidRPr="00EA22EA">
        <w:rPr>
          <w:rFonts w:ascii="TH SarabunPSK" w:hAnsi="TH SarabunPSK" w:cs="TH SarabunPSK"/>
          <w:sz w:val="32"/>
          <w:szCs w:val="32"/>
          <w:cs/>
          <w:lang w:bidi="th-TH"/>
        </w:rPr>
        <w:t>หมายเหตุ: ระดับคะแนน (</w:t>
      </w:r>
      <w:r w:rsidRPr="00EA22EA">
        <w:rPr>
          <w:rFonts w:ascii="TH SarabunPSK" w:hAnsi="TH SarabunPSK" w:cs="TH SarabunPSK"/>
          <w:sz w:val="32"/>
          <w:szCs w:val="32"/>
        </w:rPr>
        <w:t xml:space="preserve">Rating) 4 = </w:t>
      </w:r>
      <w:r w:rsidRPr="00EA22EA">
        <w:rPr>
          <w:rFonts w:ascii="TH SarabunPSK" w:hAnsi="TH SarabunPSK" w:cs="TH SarabunPSK"/>
          <w:sz w:val="32"/>
          <w:szCs w:val="32"/>
          <w:cs/>
          <w:lang w:bidi="th-TH"/>
        </w:rPr>
        <w:t>จุดแข็งหลัก</w:t>
      </w:r>
      <w:r w:rsidRPr="00EA22EA">
        <w:rPr>
          <w:rFonts w:ascii="TH SarabunPSK" w:hAnsi="TH SarabunPSK" w:cs="TH SarabunPSK"/>
          <w:sz w:val="32"/>
          <w:szCs w:val="32"/>
        </w:rPr>
        <w:t xml:space="preserve">, 3 = </w:t>
      </w:r>
      <w:r w:rsidRPr="00EA22EA">
        <w:rPr>
          <w:rFonts w:ascii="TH SarabunPSK" w:hAnsi="TH SarabunPSK" w:cs="TH SarabunPSK"/>
          <w:sz w:val="32"/>
          <w:szCs w:val="32"/>
          <w:cs/>
          <w:lang w:bidi="th-TH"/>
        </w:rPr>
        <w:t>จุดแข็งรอง</w:t>
      </w:r>
      <w:r w:rsidRPr="00EA22EA">
        <w:rPr>
          <w:rFonts w:ascii="TH SarabunPSK" w:hAnsi="TH SarabunPSK" w:cs="TH SarabunPSK"/>
          <w:sz w:val="32"/>
          <w:szCs w:val="32"/>
        </w:rPr>
        <w:t xml:space="preserve">, 2 = </w:t>
      </w:r>
      <w:r w:rsidRPr="00EA22EA">
        <w:rPr>
          <w:rFonts w:ascii="TH SarabunPSK" w:hAnsi="TH SarabunPSK" w:cs="TH SarabunPSK"/>
          <w:sz w:val="32"/>
          <w:szCs w:val="32"/>
          <w:cs/>
          <w:lang w:bidi="th-TH"/>
        </w:rPr>
        <w:t>จุดอ่อนรอง</w:t>
      </w:r>
      <w:r w:rsidRPr="00EA22EA">
        <w:rPr>
          <w:rFonts w:ascii="TH SarabunPSK" w:hAnsi="TH SarabunPSK" w:cs="TH SarabunPSK"/>
          <w:sz w:val="32"/>
          <w:szCs w:val="32"/>
        </w:rPr>
        <w:t xml:space="preserve">, 1 = </w:t>
      </w:r>
      <w:r w:rsidRPr="00EA22EA">
        <w:rPr>
          <w:rFonts w:ascii="TH SarabunPSK" w:hAnsi="TH SarabunPSK" w:cs="TH SarabunPSK"/>
          <w:sz w:val="32"/>
          <w:szCs w:val="32"/>
          <w:cs/>
          <w:lang w:bidi="th-TH"/>
        </w:rPr>
        <w:t>จุดอ่อนหลัก ประเมินโดยคณะผู้จัดทำจากข้อมูลสาธารณะของแต่ละแบรนด์ ส่วนน้ำหนักของแต่ละปัจจัยกำหนดโดยคณะผู้จัดทำ คะแนนเครือข่ายสาขาของ MK Group เท่ากับ 3 เพราะ CRG มีจุดขายมากกว่า (Brandcase, 2567) ซึ่งสอดคล้องกับ IFAS และ VRIO (ตารางที่ 4)</w:t>
      </w:r>
    </w:p>
    <w:p w14:paraId="6BF0C852" w14:textId="6936C1A7" w:rsidR="00783F91" w:rsidRPr="00EA22EA" w:rsidRDefault="00E44B59" w:rsidP="003343B6">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 xml:space="preserve">ตารางที่ </w:t>
      </w:r>
      <w:r w:rsidRPr="00EA22EA">
        <w:rPr>
          <w:rFonts w:ascii="TH SarabunPSK" w:hAnsi="TH SarabunPSK" w:cs="TH SarabunPSK"/>
          <w:b/>
          <w:bCs/>
          <w:sz w:val="32"/>
          <w:szCs w:val="32"/>
          <w:lang w:bidi="th-TH"/>
        </w:rPr>
        <w:t>2</w:t>
      </w:r>
      <w:r w:rsidRPr="00EA22EA">
        <w:rPr>
          <w:rFonts w:ascii="TH SarabunPSK" w:hAnsi="TH SarabunPSK" w:cs="TH SarabunPSK"/>
          <w:b/>
          <w:bCs/>
          <w:sz w:val="32"/>
          <w:szCs w:val="32"/>
          <w:cs/>
          <w:lang w:bidi="th-TH"/>
        </w:rPr>
        <w:t xml:space="preserve"> </w:t>
      </w:r>
      <w:r w:rsidR="007758AC" w:rsidRPr="00EA22EA">
        <w:rPr>
          <w:rFonts w:ascii="TH SarabunPSK" w:hAnsi="TH SarabunPSK" w:cs="TH SarabunPSK"/>
          <w:b/>
          <w:bCs/>
          <w:sz w:val="32"/>
          <w:szCs w:val="32"/>
          <w:cs/>
          <w:lang w:bidi="th-TH"/>
        </w:rPr>
        <w:t xml:space="preserve">การเปรียบเทียบคู่แข่งขันหลักระหว่าง </w:t>
      </w:r>
      <w:r w:rsidR="007758AC" w:rsidRPr="00EA22EA">
        <w:rPr>
          <w:rFonts w:ascii="TH SarabunPSK" w:hAnsi="TH SarabunPSK" w:cs="TH SarabunPSK"/>
          <w:b/>
          <w:bCs/>
          <w:sz w:val="32"/>
          <w:szCs w:val="32"/>
        </w:rPr>
        <w:t xml:space="preserve">MK Group </w:t>
      </w:r>
      <w:r w:rsidR="007758AC" w:rsidRPr="00EA22EA">
        <w:rPr>
          <w:rFonts w:ascii="TH SarabunPSK" w:hAnsi="TH SarabunPSK" w:cs="TH SarabunPSK"/>
          <w:b/>
          <w:bCs/>
          <w:sz w:val="32"/>
          <w:szCs w:val="32"/>
          <w:cs/>
          <w:lang w:bidi="th-TH"/>
        </w:rPr>
        <w:t xml:space="preserve">และ </w:t>
      </w:r>
      <w:r w:rsidR="007758AC" w:rsidRPr="00EA22EA">
        <w:rPr>
          <w:rFonts w:ascii="TH SarabunPSK" w:hAnsi="TH SarabunPSK" w:cs="TH SarabunPSK"/>
          <w:b/>
          <w:bCs/>
          <w:sz w:val="32"/>
          <w:szCs w:val="32"/>
        </w:rPr>
        <w:t xml:space="preserve">CRG </w:t>
      </w:r>
      <w:r w:rsidR="007758AC" w:rsidRPr="00EA22EA">
        <w:rPr>
          <w:rFonts w:ascii="TH SarabunPSK" w:hAnsi="TH SarabunPSK" w:cs="TH SarabunPSK"/>
          <w:b/>
          <w:bCs/>
          <w:sz w:val="32"/>
          <w:szCs w:val="32"/>
          <w:cs/>
          <w:lang w:bidi="th-TH"/>
        </w:rPr>
        <w:t xml:space="preserve">ด้วย </w:t>
      </w:r>
      <w:r w:rsidR="007758AC" w:rsidRPr="00EA22EA">
        <w:rPr>
          <w:rFonts w:ascii="TH SarabunPSK" w:hAnsi="TH SarabunPSK" w:cs="TH SarabunPSK"/>
          <w:b/>
          <w:bCs/>
          <w:sz w:val="32"/>
          <w:szCs w:val="32"/>
        </w:rPr>
        <w:t>Competitive Profile Matrix (CPM)</w:t>
      </w:r>
    </w:p>
    <w:p w14:paraId="6C1C984F" w14:textId="61E0ACEE" w:rsidR="00B146D9" w:rsidRPr="00EA22EA" w:rsidRDefault="002E7E69" w:rsidP="00A61AC4">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lang w:bidi="th-TH"/>
        </w:rPr>
        <w:tab/>
      </w:r>
      <w:r w:rsidR="001D58AD" w:rsidRPr="001D58AD">
        <w:rPr>
          <w:rFonts w:ascii="TH SarabunPSK" w:hAnsi="TH SarabunPSK" w:cs="TH SarabunPSK"/>
          <w:sz w:val="32"/>
          <w:szCs w:val="32"/>
          <w:cs/>
          <w:lang w:bidi="th-TH"/>
        </w:rPr>
        <w:t>จากการประเมินด้วยตาราง</w:t>
      </w:r>
      <w:r w:rsidR="001D58AD" w:rsidRPr="001D58AD">
        <w:rPr>
          <w:rFonts w:ascii="TH SarabunPSK" w:hAnsi="TH SarabunPSK" w:cs="TH SarabunPSK"/>
          <w:sz w:val="32"/>
          <w:szCs w:val="32"/>
          <w:lang w:bidi="th-TH"/>
        </w:rPr>
        <w:t xml:space="preserve"> CPM </w:t>
      </w:r>
      <w:r w:rsidR="001D58AD" w:rsidRPr="001D58AD">
        <w:rPr>
          <w:rFonts w:ascii="TH SarabunPSK" w:hAnsi="TH SarabunPSK" w:cs="TH SarabunPSK"/>
          <w:sz w:val="32"/>
          <w:szCs w:val="32"/>
          <w:cs/>
          <w:lang w:bidi="th-TH"/>
        </w:rPr>
        <w:t>พบว่า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3.50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ได้คะแนนรวม</w:t>
      </w:r>
      <w:r w:rsidR="001D58AD" w:rsidRPr="001D58AD">
        <w:rPr>
          <w:rFonts w:ascii="TH SarabunPSK" w:hAnsi="TH SarabunPSK" w:cs="TH SarabunPSK"/>
          <w:sz w:val="32"/>
          <w:szCs w:val="32"/>
          <w:lang w:bidi="th-TH"/>
        </w:rPr>
        <w:t xml:space="preserve"> 3.20 </w:t>
      </w:r>
      <w:r w:rsidR="001D58AD" w:rsidRPr="001D58AD">
        <w:rPr>
          <w:rFonts w:ascii="TH SarabunPSK" w:hAnsi="TH SarabunPSK" w:cs="TH SarabunPSK"/>
          <w:sz w:val="32"/>
          <w:szCs w:val="32"/>
          <w:cs/>
          <w:lang w:bidi="th-TH"/>
        </w:rPr>
        <w:t>คะแนน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โดยความแตกต่างเกิดจากความหลากหลายของประเภทร้านอาหารและเครือข่ายสาขา</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ซึ่งช่วยให้</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เข้าถึงลูกค้าได้หลายกลุ่มและหลายโอกาสการบริโภค</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ส่วน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ยังคงมีจุดแข็งด้านชื่อเสียงของแบรนด์และประสบการณ์ในการดำเนินธุรกิจร้านอาหาร</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ทั้งนี้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คะแนนดังกล่าวสะท้อนผลตามปัจจัยและน้ำหนักที่ผู้จัดทำกำหนด</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ไม่ได้แสดงว่า</w:t>
      </w:r>
      <w:r w:rsidR="001D58AD" w:rsidRPr="001D58AD">
        <w:rPr>
          <w:rFonts w:ascii="TH SarabunPSK" w:hAnsi="TH SarabunPSK" w:cs="TH SarabunPSK"/>
          <w:sz w:val="32"/>
          <w:szCs w:val="32"/>
          <w:lang w:bidi="th-TH"/>
        </w:rPr>
        <w:t xml:space="preserve"> CRG </w:t>
      </w:r>
      <w:r w:rsidR="001D58AD" w:rsidRPr="001D58AD">
        <w:rPr>
          <w:rFonts w:ascii="TH SarabunPSK" w:hAnsi="TH SarabunPSK" w:cs="TH SarabunPSK"/>
          <w:sz w:val="32"/>
          <w:szCs w:val="32"/>
          <w:cs/>
          <w:lang w:bidi="th-TH"/>
        </w:rPr>
        <w:t>เหนือกว่า</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ในทุกด้าน</w:t>
      </w:r>
      <w:r w:rsidR="001D58AD" w:rsidRPr="001D58AD">
        <w:rPr>
          <w:rFonts w:ascii="TH SarabunPSK" w:hAnsi="TH SarabunPSK" w:cs="TH SarabunPSK"/>
          <w:sz w:val="32"/>
          <w:szCs w:val="32"/>
          <w:lang w:bidi="th-TH"/>
        </w:rPr>
        <w:t xml:space="preserve"> MK Group </w:t>
      </w:r>
      <w:r w:rsidR="001D58AD" w:rsidRPr="001D58AD">
        <w:rPr>
          <w:rFonts w:ascii="TH SarabunPSK" w:hAnsi="TH SarabunPSK" w:cs="TH SarabunPSK"/>
          <w:sz w:val="32"/>
          <w:szCs w:val="32"/>
          <w:cs/>
          <w:lang w:bidi="th-TH"/>
        </w:rPr>
        <w:t>จึงควรต่อยอดชื่อเสียงของแบรนด์หลัก</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ควบคู่กับการพัฒนาแบรนด์อื่นในเครือให้เข้าถึงลูกค้ากลุ่มใหม่และสร้างรายได้เพิ่มขึ้น</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พร้อมใช้ครัวกลาง</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ระบบจัดซื้อ</w:t>
      </w:r>
      <w:r w:rsidR="001D58AD" w:rsidRPr="001D58AD">
        <w:rPr>
          <w:rFonts w:ascii="TH SarabunPSK" w:hAnsi="TH SarabunPSK" w:cs="TH SarabunPSK"/>
          <w:sz w:val="32"/>
          <w:szCs w:val="32"/>
          <w:lang w:bidi="th-TH"/>
        </w:rPr>
        <w:t xml:space="preserve"> </w:t>
      </w:r>
      <w:r w:rsidR="001D58AD" w:rsidRPr="001D58AD">
        <w:rPr>
          <w:rFonts w:ascii="TH SarabunPSK" w:hAnsi="TH SarabunPSK" w:cs="TH SarabunPSK"/>
          <w:sz w:val="32"/>
          <w:szCs w:val="32"/>
          <w:cs/>
          <w:lang w:bidi="th-TH"/>
        </w:rPr>
        <w:t>และทรัพยากรที่มีอยู่ให้คุ้มค่า</w:t>
      </w:r>
      <w:r w:rsidR="001D58AD" w:rsidRPr="001D58AD">
        <w:rPr>
          <w:rFonts w:ascii="TH SarabunPSK" w:hAnsi="TH SarabunPSK" w:cs="TH SarabunPSK"/>
          <w:sz w:val="32"/>
          <w:szCs w:val="32"/>
          <w:lang w:bidi="th-TH"/>
        </w:rPr>
        <w:t> </w:t>
      </w:r>
      <w:r w:rsidR="00A61AC4" w:rsidRPr="00EA22EA">
        <w:rPr>
          <w:rFonts w:ascii="TH SarabunPSK" w:hAnsi="TH SarabunPSK" w:cs="TH SarabunPSK"/>
          <w:sz w:val="32"/>
          <w:szCs w:val="32"/>
          <w:cs/>
          <w:lang w:bidi="th-TH"/>
        </w:rPr>
        <w:t xml:space="preserve"> </w:t>
      </w:r>
    </w:p>
    <w:p w14:paraId="29A2FF22" w14:textId="1C94E7E6" w:rsidR="00D372D9" w:rsidRPr="00EA22EA" w:rsidRDefault="00931733" w:rsidP="130E07B3">
      <w:pPr>
        <w:pStyle w:val="Heading4"/>
        <w:rPr>
          <w:i/>
          <w:iCs/>
        </w:rPr>
      </w:pPr>
      <w:bookmarkStart w:id="25" w:name="_Toc241973997"/>
      <w:r w:rsidRPr="00EA22EA">
        <w:rPr>
          <w:i/>
          <w:iCs/>
        </w:rPr>
        <w:t>3</w:t>
      </w:r>
      <w:r w:rsidR="00382837" w:rsidRPr="00EA22EA">
        <w:rPr>
          <w:i/>
          <w:iCs/>
        </w:rPr>
        <w:t xml:space="preserve">.1.4 </w:t>
      </w:r>
      <w:r w:rsidR="00382837" w:rsidRPr="00EA22EA">
        <w:rPr>
          <w:i/>
          <w:iCs/>
          <w:cs/>
        </w:rPr>
        <w:t>โอกาส (</w:t>
      </w:r>
      <w:r w:rsidR="00382837" w:rsidRPr="00EA22EA">
        <w:rPr>
          <w:i/>
          <w:iCs/>
        </w:rPr>
        <w:t xml:space="preserve">Opportunities) </w:t>
      </w:r>
      <w:r w:rsidR="00382837" w:rsidRPr="00EA22EA">
        <w:rPr>
          <w:i/>
          <w:iCs/>
          <w:cs/>
        </w:rPr>
        <w:t>และ อุปสรรค (</w:t>
      </w:r>
      <w:r w:rsidR="00382837" w:rsidRPr="00EA22EA">
        <w:rPr>
          <w:i/>
          <w:iCs/>
        </w:rPr>
        <w:t>Threats)</w:t>
      </w:r>
      <w:bookmarkEnd w:id="25"/>
    </w:p>
    <w:p w14:paraId="6C41A507" w14:textId="77777777" w:rsidR="004D210F" w:rsidRPr="00EA22EA" w:rsidRDefault="004D210F" w:rsidP="002E7E69">
      <w:pPr>
        <w:spacing w:after="4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การวิเคราะห์โอกาส (</w:t>
      </w:r>
      <w:r w:rsidRPr="00EA22EA">
        <w:rPr>
          <w:rFonts w:ascii="TH SarabunPSK" w:hAnsi="TH SarabunPSK" w:cs="TH SarabunPSK"/>
          <w:b/>
          <w:bCs/>
          <w:i/>
          <w:iCs/>
          <w:sz w:val="32"/>
          <w:szCs w:val="32"/>
        </w:rPr>
        <w:t>Opportunities)</w:t>
      </w:r>
    </w:p>
    <w:p w14:paraId="3ACD1D07" w14:textId="77777777" w:rsidR="005A6946" w:rsidRPr="00EA22EA" w:rsidRDefault="0047456B" w:rsidP="005A694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O1)</w:t>
      </w:r>
      <w:r w:rsidRPr="00EA22EA">
        <w:rPr>
          <w:rFonts w:ascii="TH SarabunPSK" w:hAnsi="TH SarabunPSK" w:cs="TH SarabunPSK"/>
          <w:b/>
          <w:bCs/>
          <w:i/>
          <w:iCs/>
          <w:sz w:val="32"/>
          <w:szCs w:val="32"/>
          <w:cs/>
          <w:lang w:bidi="th-TH"/>
        </w:rPr>
        <w:t xml:space="preserve"> </w:t>
      </w:r>
      <w:r w:rsidR="005A6946" w:rsidRPr="00EA22EA">
        <w:rPr>
          <w:rFonts w:ascii="TH SarabunPSK" w:hAnsi="TH SarabunPSK" w:cs="TH SarabunPSK"/>
          <w:b/>
          <w:bCs/>
          <w:i/>
          <w:iCs/>
          <w:sz w:val="32"/>
          <w:szCs w:val="32"/>
          <w:cs/>
          <w:lang w:bidi="th-TH"/>
        </w:rPr>
        <w:t>ผู้บริโภคให้ความสำคัญกับสุขภาพและคุณภาพอาหารมากขึ้น</w:t>
      </w:r>
      <w:r>
        <w:t xml:space="preserve"> </w:t>
      </w:r>
      <w:r w:rsidRPr="00680A07">
        <w:rPr>
          <w:rFonts w:ascii="TH SarabunPSK" w:hAnsi="TH SarabunPSK" w:cs="TH SarabunPSK"/>
          <w:sz w:val="32"/>
          <w:szCs w:val="32"/>
          <w:lang w:bidi="th-TH"/>
        </w:rPr>
        <w:lastRenderedPageBreak/>
        <w:t> </w:t>
      </w:r>
      <w:r w:rsidRPr="00680A07">
        <w:rPr>
          <w:rFonts w:ascii="TH SarabunPSK" w:hAnsi="TH SarabunPSK" w:cs="TH SarabunPSK"/>
          <w:sz w:val="32"/>
          <w:szCs w:val="32"/>
          <w:cs/>
          <w:lang w:bidi="th-TH"/>
        </w:rPr>
        <w:t>ผู้บริโภคสนใจคุณภาพวัตถุดิบ</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ความปลอดภัย</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และคุณค่าทางโภชนาการมากขึ้น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เป็นโอกาสให้ร้านอาหารในเครือ</w:t>
      </w:r>
      <w:r w:rsidRPr="00680A07">
        <w:rPr>
          <w:rFonts w:ascii="TH SarabunPSK" w:hAnsi="TH SarabunPSK" w:cs="TH SarabunPSK"/>
          <w:sz w:val="32"/>
          <w:szCs w:val="32"/>
          <w:lang w:bidi="th-TH"/>
        </w:rPr>
        <w:t xml:space="preserve"> MK </w:t>
      </w:r>
      <w:r w:rsidRPr="00680A07">
        <w:rPr>
          <w:rFonts w:ascii="TH SarabunPSK" w:hAnsi="TH SarabunPSK" w:cs="TH SarabunPSK"/>
          <w:sz w:val="32"/>
          <w:szCs w:val="32"/>
          <w:cs/>
          <w:lang w:bidi="th-TH"/>
        </w:rPr>
        <w:t>พัฒนาเมนูที่เหมาะกับความต้องการดังกล่าว</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ทั้งเมนูผัก</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โปรตีน</w:t>
      </w:r>
      <w:r w:rsidRPr="00680A07">
        <w:rPr>
          <w:rFonts w:ascii="TH SarabunPSK" w:hAnsi="TH SarabunPSK" w:cs="TH SarabunPSK"/>
          <w:sz w:val="32"/>
          <w:szCs w:val="32"/>
          <w:lang w:bidi="th-TH"/>
        </w:rPr>
        <w:t xml:space="preserve"> </w:t>
      </w:r>
      <w:r w:rsidRPr="00680A07">
        <w:rPr>
          <w:rFonts w:ascii="TH SarabunPSK" w:hAnsi="TH SarabunPSK" w:cs="TH SarabunPSK"/>
          <w:sz w:val="32"/>
          <w:szCs w:val="32"/>
          <w:cs/>
          <w:lang w:bidi="th-TH"/>
        </w:rPr>
        <w:t>และอาหารที่เลือกปริมาณหรือเครื่องปรุงได้โดยแต่ละแบรนด์สามารถนำเสนอทางเลือกเพื่อสุขภาพให้สอดคล้องกับประเภทอาหารและกลุ่มลูกค้าของตนเอง</w:t>
      </w:r>
      <w:r w:rsidRPr="00680A07">
        <w:rPr>
          <w:rFonts w:ascii="TH SarabunPSK" w:hAnsi="TH SarabunPSK" w:cs="TH SarabunPSK"/>
          <w:sz w:val="32"/>
          <w:szCs w:val="32"/>
          <w:lang w:bidi="th-TH"/>
        </w:rPr>
        <w:t> </w:t>
      </w:r>
    </w:p>
    <w:p w14:paraId="6A16FC6B" w14:textId="23DF8802" w:rsidR="00787C26" w:rsidRPr="00EA22EA" w:rsidRDefault="00787C26" w:rsidP="00787C2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O2)</w:t>
      </w:r>
      <w:r w:rsidRPr="00EA22EA">
        <w:rPr>
          <w:rFonts w:ascii="TH SarabunPSK" w:hAnsi="TH SarabunPSK" w:cs="TH SarabunPSK"/>
          <w:b/>
          <w:bCs/>
          <w:i/>
          <w:iCs/>
          <w:sz w:val="32"/>
          <w:szCs w:val="32"/>
          <w:cs/>
          <w:lang w:bidi="th-TH"/>
        </w:rPr>
        <w:t xml:space="preserve"> ช่องทางสั่งอาหารออนไลน์ช่วยเพิ่มโอกาสเข้าถึงลูกค้า</w:t>
      </w:r>
      <w:r>
        <w:t xml:space="preserve"> </w:t>
      </w:r>
      <w:r w:rsidRPr="00E53EA2">
        <w:rPr>
          <w:rFonts w:ascii="TH SarabunPSK" w:hAnsi="TH SarabunPSK" w:cs="TH SarabunPSK"/>
          <w:sz w:val="32"/>
          <w:szCs w:val="32"/>
          <w:cs/>
          <w:lang w:bidi="th-TH"/>
        </w:rPr>
        <w:t>แพลตฟอร์มสั่งอาหารออนไลน์ช่วยให้ผู้บริโภคซื้ออาหารได้โดยไม่ต้องเดินทางมาที่ร้าน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จึงเป็นโอกาสให้</w:t>
      </w:r>
      <w:r w:rsidRPr="00E53EA2">
        <w:rPr>
          <w:rFonts w:ascii="TH SarabunPSK" w:hAnsi="TH SarabunPSK" w:cs="TH SarabunPSK"/>
          <w:sz w:val="32"/>
          <w:szCs w:val="32"/>
          <w:lang w:bidi="th-TH"/>
        </w:rPr>
        <w:t xml:space="preserve"> MK Group </w:t>
      </w:r>
      <w:r w:rsidRPr="00E53EA2">
        <w:rPr>
          <w:rFonts w:ascii="TH SarabunPSK" w:hAnsi="TH SarabunPSK" w:cs="TH SarabunPSK"/>
          <w:sz w:val="32"/>
          <w:szCs w:val="32"/>
          <w:cs/>
          <w:lang w:bidi="th-TH"/>
        </w:rPr>
        <w:t>เข้าถึงลูกค้าที่บ้านและที่ทำงาน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รวมถึงเพิ่มยอดขายนอกเหนือจากการรับประทานภายในร้าน</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กลุ่มบริษัทสามารถพัฒนาชุดอาหารและเมนูที่เหมาะกับการจัดส่ง</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โดยพิจารณาคุณภาพอาหาร</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บรรจุภัณฑ์</w:t>
      </w:r>
      <w:r w:rsidRPr="00E53EA2">
        <w:rPr>
          <w:rFonts w:ascii="TH SarabunPSK" w:hAnsi="TH SarabunPSK" w:cs="TH SarabunPSK"/>
          <w:sz w:val="32"/>
          <w:szCs w:val="32"/>
          <w:lang w:bidi="th-TH"/>
        </w:rPr>
        <w:t xml:space="preserve"> </w:t>
      </w:r>
      <w:r w:rsidRPr="00E53EA2">
        <w:rPr>
          <w:rFonts w:ascii="TH SarabunPSK" w:hAnsi="TH SarabunPSK" w:cs="TH SarabunPSK"/>
          <w:sz w:val="32"/>
          <w:szCs w:val="32"/>
          <w:cs/>
          <w:lang w:bidi="th-TH"/>
        </w:rPr>
        <w:t>และกำไรหลังหักค่าใช้จ่ายของช่องทางขาย</w:t>
      </w:r>
      <w:r w:rsidRPr="00E53EA2">
        <w:rPr>
          <w:rFonts w:ascii="TH SarabunPSK" w:hAnsi="TH SarabunPSK" w:cs="TH SarabunPSK"/>
          <w:sz w:val="32"/>
          <w:szCs w:val="32"/>
          <w:lang w:bidi="th-TH"/>
        </w:rPr>
        <w:t> </w:t>
      </w:r>
    </w:p>
    <w:p w14:paraId="09E63440" w14:textId="312EA8FA" w:rsidR="00787C26" w:rsidRPr="00EA22EA" w:rsidRDefault="00787C26" w:rsidP="00787C26">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O3)</w:t>
      </w:r>
      <w:r w:rsidRPr="00EA22EA">
        <w:rPr>
          <w:rFonts w:ascii="TH SarabunPSK" w:hAnsi="TH SarabunPSK" w:cs="TH SarabunPSK"/>
          <w:b/>
          <w:bCs/>
          <w:i/>
          <w:iCs/>
          <w:sz w:val="32"/>
          <w:szCs w:val="32"/>
          <w:cs/>
          <w:lang w:bidi="th-TH"/>
        </w:rPr>
        <w:t xml:space="preserve"> การเดินทางท่องเที่ยวภายในประเทศช่วยสนับสนุนความต้องการใช้บริการร้านอาหาร</w:t>
      </w:r>
      <w:r>
        <w:t xml:space="preserve"> </w:t>
      </w:r>
      <w:r w:rsidRPr="00EA22EA">
        <w:rPr>
          <w:rFonts w:ascii="TH SarabunPSK" w:hAnsi="TH SarabunPSK" w:cs="TH SarabunPSK"/>
          <w:sz w:val="32"/>
          <w:szCs w:val="32"/>
          <w:cs/>
          <w:lang w:bidi="th-TH"/>
        </w:rPr>
        <w:t xml:space="preserve">การเดินทางภายในประเทศของคนไทยที่เพิ่มขึ้นในปี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เป็นโอกาสสำหรับร้านอาหารในแหล่งท่องเที่ยวและพื้นที่การค้า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สามารถใช้เครือข่ายสาขาและแบรนด์ที่หลากหลายรองรับความต้องการของลูกค้าในพื้นที่เหล่านี้ อย่างไรก็ตาม ประโยชน์ที่ได้รับขึ้นอยู่กับทำเล ฤดูกาล และกำลังซื้อ จึงควรประเมินเป็นรายพื้นที่ ไม่ควรสรุปว่าทุกสาขาจะได้รับผลดีเท่ากัน </w:t>
      </w:r>
    </w:p>
    <w:p w14:paraId="32DB3F94" w14:textId="507D442F" w:rsidR="005B5070" w:rsidRPr="005B5070" w:rsidRDefault="00787C26" w:rsidP="005B5070">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O4)</w:t>
      </w:r>
      <w:r w:rsidRPr="00EA22EA">
        <w:rPr>
          <w:rFonts w:ascii="TH SarabunPSK" w:hAnsi="TH SarabunPSK" w:cs="TH SarabunPSK"/>
          <w:b/>
          <w:bCs/>
          <w:i/>
          <w:iCs/>
          <w:sz w:val="32"/>
          <w:szCs w:val="32"/>
          <w:cs/>
          <w:lang w:bidi="th-TH"/>
        </w:rPr>
        <w:t xml:space="preserve"> ความต้องการรับประทานอาหารที่หลากหลายเปิดโอกาสให้เข้าถึงลูกค้าหลายกลุ่ม</w:t>
      </w:r>
      <w:r>
        <w:t xml:space="preserve"> </w:t>
      </w:r>
      <w:r w:rsidRPr="005B5070">
        <w:rPr>
          <w:rFonts w:ascii="TH SarabunPSK" w:hAnsi="TH SarabunPSK" w:cs="TH SarabunPSK" w:hint="cs"/>
          <w:sz w:val="32"/>
          <w:szCs w:val="32"/>
          <w:cs/>
          <w:lang w:bidi="th-TH"/>
        </w:rPr>
        <w:t>ผู้บริโภคเลือกร้านอาหารตามงบประมาณ</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ความชอบ</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และโอกาส</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เช่น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มื้อเร่งด่วน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มื้อครอบครัว</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หรือการพบปะสังสรรค์</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ความต้องการที่แตกต่างกันเป็นโอกาสให้</w:t>
      </w:r>
      <w:r w:rsidRPr="005B5070">
        <w:rPr>
          <w:rFonts w:ascii="TH SarabunPSK" w:hAnsi="TH SarabunPSK" w:cs="TH SarabunPSK"/>
          <w:sz w:val="32"/>
          <w:szCs w:val="32"/>
          <w:cs/>
          <w:lang w:bidi="th-TH"/>
        </w:rPr>
        <w:t xml:space="preserve"> </w:t>
      </w:r>
      <w:r w:rsidRPr="005B5070">
        <w:rPr>
          <w:rFonts w:ascii="TH SarabunPSK" w:hAnsi="TH SarabunPSK" w:cs="TH SarabunPSK"/>
          <w:sz w:val="32"/>
          <w:szCs w:val="32"/>
          <w:lang w:bidi="th-TH"/>
        </w:rPr>
        <w:t xml:space="preserve">MK Group </w:t>
      </w:r>
      <w:r w:rsidRPr="005B5070">
        <w:rPr>
          <w:rFonts w:ascii="TH SarabunPSK" w:hAnsi="TH SarabunPSK" w:cs="TH SarabunPSK" w:hint="cs"/>
          <w:sz w:val="32"/>
          <w:szCs w:val="32"/>
          <w:cs/>
          <w:lang w:bidi="th-TH"/>
        </w:rPr>
        <w:t>พัฒนาแบรนด์ในเครือเพื่อรองรับลูกค้าหลายกลุ่ม</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โดยกำหนดจุดเด่น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เมนู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และระดับราคาให้ชัดเจน</w:t>
      </w:r>
      <w:r w:rsidRPr="005B5070">
        <w:rPr>
          <w:rFonts w:ascii="TH SarabunPSK" w:hAnsi="TH SarabunPSK" w:cs="TH SarabunPSK"/>
          <w:sz w:val="32"/>
          <w:szCs w:val="32"/>
          <w:cs/>
          <w:lang w:bidi="th-TH"/>
        </w:rPr>
        <w:t xml:space="preserve"> </w:t>
      </w:r>
      <w:r w:rsidRPr="005B5070">
        <w:rPr>
          <w:rFonts w:ascii="TH SarabunPSK" w:hAnsi="TH SarabunPSK" w:cs="TH SarabunPSK" w:hint="cs"/>
          <w:sz w:val="32"/>
          <w:szCs w:val="32"/>
          <w:cs/>
          <w:lang w:bidi="th-TH"/>
        </w:rPr>
        <w:t>รวมถึงเลือกขยายบริการในตลาดที่ยังเข้าถึงได้ไม่เต็มที่</w:t>
      </w:r>
      <w:r w:rsidRPr="005B5070">
        <w:rPr>
          <w:rFonts w:ascii="TH SarabunPSK" w:hAnsi="TH SarabunPSK" w:cs="TH SarabunPSK"/>
          <w:sz w:val="32"/>
          <w:szCs w:val="32"/>
          <w:cs/>
          <w:lang w:bidi="th-TH"/>
        </w:rPr>
        <w:t xml:space="preserve"> </w:t>
      </w:r>
    </w:p>
    <w:p w14:paraId="60078D9A" w14:textId="70ADB203" w:rsidR="00787C26" w:rsidRPr="00EA22EA" w:rsidRDefault="00787C26" w:rsidP="005B5070">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O5)</w:t>
      </w:r>
      <w:r w:rsidRPr="00EA22EA">
        <w:rPr>
          <w:rFonts w:ascii="TH SarabunPSK" w:hAnsi="TH SarabunPSK" w:cs="TH SarabunPSK"/>
          <w:b/>
          <w:bCs/>
          <w:i/>
          <w:iCs/>
          <w:sz w:val="32"/>
          <w:szCs w:val="32"/>
          <w:cs/>
          <w:lang w:bidi="th-TH"/>
        </w:rPr>
        <w:t xml:space="preserve"> เทคโนโลยีช่วยเพิ่มประสิทธิภาพการบริหารร้านอาหาร</w:t>
      </w:r>
      <w:r>
        <w:t xml:space="preserve"> </w:t>
      </w:r>
      <w:r w:rsidRPr="00EA22EA">
        <w:rPr>
          <w:rFonts w:ascii="TH SarabunPSK" w:hAnsi="TH SarabunPSK" w:cs="TH SarabunPSK"/>
          <w:sz w:val="32"/>
          <w:szCs w:val="32"/>
          <w:cs/>
          <w:lang w:bidi="th-TH"/>
        </w:rPr>
        <w:t xml:space="preserve">เทคโนโลยีด้านการรับคำสั่งซื้อ การวิเคราะห์ยอดขาย และการจัดการวัตถุดิบช่วยให้ธุรกิจร้านอาหารวางแผนได้แม่นยำขึ้น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สามารถนำมาใช้วางแผนการผลิต การจัดส่ง และกำลังคนให้เหมาะกับความต้องการของแต่ละสาขา ซึ่งช่วยลดความผิดพลาดและการใช้ทรัพยากรเกินความจำเป็น ทั้งนี้ ควรเลือกลงทุนในระบบที่เหมาะกับลักษณะงานและให้ผลตอบแทนคุ้มค่า</w:t>
      </w:r>
    </w:p>
    <w:p w14:paraId="668C876F" w14:textId="77777777" w:rsidR="00A61AC4" w:rsidRPr="00EA22EA" w:rsidRDefault="00A61AC4" w:rsidP="00085566">
      <w:pPr>
        <w:spacing w:after="40" w:line="400" w:lineRule="exact"/>
        <w:jc w:val="thaiDistribute"/>
        <w:rPr>
          <w:rFonts w:ascii="TH SarabunPSK" w:hAnsi="TH SarabunPSK" w:cs="TH SarabunPSK"/>
          <w:cs/>
          <w:lang w:bidi="th-TH"/>
        </w:rPr>
      </w:pPr>
    </w:p>
    <w:p w14:paraId="471E00AA" w14:textId="77777777" w:rsidR="001C1963" w:rsidRPr="00EA22EA" w:rsidRDefault="001C1963" w:rsidP="004C2374">
      <w:pPr>
        <w:spacing w:after="40" w:line="400" w:lineRule="exact"/>
        <w:ind w:firstLine="720"/>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การวิเคราะห์อุปสรรค (</w:t>
      </w:r>
      <w:r w:rsidRPr="00EA22EA">
        <w:rPr>
          <w:rFonts w:ascii="TH SarabunPSK" w:hAnsi="TH SarabunPSK" w:cs="TH SarabunPSK"/>
          <w:b/>
          <w:bCs/>
          <w:i/>
          <w:iCs/>
          <w:sz w:val="32"/>
          <w:szCs w:val="32"/>
        </w:rPr>
        <w:t>Threats)</w:t>
      </w:r>
    </w:p>
    <w:p w14:paraId="4DF09DC2" w14:textId="060C6374" w:rsidR="005626EB" w:rsidRPr="00EA22EA" w:rsidRDefault="005626EB"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T1) </w:t>
      </w:r>
      <w:r w:rsidRPr="00EA22EA">
        <w:rPr>
          <w:rFonts w:ascii="TH SarabunPSK" w:hAnsi="TH SarabunPSK" w:cs="TH SarabunPSK"/>
          <w:b/>
          <w:bCs/>
          <w:i/>
          <w:iCs/>
          <w:sz w:val="32"/>
          <w:szCs w:val="32"/>
          <w:cs/>
          <w:lang w:bidi="th-TH"/>
        </w:rPr>
        <w:t>การแข่งขันในธุรกิจร้านอาหารมีความรุนแรง</w:t>
      </w:r>
      <w:r>
        <w:t xml:space="preserve"> </w:t>
      </w:r>
      <w:r w:rsidRPr="00EA22EA">
        <w:rPr>
          <w:rFonts w:ascii="TH SarabunPSK" w:hAnsi="TH SarabunPSK" w:cs="TH SarabunPSK"/>
          <w:sz w:val="32"/>
          <w:szCs w:val="32"/>
          <w:lang w:bidi="th-TH"/>
        </w:rPr>
        <w:t xml:space="preserve">MK Group </w:t>
      </w:r>
      <w:r w:rsidRPr="00EA22EA">
        <w:rPr>
          <w:rFonts w:ascii="TH SarabunPSK" w:hAnsi="TH SarabunPSK" w:cs="TH SarabunPSK"/>
          <w:sz w:val="32"/>
          <w:szCs w:val="32"/>
          <w:cs/>
          <w:lang w:bidi="th-TH"/>
        </w:rPr>
        <w:t xml:space="preserve">เผชิญการแข่งขันจากกลุ่มธุรกิจร้านอาหาร เช่น </w:t>
      </w:r>
      <w:r w:rsidRPr="00EA22EA">
        <w:rPr>
          <w:rFonts w:ascii="TH SarabunPSK" w:hAnsi="TH SarabunPSK" w:cs="TH SarabunPSK"/>
          <w:sz w:val="32"/>
          <w:szCs w:val="32"/>
          <w:lang w:bidi="th-TH"/>
        </w:rPr>
        <w:t xml:space="preserve">CRG </w:t>
      </w:r>
      <w:r w:rsidRPr="00EA22EA">
        <w:rPr>
          <w:rFonts w:ascii="TH SarabunPSK" w:hAnsi="TH SarabunPSK" w:cs="TH SarabunPSK"/>
          <w:sz w:val="32"/>
          <w:szCs w:val="32"/>
          <w:cs/>
          <w:lang w:bidi="th-TH"/>
        </w:rPr>
        <w:t>รวมถึงร้านเครือข่ายและร้านอิสระในตลาดของแต่ละแบรนด์ ผู้ประกอบการแข่งขันกันทั้งราคา เมนู คุณภาพ บริการ และทำเล ขณะที่ลูกค้าเปลี่ยนร้านได้ง่าย จึงสร้างแรงกดดันต่อการรักษายอดขายและฐานลูกค้า อีกทั้งการใช้โปรโมชั่นเพื่อแข่งขันอาจทำให้กำไรลดลงหากควบคุมส่วนลดและต้นทุนได้ไม่เหมาะสม</w:t>
      </w:r>
    </w:p>
    <w:p w14:paraId="71EF6D63" w14:textId="24501A7B"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T2</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กำลังซื้อที่จำกัดทำให้ผู้บริโภคระมัดระวังการใช้จ่าย</w:t>
      </w:r>
      <w:r>
        <w:t xml:space="preserve"> </w:t>
      </w:r>
      <w:r w:rsidRPr="00EA22EA">
        <w:rPr>
          <w:rFonts w:ascii="TH SarabunPSK" w:hAnsi="TH SarabunPSK" w:cs="TH SarabunPSK"/>
          <w:sz w:val="32"/>
          <w:szCs w:val="32"/>
          <w:cs/>
          <w:lang w:bidi="th-TH"/>
        </w:rPr>
        <w:t xml:space="preserve">ภาวะเศรษฐกิจและภาระค่าครองชีพอาจทำให้ผู้บริโภคลดงบประมาณต่อมื้อ ลดความถี่ในการรับประทานอาหารนอกบ้าน หรือเลือกร้านที่ให้ความคุ้มค่ามากกว่า แรงกดดันนี้ส่งผลต่อแบรนด์ในกลุ่ม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แตกต่างกันตามกลุ่มลูกค้าและระดับราคา และอาจจำกัดความสามารถในการปรับราคาขายเพื่อชดเชยต้นทุน</w:t>
      </w:r>
    </w:p>
    <w:p w14:paraId="0845A34B" w14:textId="3014A325"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T3</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ความผันผวนของราคาวัตถุดิบและแรงกดดันจากค่าใช้จ่ายในการดำเนินงาน</w:t>
      </w:r>
      <w:r>
        <w:t xml:space="preserve"> </w:t>
      </w:r>
      <w:r w:rsidRPr="00EA22EA">
        <w:rPr>
          <w:rFonts w:ascii="TH SarabunPSK" w:hAnsi="TH SarabunPSK" w:cs="TH SarabunPSK"/>
          <w:sz w:val="32"/>
          <w:szCs w:val="32"/>
          <w:cs/>
          <w:lang w:bidi="th-TH"/>
        </w:rPr>
        <w:lastRenderedPageBreak/>
        <w:t xml:space="preserve">ธุรกิจร้านอาหารต้องใช้วัตถุดิบ พนักงาน และพื้นที่ให้บริการอย่างต่อเนื่อง ความผันผวนของราคาวัตถุดิบ รวมถึงค่าแรง ค่าเช่า และค่าใช้จ่ายอื่น อาจทำให้ต้นทุนเพิ่มขึ้นในบางช่วง แม้ </w:t>
      </w:r>
      <w:r w:rsidRPr="00EA22EA">
        <w:rPr>
          <w:rFonts w:ascii="TH SarabunPSK" w:hAnsi="TH SarabunPSK" w:cs="TH SarabunPSK"/>
          <w:sz w:val="32"/>
          <w:szCs w:val="32"/>
        </w:rPr>
        <w:t xml:space="preserve">MK Group </w:t>
      </w:r>
      <w:r w:rsidRPr="00EA22EA">
        <w:rPr>
          <w:rFonts w:ascii="TH SarabunPSK" w:hAnsi="TH SarabunPSK" w:cs="TH SarabunPSK"/>
          <w:sz w:val="32"/>
          <w:szCs w:val="32"/>
          <w:cs/>
          <w:lang w:bidi="th-TH"/>
        </w:rPr>
        <w:t>จะใช้การจัดซื้อรวมช่วยบริหารต้นทุนได้บางส่วน แต่หากยอดขายไม่เพียงพอหรือปรับการดำเนินงานได้ไม่ทัน ก็อาจกระทบกำไรของแต่ละสาขา</w:t>
      </w:r>
    </w:p>
    <w:p w14:paraId="1F8F7E74" w14:textId="22C3A0B4" w:rsidR="007574FE" w:rsidRPr="00EA22EA" w:rsidRDefault="007574FE"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T4</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ทางเลือกในการรับประทานอาหารอาจทดแทนการใช้บริการร้านอาหาร</w:t>
      </w:r>
      <w:r>
        <w:t xml:space="preserve"> </w:t>
      </w:r>
      <w:r w:rsidRPr="00EA22EA">
        <w:rPr>
          <w:rFonts w:ascii="TH SarabunPSK" w:hAnsi="TH SarabunPSK" w:cs="TH SarabunPSK"/>
          <w:sz w:val="32"/>
          <w:szCs w:val="32"/>
          <w:cs/>
          <w:lang w:bidi="th-TH"/>
        </w:rPr>
        <w:t xml:space="preserve">ผู้บริโภคสามารถเลือกทำอาหารเอง ซื้ออาหารพร้อมรับประทานจากร้านสะดวกซื้อหรือซูเปอร์มาร์เก็ต และใช้ชุดวัตถุดิบพร้อมปรุง ทางเลือกเหล่านี้ตอบโจทย์ด้านความสะดวกหรือการควบคุมค่าใช้จ่าย จึงอาจทดแทนการใช้บริการร้านอาหารในบางมื้อ และสร้างแรงกดดันต่อทั้งยอดขายหน้าร้านและการจัดส่งอาหารของ </w:t>
      </w:r>
      <w:r w:rsidRPr="00EA22EA">
        <w:rPr>
          <w:rFonts w:ascii="TH SarabunPSK" w:hAnsi="TH SarabunPSK" w:cs="TH SarabunPSK"/>
          <w:sz w:val="32"/>
          <w:szCs w:val="32"/>
        </w:rPr>
        <w:t>MK Group</w:t>
      </w:r>
    </w:p>
    <w:p w14:paraId="58C440B5" w14:textId="77777777" w:rsidR="00BF33FE" w:rsidRDefault="00342345" w:rsidP="004C2374">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T5</w:t>
      </w:r>
      <w:r w:rsidR="005626EB" w:rsidRPr="00EA22EA">
        <w:rPr>
          <w:rFonts w:ascii="TH SarabunPSK" w:hAnsi="TH SarabunPSK" w:cs="TH SarabunPSK"/>
          <w:b/>
          <w:bCs/>
          <w:i/>
          <w:iCs/>
          <w:sz w:val="32"/>
          <w:szCs w:val="32"/>
          <w:lang w:bidi="th-TH"/>
        </w:rPr>
        <w:t>)</w:t>
      </w:r>
      <w:r w:rsidRPr="00EA22EA">
        <w:rPr>
          <w:rFonts w:ascii="TH SarabunPSK" w:hAnsi="TH SarabunPSK" w:cs="TH SarabunPSK"/>
          <w:b/>
          <w:bCs/>
          <w:i/>
          <w:iCs/>
          <w:sz w:val="32"/>
          <w:szCs w:val="32"/>
          <w:lang w:bidi="th-TH"/>
        </w:rPr>
        <w:t xml:space="preserve"> </w:t>
      </w:r>
      <w:r w:rsidRPr="00EA22EA">
        <w:rPr>
          <w:rFonts w:ascii="TH SarabunPSK" w:hAnsi="TH SarabunPSK" w:cs="TH SarabunPSK"/>
          <w:b/>
          <w:bCs/>
          <w:i/>
          <w:iCs/>
          <w:sz w:val="32"/>
          <w:szCs w:val="32"/>
          <w:cs/>
          <w:lang w:bidi="th-TH"/>
        </w:rPr>
        <w:t>ภัยธรรมชาติและสภาพอากาศรุนแรงอาจทำให้ธุรกิจหยุดชะงัก</w:t>
      </w:r>
      <w:r>
        <w:t xml:space="preserve"> </w:t>
      </w:r>
      <w:r w:rsidRPr="00EA22EA">
        <w:rPr>
          <w:rFonts w:ascii="TH SarabunPSK" w:hAnsi="TH SarabunPSK" w:cs="TH SarabunPSK"/>
          <w:sz w:val="32"/>
          <w:szCs w:val="32"/>
          <w:cs/>
          <w:lang w:bidi="th-TH"/>
        </w:rPr>
        <w:t xml:space="preserve">ภัยธรรมชาติอาจกระทบแหล่งวัตถุดิบ เส้นทางขนส่ง การเดินทางของลูกค้า และการเปิดให้บริการของสาขา สำหรับ </w:t>
      </w:r>
      <w:r w:rsidRPr="00EA22EA">
        <w:rPr>
          <w:rFonts w:ascii="TH SarabunPSK" w:hAnsi="TH SarabunPSK" w:cs="TH SarabunPSK"/>
          <w:sz w:val="32"/>
          <w:szCs w:val="32"/>
        </w:rPr>
        <w:t>MK Group</w:t>
      </w:r>
      <w:r w:rsidRPr="00EA22EA">
        <w:rPr>
          <w:rFonts w:ascii="TH SarabunPSK" w:hAnsi="TH SarabunPSK" w:cs="TH SarabunPSK"/>
          <w:sz w:val="32"/>
          <w:szCs w:val="32"/>
          <w:lang w:bidi="th-TH"/>
        </w:rPr>
        <w:t xml:space="preserve"> </w:t>
      </w:r>
      <w:r w:rsidRPr="00EA22EA">
        <w:rPr>
          <w:rFonts w:ascii="TH SarabunPSK" w:hAnsi="TH SarabunPSK" w:cs="TH SarabunPSK"/>
          <w:sz w:val="32"/>
          <w:szCs w:val="32"/>
          <w:cs/>
          <w:lang w:bidi="th-TH"/>
        </w:rPr>
        <w:t>ผลกระทบอาจเกิดขึ้นต่อเนื่องตั้งแต่การจัดซื้อและครัวกลางไปจนถึงร้านอาหาร โดยเหตุการณ์น้ำท่วมภาคใต้ช่วงปลายปี 2568 ทำให้ร้านเอ็มเค สุกี้และยาโยอิบางสาขาต้องปิดชั่วคราว สะท้อนความเสี่ยงต่อรายได้และความต่อเนื่องในการดำเนินงา</w:t>
      </w:r>
      <w:r w:rsidR="00166669">
        <w:rPr>
          <w:rFonts w:ascii="TH SarabunPSK" w:hAnsi="TH SarabunPSK" w:cs="TH SarabunPSK" w:hint="cs"/>
          <w:sz w:val="32"/>
          <w:szCs w:val="32"/>
          <w:cs/>
          <w:lang w:bidi="th-TH"/>
        </w:rPr>
        <w:t>น</w:t>
      </w:r>
      <w:r w:rsidR="005253A3" w:rsidRPr="005253A3">
        <w:rPr>
          <w:rFonts w:ascii="TH SarabunPSK" w:eastAsia="Times New Roman" w:hAnsi="TH SarabunPSK" w:cs="TH SarabunPSK"/>
          <w:b/>
          <w:bCs/>
          <w:sz w:val="28"/>
          <w:szCs w:val="28"/>
          <w:lang w:eastAsia="en-US" w:bidi="th-TH"/>
        </w:rPr>
        <w:t xml:space="preserve"> </w:t>
      </w:r>
    </w:p>
    <w:p w14:paraId="004489D2" w14:textId="67C18A2E" w:rsidR="005253A3" w:rsidRPr="005253A3" w:rsidRDefault="005253A3" w:rsidP="004C2374">
      <w:pPr>
        <w:pStyle w:val="Heading4"/>
        <w:spacing w:line="240" w:lineRule="auto"/>
      </w:pPr>
      <w:bookmarkStart w:id="26" w:name="_Toc241973998"/>
      <w:r w:rsidRPr="005253A3">
        <w:t>3.1.5</w:t>
      </w:r>
      <w:r w:rsidRPr="005253A3">
        <w:rPr>
          <w:cs/>
        </w:rPr>
        <w:t xml:space="preserve"> บทสรุปการวิเคราะห์ปัจจัยภายนอก (</w:t>
      </w:r>
      <w:r w:rsidRPr="005253A3">
        <w:t>EFAS)</w:t>
      </w:r>
      <w:bookmarkEnd w:id="26"/>
      <w:r w:rsidRPr="005253A3">
        <w:t>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2518"/>
        <w:gridCol w:w="839"/>
        <w:gridCol w:w="769"/>
        <w:gridCol w:w="1049"/>
        <w:gridCol w:w="3848"/>
      </w:tblGrid>
      <w:tr w:rsidR="00842C93" w14:paraId="61EE92BF" w14:textId="77777777" w:rsidTr="00A57600">
        <w:trPr/>
        <w:tc>
          <w:tcPr>
            <w:tcW w:w="2518" w:type="dxa"/>
            <w:vAlign w:val="center"/>
          </w:tcPr>
          <w:p w14:paraId="089E719F" w14:textId="5ECB0395"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External Factors</w:t>
            </w:r>
          </w:p>
        </w:tc>
        <w:tc>
          <w:tcPr>
            <w:tcW w:w="839" w:type="dxa"/>
            <w:vAlign w:val="center"/>
          </w:tcPr>
          <w:p w14:paraId="417995BC" w14:textId="2D555587"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Weight</w:t>
            </w:r>
          </w:p>
        </w:tc>
        <w:tc>
          <w:tcPr>
            <w:tcW w:w="769" w:type="dxa"/>
            <w:vAlign w:val="center"/>
          </w:tcPr>
          <w:p w14:paraId="7072373E" w14:textId="3DBEF32F"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Rating</w:t>
            </w:r>
          </w:p>
        </w:tc>
        <w:tc>
          <w:tcPr>
            <w:tcW w:w="1049" w:type="dxa"/>
            <w:vAlign w:val="center"/>
          </w:tcPr>
          <w:p w14:paraId="1E28B19B" w14:textId="6184356D" w:rsidR="00842C93" w:rsidRPr="00C70028" w:rsidRDefault="00842C93" w:rsidP="00C70028">
            <w:pPr>
              <w:pStyle w:val="paragraph"/>
              <w:spacing w:before="0" w:after="0" w:line="280" w:lineRule="exact"/>
              <w:jc w:val="center"/>
              <w:textAlignment w:val="baseline"/>
              <w:rPr>
                <w:rFonts w:ascii="Segoe UI" w:hAnsi="Segoe UI" w:cs="Segoe UI"/>
                <w:b/>
                <w:bCs/>
                <w:sz w:val="32"/>
                <w:szCs w:val="32"/>
              </w:rPr>
            </w:pPr>
            <w:r w:rsidRPr="00C70028">
              <w:rPr>
                <w:rStyle w:val="normaltextrun"/>
                <w:rFonts w:ascii="TH SarabunPSK" w:hAnsi="TH SarabunPSK" w:cs="TH SarabunPSK" w:eastAsia="TH SarabunPSK"/>
                <w:b/>
                <w:bCs/>
                <w:sz w:val="22"/>
                <w:szCs w:val="22"/>
              </w:rPr>
              <w:t>Weighted</w:t>
            </w:r>
          </w:p>
          <w:p w14:paraId="68BE3F94" w14:textId="28029142"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Score</w:t>
            </w:r>
          </w:p>
        </w:tc>
        <w:tc>
          <w:tcPr>
            <w:tcW w:w="3848" w:type="dxa"/>
            <w:vAlign w:val="center"/>
          </w:tcPr>
          <w:p w14:paraId="659A0CEB" w14:textId="058B51B8" w:rsidR="00842C93" w:rsidRPr="00C70028" w:rsidRDefault="00842C93" w:rsidP="00C70028">
            <w:pPr>
              <w:spacing w:before="0" w:after="0" w:line="280" w:lineRule="exact"/>
              <w:jc w:val="center"/>
              <w:rPr>
                <w:rFonts w:ascii="TH SarabunPSK" w:hAnsi="TH SarabunPSK" w:cs="TH SarabunPSK"/>
                <w:b/>
                <w:bCs/>
                <w:i/>
                <w:iCs/>
                <w:sz w:val="32"/>
                <w:szCs w:val="32"/>
                <w:lang w:bidi="th-TH"/>
              </w:rPr>
            </w:pPr>
            <w:r w:rsidRPr="00C70028">
              <w:rPr>
                <w:rStyle w:val="normaltextrun"/>
                <w:rFonts w:ascii="TH SarabunPSK" w:hAnsi="TH SarabunPSK" w:cs="TH SarabunPSK" w:eastAsia="TH SarabunPSK"/>
                <w:b/>
                <w:bCs/>
                <w:sz w:val="22"/>
                <w:szCs w:val="22"/>
              </w:rPr>
              <w:t>Comments</w:t>
            </w:r>
          </w:p>
        </w:tc>
      </w:tr>
      <w:tr w:rsidR="00842C93" w14:paraId="54581EB6" w14:textId="77777777" w:rsidTr="00C70028">
        <w:tc>
          <w:tcPr>
            <w:tcW w:w="9023" w:type="dxa"/>
            <w:gridSpan w:val="5"/>
          </w:tcPr>
          <w:p w14:paraId="04087AB5" w14:textId="1498B5E7" w:rsidR="00842C93" w:rsidRDefault="007A560D" w:rsidP="00C70028">
            <w:pPr>
              <w:spacing w:before="0" w:after="0" w:line="280" w:lineRule="exact"/>
              <w:rPr>
                <w:rFonts w:ascii="TH SarabunPSK" w:hAnsi="TH SarabunPSK" w:cs="TH SarabunPSK"/>
                <w:b/>
                <w:bCs/>
                <w:i/>
                <w:iCs/>
                <w:sz w:val="32"/>
                <w:szCs w:val="32"/>
                <w:lang w:bidi="th-TH"/>
              </w:rPr>
            </w:pPr>
            <w:r w:rsidRPr="007A560D">
              <w:rPr>
                <w:rFonts w:ascii="TH SarabunPSK" w:hAnsi="TH SarabunPSK" w:cs="TH SarabunPSK" w:eastAsia="TH SarabunPSK"/>
                <w:b/>
                <w:bCs/>
                <w:i/>
                <w:iCs/>
                <w:sz w:val="22"/>
                <w:szCs w:val="22"/>
                <w:cs/>
                <w:lang w:bidi="th-TH"/>
              </w:rPr>
              <w:t xml:space="preserve">โอกาส </w:t>
            </w:r>
            <w:r w:rsidRPr="007A560D">
              <w:rPr>
                <w:rFonts w:ascii="TH SarabunPSK" w:hAnsi="TH SarabunPSK" w:cs="TH SarabunPSK" w:eastAsia="TH SarabunPSK"/>
                <w:b/>
                <w:bCs/>
                <w:i/>
                <w:iCs/>
                <w:sz w:val="22"/>
                <w:szCs w:val="22"/>
                <w:lang w:bidi="th-TH"/>
              </w:rPr>
              <w:t>(Opportunities)</w:t>
            </w:r>
          </w:p>
        </w:tc>
      </w:tr>
      <w:tr w:rsidR="008A5D92" w14:paraId="56C7C62E" w14:textId="77777777" w:rsidTr="00A57600">
        <w:trPr/>
        <w:tc>
          <w:tcPr>
            <w:tcW w:w="2518" w:type="dxa"/>
          </w:tcPr>
          <w:p w14:paraId="0E484DA6" w14:textId="42C2B705"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O1 </w:t>
            </w:r>
            <w:r>
              <w:rPr>
                <w:rStyle w:val="normaltextrun"/>
                <w:rFonts w:ascii="TH SarabunPSK" w:hAnsi="TH SarabunPSK" w:cs="TH SarabunPSK" w:eastAsia="TH SarabunPSK"/>
                <w:sz w:val="22"/>
                <w:szCs w:val="22"/>
                <w:cs/>
              </w:rPr>
              <w:t>ผู้บริโภคให้ความสำคัญกับสุขภาพและคุณภาพอาหารมากขึ้น</w:t>
            </w:r>
            <w:r>
              <w:rPr>
                <w:rStyle w:val="eop"/>
                <w:rFonts w:ascii="TH SarabunPSK" w:hAnsi="TH SarabunPSK" w:cs="TH SarabunPSK" w:eastAsia="TH SarabunPSK"/>
                <w:sz w:val="22"/>
                <w:szCs w:val="22"/>
              </w:rPr>
              <w:t> </w:t>
            </w:r>
          </w:p>
        </w:tc>
        <w:tc>
          <w:tcPr>
            <w:tcW w:w="839" w:type="dxa"/>
          </w:tcPr>
          <w:p w14:paraId="06D78BCF" w14:textId="41871757"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0.09</w:t>
            </w:r>
          </w:p>
        </w:tc>
        <w:tc>
          <w:tcPr>
            <w:tcW w:w="769" w:type="dxa"/>
          </w:tcPr>
          <w:p w14:paraId="161B4803" w14:textId="769735D3"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3</w:t>
            </w:r>
          </w:p>
        </w:tc>
        <w:tc>
          <w:tcPr>
            <w:tcW w:w="1049" w:type="dxa"/>
          </w:tcPr>
          <w:p w14:paraId="2FA65D54" w14:textId="21F8DBF6"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0.27</w:t>
            </w:r>
          </w:p>
        </w:tc>
        <w:tc>
          <w:tcPr>
            <w:tcW w:w="3848" w:type="dxa"/>
          </w:tcPr>
          <w:p w14:paraId="1C5728DF" w14:textId="10819796"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MK Group </w:t>
            </w:r>
            <w:r>
              <w:rPr>
                <w:rStyle w:val="normaltextrun"/>
                <w:rFonts w:ascii="TH SarabunPSK" w:hAnsi="TH SarabunPSK" w:cs="TH SarabunPSK" w:eastAsia="TH SarabunPSK"/>
                <w:sz w:val="22"/>
                <w:szCs w:val="22"/>
                <w:cs/>
              </w:rPr>
              <w:t>มีเมนูสุขภาพและใช้วัตถุดิบจากพืชในบางเมนู จึงรองรับแนวโน้มนี้ได้ โดยควรเพิ่มทางเลือกให้เหมาะกับลูกค้าแต่ละแบรนด์และติดตามการยอมรับเมนู</w:t>
            </w:r>
            <w:r>
              <w:rPr>
                <w:rStyle w:val="eop"/>
                <w:rFonts w:ascii="TH SarabunPSK" w:hAnsi="TH SarabunPSK" w:cs="TH SarabunPSK" w:eastAsia="TH SarabunPSK"/>
                <w:sz w:val="22"/>
                <w:szCs w:val="22"/>
              </w:rPr>
              <w:t> </w:t>
            </w:r>
          </w:p>
        </w:tc>
      </w:tr>
      <w:tr w:rsidR="008A5D92" w14:paraId="56D25BC9" w14:textId="77777777" w:rsidTr="00A57600">
        <w:tc>
          <w:tcPr>
            <w:tcW w:w="2518" w:type="dxa"/>
          </w:tcPr>
          <w:p w14:paraId="490AC460" w14:textId="56A109A4"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O2 </w:t>
            </w:r>
            <w:r>
              <w:rPr>
                <w:rStyle w:val="normaltextrun"/>
                <w:rFonts w:ascii="TH SarabunPSK" w:hAnsi="TH SarabunPSK" w:cs="TH SarabunPSK" w:eastAsia="TH SarabunPSK"/>
                <w:sz w:val="22"/>
                <w:szCs w:val="22"/>
                <w:cs/>
              </w:rPr>
              <w:t>ช่องทางสั่งอาหารออนไลน์ช่วยเพิ่มโอกาสเข้าถึงลูกค้า</w:t>
            </w:r>
            <w:r>
              <w:rPr>
                <w:rStyle w:val="eop"/>
                <w:rFonts w:ascii="TH SarabunPSK" w:hAnsi="TH SarabunPSK" w:cs="TH SarabunPSK" w:eastAsia="TH SarabunPSK"/>
                <w:sz w:val="22"/>
                <w:szCs w:val="22"/>
              </w:rPr>
              <w:t> </w:t>
            </w:r>
          </w:p>
        </w:tc>
        <w:tc>
          <w:tcPr>
            <w:tcW w:w="839" w:type="dxa"/>
          </w:tcPr>
          <w:p w14:paraId="3D1C85C5" w14:textId="631B2D07"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0.08</w:t>
            </w:r>
          </w:p>
        </w:tc>
        <w:tc>
          <w:tcPr>
            <w:tcW w:w="769" w:type="dxa"/>
          </w:tcPr>
          <w:p w14:paraId="0A44A9D1" w14:textId="249B5C62"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3</w:t>
            </w:r>
          </w:p>
        </w:tc>
        <w:tc>
          <w:tcPr>
            <w:tcW w:w="1049" w:type="dxa"/>
          </w:tcPr>
          <w:p w14:paraId="073362D6" w14:textId="7733D239"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0.24</w:t>
            </w:r>
          </w:p>
        </w:tc>
        <w:tc>
          <w:tcPr>
            <w:tcW w:w="3848" w:type="dxa"/>
          </w:tcPr>
          <w:p w14:paraId="59637027" w14:textId="3B15BB3B"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cs/>
              </w:rPr>
              <w:t>แบรนด์ในกลุ่มมีบริการสั่งอาหารออนไลน์ ช่วยเข้าถึงลูกค้านอกสาขา แต่ควรคำนึงถึงคุณภาพหลังจัดส่งและกำไรหลังหักค่าธรรมเนียม บรรจุภัณฑ์ และส่วนลด</w:t>
            </w:r>
            <w:r>
              <w:rPr>
                <w:rStyle w:val="eop"/>
                <w:rFonts w:ascii="TH SarabunPSK" w:hAnsi="TH SarabunPSK" w:cs="TH SarabunPSK" w:eastAsia="TH SarabunPSK"/>
                <w:sz w:val="22"/>
                <w:szCs w:val="22"/>
              </w:rPr>
              <w:t> </w:t>
            </w:r>
          </w:p>
        </w:tc>
      </w:tr>
      <w:tr w:rsidR="008A5D92" w14:paraId="56E8308B" w14:textId="77777777" w:rsidTr="00A57600">
        <w:tc>
          <w:tcPr>
            <w:tcW w:w="2518" w:type="dxa"/>
          </w:tcPr>
          <w:p w14:paraId="710D4D8D" w14:textId="4BBC90B0"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O3 </w:t>
            </w:r>
            <w:r>
              <w:rPr>
                <w:rStyle w:val="normaltextrun"/>
                <w:rFonts w:ascii="TH SarabunPSK" w:hAnsi="TH SarabunPSK" w:cs="TH SarabunPSK" w:eastAsia="TH SarabunPSK"/>
                <w:sz w:val="22"/>
                <w:szCs w:val="22"/>
                <w:cs/>
              </w:rPr>
              <w:t>การเดินทางท่องเที่ยวภายในประเทศช่วยสนับสนุนความต้องการใช้บริการร้านอาหาร</w:t>
            </w:r>
            <w:r>
              <w:rPr>
                <w:rStyle w:val="eop"/>
                <w:rFonts w:ascii="TH SarabunPSK" w:hAnsi="TH SarabunPSK" w:cs="TH SarabunPSK" w:eastAsia="TH SarabunPSK"/>
                <w:sz w:val="22"/>
                <w:szCs w:val="22"/>
              </w:rPr>
              <w:t> </w:t>
            </w:r>
          </w:p>
        </w:tc>
        <w:tc>
          <w:tcPr>
            <w:tcW w:w="839" w:type="dxa"/>
          </w:tcPr>
          <w:p w14:paraId="266508E5" w14:textId="1A14BE82"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0.05</w:t>
            </w:r>
          </w:p>
        </w:tc>
        <w:tc>
          <w:tcPr>
            <w:tcW w:w="769" w:type="dxa"/>
          </w:tcPr>
          <w:p w14:paraId="0D12F79C" w14:textId="28DD46FD"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2</w:t>
            </w:r>
          </w:p>
        </w:tc>
        <w:tc>
          <w:tcPr>
            <w:tcW w:w="1049" w:type="dxa"/>
          </w:tcPr>
          <w:p w14:paraId="2BB1DAEA" w14:textId="4BF90F82" w:rsidR="008A5D92" w:rsidRDefault="008A5D92"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0.10</w:t>
            </w:r>
          </w:p>
        </w:tc>
        <w:tc>
          <w:tcPr>
            <w:tcW w:w="3848" w:type="dxa"/>
          </w:tcPr>
          <w:p w14:paraId="6128022C" w14:textId="32E05519" w:rsidR="008A5D92" w:rsidRDefault="008A5D92" w:rsidP="008A5D92">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cs/>
              </w:rPr>
              <w:t>เครือข่ายสาขาช่วยเข้าถึงนักท่องเที่ยวและผู้คนในพื้นที่การค้า แต่ยังไม่มีข้อมูลรายได้จากกลุ่มนี้โดยตรง จึงประเมินโอกาสอย่างระมัดระวัง</w:t>
            </w:r>
            <w:r>
              <w:rPr>
                <w:rStyle w:val="eop"/>
                <w:rFonts w:ascii="TH SarabunPSK" w:hAnsi="TH SarabunPSK" w:cs="TH SarabunPSK" w:eastAsia="TH SarabunPSK"/>
                <w:sz w:val="22"/>
                <w:szCs w:val="22"/>
              </w:rPr>
              <w:t> </w:t>
            </w:r>
          </w:p>
        </w:tc>
      </w:tr>
      <w:tr w:rsidR="000E19AF" w14:paraId="6D1B7378" w14:textId="77777777" w:rsidTr="00A57600">
        <w:tc>
          <w:tcPr>
            <w:tcW w:w="2518" w:type="dxa"/>
          </w:tcPr>
          <w:p w14:paraId="249B272E" w14:textId="2000C405" w:rsidR="000E19AF" w:rsidRDefault="000E19AF" w:rsidP="000E19AF">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O4 </w:t>
            </w:r>
            <w:r>
              <w:rPr>
                <w:rStyle w:val="normaltextrun"/>
                <w:rFonts w:ascii="TH SarabunPSK" w:hAnsi="TH SarabunPSK" w:cs="TH SarabunPSK" w:eastAsia="TH SarabunPSK"/>
                <w:sz w:val="22"/>
                <w:szCs w:val="22"/>
                <w:cs/>
              </w:rPr>
              <w:t>ความต้องการรับประทานอาหารที่หลากหลายเปิดโอกาสให้เข้าถึงลูกค้าหลายกลุ่ม</w:t>
            </w:r>
            <w:r>
              <w:rPr>
                <w:rStyle w:val="eop"/>
                <w:rFonts w:ascii="TH SarabunPSK" w:hAnsi="TH SarabunPSK" w:cs="TH SarabunPSK" w:eastAsia="TH SarabunPSK"/>
                <w:sz w:val="22"/>
                <w:szCs w:val="22"/>
              </w:rPr>
              <w:t> </w:t>
            </w:r>
          </w:p>
        </w:tc>
        <w:tc>
          <w:tcPr>
            <w:tcW w:w="839" w:type="dxa"/>
          </w:tcPr>
          <w:p w14:paraId="6F3ACBA7" w14:textId="2CD4BF86"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0.12</w:t>
            </w:r>
          </w:p>
        </w:tc>
        <w:tc>
          <w:tcPr>
            <w:tcW w:w="769" w:type="dxa"/>
          </w:tcPr>
          <w:p w14:paraId="3DA3AB7F" w14:textId="78C45496"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3</w:t>
            </w:r>
          </w:p>
        </w:tc>
        <w:tc>
          <w:tcPr>
            <w:tcW w:w="1049" w:type="dxa"/>
          </w:tcPr>
          <w:p w14:paraId="4AF6FB48" w14:textId="1EEE07B0"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0.36</w:t>
            </w:r>
          </w:p>
        </w:tc>
        <w:tc>
          <w:tcPr>
            <w:tcW w:w="3848" w:type="dxa"/>
          </w:tcPr>
          <w:p w14:paraId="0012D253" w14:textId="56CD8E71" w:rsidR="000E19AF" w:rsidRDefault="000E19AF" w:rsidP="000E19AF">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cs/>
              </w:rPr>
              <w:t xml:space="preserve">มีแบรนด์ร้านอาหารหลากหลายครอบคลุมทุกกลุ่มเป้าหมาย แต่รายได้หลักยังพึ่งพาแบรนด์ </w:t>
            </w:r>
            <w:r>
              <w:rPr>
                <w:rStyle w:val="normaltextrun"/>
                <w:rFonts w:ascii="TH SarabunPSK" w:hAnsi="TH SarabunPSK" w:cs="TH SarabunPSK" w:eastAsia="TH SarabunPSK"/>
                <w:sz w:val="22"/>
                <w:szCs w:val="22"/>
              </w:rPr>
              <w:t xml:space="preserve">MK </w:t>
            </w:r>
            <w:r>
              <w:rPr>
                <w:rStyle w:val="normaltextrun"/>
                <w:rFonts w:ascii="TH SarabunPSK" w:hAnsi="TH SarabunPSK" w:cs="TH SarabunPSK" w:eastAsia="TH SarabunPSK"/>
                <w:sz w:val="22"/>
                <w:szCs w:val="22"/>
                <w:cs/>
              </w:rPr>
              <w:t>จึงเร่งพัฒนาและสร้างการเติบโตให้แบรนด์อื่นเพิ่มเติม</w:t>
            </w:r>
            <w:r>
              <w:rPr>
                <w:rStyle w:val="eop"/>
                <w:rFonts w:ascii="TH SarabunPSK" w:hAnsi="TH SarabunPSK" w:cs="TH SarabunPSK" w:eastAsia="TH SarabunPSK"/>
                <w:sz w:val="22"/>
                <w:szCs w:val="22"/>
              </w:rPr>
              <w:t> </w:t>
            </w:r>
          </w:p>
        </w:tc>
      </w:tr>
      <w:tr w:rsidR="000E19AF" w14:paraId="0829CCD9" w14:textId="77777777" w:rsidTr="00A57600">
        <w:tc>
          <w:tcPr>
            <w:tcW w:w="2518" w:type="dxa"/>
          </w:tcPr>
          <w:p w14:paraId="2125E4EA" w14:textId="26DE731F" w:rsidR="000E19AF" w:rsidRDefault="000E19AF" w:rsidP="000E19AF">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 xml:space="preserve">O5 </w:t>
            </w:r>
            <w:r>
              <w:rPr>
                <w:rStyle w:val="normaltextrun"/>
                <w:rFonts w:ascii="TH SarabunPSK" w:hAnsi="TH SarabunPSK" w:cs="TH SarabunPSK" w:eastAsia="TH SarabunPSK"/>
                <w:sz w:val="22"/>
                <w:szCs w:val="22"/>
                <w:cs/>
              </w:rPr>
              <w:t>เทคโนโลยีช่วยเพิ่มประสิทธิภาพการบริหารร้านอาหาร</w:t>
            </w:r>
            <w:r>
              <w:rPr>
                <w:rStyle w:val="eop"/>
                <w:rFonts w:ascii="TH SarabunPSK" w:hAnsi="TH SarabunPSK" w:cs="TH SarabunPSK" w:eastAsia="TH SarabunPSK"/>
                <w:sz w:val="22"/>
                <w:szCs w:val="22"/>
              </w:rPr>
              <w:t> </w:t>
            </w:r>
          </w:p>
        </w:tc>
        <w:tc>
          <w:tcPr>
            <w:tcW w:w="839" w:type="dxa"/>
          </w:tcPr>
          <w:p w14:paraId="45CBA166" w14:textId="2CA9B4E5"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0.06</w:t>
            </w:r>
          </w:p>
        </w:tc>
        <w:tc>
          <w:tcPr>
            <w:tcW w:w="769" w:type="dxa"/>
          </w:tcPr>
          <w:p w14:paraId="2FFBAF55" w14:textId="058D7363"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3</w:t>
            </w:r>
          </w:p>
        </w:tc>
        <w:tc>
          <w:tcPr>
            <w:tcW w:w="1049" w:type="dxa"/>
          </w:tcPr>
          <w:p w14:paraId="65820B38" w14:textId="1E90474D" w:rsidR="000E19AF" w:rsidRDefault="000E19AF" w:rsidP="00C70028">
            <w:pPr>
              <w:spacing w:before="0" w:after="0" w:line="280" w:lineRule="exact"/>
              <w:jc w:val="center"/>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rPr>
              <w:t>0.18</w:t>
            </w:r>
          </w:p>
        </w:tc>
        <w:tc>
          <w:tcPr>
            <w:tcW w:w="3848" w:type="dxa"/>
          </w:tcPr>
          <w:p w14:paraId="48F55E27" w14:textId="0030A879" w:rsidR="000E19AF" w:rsidRDefault="000E19AF" w:rsidP="000E19AF">
            <w:pPr>
              <w:spacing w:before="0" w:after="0" w:line="280" w:lineRule="exact"/>
              <w:jc w:val="thaiDistribute"/>
              <w:rPr>
                <w:rFonts w:ascii="TH SarabunPSK" w:hAnsi="TH SarabunPSK" w:cs="TH SarabunPSK"/>
                <w:b/>
                <w:bCs/>
                <w:i/>
                <w:iCs/>
                <w:sz w:val="32"/>
                <w:szCs w:val="32"/>
                <w:lang w:bidi="th-TH"/>
              </w:rPr>
            </w:pPr>
            <w:r>
              <w:rPr>
                <w:rStyle w:val="normaltextrun"/>
                <w:rFonts w:ascii="TH SarabunPSK" w:hAnsi="TH SarabunPSK" w:cs="TH SarabunPSK" w:eastAsia="TH SarabunPSK"/>
                <w:sz w:val="22"/>
                <w:szCs w:val="22"/>
                <w:cs/>
              </w:rPr>
              <w:t>กลุ่มบริษัทมีการระบบสารสนเทศสนับสนุนการสั่งอาหาร จัดซื้อ และคลังสินค้า ซึ่งเป็นฐานสำคัญในการปรับปรุงงาน โดยควรวัดผลการลดความผิดพลาด ของเสีย และค่าใช้จ่ายจริงอย่างต่อเนื่อง</w:t>
            </w:r>
            <w:r>
              <w:rPr>
                <w:rStyle w:val="eop"/>
                <w:rFonts w:ascii="TH SarabunPSK" w:hAnsi="TH SarabunPSK" w:cs="TH SarabunPSK" w:eastAsia="TH SarabunPSK"/>
                <w:sz w:val="22"/>
                <w:szCs w:val="22"/>
              </w:rPr>
              <w:t> </w:t>
            </w:r>
          </w:p>
        </w:tc>
      </w:tr>
      <w:tr w:rsidR="00FD16FA" w14:paraId="2560E981" w14:textId="77777777" w:rsidTr="00C70028">
        <w:tc>
          <w:tcPr>
            <w:tcW w:w="9023" w:type="dxa"/>
            <w:gridSpan w:val="5"/>
          </w:tcPr>
          <w:p w14:paraId="569175CC" w14:textId="200C2081" w:rsidR="00FD16FA" w:rsidRDefault="00797D7B" w:rsidP="00C70028">
            <w:pPr>
              <w:spacing w:before="0" w:after="0" w:line="280" w:lineRule="exact"/>
              <w:rPr>
                <w:rFonts w:ascii="TH SarabunPSK" w:hAnsi="TH SarabunPSK" w:cs="TH SarabunPSK"/>
                <w:b/>
                <w:bCs/>
                <w:i/>
                <w:iCs/>
                <w:sz w:val="32"/>
                <w:szCs w:val="32"/>
                <w:lang w:bidi="th-TH"/>
              </w:rPr>
            </w:pPr>
            <w:r w:rsidRPr="00797D7B">
              <w:rPr>
                <w:rFonts w:ascii="TH SarabunPSK" w:hAnsi="TH SarabunPSK" w:cs="TH SarabunPSK" w:eastAsia="TH SarabunPSK"/>
                <w:b/>
                <w:bCs/>
                <w:i/>
                <w:iCs/>
                <w:sz w:val="22"/>
                <w:szCs w:val="22"/>
                <w:cs/>
                <w:lang w:bidi="th-TH"/>
              </w:rPr>
              <w:t xml:space="preserve">อุปสรรค </w:t>
            </w:r>
            <w:r w:rsidRPr="00797D7B">
              <w:rPr>
                <w:rFonts w:ascii="TH SarabunPSK" w:hAnsi="TH SarabunPSK" w:cs="TH SarabunPSK" w:eastAsia="TH SarabunPSK"/>
                <w:b/>
                <w:bCs/>
                <w:i/>
                <w:iCs/>
                <w:sz w:val="22"/>
                <w:szCs w:val="22"/>
                <w:lang w:bidi="th-TH"/>
              </w:rPr>
              <w:t>(Threats)</w:t>
            </w:r>
          </w:p>
        </w:tc>
      </w:tr>
      <w:tr w:rsidR="00C70028" w14:paraId="028928BA" w14:textId="77777777" w:rsidTr="00A57600">
        <w:tc>
          <w:tcPr>
            <w:tcW w:w="2518" w:type="dxa"/>
          </w:tcPr>
          <w:p w14:paraId="0FE0E8A8" w14:textId="72656E3A"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T1 </w:t>
            </w:r>
            <w:r w:rsidRPr="00EA22EA">
              <w:rPr>
                <w:rFonts w:ascii="TH SarabunPSK" w:hAnsi="TH SarabunPSK" w:cs="TH SarabunPSK" w:eastAsia="TH SarabunPSK"/>
                <w:sz w:val="22"/>
                <w:szCs w:val="22"/>
                <w:cs/>
                <w:lang w:bidi="th-TH"/>
              </w:rPr>
              <w:t>การแข่งขันในธุรกิจร้านอาหารมีความรุนแรง</w:t>
            </w:r>
          </w:p>
        </w:tc>
        <w:tc>
          <w:tcPr>
            <w:tcW w:w="839" w:type="dxa"/>
          </w:tcPr>
          <w:p w14:paraId="424A2848" w14:textId="38428C13"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769" w:type="dxa"/>
          </w:tcPr>
          <w:p w14:paraId="31F8354A" w14:textId="6C04890B"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1A211746" w14:textId="050A6A87"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0.36</w:t>
            </w:r>
          </w:p>
        </w:tc>
        <w:tc>
          <w:tcPr>
            <w:tcW w:w="3848" w:type="dxa"/>
          </w:tcPr>
          <w:p w14:paraId="0286A589" w14:textId="7BA57682"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MK Group </w:t>
            </w:r>
            <w:r w:rsidRPr="00EA22EA">
              <w:rPr>
                <w:rFonts w:ascii="TH SarabunPSK" w:hAnsi="TH SarabunPSK" w:cs="TH SarabunPSK" w:eastAsia="TH SarabunPSK"/>
                <w:sz w:val="22"/>
                <w:szCs w:val="22"/>
                <w:cs/>
                <w:lang w:bidi="th-TH"/>
              </w:rPr>
              <w:t xml:space="preserve">แข่งขันกับ </w:t>
            </w:r>
            <w:r w:rsidRPr="00EA22EA">
              <w:rPr>
                <w:rFonts w:ascii="TH SarabunPSK" w:hAnsi="TH SarabunPSK" w:cs="TH SarabunPSK" w:eastAsia="TH SarabunPSK"/>
                <w:sz w:val="22"/>
                <w:szCs w:val="22"/>
                <w:lang w:bidi="th-TH"/>
              </w:rPr>
              <w:t xml:space="preserve">CRG </w:t>
            </w:r>
            <w:r w:rsidRPr="00EA22EA">
              <w:rPr>
                <w:rFonts w:ascii="TH SarabunPSK" w:hAnsi="TH SarabunPSK" w:cs="TH SarabunPSK" w:eastAsia="TH SarabunPSK"/>
                <w:sz w:val="22"/>
                <w:szCs w:val="22"/>
                <w:cs/>
                <w:lang w:bidi="th-TH"/>
              </w:rPr>
              <w:t>และผู้ประกอบการรายอื่นในตลาดของแต่ละแบรนด์ แม้ชื่อเสียงและเครือข่ายสาขาช่วยรักษาฐานลูกค้า แต่การแข่งขันด้านราคาและโปรโมชั่นยังกดดันยอดขายและกำไร</w:t>
            </w:r>
          </w:p>
        </w:tc>
      </w:tr>
      <w:tr w:rsidR="00C70028" w14:paraId="00F12CED" w14:textId="77777777" w:rsidTr="00A57600">
        <w:tc>
          <w:tcPr>
            <w:tcW w:w="2518" w:type="dxa"/>
          </w:tcPr>
          <w:p w14:paraId="62EC24A3" w14:textId="15C065A5"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lastRenderedPageBreak/>
              <w:t xml:space="preserve">T2 </w:t>
            </w:r>
            <w:r w:rsidRPr="00EA22EA">
              <w:rPr>
                <w:rFonts w:ascii="TH SarabunPSK" w:hAnsi="TH SarabunPSK" w:cs="TH SarabunPSK" w:eastAsia="TH SarabunPSK"/>
                <w:sz w:val="22"/>
                <w:szCs w:val="22"/>
                <w:cs/>
                <w:lang w:bidi="th-TH"/>
              </w:rPr>
              <w:t>กำลังซื้อที่จำกัดทำให้ผู้บริโภคระมัดระวังการใช้จ่าย</w:t>
            </w:r>
          </w:p>
        </w:tc>
        <w:tc>
          <w:tcPr>
            <w:tcW w:w="839" w:type="dxa"/>
          </w:tcPr>
          <w:p w14:paraId="1846737B" w14:textId="11082DB5"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0.15</w:t>
            </w:r>
          </w:p>
        </w:tc>
        <w:tc>
          <w:tcPr>
            <w:tcW w:w="769" w:type="dxa"/>
          </w:tcPr>
          <w:p w14:paraId="61C8E197" w14:textId="01CE262A"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728348A0" w14:textId="5C9ACF94"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0.30</w:t>
            </w:r>
          </w:p>
        </w:tc>
        <w:tc>
          <w:tcPr>
            <w:tcW w:w="3848" w:type="dxa"/>
          </w:tcPr>
          <w:p w14:paraId="31861C1C" w14:textId="3A1A550F"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กลุ่มบริษัทใช้ชุดอาหารและโปรโมชั่นเพื่อเสนอความคุ้มค่า แต่ยังเผชิญแรงกดดันจากลูกค้าที่ลดงบประมาณหรือความถี่ในการใช้บริการ การกระตุ้นยอดขายจึงต้องควบคู่กับการรักษากำไรต่อรายการ</w:t>
            </w:r>
          </w:p>
        </w:tc>
      </w:tr>
      <w:tr w:rsidR="00C70028" w14:paraId="798348E5" w14:textId="77777777" w:rsidTr="00A57600">
        <w:tc>
          <w:tcPr>
            <w:tcW w:w="2518" w:type="dxa"/>
          </w:tcPr>
          <w:p w14:paraId="0F0FC8B5" w14:textId="1F3DE755"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T3 </w:t>
            </w:r>
            <w:r w:rsidRPr="00EA22EA">
              <w:rPr>
                <w:rFonts w:ascii="TH SarabunPSK" w:hAnsi="TH SarabunPSK" w:cs="TH SarabunPSK" w:eastAsia="TH SarabunPSK"/>
                <w:sz w:val="22"/>
                <w:szCs w:val="22"/>
                <w:cs/>
                <w:lang w:bidi="th-TH"/>
              </w:rPr>
              <w:t>ความผันผวนของราคาวัตถุดิบและแรงกดดันจากค่าใช้จ่ายในการดำเนินงาน</w:t>
            </w:r>
          </w:p>
        </w:tc>
        <w:tc>
          <w:tcPr>
            <w:tcW w:w="839" w:type="dxa"/>
          </w:tcPr>
          <w:p w14:paraId="6B93717D" w14:textId="24E07B47"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0.12</w:t>
            </w:r>
          </w:p>
        </w:tc>
        <w:tc>
          <w:tcPr>
            <w:tcW w:w="769" w:type="dxa"/>
          </w:tcPr>
          <w:p w14:paraId="1275A8EC" w14:textId="52E60CA3"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46DE1769" w14:textId="5E7FABBE"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0.36</w:t>
            </w:r>
          </w:p>
        </w:tc>
        <w:tc>
          <w:tcPr>
            <w:tcW w:w="3848" w:type="dxa"/>
          </w:tcPr>
          <w:p w14:paraId="51350164" w14:textId="62EC92C1"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ระบบจัดซื้อรวมและครัวกลางช่วยวางแผนวัตถุดิบและควบคุมต้นทุนได้บางส่วน แต่ยังต้องปรับการผลิต กำลังคน และค่าใช้จ่ายของสาขาให้เหมาะกับยอดขาย เพื่อรับมือกับต้นทุนที่เปลี่ยนแปลง</w:t>
            </w:r>
          </w:p>
        </w:tc>
      </w:tr>
      <w:tr w:rsidR="00C70028" w14:paraId="6A0EA43C" w14:textId="77777777" w:rsidTr="00A57600">
        <w:tc>
          <w:tcPr>
            <w:tcW w:w="2518" w:type="dxa"/>
          </w:tcPr>
          <w:p w14:paraId="3C9064CA" w14:textId="28C6E42F"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T4 </w:t>
            </w:r>
            <w:r w:rsidRPr="00EA22EA">
              <w:rPr>
                <w:rFonts w:ascii="TH SarabunPSK" w:hAnsi="TH SarabunPSK" w:cs="TH SarabunPSK" w:eastAsia="TH SarabunPSK"/>
                <w:sz w:val="22"/>
                <w:szCs w:val="22"/>
                <w:cs/>
                <w:lang w:bidi="th-TH"/>
              </w:rPr>
              <w:t>ทางเลือกในการรับประทานอาหารอาจทดแทนการใช้บริการร้านอาหาร</w:t>
            </w:r>
          </w:p>
        </w:tc>
        <w:tc>
          <w:tcPr>
            <w:tcW w:w="839" w:type="dxa"/>
          </w:tcPr>
          <w:p w14:paraId="0A776CEE" w14:textId="712CB264"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0.09</w:t>
            </w:r>
          </w:p>
        </w:tc>
        <w:tc>
          <w:tcPr>
            <w:tcW w:w="769" w:type="dxa"/>
          </w:tcPr>
          <w:p w14:paraId="229AAE3F" w14:textId="5AC4A5EE"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231B5AD0" w14:textId="451E8230"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3848" w:type="dxa"/>
          </w:tcPr>
          <w:p w14:paraId="6B77B2AE" w14:textId="3E754667"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อาหารพร้อมรับประทานและการทำอาหารเองเป็นทางเลือกด้านความสะดวกและความประหยัด แม้กลุ่มบริษัทให้บริการซื้อกลับบ้านและจัดส่งอาหาร แต่ยังต้องสร้างความแตกต่างด้านรสชาติ คุณภาพ และประสบการณ์เพื่อรักษาลูกค้า</w:t>
            </w:r>
          </w:p>
        </w:tc>
      </w:tr>
      <w:tr w:rsidR="00C70028" w14:paraId="33ED1013" w14:textId="77777777" w:rsidTr="00A57600">
        <w:tc>
          <w:tcPr>
            <w:tcW w:w="2518" w:type="dxa"/>
          </w:tcPr>
          <w:p w14:paraId="1E65B69C" w14:textId="341AA487"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T5 </w:t>
            </w:r>
            <w:r w:rsidRPr="00EA22EA">
              <w:rPr>
                <w:rFonts w:ascii="TH SarabunPSK" w:hAnsi="TH SarabunPSK" w:cs="TH SarabunPSK" w:eastAsia="TH SarabunPSK"/>
                <w:sz w:val="22"/>
                <w:szCs w:val="22"/>
                <w:cs/>
                <w:lang w:bidi="th-TH"/>
              </w:rPr>
              <w:t>ภัยธรรมชาติและสภาพอากาศรุนแรงอาจทำให้ธุรกิจหยุดชะงัก</w:t>
            </w:r>
          </w:p>
        </w:tc>
        <w:tc>
          <w:tcPr>
            <w:tcW w:w="839" w:type="dxa"/>
          </w:tcPr>
          <w:p w14:paraId="3F1B3718" w14:textId="7D2690FA"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0.06</w:t>
            </w:r>
          </w:p>
        </w:tc>
        <w:tc>
          <w:tcPr>
            <w:tcW w:w="769" w:type="dxa"/>
          </w:tcPr>
          <w:p w14:paraId="121D64F2" w14:textId="4B94C107"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0CB6477F" w14:textId="24BE0D46"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3848" w:type="dxa"/>
          </w:tcPr>
          <w:p w14:paraId="47E193BA" w14:textId="2A100734"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กลุ่มบริษัทเตรียมแผนรับมือเหตุฉุกเฉิน ประกันภัย และแนวทางจัดหาวัตถุดิบทดแทน อย่างไรก็ตาม น้ำท่วมภาคใต้ปี 2568 ยังทำให้บางสาขาปิดชั่วคราว จึงต้องทบทวนแผนให้เหมาะกับความเสี่ยงของแต่ละพื้นที่</w:t>
            </w:r>
          </w:p>
        </w:tc>
      </w:tr>
      <w:tr w:rsidR="00C70028" w14:paraId="77C1947A" w14:textId="77777777" w:rsidTr="00A57600">
        <w:tc>
          <w:tcPr>
            <w:tcW w:w="2518" w:type="dxa"/>
          </w:tcPr>
          <w:p w14:paraId="288E8A03" w14:textId="43F12863" w:rsidR="00C70028" w:rsidRDefault="00C70028" w:rsidP="00C70028">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Total Scores</w:t>
            </w:r>
          </w:p>
        </w:tc>
        <w:tc>
          <w:tcPr>
            <w:tcW w:w="839" w:type="dxa"/>
          </w:tcPr>
          <w:p w14:paraId="7F515826" w14:textId="15A73748"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1.00</w:t>
            </w:r>
          </w:p>
        </w:tc>
        <w:tc>
          <w:tcPr>
            <w:tcW w:w="769" w:type="dxa"/>
          </w:tcPr>
          <w:p w14:paraId="6EAF9972" w14:textId="77777777" w:rsidR="00C70028" w:rsidRDefault="00C70028" w:rsidP="00C70028">
            <w:pPr>
              <w:spacing w:before="0" w:after="0" w:line="280" w:lineRule="exact"/>
              <w:jc w:val="center"/>
              <w:rPr>
                <w:rFonts w:ascii="TH SarabunPSK" w:hAnsi="TH SarabunPSK" w:cs="TH SarabunPSK"/>
                <w:b/>
                <w:bCs/>
                <w:i/>
                <w:iCs/>
                <w:sz w:val="32"/>
                <w:szCs w:val="32"/>
                <w:lang w:bidi="th-TH"/>
              </w:rPr>
            </w:pPr>
          </w:p>
        </w:tc>
        <w:tc>
          <w:tcPr>
            <w:tcW w:w="1049" w:type="dxa"/>
          </w:tcPr>
          <w:p w14:paraId="619E9D21" w14:textId="4B008C6A" w:rsidR="00C70028" w:rsidRDefault="00C70028" w:rsidP="00C70028">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2.53</w:t>
            </w:r>
          </w:p>
        </w:tc>
        <w:tc>
          <w:tcPr>
            <w:tcW w:w="3848" w:type="dxa"/>
          </w:tcPr>
          <w:p w14:paraId="1CFED86D" w14:textId="77777777" w:rsidR="00C70028" w:rsidRDefault="00C70028" w:rsidP="00C70028">
            <w:pPr>
              <w:spacing w:before="0" w:after="0" w:line="280" w:lineRule="exact"/>
              <w:jc w:val="thaiDistribute"/>
              <w:rPr>
                <w:rFonts w:ascii="TH SarabunPSK" w:hAnsi="TH SarabunPSK" w:cs="TH SarabunPSK"/>
                <w:b/>
                <w:bCs/>
                <w:i/>
                <w:iCs/>
                <w:sz w:val="32"/>
                <w:szCs w:val="32"/>
                <w:lang w:bidi="th-TH"/>
              </w:rPr>
            </w:pP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3 ตารางวิเคราะห์ปัจจัยภายนอก (EFAS)</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0657B7B2" w14:textId="77777777" w:rsidR="003343B6" w:rsidRDefault="003343B6" w:rsidP="004C2374">
      <w:pPr>
        <w:spacing w:after="40" w:line="400" w:lineRule="exact"/>
        <w:ind w:firstLine="720"/>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 xml:space="preserve">คะแนน (Rating) ใน EFAS แสดงระดับการตอบสนองของบริษัทต่อปัจจัย 4 = ดีมาก 3 = ดี 2 = พอใช้ 1 = ต่ำ คะแนนรวมจึงมีค่ากลางที่ 2.5 ส่วนน้ำหนักกำหนดโดยคณะผู้จัดทำตามผลกระทบต่อยอดขายและกำไร จากการวิเคราะห์ปัจจัยภายนอกด้วยตาราง </w:t>
      </w:r>
      <w:r w:rsidRPr="00EA22EA">
        <w:rPr>
          <w:rFonts w:ascii="TH SarabunPSK" w:hAnsi="TH SarabunPSK" w:cs="TH SarabunPSK"/>
          <w:color w:val="000000" w:themeColor="text1"/>
          <w:sz w:val="32"/>
          <w:szCs w:val="32"/>
        </w:rPr>
        <w:t xml:space="preserve">EFAS </w:t>
      </w:r>
      <w:r w:rsidRPr="00EA22EA">
        <w:rPr>
          <w:rFonts w:ascii="TH SarabunPSK" w:hAnsi="TH SarabunPSK" w:cs="TH SarabunPSK"/>
          <w:color w:val="000000" w:themeColor="text1"/>
          <w:sz w:val="32"/>
          <w:szCs w:val="32"/>
          <w:cs/>
          <w:lang w:bidi="th-TH"/>
        </w:rPr>
        <w:t xml:space="preserve">กลุ่มบริษัท </w:t>
      </w:r>
      <w:r w:rsidRPr="00EA22EA">
        <w:rPr>
          <w:rFonts w:ascii="TH SarabunPSK" w:hAnsi="TH SarabunPSK" w:cs="TH SarabunPSK"/>
          <w:color w:val="000000" w:themeColor="text1"/>
          <w:sz w:val="32"/>
          <w:szCs w:val="32"/>
        </w:rPr>
        <w:t xml:space="preserve">MK </w:t>
      </w:r>
      <w:r w:rsidRPr="00EA22EA">
        <w:rPr>
          <w:rFonts w:ascii="TH SarabunPSK" w:hAnsi="TH SarabunPSK" w:cs="TH SarabunPSK"/>
          <w:color w:val="000000" w:themeColor="text1"/>
          <w:sz w:val="32"/>
          <w:szCs w:val="32"/>
          <w:cs/>
          <w:lang w:bidi="th-TH"/>
        </w:rPr>
        <w:t xml:space="preserve">ได้คะแนนรวม 2.53 คะแนน สะท้อนว่าการตอบสนองต่อโอกาสและอุปสรรคอยู่ในระดับปานกลางตามเกณฑ์ที่กำหนด โดยความต้องการอาหารที่หลากหลาย กระแสใส่ใจสุขภาพ และช่องทางสั่งอาหารออนไลน์เป็นโอกาสให้กลุ่มบริษัทต่อยอดแบรนด์ในเครือและเข้าถึงลูกค้ากลุ่มใหม่ อย่างไรก็ตาม การแข่งขันกับ </w:t>
      </w:r>
      <w:r w:rsidRPr="00EA22EA">
        <w:rPr>
          <w:rFonts w:ascii="TH SarabunPSK" w:hAnsi="TH SarabunPSK" w:cs="TH SarabunPSK"/>
          <w:color w:val="000000" w:themeColor="text1"/>
          <w:sz w:val="32"/>
          <w:szCs w:val="32"/>
        </w:rPr>
        <w:t xml:space="preserve">CRG </w:t>
      </w:r>
      <w:r w:rsidRPr="00EA22EA">
        <w:rPr>
          <w:rFonts w:ascii="TH SarabunPSK" w:hAnsi="TH SarabunPSK" w:cs="TH SarabunPSK"/>
          <w:color w:val="000000" w:themeColor="text1"/>
          <w:sz w:val="32"/>
          <w:szCs w:val="32"/>
          <w:cs/>
          <w:lang w:bidi="th-TH"/>
        </w:rPr>
        <w:t>และผู้ประกอบการรายอื่น กำลังซื้อที่จำกัด และแรงกดดันด้านต้นทุนยังเป็นอุปสรรคต่อการเพิ่มกำไร กลุ่มบริษัทจึงควรพัฒนาจุดเด่นของแต่ละ</w:t>
      </w:r>
      <w:r>
        <w:rPr>
          <w:rFonts w:ascii="TH SarabunPSK" w:hAnsi="TH SarabunPSK" w:cs="TH SarabunPSK" w:hint="cs"/>
          <w:color w:val="000000" w:themeColor="text1"/>
          <w:sz w:val="32"/>
          <w:szCs w:val="32"/>
          <w:cs/>
          <w:lang w:bidi="th-TH"/>
        </w:rPr>
        <w:t xml:space="preserve">  </w:t>
      </w:r>
      <w:r w:rsidRPr="00EA22EA">
        <w:rPr>
          <w:rFonts w:ascii="TH SarabunPSK" w:hAnsi="TH SarabunPSK" w:cs="TH SarabunPSK"/>
          <w:color w:val="000000" w:themeColor="text1"/>
          <w:sz w:val="32"/>
          <w:szCs w:val="32"/>
          <w:cs/>
          <w:lang w:bidi="th-TH"/>
        </w:rPr>
        <w:t>แบรนด์ให้ตรงกับความต้องการของลูกค้า ควบคู่กับการใช้ระบบจัดซื้อ ครัวกลาง และเครือข่ายสาขาให้คุ้มค่า พร้อมพิจารณาผลตอบแทนก่อนขยายธุรกิจ เพื่อให้การเติบโตสร้างทั้งยอดขายและกำไรอย่างต่อเนื่อง</w:t>
      </w:r>
    </w:p>
    <w:p w14:paraId="1515B736" w14:textId="77777777" w:rsidR="00343FC1" w:rsidRDefault="00343FC1" w:rsidP="004C2374">
      <w:pPr>
        <w:spacing w:after="40" w:line="400" w:lineRule="exact"/>
        <w:ind w:firstLine="720"/>
        <w:jc w:val="thaiDistribute"/>
        <w:rPr>
          <w:rFonts w:ascii="TH SarabunPSK" w:hAnsi="TH SarabunPSK" w:cs="TH SarabunPSK"/>
          <w:color w:val="000000" w:themeColor="text1"/>
          <w:sz w:val="32"/>
          <w:szCs w:val="32"/>
          <w:lang w:bidi="th-TH"/>
        </w:rPr>
      </w:pPr>
    </w:p>
    <w:p w14:paraId="7D2258F9" w14:textId="77777777" w:rsidR="00343FC1" w:rsidRPr="00EA22EA" w:rsidRDefault="00343FC1" w:rsidP="00343FC1">
      <w:pPr>
        <w:pStyle w:val="Heading3"/>
        <w:tabs>
          <w:tab w:val="left" w:pos="720"/>
        </w:tabs>
        <w:rPr>
          <w:lang w:bidi="th-TH"/>
        </w:rPr>
      </w:pPr>
      <w:bookmarkStart w:id="27" w:name="_Toc239708595"/>
      <w:bookmarkStart w:id="28" w:name="_Toc241973999"/>
      <w:r w:rsidRPr="00EA22EA">
        <w:rPr>
          <w:lang w:bidi="th-TH"/>
        </w:rPr>
        <w:t xml:space="preserve">3.2 </w:t>
      </w:r>
      <w:r w:rsidRPr="00EA22EA">
        <w:rPr>
          <w:lang w:val="th" w:bidi="th-TH"/>
        </w:rPr>
        <w:t>การวิเคราะห์สภาพแวดล้อมภายใน</w:t>
      </w:r>
      <w:bookmarkEnd w:id="27"/>
      <w:bookmarkEnd w:id="28"/>
    </w:p>
    <w:p w14:paraId="29BC37CD" w14:textId="77777777" w:rsidR="00343FC1" w:rsidRPr="00EA22EA" w:rsidRDefault="00343FC1" w:rsidP="00343FC1">
      <w:pPr>
        <w:pStyle w:val="Heading4"/>
        <w:jc w:val="thaiDistribute"/>
        <w:rPr>
          <w:b w:val="0"/>
          <w:bCs w:val="0"/>
          <w:i/>
          <w:iCs/>
        </w:rPr>
      </w:pPr>
      <w:bookmarkStart w:id="29" w:name="_Toc241974000"/>
      <w:r w:rsidRPr="00EA22EA">
        <w:rPr>
          <w:i/>
          <w:iCs/>
        </w:rPr>
        <w:t xml:space="preserve">3.2.1 </w:t>
      </w:r>
      <w:r w:rsidRPr="00EA22EA">
        <w:rPr>
          <w:i/>
          <w:iCs/>
          <w:cs/>
        </w:rPr>
        <w:t>การวิเคราะห์ทรัพยากรภายในองค์กร</w:t>
      </w:r>
      <w:bookmarkEnd w:id="29"/>
    </w:p>
    <w:p w14:paraId="34B58A51" w14:textId="77777777" w:rsidR="00343FC1" w:rsidRPr="00EA22EA" w:rsidRDefault="00343FC1" w:rsidP="00343FC1">
      <w:pPr>
        <w:spacing w:after="4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t>บริษัท เอ็มเค เรสโตรองต์ กรุ๊ป จำกัด (มหาชน) และบริษัทย่อย มีทรัพยากรที่สนับสนุนการดำเนินธุรกิจตั้งแต่การจัดหาวัตถุดิบ การผลิตและกระจายสินค้า ไปจนถึงการให้บริการลูกค้า โดยแบ่งเป็นทรัพยากรที่มีตัวตนและทรัพยากรที่ไม่มีตัวตน ดังนี้</w:t>
      </w:r>
    </w:p>
    <w:p w14:paraId="33880CE9" w14:textId="77777777" w:rsidR="00343FC1" w:rsidRPr="00EA22EA" w:rsidRDefault="00343FC1" w:rsidP="00343FC1">
      <w:pPr>
        <w:spacing w:after="40" w:line="400" w:lineRule="exact"/>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ab/>
        <w:t>3.2.1.1 ทรัพยากรที่มีตัวตน (</w:t>
      </w:r>
      <w:r w:rsidRPr="00EA22EA">
        <w:rPr>
          <w:rFonts w:ascii="TH SarabunPSK" w:hAnsi="TH SarabunPSK" w:cs="TH SarabunPSK"/>
          <w:b/>
          <w:bCs/>
          <w:i/>
          <w:iCs/>
          <w:sz w:val="32"/>
          <w:szCs w:val="32"/>
          <w:lang w:val="th" w:bidi="th-TH"/>
        </w:rPr>
        <w:t>Tangible Resources)</w:t>
      </w:r>
    </w:p>
    <w:p w14:paraId="05640510" w14:textId="77777777" w:rsidR="00343FC1" w:rsidRPr="00EA22EA" w:rsidRDefault="00343FC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 เครือข่ายร้านอาหารและทำเลที่ตั้ง</w:t>
      </w:r>
      <w:r>
        <w:t xml:space="preserve"> </w:t>
      </w:r>
      <w:r w:rsidRPr="00EA22EA">
        <w:rPr>
          <w:rFonts w:ascii="TH SarabunPSK" w:hAnsi="TH SarabunPSK" w:cs="TH SarabunPSK"/>
          <w:sz w:val="32"/>
          <w:szCs w:val="32"/>
          <w:cs/>
          <w:lang w:val="th" w:bidi="th-TH"/>
        </w:rPr>
        <w:t>ณ สิ้นปี 2568 กลุ่มบริษัทมีร้านอาหารรวม 689 สาขา ภายใต้แบรนด์ต่าง ๆ เช่น เอ็มเค สุกี้    ยาโยอิ แหลมเจริญ ซีฟู้ด และโบนัส สุกี้ เครือข่ายดังกล่าวช่วยให้เข้าถึงลูกค้าในหลายพื้นที่ และรองรับความต้องการที่แตกต่างกันทั้งประเภทอาหาร งบประมาณ และโอกาสในการรับประทาน</w:t>
      </w:r>
    </w:p>
    <w:p w14:paraId="7D46363F" w14:textId="77777777" w:rsidR="00343FC1" w:rsidRPr="007B71A4" w:rsidRDefault="00343FC1" w:rsidP="00343FC1">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val="th" w:bidi="th-TH"/>
        </w:rPr>
        <w:lastRenderedPageBreak/>
        <w:t>สาขาที่มีอยู่ยังเป็นฐานสำหรับการให้บริการซื้อกลับบ้านและจัดส่งอาหาร อย่างไรก็ตาม การดูแลเครือข่ายขนาดใหญ่มีค่าใช้จ่ายด้านพื้นที่และพนักงาน กลุ่มบริษัทจึงควรติดตามผลตอบแทนของแต่ละสาขา และใช้พื้นที่กับกำลังให้บริการที่เหลือให้เกิดรายได้ก่อนพิจารณาลงทุนเพิ่มเติม</w:t>
      </w:r>
    </w:p>
    <w:p w14:paraId="26963C14" w14:textId="77777777" w:rsidR="00343FC1" w:rsidRPr="00EA22EA" w:rsidRDefault="00343FC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lastRenderedPageBreak/>
        <w:t>2. ครัวกลางและอุปกรณ์สนับสนุนการดำเนินงาน</w:t>
      </w:r>
    </w:p>
    <w:p w14:paraId="6C8B912C" w14:textId="77777777" w:rsidR="00343FC1" w:rsidRPr="00EA22EA" w:rsidRDefault="00343FC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กลุ่มบริษัทมีครัวกลางและอุปกรณ์สำหรับผลิต จัดเก็บ และเตรียมอาหารเพื่อรองรับร้านอาหารในเครือ ช่วยควบคุมคุณภาพและลดขั้นตอนการทำงานบางส่วนที่สาขา นอกจากนี้ ยังใช้บริการด้านโลจิสติกส์จากบริษัท เอ็ม-เซนโค โลจิสติกส์ จำกัด ซึ่งเป็นบริษัทร่วมค้า โดยมีระบบขนส่งควบคุมอุณหภูมิช่วยรักษาคุณภาพระหว่างจัดส่ง</w:t>
      </w:r>
    </w:p>
    <w:p w14:paraId="2BD97FF1" w14:textId="17DF5EAB" w:rsidR="00BF7607" w:rsidRDefault="007B71A4"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ทรัพยากรเหล่านี้ช่วยรองรับการดำเนินธุรกิจจำนวนมาก แต่ความคุ้มค่าขึ้นอยู่กับการวางแผนผลิตและจัดส่งให้เหมาะกับยอดขาย กลุ่มบริษัทจึงควรใช้กำลังการผลิตที่มีอยู่ให้เกิดประโยชน์ ลดวัตถุดิบเหลือทิ้ง และตรวจสอบความสามารถในการรองรับสาขาใหม่ก่อนเพิ่มการลงทุ</w:t>
      </w:r>
      <w:r w:rsidR="00BF7607">
        <w:rPr>
          <w:rFonts w:ascii="TH SarabunPSK" w:hAnsi="TH SarabunPSK" w:cs="TH SarabunPSK" w:hint="cs"/>
          <w:sz w:val="32"/>
          <w:szCs w:val="32"/>
          <w:cs/>
          <w:lang w:val="th" w:bidi="th-TH"/>
        </w:rPr>
        <w:t>น</w:t>
      </w:r>
    </w:p>
    <w:p w14:paraId="2742A9F0" w14:textId="77777777" w:rsidR="00BF7607" w:rsidRPr="00EA22EA" w:rsidRDefault="00BF7607" w:rsidP="00BF7607">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 ทรัพยากรทางการเงิน</w:t>
      </w:r>
      <w:r>
        <w:t xml:space="preserve"> </w:t>
      </w:r>
      <w:r w:rsidRPr="00EA22EA">
        <w:rPr>
          <w:rFonts w:ascii="TH SarabunPSK" w:hAnsi="TH SarabunPSK" w:cs="TH SarabunPSK"/>
          <w:sz w:val="32"/>
          <w:szCs w:val="32"/>
          <w:cs/>
          <w:lang w:val="th" w:bidi="th-TH"/>
        </w:rPr>
        <w:t>ในปี 2568 กลุ่มบริษัทมีอัตราส่วนหนี้สินต่อส่วนของผู้ถือหุ้นประมาณ 0.4 เท่า และกระแสเงินสดจากการดำเนินงานเป็นบวกประมาณ 2,542 ล้านบาท สะท้อนถึงแหล่งเงินทุนภายในที่ช่วยรองรับค่าใช้จ่าย การปรับปรุงสาขา และการลงทุนตามแผน</w:t>
      </w:r>
    </w:p>
    <w:p w14:paraId="324B636C" w14:textId="77777777" w:rsidR="00BF7607" w:rsidRPr="00EA22EA" w:rsidRDefault="00BF7607" w:rsidP="00BF7607">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อย่างไรก็ตาม การมีเงินทุนรองรับไม่ได้หมายความว่าทุกโครงการจะให้ผลตอบแทนที่เหมาะสม กลุ่มบริษัทจึงควรจัดลำดับการใช้เงิน โดยให้ความสำคัญกับการแก้ไขสาขาที่มีผลประกอบการต่ำและโครงการที่ช่วยเพิ่มกำไร พร้อมรักษาสภาพคล่องให้เพียงพอต่อการดำเนินธุรกิจ</w:t>
      </w:r>
    </w:p>
    <w:p w14:paraId="7A493F5E" w14:textId="62F486A1" w:rsidR="00F062B8" w:rsidRPr="00EA22EA" w:rsidRDefault="0056389F" w:rsidP="00343FC1">
      <w:pPr>
        <w:spacing w:after="40" w:line="400" w:lineRule="exact"/>
        <w:jc w:val="thaiDistribute"/>
        <w:rPr>
          <w:rFonts w:ascii="TH SarabunPSK" w:hAnsi="TH SarabunPSK" w:cs="TH SarabunPSK"/>
          <w:b/>
          <w:bCs/>
          <w:i/>
          <w:iCs/>
          <w:sz w:val="32"/>
          <w:szCs w:val="32"/>
          <w:lang w:val="th" w:bidi="th-TH"/>
        </w:rPr>
      </w:pPr>
      <w:r>
        <w:rPr>
          <w:rFonts w:ascii="TH SarabunPSK" w:hAnsi="TH SarabunPSK" w:cs="TH SarabunPSK"/>
          <w:b/>
          <w:bCs/>
          <w:i/>
          <w:iCs/>
          <w:sz w:val="32"/>
          <w:szCs w:val="32"/>
          <w:cs/>
          <w:lang w:val="th" w:bidi="th-TH"/>
        </w:rPr>
        <w:tab/>
      </w:r>
      <w:r w:rsidR="00C11691" w:rsidRPr="00EA22EA">
        <w:rPr>
          <w:rFonts w:ascii="TH SarabunPSK" w:hAnsi="TH SarabunPSK" w:cs="TH SarabunPSK"/>
          <w:b/>
          <w:bCs/>
          <w:i/>
          <w:iCs/>
          <w:sz w:val="32"/>
          <w:szCs w:val="32"/>
          <w:cs/>
          <w:lang w:val="th" w:bidi="th-TH"/>
        </w:rPr>
        <w:t>3.2.1.2 ทรัพยากรที่ไม่มีตัวตน (</w:t>
      </w:r>
      <w:r w:rsidR="00C11691" w:rsidRPr="00EA22EA">
        <w:rPr>
          <w:rFonts w:ascii="TH SarabunPSK" w:hAnsi="TH SarabunPSK" w:cs="TH SarabunPSK"/>
          <w:b/>
          <w:bCs/>
          <w:i/>
          <w:iCs/>
          <w:sz w:val="32"/>
          <w:szCs w:val="32"/>
          <w:lang w:val="th" w:bidi="th-TH"/>
        </w:rPr>
        <w:t>Intangible Resources)</w:t>
      </w:r>
    </w:p>
    <w:p w14:paraId="6A3F77D8" w14:textId="59DDC28D"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1</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ชื่อเสียงและความเชื่อมั่นในแบรนด์</w:t>
      </w:r>
      <w:r>
        <w:t xml:space="preserve"> </w:t>
      </w:r>
      <w:r w:rsidRPr="00EA22EA">
        <w:rPr>
          <w:rFonts w:ascii="TH SarabunPSK" w:hAnsi="TH SarabunPSK" w:cs="TH SarabunPSK"/>
          <w:sz w:val="32"/>
          <w:szCs w:val="32"/>
          <w:cs/>
          <w:lang w:val="th" w:bidi="th-TH"/>
        </w:rPr>
        <w:t xml:space="preserve">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เป็นทรัพยากรสำคัญของกลุ่มบริษัทจากการเป็นที่รู้จักและความผูกพันกับลูกค้ามายาวนาน โดยเฉพาะภาพลักษณ์ของร้านอาหารสำหรับครอบครัว ขณะที่แบรนด์อื่นในเครือช่วยให้กลุ่มบริษัทนำเสนออาหารและประสบการณ์ที่แตกต่างกันได้</w:t>
      </w:r>
    </w:p>
    <w:p w14:paraId="454B1868"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ชื่อเสียงช่วยให้ลูกค้าจดจำและพิจารณาเลือกใช้บริการ แต่ต้องอาศัยคุณภาพอาหาร ความคุ้มค่า และการบริการที่สม่ำเสมอ กลุ่มบริษัทจึงควรรักษาความเชื่อมั่นในแบรนด์หลัก พร้อมสร้างจุดเด่นของแบรนด์อื่นให้ชัดเจน เพื่อให้แต่ละแบรนด์สามารถสร้างฐานลูกค้าของตนเองได้</w:t>
      </w:r>
    </w:p>
    <w:p w14:paraId="6CF4346E" w14:textId="2B7D82ED"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2</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ความรู้และประสบการณ์ของบุคลากร</w:t>
      </w:r>
    </w:p>
    <w:p w14:paraId="6F8C5A51"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ความรู้ด้านการเตรียมอาหาร การบริการ การบริหารสาขา และการควบคุมต้นทุน เป็นทรัพยากรที่สะสมจากประสบการณ์ทำงานของบุคลากร โดยกลุ่มบริษัทมีบริษัท เอ็มเค เซอร์วิส เทรนนิ่ง เซ็นเตอร์ จำกัด ซึ่งเป็นบริษัทย่อย สนับสนุนการฝึกอบรมและถ่ายทอดแนวทางการทำงานให้พนักงานและผู้บริหาร</w:t>
      </w:r>
    </w:p>
    <w:p w14:paraId="7A503BA1" w14:textId="191404B5" w:rsidR="00017643"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การพัฒนาความรู้เหล่านี้ช่วยให้สาขาทำงานได้ตามมาตรฐานและรองรับการเปลี่ยนแปลงของธุรกิจ กลุ่มบริษัทจึงควรติดตามว่าพนักงานนำสิ่งที่เรียนไปใช้ได้จริงเพียงใด พร้อมส่งเสริมการถ่ายทอดประสบการณ์ระหว่างสาขาและรักษาบุคลากรที่มีความสามารถ</w:t>
      </w:r>
    </w:p>
    <w:p w14:paraId="05EFAC54" w14:textId="09148090" w:rsidR="00C11691" w:rsidRPr="00EA22EA" w:rsidRDefault="00C11691" w:rsidP="00343FC1">
      <w:pPr>
        <w:spacing w:after="40" w:line="400" w:lineRule="exact"/>
        <w:ind w:firstLine="720"/>
        <w:jc w:val="thaiDistribute"/>
        <w:rPr>
          <w:rFonts w:ascii="TH SarabunPSK" w:hAnsi="TH SarabunPSK" w:cs="TH SarabunPSK"/>
          <w:b/>
          <w:bCs/>
          <w:i/>
          <w:iCs/>
          <w:sz w:val="32"/>
          <w:szCs w:val="32"/>
          <w:lang w:val="th" w:bidi="th-TH"/>
        </w:rPr>
      </w:pPr>
      <w:r w:rsidRPr="00EA22EA">
        <w:rPr>
          <w:rFonts w:ascii="TH SarabunPSK" w:hAnsi="TH SarabunPSK" w:cs="TH SarabunPSK"/>
          <w:b/>
          <w:bCs/>
          <w:i/>
          <w:iCs/>
          <w:sz w:val="32"/>
          <w:szCs w:val="32"/>
          <w:cs/>
          <w:lang w:val="th" w:bidi="th-TH"/>
        </w:rPr>
        <w:t>3</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ระบบบริหารงานและมาตรฐานความปลอดภัยของอาหาร</w:t>
      </w:r>
      <w:r>
        <w:t xml:space="preserve"> </w:t>
      </w:r>
      <w:r w:rsidRPr="00EA22EA">
        <w:rPr>
          <w:rFonts w:ascii="TH SarabunPSK" w:hAnsi="TH SarabunPSK" w:cs="TH SarabunPSK"/>
          <w:sz w:val="32"/>
          <w:szCs w:val="32"/>
          <w:cs/>
          <w:lang w:val="th" w:bidi="th-TH"/>
        </w:rPr>
        <w:lastRenderedPageBreak/>
        <w:t>กลุ่มบริษัทมีแนวทางจัดซื้อและควบคุมคุณภาพตั้งแต่การคัดเลือกผู้จำหน่าย การตรวจรับวัตถุดิบ การผลิต และการขนส่ง รวมถึงการตรวจหาสิ่งปนเปื้อนและสารตกค้าง 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09E97090"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ประสิทธิภาพของระบบขึ้นอยู่กับการปฏิบัติงานอย่างต่อเนื่อง กลุ่มบริษัทจึงควรตรวจสอบมาตรฐานและแก้ไขข้อบกพร่องที่พบ พร้อมใช้ข้อมูลยอดขายประกอบการจัดซื้อและผลิต เพื่อควบคุมต้นทุนโดยไม่ลดคุณภาพที่ลูกค้าได้รับ</w:t>
      </w:r>
    </w:p>
    <w:p w14:paraId="288702A6" w14:textId="7DCF046B" w:rsidR="00C11691" w:rsidRP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4</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ระบบสารสนเทศและข้อมูลการดำเนินงาน</w:t>
      </w:r>
      <w:r>
        <w:t xml:space="preserve"> </w:t>
      </w:r>
      <w:r w:rsidRPr="00EA22EA">
        <w:rPr>
          <w:rFonts w:ascii="TH SarabunPSK" w:hAnsi="TH SarabunPSK" w:cs="TH SarabunPSK"/>
          <w:sz w:val="32"/>
          <w:szCs w:val="32"/>
          <w:cs/>
          <w:lang w:val="th" w:bidi="th-TH"/>
        </w:rPr>
        <w:t>กลุ่มบริษัทใช้ระบบสารสนเทศสนับสนุนการสั่งอาหาร การจัดซื้อ สินค้าคงคลัง และกา</w:t>
      </w:r>
      <w:r w:rsidR="00F062B8" w:rsidRPr="00EA22EA">
        <w:rPr>
          <w:rFonts w:ascii="TH SarabunPSK" w:hAnsi="TH SarabunPSK" w:cs="TH SarabunPSK"/>
          <w:sz w:val="32"/>
          <w:szCs w:val="32"/>
          <w:cs/>
          <w:lang w:val="th" w:bidi="th-TH"/>
        </w:rPr>
        <w:t>ร</w:t>
      </w:r>
      <w:r w:rsidRPr="00EA22EA">
        <w:rPr>
          <w:rFonts w:ascii="TH SarabunPSK" w:hAnsi="TH SarabunPSK" w:cs="TH SarabunPSK"/>
          <w:sz w:val="32"/>
          <w:szCs w:val="32"/>
          <w:cs/>
          <w:lang w:val="th" w:bidi="th-TH"/>
        </w:rPr>
        <w:t>ประสาน</w:t>
      </w:r>
      <w:r w:rsidR="00F062B8" w:rsidRPr="00EA22EA">
        <w:rPr>
          <w:rFonts w:ascii="TH SarabunPSK" w:hAnsi="TH SarabunPSK" w:cs="TH SarabunPSK"/>
          <w:sz w:val="32"/>
          <w:szCs w:val="32"/>
          <w:cs/>
          <w:lang w:val="th" w:bidi="th-TH"/>
        </w:rPr>
        <w:t xml:space="preserve"> </w:t>
      </w:r>
      <w:r w:rsidRPr="00EA22EA">
        <w:rPr>
          <w:rFonts w:ascii="TH SarabunPSK" w:hAnsi="TH SarabunPSK" w:cs="TH SarabunPSK"/>
          <w:sz w:val="32"/>
          <w:szCs w:val="32"/>
          <w:cs/>
          <w:lang w:val="th" w:bidi="th-TH"/>
        </w:rPr>
        <w:t>งานระหว่างสำนักงานใหญ่กับสาขา ข้อมูลจากระบบเหล่านี้ช่วยให้ติดตามยอดขาย การใช้วัตถุดิบ และผลการดำเนินงานได้สะดวกขึ้น</w:t>
      </w:r>
    </w:p>
    <w:p w14:paraId="1D930E39" w14:textId="77777777"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กลุ่มบริษัทควรนำข้อมูลมาใช้วางแผนผลิต จัดกำลังคน และออกแบบข้อเสนอให้เหมาะกับลูกค้าแต่ละพื้นที่ โดยดูแลข้อมูลให้ถูกต้องและเป็นปัจจุบัน รวมถึงรักษาความปลอดภัยของข้อมูลลูกค้า เพื่อให้การตัดสินใจอาศัยข้อมูลที่น่าเชื่อถือ</w:t>
      </w:r>
    </w:p>
    <w:p w14:paraId="2D4D5A98" w14:textId="4A399196" w:rsidR="00C11691" w:rsidRP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b/>
          <w:bCs/>
          <w:i/>
          <w:iCs/>
          <w:sz w:val="32"/>
          <w:szCs w:val="32"/>
          <w:cs/>
          <w:lang w:val="th" w:bidi="th-TH"/>
        </w:rPr>
        <w:t>5</w:t>
      </w:r>
      <w:r w:rsidR="00EE2F0E" w:rsidRPr="00EA22EA">
        <w:rPr>
          <w:rFonts w:ascii="TH SarabunPSK" w:hAnsi="TH SarabunPSK" w:cs="TH SarabunPSK"/>
          <w:b/>
          <w:bCs/>
          <w:i/>
          <w:iCs/>
          <w:sz w:val="32"/>
          <w:szCs w:val="32"/>
          <w:cs/>
          <w:lang w:val="th" w:bidi="th-TH"/>
        </w:rPr>
        <w:t>.</w:t>
      </w:r>
      <w:r w:rsidRPr="00EA22EA">
        <w:rPr>
          <w:rFonts w:ascii="TH SarabunPSK" w:hAnsi="TH SarabunPSK" w:cs="TH SarabunPSK"/>
          <w:b/>
          <w:bCs/>
          <w:i/>
          <w:iCs/>
          <w:sz w:val="32"/>
          <w:szCs w:val="32"/>
          <w:cs/>
          <w:lang w:val="th" w:bidi="th-TH"/>
        </w:rPr>
        <w:t xml:space="preserve"> วัฒนธรรมองค์กรและแนวทางการบริการ</w:t>
      </w:r>
    </w:p>
    <w:p w14:paraId="0B993EFB" w14:textId="77777777" w:rsidR="00C11691" w:rsidRPr="00EA22EA"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 xml:space="preserve">การให้ความสำคัญกับความอบอุ่นและการดูแลเอาใจใส่ลูกค้าเป็นส่วนหนึ่งของแนวทางการบริการที่สนับสนุนภาพลักษณ์ของแบรนด์ </w:t>
      </w:r>
      <w:r w:rsidRPr="00EA22EA">
        <w:rPr>
          <w:rFonts w:ascii="TH SarabunPSK" w:hAnsi="TH SarabunPSK" w:cs="TH SarabunPSK"/>
          <w:sz w:val="32"/>
          <w:szCs w:val="32"/>
          <w:lang w:val="th" w:bidi="th-TH"/>
        </w:rPr>
        <w:t xml:space="preserve">MK </w:t>
      </w:r>
      <w:r w:rsidRPr="00EA22EA">
        <w:rPr>
          <w:rFonts w:ascii="TH SarabunPSK" w:hAnsi="TH SarabunPSK" w:cs="TH SarabunPSK"/>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54E9909A" w14:textId="3095B81C" w:rsidR="0056389F" w:rsidRDefault="00C11691" w:rsidP="00343FC1">
      <w:pPr>
        <w:spacing w:after="40" w:line="400" w:lineRule="exact"/>
        <w:ind w:firstLine="720"/>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กลุ่มบริษัทควรนำแนวทางดังกล่าวมาปรับใช้ให้เหมาะกับแต่ละแบรนด์ พร้อมดูแลพนักงานและส่งเสริมการทำงานเป็นทีม เพื่อให้ความใส่ใจลูกค้าปรากฏในการบริการจริงอย่างสม่ำเสมอ และสร้างความสัมพันธ์ที่ดีในระยะยาว</w:t>
      </w:r>
    </w:p>
    <w:p w14:paraId="26627396" w14:textId="77777777" w:rsidR="0056389F" w:rsidRPr="00EA22EA" w:rsidRDefault="0056389F" w:rsidP="0056389F">
      <w:pPr>
        <w:spacing w:after="40" w:line="400" w:lineRule="exact"/>
        <w:ind w:firstLine="720"/>
        <w:jc w:val="thaiDistribute"/>
        <w:rPr>
          <w:rFonts w:ascii="TH SarabunPSK" w:hAnsi="TH SarabunPSK" w:cs="TH SarabunPSK"/>
          <w:sz w:val="32"/>
          <w:szCs w:val="32"/>
          <w:lang w:val="th" w:bidi="th-TH"/>
        </w:rPr>
      </w:pPr>
    </w:p>
    <w:p w14:paraId="142E856D" w14:textId="1A371B83" w:rsidR="00B146D9" w:rsidRPr="00EA22EA" w:rsidRDefault="00F062B8" w:rsidP="00F062B8">
      <w:pPr>
        <w:spacing w:after="40" w:line="400" w:lineRule="exact"/>
        <w:jc w:val="thaiDistribute"/>
        <w:rPr>
          <w:rFonts w:ascii="TH SarabunPSK" w:hAnsi="TH SarabunPSK" w:cs="TH SarabunPSK"/>
          <w:sz w:val="32"/>
          <w:szCs w:val="32"/>
          <w:lang w:val="th" w:bidi="th-TH"/>
        </w:rPr>
      </w:pPr>
      <w:r w:rsidRPr="00EA22EA">
        <w:rPr>
          <w:rFonts w:ascii="TH SarabunPSK" w:hAnsi="TH SarabunPSK" w:cs="TH SarabunPSK"/>
          <w:sz w:val="32"/>
          <w:szCs w:val="32"/>
          <w:cs/>
          <w:lang w:val="th" w:bidi="th-TH"/>
        </w:rPr>
        <w:tab/>
      </w:r>
      <w:r w:rsidR="00C11691" w:rsidRPr="00EA22EA">
        <w:rPr>
          <w:rFonts w:ascii="TH SarabunPSK" w:hAnsi="TH SarabunPSK" w:cs="TH SarabunPSK"/>
          <w:sz w:val="32"/>
          <w:szCs w:val="32"/>
          <w:cs/>
          <w:lang w:val="th" w:bidi="th-TH"/>
        </w:rPr>
        <w:t xml:space="preserve">จากการวิเคราะห์ทรัพยากรภายใน พบว่า กลุ่มบริษัท </w:t>
      </w:r>
      <w:r w:rsidR="00C11691" w:rsidRPr="00EA22EA">
        <w:rPr>
          <w:rFonts w:ascii="TH SarabunPSK" w:hAnsi="TH SarabunPSK" w:cs="TH SarabunPSK"/>
          <w:sz w:val="32"/>
          <w:szCs w:val="32"/>
          <w:lang w:val="th" w:bidi="th-TH"/>
        </w:rPr>
        <w:t xml:space="preserve">MK </w:t>
      </w:r>
      <w:r w:rsidR="00C11691" w:rsidRPr="00EA22EA">
        <w:rPr>
          <w:rFonts w:ascii="TH SarabunPSK" w:hAnsi="TH SarabunPSK" w:cs="TH SarabunPSK"/>
          <w:sz w:val="32"/>
          <w:szCs w:val="32"/>
          <w:cs/>
          <w:lang w:val="th" w:bidi="th-TH"/>
        </w:rPr>
        <w:t>มีเครือข่ายร้านอาหาร ครัวกลาง และทรัพยากร</w:t>
      </w:r>
      <w:r w:rsidRPr="00EA22EA">
        <w:rPr>
          <w:rFonts w:ascii="TH SarabunPSK" w:hAnsi="TH SarabunPSK" w:cs="TH SarabunPSK"/>
          <w:sz w:val="32"/>
          <w:szCs w:val="32"/>
          <w:cs/>
          <w:lang w:val="th" w:bidi="th-TH"/>
        </w:rPr>
        <w:t xml:space="preserve"> </w:t>
      </w:r>
      <w:r w:rsidR="00C11691" w:rsidRPr="00EA22EA">
        <w:rPr>
          <w:rFonts w:ascii="TH SarabunPSK" w:hAnsi="TH SarabunPSK" w:cs="TH SarabunPSK"/>
          <w:sz w:val="32"/>
          <w:szCs w:val="32"/>
          <w:cs/>
          <w:lang w:val="th" w:bidi="th-TH"/>
        </w:rPr>
        <w:t>ทางการเงินเป็นฐานในการดำเนินธุรกิจ ขณะที่ชื่อเสียงของแบรนด์ ความรู้ของบุคลากร และระบบบริหารงานช่วยสนับสนุนคุณภาพอาหารและบริการ กลุ่มบริษัทจึงควรเชื่อมโยงทรัพยากรเหล่านี้ให้ทำงานร่วมกันอย่างมีประสิทธิภาพ เพื่อลดต้นทุนที่ไม่จำเป็น เพิ่มกำไร และรองรับการเติบโตของร้านอาหารในเครือ</w:t>
      </w:r>
    </w:p>
    <w:p w14:paraId="27E1AF27" w14:textId="3DD48154" w:rsidR="00420DDA" w:rsidRPr="00EA22EA" w:rsidRDefault="00BD5DBC" w:rsidP="00343FC1">
      <w:pPr>
        <w:pStyle w:val="Heading4"/>
        <w:spacing w:line="240" w:lineRule="auto"/>
        <w:ind w:firstLine="0"/>
        <w:jc w:val="thaiDistribute"/>
        <w:rPr>
          <w:i/>
          <w:iCs/>
          <w:color w:val="000000" w:themeColor="text1"/>
        </w:rPr>
      </w:pPr>
      <w:r w:rsidRPr="00EA22EA">
        <w:rPr>
          <w:i/>
          <w:iCs/>
          <w:cs/>
        </w:rPr>
        <w:tab/>
      </w:r>
      <w:bookmarkStart w:id="30" w:name="_Toc241974001"/>
      <w:r w:rsidR="00420DDA" w:rsidRPr="00EA22EA">
        <w:rPr>
          <w:i/>
          <w:iCs/>
        </w:rPr>
        <w:t>3.2.</w:t>
      </w:r>
      <w:r w:rsidR="00737191" w:rsidRPr="00EA22EA">
        <w:rPr>
          <w:i/>
          <w:iCs/>
        </w:rPr>
        <w:t>2</w:t>
      </w:r>
      <w:r w:rsidR="00313EE1" w:rsidRPr="00EA22EA">
        <w:rPr>
          <w:i/>
          <w:iCs/>
          <w:cs/>
        </w:rPr>
        <w:t xml:space="preserve"> </w:t>
      </w:r>
      <w:r w:rsidR="00420DDA" w:rsidRPr="00EA22EA">
        <w:rPr>
          <w:i/>
          <w:iCs/>
          <w:lang w:val="th"/>
        </w:rPr>
        <w:t>ความสามารถหลักของ</w:t>
      </w:r>
      <w:r w:rsidR="00420DDA" w:rsidRPr="00EA22EA">
        <w:rPr>
          <w:i/>
          <w:iCs/>
          <w:color w:val="000000" w:themeColor="text1"/>
          <w:lang w:val="th"/>
        </w:rPr>
        <w:t>องค์กร</w:t>
      </w:r>
      <w:bookmarkEnd w:id="30"/>
      <w:r w:rsidR="005464AA" w:rsidRPr="00EA22EA">
        <w:rPr>
          <w:i/>
          <w:iCs/>
          <w:color w:val="000000" w:themeColor="text1"/>
          <w:cs/>
          <w:lang w:val="th"/>
        </w:rPr>
        <w:t xml:space="preserve"> </w:t>
      </w:r>
    </w:p>
    <w:p w14:paraId="5AD5D779" w14:textId="5F4F2992" w:rsidR="00256AF7" w:rsidRPr="00EA22EA" w:rsidRDefault="002A33CD" w:rsidP="00343FC1">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แก่น</w:t>
      </w:r>
      <w:r w:rsidR="00256AF7" w:rsidRPr="00EA22EA">
        <w:rPr>
          <w:rFonts w:ascii="TH SarabunPSK" w:hAnsi="TH SarabunPSK" w:cs="TH SarabunPSK"/>
          <w:b/>
          <w:bCs/>
          <w:i/>
          <w:iCs/>
          <w:sz w:val="32"/>
          <w:szCs w:val="32"/>
          <w:cs/>
          <w:lang w:bidi="th-TH"/>
        </w:rPr>
        <w:t>ความสามารถ (</w:t>
      </w:r>
      <w:r w:rsidR="00256AF7" w:rsidRPr="00EA22EA">
        <w:rPr>
          <w:rFonts w:ascii="TH SarabunPSK" w:hAnsi="TH SarabunPSK" w:cs="TH SarabunPSK"/>
          <w:b/>
          <w:bCs/>
          <w:i/>
          <w:iCs/>
          <w:sz w:val="32"/>
          <w:szCs w:val="32"/>
        </w:rPr>
        <w:t>Core Competency)</w:t>
      </w:r>
      <w:r>
        <w:t xml:space="preserve"> </w:t>
      </w: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มีความสามารถในการเชื่อมโยงการจัดหาวัตถุดิบ การผลิตผ่านครัวกลาง การควบคุมคุณภาพ และการกระจายสินค้า เพื่อรองรับการดำเนินงานของร้านอาหารในเครือ โดยมีบริษัท เอ็ม-เซนโค โลจิสติกส์ จำกัด ซึ่งเป็นบริษัทร่วมค้า สนับสนุนการจัดเก็บและขนส่งสินค้าด้วยระบบควบคุมอุณหภูมิ เพื่อรักษาคุณภาพระหว่างจัดส่ง นอกจากนี้ กลุ่มบริษัทยังมีสถาบันฝึกอบรมเพื่อพัฒนาทักษะพนักงานและผู้บริหาร การประสานงานระหว่างระบบสนับสนุนและบุคลากรจึงช่วยให้บริหารร้านอาหารจำนวนมากได้อย่างเป็นระบบ พร้อมรักษามาตรฐานอาหารและบริการให้สอดคล้องกับรูปแบบของแต่ละแบรนด์</w:t>
      </w:r>
    </w:p>
    <w:p w14:paraId="63254162" w14:textId="1CBBCE14" w:rsidR="00525B2E" w:rsidRPr="00EA22EA" w:rsidRDefault="001D606A" w:rsidP="00BD5DBC">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ความสามารถ</w:t>
      </w:r>
      <w:r w:rsidR="00E010D9" w:rsidRPr="00EA22EA">
        <w:rPr>
          <w:rFonts w:ascii="TH SarabunPSK" w:hAnsi="TH SarabunPSK" w:cs="TH SarabunPSK"/>
          <w:b/>
          <w:bCs/>
          <w:i/>
          <w:iCs/>
          <w:sz w:val="32"/>
          <w:szCs w:val="32"/>
          <w:cs/>
          <w:lang w:bidi="th-TH"/>
        </w:rPr>
        <w:t>ที่โดดเด่น</w:t>
      </w:r>
      <w:r w:rsidR="00C569A0" w:rsidRPr="00EA22EA">
        <w:rPr>
          <w:rFonts w:ascii="TH SarabunPSK" w:hAnsi="TH SarabunPSK" w:cs="TH SarabunPSK"/>
          <w:b/>
          <w:bCs/>
          <w:i/>
          <w:iCs/>
          <w:sz w:val="32"/>
          <w:szCs w:val="32"/>
          <w:lang w:bidi="th-TH"/>
        </w:rPr>
        <w:t xml:space="preserve"> (Dis</w:t>
      </w:r>
      <w:r w:rsidR="00C705FC" w:rsidRPr="00EA22EA">
        <w:rPr>
          <w:rFonts w:ascii="TH SarabunPSK" w:hAnsi="TH SarabunPSK" w:cs="TH SarabunPSK"/>
          <w:b/>
          <w:bCs/>
          <w:i/>
          <w:iCs/>
          <w:sz w:val="32"/>
          <w:szCs w:val="32"/>
          <w:lang w:bidi="th-TH"/>
        </w:rPr>
        <w:t>tin</w:t>
      </w:r>
      <w:r w:rsidR="00DE6A6A" w:rsidRPr="00EA22EA">
        <w:rPr>
          <w:rFonts w:ascii="TH SarabunPSK" w:hAnsi="TH SarabunPSK" w:cs="TH SarabunPSK"/>
          <w:b/>
          <w:bCs/>
          <w:i/>
          <w:iCs/>
          <w:sz w:val="32"/>
          <w:szCs w:val="32"/>
          <w:lang w:bidi="th-TH"/>
        </w:rPr>
        <w:t>ctive Compe</w:t>
      </w:r>
      <w:r w:rsidR="007E0D11" w:rsidRPr="00EA22EA">
        <w:rPr>
          <w:rFonts w:ascii="TH SarabunPSK" w:hAnsi="TH SarabunPSK" w:cs="TH SarabunPSK"/>
          <w:b/>
          <w:bCs/>
          <w:i/>
          <w:iCs/>
          <w:sz w:val="32"/>
          <w:szCs w:val="32"/>
          <w:lang w:bidi="th-TH"/>
        </w:rPr>
        <w:t>te</w:t>
      </w:r>
      <w:r w:rsidR="002A33CD" w:rsidRPr="00EA22EA">
        <w:rPr>
          <w:rFonts w:ascii="TH SarabunPSK" w:hAnsi="TH SarabunPSK" w:cs="TH SarabunPSK"/>
          <w:b/>
          <w:bCs/>
          <w:i/>
          <w:iCs/>
          <w:sz w:val="32"/>
          <w:szCs w:val="32"/>
          <w:lang w:bidi="th-TH"/>
        </w:rPr>
        <w:t>ncy)</w:t>
      </w:r>
      <w:r>
        <w:t xml:space="preserve"> </w:t>
      </w:r>
      <w:r w:rsidRPr="00EA22EA">
        <w:rPr>
          <w:rFonts w:ascii="TH SarabunPSK" w:hAnsi="TH SarabunPSK" w:cs="TH SarabunPSK"/>
          <w:sz w:val="32"/>
          <w:szCs w:val="32"/>
          <w:cs/>
          <w:lang w:bidi="th-TH"/>
        </w:rPr>
        <w:t>ความสามารถที่โดดเด่นคือแบรนด์เอ็มเค สุกี้ซึ่งเป็นแบรนด์ของบริษัทเองและสร้างรายได้ส่วนใหญ่ของกลุ่ม ร่วมกับสูตรน้ำจิ้ม เครื่องปรุง และวัตถุดิบที่ผลิตผ่านครัวกลาง ทำให้ควบคุมรสชาติและคุณภาพได้เหมือนกันทุกสาขา ความได้เปรียบนี้ไม่ได้เกิดจากครัวกลางเพียงอย่างเดียว แต่เกิดจากการสะสมองค์ความรู้ สูตรอาหาร กระบวนการจัดซื้อ การควบคุมคุณภาพ และมาตรฐานการดำเนินงานร่วมกันมากว่า 30 ปี ซึ่งคู่แข่งต้องใช้เวลาและทรัพยากรมากในการสร้างให้เทียบเท่า ทั้งนี้ พอร์ตของกลุ่มมีทั้งแบรนด์ของบริษัทเอง แบรนด์ที่ดำเนินการภายใต้สิทธิ์ เช่น ยาโยอิ (สัญญาแฟรนไชส์กับ Plenus) และธุรกิจที่เข้าไปถือหุ้น เช่น แหลมเจริญ ซีฟู้ด (ถือหุ้นร้อยละ 65) (บริษัท เอ็มเค เรสโตรองต์ กรุ๊ป จำกัด (มหาชน), ไม่ปรากฏปี) ขณะที่แบรนด์หลักหลายแบรนด์ของ CRG เป็นแบรนด์ต่างประเทศที่ได้รับสิทธิ์มาบริหาร (บริษัท โรงแรมเซ็นทรัลพลาซา จำกัด (มหาชน), ไม่ปรากฏปี) ความได้เปรียบที่ยั่งยืนจึงอยู่ที่เอ็มเค สุกี้เป็นหลัก ส่วนชื่อเสียงแบรนด์โดยรวม ระบบจัดซื้อ และเครือข่ายสาขาเป็นความเท่าเทียมทางการแข่งขันเมื่อเทียบกับ CRG (ตารางที่ 4)</w:t>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2798"/>
        <w:gridCol w:w="839"/>
        <w:gridCol w:w="839"/>
        <w:gridCol w:w="1049"/>
        <w:gridCol w:w="1049"/>
        <w:gridCol w:w="2448"/>
      </w:tblGrid>
      <w:tr>
        <w:tc>
          <w:tcPr>
            <w:tcW w:type="dxa" w:w="279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ทรัพยากร / ความสามารถ</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มีคุณค่า (V)</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หายาก (R)</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เลียนแบบยาก (I)</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องค์กรพร้อมใช้ (O)</w:t>
            </w:r>
          </w:p>
        </w:tc>
        <w:tc>
          <w:tcPr>
            <w:tcW w:type="dxa" w:w="244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ผลต่อการแข่งขันกับ CRG</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แบรนด์เอ็มเค สุกี้ (แบรนด์ของบริษัทเอง) ร่วมกับสูตรเฉพาะ ครัวกลาง และองค์ความรู้ที่สะสม</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ได้เปรียบยั่งยืน</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ชื่อเสียงและความเชื่อมั่นในแบรนด์ MK</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เท่าเทียม (CRG มีแบรนด์ที่แข็งแรงเช่นกัน)</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ระบบจัดซื้อรวมและการกระจายสินค้า</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เท่าเทียม</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สถาบันฝึกอบรมและมาตรฐานบริการ</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ได้เปรียบชั่วคราว</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เครือข่าย 689 สาขา</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เท่าเทียม (CRG มีจุดขายมากกว่า)</w:t>
            </w:r>
          </w:p>
        </w:tc>
      </w:tr>
      <w:tr>
        <w:tc>
          <w:tcPr>
            <w:tcW w:type="dxa" w:w="279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ฐานะการเงิน (D/E ประมาณ 0.4 เท่า)</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8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w:t>
            </w:r>
          </w:p>
        </w:tc>
        <w:tc>
          <w:tcPr>
            <w:tcW w:type="dxa" w:w="104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ใช่</w:t>
            </w:r>
          </w:p>
        </w:tc>
        <w:tc>
          <w:tcPr>
            <w:tcW w:type="dxa" w:w="24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เท่าเทียม</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4 การวิเคราะห์ VRIO ของ MK Group เทียบกับ CRG</w:t>
      </w: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ผล VRIO (Wheelen et al., 2024) ชี้ว่าความได้เปรียบที่ยั่งยืนเหนือ CRG มีเพียงแบรนด์เอ็มเค สุกี้ร่วมกับสูตรเฉพาะ ครัวกลาง และองค์ความรู้ที่สะสม ส่วนชื่อเสียงแบรนด์ ระบบจัดซื้อ เครือข่ายสาขา และฐานะการเงินเป็นความเท่าเทียม ซึ่งตรงกับผล CPM (ตารางที่ 2) ส่วน IFAS ให้คะแนนตามความแข็งแรงของปัจจัยต่อการดำเนินงานของบริษัท โดยใช้ผลเทียบกับ CRG ประกอบ แบรนด์และครัวกลางจึงยังเป็นจุดแข็งหลัก ส่วนเครือข่ายสาขาเป็นจุดแข็งรอง</w:t>
      </w:r>
    </w:p>
    <w:p w14:paraId="6AD9AF2A" w14:textId="075F369C" w:rsidR="00420DDA" w:rsidRPr="00EA22EA" w:rsidRDefault="00BD5DBC" w:rsidP="00343FC1">
      <w:pPr>
        <w:pStyle w:val="Heading4"/>
        <w:spacing w:line="240" w:lineRule="auto"/>
        <w:ind w:firstLine="0"/>
        <w:rPr>
          <w:i/>
          <w:iCs/>
          <w:lang w:val="th" w:bidi="th"/>
        </w:rPr>
      </w:pPr>
      <w:r w:rsidRPr="00EA22EA">
        <w:rPr>
          <w:i/>
          <w:iCs/>
          <w:cs/>
        </w:rPr>
        <w:tab/>
      </w:r>
      <w:bookmarkStart w:id="31" w:name="_Toc241974002"/>
      <w:r w:rsidR="00420DDA" w:rsidRPr="00EA22EA">
        <w:rPr>
          <w:i/>
          <w:iCs/>
        </w:rPr>
        <w:t>3.</w:t>
      </w:r>
      <w:r w:rsidR="00105084" w:rsidRPr="00EA22EA">
        <w:rPr>
          <w:i/>
          <w:iCs/>
        </w:rPr>
        <w:t>2</w:t>
      </w:r>
      <w:r w:rsidR="00420DDA" w:rsidRPr="00EA22EA">
        <w:rPr>
          <w:i/>
          <w:iCs/>
        </w:rPr>
        <w:t xml:space="preserve">.3 </w:t>
      </w:r>
      <w:r w:rsidR="00420DDA" w:rsidRPr="00EA22EA">
        <w:rPr>
          <w:i/>
          <w:iCs/>
          <w:lang w:val="th"/>
        </w:rPr>
        <w:t>ความได้เปรียบทางการแข่งขันขององค์ก</w:t>
      </w:r>
      <w:r w:rsidR="00420DDA" w:rsidRPr="00EA22EA">
        <w:rPr>
          <w:i/>
          <w:iCs/>
          <w:cs/>
          <w:lang w:val="th"/>
        </w:rPr>
        <w:t>ร</w:t>
      </w:r>
      <w:bookmarkEnd w:id="31"/>
    </w:p>
    <w:p w14:paraId="34C2FDB4" w14:textId="77777777" w:rsidR="004A6FA3" w:rsidRDefault="00420DDA" w:rsidP="004A6FA3">
      <w:pPr>
        <w:spacing w:after="40" w:line="400" w:lineRule="exact"/>
        <w:ind w:firstLine="720"/>
        <w:jc w:val="thaiDistribute"/>
        <w:rPr>
          <w:rFonts w:ascii="TH SarabunPSK" w:hAnsi="TH SarabunPSK" w:cs="TH SarabunPSK"/>
          <w:i/>
          <w:iCs/>
          <w:lang w:bidi="th"/>
        </w:rPr>
      </w:pPr>
      <w:r w:rsidRPr="00EA22EA">
        <w:rPr>
          <w:rFonts w:ascii="TH SarabunPSK" w:hAnsi="TH SarabunPSK" w:cs="TH SarabunPSK"/>
          <w:b/>
          <w:bCs/>
          <w:i/>
          <w:iCs/>
          <w:sz w:val="32"/>
          <w:szCs w:val="32"/>
          <w:lang w:val="th" w:bidi="th-TH"/>
        </w:rPr>
        <w:t>การตลาด</w:t>
      </w:r>
      <w:r w:rsidRPr="00EA22EA">
        <w:rPr>
          <w:rFonts w:ascii="TH SarabunPSK" w:hAnsi="TH SarabunPSK" w:cs="TH SarabunPSK"/>
          <w:b/>
          <w:bCs/>
          <w:i/>
          <w:iCs/>
          <w:sz w:val="32"/>
          <w:szCs w:val="32"/>
          <w:lang w:val="th"/>
        </w:rPr>
        <w:t xml:space="preserve"> (Marketing)</w:t>
      </w:r>
      <w:r>
        <w:t xml:space="preserve"> </w:t>
      </w:r>
      <w:r w:rsidRPr="004A6FA3">
        <w:rPr>
          <w:rFonts w:ascii="TH SarabunPSK" w:eastAsia="TH SarabunPSK" w:hAnsi="TH SarabunPSK" w:cs="TH SarabunPSK"/>
          <w:sz w:val="32"/>
          <w:szCs w:val="32"/>
          <w:cs/>
          <w:lang w:val="th" w:bidi="th-TH"/>
        </w:rPr>
        <w:t>กลุ่มบริษัท</w:t>
      </w:r>
      <w:r w:rsidRPr="004A6FA3">
        <w:rPr>
          <w:rFonts w:ascii="TH SarabunPSK" w:eastAsia="TH SarabunPSK" w:hAnsi="TH SarabunPSK" w:cs="TH SarabunPSK"/>
          <w:sz w:val="32"/>
          <w:szCs w:val="32"/>
          <w:lang w:bidi="th-TH"/>
        </w:rPr>
        <w:t xml:space="preserve"> MK </w:t>
      </w:r>
      <w:r w:rsidRPr="004A6FA3">
        <w:rPr>
          <w:rFonts w:ascii="TH SarabunPSK" w:eastAsia="TH SarabunPSK" w:hAnsi="TH SarabunPSK" w:cs="TH SarabunPSK"/>
          <w:sz w:val="32"/>
          <w:szCs w:val="32"/>
          <w:cs/>
          <w:lang w:val="th" w:bidi="th-TH"/>
        </w:rPr>
        <w:t>มีแบรนด์ที่ลูกค้ารู้จัก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เช่น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เอ็มเค</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สุกี้</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ยาโยอิ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และแหลมเจริญ</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ซีฟู้ด</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ซึ่งรองรับความต้องการและโอกาสรับประทานอาหารที่แตกต่างกัน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บริษัทใช้หน้าร้าน</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บริการจัดส่ง</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และสื่อออนไลน์เข้าถึงลูกค้า</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พร้อมเสนอเมนูและโปรโมชั่นตามกำลังซื้อ</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จุดแข็งด้านแบรนด์จึงช่วยรักษาฐานลูกค้าและสนับสนุนการแนะนำสินค้าใหม่</w:t>
      </w:r>
      <w:r w:rsidRPr="004A6FA3">
        <w:rPr>
          <w:rFonts w:ascii="TH SarabunPSK" w:eastAsia="TH SarabunPSK" w:hAnsi="TH SarabunPSK" w:cs="TH SarabunPSK"/>
          <w:sz w:val="32"/>
          <w:szCs w:val="32"/>
          <w:lang w:bidi="th-TH"/>
        </w:rPr>
        <w:t xml:space="preserve"> </w:t>
      </w:r>
      <w:r w:rsidRPr="004A6FA3">
        <w:rPr>
          <w:rFonts w:ascii="TH SarabunPSK" w:eastAsia="TH SarabunPSK" w:hAnsi="TH SarabunPSK" w:cs="TH SarabunPSK"/>
          <w:sz w:val="32"/>
          <w:szCs w:val="32"/>
          <w:cs/>
          <w:lang w:val="th" w:bidi="th-TH"/>
        </w:rPr>
        <w:t>แต่ต้องพิจารณากำไรควบคู่กับยอดขาย</w:t>
      </w:r>
      <w:r w:rsidRPr="004A6FA3">
        <w:rPr>
          <w:rFonts w:ascii="TH SarabunPSK" w:eastAsia="TH SarabunPSK" w:hAnsi="TH SarabunPSK" w:cs="TH SarabunPSK"/>
          <w:sz w:val="32"/>
          <w:szCs w:val="32"/>
          <w:lang w:bidi="th-TH"/>
        </w:rPr>
        <w:t>  </w:t>
      </w:r>
    </w:p>
    <w:p w14:paraId="44C9B4BA" w14:textId="524F0EEB" w:rsidR="00C41645" w:rsidRPr="00343FC1" w:rsidRDefault="00C54E80" w:rsidP="00D42C71">
      <w:pPr>
        <w:spacing w:before="240" w:after="40" w:line="400" w:lineRule="exact"/>
        <w:ind w:firstLine="720"/>
        <w:jc w:val="thaiDistribute"/>
        <w:rPr>
          <w:rFonts w:ascii="TH SarabunPSK" w:eastAsia="TH SarabunPSK" w:hAnsi="TH SarabunPSK" w:cs="TH SarabunPSK"/>
          <w:sz w:val="32"/>
          <w:szCs w:val="32"/>
          <w:lang w:val="th" w:bidi="th-TH"/>
        </w:rPr>
      </w:pPr>
      <w:r>
        <w:rPr>
          <w:rFonts w:ascii="TH SarabunPSK" w:eastAsia="TH SarabunPSK" w:hAnsi="TH SarabunPSK" w:cs="TH SarabunPSK"/>
          <w:sz w:val="32"/>
          <w:szCs w:val="32"/>
          <w:lang w:bidi="th-TH"/>
        </w:rPr>
        <w:tab/>
      </w:r>
      <w:r w:rsidR="00420DDA" w:rsidRPr="00EA22EA">
        <w:rPr>
          <w:rFonts w:ascii="TH SarabunPSK" w:hAnsi="TH SarabunPSK" w:cs="TH SarabunPSK"/>
          <w:b/>
          <w:bCs/>
          <w:i/>
          <w:iCs/>
          <w:sz w:val="32"/>
          <w:szCs w:val="32"/>
          <w:lang w:val="th" w:bidi="th-TH"/>
        </w:rPr>
        <w:t>การผลิต</w:t>
      </w:r>
      <w:r w:rsidR="00420DDA" w:rsidRPr="00EA22EA">
        <w:rPr>
          <w:rFonts w:ascii="TH SarabunPSK" w:hAnsi="TH SarabunPSK" w:cs="TH SarabunPSK"/>
          <w:b/>
          <w:bCs/>
          <w:i/>
          <w:iCs/>
          <w:sz w:val="32"/>
          <w:szCs w:val="32"/>
          <w:lang w:val="th"/>
        </w:rPr>
        <w:t xml:space="preserve"> (Operations)</w:t>
      </w:r>
      <w:r w:rsidR="00C41645" w:rsidRPr="00EA22EA">
        <w:rPr>
          <w:rFonts w:ascii="TH SarabunPSK" w:hAnsi="TH SarabunPSK" w:cs="TH SarabunPSK"/>
          <w:i/>
          <w:iCs/>
        </w:rPr>
        <w:tab/>
      </w:r>
      <w:r>
        <w:t xml:space="preserve"> </w:t>
      </w:r>
      <w:r w:rsidRPr="00AF0242">
        <w:rPr>
          <w:rFonts w:ascii="TH SarabunPSK" w:eastAsia="TH SarabunPSK" w:hAnsi="TH SarabunPSK" w:cs="TH SarabunPSK"/>
          <w:sz w:val="32"/>
          <w:szCs w:val="32"/>
          <w:cs/>
          <w:lang w:bidi="th-TH"/>
        </w:rPr>
        <w:t>กลุ่มบริษัท</w:t>
      </w:r>
      <w:r w:rsidRPr="00AF0242">
        <w:rPr>
          <w:rFonts w:ascii="TH SarabunPSK" w:eastAsia="TH SarabunPSK" w:hAnsi="TH SarabunPSK" w:cs="TH SarabunPSK"/>
          <w:sz w:val="32"/>
          <w:szCs w:val="32"/>
          <w:lang w:bidi="th-TH"/>
        </w:rPr>
        <w:t xml:space="preserve"> MK </w:t>
      </w:r>
      <w:r w:rsidRPr="00AF0242">
        <w:rPr>
          <w:rFonts w:ascii="TH SarabunPSK" w:eastAsia="TH SarabunPSK" w:hAnsi="TH SarabunPSK" w:cs="TH SarabunPSK"/>
          <w:sz w:val="32"/>
          <w:szCs w:val="32"/>
          <w:cs/>
          <w:lang w:bidi="th-TH"/>
        </w:rPr>
        <w:t>มีครัวกลางและระบบจัดซื้อรวมที่ช่วยควบคุมคุณภาพวัตถุดิบและต้นทุนของร้านอาหารในเครือ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พร้อมระบบตรวจสอบความปลอดภัยอาหารและการขนส่งควบคุมอุณหภูมิผ่านบริษัท</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เอ็ม</w:t>
      </w:r>
      <w:r w:rsidRPr="00AF0242">
        <w:rPr>
          <w:rFonts w:ascii="TH SarabunPSK" w:eastAsia="TH SarabunPSK" w:hAnsi="TH SarabunPSK" w:cs="TH SarabunPSK"/>
          <w:sz w:val="32"/>
          <w:szCs w:val="32"/>
          <w:lang w:bidi="th-TH"/>
        </w:rPr>
        <w:t>-</w:t>
      </w:r>
      <w:r w:rsidRPr="00AF0242">
        <w:rPr>
          <w:rFonts w:ascii="TH SarabunPSK" w:eastAsia="TH SarabunPSK" w:hAnsi="TH SarabunPSK" w:cs="TH SarabunPSK"/>
          <w:sz w:val="32"/>
          <w:szCs w:val="32"/>
          <w:cs/>
          <w:lang w:bidi="th-TH"/>
        </w:rPr>
        <w:t>เซนโค</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โลจิสติกส์</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จำกัด</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ซึ่งเป็นบริษัทร่วมค้า</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ระบบเหล่านี้ช่วยให้สาขารักษามาตรฐานได้สม่ำเสมอ</w:t>
      </w:r>
      <w:r w:rsidRPr="00AF0242">
        <w:rPr>
          <w:rFonts w:ascii="TH SarabunPSK" w:eastAsia="TH SarabunPSK" w:hAnsi="TH SarabunPSK" w:cs="TH SarabunPSK"/>
          <w:sz w:val="32"/>
          <w:szCs w:val="32"/>
          <w:lang w:bidi="th-TH"/>
        </w:rPr>
        <w:t xml:space="preserve"> </w:t>
      </w:r>
      <w:r w:rsidRPr="00AF0242">
        <w:rPr>
          <w:rFonts w:ascii="TH SarabunPSK" w:eastAsia="TH SarabunPSK" w:hAnsi="TH SarabunPSK" w:cs="TH SarabunPSK"/>
          <w:sz w:val="32"/>
          <w:szCs w:val="32"/>
          <w:cs/>
          <w:lang w:bidi="th-TH"/>
        </w:rPr>
        <w:t>โดยความคุ้มค่าขึ้นอยู่กับการวางแผนผลิตและจัดส่งให้เหมาะกับยอดขาย</w:t>
      </w:r>
      <w:r w:rsidRPr="00AF0242">
        <w:rPr>
          <w:rFonts w:ascii="TH SarabunPSK" w:eastAsia="TH SarabunPSK" w:hAnsi="TH SarabunPSK" w:cs="TH SarabunPSK"/>
          <w:sz w:val="32"/>
          <w:szCs w:val="32"/>
          <w:lang w:bidi="th-TH"/>
        </w:rPr>
        <w:t> </w:t>
      </w:r>
    </w:p>
    <w:p w14:paraId="1E83F752" w14:textId="230E4540" w:rsidR="000610D0" w:rsidRPr="00EA22EA" w:rsidRDefault="000610D0" w:rsidP="00AF0242">
      <w:pPr>
        <w:tabs>
          <w:tab w:val="left" w:pos="720"/>
        </w:tabs>
        <w:spacing w:after="40" w:line="400" w:lineRule="exact"/>
        <w:ind w:firstLine="720"/>
        <w:jc w:val="thaiDistribute"/>
        <w:rPr>
          <w:rFonts w:ascii="TH SarabunPSK" w:hAnsi="TH SarabunPSK" w:cs="TH SarabunPSK"/>
          <w:i/>
          <w:iCs/>
          <w:sz w:val="32"/>
          <w:szCs w:val="32"/>
          <w:lang w:bidi="th-TH"/>
        </w:rPr>
      </w:pPr>
      <w:r w:rsidRPr="00EA22EA">
        <w:rPr>
          <w:rFonts w:ascii="TH SarabunPSK" w:hAnsi="TH SarabunPSK" w:cs="TH SarabunPSK"/>
          <w:b/>
          <w:bCs/>
          <w:i/>
          <w:iCs/>
          <w:sz w:val="32"/>
          <w:szCs w:val="32"/>
          <w:lang w:val="th" w:bidi="th-TH"/>
        </w:rPr>
        <w:t>การวิจัยและพัฒนา</w:t>
      </w:r>
      <w:r w:rsidRPr="00EA22EA">
        <w:rPr>
          <w:rFonts w:ascii="TH SarabunPSK" w:hAnsi="TH SarabunPSK" w:cs="TH SarabunPSK"/>
          <w:b/>
          <w:bCs/>
          <w:i/>
          <w:iCs/>
          <w:sz w:val="32"/>
          <w:szCs w:val="32"/>
          <w:lang w:val="th"/>
        </w:rPr>
        <w:t xml:space="preserve"> (Research &amp; Development)</w:t>
      </w:r>
      <w:r w:rsidRPr="00EA22EA">
        <w:rPr>
          <w:rFonts w:ascii="TH SarabunPSK" w:hAnsi="TH SarabunPSK" w:cs="TH SarabunPSK"/>
          <w:b/>
          <w:bCs/>
          <w:i/>
          <w:iCs/>
          <w:sz w:val="32"/>
          <w:szCs w:val="32"/>
          <w:cs/>
          <w:lang w:val="th" w:bidi="th-TH"/>
        </w:rPr>
        <w:t xml:space="preserve"> </w:t>
      </w:r>
      <w:r>
        <w:t xml:space="preserve"> </w:t>
      </w:r>
      <w:r w:rsidRPr="004D2815">
        <w:rPr>
          <w:rFonts w:ascii="TH SarabunPSK" w:eastAsia="TH SarabunPSK" w:hAnsi="TH SarabunPSK" w:cs="TH SarabunPSK"/>
          <w:sz w:val="32"/>
          <w:szCs w:val="32"/>
          <w:cs/>
          <w:lang w:val="th" w:bidi="th-TH"/>
        </w:rPr>
        <w:t>กลุ่มบริษัท</w:t>
      </w:r>
      <w:r w:rsidRPr="004D2815">
        <w:rPr>
          <w:rFonts w:ascii="TH SarabunPSK" w:eastAsia="TH SarabunPSK" w:hAnsi="TH SarabunPSK" w:cs="TH SarabunPSK"/>
          <w:sz w:val="32"/>
          <w:szCs w:val="32"/>
          <w:lang w:bidi="th-TH"/>
        </w:rPr>
        <w:t xml:space="preserve"> MK </w:t>
      </w:r>
      <w:r w:rsidRPr="004D2815">
        <w:rPr>
          <w:rFonts w:ascii="TH SarabunPSK" w:eastAsia="TH SarabunPSK" w:hAnsi="TH SarabunPSK" w:cs="TH SarabunPSK"/>
          <w:sz w:val="32"/>
          <w:szCs w:val="32"/>
          <w:cs/>
          <w:lang w:val="th" w:bidi="th-TH"/>
        </w:rPr>
        <w:t>พัฒนาเมนูให้เหมาะกับลูกค้าและจุดเด่นของแต่ละแบรนด์</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ทั้งเมนูสุขภาพ</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เมนูตามฤดูกาล</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และอาหารที่สะดวกต่อการบริโภค</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โดยมีการตรวจสอบคุณภาพและความปลอดภัยของวัตถุดิบสนับสนุน</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การพัฒนาเมนูควบคู่กับการปรับขั้นตอนผลิตช่วยเพิ่มทางเลือกให้ลูกค้า</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ลดของเสีย</w:t>
      </w:r>
      <w:r w:rsidRPr="004D2815">
        <w:rPr>
          <w:rFonts w:ascii="TH SarabunPSK" w:eastAsia="TH SarabunPSK" w:hAnsi="TH SarabunPSK" w:cs="TH SarabunPSK"/>
          <w:sz w:val="32"/>
          <w:szCs w:val="32"/>
          <w:lang w:bidi="th-TH"/>
        </w:rPr>
        <w:t xml:space="preserve"> </w:t>
      </w:r>
      <w:r w:rsidRPr="004D2815">
        <w:rPr>
          <w:rFonts w:ascii="TH SarabunPSK" w:eastAsia="TH SarabunPSK" w:hAnsi="TH SarabunPSK" w:cs="TH SarabunPSK"/>
          <w:sz w:val="32"/>
          <w:szCs w:val="32"/>
          <w:cs/>
          <w:lang w:val="th" w:bidi="th-TH"/>
        </w:rPr>
        <w:t>และควบคุมต้นทุนได้ดีขึ้น</w:t>
      </w:r>
      <w:r w:rsidRPr="004D2815">
        <w:rPr>
          <w:rFonts w:ascii="TH SarabunPSK" w:eastAsia="TH SarabunPSK" w:hAnsi="TH SarabunPSK" w:cs="TH SarabunPSK"/>
          <w:sz w:val="32"/>
          <w:szCs w:val="32"/>
          <w:lang w:bidi="th-TH"/>
        </w:rPr>
        <w:t> </w:t>
      </w:r>
    </w:p>
    <w:p w14:paraId="58628FD3" w14:textId="70536605" w:rsidR="000610D0" w:rsidRPr="00EA22EA" w:rsidRDefault="000610D0" w:rsidP="00C54E80">
      <w:pPr>
        <w:spacing w:after="40" w:line="400" w:lineRule="exact"/>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 xml:space="preserve">การเงิน </w:t>
      </w:r>
      <w:r w:rsidRPr="00EA22EA">
        <w:rPr>
          <w:rFonts w:ascii="TH SarabunPSK" w:hAnsi="TH SarabunPSK" w:cs="TH SarabunPSK"/>
          <w:b/>
          <w:bCs/>
          <w:i/>
          <w:iCs/>
          <w:sz w:val="32"/>
          <w:szCs w:val="32"/>
          <w:lang w:bidi="th-TH"/>
        </w:rPr>
        <w:t>(Financial)</w:t>
      </w:r>
      <w:r>
        <w:t xml:space="preserve"> </w:t>
      </w:r>
      <w:r w:rsidRPr="00EA22EA">
        <w:rPr>
          <w:rFonts w:ascii="TH SarabunPSK" w:eastAsia="TH SarabunPSK" w:hAnsi="TH SarabunPSK" w:cs="TH SarabunPSK"/>
          <w:sz w:val="32"/>
          <w:szCs w:val="32"/>
          <w:cs/>
          <w:lang w:bidi="th-TH"/>
        </w:rPr>
        <w:tab/>
      </w:r>
      <w:r w:rsidR="00933E1F" w:rsidRPr="00933E1F">
        <w:rPr>
          <w:rFonts w:ascii="TH SarabunPSK" w:eastAsia="TH SarabunPSK" w:hAnsi="TH SarabunPSK" w:cs="TH SarabunPSK"/>
          <w:sz w:val="32"/>
          <w:szCs w:val="32"/>
          <w:cs/>
          <w:lang w:val="th" w:bidi="th-TH"/>
        </w:rPr>
        <w:t>ปี</w:t>
      </w:r>
      <w:r w:rsidR="00933E1F" w:rsidRPr="00933E1F">
        <w:rPr>
          <w:rFonts w:ascii="TH SarabunPSK" w:eastAsia="TH SarabunPSK" w:hAnsi="TH SarabunPSK" w:cs="TH SarabunPSK"/>
          <w:sz w:val="32"/>
          <w:szCs w:val="32"/>
          <w:lang w:bidi="th-TH"/>
        </w:rPr>
        <w:t xml:space="preserve"> 2568 </w:t>
      </w:r>
      <w:r w:rsidR="00933E1F" w:rsidRPr="00933E1F">
        <w:rPr>
          <w:rFonts w:ascii="TH SarabunPSK" w:eastAsia="TH SarabunPSK" w:hAnsi="TH SarabunPSK" w:cs="TH SarabunPSK"/>
          <w:sz w:val="32"/>
          <w:szCs w:val="32"/>
          <w:cs/>
          <w:lang w:val="th" w:bidi="th-TH"/>
        </w:rPr>
        <w:t>กลุ่มบริษัท</w:t>
      </w:r>
      <w:r w:rsidR="00933E1F" w:rsidRPr="00933E1F">
        <w:rPr>
          <w:rFonts w:ascii="TH SarabunPSK" w:eastAsia="TH SarabunPSK" w:hAnsi="TH SarabunPSK" w:cs="TH SarabunPSK"/>
          <w:sz w:val="32"/>
          <w:szCs w:val="32"/>
          <w:lang w:bidi="th-TH"/>
        </w:rPr>
        <w:t xml:space="preserve"> MK </w:t>
      </w:r>
      <w:r w:rsidR="00933E1F" w:rsidRPr="00933E1F">
        <w:rPr>
          <w:rFonts w:ascii="TH SarabunPSK" w:eastAsia="TH SarabunPSK" w:hAnsi="TH SarabunPSK" w:cs="TH SarabunPSK"/>
          <w:sz w:val="32"/>
          <w:szCs w:val="32"/>
          <w:cs/>
          <w:lang w:val="th" w:bidi="th-TH"/>
        </w:rPr>
        <w:t>มีสินทรัพย์รวมประมาณ</w:t>
      </w:r>
      <w:r w:rsidR="00933E1F" w:rsidRPr="00933E1F">
        <w:rPr>
          <w:rFonts w:ascii="TH SarabunPSK" w:eastAsia="TH SarabunPSK" w:hAnsi="TH SarabunPSK" w:cs="TH SarabunPSK"/>
          <w:sz w:val="32"/>
          <w:szCs w:val="32"/>
          <w:lang w:bidi="th-TH"/>
        </w:rPr>
        <w:t xml:space="preserve"> 19,024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หนี้สินรวม</w:t>
      </w:r>
      <w:r w:rsidR="00933E1F" w:rsidRPr="00933E1F">
        <w:rPr>
          <w:rFonts w:ascii="TH SarabunPSK" w:eastAsia="TH SarabunPSK" w:hAnsi="TH SarabunPSK" w:cs="TH SarabunPSK"/>
          <w:sz w:val="32"/>
          <w:szCs w:val="32"/>
          <w:lang w:bidi="th-TH"/>
        </w:rPr>
        <w:t xml:space="preserve"> 5,742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และส่วนของผู้ถือหุ้น</w:t>
      </w:r>
      <w:r w:rsidR="00933E1F" w:rsidRPr="00933E1F">
        <w:rPr>
          <w:rFonts w:ascii="TH SarabunPSK" w:eastAsia="TH SarabunPSK" w:hAnsi="TH SarabunPSK" w:cs="TH SarabunPSK"/>
          <w:sz w:val="32"/>
          <w:szCs w:val="32"/>
          <w:lang w:bidi="th-TH"/>
        </w:rPr>
        <w:t xml:space="preserve"> 13,282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คิดเป็นอัตราส่วนหนี้สินต่อส่วนของผู้ถือหุ้นประมาณ</w:t>
      </w:r>
      <w:r w:rsidR="00933E1F" w:rsidRPr="00933E1F">
        <w:rPr>
          <w:rFonts w:ascii="TH SarabunPSK" w:eastAsia="TH SarabunPSK" w:hAnsi="TH SarabunPSK" w:cs="TH SarabunPSK"/>
          <w:sz w:val="32"/>
          <w:szCs w:val="32"/>
          <w:lang w:bidi="th-TH"/>
        </w:rPr>
        <w:t xml:space="preserve"> 0.4 </w:t>
      </w:r>
      <w:r w:rsidR="00933E1F" w:rsidRPr="00933E1F">
        <w:rPr>
          <w:rFonts w:ascii="TH SarabunPSK" w:eastAsia="TH SarabunPSK" w:hAnsi="TH SarabunPSK" w:cs="TH SarabunPSK"/>
          <w:sz w:val="32"/>
          <w:szCs w:val="32"/>
          <w:cs/>
          <w:lang w:val="th" w:bidi="th-TH"/>
        </w:rPr>
        <w:t>เท่า</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อีกทั้งมีกระแสเงินสดจากการดำเนินงานประมาณ</w:t>
      </w:r>
      <w:r w:rsidR="00933E1F" w:rsidRPr="00933E1F">
        <w:rPr>
          <w:rFonts w:ascii="TH SarabunPSK" w:eastAsia="TH SarabunPSK" w:hAnsi="TH SarabunPSK" w:cs="TH SarabunPSK"/>
          <w:sz w:val="32"/>
          <w:szCs w:val="32"/>
          <w:lang w:bidi="th-TH"/>
        </w:rPr>
        <w:t xml:space="preserve"> 2,542 </w:t>
      </w:r>
      <w:r w:rsidR="00933E1F" w:rsidRPr="00933E1F">
        <w:rPr>
          <w:rFonts w:ascii="TH SarabunPSK" w:eastAsia="TH SarabunPSK" w:hAnsi="TH SarabunPSK" w:cs="TH SarabunPSK"/>
          <w:sz w:val="32"/>
          <w:szCs w:val="32"/>
          <w:cs/>
          <w:lang w:val="th" w:bidi="th-TH"/>
        </w:rPr>
        <w:t>ล้านบาท</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จึงมีฐานเงินทุนรองรับการปรับปรุงธุรกิจ</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อย่างไรก็ตาม</w:t>
      </w:r>
      <w:r w:rsidR="00933E1F" w:rsidRPr="00933E1F">
        <w:rPr>
          <w:rFonts w:ascii="TH SarabunPSK" w:eastAsia="TH SarabunPSK" w:hAnsi="TH SarabunPSK" w:cs="TH SarabunPSK"/>
          <w:sz w:val="32"/>
          <w:szCs w:val="32"/>
          <w:lang w:bidi="th-TH"/>
        </w:rPr>
        <w:t xml:space="preserve"> </w:t>
      </w:r>
      <w:r w:rsidR="00933E1F" w:rsidRPr="00933E1F">
        <w:rPr>
          <w:rFonts w:ascii="TH SarabunPSK" w:eastAsia="TH SarabunPSK" w:hAnsi="TH SarabunPSK" w:cs="TH SarabunPSK"/>
          <w:sz w:val="32"/>
          <w:szCs w:val="32"/>
          <w:cs/>
          <w:lang w:val="th" w:bidi="th-TH"/>
        </w:rPr>
        <w:t>ควรให้ความสำคัญกับการฟื้นกำไรของสาขาเดิมและประเมินความคุ้มค่าก่อนลงทุนขยายธุรกิจ</w:t>
      </w:r>
    </w:p>
    <w:p w14:paraId="082279EE" w14:textId="77777777" w:rsidR="00933E1F" w:rsidRPr="00EA22EA" w:rsidRDefault="00933E1F" w:rsidP="00C54E80">
      <w:pPr>
        <w:spacing w:after="40" w:line="400" w:lineRule="exact"/>
        <w:jc w:val="thaiDistribute"/>
        <w:rPr>
          <w:rFonts w:ascii="TH SarabunPSK" w:eastAsia="TH SarabunPSK" w:hAnsi="TH SarabunPSK" w:cs="TH SarabunPSK" w:hint="cs"/>
          <w:sz w:val="32"/>
          <w:szCs w:val="32"/>
          <w:cs/>
          <w:lang w:val="th" w:bidi="th-TH"/>
        </w:rPr>
      </w:pPr>
    </w:p>
    <w:p w14:paraId="3430E153" w14:textId="77777777" w:rsidR="000610D0" w:rsidRPr="00EA22EA" w:rsidRDefault="000610D0" w:rsidP="000610D0">
      <w:pPr>
        <w:pStyle w:val="Heading4"/>
        <w:rPr>
          <w:i/>
          <w:iCs/>
        </w:rPr>
      </w:pPr>
      <w:bookmarkStart w:id="32" w:name="_Toc241974003"/>
      <w:r w:rsidRPr="00EA22EA">
        <w:rPr>
          <w:i/>
          <w:iCs/>
        </w:rPr>
        <w:t xml:space="preserve">3.2.4 </w:t>
      </w:r>
      <w:proofErr w:type="spellStart"/>
      <w:r w:rsidRPr="00EA22EA">
        <w:rPr>
          <w:i/>
          <w:iCs/>
        </w:rPr>
        <w:t>การวิเคราะห์จุดแข็งและจุดอ่อน</w:t>
      </w:r>
      <w:proofErr w:type="spellEnd"/>
      <w:r w:rsidRPr="00EA22EA">
        <w:rPr>
          <w:i/>
          <w:iCs/>
        </w:rPr>
        <w:t xml:space="preserve"> (Strengths &amp; Weaknesses)</w:t>
      </w:r>
      <w:bookmarkEnd w:id="32"/>
      <w:r w:rsidRPr="00EA22EA">
        <w:rPr>
          <w:i/>
          <w:iCs/>
          <w:cs/>
        </w:rPr>
        <w:t xml:space="preserve"> </w:t>
      </w:r>
    </w:p>
    <w:p w14:paraId="5240F396" w14:textId="77777777" w:rsidR="000610D0" w:rsidRPr="00EA22EA" w:rsidRDefault="000610D0" w:rsidP="005F32C8">
      <w:pPr>
        <w:spacing w:after="40" w:line="400" w:lineRule="exact"/>
        <w:jc w:val="thaiDistribute"/>
        <w:rPr>
          <w:rFonts w:ascii="TH SarabunPSK" w:hAnsi="TH SarabunPSK" w:cs="TH SarabunPSK"/>
          <w:b/>
          <w:bCs/>
          <w:sz w:val="32"/>
          <w:szCs w:val="32"/>
        </w:rPr>
      </w:pPr>
      <w:r w:rsidRPr="00EA22EA">
        <w:rPr>
          <w:rFonts w:ascii="TH SarabunPSK" w:hAnsi="TH SarabunPSK" w:cs="TH SarabunPSK"/>
          <w:b/>
          <w:bCs/>
          <w:sz w:val="32"/>
          <w:szCs w:val="32"/>
          <w:cs/>
          <w:lang w:bidi="th-TH"/>
        </w:rPr>
        <w:tab/>
      </w:r>
      <w:r w:rsidRPr="00EA22EA">
        <w:rPr>
          <w:rFonts w:ascii="TH SarabunPSK" w:hAnsi="TH SarabunPSK" w:cs="TH SarabunPSK"/>
          <w:b/>
          <w:bCs/>
          <w:sz w:val="32"/>
          <w:szCs w:val="32"/>
          <w:cs/>
        </w:rPr>
        <w:t>การวิเคราะห์จุดแข็ง (</w:t>
      </w:r>
      <w:r w:rsidRPr="00EA22EA">
        <w:rPr>
          <w:rFonts w:ascii="TH SarabunPSK" w:hAnsi="TH SarabunPSK" w:cs="TH SarabunPSK"/>
          <w:b/>
          <w:bCs/>
          <w:sz w:val="32"/>
          <w:szCs w:val="32"/>
        </w:rPr>
        <w:t>Strengths)</w:t>
      </w:r>
    </w:p>
    <w:p w14:paraId="20CD9171" w14:textId="77777777" w:rsidR="000610D0" w:rsidRPr="00EA22EA" w:rsidRDefault="000610D0"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S1) </w:t>
      </w:r>
      <w:r w:rsidRPr="00EA22EA">
        <w:rPr>
          <w:rFonts w:ascii="TH SarabunPSK" w:hAnsi="TH SarabunPSK" w:cs="TH SarabunPSK"/>
          <w:b/>
          <w:bCs/>
          <w:i/>
          <w:iCs/>
          <w:sz w:val="32"/>
          <w:szCs w:val="32"/>
          <w:cs/>
          <w:lang w:bidi="th-TH"/>
        </w:rPr>
        <w:t>แบรนด์หลักที่เป็นที่รู้จักและมีชื่อเสียงมายาวนาน</w:t>
      </w:r>
      <w:r>
        <w:t xml:space="preserve"> </w:t>
      </w:r>
      <w:r w:rsidRPr="00EA22EA">
        <w:rPr>
          <w:rFonts w:ascii="TH SarabunPSK" w:hAnsi="TH SarabunPSK" w:cs="TH SarabunPSK"/>
          <w:sz w:val="32"/>
          <w:szCs w:val="32"/>
          <w:cs/>
          <w:lang w:bidi="th-TH"/>
        </w:rPr>
        <w:t xml:space="preserve">กลุ่มบริษัทมีแบรนด์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เป็นทรัพยากรสำคัญที่ลูกค้าคุ้นเคย โดยเฉพาะภาพลักษณ์ร้านอาหารสำหรับครอบครัว ชื่อเสียงที่สะสมช่วยสร้างความเชื่อมั่นและทำให้ลูกค้านึกถึงเมื่อเลือกร้านอาหาร จึงเป็</w:t>
      </w:r>
      <w:r w:rsidR="00677D9F">
        <w:rPr>
          <w:rFonts w:ascii="TH SarabunPSK" w:hAnsi="TH SarabunPSK" w:cs="TH SarabunPSK" w:hint="cs"/>
          <w:sz w:val="32"/>
          <w:szCs w:val="32"/>
          <w:cs/>
          <w:lang w:bidi="th-TH"/>
        </w:rPr>
        <w:t>น</w:t>
      </w:r>
      <w:r w:rsidR="00677D9F" w:rsidRPr="00EA22EA">
        <w:rPr>
          <w:rFonts w:ascii="TH SarabunPSK" w:hAnsi="TH SarabunPSK" w:cs="TH SarabunPSK"/>
          <w:sz w:val="32"/>
          <w:szCs w:val="32"/>
          <w:cs/>
          <w:lang w:bidi="th-TH"/>
        </w:rPr>
        <w:t>ฐานสำคัญใน</w:t>
      </w:r>
      <w:r w:rsidR="00677D9F" w:rsidRPr="00EA22EA">
        <w:rPr>
          <w:rFonts w:ascii="TH SarabunPSK" w:hAnsi="TH SarabunPSK" w:cs="TH SarabunPSK"/>
          <w:sz w:val="32"/>
          <w:szCs w:val="32"/>
          <w:cs/>
          <w:lang w:bidi="th-TH"/>
        </w:rPr>
        <w:lastRenderedPageBreak/>
        <w:t>การรักษาความสัมพันธ์กับลูกค้า ทั้งนี้ การยอมรับของแต่ละแบรนด์ในเครืออาจแตกต่างกันตามกลุ่มเป้าหมายและประสบการณ์ที่ลูกค้าได้รับ</w:t>
      </w:r>
    </w:p>
    <w:p w14:paraId="4E3E5DC2" w14:textId="7E462D9F" w:rsidR="006E146A" w:rsidRPr="00EA22EA" w:rsidRDefault="006E146A"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S2) </w:t>
      </w:r>
      <w:r w:rsidRPr="00EA22EA">
        <w:rPr>
          <w:rFonts w:ascii="TH SarabunPSK" w:hAnsi="TH SarabunPSK" w:cs="TH SarabunPSK"/>
          <w:b/>
          <w:bCs/>
          <w:i/>
          <w:iCs/>
          <w:sz w:val="32"/>
          <w:szCs w:val="32"/>
          <w:cs/>
          <w:lang w:bidi="th-TH"/>
        </w:rPr>
        <w:t>เครือข่ายร้านอาหารหลายแบรนด์ครอบคลุมทั่วประเทศ</w:t>
      </w:r>
      <w:r>
        <w:t xml:space="preserve"> </w:t>
      </w:r>
      <w:r w:rsidRPr="00EA22EA">
        <w:rPr>
          <w:rFonts w:ascii="TH SarabunPSK" w:hAnsi="TH SarabunPSK" w:cs="TH SarabunPSK"/>
          <w:sz w:val="32"/>
          <w:szCs w:val="32"/>
          <w:cs/>
          <w:lang w:bidi="th-TH"/>
        </w:rPr>
        <w:t xml:space="preserve">ณ สิ้นปี </w:t>
      </w:r>
      <w:r w:rsidRPr="00EA22EA">
        <w:rPr>
          <w:rFonts w:ascii="TH SarabunPSK" w:hAnsi="TH SarabunPSK" w:cs="TH SarabunPSK"/>
          <w:sz w:val="32"/>
          <w:szCs w:val="32"/>
        </w:rPr>
        <w:t>2568</w:t>
      </w:r>
      <w:r w:rsidRPr="00EA22EA">
        <w:rPr>
          <w:rFonts w:ascii="TH SarabunPSK" w:hAnsi="TH SarabunPSK" w:cs="TH SarabunPSK"/>
          <w:sz w:val="32"/>
          <w:szCs w:val="32"/>
          <w:cs/>
          <w:lang w:bidi="th-TH"/>
        </w:rPr>
        <w:t xml:space="preserve"> บริษัทและบริษัทย่อยมีร้านอาหารรวม </w:t>
      </w:r>
      <w:r w:rsidRPr="00EA22EA">
        <w:rPr>
          <w:rFonts w:ascii="TH SarabunPSK" w:hAnsi="TH SarabunPSK" w:cs="TH SarabunPSK"/>
          <w:sz w:val="32"/>
          <w:szCs w:val="32"/>
        </w:rPr>
        <w:t>689</w:t>
      </w:r>
      <w:r w:rsidRPr="00EA22EA">
        <w:rPr>
          <w:rFonts w:ascii="TH SarabunPSK" w:hAnsi="TH SarabunPSK" w:cs="TH SarabunPSK"/>
          <w:sz w:val="32"/>
          <w:szCs w:val="32"/>
          <w:cs/>
          <w:lang w:bidi="th-TH"/>
        </w:rPr>
        <w:t xml:space="preserve"> สาขา ภายใต้แบรนด์ต่าง ๆ เช่น เอ็มเค สุกี้ ยาโยอิ แหลมเจริญ ซีฟู้ด และโบนัส สุกี้ เครือข่ายดังกล่าวช่วยให้กลุ่มบริษัทเข้าถึงลูกค้าได้หลายพื้นที่ และรองรับความต้องการที่แตกต่างกันทั้งประเภทอาหาร งบประมาณ และโอกาสในการรับประทาน</w:t>
      </w:r>
    </w:p>
    <w:p w14:paraId="10ECFFBA" w14:textId="76D7CA3B"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S3) </w:t>
      </w:r>
      <w:r w:rsidRPr="00EA22EA">
        <w:rPr>
          <w:rFonts w:ascii="TH SarabunPSK" w:hAnsi="TH SarabunPSK" w:cs="TH SarabunPSK"/>
          <w:b/>
          <w:bCs/>
          <w:i/>
          <w:iCs/>
          <w:sz w:val="32"/>
          <w:szCs w:val="32"/>
          <w:cs/>
          <w:lang w:bidi="th-TH"/>
        </w:rPr>
        <w:t>ระบบครัวกลางและการจัดซื้อแบบรวมศูนย์</w:t>
      </w:r>
      <w:r>
        <w:t xml:space="preserve"> </w:t>
      </w:r>
      <w:r w:rsidRPr="00EA22EA">
        <w:rPr>
          <w:rFonts w:ascii="TH SarabunPSK" w:hAnsi="TH SarabunPSK" w:cs="TH SarabunPSK"/>
          <w:sz w:val="32"/>
          <w:szCs w:val="32"/>
          <w:cs/>
          <w:lang w:bidi="th-TH"/>
        </w:rPr>
        <w:t>กลุ่มบริษัทมีระบบจัดซื้อและการผลิตผ่านครัวกลางที่รองรับร้านอาหารในเครือ การรวบรวมคำสั่งซื้อช่วยให้มีอำนาจต่อรองกับผู้จำหน่ายวัตถุดิบ ขณะที่การผลิตและกระจายสินค้าอย่างเป็นระบบช่วยควบคุมคุณภาพ ต้นทุน และปริมาณวัตถุดิบให้เหมาะกับความต้องการของสาขา</w:t>
      </w:r>
    </w:p>
    <w:p w14:paraId="04484144" w14:textId="067109D3"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S4) </w:t>
      </w:r>
      <w:r w:rsidRPr="00EA22EA">
        <w:rPr>
          <w:rFonts w:ascii="TH SarabunPSK" w:hAnsi="TH SarabunPSK" w:cs="TH SarabunPSK"/>
          <w:b/>
          <w:bCs/>
          <w:i/>
          <w:iCs/>
          <w:sz w:val="32"/>
          <w:szCs w:val="32"/>
          <w:cs/>
          <w:lang w:bidi="th-TH"/>
        </w:rPr>
        <w:t>สถาบันฝึกอบรมและระบบพัฒนาบุคลากรภายในกลุ่มบริษัท</w:t>
      </w:r>
      <w:r>
        <w:t xml:space="preserve"> </w:t>
      </w:r>
      <w:r w:rsidRPr="00EA22EA">
        <w:rPr>
          <w:rFonts w:ascii="TH SarabunPSK" w:hAnsi="TH SarabunPSK" w:cs="TH SarabunPSK"/>
          <w:sz w:val="32"/>
          <w:szCs w:val="32"/>
          <w:cs/>
          <w:lang w:bidi="th-TH"/>
        </w:rPr>
        <w:t>บริษัท เอ็มเค เซอร์วิส เทรนนิ่ง เซ็นเตอร์ จำกัด ซึ่งเป็นบริษัทย่อย ทำหน้าที่พัฒนาทักษะของพนักงานและผู้บริหาร ทั้งด้านบริการและการปฏิบัติงาน ช่วยถ่ายทอดมาตรฐานการทำงานและเตรียมบุคลากรให้พร้อมรองรับการดำเนินธุรกิจของร้านอาหารในเครือ</w:t>
      </w:r>
    </w:p>
    <w:p w14:paraId="0A8A63AE" w14:textId="46F64795" w:rsidR="006E146A" w:rsidRPr="00EA22EA" w:rsidRDefault="006E146A"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rPr>
        <w:t xml:space="preserve">S5) </w:t>
      </w:r>
      <w:r w:rsidRPr="00EA22EA">
        <w:rPr>
          <w:rFonts w:ascii="TH SarabunPSK" w:hAnsi="TH SarabunPSK" w:cs="TH SarabunPSK"/>
          <w:b/>
          <w:bCs/>
          <w:i/>
          <w:iCs/>
          <w:sz w:val="32"/>
          <w:szCs w:val="32"/>
          <w:cs/>
          <w:lang w:bidi="th-TH"/>
        </w:rPr>
        <w:t>ฐานะการเงินรองรับการดำเนินธุรกิจ</w:t>
      </w:r>
      <w:r>
        <w:t xml:space="preserve">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rPr>
        <w:t xml:space="preserve">2568 </w:t>
      </w:r>
      <w:r w:rsidRPr="00EA22EA">
        <w:rPr>
          <w:rFonts w:ascii="TH SarabunPSK" w:hAnsi="TH SarabunPSK" w:cs="TH SarabunPSK"/>
          <w:sz w:val="32"/>
          <w:szCs w:val="32"/>
          <w:cs/>
          <w:lang w:bidi="th-TH"/>
        </w:rPr>
        <w:t xml:space="preserve">กลุ่มบริษัทมีอัตราส่วนหนี้สินต่อส่วนของผู้ถือหุ้นประมาณ </w:t>
      </w:r>
      <w:r w:rsidRPr="00EA22EA">
        <w:rPr>
          <w:rFonts w:ascii="TH SarabunPSK" w:hAnsi="TH SarabunPSK" w:cs="TH SarabunPSK"/>
          <w:sz w:val="32"/>
          <w:szCs w:val="32"/>
        </w:rPr>
        <w:t xml:space="preserve">0.4 </w:t>
      </w:r>
      <w:r w:rsidRPr="00EA22EA">
        <w:rPr>
          <w:rFonts w:ascii="TH SarabunPSK" w:hAnsi="TH SarabunPSK" w:cs="TH SarabunPSK"/>
          <w:sz w:val="32"/>
          <w:szCs w:val="32"/>
          <w:cs/>
          <w:lang w:bidi="th-TH"/>
        </w:rPr>
        <w:t xml:space="preserve">เท่า และมีกระแสเงินสดจากการดำเนินงานเป็นบวก </w:t>
      </w:r>
      <w:r w:rsidRPr="00EA22EA">
        <w:rPr>
          <w:rFonts w:ascii="TH SarabunPSK" w:hAnsi="TH SarabunPSK" w:cs="TH SarabunPSK"/>
          <w:sz w:val="32"/>
          <w:szCs w:val="32"/>
        </w:rPr>
        <w:t xml:space="preserve">2,542 </w:t>
      </w:r>
      <w:r w:rsidRPr="00EA22EA">
        <w:rPr>
          <w:rFonts w:ascii="TH SarabunPSK" w:hAnsi="TH SarabunPSK" w:cs="TH SarabunPSK"/>
          <w:sz w:val="32"/>
          <w:szCs w:val="32"/>
          <w:cs/>
          <w:lang w:bidi="th-TH"/>
        </w:rPr>
        <w:t>ล้านบาท สะท้อนว่าธุรกิจยังสร้างเงินสดได้และมีภาระหนี้สินไม่สูงเมื่อเทียบกับทุน จึงช่วยให้มีความยืดหยุ่นในการปรับปรุงสาขาและลงทุน แม้ยังต้องระมัดระวังจากกระแสเงินสดที่ลดลงเมื่อเทียบกับปีก่อน</w:t>
      </w:r>
    </w:p>
    <w:p w14:paraId="4A9194B5" w14:textId="77777777" w:rsidR="00DD6C1D" w:rsidRPr="00EA22EA" w:rsidRDefault="00DD6C1D" w:rsidP="005F32C8">
      <w:pPr>
        <w:spacing w:after="40" w:line="400" w:lineRule="exact"/>
        <w:ind w:firstLine="720"/>
        <w:jc w:val="thaiDistribute"/>
        <w:rPr>
          <w:rFonts w:ascii="TH SarabunPSK" w:hAnsi="TH SarabunPSK" w:cs="TH SarabunPSK"/>
          <w:b/>
          <w:bCs/>
          <w:i/>
          <w:iCs/>
          <w:sz w:val="32"/>
          <w:szCs w:val="32"/>
        </w:rPr>
      </w:pPr>
      <w:r w:rsidRPr="00EA22EA">
        <w:rPr>
          <w:rFonts w:ascii="TH SarabunPSK" w:hAnsi="TH SarabunPSK" w:cs="TH SarabunPSK"/>
          <w:b/>
          <w:bCs/>
          <w:i/>
          <w:iCs/>
          <w:sz w:val="32"/>
          <w:szCs w:val="32"/>
          <w:cs/>
          <w:lang w:bidi="th-TH"/>
        </w:rPr>
        <w:t>การวิเคราะห์จุดอ่อน (</w:t>
      </w:r>
      <w:r w:rsidRPr="00EA22EA">
        <w:rPr>
          <w:rFonts w:ascii="TH SarabunPSK" w:hAnsi="TH SarabunPSK" w:cs="TH SarabunPSK"/>
          <w:b/>
          <w:bCs/>
          <w:i/>
          <w:iCs/>
          <w:sz w:val="32"/>
          <w:szCs w:val="32"/>
        </w:rPr>
        <w:t xml:space="preserve">Weaknesses) </w:t>
      </w:r>
    </w:p>
    <w:p w14:paraId="13BA382C"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W1) </w:t>
      </w:r>
      <w:r w:rsidRPr="00EA22EA">
        <w:rPr>
          <w:rFonts w:ascii="TH SarabunPSK" w:hAnsi="TH SarabunPSK" w:cs="TH SarabunPSK"/>
          <w:b/>
          <w:bCs/>
          <w:i/>
          <w:iCs/>
          <w:sz w:val="32"/>
          <w:szCs w:val="32"/>
          <w:cs/>
          <w:lang w:bidi="th-TH"/>
        </w:rPr>
        <w:t xml:space="preserve">รายได้ยังกระจุกตัวอยู่ที่แบรนด์ </w:t>
      </w:r>
      <w:r w:rsidRPr="00EA22EA">
        <w:rPr>
          <w:rFonts w:ascii="TH SarabunPSK" w:hAnsi="TH SarabunPSK" w:cs="TH SarabunPSK"/>
          <w:b/>
          <w:bCs/>
          <w:i/>
          <w:iCs/>
          <w:sz w:val="32"/>
          <w:szCs w:val="32"/>
          <w:lang w:bidi="th-TH"/>
        </w:rPr>
        <w:t>MK</w:t>
      </w:r>
      <w:r>
        <w:t xml:space="preserve"> </w:t>
      </w:r>
      <w:r w:rsidRPr="00EA22EA">
        <w:rPr>
          <w:rFonts w:ascii="TH SarabunPSK" w:hAnsi="TH SarabunPSK" w:cs="TH SarabunPSK"/>
          <w:sz w:val="32"/>
          <w:szCs w:val="32"/>
          <w:cs/>
          <w:lang w:bidi="th-TH"/>
        </w:rPr>
        <w:t xml:space="preserve">แม้กลุ่มบริษัทดำเนินธุรกิจร้านอาหารหลายแบรนด์ แต่รายได้จากแบรนด์ </w:t>
      </w:r>
      <w:r w:rsidRPr="00EA22EA">
        <w:rPr>
          <w:rFonts w:ascii="TH SarabunPSK" w:hAnsi="TH SarabunPSK" w:cs="TH SarabunPSK"/>
          <w:sz w:val="32"/>
          <w:szCs w:val="32"/>
          <w:lang w:bidi="th-TH"/>
        </w:rPr>
        <w:t xml:space="preserve">MK </w:t>
      </w:r>
      <w:r w:rsidRPr="00EA22EA">
        <w:rPr>
          <w:rFonts w:ascii="TH SarabunPSK" w:hAnsi="TH SarabunPSK" w:cs="TH SarabunPSK"/>
          <w:sz w:val="32"/>
          <w:szCs w:val="32"/>
          <w:cs/>
          <w:lang w:bidi="th-TH"/>
        </w:rPr>
        <w:t xml:space="preserve">ในปี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ยังคิดเป็นประมาณร้อยละ </w:t>
      </w:r>
      <w:r w:rsidRPr="00EA22EA">
        <w:rPr>
          <w:rFonts w:ascii="TH SarabunPSK" w:hAnsi="TH SarabunPSK" w:cs="TH SarabunPSK"/>
          <w:sz w:val="32"/>
          <w:szCs w:val="32"/>
          <w:lang w:bidi="th-TH"/>
        </w:rPr>
        <w:t>71</w:t>
      </w:r>
      <w:r w:rsidRPr="00EA22EA">
        <w:rPr>
          <w:rFonts w:ascii="TH SarabunPSK" w:hAnsi="TH SarabunPSK" w:cs="TH SarabunPSK"/>
          <w:sz w:val="32"/>
          <w:szCs w:val="32"/>
          <w:cs/>
          <w:lang w:bidi="th-TH"/>
        </w:rPr>
        <w:t xml:space="preserve"> ของรายได้จากการขายและบริการ ทำให้ผลประกอบการรวมขึ้นอยู่กับแบรนด์หลักค่อนข้างมาก หากยอดขายลดลง รายได้จากแบรนด์อื่นอาจยังไม่เพียงพอที่จะชดเชยผลกระทบ</w:t>
      </w:r>
    </w:p>
    <w:p w14:paraId="0DC84371"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W2) </w:t>
      </w:r>
      <w:r w:rsidRPr="00EA22EA">
        <w:rPr>
          <w:rFonts w:ascii="TH SarabunPSK" w:hAnsi="TH SarabunPSK" w:cs="TH SarabunPSK"/>
          <w:b/>
          <w:bCs/>
          <w:i/>
          <w:iCs/>
          <w:sz w:val="32"/>
          <w:szCs w:val="32"/>
          <w:cs/>
          <w:lang w:bidi="th-TH"/>
        </w:rPr>
        <w:t>พึ่งพารายได้จากการรับประทานอาหารในร้านเป็นหลัก</w:t>
      </w:r>
      <w:r>
        <w:t xml:space="preserve"> </w:t>
      </w:r>
      <w:r w:rsidRPr="00EA22EA">
        <w:rPr>
          <w:rFonts w:ascii="TH SarabunPSK" w:hAnsi="TH SarabunPSK" w:cs="TH SarabunPSK"/>
          <w:sz w:val="32"/>
          <w:szCs w:val="32"/>
          <w:cs/>
          <w:lang w:bidi="th-TH"/>
        </w:rPr>
        <w:t xml:space="preserve">ปี </w:t>
      </w:r>
      <w:r w:rsidRPr="00EA22EA">
        <w:rPr>
          <w:rFonts w:ascii="TH SarabunPSK" w:hAnsi="TH SarabunPSK" w:cs="TH SarabunPSK"/>
          <w:sz w:val="32"/>
          <w:szCs w:val="32"/>
          <w:lang w:bidi="th-TH"/>
        </w:rPr>
        <w:t>2568</w:t>
      </w:r>
      <w:r w:rsidRPr="00EA22EA">
        <w:rPr>
          <w:rFonts w:ascii="TH SarabunPSK" w:hAnsi="TH SarabunPSK" w:cs="TH SarabunPSK"/>
          <w:sz w:val="32"/>
          <w:szCs w:val="32"/>
          <w:cs/>
          <w:lang w:bidi="th-TH"/>
        </w:rPr>
        <w:t xml:space="preserve"> กลุ่มบริษัทมีรายได้จากการรับประทานอาหารในร้านประมาณร้อยละ </w:t>
      </w:r>
      <w:r w:rsidRPr="00EA22EA">
        <w:rPr>
          <w:rFonts w:ascii="TH SarabunPSK" w:hAnsi="TH SarabunPSK" w:cs="TH SarabunPSK"/>
          <w:sz w:val="32"/>
          <w:szCs w:val="32"/>
          <w:lang w:bidi="th-TH"/>
        </w:rPr>
        <w:t>86</w:t>
      </w:r>
      <w:r w:rsidRPr="00EA22EA">
        <w:rPr>
          <w:rFonts w:ascii="TH SarabunPSK" w:hAnsi="TH SarabunPSK" w:cs="TH SarabunPSK"/>
          <w:sz w:val="32"/>
          <w:szCs w:val="32"/>
          <w:cs/>
          <w:lang w:bidi="th-TH"/>
        </w:rPr>
        <w:t xml:space="preserve"> ส่วนการซื้อกลับบ้านและเดลิเวอรีรวมกันประมาณร้อยละ </w:t>
      </w:r>
      <w:r w:rsidRPr="00EA22EA">
        <w:rPr>
          <w:rFonts w:ascii="TH SarabunPSK" w:hAnsi="TH SarabunPSK" w:cs="TH SarabunPSK"/>
          <w:sz w:val="32"/>
          <w:szCs w:val="32"/>
          <w:lang w:bidi="th-TH"/>
        </w:rPr>
        <w:t>14</w:t>
      </w:r>
      <w:r w:rsidRPr="00EA22EA">
        <w:rPr>
          <w:rFonts w:ascii="TH SarabunPSK" w:hAnsi="TH SarabunPSK" w:cs="TH SarabunPSK"/>
          <w:sz w:val="32"/>
          <w:szCs w:val="32"/>
          <w:cs/>
          <w:lang w:bidi="th-TH"/>
        </w:rPr>
        <w:t xml:space="preserve"> โครงสร้างนี้ทำให้รายได้ส่วนใหญ่ผูกกับจำนวนลูกค้าที่เข้าร้าน หากการใช้บริการหน้าร้านลดลง ช่องทางอื่นอาจยังช่วยชดเชยรายได้ได้จำกัด</w:t>
      </w:r>
    </w:p>
    <w:p w14:paraId="02E6CA41"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W3) </w:t>
      </w:r>
      <w:r w:rsidRPr="00EA22EA">
        <w:rPr>
          <w:rFonts w:ascii="TH SarabunPSK" w:hAnsi="TH SarabunPSK" w:cs="TH SarabunPSK"/>
          <w:b/>
          <w:bCs/>
          <w:i/>
          <w:iCs/>
          <w:sz w:val="32"/>
          <w:szCs w:val="32"/>
          <w:cs/>
          <w:lang w:bidi="th-TH"/>
        </w:rPr>
        <w:t>มีภาระค่าใช้จ่ายประจำจากสาขาและพนักงานจำนวนมาก</w:t>
      </w:r>
      <w:r>
        <w:t xml:space="preserve"> </w:t>
      </w:r>
      <w:r w:rsidRPr="00EA22EA">
        <w:rPr>
          <w:rFonts w:ascii="TH SarabunPSK" w:hAnsi="TH SarabunPSK" w:cs="TH SarabunPSK"/>
          <w:sz w:val="32"/>
          <w:szCs w:val="32"/>
          <w:cs/>
          <w:lang w:bidi="th-TH"/>
        </w:rPr>
        <w:lastRenderedPageBreak/>
        <w:t>การบริหารเครือข่ายร้านอาหารขนาดใหญ่ทำให้กลุ่มบริษัทมีค่าใช้จ่ายด้านพนักงาน ค่าเช่า และการดูแลสาขาอย่างต่อเนื่อง แม้ยอดขายลดลง ค่าใช้จ่ายบางส่วนก็ไม่สามารถปรับลดได้ทันที จึงต้องรักษายอดขายต่อสาขาและจัดสรรทรัพยากรให้เหมาะสม เพื่อไม่ให้ค่าใช้จ่ายประจำกดดันกำไร</w:t>
      </w:r>
    </w:p>
    <w:p w14:paraId="5AD23315" w14:textId="4CFE9D78" w:rsidR="00B764DE" w:rsidRPr="00EA22EA" w:rsidRDefault="00B764DE"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W4) </w:t>
      </w:r>
      <w:r w:rsidRPr="00EA22EA">
        <w:rPr>
          <w:rFonts w:ascii="TH SarabunPSK" w:hAnsi="TH SarabunPSK" w:cs="TH SarabunPSK"/>
          <w:b/>
          <w:bCs/>
          <w:i/>
          <w:iCs/>
          <w:sz w:val="32"/>
          <w:szCs w:val="32"/>
          <w:cs/>
          <w:lang w:bidi="th-TH"/>
        </w:rPr>
        <w:t>การรักษาอัตรากำไรภายใต้รูปแบบบุฟเฟต์ยังเป็นข้อจำกัด</w:t>
      </w:r>
      <w:r>
        <w:t xml:space="preserve"> </w:t>
      </w:r>
      <w:r w:rsidRPr="00EA22EA">
        <w:rPr>
          <w:rFonts w:ascii="TH SarabunPSK" w:hAnsi="TH SarabunPSK" w:cs="TH SarabunPSK"/>
          <w:sz w:val="32"/>
          <w:szCs w:val="32"/>
          <w:cs/>
          <w:lang w:bidi="th-TH"/>
        </w:rPr>
        <w:t>โปรโมชั่นบุฟเฟต์ของร้านเอ็มเคและการขยายแบรนด์โบนัส สุกี้ช่วยเพิ่มทางเลือกและดึงดูดลูกค้า แต่การกำหนดราคาต่อคนทำให้ต้องควบคุมต้นทุนอาหาร ปริมาณการใช้วัตถุดิบ และของเสียอย่างใกล้ชิด ในปี 2568 อัตรากำไรขั้นต้นของกลุ่มบริษัทลดลงจากร้อยละ 67.4 ในปีก่อนเหลือร้อยละ 64.6 สะท้อนความท้าทายในการเพิ่มยอดขายควบคู่กับการรักษากำไร อย่างไรก็ตาม การลดลงดังกล่าวควรพิจารณาร่วมกับต้นทุนและสัดส่วนยอดขายของธุรกิจโดยรวม ไม่ควรสรุปว่าเกิดจากบุฟเฟต์เพียงปัจจัยเดียว</w:t>
      </w:r>
    </w:p>
    <w:p w14:paraId="30FF3354" w14:textId="77777777" w:rsidR="0047033B" w:rsidRPr="00EA22EA" w:rsidRDefault="0047033B" w:rsidP="005F32C8">
      <w:pPr>
        <w:spacing w:after="40" w:line="400" w:lineRule="exact"/>
        <w:ind w:firstLine="720"/>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lang w:bidi="th-TH"/>
        </w:rPr>
        <w:t xml:space="preserve">W5) </w:t>
      </w:r>
      <w:r w:rsidRPr="00EA22EA">
        <w:rPr>
          <w:rFonts w:ascii="TH SarabunPSK" w:hAnsi="TH SarabunPSK" w:cs="TH SarabunPSK"/>
          <w:b/>
          <w:bCs/>
          <w:i/>
          <w:iCs/>
          <w:sz w:val="32"/>
          <w:szCs w:val="32"/>
          <w:cs/>
          <w:lang w:bidi="th-TH"/>
        </w:rPr>
        <w:t>การสร้างยอดขายจากสาขาเดิมยังไม่สม่ำเสมอ</w:t>
      </w:r>
      <w:r>
        <w:t xml:space="preserve"> </w:t>
      </w:r>
      <w:r w:rsidRPr="00EA22EA">
        <w:rPr>
          <w:rFonts w:ascii="TH SarabunPSK" w:hAnsi="TH SarabunPSK" w:cs="TH SarabunPSK"/>
          <w:sz w:val="32"/>
          <w:szCs w:val="32"/>
          <w:cs/>
          <w:lang w:bidi="th-TH"/>
        </w:rPr>
        <w:t>ในปี 2568 ยอดขายสาขาเดิมของกลุ่ม</w:t>
      </w:r>
      <w:r w:rsidR="0047033B" w:rsidRPr="00EA22EA">
        <w:rPr>
          <w:rFonts w:ascii="TH SarabunPSK" w:hAnsi="TH SarabunPSK" w:cs="TH SarabunPSK"/>
          <w:sz w:val="32"/>
          <w:szCs w:val="32"/>
          <w:cs/>
          <w:lang w:bidi="th-TH"/>
        </w:rPr>
        <w:t>บริษัท</w:t>
      </w:r>
      <w:r w:rsidRPr="00EA22EA">
        <w:rPr>
          <w:rFonts w:ascii="TH SarabunPSK" w:hAnsi="TH SarabunPSK" w:cs="TH SarabunPSK"/>
          <w:sz w:val="32"/>
          <w:szCs w:val="32"/>
          <w:cs/>
          <w:lang w:bidi="th-TH"/>
        </w:rPr>
        <w:t>ลดลงร้อยละ 2.8 แม้ครึ่งปีหลังจะกลับมาเติบโตร้อยละ 3.4 แต่ยังไม่เพียงพอให้ทั้งปีเติบโต</w:t>
      </w:r>
      <w:r w:rsidR="0047033B" w:rsidRPr="00EA22EA">
        <w:rPr>
          <w:rFonts w:ascii="TH SarabunPSK" w:hAnsi="TH SarabunPSK" w:cs="TH SarabunPSK"/>
          <w:sz w:val="32"/>
          <w:szCs w:val="32"/>
          <w:cs/>
          <w:lang w:bidi="th-TH"/>
        </w:rPr>
        <w:t>เป็นบวก</w:t>
      </w:r>
      <w:r w:rsidRPr="00EA22EA">
        <w:rPr>
          <w:rFonts w:ascii="TH SarabunPSK" w:hAnsi="TH SarabunPSK" w:cs="TH SarabunPSK"/>
          <w:sz w:val="32"/>
          <w:szCs w:val="32"/>
          <w:cs/>
          <w:lang w:bidi="th-TH"/>
        </w:rPr>
        <w:t xml:space="preserve"> สะท้อนว่า</w:t>
      </w:r>
      <w:r w:rsidR="0047033B" w:rsidRPr="00EA22EA">
        <w:rPr>
          <w:rFonts w:ascii="TH SarabunPSK" w:hAnsi="TH SarabunPSK" w:cs="TH SarabunPSK"/>
          <w:sz w:val="32"/>
          <w:szCs w:val="32"/>
          <w:cs/>
          <w:lang w:bidi="th-TH"/>
        </w:rPr>
        <w:t>การฟื้นยอดขาย</w:t>
      </w:r>
      <w:r w:rsidRPr="00EA22EA">
        <w:rPr>
          <w:rFonts w:ascii="TH SarabunPSK" w:hAnsi="TH SarabunPSK" w:cs="TH SarabunPSK"/>
          <w:sz w:val="32"/>
          <w:szCs w:val="32"/>
          <w:cs/>
          <w:lang w:bidi="th-TH"/>
        </w:rPr>
        <w:t>ยัง</w:t>
      </w:r>
      <w:r w:rsidR="0047033B" w:rsidRPr="00EA22EA">
        <w:rPr>
          <w:rFonts w:ascii="TH SarabunPSK" w:hAnsi="TH SarabunPSK" w:cs="TH SarabunPSK"/>
          <w:sz w:val="32"/>
          <w:szCs w:val="32"/>
          <w:cs/>
          <w:lang w:bidi="th-TH"/>
        </w:rPr>
        <w:t>ต้องดำเนินต่อเนื่อง โดยให้ความสำคัญกับการ</w:t>
      </w:r>
      <w:r w:rsidRPr="00EA22EA">
        <w:rPr>
          <w:rFonts w:ascii="TH SarabunPSK" w:hAnsi="TH SarabunPSK" w:cs="TH SarabunPSK"/>
          <w:sz w:val="32"/>
          <w:szCs w:val="32"/>
          <w:cs/>
          <w:lang w:bidi="th-TH"/>
        </w:rPr>
        <w:t>กลับมาใช้บริการ</w:t>
      </w:r>
      <w:r w:rsidR="0047033B" w:rsidRPr="00EA22EA">
        <w:rPr>
          <w:rFonts w:ascii="TH SarabunPSK" w:hAnsi="TH SarabunPSK" w:cs="TH SarabunPSK"/>
          <w:sz w:val="32"/>
          <w:szCs w:val="32"/>
          <w:cs/>
          <w:lang w:bidi="th-TH"/>
        </w:rPr>
        <w:t>ของลูกค้าและความสามารถในการสร้างรายได้ของแต่ละสาขา</w:t>
      </w:r>
    </w:p>
    <w:p w14:paraId="0F4349AC" w14:textId="285348B7" w:rsidR="00C54F6A" w:rsidRPr="00C54F6A" w:rsidRDefault="00CE05DD" w:rsidP="00C54F6A">
      <w:pPr>
        <w:pStyle w:val="Heading4"/>
        <w:rPr>
          <w:i/>
          <w:iCs/>
        </w:rPr>
      </w:pPr>
      <w:bookmarkStart w:id="33" w:name="_Toc241974004"/>
      <w:r w:rsidRPr="00EA22EA">
        <w:rPr>
          <w:i/>
          <w:iCs/>
        </w:rPr>
        <w:t xml:space="preserve">3.2.5 </w:t>
      </w:r>
      <w:proofErr w:type="spellStart"/>
      <w:r w:rsidRPr="00EA22EA">
        <w:rPr>
          <w:i/>
          <w:iCs/>
        </w:rPr>
        <w:t>บทสรุปการวิเคราะห์ปัจจัยภายใน</w:t>
      </w:r>
      <w:proofErr w:type="spellEnd"/>
      <w:r w:rsidRPr="00EA22EA">
        <w:rPr>
          <w:i/>
          <w:iCs/>
        </w:rPr>
        <w:t xml:space="preserve"> (IFAS)</w:t>
      </w:r>
      <w:bookmarkEnd w:id="33"/>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2518"/>
        <w:gridCol w:w="839"/>
        <w:gridCol w:w="769"/>
        <w:gridCol w:w="1049"/>
        <w:gridCol w:w="3848"/>
      </w:tblGrid>
      <w:tr w:rsidR="00C54F6A" w14:paraId="5C180F59" w14:textId="77777777" w:rsidTr="00D975F6">
        <w:trPr/>
        <w:tc>
          <w:tcPr>
            <w:tcW w:w="2518" w:type="dxa"/>
          </w:tcPr>
          <w:p w14:paraId="345BB469" w14:textId="77777777" w:rsidR="00C54F6A" w:rsidRPr="00EA22EA" w:rsidRDefault="00C54F6A" w:rsidP="00C54F6A">
            <w:pPr>
              <w:spacing w:before="0" w:after="0" w:line="280" w:lineRule="exact"/>
              <w:jc w:val="center"/>
              <w:rPr>
                <w:rFonts w:ascii="TH SarabunPSK" w:hAnsi="TH SarabunPSK" w:cs="TH SarabunPSK"/>
                <w:b/>
                <w:bCs/>
                <w:sz w:val="28"/>
                <w:szCs w:val="28"/>
                <w:lang w:bidi="th-TH"/>
              </w:rPr>
            </w:pPr>
            <w:r>
              <w:rPr>
                <w:rFonts w:ascii="TH SarabunPSK" w:hAnsi="TH SarabunPSK" w:cs="TH SarabunPSK" w:eastAsia="TH SarabunPSK"/>
                <w:sz w:val="22"/>
                <w:szCs w:val="22"/>
              </w:rPr>
              <w:t>Internal Factors</w:t>
            </w:r>
          </w:p>
        </w:tc>
        <w:tc>
          <w:tcPr>
            <w:tcW w:w="839" w:type="dxa"/>
          </w:tcPr>
          <w:p w14:paraId="215BADB8" w14:textId="77777777" w:rsidR="00C54F6A" w:rsidRPr="00EA22EA" w:rsidRDefault="00C54F6A" w:rsidP="00C54F6A">
            <w:pPr>
              <w:spacing w:before="0" w:after="0" w:line="280" w:lineRule="exact"/>
              <w:rPr>
                <w:rFonts w:ascii="TH SarabunPSK" w:hAnsi="TH SarabunPSK" w:cs="TH SarabunPSK"/>
                <w:b/>
                <w:bCs/>
                <w:sz w:val="28"/>
                <w:szCs w:val="28"/>
                <w:lang w:bidi="th-TH"/>
              </w:rPr>
            </w:pPr>
          </w:p>
          <w:p w14:paraId="4DEF1422" w14:textId="55241EB8" w:rsidR="00C54F6A" w:rsidRPr="00C70028"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Weight</w:t>
            </w:r>
          </w:p>
        </w:tc>
        <w:tc>
          <w:tcPr>
            <w:tcW w:w="769" w:type="dxa"/>
          </w:tcPr>
          <w:p w14:paraId="604B5F21" w14:textId="77777777" w:rsidR="00C54F6A" w:rsidRPr="00EA22EA" w:rsidRDefault="00C54F6A" w:rsidP="00C54F6A">
            <w:pPr>
              <w:spacing w:before="0" w:after="0" w:line="280" w:lineRule="exact"/>
              <w:jc w:val="center"/>
              <w:rPr>
                <w:rFonts w:ascii="TH SarabunPSK" w:hAnsi="TH SarabunPSK" w:cs="TH SarabunPSK"/>
                <w:b/>
                <w:bCs/>
                <w:sz w:val="28"/>
                <w:szCs w:val="28"/>
                <w:lang w:bidi="th-TH"/>
              </w:rPr>
            </w:pPr>
          </w:p>
          <w:p w14:paraId="67E43F41" w14:textId="468D6694" w:rsidR="00C54F6A" w:rsidRPr="00C70028"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Rating</w:t>
            </w:r>
          </w:p>
        </w:tc>
        <w:tc>
          <w:tcPr>
            <w:tcW w:w="1049" w:type="dxa"/>
          </w:tcPr>
          <w:p w14:paraId="66DC531D" w14:textId="0F5714AC" w:rsidR="00C54F6A" w:rsidRPr="00C70028"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Weighted Score</w:t>
            </w:r>
          </w:p>
        </w:tc>
        <w:tc>
          <w:tcPr>
            <w:tcW w:w="3848" w:type="dxa"/>
          </w:tcPr>
          <w:p w14:paraId="6E13A5BF" w14:textId="77777777" w:rsidR="00C54F6A" w:rsidRPr="00EA22EA" w:rsidRDefault="00C54F6A" w:rsidP="00C54F6A">
            <w:pPr>
              <w:spacing w:before="0" w:after="0" w:line="280" w:lineRule="exact"/>
              <w:jc w:val="center"/>
              <w:rPr>
                <w:rFonts w:ascii="TH SarabunPSK" w:hAnsi="TH SarabunPSK" w:cs="TH SarabunPSK"/>
                <w:b/>
                <w:bCs/>
                <w:sz w:val="28"/>
                <w:szCs w:val="28"/>
                <w:lang w:bidi="th-TH"/>
              </w:rPr>
            </w:pPr>
          </w:p>
          <w:p w14:paraId="2D6D7B18" w14:textId="02CA789E" w:rsidR="00C54F6A" w:rsidRPr="00C70028"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Comments</w:t>
            </w:r>
          </w:p>
        </w:tc>
      </w:tr>
      <w:tr w:rsidR="00C54F6A" w14:paraId="1D67F5B9" w14:textId="77777777" w:rsidTr="00F76AEA">
        <w:tc>
          <w:tcPr>
            <w:tcW w:w="9023" w:type="dxa"/>
            <w:gridSpan w:val="5"/>
          </w:tcPr>
          <w:p w14:paraId="2211BC0D" w14:textId="0F47114C" w:rsidR="00C54F6A" w:rsidRDefault="00C54F6A" w:rsidP="00C54F6A">
            <w:pPr>
              <w:spacing w:before="0" w:after="0" w:line="280" w:lineRule="exact"/>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cs/>
                <w:lang w:bidi="th-TH"/>
              </w:rPr>
              <w:t>จุดแข็ง (</w:t>
            </w:r>
            <w:r w:rsidRPr="00EA22EA">
              <w:rPr>
                <w:rFonts w:ascii="TH SarabunPSK" w:hAnsi="TH SarabunPSK" w:cs="TH SarabunPSK" w:eastAsia="TH SarabunPSK"/>
                <w:b/>
                <w:bCs/>
                <w:sz w:val="22"/>
                <w:szCs w:val="22"/>
              </w:rPr>
              <w:t>Strengths)</w:t>
            </w:r>
          </w:p>
        </w:tc>
      </w:tr>
      <w:tr w:rsidR="00C54F6A" w14:paraId="1111667D" w14:textId="77777777" w:rsidTr="00F76AEA">
        <w:trPr/>
        <w:tc>
          <w:tcPr>
            <w:tcW w:w="2518" w:type="dxa"/>
          </w:tcPr>
          <w:p w14:paraId="384A7A1F" w14:textId="2BF2AD66"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S1 </w:t>
            </w:r>
            <w:r w:rsidRPr="00EA22EA">
              <w:rPr>
                <w:rFonts w:ascii="TH SarabunPSK" w:hAnsi="TH SarabunPSK" w:cs="TH SarabunPSK" w:eastAsia="TH SarabunPSK"/>
                <w:sz w:val="22"/>
                <w:szCs w:val="22"/>
                <w:cs/>
                <w:lang w:bidi="th-TH"/>
              </w:rPr>
              <w:t>แบรนด์หลักเป็นที่รู้จักและได้รับความเชื่อมั่นมายาวนาน</w:t>
            </w:r>
          </w:p>
        </w:tc>
        <w:tc>
          <w:tcPr>
            <w:tcW w:w="839" w:type="dxa"/>
          </w:tcPr>
          <w:p w14:paraId="1C3BCEC8" w14:textId="5C8316B8"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0.12</w:t>
            </w:r>
          </w:p>
        </w:tc>
        <w:tc>
          <w:tcPr>
            <w:tcW w:w="769" w:type="dxa"/>
          </w:tcPr>
          <w:p w14:paraId="3D788820" w14:textId="5080C54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4</w:t>
            </w:r>
          </w:p>
        </w:tc>
        <w:tc>
          <w:tcPr>
            <w:tcW w:w="1049" w:type="dxa"/>
          </w:tcPr>
          <w:p w14:paraId="540B19AD" w14:textId="3B18D7AC"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0.48</w:t>
            </w:r>
          </w:p>
        </w:tc>
        <w:tc>
          <w:tcPr>
            <w:tcW w:w="3848" w:type="dxa"/>
          </w:tcPr>
          <w:p w14:paraId="48E4EAD2" w14:textId="5BA9DEFA"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 xml:space="preserve">กลุ่มบริษัทมีแบรนด์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C54F6A" w14:paraId="25265F34" w14:textId="77777777" w:rsidTr="00F76AEA">
        <w:tc>
          <w:tcPr>
            <w:tcW w:w="2518" w:type="dxa"/>
          </w:tcPr>
          <w:p w14:paraId="639587F9" w14:textId="7883F833"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S2 </w:t>
            </w:r>
            <w:r w:rsidRPr="00EA22EA">
              <w:rPr>
                <w:rFonts w:ascii="TH SarabunPSK" w:hAnsi="TH SarabunPSK" w:cs="TH SarabunPSK" w:eastAsia="TH SarabunPSK"/>
                <w:sz w:val="22"/>
                <w:szCs w:val="22"/>
                <w:cs/>
                <w:lang w:bidi="th-TH"/>
              </w:rPr>
              <w:t>เครือข่ายร้านอาหารหลายแบรนด์ครอบคลุมทั่วประเทศ</w:t>
            </w:r>
          </w:p>
        </w:tc>
        <w:tc>
          <w:tcPr>
            <w:tcW w:w="839" w:type="dxa"/>
          </w:tcPr>
          <w:p w14:paraId="7A8E4EFE" w14:textId="17826603"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0.10</w:t>
            </w:r>
          </w:p>
        </w:tc>
        <w:tc>
          <w:tcPr>
            <w:tcW w:w="769" w:type="dxa"/>
          </w:tcPr>
          <w:p w14:paraId="407969EC" w14:textId="37D8A95D"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0CE1621F" w14:textId="53AB80D8"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0.30</w:t>
            </w:r>
          </w:p>
        </w:tc>
        <w:tc>
          <w:tcPr>
            <w:tcW w:w="3848" w:type="dxa"/>
          </w:tcPr>
          <w:p w14:paraId="3D7DFB81" w14:textId="02AC8177"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689 สาขา ณ สิ้นปี 2568 เข้าถึงลูกค้าหลายพื้นที่ แต่ยังน้อยกว่า CRG จึงเป็นจุดแข็งรอง</w:t>
            </w:r>
          </w:p>
        </w:tc>
      </w:tr>
      <w:tr w:rsidR="00C54F6A" w14:paraId="34DA51C9" w14:textId="77777777" w:rsidTr="00F76AEA">
        <w:tc>
          <w:tcPr>
            <w:tcW w:w="2518" w:type="dxa"/>
          </w:tcPr>
          <w:p w14:paraId="4C1F117A" w14:textId="32EF4D7A"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S3 </w:t>
            </w:r>
            <w:r w:rsidRPr="00EA22EA">
              <w:rPr>
                <w:rFonts w:ascii="TH SarabunPSK" w:hAnsi="TH SarabunPSK" w:cs="TH SarabunPSK" w:eastAsia="TH SarabunPSK"/>
                <w:sz w:val="22"/>
                <w:szCs w:val="22"/>
                <w:cs/>
                <w:lang w:bidi="th-TH"/>
              </w:rPr>
              <w:t>ระบบครัวกลางและการจัดซื้อแบบรวมศูนย์สนับสนุนการดำเนินงาน</w:t>
            </w:r>
          </w:p>
        </w:tc>
        <w:tc>
          <w:tcPr>
            <w:tcW w:w="839" w:type="dxa"/>
          </w:tcPr>
          <w:p w14:paraId="5EEE4903" w14:textId="323BD948"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0.13</w:t>
            </w:r>
          </w:p>
        </w:tc>
        <w:tc>
          <w:tcPr>
            <w:tcW w:w="769" w:type="dxa"/>
          </w:tcPr>
          <w:p w14:paraId="7673F42B" w14:textId="7AEE8EA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4</w:t>
            </w:r>
          </w:p>
        </w:tc>
        <w:tc>
          <w:tcPr>
            <w:tcW w:w="1049" w:type="dxa"/>
          </w:tcPr>
          <w:p w14:paraId="596B0E08" w14:textId="3E040A3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0.52</w:t>
            </w:r>
          </w:p>
        </w:tc>
        <w:tc>
          <w:tcPr>
            <w:tcW w:w="3848" w:type="dxa"/>
          </w:tcPr>
          <w:p w14:paraId="7B061ED9" w14:textId="425E0E3F"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C54F6A" w14:paraId="0C8DC7C8" w14:textId="77777777" w:rsidTr="00F76AEA">
        <w:tc>
          <w:tcPr>
            <w:tcW w:w="2518" w:type="dxa"/>
          </w:tcPr>
          <w:p w14:paraId="368055AD" w14:textId="3E2D7F99"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S4 </w:t>
            </w:r>
            <w:r w:rsidRPr="00EA22EA">
              <w:rPr>
                <w:rFonts w:ascii="TH SarabunPSK" w:hAnsi="TH SarabunPSK" w:cs="TH SarabunPSK" w:eastAsia="TH SarabunPSK"/>
                <w:sz w:val="22"/>
                <w:szCs w:val="22"/>
                <w:cs/>
                <w:lang w:bidi="th-TH"/>
              </w:rPr>
              <w:t>สถาบันฝึกอบรมและระบบพัฒนาบุคลากรภายในกลุ่มบริษัท</w:t>
            </w:r>
          </w:p>
        </w:tc>
        <w:tc>
          <w:tcPr>
            <w:tcW w:w="839" w:type="dxa"/>
          </w:tcPr>
          <w:p w14:paraId="74639686" w14:textId="6FA0A8B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0.06</w:t>
            </w:r>
          </w:p>
        </w:tc>
        <w:tc>
          <w:tcPr>
            <w:tcW w:w="769" w:type="dxa"/>
          </w:tcPr>
          <w:p w14:paraId="2B929A3A" w14:textId="1C86F688"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32336D2D" w14:textId="77914DCB"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3848" w:type="dxa"/>
          </w:tcPr>
          <w:p w14:paraId="79F02379" w14:textId="01ACFACC"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กลุ่มบริษัทมีหน่วยงานฝึกอบรมเพื่อพัฒนาทักษะและถ่ายทอดมาตรฐานการทำงาน ช่วยเตรียมพนักงานให้พร้อมปฏิบัติงาน โดยยังต้องติดตามคุณภาพบริการจริงในแต่ละสาขา</w:t>
            </w:r>
          </w:p>
        </w:tc>
      </w:tr>
      <w:tr w:rsidR="00C54F6A" w14:paraId="6203AC52" w14:textId="77777777" w:rsidTr="00F76AEA">
        <w:tc>
          <w:tcPr>
            <w:tcW w:w="2518" w:type="dxa"/>
          </w:tcPr>
          <w:p w14:paraId="3635E9A5" w14:textId="734A7258"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S5 </w:t>
            </w:r>
            <w:r w:rsidRPr="00EA22EA">
              <w:rPr>
                <w:rFonts w:ascii="TH SarabunPSK" w:hAnsi="TH SarabunPSK" w:cs="TH SarabunPSK" w:eastAsia="TH SarabunPSK"/>
                <w:sz w:val="22"/>
                <w:szCs w:val="22"/>
                <w:cs/>
                <w:lang w:bidi="th-TH"/>
              </w:rPr>
              <w:t>ฐานะการเงินรองรับการดำเนินธุรกิจและการลงทุน</w:t>
            </w:r>
          </w:p>
        </w:tc>
        <w:tc>
          <w:tcPr>
            <w:tcW w:w="839" w:type="dxa"/>
          </w:tcPr>
          <w:p w14:paraId="4D513C4D" w14:textId="5C43CA8C"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0.09</w:t>
            </w:r>
          </w:p>
        </w:tc>
        <w:tc>
          <w:tcPr>
            <w:tcW w:w="769" w:type="dxa"/>
          </w:tcPr>
          <w:p w14:paraId="40833C40" w14:textId="2F989EF3"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3</w:t>
            </w:r>
          </w:p>
        </w:tc>
        <w:tc>
          <w:tcPr>
            <w:tcW w:w="1049" w:type="dxa"/>
          </w:tcPr>
          <w:p w14:paraId="05AB3AC5" w14:textId="38CE3AFA"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0.27</w:t>
            </w:r>
          </w:p>
        </w:tc>
        <w:tc>
          <w:tcPr>
            <w:tcW w:w="3848" w:type="dxa"/>
          </w:tcPr>
          <w:p w14:paraId="14FA510A" w14:textId="14DFA102"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กลุ่มบริษัทมีอัตราส่วนหนี้สินต่อทุนประมาณ 0.4 เท่า และกระแสเงินสดจากการดำเนินงานเป็นบวก 2</w:t>
            </w:r>
            <w:r w:rsidRPr="00EA22EA">
              <w:rPr>
                <w:rFonts w:ascii="TH SarabunPSK" w:hAnsi="TH SarabunPSK" w:cs="TH SarabunPSK" w:eastAsia="TH SarabunPSK"/>
                <w:sz w:val="22"/>
                <w:szCs w:val="22"/>
              </w:rPr>
              <w:t>,</w:t>
            </w:r>
            <w:r w:rsidRPr="00EA22EA">
              <w:rPr>
                <w:rFonts w:ascii="TH SarabunPSK" w:hAnsi="TH SarabunPSK" w:cs="TH SarabunPSK" w:eastAsia="TH SarabunPSK"/>
                <w:sz w:val="22"/>
                <w:szCs w:val="22"/>
                <w:cs/>
                <w:lang w:bidi="th-TH"/>
              </w:rPr>
              <w:t>542 ล้านบาท จึงยังมีความยืดหยุ่นทางการเงิน แม้กระแสเงินสดลดลงจากปีก่อน</w:t>
            </w:r>
          </w:p>
        </w:tc>
      </w:tr>
      <w:tr w:rsidR="00C54F6A" w14:paraId="2F9B5B0A" w14:textId="77777777" w:rsidTr="00F76AEA">
        <w:tc>
          <w:tcPr>
            <w:tcW w:w="9023" w:type="dxa"/>
            <w:gridSpan w:val="5"/>
          </w:tcPr>
          <w:p w14:paraId="41F6AEC4" w14:textId="7CB27DDB" w:rsidR="00C54F6A" w:rsidRDefault="00C54F6A" w:rsidP="00C54F6A">
            <w:pPr>
              <w:spacing w:before="0" w:after="0" w:line="280" w:lineRule="exact"/>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cs/>
                <w:lang w:bidi="th-TH"/>
              </w:rPr>
              <w:t>จุดอ่อน (</w:t>
            </w:r>
            <w:r w:rsidRPr="00EA22EA">
              <w:rPr>
                <w:rFonts w:ascii="TH SarabunPSK" w:hAnsi="TH SarabunPSK" w:cs="TH SarabunPSK" w:eastAsia="TH SarabunPSK"/>
                <w:b/>
                <w:bCs/>
                <w:sz w:val="22"/>
                <w:szCs w:val="22"/>
              </w:rPr>
              <w:t>Weaknesses)</w:t>
            </w:r>
          </w:p>
        </w:tc>
      </w:tr>
      <w:tr w:rsidR="00C54F6A" w14:paraId="38E5077C" w14:textId="77777777" w:rsidTr="00F76AEA">
        <w:tc>
          <w:tcPr>
            <w:tcW w:w="2518" w:type="dxa"/>
          </w:tcPr>
          <w:p w14:paraId="76004D32" w14:textId="39507BDE"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lastRenderedPageBreak/>
              <w:t xml:space="preserve">W1 </w:t>
            </w:r>
            <w:r w:rsidRPr="00EA22EA">
              <w:rPr>
                <w:rFonts w:ascii="TH SarabunPSK" w:hAnsi="TH SarabunPSK" w:cs="TH SarabunPSK" w:eastAsia="TH SarabunPSK"/>
                <w:sz w:val="22"/>
                <w:szCs w:val="22"/>
                <w:cs/>
                <w:lang w:bidi="th-TH"/>
              </w:rPr>
              <w:t xml:space="preserve">รายได้ยังกระจุกตัวอยู่ที่แบรนด์ </w:t>
            </w:r>
            <w:r w:rsidRPr="00EA22EA">
              <w:rPr>
                <w:rFonts w:ascii="TH SarabunPSK" w:hAnsi="TH SarabunPSK" w:cs="TH SarabunPSK" w:eastAsia="TH SarabunPSK"/>
                <w:sz w:val="22"/>
                <w:szCs w:val="22"/>
                <w:lang w:bidi="th-TH"/>
              </w:rPr>
              <w:t>MK</w:t>
            </w:r>
          </w:p>
        </w:tc>
        <w:tc>
          <w:tcPr>
            <w:tcW w:w="839" w:type="dxa"/>
          </w:tcPr>
          <w:p w14:paraId="049E6AB5" w14:textId="002C4A6D"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0.10</w:t>
            </w:r>
          </w:p>
        </w:tc>
        <w:tc>
          <w:tcPr>
            <w:tcW w:w="769" w:type="dxa"/>
          </w:tcPr>
          <w:p w14:paraId="4C7058D3" w14:textId="5059DE11"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0D0C83E7" w14:textId="491C7430"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0.20</w:t>
            </w:r>
          </w:p>
        </w:tc>
        <w:tc>
          <w:tcPr>
            <w:tcW w:w="3848" w:type="dxa"/>
          </w:tcPr>
          <w:p w14:paraId="342CE1F3" w14:textId="5F0DF333"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 xml:space="preserve">รายได้จากแบรนด์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C54F6A" w14:paraId="25925162" w14:textId="77777777" w:rsidTr="00F76AEA">
        <w:tc>
          <w:tcPr>
            <w:tcW w:w="2518" w:type="dxa"/>
          </w:tcPr>
          <w:p w14:paraId="455D0294" w14:textId="370E9F28"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W2 </w:t>
            </w:r>
            <w:r w:rsidRPr="00EA22EA">
              <w:rPr>
                <w:rFonts w:ascii="TH SarabunPSK" w:hAnsi="TH SarabunPSK" w:cs="TH SarabunPSK" w:eastAsia="TH SarabunPSK"/>
                <w:sz w:val="22"/>
                <w:szCs w:val="22"/>
                <w:cs/>
                <w:lang w:bidi="th-TH"/>
              </w:rPr>
              <w:t>พึ่งพารายได้จากการรับประทานอาหารในร้านเป็นหลัก</w:t>
            </w:r>
          </w:p>
        </w:tc>
        <w:tc>
          <w:tcPr>
            <w:tcW w:w="839" w:type="dxa"/>
          </w:tcPr>
          <w:p w14:paraId="1C38BC23" w14:textId="65542C80"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0.08</w:t>
            </w:r>
          </w:p>
        </w:tc>
        <w:tc>
          <w:tcPr>
            <w:tcW w:w="769" w:type="dxa"/>
          </w:tcPr>
          <w:p w14:paraId="4796526C" w14:textId="3F3FE69D"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6CE4CC8D" w14:textId="4C6B46E2"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0.16</w:t>
            </w:r>
          </w:p>
        </w:tc>
        <w:tc>
          <w:tcPr>
            <w:tcW w:w="3848" w:type="dxa"/>
          </w:tcPr>
          <w:p w14:paraId="20883CD4" w14:textId="5A016047"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กลุ่มบริษัทมีรายได้จากการรับประทานในร้านประมาณร้อยละ 86 ส่วนซื้อกลับบ้านและเดลิเวอรียังมีสัดส่วนจำกัด จึงอาจชดเชยรายได้ได้ไม่เพียงพอเมื่อลูกค้าหน้าร้านลดลง</w:t>
            </w:r>
          </w:p>
        </w:tc>
      </w:tr>
      <w:tr w:rsidR="00C54F6A" w14:paraId="4FBBED36" w14:textId="77777777" w:rsidTr="00F76AEA">
        <w:tc>
          <w:tcPr>
            <w:tcW w:w="2518" w:type="dxa"/>
          </w:tcPr>
          <w:p w14:paraId="7948D133" w14:textId="40CDA364"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W3 </w:t>
            </w:r>
            <w:r w:rsidRPr="00EA22EA">
              <w:rPr>
                <w:rFonts w:ascii="TH SarabunPSK" w:hAnsi="TH SarabunPSK" w:cs="TH SarabunPSK" w:eastAsia="TH SarabunPSK"/>
                <w:sz w:val="22"/>
                <w:szCs w:val="22"/>
                <w:cs/>
                <w:lang w:bidi="th-TH"/>
              </w:rPr>
              <w:t>มีภาระค่าใช้จ่ายประจำจากสาขาและพนักงานจำนวนมาก</w:t>
            </w:r>
          </w:p>
        </w:tc>
        <w:tc>
          <w:tcPr>
            <w:tcW w:w="839" w:type="dxa"/>
          </w:tcPr>
          <w:p w14:paraId="798E7EFF" w14:textId="6583B603"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0.12</w:t>
            </w:r>
          </w:p>
        </w:tc>
        <w:tc>
          <w:tcPr>
            <w:tcW w:w="769" w:type="dxa"/>
          </w:tcPr>
          <w:p w14:paraId="6AAAE502" w14:textId="24207D9E"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39207EFB" w14:textId="7DA6830E"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0.24</w:t>
            </w:r>
          </w:p>
        </w:tc>
        <w:tc>
          <w:tcPr>
            <w:tcW w:w="3848" w:type="dxa"/>
          </w:tcPr>
          <w:p w14:paraId="2EB42353" w14:textId="0244C70C"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C54F6A" w14:paraId="37D9A88D" w14:textId="77777777" w:rsidTr="00F76AEA">
        <w:tc>
          <w:tcPr>
            <w:tcW w:w="2518" w:type="dxa"/>
          </w:tcPr>
          <w:p w14:paraId="77880416" w14:textId="1BB26263"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W4 </w:t>
            </w:r>
            <w:r w:rsidRPr="00EA22EA">
              <w:rPr>
                <w:rFonts w:ascii="TH SarabunPSK" w:hAnsi="TH SarabunPSK" w:cs="TH SarabunPSK" w:eastAsia="TH SarabunPSK"/>
                <w:sz w:val="22"/>
                <w:szCs w:val="22"/>
                <w:cs/>
                <w:lang w:bidi="th-TH"/>
              </w:rPr>
              <w:t>การรักษาอัตรากำไรภายใต้รูปแบบบุฟเฟต์ยังเป็นข้อจำกัด</w:t>
            </w:r>
          </w:p>
        </w:tc>
        <w:tc>
          <w:tcPr>
            <w:tcW w:w="839" w:type="dxa"/>
          </w:tcPr>
          <w:p w14:paraId="3811A72B" w14:textId="1D9AACA9"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0.11</w:t>
            </w:r>
          </w:p>
        </w:tc>
        <w:tc>
          <w:tcPr>
            <w:tcW w:w="769" w:type="dxa"/>
          </w:tcPr>
          <w:p w14:paraId="1846FB1C" w14:textId="618E8854"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1</w:t>
            </w:r>
          </w:p>
        </w:tc>
        <w:tc>
          <w:tcPr>
            <w:tcW w:w="1049" w:type="dxa"/>
          </w:tcPr>
          <w:p w14:paraId="761C1685" w14:textId="05A7C877"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0.11</w:t>
            </w:r>
          </w:p>
        </w:tc>
        <w:tc>
          <w:tcPr>
            <w:tcW w:w="3848" w:type="dxa"/>
          </w:tcPr>
          <w:p w14:paraId="2E98D2BF" w14:textId="075FE413"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C54F6A" w14:paraId="0AFD01ED" w14:textId="77777777" w:rsidTr="00F76AEA">
        <w:tc>
          <w:tcPr>
            <w:tcW w:w="2518" w:type="dxa"/>
          </w:tcPr>
          <w:p w14:paraId="342407C9" w14:textId="6DDFB529"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 xml:space="preserve">W5 </w:t>
            </w:r>
            <w:r w:rsidRPr="00EA22EA">
              <w:rPr>
                <w:rFonts w:ascii="TH SarabunPSK" w:hAnsi="TH SarabunPSK" w:cs="TH SarabunPSK" w:eastAsia="TH SarabunPSK"/>
                <w:sz w:val="22"/>
                <w:szCs w:val="22"/>
                <w:cs/>
                <w:lang w:bidi="th-TH"/>
              </w:rPr>
              <w:t>การสร้างยอดขายจากสาขาเดิมยังไม่สม่ำเสมอ</w:t>
            </w:r>
          </w:p>
        </w:tc>
        <w:tc>
          <w:tcPr>
            <w:tcW w:w="839" w:type="dxa"/>
          </w:tcPr>
          <w:p w14:paraId="654B6656" w14:textId="3F9B4C7C"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0.09</w:t>
            </w:r>
          </w:p>
        </w:tc>
        <w:tc>
          <w:tcPr>
            <w:tcW w:w="769" w:type="dxa"/>
          </w:tcPr>
          <w:p w14:paraId="18A1D38D" w14:textId="69D93094"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2</w:t>
            </w:r>
          </w:p>
        </w:tc>
        <w:tc>
          <w:tcPr>
            <w:tcW w:w="1049" w:type="dxa"/>
          </w:tcPr>
          <w:p w14:paraId="133D87B1" w14:textId="6F8A93B5"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sz w:val="22"/>
                <w:szCs w:val="22"/>
                <w:lang w:bidi="th-TH"/>
              </w:rPr>
              <w:t>0.18</w:t>
            </w:r>
          </w:p>
        </w:tc>
        <w:tc>
          <w:tcPr>
            <w:tcW w:w="3848" w:type="dxa"/>
          </w:tcPr>
          <w:p w14:paraId="3A8B3F02" w14:textId="7C9957FC"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sz w:val="22"/>
                <w:szCs w:val="22"/>
                <w:cs/>
                <w:lang w:bidi="th-TH"/>
              </w:rPr>
              <w:t>ยอดขายสาขาเดิมของกลุ่มบริษัททั้งปี 2568 ลดลงร้อยละ 2.8 แม้ครึ่งปีหลังฟื้นตัว จึงยังต้องรักษาการกลับมาใช้บริการของลูกค้าและติดตามผลการดำเนินงานรายสาขา</w:t>
            </w:r>
          </w:p>
        </w:tc>
      </w:tr>
      <w:tr w:rsidR="00C54F6A" w14:paraId="505F37A7" w14:textId="77777777" w:rsidTr="00F76AEA">
        <w:tc>
          <w:tcPr>
            <w:tcW w:w="2518" w:type="dxa"/>
          </w:tcPr>
          <w:p w14:paraId="273F9E8A" w14:textId="7A01487D" w:rsidR="00C54F6A" w:rsidRDefault="00C54F6A" w:rsidP="00C54F6A">
            <w:pPr>
              <w:spacing w:before="0" w:after="0" w:line="280" w:lineRule="exact"/>
              <w:jc w:val="thaiDistribute"/>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Total Scores</w:t>
            </w:r>
          </w:p>
        </w:tc>
        <w:tc>
          <w:tcPr>
            <w:tcW w:w="839" w:type="dxa"/>
          </w:tcPr>
          <w:p w14:paraId="4EB1EBE0" w14:textId="1FADFA56"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1.00</w:t>
            </w:r>
          </w:p>
        </w:tc>
        <w:tc>
          <w:tcPr>
            <w:tcW w:w="769" w:type="dxa"/>
          </w:tcPr>
          <w:p w14:paraId="1AB2BEC1" w14:textId="77777777" w:rsidR="00C54F6A" w:rsidRDefault="00C54F6A" w:rsidP="00C54F6A">
            <w:pPr>
              <w:spacing w:before="0" w:after="0" w:line="280" w:lineRule="exact"/>
              <w:jc w:val="center"/>
              <w:rPr>
                <w:rFonts w:ascii="TH SarabunPSK" w:hAnsi="TH SarabunPSK" w:cs="TH SarabunPSK"/>
                <w:b/>
                <w:bCs/>
                <w:i/>
                <w:iCs/>
                <w:sz w:val="32"/>
                <w:szCs w:val="32"/>
                <w:lang w:bidi="th-TH"/>
              </w:rPr>
            </w:pPr>
          </w:p>
        </w:tc>
        <w:tc>
          <w:tcPr>
            <w:tcW w:w="1049" w:type="dxa"/>
          </w:tcPr>
          <w:p w14:paraId="564CA570" w14:textId="1730C907" w:rsidR="00C54F6A" w:rsidRDefault="00C54F6A" w:rsidP="00C54F6A">
            <w:pPr>
              <w:spacing w:before="0" w:after="0" w:line="280" w:lineRule="exact"/>
              <w:jc w:val="center"/>
              <w:rPr>
                <w:rFonts w:ascii="TH SarabunPSK" w:hAnsi="TH SarabunPSK" w:cs="TH SarabunPSK"/>
                <w:b/>
                <w:bCs/>
                <w:i/>
                <w:iCs/>
                <w:sz w:val="32"/>
                <w:szCs w:val="32"/>
                <w:lang w:bidi="th-TH"/>
              </w:rPr>
            </w:pPr>
            <w:r w:rsidRPr="00EA22EA">
              <w:rPr>
                <w:rFonts w:ascii="TH SarabunPSK" w:hAnsi="TH SarabunPSK" w:cs="TH SarabunPSK" w:eastAsia="TH SarabunPSK"/>
                <w:b/>
                <w:bCs/>
                <w:sz w:val="22"/>
                <w:szCs w:val="22"/>
                <w:lang w:bidi="th-TH"/>
              </w:rPr>
              <w:t>2.64</w:t>
            </w:r>
          </w:p>
        </w:tc>
        <w:tc>
          <w:tcPr>
            <w:tcW w:w="3848" w:type="dxa"/>
          </w:tcPr>
          <w:p w14:paraId="5573A3C9" w14:textId="77777777" w:rsidR="00C54F6A" w:rsidRDefault="00C54F6A" w:rsidP="00C54F6A">
            <w:pPr>
              <w:spacing w:before="0" w:after="0" w:line="280" w:lineRule="exact"/>
              <w:jc w:val="thaiDistribute"/>
              <w:rPr>
                <w:rFonts w:ascii="TH SarabunPSK" w:hAnsi="TH SarabunPSK" w:cs="TH SarabunPSK"/>
                <w:b/>
                <w:bCs/>
                <w:i/>
                <w:iCs/>
                <w:sz w:val="32"/>
                <w:szCs w:val="32"/>
                <w:lang w:bidi="th-TH"/>
              </w:rPr>
            </w:pPr>
          </w:p>
        </w:tc>
      </w:tr>
    </w:tbl>
    <w:p w14:paraId="0446D157" w14:textId="77777777" w:rsidR="005B73B0" w:rsidRPr="00EA22EA" w:rsidRDefault="005B73B0" w:rsidP="005B73B0">
      <w:pPr>
        <w:spacing w:after="40" w:line="400" w:lineRule="exact"/>
        <w:jc w:val="center"/>
        <w:rPr>
          <w:rFonts w:ascii="TH SarabunPSK" w:hAnsi="TH SarabunPSK" w:cs="TH SarabunPSK"/>
          <w:b/>
          <w:bCs/>
          <w:sz w:val="32"/>
          <w:szCs w:val="32"/>
          <w:lang w:bidi="th-TH"/>
        </w:rPr>
      </w:pPr>
      <w:r w:rsidRPr="00EA22EA">
        <w:rPr>
          <w:rFonts w:ascii="TH SarabunPSK" w:hAnsi="TH SarabunPSK" w:cs="TH SarabunPSK"/>
          <w:b/>
          <w:bCs/>
          <w:sz w:val="32"/>
          <w:szCs w:val="32"/>
          <w:cs/>
          <w:lang w:bidi="th-TH"/>
        </w:rPr>
        <w:t>ตารางที่ 5 ตารางวิเคราะห์ปัจจัยภายใน (IFAS)</w:t>
      </w:r>
      <w:r w:rsidRPr="00EA22EA">
        <w:rPr>
          <w:rFonts w:ascii="TH SarabunPSK" w:hAnsi="TH SarabunPSK" w:cs="TH SarabunPSK"/>
          <w:b/>
          <w:bCs/>
          <w:sz w:val="32"/>
          <w:szCs w:val="32"/>
        </w:rPr>
      </w:r>
      <w:r w:rsidRPr="00EA22EA">
        <w:rPr>
          <w:rFonts w:ascii="TH SarabunPSK" w:hAnsi="TH SarabunPSK" w:cs="TH SarabunPSK"/>
          <w:b/>
          <w:bCs/>
          <w:sz w:val="32"/>
          <w:szCs w:val="32"/>
          <w:cs/>
          <w:lang w:bidi="th-TH"/>
        </w:rPr>
      </w:r>
    </w:p>
    <w:p w14:paraId="3F1AC67F" w14:textId="79D1EC37" w:rsidR="00101CD6" w:rsidRDefault="005B73B0" w:rsidP="002F74F2">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คะแนนใน IFAS 4 = จุดแข็งหลัก 3 = จุดแข็งรอง 2 = จุดอ่อนรอง 1 = จุดอ่อนหลัก และน้ำหนักกำหนดโดยคณะผู้จัดทำตามผลกระทบต่อกำไร </w:t>
        <w:tab/>
        <w:t>จากการวิเคราะห์ปัจจัยภายใน IFAS กลุ่มบริษัท MK ได้คะแนนรวม 2.64 คะแนน โดยมีจุดแข็งสำคัญด้านระบบครัวกลางและการจัดซื้อแบบรวมศูนย์ และชื่อเสียงของแบรนด์หลัก ส่วนเครือข่ายร้านอาหารหลายแบรนด์เป็นจุดแข็งรองเพราะยังน้อยกว่า CRG ปัจจัยเหล่านี้ช่วยสนับสนุนการดำเนินธุรกิจและการเข้าถึงลูกค้า อย่างไรก็ตาม รายได้ยังพึ่งพาแบรนด์ MK และการรับประทานอาหารในร้านเป็นหลัก ขณะที่ค่าใช้จ่ายประจำและต้นทุนจากธุรกิจบุฟเฟต์กดดันกำไร กลุ่มบริษัทจึงควรใช้ทรัพยากรที่มีเพื่อยกระดับผลตอบแทนของแต่ละสาขา ควบคู่กับการพัฒนารายได้จากแบรนด์และช่องทางอื่น เพื่อให้การเติบโตสร้างกำไรได้อย่างต่อเนื่อง</w:t>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p w14:paraId="481818C1" w14:textId="77777777" w:rsidR="002F74F2" w:rsidRDefault="002F74F2" w:rsidP="002F74F2">
      <w:pPr>
        <w:pStyle w:val="Heading2"/>
        <w:pageBreakBefore w:val="0"/>
      </w:pPr>
      <w:bookmarkStart w:id="34" w:name="_Toc241974005"/>
      <w:r w:rsidRPr="000011E8">
        <w:t>4</w:t>
      </w:r>
      <w:r w:rsidRPr="000011E8">
        <w:rPr>
          <w:cs/>
        </w:rPr>
        <w:t>.</w:t>
      </w:r>
      <w:r w:rsidRPr="000011E8">
        <w:t xml:space="preserve"> </w:t>
      </w:r>
      <w:r w:rsidRPr="000011E8">
        <w:rPr>
          <w:cs/>
        </w:rPr>
        <w:t>การวิเคราะห์ปัจจัยเชิงกลยุทธ์</w:t>
      </w:r>
      <w:bookmarkEnd w:id="34"/>
      <w:r w:rsidRPr="000011E8">
        <w:rPr>
          <w:cs/>
        </w:rPr>
        <w:t xml:space="preserve">   </w:t>
      </w:r>
    </w:p>
    <w:p w14:paraId="06E13926" w14:textId="656CF0BB" w:rsidR="00751A43" w:rsidRPr="00751A43" w:rsidRDefault="00751A43" w:rsidP="00751A43">
      <w:pPr>
        <w:pStyle w:val="Heading3"/>
        <w:rPr>
          <w:lang w:bidi="th-TH"/>
        </w:rPr>
      </w:pPr>
      <w:r>
        <w:rPr>
          <w:lang w:bidi="th-TH"/>
        </w:rPr>
        <w:t>4.1 บทสรุปการวิเคราะห์ปัจจัยเชิงกลยุทธ์ (SFAS)</w:t>
      </w:r>
      <w:bookmarkStart w:id="35" w:name="_Toc241974006"/>
      <w:r w:rsidRPr="00EA22EA">
        <w:rPr>
          <w:lang w:bidi="th-TH"/>
        </w:rPr>
      </w:r>
      <w:r w:rsidRPr="00EA22EA">
        <w:rPr>
          <w:cs/>
          <w:lang w:bidi="th-TH"/>
        </w:rPr>
      </w:r>
      <w:r w:rsidRPr="00EA22EA">
        <w:rPr>
          <w:lang w:bidi="th-TH"/>
        </w:rPr>
      </w:r>
      <w:r>
        <w:rPr>
          <w:lang w:bidi="th-TH"/>
        </w:rPr>
      </w:r>
      <w:bookmarkEnd w:id="35"/>
    </w:p>
    <w:tbl>
      <w:tblPr>
        <w:tblStyle w:val="TableGrid"/>
        <w:tblpPr w:leftFromText="181" w:rightFromText="181" w:vertAnchor="text" w:horzAnchor="margin" w:tblpXSpec="center" w:tblpY="416"/>
        <w:tblOverlap w:val="never"/>
        <w:tblW w:w="9026" w:type="dxa"/>
        <w:tblLayout w:type="fixed"/>
        <w:tblCellMar>
          <w:top w:w="0" w:type="dxa"/>
          <w:left w:w="57" w:type="dxa"/>
          <w:bottom w:w="0" w:type="dxa"/>
          <w:right w:w="57" w:type="dxa"/>
        </w:tblCellMar>
        <w:tblLook w:val="04A0" w:firstRow="1" w:lastRow="0" w:firstColumn="1" w:lastColumn="0" w:noHBand="0" w:noVBand="1"/>
      </w:tblPr>
      <w:tblGrid>
        <w:gridCol w:w="2239"/>
        <w:gridCol w:w="769"/>
        <w:gridCol w:w="699"/>
        <w:gridCol w:w="909"/>
        <w:gridCol w:w="559"/>
        <w:gridCol w:w="559"/>
        <w:gridCol w:w="559"/>
        <w:gridCol w:w="2728"/>
      </w:tblGrid>
      <w:tr w:rsidR="00D005EC" w:rsidRPr="00EA22EA" w14:paraId="750F582B" w14:textId="77777777" w:rsidTr="00C66CE3">
        <w:trPr/>
        <w:tc>
          <w:tcPr>
            <w:tcW w:w="2239" w:type="dxa"/>
            <w:vMerge w:val="restart"/>
            <w:vAlign w:val="center"/>
          </w:tcPr>
          <w:p w14:paraId="7E71C28D" w14:textId="77777777" w:rsidR="00D005EC" w:rsidRPr="00EA22EA" w:rsidRDefault="00D005EC" w:rsidP="00C66CE3">
            <w:pPr>
              <w:tabs>
                <w:tab w:val="left" w:pos="720"/>
              </w:tabs>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Strategic Factors</w:t>
            </w:r>
          </w:p>
        </w:tc>
        <w:tc>
          <w:tcPr>
            <w:tcW w:w="769" w:type="dxa"/>
            <w:vMerge w:val="restart"/>
            <w:textDirection w:val="btLr"/>
            <w:vAlign w:val="center"/>
          </w:tcPr>
          <w:p w14:paraId="6D419A13"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Weight</w:t>
            </w:r>
          </w:p>
        </w:tc>
        <w:tc>
          <w:tcPr>
            <w:tcW w:w="699" w:type="dxa"/>
            <w:vMerge w:val="restart"/>
            <w:textDirection w:val="btLr"/>
            <w:vAlign w:val="center"/>
          </w:tcPr>
          <w:p w14:paraId="08C0B8AD"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Rating</w:t>
            </w:r>
          </w:p>
        </w:tc>
        <w:tc>
          <w:tcPr>
            <w:tcW w:w="909" w:type="dxa"/>
            <w:vMerge w:val="restart"/>
            <w:textDirection w:val="btLr"/>
            <w:vAlign w:val="center"/>
          </w:tcPr>
          <w:p w14:paraId="64797C5E"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Weighted Score</w:t>
            </w:r>
          </w:p>
        </w:tc>
        <w:tc>
          <w:tcPr>
            <w:tcW w:w="1677" w:type="dxa"/>
            <w:gridSpan w:val="3"/>
            <w:vAlign w:val="center"/>
          </w:tcPr>
          <w:p w14:paraId="23A512D8"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Duration</w:t>
            </w:r>
          </w:p>
        </w:tc>
        <w:tc>
          <w:tcPr>
            <w:tcW w:w="2728" w:type="dxa"/>
            <w:vMerge w:val="restart"/>
            <w:vAlign w:val="center"/>
          </w:tcPr>
          <w:p w14:paraId="0ED0A324"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Comment</w:t>
            </w:r>
          </w:p>
        </w:tc>
      </w:tr>
      <w:tr w:rsidR="00D005EC" w:rsidRPr="00EA22EA" w14:paraId="083B049C" w14:textId="77777777" w:rsidTr="00C66CE3">
        <w:trPr>
          <w:cantSplit/>
        </w:trPr>
        <w:tc>
          <w:tcPr>
            <w:tcW w:w="2239" w:type="dxa"/>
            <w:vMerge/>
          </w:tcPr>
          <w:p w14:paraId="68B65D62" w14:textId="77777777" w:rsidR="00D005EC" w:rsidRPr="00EA22EA" w:rsidRDefault="00D005EC" w:rsidP="00C66CE3">
            <w:pPr>
              <w:spacing w:before="0" w:after="0" w:line="280" w:lineRule="exact"/>
              <w:rPr>
                <w:rFonts w:ascii="TH SarabunPSK" w:hAnsi="TH SarabunPSK" w:cs="TH SarabunPSK"/>
                <w:sz w:val="32"/>
                <w:szCs w:val="32"/>
                <w:lang w:bidi="th-TH"/>
              </w:rPr>
            </w:pPr>
          </w:p>
        </w:tc>
        <w:tc>
          <w:tcPr>
            <w:tcW w:w="769" w:type="dxa"/>
            <w:vMerge/>
          </w:tcPr>
          <w:p w14:paraId="37296ADE" w14:textId="77777777" w:rsidR="00D005EC" w:rsidRPr="00EA22EA" w:rsidRDefault="00D005EC" w:rsidP="00C66CE3">
            <w:pPr>
              <w:spacing w:before="0" w:after="0" w:line="280" w:lineRule="exact"/>
              <w:rPr>
                <w:rFonts w:ascii="TH SarabunPSK" w:hAnsi="TH SarabunPSK" w:cs="TH SarabunPSK"/>
                <w:sz w:val="32"/>
                <w:szCs w:val="32"/>
                <w:lang w:bidi="th-TH"/>
              </w:rPr>
            </w:pPr>
          </w:p>
        </w:tc>
        <w:tc>
          <w:tcPr>
            <w:tcW w:w="699" w:type="dxa"/>
            <w:vMerge/>
          </w:tcPr>
          <w:p w14:paraId="4AF5A090" w14:textId="77777777" w:rsidR="00D005EC" w:rsidRPr="00EA22EA" w:rsidRDefault="00D005EC" w:rsidP="00C66CE3">
            <w:pPr>
              <w:spacing w:before="0" w:after="0" w:line="280" w:lineRule="exact"/>
              <w:rPr>
                <w:rFonts w:ascii="TH SarabunPSK" w:hAnsi="TH SarabunPSK" w:cs="TH SarabunPSK"/>
                <w:sz w:val="32"/>
                <w:szCs w:val="32"/>
                <w:lang w:bidi="th-TH"/>
              </w:rPr>
            </w:pPr>
          </w:p>
        </w:tc>
        <w:tc>
          <w:tcPr>
            <w:tcW w:w="909" w:type="dxa"/>
            <w:vMerge/>
          </w:tcPr>
          <w:p w14:paraId="4C1D8CF4" w14:textId="77777777" w:rsidR="00D005EC" w:rsidRPr="00EA22EA" w:rsidRDefault="00D005EC" w:rsidP="00C66CE3">
            <w:pPr>
              <w:spacing w:before="0" w:after="0" w:line="280" w:lineRule="exact"/>
              <w:rPr>
                <w:rFonts w:ascii="TH SarabunPSK" w:hAnsi="TH SarabunPSK" w:cs="TH SarabunPSK"/>
                <w:sz w:val="32"/>
                <w:szCs w:val="32"/>
                <w:lang w:bidi="th-TH"/>
              </w:rPr>
            </w:pPr>
          </w:p>
        </w:tc>
        <w:tc>
          <w:tcPr>
            <w:tcW w:w="559" w:type="dxa"/>
            <w:textDirection w:val="btLr"/>
            <w:vAlign w:val="center"/>
          </w:tcPr>
          <w:p w14:paraId="24B541E9"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Short</w:t>
            </w:r>
          </w:p>
        </w:tc>
        <w:tc>
          <w:tcPr>
            <w:tcW w:w="559" w:type="dxa"/>
            <w:textDirection w:val="btLr"/>
            <w:vAlign w:val="center"/>
          </w:tcPr>
          <w:p w14:paraId="58AE563E"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Intermedia</w:t>
            </w:r>
          </w:p>
        </w:tc>
        <w:tc>
          <w:tcPr>
            <w:tcW w:w="559" w:type="dxa"/>
            <w:textDirection w:val="btLr"/>
            <w:vAlign w:val="center"/>
          </w:tcPr>
          <w:p w14:paraId="332F771E"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Long</w:t>
            </w:r>
          </w:p>
        </w:tc>
        <w:tc>
          <w:tcPr>
            <w:tcW w:w="2728" w:type="dxa"/>
            <w:vMerge/>
          </w:tcPr>
          <w:p w14:paraId="3EF997A2" w14:textId="77777777" w:rsidR="00D005EC" w:rsidRPr="00EA22EA" w:rsidRDefault="00D005EC" w:rsidP="00C66CE3">
            <w:pPr>
              <w:spacing w:before="0" w:after="0" w:line="280" w:lineRule="exact"/>
              <w:rPr>
                <w:rFonts w:ascii="TH SarabunPSK" w:hAnsi="TH SarabunPSK" w:cs="TH SarabunPSK"/>
                <w:sz w:val="32"/>
                <w:szCs w:val="32"/>
                <w:lang w:bidi="th-TH"/>
              </w:rPr>
            </w:pPr>
          </w:p>
        </w:tc>
      </w:tr>
      <w:tr w:rsidR="00D005EC" w:rsidRPr="00EA22EA" w14:paraId="61E63E8B" w14:textId="77777777" w:rsidTr="00C66CE3">
        <w:trPr/>
        <w:tc>
          <w:tcPr>
            <w:tcW w:w="2239" w:type="dxa"/>
          </w:tcPr>
          <w:p w14:paraId="5B2C9795" w14:textId="77777777" w:rsidR="00D005EC" w:rsidRPr="00EA22EA" w:rsidRDefault="00D005EC" w:rsidP="00C66CE3">
            <w:pPr>
              <w:spacing w:before="0" w:after="0" w:line="280" w:lineRule="exact"/>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 xml:space="preserve">S3 </w:t>
            </w:r>
            <w:r w:rsidRPr="00EA22EA">
              <w:rPr>
                <w:rFonts w:ascii="TH SarabunPSK" w:hAnsi="TH SarabunPSK" w:cs="TH SarabunPSK" w:eastAsia="TH SarabunPSK"/>
                <w:sz w:val="22"/>
                <w:szCs w:val="22"/>
                <w:cs/>
                <w:lang w:bidi="th-TH"/>
              </w:rPr>
              <w:t>ระบบครัวกลางและการจัดซื้อแบบรวมศูนย์</w:t>
            </w:r>
          </w:p>
        </w:tc>
        <w:tc>
          <w:tcPr>
            <w:tcW w:w="769" w:type="dxa"/>
          </w:tcPr>
          <w:p w14:paraId="58C010D6"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cs/>
                <w:lang w:bidi="th-TH"/>
              </w:rPr>
              <w:t>0.10</w:t>
            </w:r>
          </w:p>
        </w:tc>
        <w:tc>
          <w:tcPr>
            <w:tcW w:w="699" w:type="dxa"/>
          </w:tcPr>
          <w:p w14:paraId="5B52B62F"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w:t>
            </w:r>
          </w:p>
        </w:tc>
        <w:tc>
          <w:tcPr>
            <w:tcW w:w="909" w:type="dxa"/>
          </w:tcPr>
          <w:p w14:paraId="0F241E1E" w14:textId="77777777" w:rsidR="00D005EC" w:rsidRPr="00EA22EA" w:rsidRDefault="00D005EC" w:rsidP="00C66CE3">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0.40</w:t>
            </w:r>
          </w:p>
        </w:tc>
        <w:tc>
          <w:tcPr>
            <w:tcW w:w="559" w:type="dxa"/>
          </w:tcPr>
          <w:p w14:paraId="77A40DBB" w14:textId="77777777" w:rsidR="00D005EC" w:rsidRPr="00EA22EA" w:rsidRDefault="00D005EC" w:rsidP="00C66CE3">
            <w:pPr>
              <w:spacing w:before="0" w:after="0" w:line="280" w:lineRule="exact"/>
              <w:jc w:val="center"/>
              <w:rPr>
                <w:rFonts w:ascii="TH SarabunPSK" w:hAnsi="TH SarabunPSK" w:cs="TH SarabunPSK"/>
                <w:sz w:val="32"/>
                <w:szCs w:val="32"/>
                <w:lang w:bidi="th-TH"/>
              </w:rPr>
            </w:pPr>
          </w:p>
        </w:tc>
        <w:tc>
          <w:tcPr>
            <w:tcW w:w="559" w:type="dxa"/>
          </w:tcPr>
          <w:p w14:paraId="6BAFBEE9" w14:textId="77777777" w:rsidR="00D005EC" w:rsidRPr="00EA22EA" w:rsidRDefault="00D005EC" w:rsidP="00C66CE3">
            <w:pPr>
              <w:spacing w:before="0" w:after="0" w:line="280" w:lineRule="exact"/>
              <w:jc w:val="center"/>
              <w:rPr>
                <w:rFonts w:ascii="TH SarabunPSK" w:eastAsia="TH SarabunPSK" w:hAnsi="TH SarabunPSK" w:cs="TH SarabunPSK"/>
                <w:sz w:val="32"/>
                <w:szCs w:val="32"/>
                <w:lang w:bidi="th-TH"/>
              </w:rPr>
            </w:pPr>
          </w:p>
        </w:tc>
        <w:tc>
          <w:tcPr>
            <w:tcW w:w="559" w:type="dxa"/>
          </w:tcPr>
          <w:p w14:paraId="503BD3C6" w14:textId="77777777" w:rsidR="00D005EC" w:rsidRPr="00EA22EA" w:rsidRDefault="00D005EC" w:rsidP="00C66CE3">
            <w:pPr>
              <w:spacing w:before="0" w:after="0"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2728" w:type="dxa"/>
          </w:tcPr>
          <w:p w14:paraId="223838C2" w14:textId="77777777" w:rsidR="00D005EC" w:rsidRPr="00EA22EA" w:rsidRDefault="00D005EC" w:rsidP="00C66CE3">
            <w:pPr>
              <w:spacing w:before="0" w:after="0" w:line="280" w:lineRule="exact"/>
              <w:jc w:val="thaiDistribute"/>
              <w:rPr>
                <w:rFonts w:ascii="TH SarabunPSK" w:eastAsia="TH SarabunPSK" w:hAnsi="TH SarabunPSK" w:cs="TH SarabunPSK"/>
                <w:sz w:val="32"/>
                <w:szCs w:val="32"/>
                <w:lang w:bidi="th-TH"/>
              </w:rPr>
            </w:pPr>
            <w:r w:rsidRPr="00EA22EA">
              <w:rPr>
                <w:rFonts w:ascii="TH SarabunPSK" w:hAnsi="TH SarabunPSK" w:cs="TH SarabunPSK" w:eastAsia="TH SarabunPSK"/>
                <w:sz w:val="22"/>
                <w:szCs w:val="22"/>
                <w:cs/>
                <w:lang w:bidi="th-TH"/>
              </w:rPr>
              <w:t>ระบบจัดซื้อและครัวกลางของกลุ่มบริษัทช่วยเพิ่มอำนาจต่อรองกับผู้ขาย ควบคุมคุณภาพ และบริหารต้นทุนเพื่อรองรับการดำเนินงานของร้านอาหารในเครือ</w:t>
            </w:r>
          </w:p>
        </w:tc>
      </w:tr>
      <w:tr w:rsidR="006F7807" w:rsidRPr="00EA22EA" w14:paraId="1EC0FF03" w14:textId="77777777" w:rsidTr="00C66CE3">
        <w:trPr/>
        <w:tc>
          <w:tcPr>
            <w:tcW w:w="2239" w:type="dxa"/>
          </w:tcPr>
          <w:p w14:paraId="102F1A60" w14:textId="21547465"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lastRenderedPageBreak/>
              <w:t xml:space="preserve">S1 </w:t>
            </w:r>
            <w:r w:rsidRPr="00EA22EA">
              <w:rPr>
                <w:rFonts w:ascii="TH SarabunPSK" w:hAnsi="TH SarabunPSK" w:cs="TH SarabunPSK" w:eastAsia="TH SarabunPSK"/>
                <w:sz w:val="22"/>
                <w:szCs w:val="22"/>
                <w:cs/>
                <w:lang w:bidi="th-TH"/>
              </w:rPr>
              <w:t>แบรนด์หลักที่เป็นที่รู้จักและมีชื่อเสียงมายาวนาน</w:t>
            </w:r>
          </w:p>
        </w:tc>
        <w:tc>
          <w:tcPr>
            <w:tcW w:w="769" w:type="dxa"/>
          </w:tcPr>
          <w:p w14:paraId="7A139B9B" w14:textId="4002124B"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0.08</w:t>
            </w:r>
          </w:p>
        </w:tc>
        <w:tc>
          <w:tcPr>
            <w:tcW w:w="699" w:type="dxa"/>
          </w:tcPr>
          <w:p w14:paraId="5D457521" w14:textId="2A84ABA7"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4</w:t>
            </w:r>
          </w:p>
        </w:tc>
        <w:tc>
          <w:tcPr>
            <w:tcW w:w="909" w:type="dxa"/>
          </w:tcPr>
          <w:p w14:paraId="4CAB5B83" w14:textId="3EB9E86E"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0.32</w:t>
            </w:r>
          </w:p>
        </w:tc>
        <w:tc>
          <w:tcPr>
            <w:tcW w:w="559" w:type="dxa"/>
          </w:tcPr>
          <w:p w14:paraId="64E29956"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642175E5"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72B4C37B" w14:textId="7D1697BA"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1BBC381A" w14:textId="66C7BD9E"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กลุ่มบริษัทมีแบรนด์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เป็นฐานสำคัญในการสร้างความเชื่อมั่นและรักษาความสัมพันธ์กับลูกค้า โดยเฉพาะกลุ่มที่คุ้นเคยกับการรับประทานอาหารร่วมกันในครอบครัว</w:t>
            </w:r>
          </w:p>
        </w:tc>
      </w:tr>
      <w:tr w:rsidR="006F7807" w:rsidRPr="00EA22EA" w14:paraId="0B8536B0" w14:textId="77777777" w:rsidTr="00C66CE3">
        <w:trPr/>
        <w:tc>
          <w:tcPr>
            <w:tcW w:w="2239" w:type="dxa"/>
          </w:tcPr>
          <w:p w14:paraId="44DA2205" w14:textId="17C24AC4"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S2 </w:t>
            </w:r>
            <w:r w:rsidRPr="00EA22EA">
              <w:rPr>
                <w:rFonts w:ascii="TH SarabunPSK" w:hAnsi="TH SarabunPSK" w:cs="TH SarabunPSK" w:eastAsia="TH SarabunPSK"/>
                <w:sz w:val="22"/>
                <w:szCs w:val="22"/>
                <w:cs/>
                <w:lang w:bidi="th-TH"/>
              </w:rPr>
              <w:t>เครือข่ายร้านอาหารหลายแบรนด์ครอบคลุมทั่วประเทศ</w:t>
            </w:r>
          </w:p>
        </w:tc>
        <w:tc>
          <w:tcPr>
            <w:tcW w:w="769" w:type="dxa"/>
          </w:tcPr>
          <w:p w14:paraId="7F57F740" w14:textId="13BAF80E"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0.07</w:t>
            </w:r>
          </w:p>
        </w:tc>
        <w:tc>
          <w:tcPr>
            <w:tcW w:w="699" w:type="dxa"/>
          </w:tcPr>
          <w:p w14:paraId="6CB53F7E" w14:textId="06CAE311"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0051BEB0" w14:textId="3075BC92"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0.21</w:t>
            </w:r>
          </w:p>
        </w:tc>
        <w:tc>
          <w:tcPr>
            <w:tcW w:w="559" w:type="dxa"/>
          </w:tcPr>
          <w:p w14:paraId="5B0D076E"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1DE2E839"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24F38BBB" w14:textId="2FD00C20"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2E44412D" w14:textId="5B6DEE5B"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บริษัทและบริษัทย่อยมีร้านอาหารรวม 689 สาขา ณ สิ้นปี 2568 ช่วยให้เข้าถึงลูกค้าหลายพื้นที่และรองรับความต้องการผ่านแบรนด์และรูปแบบอาหารที่หลากหลาย</w:t>
            </w:r>
          </w:p>
        </w:tc>
      </w:tr>
      <w:tr w:rsidR="006F7807" w:rsidRPr="00EA22EA" w14:paraId="765519FB" w14:textId="77777777" w:rsidTr="00C66CE3">
        <w:trPr/>
        <w:tc>
          <w:tcPr>
            <w:tcW w:w="2239" w:type="dxa"/>
          </w:tcPr>
          <w:p w14:paraId="169A9DFE" w14:textId="235E04E2"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W3 </w:t>
            </w:r>
            <w:r w:rsidRPr="00EA22EA">
              <w:rPr>
                <w:rFonts w:ascii="TH SarabunPSK" w:hAnsi="TH SarabunPSK" w:cs="TH SarabunPSK" w:eastAsia="TH SarabunPSK"/>
                <w:sz w:val="22"/>
                <w:szCs w:val="22"/>
                <w:cs/>
                <w:lang w:bidi="th-TH"/>
              </w:rPr>
              <w:t>มีภาระค่าใช้จ่ายประจำจากสาขาและพนักงานจำนวนมาก</w:t>
            </w:r>
          </w:p>
        </w:tc>
        <w:tc>
          <w:tcPr>
            <w:tcW w:w="769" w:type="dxa"/>
          </w:tcPr>
          <w:p w14:paraId="44ABE28E" w14:textId="68EE1430"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0.10</w:t>
            </w:r>
          </w:p>
        </w:tc>
        <w:tc>
          <w:tcPr>
            <w:tcW w:w="699" w:type="dxa"/>
          </w:tcPr>
          <w:p w14:paraId="111F2DCB" w14:textId="10895739"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w:t>
            </w:r>
          </w:p>
        </w:tc>
        <w:tc>
          <w:tcPr>
            <w:tcW w:w="909" w:type="dxa"/>
          </w:tcPr>
          <w:p w14:paraId="742C6DCE" w14:textId="7FE3DAC1"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0.20</w:t>
            </w:r>
          </w:p>
        </w:tc>
        <w:tc>
          <w:tcPr>
            <w:tcW w:w="559" w:type="dxa"/>
          </w:tcPr>
          <w:p w14:paraId="677D665A" w14:textId="634C0F07"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50CC87E6"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51867066"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2D92DDD6" w14:textId="77E9758D"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ร้านอาหารในเครือมีค่าใช้จ่ายประจำที่ลดตามยอดขายได้ยาก กลุ่มบริษัทจึงต้องบริหารผลตอบแทนของแต่ละสาขาและจัดกำลังคนให้เหมาะกับปริมาณลูกค้า</w:t>
            </w:r>
          </w:p>
        </w:tc>
      </w:tr>
      <w:tr w:rsidR="006F7807" w:rsidRPr="00EA22EA" w14:paraId="6C42F406" w14:textId="77777777" w:rsidTr="00C66CE3">
        <w:trPr/>
        <w:tc>
          <w:tcPr>
            <w:tcW w:w="2239" w:type="dxa"/>
          </w:tcPr>
          <w:p w14:paraId="03FC70F5" w14:textId="524FA5A5"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W4 </w:t>
            </w:r>
            <w:r w:rsidRPr="00EA22EA">
              <w:rPr>
                <w:rFonts w:ascii="TH SarabunPSK" w:hAnsi="TH SarabunPSK" w:cs="TH SarabunPSK" w:eastAsia="TH SarabunPSK"/>
                <w:sz w:val="22"/>
                <w:szCs w:val="22"/>
                <w:cs/>
                <w:lang w:bidi="th-TH"/>
              </w:rPr>
              <w:t>การรักษาอัตรากำไรภายใต้รูปแบบบุฟเฟต์ยังเป็นข้อจำกัด</w:t>
            </w:r>
          </w:p>
        </w:tc>
        <w:tc>
          <w:tcPr>
            <w:tcW w:w="769" w:type="dxa"/>
          </w:tcPr>
          <w:p w14:paraId="0686067A" w14:textId="54929BDB"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0.12</w:t>
            </w:r>
          </w:p>
        </w:tc>
        <w:tc>
          <w:tcPr>
            <w:tcW w:w="699" w:type="dxa"/>
          </w:tcPr>
          <w:p w14:paraId="5EB334E2" w14:textId="17721680"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1</w:t>
            </w:r>
          </w:p>
        </w:tc>
        <w:tc>
          <w:tcPr>
            <w:tcW w:w="909" w:type="dxa"/>
          </w:tcPr>
          <w:p w14:paraId="1C00B5A5" w14:textId="0ED5DC3C"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0.12</w:t>
            </w:r>
          </w:p>
        </w:tc>
        <w:tc>
          <w:tcPr>
            <w:tcW w:w="559" w:type="dxa"/>
          </w:tcPr>
          <w:p w14:paraId="624531DD" w14:textId="3D6E91F5"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1396CA99"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1AE704DC"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2BB22505" w14:textId="55E24BA1"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โปรโมชันบุฟเฟต์และการขยายโบนัส สุกี้เพิ่มสัดส่วนต้นทุนวัตถุดิบ โดยอัตรากำไรขั้นต้นของกลุ่มบริษัทลดจากร้อยละ 67.4 เหลือร้อยละ 64.6 จึงต้องให้ความสำคัญกับกำไรควบคู่กับยอดขาย</w:t>
            </w:r>
          </w:p>
        </w:tc>
      </w:tr>
      <w:tr w:rsidR="006F7807" w:rsidRPr="00EA22EA" w14:paraId="77E796F1" w14:textId="77777777" w:rsidTr="00C66CE3">
        <w:trPr/>
        <w:tc>
          <w:tcPr>
            <w:tcW w:w="2239" w:type="dxa"/>
          </w:tcPr>
          <w:p w14:paraId="5F9887C2" w14:textId="657C4158"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W1 </w:t>
            </w:r>
            <w:r w:rsidRPr="00EA22EA">
              <w:rPr>
                <w:rFonts w:ascii="TH SarabunPSK" w:hAnsi="TH SarabunPSK" w:cs="TH SarabunPSK" w:eastAsia="TH SarabunPSK"/>
                <w:sz w:val="22"/>
                <w:szCs w:val="22"/>
                <w:cs/>
                <w:lang w:bidi="th-TH"/>
              </w:rPr>
              <w:t xml:space="preserve">รายได้ยังกระจุกตัวอยู่ที่แบรนด์ </w:t>
            </w:r>
            <w:r w:rsidRPr="00EA22EA">
              <w:rPr>
                <w:rFonts w:ascii="TH SarabunPSK" w:hAnsi="TH SarabunPSK" w:cs="TH SarabunPSK" w:eastAsia="TH SarabunPSK"/>
                <w:sz w:val="22"/>
                <w:szCs w:val="22"/>
                <w:lang w:bidi="th-TH"/>
              </w:rPr>
              <w:t>MK</w:t>
            </w:r>
          </w:p>
        </w:tc>
        <w:tc>
          <w:tcPr>
            <w:tcW w:w="769" w:type="dxa"/>
          </w:tcPr>
          <w:p w14:paraId="799D07CC" w14:textId="6AE3AF59"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0.07</w:t>
            </w:r>
          </w:p>
        </w:tc>
        <w:tc>
          <w:tcPr>
            <w:tcW w:w="699" w:type="dxa"/>
          </w:tcPr>
          <w:p w14:paraId="184113A6" w14:textId="3BCAD621"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w:t>
            </w:r>
          </w:p>
        </w:tc>
        <w:tc>
          <w:tcPr>
            <w:tcW w:w="909" w:type="dxa"/>
          </w:tcPr>
          <w:p w14:paraId="139B8892" w14:textId="6F857FEF"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0.14</w:t>
            </w:r>
          </w:p>
        </w:tc>
        <w:tc>
          <w:tcPr>
            <w:tcW w:w="559" w:type="dxa"/>
          </w:tcPr>
          <w:p w14:paraId="50D30488"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4A61B7C9"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21D486D1" w14:textId="6F89ECC2"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2728" w:type="dxa"/>
          </w:tcPr>
          <w:p w14:paraId="7144CFDF" w14:textId="194CAEE9"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รายได้จากแบรนด์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คิดเป็นประมาณร้อยละ 71 ของรายได้จากการขายและบริการ ทำให้ผลประกอบการรวมยังพึ่งพาแบรนด์หลัก แม้จะมีแบรนด์อื่นในเครือช่วยสร้างรายได้</w:t>
            </w:r>
          </w:p>
        </w:tc>
      </w:tr>
      <w:tr w:rsidR="006F7807" w:rsidRPr="00EA22EA" w14:paraId="5A453BEF" w14:textId="77777777" w:rsidTr="00C66CE3">
        <w:trPr/>
        <w:tc>
          <w:tcPr>
            <w:tcW w:w="2239" w:type="dxa"/>
          </w:tcPr>
          <w:p w14:paraId="0A96A25A" w14:textId="2DDEF1CB"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O4 </w:t>
            </w:r>
            <w:r w:rsidRPr="00EA22EA">
              <w:rPr>
                <w:rFonts w:ascii="TH SarabunPSK" w:hAnsi="TH SarabunPSK" w:cs="TH SarabunPSK" w:eastAsia="TH SarabunPSK"/>
                <w:sz w:val="22"/>
                <w:szCs w:val="22"/>
                <w:cs/>
                <w:lang w:bidi="th-TH"/>
              </w:rPr>
              <w:t>ความต้องการรับประทานอาหารที่หลากหลายเปิดโอกาสให้เข้าถึงลูกค้าหลายกลุ่ม</w:t>
            </w:r>
          </w:p>
        </w:tc>
        <w:tc>
          <w:tcPr>
            <w:tcW w:w="769" w:type="dxa"/>
          </w:tcPr>
          <w:p w14:paraId="4FDF017B" w14:textId="5CEEC7B8"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0.09</w:t>
            </w:r>
          </w:p>
        </w:tc>
        <w:tc>
          <w:tcPr>
            <w:tcW w:w="699" w:type="dxa"/>
          </w:tcPr>
          <w:p w14:paraId="39489AA9" w14:textId="4F70C8EA"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31620A1B" w14:textId="34D8A881"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0.27</w:t>
            </w:r>
          </w:p>
        </w:tc>
        <w:tc>
          <w:tcPr>
            <w:tcW w:w="559" w:type="dxa"/>
          </w:tcPr>
          <w:p w14:paraId="192A76F1"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0D21B9D2" w14:textId="76C51B20"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61E25E97"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4453B4A0" w14:textId="02AE98A9"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กลุ่มบริษัทดำเนินธุรกิจร้านอาหารหลายแบรนด์ รองรับความชอบ งบประมาณ และโอกาสรับประทานอาหารที่แตกต่างกันได้ แต่รายได้ยังพึ่งพาแบรนด์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เป็นหลัก จึงยังมีโอกาสพัฒนาแบรนด์อื่นให้เข้าถึงลูกค้ามากขึ้น</w:t>
            </w:r>
          </w:p>
        </w:tc>
      </w:tr>
      <w:tr w:rsidR="006F7807" w:rsidRPr="00EA22EA" w14:paraId="1FD3A109" w14:textId="77777777" w:rsidTr="00C66CE3">
        <w:trPr/>
        <w:tc>
          <w:tcPr>
            <w:tcW w:w="2239" w:type="dxa"/>
          </w:tcPr>
          <w:p w14:paraId="2AF61DC7" w14:textId="7F232C96"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rPr>
              <w:t xml:space="preserve">O1 </w:t>
            </w:r>
            <w:r w:rsidRPr="00EA22EA">
              <w:rPr>
                <w:rFonts w:ascii="TH SarabunPSK" w:hAnsi="TH SarabunPSK" w:cs="TH SarabunPSK" w:eastAsia="TH SarabunPSK"/>
                <w:sz w:val="22"/>
                <w:szCs w:val="22"/>
                <w:cs/>
                <w:lang w:bidi="th-TH"/>
              </w:rPr>
              <w:t>ผู้บริโภคให้ความสำคัญกับสุขภาพและคุณภาพอาหารมากขึ้น</w:t>
            </w:r>
          </w:p>
        </w:tc>
        <w:tc>
          <w:tcPr>
            <w:tcW w:w="769" w:type="dxa"/>
          </w:tcPr>
          <w:p w14:paraId="3EE11DE8" w14:textId="0372623F"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0.06</w:t>
            </w:r>
          </w:p>
        </w:tc>
        <w:tc>
          <w:tcPr>
            <w:tcW w:w="699" w:type="dxa"/>
          </w:tcPr>
          <w:p w14:paraId="5D45131D" w14:textId="562FB6B8"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3DFB2477" w14:textId="7F8194A5"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0.18</w:t>
            </w:r>
          </w:p>
        </w:tc>
        <w:tc>
          <w:tcPr>
            <w:tcW w:w="559" w:type="dxa"/>
          </w:tcPr>
          <w:p w14:paraId="66B2B668"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710C9110" w14:textId="29307C0C"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0A26187D"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728628AE" w14:textId="4413A6CF"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lang w:bidi="th-TH"/>
              </w:rPr>
              <w:t xml:space="preserve">MK Group </w:t>
            </w:r>
            <w:r w:rsidRPr="00EA22EA">
              <w:rPr>
                <w:rFonts w:ascii="TH SarabunPSK" w:hAnsi="TH SarabunPSK" w:cs="TH SarabunPSK" w:eastAsia="TH SarabunPSK"/>
                <w:sz w:val="22"/>
                <w:szCs w:val="22"/>
                <w:cs/>
                <w:lang w:bidi="th-TH"/>
              </w:rPr>
              <w:t>พัฒนาเมนูเพื่อสุขภาพและใช้วัตถุดิบจากพืชในบางเมนู จึงสามารถตอบสนองแนวโน้มนี้ได้ โดยควรขยายทางเลือกให้เหมาะกับลูกค้าของแต่ละแบรนด์ และติดตามการยอมรับกับยอดขายของเมนู</w:t>
            </w:r>
          </w:p>
        </w:tc>
      </w:tr>
      <w:tr w:rsidR="006F7807" w:rsidRPr="00EA22EA" w14:paraId="65E4DAAF" w14:textId="77777777" w:rsidTr="00C66CE3">
        <w:trPr/>
        <w:tc>
          <w:tcPr>
            <w:tcW w:w="2239" w:type="dxa"/>
          </w:tcPr>
          <w:p w14:paraId="14D599A2" w14:textId="40F333DB"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O2 </w:t>
            </w:r>
            <w:r w:rsidRPr="00EA22EA">
              <w:rPr>
                <w:rFonts w:ascii="TH SarabunPSK" w:hAnsi="TH SarabunPSK" w:cs="TH SarabunPSK" w:eastAsia="TH SarabunPSK"/>
                <w:sz w:val="22"/>
                <w:szCs w:val="22"/>
                <w:cs/>
                <w:lang w:bidi="th-TH"/>
              </w:rPr>
              <w:t>ช่องทางสั่งอาหารออนไลน์ช่วยเพิ่มโอกาสเข้าถึงลูกค้า</w:t>
            </w:r>
          </w:p>
        </w:tc>
        <w:tc>
          <w:tcPr>
            <w:tcW w:w="769" w:type="dxa"/>
          </w:tcPr>
          <w:p w14:paraId="61739AA4" w14:textId="4D193E89"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0.05</w:t>
            </w:r>
          </w:p>
        </w:tc>
        <w:tc>
          <w:tcPr>
            <w:tcW w:w="699" w:type="dxa"/>
          </w:tcPr>
          <w:p w14:paraId="2B0067A9" w14:textId="5C80EFC6"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49958F51" w14:textId="597B6F3F"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0.15</w:t>
            </w:r>
          </w:p>
        </w:tc>
        <w:tc>
          <w:tcPr>
            <w:tcW w:w="559" w:type="dxa"/>
          </w:tcPr>
          <w:p w14:paraId="09A7F6DD"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559" w:type="dxa"/>
          </w:tcPr>
          <w:p w14:paraId="0BB626FF" w14:textId="6F67A870"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6602CCA4"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14719EC6" w14:textId="76B5C7BF"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แบรนด์ในกลุ่มให้บริการสั่งอาหารออนไลน์อยู่แล้ว จึงเข้าถึงลูกค้านอกพื้นที่ร้านได้ อย่างไรก็ตาม การเพิ่มยอดขายควรคำนึงถึงคุณภาพหลังจัดส่งและกำไรหลังหักค่าธรรมเนียม บรรจุภัณฑ์ และส่วนลด</w:t>
            </w:r>
          </w:p>
        </w:tc>
      </w:tr>
      <w:tr w:rsidR="006F7807" w:rsidRPr="00EA22EA" w14:paraId="3D574F8D" w14:textId="77777777" w:rsidTr="00C66CE3">
        <w:trPr/>
        <w:tc>
          <w:tcPr>
            <w:tcW w:w="2239" w:type="dxa"/>
          </w:tcPr>
          <w:p w14:paraId="17A653BA" w14:textId="36BCDC5B"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T1 </w:t>
            </w:r>
            <w:r w:rsidRPr="00EA22EA">
              <w:rPr>
                <w:rFonts w:ascii="TH SarabunPSK" w:hAnsi="TH SarabunPSK" w:cs="TH SarabunPSK" w:eastAsia="TH SarabunPSK"/>
                <w:sz w:val="22"/>
                <w:szCs w:val="22"/>
                <w:cs/>
                <w:lang w:bidi="th-TH"/>
              </w:rPr>
              <w:t>การแข่งขันในธุรกิจร้านอาหารมีความรุนแรง</w:t>
            </w:r>
          </w:p>
        </w:tc>
        <w:tc>
          <w:tcPr>
            <w:tcW w:w="769" w:type="dxa"/>
          </w:tcPr>
          <w:p w14:paraId="62E6CC7A" w14:textId="065E4D2E" w:rsidR="006F7807" w:rsidRPr="00EA22EA" w:rsidRDefault="006F7807" w:rsidP="006F7807">
            <w:pPr>
              <w:spacing w:before="0" w:after="0" w:line="280" w:lineRule="exact"/>
              <w:jc w:val="center"/>
              <w:rPr>
                <w:rFonts w:ascii="TH SarabunPSK" w:hAnsi="TH SarabunPSK" w:cs="TH SarabunPSK"/>
                <w:sz w:val="32"/>
                <w:szCs w:val="32"/>
                <w:cs/>
                <w:lang w:bidi="th-TH"/>
              </w:rPr>
            </w:pPr>
            <w:r w:rsidRPr="00EA22EA">
              <w:rPr>
                <w:rFonts w:ascii="TH SarabunPSK" w:hAnsi="TH SarabunPSK" w:cs="TH SarabunPSK" w:eastAsia="TH SarabunPSK"/>
                <w:sz w:val="22"/>
                <w:szCs w:val="22"/>
                <w:lang w:bidi="th-TH"/>
              </w:rPr>
              <w:t>0.11</w:t>
            </w:r>
          </w:p>
        </w:tc>
        <w:tc>
          <w:tcPr>
            <w:tcW w:w="699" w:type="dxa"/>
          </w:tcPr>
          <w:p w14:paraId="4B3F5037" w14:textId="6AC38113"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w:t>
            </w:r>
          </w:p>
        </w:tc>
        <w:tc>
          <w:tcPr>
            <w:tcW w:w="909" w:type="dxa"/>
          </w:tcPr>
          <w:p w14:paraId="56F53D66" w14:textId="693BABEA"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0.22</w:t>
            </w:r>
          </w:p>
        </w:tc>
        <w:tc>
          <w:tcPr>
            <w:tcW w:w="559" w:type="dxa"/>
          </w:tcPr>
          <w:p w14:paraId="19414FB8" w14:textId="313F0D12"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eastAsia="TH SarabunPSK" w:hAnsi="TH SarabunPSK" w:cs="TH SarabunPSK"/>
                <w:color w:val="000000" w:themeColor="text1"/>
                <w:sz w:val="22"/>
                <w:szCs w:val="22"/>
              </w:rPr>
              <w:t>✔</w:t>
            </w:r>
          </w:p>
        </w:tc>
        <w:tc>
          <w:tcPr>
            <w:tcW w:w="559" w:type="dxa"/>
          </w:tcPr>
          <w:p w14:paraId="799BFB44"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70034D19"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49B1996A" w14:textId="5AE535F1"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ร้านอาหารในเครือ </w:t>
            </w:r>
            <w:r w:rsidRPr="00EA22EA">
              <w:rPr>
                <w:rFonts w:ascii="TH SarabunPSK" w:hAnsi="TH SarabunPSK" w:cs="TH SarabunPSK" w:eastAsia="TH SarabunPSK"/>
                <w:sz w:val="22"/>
                <w:szCs w:val="22"/>
                <w:lang w:bidi="th-TH"/>
              </w:rPr>
              <w:t xml:space="preserve">MK </w:t>
            </w:r>
            <w:r w:rsidRPr="00EA22EA">
              <w:rPr>
                <w:rFonts w:ascii="TH SarabunPSK" w:hAnsi="TH SarabunPSK" w:cs="TH SarabunPSK" w:eastAsia="TH SarabunPSK"/>
                <w:sz w:val="22"/>
                <w:szCs w:val="22"/>
                <w:cs/>
                <w:lang w:bidi="th-TH"/>
              </w:rPr>
              <w:t>แข่งขันทั้งในตลาดสุกี้ อาหารญี่ปุ่น อาหารทะเล และบุฟเฟต์ การมีหลายแบรนด์ช่วยเข้าถึงลูกค้าหลายกลุ่ม แต่แต่ละแบรนด์ยังต้องรักษาจุดเด่นและความคุ้มค่าเพื่อแข่งขันในตลาดของตน</w:t>
            </w:r>
          </w:p>
        </w:tc>
      </w:tr>
      <w:tr w:rsidR="006F7807" w:rsidRPr="00EA22EA" w14:paraId="0F510D74" w14:textId="77777777" w:rsidTr="00C66CE3">
        <w:trPr/>
        <w:tc>
          <w:tcPr>
            <w:tcW w:w="2239" w:type="dxa"/>
          </w:tcPr>
          <w:p w14:paraId="734F431A" w14:textId="337DDCA1"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T2 </w:t>
            </w:r>
            <w:r w:rsidRPr="00EA22EA">
              <w:rPr>
                <w:rFonts w:ascii="TH SarabunPSK" w:hAnsi="TH SarabunPSK" w:cs="TH SarabunPSK" w:eastAsia="TH SarabunPSK"/>
                <w:sz w:val="22"/>
                <w:szCs w:val="22"/>
                <w:cs/>
                <w:lang w:bidi="th-TH"/>
              </w:rPr>
              <w:t>กำลังซื้อที่จำกัดทำให้ผู้บริโภคระมัดระวังการใช้จ่าย</w:t>
            </w:r>
          </w:p>
        </w:tc>
        <w:tc>
          <w:tcPr>
            <w:tcW w:w="769" w:type="dxa"/>
          </w:tcPr>
          <w:p w14:paraId="42CE335B" w14:textId="7E85DCE2"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0.08</w:t>
            </w:r>
          </w:p>
        </w:tc>
        <w:tc>
          <w:tcPr>
            <w:tcW w:w="699" w:type="dxa"/>
          </w:tcPr>
          <w:p w14:paraId="7B950E16" w14:textId="7077C67B"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2</w:t>
            </w:r>
          </w:p>
        </w:tc>
        <w:tc>
          <w:tcPr>
            <w:tcW w:w="909" w:type="dxa"/>
          </w:tcPr>
          <w:p w14:paraId="204A4EA4" w14:textId="3E064A9B"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0.16</w:t>
            </w:r>
          </w:p>
        </w:tc>
        <w:tc>
          <w:tcPr>
            <w:tcW w:w="559" w:type="dxa"/>
          </w:tcPr>
          <w:p w14:paraId="5DB7ABBD" w14:textId="1268E1C5"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559" w:type="dxa"/>
          </w:tcPr>
          <w:p w14:paraId="6A445A68"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5B4D456F"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3E6DA49E" w14:textId="5CAA04A7"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 xml:space="preserve">กลุ่มบริษัท </w:t>
            </w:r>
            <w:r w:rsidRPr="00EA22EA">
              <w:rPr>
                <w:rFonts w:ascii="TH SarabunPSK" w:hAnsi="TH SarabunPSK" w:cs="TH SarabunPSK" w:eastAsia="TH SarabunPSK"/>
                <w:sz w:val="22"/>
                <w:szCs w:val="22"/>
              </w:rPr>
              <w:t xml:space="preserve">MK </w:t>
            </w:r>
            <w:r w:rsidRPr="00EA22EA">
              <w:rPr>
                <w:rFonts w:ascii="TH SarabunPSK" w:hAnsi="TH SarabunPSK" w:cs="TH SarabunPSK" w:eastAsia="TH SarabunPSK"/>
                <w:sz w:val="22"/>
                <w:szCs w:val="22"/>
                <w:cs/>
                <w:lang w:bidi="th-TH"/>
              </w:rPr>
              <w:t>มีอาหารหลายระดับราคาและใช้โปรโมชันช่วยรักษายอดขาย แต่ลูกค้ายังอาจลดความถี่หรือค่าใช้จ่ายต่อมื้อ ทำให้การมีหลายแบรนด์ไม่สามารถชดเชยผลกระทบด้านกำลังซื้อได้ทั้งหมด</w:t>
            </w:r>
          </w:p>
        </w:tc>
      </w:tr>
      <w:tr w:rsidR="006F7807" w:rsidRPr="00EA22EA" w14:paraId="2F14BDAD" w14:textId="77777777" w:rsidTr="00C66CE3">
        <w:trPr/>
        <w:tc>
          <w:tcPr>
            <w:tcW w:w="2239" w:type="dxa"/>
          </w:tcPr>
          <w:p w14:paraId="7A75BD6F" w14:textId="49BD6220"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T3 </w:t>
            </w:r>
            <w:r w:rsidRPr="00EA22EA">
              <w:rPr>
                <w:rFonts w:ascii="TH SarabunPSK" w:hAnsi="TH SarabunPSK" w:cs="TH SarabunPSK" w:eastAsia="TH SarabunPSK"/>
                <w:sz w:val="22"/>
                <w:szCs w:val="22"/>
                <w:cs/>
                <w:lang w:bidi="th-TH"/>
              </w:rPr>
              <w:t>ความผันผวนของราคาวัตถุดิบและแรงกดดันจากค่าใช้จ่ายในการดำเนินงาน</w:t>
            </w:r>
          </w:p>
        </w:tc>
        <w:tc>
          <w:tcPr>
            <w:tcW w:w="769" w:type="dxa"/>
          </w:tcPr>
          <w:p w14:paraId="11F14A2F" w14:textId="016A3C05"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0.07</w:t>
            </w:r>
          </w:p>
        </w:tc>
        <w:tc>
          <w:tcPr>
            <w:tcW w:w="699" w:type="dxa"/>
          </w:tcPr>
          <w:p w14:paraId="70B79C80" w14:textId="638D4FD9"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3</w:t>
            </w:r>
          </w:p>
        </w:tc>
        <w:tc>
          <w:tcPr>
            <w:tcW w:w="909" w:type="dxa"/>
          </w:tcPr>
          <w:p w14:paraId="4EFBD9E1" w14:textId="3F3D3557"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sz w:val="22"/>
                <w:szCs w:val="22"/>
                <w:lang w:bidi="th-TH"/>
              </w:rPr>
              <w:t>0.21</w:t>
            </w:r>
          </w:p>
        </w:tc>
        <w:tc>
          <w:tcPr>
            <w:tcW w:w="559" w:type="dxa"/>
          </w:tcPr>
          <w:p w14:paraId="2EE25E7D" w14:textId="2A341310" w:rsidR="006F7807" w:rsidRPr="00EA22EA" w:rsidRDefault="006F7807" w:rsidP="006F7807">
            <w:pPr>
              <w:spacing w:before="0" w:after="0" w:line="280" w:lineRule="exact"/>
              <w:jc w:val="center"/>
              <w:rPr>
                <w:rFonts w:ascii="Segoe UI Symbol" w:eastAsia="Roboto" w:hAnsi="Segoe UI Symbol" w:cs="Segoe UI Symbol"/>
                <w:color w:val="000000" w:themeColor="text1"/>
              </w:rPr>
            </w:pPr>
            <w:r w:rsidRPr="00EA22EA">
              <w:rPr>
                <w:rFonts w:ascii="TH SarabunPSK" w:eastAsia="TH SarabunPSK" w:hAnsi="TH SarabunPSK" w:cs="TH SarabunPSK"/>
                <w:color w:val="000000" w:themeColor="text1"/>
                <w:sz w:val="22"/>
                <w:szCs w:val="22"/>
              </w:rPr>
              <w:t>✔</w:t>
            </w:r>
          </w:p>
        </w:tc>
        <w:tc>
          <w:tcPr>
            <w:tcW w:w="559" w:type="dxa"/>
          </w:tcPr>
          <w:p w14:paraId="3D4F9B68"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3209AEE3"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38870698" w14:textId="2ACC1917" w:rsidR="006F7807" w:rsidRPr="00EA22EA" w:rsidRDefault="006F7807" w:rsidP="006F7807">
            <w:pPr>
              <w:spacing w:before="0" w:after="0" w:line="280" w:lineRule="exact"/>
              <w:jc w:val="thaiDistribute"/>
              <w:rPr>
                <w:rFonts w:ascii="TH SarabunPSK" w:hAnsi="TH SarabunPSK" w:cs="TH SarabunPSK"/>
                <w:sz w:val="28"/>
                <w:szCs w:val="28"/>
                <w:cs/>
                <w:lang w:bidi="th-TH"/>
              </w:rPr>
            </w:pPr>
            <w:r w:rsidRPr="00EA22EA">
              <w:rPr>
                <w:rFonts w:ascii="TH SarabunPSK" w:hAnsi="TH SarabunPSK" w:cs="TH SarabunPSK" w:eastAsia="TH SarabunPSK"/>
                <w:sz w:val="22"/>
                <w:szCs w:val="22"/>
                <w:cs/>
                <w:lang w:bidi="th-TH"/>
              </w:rPr>
              <w:t>ระบบจัดซื้อรวมศูนย์และครัวกลางช่วยให้กลุ่มบริษัทบริหารต้นทุนบางส่วนได้ แต่ยังเผชิญแรงกดดันจากค่าแรงและความผันผวนของต้นทุนวัตถุดิบ ส่วนภาระค่าเช่าแตกต่างกันตามทำเลและสัญญาของแต่ละสาขา</w:t>
            </w:r>
          </w:p>
        </w:tc>
      </w:tr>
      <w:tr w:rsidR="006F7807" w:rsidRPr="00EA22EA" w14:paraId="68B5C3CE" w14:textId="77777777" w:rsidTr="005A1C21">
        <w:trPr/>
        <w:tc>
          <w:tcPr>
            <w:tcW w:w="2239" w:type="dxa"/>
          </w:tcPr>
          <w:p w14:paraId="45C5CA2B" w14:textId="2025ABB3" w:rsidR="006F7807" w:rsidRPr="00EA22EA" w:rsidRDefault="006F7807" w:rsidP="006F7807">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b/>
                <w:bCs/>
                <w:sz w:val="22"/>
                <w:szCs w:val="22"/>
                <w:lang w:bidi="th-TH"/>
              </w:rPr>
              <w:t>Total Scores</w:t>
            </w:r>
          </w:p>
        </w:tc>
        <w:tc>
          <w:tcPr>
            <w:tcW w:w="769" w:type="dxa"/>
          </w:tcPr>
          <w:p w14:paraId="4FE9BC38" w14:textId="6038C126"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b/>
                <w:bCs/>
                <w:sz w:val="22"/>
                <w:szCs w:val="22"/>
                <w:lang w:bidi="th-TH"/>
              </w:rPr>
              <w:t>1.00</w:t>
            </w:r>
          </w:p>
        </w:tc>
        <w:tc>
          <w:tcPr>
            <w:tcW w:w="699" w:type="dxa"/>
          </w:tcPr>
          <w:p w14:paraId="54E6A010" w14:textId="77777777" w:rsidR="006F7807" w:rsidRPr="00EA22EA" w:rsidRDefault="006F7807" w:rsidP="006F7807">
            <w:pPr>
              <w:spacing w:before="0" w:after="0" w:line="280" w:lineRule="exact"/>
              <w:jc w:val="center"/>
              <w:rPr>
                <w:rFonts w:ascii="TH SarabunPSK" w:hAnsi="TH SarabunPSK" w:cs="TH SarabunPSK"/>
                <w:sz w:val="32"/>
                <w:szCs w:val="32"/>
                <w:lang w:bidi="th-TH"/>
              </w:rPr>
            </w:pPr>
          </w:p>
        </w:tc>
        <w:tc>
          <w:tcPr>
            <w:tcW w:w="909" w:type="dxa"/>
          </w:tcPr>
          <w:p w14:paraId="2E9758FC" w14:textId="7C56C7CF" w:rsidR="006F7807" w:rsidRPr="00EA22EA" w:rsidRDefault="006F7807" w:rsidP="006F7807">
            <w:pPr>
              <w:spacing w:before="0" w:after="0" w:line="280" w:lineRule="exact"/>
              <w:jc w:val="center"/>
              <w:rPr>
                <w:rFonts w:ascii="TH SarabunPSK" w:hAnsi="TH SarabunPSK" w:cs="TH SarabunPSK"/>
                <w:sz w:val="32"/>
                <w:szCs w:val="32"/>
                <w:lang w:bidi="th-TH"/>
              </w:rPr>
            </w:pPr>
            <w:r w:rsidRPr="00EA22EA">
              <w:rPr>
                <w:rFonts w:ascii="TH SarabunPSK" w:hAnsi="TH SarabunPSK" w:cs="TH SarabunPSK" w:eastAsia="TH SarabunPSK"/>
                <w:b/>
                <w:bCs/>
                <w:sz w:val="22"/>
                <w:szCs w:val="22"/>
                <w:lang w:bidi="th-TH"/>
              </w:rPr>
              <w:t>2.58</w:t>
            </w:r>
          </w:p>
        </w:tc>
        <w:tc>
          <w:tcPr>
            <w:tcW w:w="559" w:type="dxa"/>
          </w:tcPr>
          <w:p w14:paraId="7F3D86D9"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559" w:type="dxa"/>
          </w:tcPr>
          <w:p w14:paraId="766B21B9" w14:textId="77777777" w:rsidR="006F7807" w:rsidRPr="00EA22EA" w:rsidRDefault="006F7807" w:rsidP="006F7807">
            <w:pPr>
              <w:spacing w:before="0" w:after="0" w:line="280" w:lineRule="exact"/>
              <w:jc w:val="center"/>
              <w:rPr>
                <w:rFonts w:ascii="TH SarabunPSK" w:eastAsia="TH SarabunPSK" w:hAnsi="TH SarabunPSK" w:cs="TH SarabunPSK"/>
                <w:sz w:val="32"/>
                <w:szCs w:val="32"/>
                <w:lang w:bidi="th-TH"/>
              </w:rPr>
            </w:pPr>
          </w:p>
        </w:tc>
        <w:tc>
          <w:tcPr>
            <w:tcW w:w="559" w:type="dxa"/>
          </w:tcPr>
          <w:p w14:paraId="06F9AFD2" w14:textId="77777777" w:rsidR="006F7807" w:rsidRPr="00EA22EA" w:rsidRDefault="006F7807" w:rsidP="006F7807">
            <w:pPr>
              <w:spacing w:before="0" w:after="0" w:line="280" w:lineRule="exact"/>
              <w:jc w:val="center"/>
              <w:rPr>
                <w:rFonts w:ascii="Segoe UI Symbol" w:eastAsia="Roboto" w:hAnsi="Segoe UI Symbol" w:cs="Segoe UI Symbol"/>
                <w:color w:val="000000" w:themeColor="text1"/>
              </w:rPr>
            </w:pPr>
          </w:p>
        </w:tc>
        <w:tc>
          <w:tcPr>
            <w:tcW w:w="2728" w:type="dxa"/>
          </w:tcPr>
          <w:p w14:paraId="33DAB746" w14:textId="77777777" w:rsidR="006F7807" w:rsidRPr="00EA22EA" w:rsidRDefault="006F7807" w:rsidP="006F7807">
            <w:pPr>
              <w:spacing w:before="0" w:after="0" w:line="280" w:lineRule="exact"/>
              <w:jc w:val="thaiDistribute"/>
              <w:rPr>
                <w:rFonts w:ascii="TH SarabunPSK" w:hAnsi="TH SarabunPSK" w:cs="TH SarabunPSK"/>
                <w:sz w:val="28"/>
                <w:szCs w:val="28"/>
                <w:cs/>
                <w:lang w:bidi="th-TH"/>
              </w:rPr>
            </w:pPr>
          </w:p>
        </w:tc>
      </w:tr>
    </w:tbl>
    <w:p w14:paraId="05BF73E4" w14:textId="77777777" w:rsidR="005A1C21" w:rsidRPr="00EA22EA" w:rsidRDefault="005A1C21" w:rsidP="00C54E80">
      <w:pPr>
        <w:spacing w:after="40" w:line="400" w:lineRule="exact"/>
        <w:ind w:firstLine="720"/>
        <w:jc w:val="center"/>
        <w:rPr>
          <w:rFonts w:ascii="TH SarabunPSK" w:hAnsi="TH SarabunPSK" w:cs="TH SarabunPSK"/>
          <w:b/>
          <w:bCs/>
          <w:sz w:val="32"/>
          <w:szCs w:val="32"/>
          <w:cs/>
          <w:lang w:bidi="th-TH"/>
        </w:rPr>
      </w:pPr>
      <w:r w:rsidRPr="00EA22EA">
        <w:rPr>
          <w:rFonts w:ascii="TH SarabunPSK" w:hAnsi="TH SarabunPSK" w:cs="TH SarabunPSK"/>
          <w:b/>
          <w:bCs/>
          <w:sz w:val="32"/>
          <w:szCs w:val="32"/>
          <w:cs/>
          <w:lang w:bidi="th-TH"/>
        </w:rPr>
        <w:t>ตารางที่ 6 ตารางวิเคราะห์ปัจจัยเชิงกลยุทธ์ (SFAS)</w:t>
      </w:r>
      <w:r w:rsidRPr="00EA22EA">
        <w:rPr>
          <w:rFonts w:ascii="TH SarabunPSK" w:hAnsi="TH SarabunPSK" w:cs="TH SarabunPSK"/>
          <w:b/>
          <w:bCs/>
          <w:sz w:val="32"/>
          <w:szCs w:val="32"/>
          <w:lang w:bidi="th-TH"/>
        </w:rPr>
      </w:r>
      <w:r w:rsidRPr="00EA22EA">
        <w:rPr>
          <w:rFonts w:ascii="TH SarabunPSK" w:hAnsi="TH SarabunPSK" w:cs="TH SarabunPSK"/>
          <w:b/>
          <w:bCs/>
          <w:sz w:val="32"/>
          <w:szCs w:val="32"/>
          <w:cs/>
          <w:lang w:bidi="th-TH"/>
        </w:rPr>
      </w:r>
    </w:p>
    <w:p w14:paraId="1CCDB378" w14:textId="77777777" w:rsidR="005A1C21" w:rsidRDefault="005A1C21" w:rsidP="00D42C71">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b/>
          <w:bCs/>
          <w:sz w:val="32"/>
          <w:szCs w:val="32"/>
          <w:cs/>
          <w:lang w:bidi="th-TH"/>
        </w:rPr>
        <w:t xml:space="preserve">SFAS คัดปัจจัยสำคัญจาก EFAS และ IFAS แล้วให้น้ำหนักใหม่ตามความสำคัญต่อการเลือกกลยุทธ์ </w:t>
        <w:tab/>
        <w:t>จากการวิเคราะห์ปัจจัยเชิงกลยุทธ์ด้วยตาราง SFAS กลุ่มบริษัท MK ได้คะแนนรวม 2.58 คะแนน โดยจุดแข็งสำคัญ ได้แก่ ระบบครัวกลางและการจัดซื้อ ชื่อเสียงของแบรนด์ และเครือข่ายสาขา ซึ่งสามารถนำมาต่อยอดกับโอกาสด้านอาหารเพื่อสุขภาพ ความต้องการอาหารที่หลากหลาย และช่องทางออนไลน์ อย่างไรก็ตาม ภาระค่าใช้จ่ายประจำ การรักษาอัตรากำไร และการพึ่งพารายได้จากแบรนด์ MK ยังเป็นประเด็นที่ควรปรับปรุง ท่ามกลางการแข่งขันและกำลังซื้อที่จำกัด กลุ่มบริษัทจึงควรเพิ่มประสิทธิภาพของธุรกิจเดิม ควบคู่กับการพัฒนาแบรนด์อื่นและเลือกขยายธุรกิจในพื้นที่ที่ให้ผลตอบแทนเหมาะสม เพื่อให้การเติบโตสร้างกำไรและใช้ทรัพยากรได้คุ้มค่า</w:t>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r w:rsidRPr="00EA22EA">
        <w:rPr>
          <w:rFonts w:ascii="TH SarabunPSK" w:hAnsi="TH SarabunPSK" w:cs="TH SarabunPSK"/>
          <w:sz w:val="32"/>
          <w:szCs w:val="32"/>
        </w:rPr>
      </w:r>
      <w:r w:rsidRPr="00EA22EA">
        <w:rPr>
          <w:rFonts w:ascii="TH SarabunPSK" w:hAnsi="TH SarabunPSK" w:cs="TH SarabunPSK"/>
          <w:sz w:val="32"/>
          <w:szCs w:val="32"/>
          <w:cs/>
          <w:lang w:bidi="th-TH"/>
        </w:rPr>
      </w:r>
    </w:p>
    <w:p w14:paraId="50385B76" w14:textId="20E31130" w:rsidR="005A1C21" w:rsidRDefault="005A1C21" w:rsidP="005A1C21">
      <w:pPr>
        <w:pStyle w:val="Heading3"/>
        <w:rPr>
          <w:lang w:bidi="th-TH"/>
        </w:rPr>
      </w:pPr>
      <w:bookmarkStart w:id="36" w:name="_Toc239708598"/>
      <w:r>
        <w:rPr>
          <w:lang w:bidi="th-TH"/>
        </w:rPr>
        <w:tab/>
      </w:r>
      <w:bookmarkStart w:id="37" w:name="_Toc241974007"/>
      <w:r w:rsidRPr="00EA22EA">
        <w:rPr>
          <w:lang w:bidi="th-TH"/>
        </w:rPr>
        <w:t>4.2 TOWS Matrix</w:t>
      </w:r>
      <w:bookmarkEnd w:id="36"/>
      <w:bookmarkEnd w:id="37"/>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1959"/>
        <w:gridCol w:w="3498"/>
        <w:gridCol w:w="3568"/>
      </w:tblGrid>
      <w:tr w:rsidR="005A1C21" w:rsidRPr="00EA22EA" w14:paraId="76F42592" w14:textId="77777777" w:rsidTr="00E214E7">
        <w:trPr/>
        <w:tc>
          <w:tcPr>
            <w:tcW w:w="1959" w:type="dxa"/>
            <w:tcBorders>
              <w:bottom w:val="single" w:sz="4" w:space="0" w:color="auto"/>
              <w:tl2br w:val="single" w:sz="4" w:space="0" w:color="auto"/>
            </w:tcBorders>
            <w:hideMark/>
          </w:tcPr>
          <w:p w14:paraId="06C1B378" w14:textId="77777777" w:rsidR="005A1C21" w:rsidRPr="00EA22EA" w:rsidRDefault="005A1C21" w:rsidP="00B7755A">
            <w:pPr>
              <w:spacing w:before="0" w:after="0" w:line="280" w:lineRule="exact"/>
              <w:jc w:val="right"/>
              <w:rPr>
                <w:rFonts w:ascii="TH SarabunPSK" w:hAnsi="TH SarabunPSK" w:cs="TH SarabunPSK"/>
                <w:b/>
                <w:bCs/>
                <w:sz w:val="28"/>
                <w:szCs w:val="28"/>
                <w:cs/>
                <w:lang w:bidi="th-TH"/>
              </w:rPr>
            </w:pPr>
            <w:r w:rsidRPr="00EA22EA">
              <w:rPr>
                <w:rFonts w:ascii="TH SarabunPSK" w:hAnsi="TH SarabunPSK" w:cs="TH SarabunPSK" w:eastAsia="TH SarabunPSK"/>
                <w:b/>
                <w:bCs/>
                <w:sz w:val="22"/>
                <w:szCs w:val="22"/>
                <w:cs/>
                <w:lang w:bidi="th-TH"/>
              </w:rPr>
              <w:t>ปัจจัยภายใน</w:t>
            </w:r>
          </w:p>
          <w:p w14:paraId="500EAB21" w14:textId="77777777" w:rsidR="005A1C21" w:rsidRPr="00EA22EA" w:rsidRDefault="005A1C21" w:rsidP="00B7755A">
            <w:pPr>
              <w:spacing w:before="0" w:after="0" w:line="280" w:lineRule="exact"/>
              <w:jc w:val="right"/>
              <w:rPr>
                <w:rFonts w:ascii="TH SarabunPSK" w:hAnsi="TH SarabunPSK" w:cs="TH SarabunPSK"/>
                <w:b/>
                <w:bCs/>
                <w:sz w:val="28"/>
                <w:szCs w:val="28"/>
                <w:lang w:bidi="th-TH"/>
              </w:rPr>
            </w:pPr>
          </w:p>
          <w:p w14:paraId="5DC7F517" w14:textId="77777777" w:rsidR="005A1C21" w:rsidRPr="00EA22EA" w:rsidRDefault="005A1C21" w:rsidP="00B7755A">
            <w:pPr>
              <w:spacing w:before="0" w:after="0" w:line="280" w:lineRule="exact"/>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t>ปัจจัยภายนอก</w:t>
            </w:r>
          </w:p>
        </w:tc>
        <w:tc>
          <w:tcPr>
            <w:tcW w:w="3498" w:type="dxa"/>
            <w:hideMark/>
          </w:tcPr>
          <w:p w14:paraId="5B1266F8"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b/>
                <w:bCs/>
                <w:sz w:val="22"/>
                <w:szCs w:val="22"/>
                <w:lang w:bidi="th-TH"/>
              </w:rPr>
              <w:t xml:space="preserve">S: </w:t>
            </w:r>
            <w:r w:rsidRPr="00EA22EA">
              <w:rPr>
                <w:rFonts w:ascii="TH SarabunPSK" w:hAnsi="TH SarabunPSK" w:cs="TH SarabunPSK" w:eastAsia="TH SarabunPSK"/>
                <w:b/>
                <w:bCs/>
                <w:sz w:val="22"/>
                <w:szCs w:val="22"/>
                <w:cs/>
                <w:lang w:bidi="th-TH"/>
              </w:rPr>
              <w:t>จุดแข็งภายใน</w:t>
            </w:r>
          </w:p>
          <w:p w14:paraId="6C051C58"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S1</w:t>
            </w:r>
            <w:r w:rsidRPr="00EA22EA">
              <w:rPr>
                <w:rFonts w:ascii="TH SarabunPSK" w:hAnsi="TH SarabunPSK" w:cs="TH SarabunPSK" w:eastAsia="TH SarabunPSK"/>
                <w:sz w:val="22"/>
                <w:szCs w:val="22"/>
                <w:cs/>
                <w:lang w:bidi="th-TH"/>
              </w:rPr>
              <w:t xml:space="preserve"> แบรนด์เป็นที่รู้จักและมีชื่อเสียงมายาวนาน</w:t>
            </w:r>
          </w:p>
          <w:p w14:paraId="1B1D5D86"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S2 </w:t>
            </w:r>
            <w:r w:rsidRPr="00EA22EA">
              <w:rPr>
                <w:rFonts w:ascii="TH SarabunPSK" w:hAnsi="TH SarabunPSK" w:cs="TH SarabunPSK" w:eastAsia="TH SarabunPSK"/>
                <w:sz w:val="22"/>
                <w:szCs w:val="22"/>
                <w:cs/>
                <w:lang w:bidi="th-TH"/>
              </w:rPr>
              <w:t>เครือข่ายร้านอาหารหลายแบรนด์ครอบคลุมทั่วประเทศ</w:t>
            </w:r>
          </w:p>
          <w:p w14:paraId="50999367"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S3 </w:t>
            </w:r>
            <w:r w:rsidRPr="00EA22EA">
              <w:rPr>
                <w:rFonts w:ascii="TH SarabunPSK" w:hAnsi="TH SarabunPSK" w:cs="TH SarabunPSK" w:eastAsia="TH SarabunPSK"/>
                <w:sz w:val="22"/>
                <w:szCs w:val="22"/>
                <w:cs/>
                <w:lang w:bidi="th-TH"/>
              </w:rPr>
              <w:t>ระบบครัวกลางและการจัดซื้อแบบรวมศูนย์สนับสนุนการดำเนินงาน</w:t>
            </w:r>
          </w:p>
        </w:tc>
        <w:tc>
          <w:tcPr>
            <w:tcW w:w="3568" w:type="dxa"/>
            <w:hideMark/>
          </w:tcPr>
          <w:p w14:paraId="2EB8B953"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b/>
                <w:bCs/>
                <w:sz w:val="22"/>
                <w:szCs w:val="22"/>
                <w:lang w:bidi="th-TH"/>
              </w:rPr>
              <w:t>W:</w:t>
            </w:r>
            <w:r w:rsidRPr="00EA22EA">
              <w:rPr>
                <w:rFonts w:ascii="TH SarabunPSK" w:hAnsi="TH SarabunPSK" w:cs="TH SarabunPSK" w:eastAsia="TH SarabunPSK"/>
                <w:b/>
                <w:bCs/>
                <w:sz w:val="22"/>
                <w:szCs w:val="22"/>
                <w:u w:val="words"/>
                <w:lang w:bidi="th-TH"/>
              </w:rPr>
              <w:t xml:space="preserve"> </w:t>
            </w:r>
            <w:r w:rsidRPr="00EA22EA">
              <w:rPr>
                <w:rFonts w:ascii="TH SarabunPSK" w:hAnsi="TH SarabunPSK" w:cs="TH SarabunPSK" w:eastAsia="TH SarabunPSK"/>
                <w:b/>
                <w:bCs/>
                <w:sz w:val="22"/>
                <w:szCs w:val="22"/>
                <w:cs/>
                <w:lang w:bidi="th-TH"/>
              </w:rPr>
              <w:t>จุดอ่อนภายใน</w:t>
            </w:r>
            <w:r w:rsidRPr="00EA22EA">
              <w:rPr>
                <w:rFonts w:ascii="TH SarabunPSK" w:hAnsi="TH SarabunPSK" w:cs="TH SarabunPSK" w:eastAsia="TH SarabunPSK"/>
                <w:b/>
                <w:bCs/>
                <w:sz w:val="22"/>
                <w:szCs w:val="22"/>
                <w:lang w:bidi="th-TH"/>
              </w:rPr>
              <w:br/>
            </w:r>
            <w:r w:rsidRPr="00EA22EA">
              <w:rPr>
                <w:rFonts w:ascii="TH SarabunPSK" w:hAnsi="TH SarabunPSK" w:cs="TH SarabunPSK" w:eastAsia="TH SarabunPSK"/>
                <w:sz w:val="22"/>
                <w:szCs w:val="22"/>
                <w:lang w:bidi="th-TH"/>
              </w:rPr>
              <w:t xml:space="preserve">W1 </w:t>
            </w:r>
            <w:r w:rsidRPr="00EA22EA">
              <w:rPr>
                <w:rFonts w:ascii="TH SarabunPSK" w:hAnsi="TH SarabunPSK" w:cs="TH SarabunPSK" w:eastAsia="TH SarabunPSK"/>
                <w:sz w:val="22"/>
                <w:szCs w:val="22"/>
                <w:cs/>
                <w:lang w:bidi="th-TH"/>
              </w:rPr>
              <w:t xml:space="preserve">รายได้ยังกระจุกตัวอยู่ที่แบรนด์ </w:t>
            </w:r>
            <w:r w:rsidRPr="00EA22EA">
              <w:rPr>
                <w:rFonts w:ascii="TH SarabunPSK" w:hAnsi="TH SarabunPSK" w:cs="TH SarabunPSK" w:eastAsia="TH SarabunPSK"/>
                <w:sz w:val="22"/>
                <w:szCs w:val="22"/>
                <w:lang w:bidi="th-TH"/>
              </w:rPr>
              <w:t xml:space="preserve">MK </w:t>
            </w:r>
          </w:p>
          <w:p w14:paraId="7FAA75FF"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W3</w:t>
            </w:r>
            <w:r w:rsidRPr="00EA22EA">
              <w:rPr>
                <w:rFonts w:ascii="TH SarabunPSK" w:hAnsi="TH SarabunPSK" w:cs="TH SarabunPSK" w:eastAsia="TH SarabunPSK"/>
                <w:sz w:val="22"/>
                <w:szCs w:val="22"/>
                <w:cs/>
                <w:lang w:bidi="th-TH"/>
              </w:rPr>
              <w:t xml:space="preserve"> ภาระค่าใช้จ่ายประจำจากสาขาและพนักงานจำนวนมาก</w:t>
            </w:r>
          </w:p>
          <w:p w14:paraId="497DB777" w14:textId="77777777" w:rsidR="005A1C21" w:rsidRPr="00EA22EA" w:rsidRDefault="005A1C21"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W4 </w:t>
            </w:r>
            <w:r w:rsidRPr="00EA22EA">
              <w:rPr>
                <w:rFonts w:ascii="TH SarabunPSK" w:hAnsi="TH SarabunPSK" w:cs="TH SarabunPSK" w:eastAsia="TH SarabunPSK"/>
                <w:sz w:val="22"/>
                <w:szCs w:val="22"/>
                <w:cs/>
                <w:lang w:bidi="th-TH"/>
              </w:rPr>
              <w:t>การรักษาอัตรากำไรภายใต้รูปแบบบุฟเฟต์ยังเป็นข้อจำกัด</w:t>
            </w:r>
          </w:p>
        </w:tc>
      </w:tr>
      <w:tr w:rsidR="00E214E7" w:rsidRPr="00EA22EA" w14:paraId="51ECC5DE" w14:textId="77777777" w:rsidTr="00E214E7">
        <w:tc>
          <w:tcPr>
            <w:tcW w:w="1959" w:type="dxa"/>
            <w:hideMark/>
          </w:tcPr>
          <w:p w14:paraId="2731E773" w14:textId="77777777" w:rsidR="00E214E7" w:rsidRPr="00EA22EA" w:rsidRDefault="00E214E7" w:rsidP="00B7755A">
            <w:pPr>
              <w:spacing w:before="0" w:after="0" w:line="280" w:lineRule="exact"/>
              <w:rPr>
                <w:rFonts w:ascii="TH SarabunPSK" w:hAnsi="TH SarabunPSK" w:cs="TH SarabunPSK"/>
                <w:b/>
                <w:bCs/>
                <w:sz w:val="28"/>
                <w:szCs w:val="28"/>
                <w:lang w:bidi="th-TH"/>
              </w:rPr>
            </w:pPr>
            <w:r w:rsidRPr="00EA22EA">
              <w:rPr>
                <w:rFonts w:ascii="TH SarabunPSK" w:hAnsi="TH SarabunPSK" w:cs="TH SarabunPSK" w:eastAsia="TH SarabunPSK"/>
                <w:b/>
                <w:bCs/>
                <w:sz w:val="22"/>
                <w:szCs w:val="22"/>
                <w:lang w:bidi="th-TH"/>
              </w:rPr>
              <w:t xml:space="preserve">O: </w:t>
            </w:r>
            <w:r w:rsidRPr="00EA22EA">
              <w:rPr>
                <w:rFonts w:ascii="TH SarabunPSK" w:hAnsi="TH SarabunPSK" w:cs="TH SarabunPSK" w:eastAsia="TH SarabunPSK"/>
                <w:b/>
                <w:bCs/>
                <w:sz w:val="22"/>
                <w:szCs w:val="22"/>
                <w:cs/>
                <w:lang w:bidi="th-TH"/>
              </w:rPr>
              <w:t>โอกาสภายนอก</w:t>
            </w:r>
          </w:p>
          <w:p w14:paraId="4088ECB0"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O</w:t>
            </w:r>
            <w:r w:rsidRPr="00EA22EA">
              <w:rPr>
                <w:rFonts w:ascii="TH SarabunPSK" w:hAnsi="TH SarabunPSK" w:cs="TH SarabunPSK" w:eastAsia="TH SarabunPSK"/>
                <w:sz w:val="22"/>
                <w:szCs w:val="22"/>
                <w:cs/>
                <w:lang w:bidi="th-TH"/>
              </w:rPr>
              <w:t>4 ความต้องการรับประทานอาหารที่หลากหลายเปิดโอกาสให้เข้าถึงลูกค้าหลายกลุ่ม</w:t>
            </w:r>
          </w:p>
          <w:p w14:paraId="5FECE178"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rPr>
              <w:t xml:space="preserve">O1 </w:t>
            </w:r>
            <w:r w:rsidRPr="00EA22EA">
              <w:rPr>
                <w:rFonts w:ascii="TH SarabunPSK" w:hAnsi="TH SarabunPSK" w:cs="TH SarabunPSK" w:eastAsia="TH SarabunPSK"/>
                <w:sz w:val="22"/>
                <w:szCs w:val="22"/>
                <w:cs/>
                <w:lang w:bidi="th-TH"/>
              </w:rPr>
              <w:t>ผู้บริโภคให้ความสำคัญกับสุขภาพและคุณภาพอาหารมากขึ้น</w:t>
            </w:r>
          </w:p>
          <w:p w14:paraId="1D92A804" w14:textId="77777777" w:rsidR="00E214E7" w:rsidRPr="00EA22EA" w:rsidRDefault="00E214E7" w:rsidP="00B7755A">
            <w:pPr>
              <w:spacing w:before="0" w:after="0" w:line="280" w:lineRule="exact"/>
              <w:rPr>
                <w:rFonts w:ascii="TH SarabunPSK" w:hAnsi="TH SarabunPSK" w:cs="TH SarabunPSK"/>
                <w:b/>
                <w:bCs/>
                <w:sz w:val="28"/>
                <w:szCs w:val="28"/>
                <w:cs/>
                <w:lang w:bidi="th-TH"/>
              </w:rPr>
            </w:pPr>
            <w:r w:rsidRPr="00EA22EA">
              <w:rPr>
                <w:rFonts w:ascii="TH SarabunPSK" w:hAnsi="TH SarabunPSK" w:cs="TH SarabunPSK" w:eastAsia="TH SarabunPSK"/>
                <w:sz w:val="22"/>
                <w:szCs w:val="22"/>
                <w:lang w:bidi="th-TH"/>
              </w:rPr>
              <w:t xml:space="preserve">O2 </w:t>
            </w:r>
            <w:r w:rsidRPr="00EA22EA">
              <w:rPr>
                <w:rFonts w:ascii="TH SarabunPSK" w:hAnsi="TH SarabunPSK" w:cs="TH SarabunPSK" w:eastAsia="TH SarabunPSK"/>
                <w:sz w:val="22"/>
                <w:szCs w:val="22"/>
                <w:cs/>
                <w:lang w:bidi="th-TH"/>
              </w:rPr>
              <w:t>ช่องทางสั่งอาหารออนไลน์ช่วยเพิ่มโอกาสเข้าถึงลูกค้า</w:t>
            </w:r>
          </w:p>
        </w:tc>
        <w:tc>
          <w:tcPr>
            <w:tcW w:w="3498" w:type="dxa"/>
            <w:hideMark/>
          </w:tcPr>
          <w:p w14:paraId="1E4458C1" w14:textId="77777777" w:rsidR="00E214E7" w:rsidRPr="00EA22EA" w:rsidRDefault="00E214E7" w:rsidP="00B7755A">
            <w:pPr>
              <w:spacing w:before="0" w:after="0" w:line="28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t xml:space="preserve">กลยุทธ์เชิงรุก </w:t>
            </w:r>
            <w:r w:rsidRPr="00EA22EA">
              <w:rPr>
                <w:rFonts w:ascii="TH SarabunPSK" w:hAnsi="TH SarabunPSK" w:cs="TH SarabunPSK" w:eastAsia="TH SarabunPSK"/>
                <w:b/>
                <w:bCs/>
                <w:sz w:val="22"/>
                <w:szCs w:val="22"/>
                <w:lang w:bidi="th-TH"/>
              </w:rPr>
              <w:t>(SO)</w:t>
            </w:r>
          </w:p>
          <w:p w14:paraId="3F0D998A"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SO1</w:t>
            </w:r>
            <w:r w:rsidRPr="00EA22EA">
              <w:rPr>
                <w:rFonts w:ascii="TH SarabunPSK" w:hAnsi="TH SarabunPSK" w:cs="TH SarabunPSK" w:eastAsia="TH SarabunPSK"/>
                <w:sz w:val="22"/>
                <w:szCs w:val="22"/>
                <w:cs/>
                <w:lang w:bidi="th-TH"/>
              </w:rPr>
              <w:t xml:space="preserve"> พัฒนาเมนูเพื่อสุขภาพที่สร้างกำไร ใช้ชื่อเสียงของแบรนด์ </w:t>
            </w:r>
            <w:r w:rsidRPr="00EA22EA">
              <w:rPr>
                <w:rFonts w:ascii="TH SarabunPSK" w:hAnsi="TH SarabunPSK" w:cs="TH SarabunPSK" w:eastAsia="TH SarabunPSK"/>
                <w:sz w:val="22"/>
                <w:szCs w:val="22"/>
                <w:lang w:bidi="th-TH"/>
              </w:rPr>
              <w:t xml:space="preserve">MK </w:t>
            </w:r>
            <w:r w:rsidRPr="00EA22EA">
              <w:rPr>
                <w:rFonts w:ascii="TH SarabunPSK" w:hAnsi="TH SarabunPSK" w:cs="TH SarabunPSK" w:eastAsia="TH SarabunPSK"/>
                <w:sz w:val="22"/>
                <w:szCs w:val="22"/>
                <w:cs/>
                <w:lang w:bidi="th-TH"/>
              </w:rPr>
              <w:t>และระบบครัวกลางพัฒนาเมนูหรือชุดอาหารเพื่อสุขภาพ ทดลองในสาขาเดิม และเลือกเมนูที่ลูกค้าตอบรับและให้กำไรเหมาะสมก่อนขยายผล (</w:t>
            </w:r>
            <w:r w:rsidRPr="00EA22EA">
              <w:rPr>
                <w:rFonts w:ascii="TH SarabunPSK" w:hAnsi="TH SarabunPSK" w:cs="TH SarabunPSK" w:eastAsia="TH SarabunPSK"/>
                <w:sz w:val="22"/>
                <w:szCs w:val="22"/>
                <w:lang w:bidi="th-TH"/>
              </w:rPr>
              <w:t>S1, S3 + O1)</w:t>
            </w:r>
          </w:p>
          <w:p w14:paraId="07C80A2B"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SO2</w:t>
            </w:r>
            <w:r w:rsidRPr="00EA22EA">
              <w:rPr>
                <w:rFonts w:ascii="TH SarabunPSK" w:hAnsi="TH SarabunPSK" w:cs="TH SarabunPSK" w:eastAsia="TH SarabunPSK"/>
                <w:sz w:val="22"/>
                <w:szCs w:val="22"/>
                <w:cs/>
                <w:lang w:bidi="th-TH"/>
              </w:rPr>
              <w:t xml:space="preserve"> เพิ่มรายได้จากทรัพยากรเดิม ปรับชุดอาหารให้เหมาะกับลูกค้าแต่ละพื้นที่ และเพิ่มคำสั่งซื้อออนไลน์โดยใช้สาขากับกำลังผลิตที่มีอยู่ เพื่อฟื้นยอดขายและใช้ทรัพยากรให้คุ้มค่า (</w:t>
            </w:r>
            <w:r w:rsidRPr="00EA22EA">
              <w:rPr>
                <w:rFonts w:ascii="TH SarabunPSK" w:hAnsi="TH SarabunPSK" w:cs="TH SarabunPSK" w:eastAsia="TH SarabunPSK"/>
                <w:sz w:val="22"/>
                <w:szCs w:val="22"/>
                <w:lang w:bidi="th-TH"/>
              </w:rPr>
              <w:t>S2, S3 + O2, O4)</w:t>
            </w:r>
          </w:p>
          <w:p w14:paraId="203ACE98"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SO3 </w:t>
            </w:r>
            <w:r w:rsidRPr="00EA22EA">
              <w:rPr>
                <w:rFonts w:ascii="TH SarabunPSK" w:hAnsi="TH SarabunPSK" w:cs="TH SarabunPSK" w:eastAsia="TH SarabunPSK"/>
                <w:sz w:val="22"/>
                <w:szCs w:val="22"/>
                <w:cs/>
                <w:lang w:bidi="th-TH"/>
              </w:rPr>
              <w:t>ขยายธุรกิจจากรูปแบบที่สร้างกำไรได้ นำแบรนด์และรูปแบบร้านที่ให้ผลตอบแทนดีอย่างต่อเนื่องไปเปิดสาขาหรือขยายพื้นที่จัดส่ง เพื่อเข้าถึงลูกค้ากลุ่มใหม่ โดยใช้ระบบส่วนกลางรองรับอย่างเหมาะสม (</w:t>
            </w:r>
            <w:r w:rsidRPr="00EA22EA">
              <w:rPr>
                <w:rFonts w:ascii="TH SarabunPSK" w:hAnsi="TH SarabunPSK" w:cs="TH SarabunPSK" w:eastAsia="TH SarabunPSK"/>
                <w:sz w:val="22"/>
                <w:szCs w:val="22"/>
                <w:lang w:bidi="th-TH"/>
              </w:rPr>
              <w:t>S2, S3 + O2, O4)</w:t>
            </w:r>
          </w:p>
        </w:tc>
        <w:tc>
          <w:tcPr>
            <w:tcW w:w="3568" w:type="dxa"/>
            <w:hideMark/>
          </w:tcPr>
          <w:p w14:paraId="0B144ED3" w14:textId="77777777" w:rsidR="00E214E7" w:rsidRPr="00EA22EA" w:rsidRDefault="00E214E7" w:rsidP="00B7755A">
            <w:pPr>
              <w:spacing w:before="0" w:after="0" w:line="28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t xml:space="preserve">กลยุทธ์เชิงแก้ไข </w:t>
            </w:r>
            <w:r w:rsidRPr="00EA22EA">
              <w:rPr>
                <w:rFonts w:ascii="TH SarabunPSK" w:hAnsi="TH SarabunPSK" w:cs="TH SarabunPSK" w:eastAsia="TH SarabunPSK"/>
                <w:b/>
                <w:bCs/>
                <w:sz w:val="22"/>
                <w:szCs w:val="22"/>
                <w:lang w:bidi="th-TH"/>
              </w:rPr>
              <w:t>(WO)</w:t>
            </w:r>
          </w:p>
          <w:p w14:paraId="2520B192"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WO1</w:t>
            </w:r>
            <w:r w:rsidRPr="00EA22EA">
              <w:rPr>
                <w:rFonts w:ascii="TH SarabunPSK" w:hAnsi="TH SarabunPSK" w:cs="TH SarabunPSK" w:eastAsia="TH SarabunPSK"/>
                <w:sz w:val="22"/>
                <w:szCs w:val="22"/>
                <w:cs/>
                <w:lang w:bidi="th-TH"/>
              </w:rPr>
              <w:t xml:space="preserve"> เพิ่มบทบาทของแบรนด์อื่นในเครือ ปรับเมนูและช่องทางขายของแบรนด์อื่นเพื่อเพิ่มกำไรจากสาขาเดิม แล้วเลือกขยายแบรนด์ที่ให้ผลตอบแทนเหมาะสม เพื่อลดการพึ่งพารายได้จากแบรนด์ </w:t>
            </w:r>
            <w:r w:rsidRPr="00EA22EA">
              <w:rPr>
                <w:rFonts w:ascii="TH SarabunPSK" w:hAnsi="TH SarabunPSK" w:cs="TH SarabunPSK" w:eastAsia="TH SarabunPSK"/>
                <w:sz w:val="22"/>
                <w:szCs w:val="22"/>
                <w:lang w:bidi="th-TH"/>
              </w:rPr>
              <w:t>MK (W1 + O2, O4)</w:t>
            </w:r>
          </w:p>
          <w:p w14:paraId="7248FB5D"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WO2</w:t>
            </w:r>
            <w:r w:rsidRPr="00EA22EA">
              <w:rPr>
                <w:rFonts w:ascii="TH SarabunPSK" w:hAnsi="TH SarabunPSK" w:cs="TH SarabunPSK" w:eastAsia="TH SarabunPSK"/>
                <w:sz w:val="22"/>
                <w:szCs w:val="22"/>
                <w:cs/>
                <w:lang w:bidi="th-TH"/>
              </w:rPr>
              <w:t xml:space="preserve"> ใช้กำลังบริการที่เหลือให้คุ้มค่า เพิ่มคำสั่งซื้อออนไลน์หรือชุดอาหารสำนักงานในช่วงลูกค้าหน้าร้านน้อย โดยจัดงานให้เหมาะกับพนักงานและอุปกรณ์ที่มีอยู่ พร้อมตรวจสอบว่ารายได้เพิ่มครอบคลุมต้นทุนที่เกิดขึ้น (</w:t>
            </w:r>
            <w:r w:rsidRPr="00EA22EA">
              <w:rPr>
                <w:rFonts w:ascii="TH SarabunPSK" w:hAnsi="TH SarabunPSK" w:cs="TH SarabunPSK" w:eastAsia="TH SarabunPSK"/>
                <w:sz w:val="22"/>
                <w:szCs w:val="22"/>
                <w:lang w:bidi="th-TH"/>
              </w:rPr>
              <w:t>W3 + O2)</w:t>
            </w:r>
          </w:p>
          <w:p w14:paraId="74E00A01"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WO3 </w:t>
            </w:r>
            <w:r w:rsidRPr="00EA22EA">
              <w:rPr>
                <w:rFonts w:ascii="TH SarabunPSK" w:hAnsi="TH SarabunPSK" w:cs="TH SarabunPSK" w:eastAsia="TH SarabunPSK"/>
                <w:sz w:val="22"/>
                <w:szCs w:val="22"/>
                <w:cs/>
                <w:lang w:bidi="th-TH"/>
              </w:rPr>
              <w:t>เพิ่มชุดอาหารที่ควบคุมต้นทุนได้ พัฒนาชุดอาหารเพื่อสุขภาพและชุดอาหารตามโอกาส โดยกำหนดปริมาณวัตถุดิบชัดเจน เพื่อเพิ่มทางเลือกนอกเหนือจากบุฟเฟต์ และนำชุดอาหารที่สร้างกำไรได้ไปใช้ในพื้นที่บริการใหม่ (</w:t>
            </w:r>
            <w:r w:rsidRPr="00EA22EA">
              <w:rPr>
                <w:rFonts w:ascii="TH SarabunPSK" w:hAnsi="TH SarabunPSK" w:cs="TH SarabunPSK" w:eastAsia="TH SarabunPSK"/>
                <w:sz w:val="22"/>
                <w:szCs w:val="22"/>
                <w:lang w:bidi="th-TH"/>
              </w:rPr>
              <w:t>W4 + O1, O4)</w:t>
            </w:r>
          </w:p>
        </w:tc>
      </w:tr>
      <w:tr w:rsidR="00E214E7" w:rsidRPr="00EA22EA" w14:paraId="61162C82" w14:textId="77777777" w:rsidTr="00E214E7">
        <w:trPr/>
        <w:tc>
          <w:tcPr>
            <w:tcW w:w="1959" w:type="dxa"/>
            <w:hideMark/>
          </w:tcPr>
          <w:p w14:paraId="036FB915" w14:textId="77777777" w:rsidR="00E214E7" w:rsidRPr="00EA22EA" w:rsidRDefault="00E214E7" w:rsidP="00B7755A">
            <w:pPr>
              <w:spacing w:before="0" w:after="0" w:line="280" w:lineRule="exact"/>
              <w:rPr>
                <w:rFonts w:ascii="TH SarabunPSK" w:hAnsi="TH SarabunPSK" w:cs="TH SarabunPSK"/>
                <w:b/>
                <w:bCs/>
                <w:sz w:val="28"/>
                <w:szCs w:val="28"/>
                <w:lang w:bidi="th-TH"/>
              </w:rPr>
            </w:pPr>
            <w:r w:rsidRPr="00EA22EA">
              <w:rPr>
                <w:rFonts w:ascii="TH SarabunPSK" w:hAnsi="TH SarabunPSK" w:cs="TH SarabunPSK" w:eastAsia="TH SarabunPSK"/>
                <w:b/>
                <w:bCs/>
                <w:sz w:val="22"/>
                <w:szCs w:val="22"/>
                <w:lang w:bidi="th-TH"/>
              </w:rPr>
              <w:t>T:</w:t>
            </w:r>
            <w:r w:rsidRPr="00EA22EA">
              <w:rPr>
                <w:rFonts w:ascii="TH SarabunPSK" w:hAnsi="TH SarabunPSK" w:cs="TH SarabunPSK" w:eastAsia="TH SarabunPSK"/>
                <w:b/>
                <w:bCs/>
                <w:sz w:val="22"/>
                <w:szCs w:val="22"/>
                <w:cs/>
                <w:lang w:bidi="th-TH"/>
              </w:rPr>
              <w:t xml:space="preserve"> อุปสรรคภายนอก</w:t>
            </w:r>
          </w:p>
          <w:p w14:paraId="701C0F87"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T1 </w:t>
            </w:r>
            <w:r w:rsidRPr="00EA22EA">
              <w:rPr>
                <w:rFonts w:ascii="TH SarabunPSK" w:hAnsi="TH SarabunPSK" w:cs="TH SarabunPSK" w:eastAsia="TH SarabunPSK"/>
                <w:sz w:val="22"/>
                <w:szCs w:val="22"/>
                <w:cs/>
                <w:lang w:bidi="th-TH"/>
              </w:rPr>
              <w:t>การแข่งขันในธุรกิจร้านอาหารมีความรุนแรง</w:t>
            </w:r>
            <w:r w:rsidRPr="00EA22EA">
              <w:rPr>
                <w:rFonts w:ascii="TH SarabunPSK" w:hAnsi="TH SarabunPSK" w:cs="TH SarabunPSK" w:eastAsia="TH SarabunPSK"/>
                <w:sz w:val="22"/>
                <w:szCs w:val="22"/>
                <w:lang w:bidi="th-TH"/>
              </w:rPr>
              <w:t xml:space="preserve"> T</w:t>
            </w:r>
            <w:r w:rsidRPr="00EA22EA">
              <w:rPr>
                <w:rFonts w:ascii="TH SarabunPSK" w:hAnsi="TH SarabunPSK" w:cs="TH SarabunPSK" w:eastAsia="TH SarabunPSK"/>
                <w:sz w:val="22"/>
                <w:szCs w:val="22"/>
                <w:cs/>
                <w:lang w:bidi="th-TH"/>
              </w:rPr>
              <w:t>2 กำลังซื้อที่จำกัดทำให้ผู้บริโภคระมัดระวังการใช้จ่าย</w:t>
            </w:r>
          </w:p>
          <w:p w14:paraId="7F8C9105" w14:textId="77777777" w:rsidR="00E214E7" w:rsidRPr="00EA22EA" w:rsidRDefault="00E214E7" w:rsidP="00B7755A">
            <w:pPr>
              <w:spacing w:before="0" w:after="0" w:line="280" w:lineRule="exact"/>
              <w:rPr>
                <w:rFonts w:ascii="TH SarabunPSK" w:hAnsi="TH SarabunPSK" w:cs="TH SarabunPSK"/>
                <w:sz w:val="28"/>
                <w:szCs w:val="28"/>
                <w:cs/>
                <w:lang w:bidi="th-TH"/>
              </w:rPr>
            </w:pPr>
            <w:r w:rsidRPr="00EA22EA">
              <w:rPr>
                <w:rFonts w:ascii="TH SarabunPSK" w:hAnsi="TH SarabunPSK" w:cs="TH SarabunPSK" w:eastAsia="TH SarabunPSK"/>
                <w:sz w:val="22"/>
                <w:szCs w:val="22"/>
                <w:lang w:bidi="th-TH"/>
              </w:rPr>
              <w:t xml:space="preserve"> T3 </w:t>
            </w:r>
            <w:r w:rsidRPr="00EA22EA">
              <w:rPr>
                <w:rFonts w:ascii="TH SarabunPSK" w:hAnsi="TH SarabunPSK" w:cs="TH SarabunPSK" w:eastAsia="TH SarabunPSK"/>
                <w:sz w:val="22"/>
                <w:szCs w:val="22"/>
                <w:cs/>
                <w:lang w:bidi="th-TH"/>
              </w:rPr>
              <w:t>ความผันผวนของราคาวัตถุดิบและแรงกดดันจากค่าใช้จ่ายในการดำเนินงาน</w:t>
            </w:r>
          </w:p>
        </w:tc>
        <w:tc>
          <w:tcPr>
            <w:tcW w:w="3498" w:type="dxa"/>
            <w:hideMark/>
          </w:tcPr>
          <w:p w14:paraId="4EA46B12" w14:textId="77777777" w:rsidR="00E214E7" w:rsidRPr="00EA22EA" w:rsidRDefault="00E214E7" w:rsidP="00B7755A">
            <w:pPr>
              <w:spacing w:before="0" w:after="0" w:line="28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t xml:space="preserve">กลยุทธ์เชิงป้องกัน </w:t>
            </w:r>
            <w:r w:rsidRPr="00EA22EA">
              <w:rPr>
                <w:rFonts w:ascii="TH SarabunPSK" w:hAnsi="TH SarabunPSK" w:cs="TH SarabunPSK" w:eastAsia="TH SarabunPSK"/>
                <w:b/>
                <w:bCs/>
                <w:sz w:val="22"/>
                <w:szCs w:val="22"/>
                <w:lang w:bidi="th-TH"/>
              </w:rPr>
              <w:t>(ST)</w:t>
            </w:r>
          </w:p>
          <w:p w14:paraId="14AC6DEE"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ST1</w:t>
            </w:r>
            <w:r w:rsidRPr="00EA22EA">
              <w:rPr>
                <w:rFonts w:ascii="TH SarabunPSK" w:hAnsi="TH SarabunPSK" w:cs="TH SarabunPSK" w:eastAsia="TH SarabunPSK"/>
                <w:sz w:val="22"/>
                <w:szCs w:val="22"/>
                <w:cs/>
                <w:lang w:bidi="th-TH"/>
              </w:rPr>
              <w:t xml:space="preserve"> รักษาลูกค้าด้วยคุณภาพและความคุ้มค่า ใช้ชื่อเสียงของแบรนด์ </w:t>
            </w:r>
            <w:r w:rsidRPr="00EA22EA">
              <w:rPr>
                <w:rFonts w:ascii="TH SarabunPSK" w:hAnsi="TH SarabunPSK" w:cs="TH SarabunPSK" w:eastAsia="TH SarabunPSK"/>
                <w:sz w:val="22"/>
                <w:szCs w:val="22"/>
                <w:lang w:bidi="th-TH"/>
              </w:rPr>
              <w:t xml:space="preserve">MK </w:t>
            </w:r>
            <w:r w:rsidRPr="00EA22EA">
              <w:rPr>
                <w:rFonts w:ascii="TH SarabunPSK" w:hAnsi="TH SarabunPSK" w:cs="TH SarabunPSK" w:eastAsia="TH SarabunPSK"/>
                <w:sz w:val="22"/>
                <w:szCs w:val="22"/>
                <w:cs/>
                <w:lang w:bidi="th-TH"/>
              </w:rPr>
              <w:t>และมาตรฐานอาหารนำเสนอชุดอาหารที่ระบุราคาและปริมาณชัดเจน พร้อมรักษาบริการให้สม่ำเสมอ เพื่อลดการพึ่งพาส่วนลดอย่างต่อเนื่อง (</w:t>
            </w:r>
            <w:r w:rsidRPr="00EA22EA">
              <w:rPr>
                <w:rFonts w:ascii="TH SarabunPSK" w:hAnsi="TH SarabunPSK" w:cs="TH SarabunPSK" w:eastAsia="TH SarabunPSK"/>
                <w:sz w:val="22"/>
                <w:szCs w:val="22"/>
                <w:lang w:bidi="th-TH"/>
              </w:rPr>
              <w:t>S1, S3 + T1, T2)</w:t>
            </w:r>
          </w:p>
          <w:p w14:paraId="3601F584"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ST2</w:t>
            </w:r>
            <w:r w:rsidRPr="00EA22EA">
              <w:rPr>
                <w:rFonts w:ascii="TH SarabunPSK" w:hAnsi="TH SarabunPSK" w:cs="TH SarabunPSK" w:eastAsia="TH SarabunPSK"/>
                <w:sz w:val="22"/>
                <w:szCs w:val="22"/>
                <w:cs/>
                <w:lang w:bidi="th-TH"/>
              </w:rPr>
              <w:t xml:space="preserve"> บริหารต้นทุนร่วมกัน รวมการจัดซื้อวัตถุดิบที่ใช้ร่วมกันได้ และวางแผนการผลิตกับจัดส่งตามยอดขายเพื่อลดของเสียและค่าใช้จ่ายซ้ำซ้อน พร้อมประเมินกำลังการผลิตก่อนรองรับสาขาใหม่ (</w:t>
            </w:r>
            <w:r w:rsidRPr="00EA22EA">
              <w:rPr>
                <w:rFonts w:ascii="TH SarabunPSK" w:hAnsi="TH SarabunPSK" w:cs="TH SarabunPSK" w:eastAsia="TH SarabunPSK"/>
                <w:sz w:val="22"/>
                <w:szCs w:val="22"/>
                <w:lang w:bidi="th-TH"/>
              </w:rPr>
              <w:t>S2, S3 + T3)</w:t>
            </w:r>
          </w:p>
          <w:p w14:paraId="04348952"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ST3 </w:t>
            </w:r>
            <w:r w:rsidRPr="00EA22EA">
              <w:rPr>
                <w:rFonts w:ascii="TH SarabunPSK" w:hAnsi="TH SarabunPSK" w:cs="TH SarabunPSK" w:eastAsia="TH SarabunPSK"/>
                <w:sz w:val="22"/>
                <w:szCs w:val="22"/>
                <w:cs/>
                <w:lang w:bidi="th-TH"/>
              </w:rPr>
              <w:t>เลือกทำเลและข้อเสนอให้เหมาะกับตลาด ใช้ข้อมูลและประสบการณ์จากสาขาเดิมเลือกรูปแบบร้าน เมนู และราคา</w:t>
            </w:r>
            <w:r w:rsidRPr="00EA22EA">
              <w:rPr>
                <w:rFonts w:ascii="TH SarabunPSK" w:hAnsi="TH SarabunPSK" w:cs="TH SarabunPSK" w:eastAsia="TH SarabunPSK"/>
                <w:sz w:val="22"/>
                <w:szCs w:val="22"/>
                <w:cs/>
                <w:lang w:bidi="th-TH"/>
              </w:rPr>
              <w:lastRenderedPageBreak/>
              <w:t>ให้เหมาะกับกำลังซื้อและคู่แข่งในพื้นที่ใหม่ เพื่อลดความเสี่ยงจากการขยายธุรกิจ (</w:t>
            </w:r>
            <w:r w:rsidRPr="00EA22EA">
              <w:rPr>
                <w:rFonts w:ascii="TH SarabunPSK" w:hAnsi="TH SarabunPSK" w:cs="TH SarabunPSK" w:eastAsia="TH SarabunPSK"/>
                <w:sz w:val="22"/>
                <w:szCs w:val="22"/>
                <w:lang w:bidi="th-TH"/>
              </w:rPr>
              <w:t>S2 + T1, T2)</w:t>
            </w:r>
          </w:p>
        </w:tc>
        <w:tc>
          <w:tcPr>
            <w:tcW w:w="3568" w:type="dxa"/>
            <w:hideMark/>
          </w:tcPr>
          <w:p w14:paraId="6E84C363" w14:textId="77777777" w:rsidR="00E214E7" w:rsidRPr="00EA22EA" w:rsidRDefault="00E214E7" w:rsidP="00B7755A">
            <w:pPr>
              <w:spacing w:before="0" w:after="0" w:line="280" w:lineRule="exact"/>
              <w:jc w:val="center"/>
              <w:rPr>
                <w:rFonts w:ascii="TH SarabunPSK" w:hAnsi="TH SarabunPSK" w:cs="TH SarabunPSK"/>
                <w:b/>
                <w:bCs/>
                <w:sz w:val="28"/>
                <w:szCs w:val="28"/>
                <w:lang w:bidi="th-TH"/>
              </w:rPr>
            </w:pPr>
            <w:r w:rsidRPr="00EA22EA">
              <w:rPr>
                <w:rFonts w:ascii="TH SarabunPSK" w:hAnsi="TH SarabunPSK" w:cs="TH SarabunPSK" w:eastAsia="TH SarabunPSK"/>
                <w:b/>
                <w:bCs/>
                <w:sz w:val="22"/>
                <w:szCs w:val="22"/>
                <w:cs/>
                <w:lang w:bidi="th-TH"/>
              </w:rPr>
              <w:lastRenderedPageBreak/>
              <w:t xml:space="preserve">กลยุทธ์เชิงรับ </w:t>
            </w:r>
            <w:r w:rsidRPr="00EA22EA">
              <w:rPr>
                <w:rFonts w:ascii="TH SarabunPSK" w:hAnsi="TH SarabunPSK" w:cs="TH SarabunPSK" w:eastAsia="TH SarabunPSK"/>
                <w:b/>
                <w:bCs/>
                <w:sz w:val="22"/>
                <w:szCs w:val="22"/>
                <w:lang w:bidi="th-TH"/>
              </w:rPr>
              <w:t>(WT)</w:t>
            </w:r>
          </w:p>
          <w:p w14:paraId="76489A6F"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WT1</w:t>
            </w:r>
            <w:r w:rsidRPr="00EA22EA">
              <w:rPr>
                <w:rFonts w:ascii="TH SarabunPSK" w:hAnsi="TH SarabunPSK" w:cs="TH SarabunPSK" w:eastAsia="TH SarabunPSK"/>
                <w:sz w:val="22"/>
                <w:szCs w:val="22"/>
                <w:cs/>
                <w:lang w:bidi="th-TH"/>
              </w:rPr>
              <w:t xml:space="preserve"> ปรับบุฟเฟต์และโปรโมชั่นที่ให้กำไรไม่เพียงพอ ตรวจสอบต้นทุนอาหาร ของเสีย และค่าใช้จ่าย แล้วปรับเมนู ราคา หรือเงื่อนไข หากยังไม่ผ่านเกณฑ์กำไรให้ยุติข้อเสนอนั้น และใช้เกณฑ์เดียวกันพิจารณาการขยายรูปแบบธุรกิจ (</w:t>
            </w:r>
            <w:r w:rsidRPr="00EA22EA">
              <w:rPr>
                <w:rFonts w:ascii="TH SarabunPSK" w:hAnsi="TH SarabunPSK" w:cs="TH SarabunPSK" w:eastAsia="TH SarabunPSK"/>
                <w:sz w:val="22"/>
                <w:szCs w:val="22"/>
                <w:lang w:bidi="th-TH"/>
              </w:rPr>
              <w:t>W4 + T1, T2, T3)</w:t>
            </w:r>
          </w:p>
          <w:p w14:paraId="5A597CB3"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WT2</w:t>
            </w:r>
            <w:r w:rsidRPr="00EA22EA">
              <w:rPr>
                <w:rFonts w:ascii="TH SarabunPSK" w:hAnsi="TH SarabunPSK" w:cs="TH SarabunPSK" w:eastAsia="TH SarabunPSK"/>
                <w:sz w:val="22"/>
                <w:szCs w:val="22"/>
                <w:cs/>
                <w:lang w:bidi="th-TH"/>
              </w:rPr>
              <w:t xml:space="preserve"> ลดภาระจากสาขาที่ไม่คุ้มค่า ปรับกำลังคน เวลาเปิดบริการ และค่าใช้จ่าย หากปรับปรุงแล้วยังไม่คุ้มค่าต่อเนื่อง ให้พิจารณาปรับรูปแบบ ย้าย หรือปิดสาขา โดยคำนึงถึงค่าใช้จ่ายในการดำเนินการและผลกระทบต่อพนักงานกับลูกค้า (</w:t>
            </w:r>
            <w:r w:rsidRPr="00EA22EA">
              <w:rPr>
                <w:rFonts w:ascii="TH SarabunPSK" w:hAnsi="TH SarabunPSK" w:cs="TH SarabunPSK" w:eastAsia="TH SarabunPSK"/>
                <w:sz w:val="22"/>
                <w:szCs w:val="22"/>
                <w:lang w:bidi="th-TH"/>
              </w:rPr>
              <w:t>W3 + T2, T3)</w:t>
            </w:r>
          </w:p>
          <w:p w14:paraId="3611B9EB" w14:textId="77777777" w:rsidR="00E214E7" w:rsidRPr="00EA22EA" w:rsidRDefault="00E214E7" w:rsidP="00B7755A">
            <w:pPr>
              <w:spacing w:before="0" w:after="0" w:line="280" w:lineRule="exact"/>
              <w:rPr>
                <w:rFonts w:ascii="TH SarabunPSK" w:hAnsi="TH SarabunPSK" w:cs="TH SarabunPSK"/>
                <w:sz w:val="28"/>
                <w:szCs w:val="28"/>
                <w:lang w:bidi="th-TH"/>
              </w:rPr>
            </w:pPr>
            <w:r w:rsidRPr="00EA22EA">
              <w:rPr>
                <w:rFonts w:ascii="TH SarabunPSK" w:hAnsi="TH SarabunPSK" w:cs="TH SarabunPSK" w:eastAsia="TH SarabunPSK"/>
                <w:sz w:val="22"/>
                <w:szCs w:val="22"/>
                <w:lang w:bidi="th-TH"/>
              </w:rPr>
              <w:t xml:space="preserve">WT3 </w:t>
            </w:r>
            <w:r w:rsidRPr="00EA22EA">
              <w:rPr>
                <w:rFonts w:ascii="TH SarabunPSK" w:hAnsi="TH SarabunPSK" w:cs="TH SarabunPSK" w:eastAsia="TH SarabunPSK"/>
                <w:sz w:val="22"/>
                <w:szCs w:val="22"/>
                <w:cs/>
                <w:lang w:bidi="th-TH"/>
              </w:rPr>
              <w:t xml:space="preserve">ควบคุมการลงทุนตามความพร้อม ชะลอโครงการขยายที่ผลตอบแทนไม่ชัดเจน และทยอยขยายแบรนด์อื่นที่มีศักยภาพเมื่อผลการฟื้นฟูเป็นไปตามเป้าหมาย โดยประเมินยอดขาย กำไร </w:t>
            </w:r>
            <w:r w:rsidRPr="00EA22EA">
              <w:rPr>
                <w:rFonts w:ascii="TH SarabunPSK" w:hAnsi="TH SarabunPSK" w:cs="TH SarabunPSK" w:eastAsia="TH SarabunPSK"/>
                <w:sz w:val="22"/>
                <w:szCs w:val="22"/>
                <w:cs/>
                <w:lang w:bidi="th-TH"/>
              </w:rPr>
              <w:lastRenderedPageBreak/>
              <w:t>และผลกระทบต่อสาขาเดิมก่อนลงทุนเพิ่มเติม (</w:t>
            </w:r>
            <w:r w:rsidRPr="00EA22EA">
              <w:rPr>
                <w:rFonts w:ascii="TH SarabunPSK" w:hAnsi="TH SarabunPSK" w:cs="TH SarabunPSK" w:eastAsia="TH SarabunPSK"/>
                <w:sz w:val="22"/>
                <w:szCs w:val="22"/>
                <w:lang w:bidi="th-TH"/>
              </w:rPr>
              <w:t>W1, W3 + T1, T2)</w:t>
            </w:r>
          </w:p>
        </w:tc>
      </w:tr>
    </w:tbl>
    <w:p w14:paraId="7E274CDF" w14:textId="77777777" w:rsidR="00E214E7" w:rsidRPr="00EA22EA" w:rsidRDefault="00E214E7" w:rsidP="00C54E80">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7 TOWS Matrix</w:t>
      </w:r>
      <w:r w:rsidRPr="00EA22EA">
        <w:rPr>
          <w:rFonts w:ascii="TH SarabunPSK" w:hAnsi="TH SarabunPSK" w:cs="TH SarabunPSK"/>
          <w:b/>
          <w:bCs/>
          <w:color w:val="000000" w:themeColor="text1"/>
          <w:sz w:val="32"/>
          <w:szCs w:val="32"/>
        </w:rPr>
      </w: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sidRPr="00EA22EA">
        <w:rPr>
          <w:rFonts w:ascii="TH SarabunPSK" w:hAnsi="TH SarabunPSK" w:cs="TH SarabunPSK"/>
          <w:color w:val="000000" w:themeColor="text1"/>
          <w:sz w:val="32"/>
          <w:szCs w:val="32"/>
          <w:cs/>
          <w:lang w:bidi="th-TH"/>
        </w:rPr>
        <w:tab/>
        <w:t xml:space="preserve">จากการวิเคราะห์ด้วย </w:t>
      </w:r>
      <w:r w:rsidRPr="00EA22EA">
        <w:rPr>
          <w:rFonts w:ascii="TH SarabunPSK" w:hAnsi="TH SarabunPSK" w:cs="TH SarabunPSK"/>
          <w:color w:val="000000" w:themeColor="text1"/>
          <w:sz w:val="32"/>
          <w:szCs w:val="32"/>
        </w:rPr>
        <w:t xml:space="preserve">TOWS Matrix </w:t>
      </w:r>
      <w:r w:rsidRPr="00EA22EA">
        <w:rPr>
          <w:rFonts w:ascii="TH SarabunPSK" w:hAnsi="TH SarabunPSK" w:cs="TH SarabunPSK"/>
          <w:color w:val="000000" w:themeColor="text1"/>
          <w:sz w:val="32"/>
          <w:szCs w:val="32"/>
          <w:cs/>
          <w:lang w:bidi="th-TH"/>
        </w:rPr>
        <w:t xml:space="preserve">พบว่า </w:t>
      </w:r>
      <w:r w:rsidRPr="00EA22EA">
        <w:rPr>
          <w:rFonts w:ascii="TH SarabunPSK" w:hAnsi="TH SarabunPSK" w:cs="TH SarabunPSK"/>
          <w:color w:val="000000" w:themeColor="text1"/>
          <w:sz w:val="32"/>
          <w:szCs w:val="32"/>
        </w:rPr>
        <w:t xml:space="preserve">MK Group </w:t>
      </w:r>
      <w:r w:rsidRPr="00EA22EA">
        <w:rPr>
          <w:rFonts w:ascii="TH SarabunPSK" w:hAnsi="TH SarabunPSK" w:cs="TH SarabunPSK"/>
          <w:color w:val="000000" w:themeColor="text1"/>
          <w:sz w:val="32"/>
          <w:szCs w:val="32"/>
          <w:cs/>
          <w:lang w:bidi="th-TH"/>
        </w:rPr>
        <w:t>ควรเริ่มจาก กลยุทธ์ฟื้นฟู (</w:t>
      </w:r>
      <w:r w:rsidRPr="00EA22EA">
        <w:rPr>
          <w:rFonts w:ascii="TH SarabunPSK" w:hAnsi="TH SarabunPSK" w:cs="TH SarabunPSK"/>
          <w:color w:val="000000" w:themeColor="text1"/>
          <w:sz w:val="32"/>
          <w:szCs w:val="32"/>
        </w:rPr>
        <w:t xml:space="preserve">Turnaround Strategy) </w:t>
      </w:r>
      <w:r w:rsidRPr="00EA22EA">
        <w:rPr>
          <w:rFonts w:ascii="TH SarabunPSK" w:hAnsi="TH SarabunPSK" w:cs="TH SarabunPSK"/>
          <w:color w:val="000000" w:themeColor="text1"/>
          <w:sz w:val="32"/>
          <w:szCs w:val="32"/>
          <w:cs/>
          <w:lang w:bidi="th-TH"/>
        </w:rPr>
        <w:t>โดยปรับปรุงกำไรของสาขาเดิม ลดภาระค่าใช้จ่ายที่ไม่คุ้มค่า และใช้ทรัพยากรร่วมกันอย่างมีประสิทธิภาพ ควบคู่กับการพัฒนาเมนูและบริการที่ช่วยรักษาฐานลูกค้า เมื่อผลประกอบการและกระแสเงินสดมีความพร้อม จึงต่อยอดด้วย กลยุทธ์เติบโตในแนวนอน (</w:t>
      </w:r>
      <w:r w:rsidRPr="00EA22EA">
        <w:rPr>
          <w:rFonts w:ascii="TH SarabunPSK" w:hAnsi="TH SarabunPSK" w:cs="TH SarabunPSK"/>
          <w:color w:val="000000" w:themeColor="text1"/>
          <w:sz w:val="32"/>
          <w:szCs w:val="32"/>
        </w:rPr>
        <w:t xml:space="preserve">Horizontal Growth) </w:t>
      </w:r>
      <w:r w:rsidRPr="00EA22EA">
        <w:rPr>
          <w:rFonts w:ascii="TH SarabunPSK" w:hAnsi="TH SarabunPSK" w:cs="TH SarabunPSK"/>
          <w:color w:val="000000" w:themeColor="text1"/>
          <w:sz w:val="32"/>
          <w:szCs w:val="32"/>
          <w:cs/>
          <w:lang w:bidi="th-TH"/>
        </w:rPr>
        <w:t>ผ่านการเข้าถึงลูกค้ากลุ่มใหม่ การขยายพื้นที่บริการ และการเปิดสาขาของแบรนด์ที่ให้ผลตอบแทนเหมาะสม เพื่อให้การเติบโตสร้างกำไรได้อย่างต่อเนื่อง เหตุผลที่เลือกกลยุทธ์ฟื้นฟูแม้คะแนน EFAS, IFAS และ SFAS จะสูงกว่าค่ากลาง 2.5 คือปัจจัยน้ำหนักสูงที่ได้คะแนนต่ำ (W3, W4, T1, T2) เป็นปัจจัยช่วงสั้นทั้งหมด และกำไรส่วนของบริษัทใหญ่ลดลงราวครึ่งหนึ่ง จาก 1,681.94 ล้านบาทในปี 2566 เหลือ 837.96 ล้านบาทในปี 2568 จึงใช้ WT1–WT3 ในช่วงฟื้นฟูปี 2569–2571 แล้วจึงใช้ SO3 และ WO1 ในช่วงเติบโตปี 2572–2573 (Wheelen et al., 2024)</w:t>
      </w:r>
    </w:p>
    <w:p w14:paraId="1374E618" w14:textId="37EB06CC" w:rsidR="00E214E7" w:rsidRPr="00EA22EA" w:rsidRDefault="00E214E7" w:rsidP="00C54E80">
      <w:pPr>
        <w:pStyle w:val="Heading3"/>
        <w:spacing w:line="278" w:lineRule="auto"/>
        <w:rPr>
          <w:i/>
          <w:iCs/>
          <w:lang w:bidi="th-TH"/>
        </w:rPr>
      </w:pPr>
      <w:r>
        <w:rPr>
          <w:i/>
          <w:iCs/>
          <w:lang w:bidi="th-TH"/>
        </w:rPr>
        <w:tab/>
      </w:r>
      <w:bookmarkStart w:id="38" w:name="_Toc241974008"/>
      <w:r w:rsidRPr="00EA22EA">
        <w:rPr>
          <w:i/>
          <w:iCs/>
          <w:cs/>
          <w:lang w:bidi="th-TH"/>
        </w:rPr>
        <w:t>4.3 ทบทวนวิสัยทัศน์ พันธกิจ และวัตถุประสงค์</w:t>
      </w:r>
      <w:bookmarkEnd w:id="38"/>
      <w:r w:rsidRPr="00EA22EA">
        <w:rPr>
          <w:i/>
          <w:iCs/>
          <w:cs/>
          <w:lang w:bidi="th-TH"/>
        </w:rPr>
        <w:t xml:space="preserve"> </w:t>
      </w:r>
    </w:p>
    <w:p w14:paraId="06ABDE2B" w14:textId="4E7096CD" w:rsidR="00E214E7" w:rsidRPr="00EA22EA" w:rsidRDefault="00E214E7" w:rsidP="00C54E80">
      <w:pPr>
        <w:pStyle w:val="Heading4"/>
        <w:tabs>
          <w:tab w:val="left" w:pos="720"/>
        </w:tabs>
        <w:spacing w:line="278" w:lineRule="auto"/>
        <w:rPr>
          <w:b w:val="0"/>
          <w:bCs w:val="0"/>
          <w:i/>
          <w:iCs/>
        </w:rPr>
      </w:pPr>
      <w:bookmarkStart w:id="39" w:name="_Toc241974009"/>
      <w:r w:rsidRPr="00EA22EA">
        <w:rPr>
          <w:i/>
          <w:iCs/>
          <w:cs/>
        </w:rPr>
        <w:t>4.3.1 วิสัยทัศน์ (</w:t>
      </w:r>
      <w:r w:rsidRPr="00EA22EA">
        <w:rPr>
          <w:i/>
          <w:iCs/>
        </w:rPr>
        <w:t>Vision)</w:t>
      </w:r>
      <w:bookmarkEnd w:id="39"/>
    </w:p>
    <w:p w14:paraId="0A76DAFC" w14:textId="77777777" w:rsidR="00E214E7" w:rsidRPr="00EA22EA" w:rsidRDefault="00E214E7" w:rsidP="00C54E80">
      <w:pPr>
        <w:spacing w:after="40" w:line="400" w:lineRule="exact"/>
        <w:jc w:val="thaiDistribute"/>
        <w:rPr>
          <w:rFonts w:ascii="TH SarabunPSK" w:hAnsi="TH SarabunPSK" w:cs="TH SarabunPSK"/>
          <w:b/>
          <w:bCs/>
          <w:i/>
          <w:iCs/>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 xml:space="preserve">จากการพิจารณาวิสัยทัศน์เดิมของกลุ่มบริษัท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 xml:space="preserve">ที่ว่า “เติมเต็มความสุขให้ทุกครอบครัว” ยังคงเหมาะสมกับทิศทางธุรกิจ จึงเสนอให้คงไว้ โดยการพัฒนาเมนูสุขภาพ การนำเสนออาหารที่คุ้มค่า และการเพิ่มทางเลือกผ่านแบรนด์ในเครือและช่องทางออนไลน์ ช่วยให้บริษัทสร้างความสุขผ่านมื้ออาหารได้ตรงกับความต้องการของลูกค้ามากขึ้น ส่วนการควบคุมต้นทุนและการลงทุนอย่างรอบคอบช่วยสนับสนุนให้ธุรกิจดำเนินต่อไปได้อย่างมั่นคง </w:t>
      </w:r>
    </w:p>
    <w:p w14:paraId="0CBBB457" w14:textId="36EAA2A1" w:rsidR="00E214E7" w:rsidRPr="00EA22EA" w:rsidRDefault="00E214E7" w:rsidP="00C54E80">
      <w:pPr>
        <w:pStyle w:val="Heading4"/>
        <w:numPr>
          <w:ilvl w:val="2"/>
          <w:numId w:val="44"/>
        </w:numPr>
        <w:tabs>
          <w:tab w:val="left" w:pos="1440"/>
        </w:tabs>
        <w:rPr>
          <w:b w:val="0"/>
          <w:bCs w:val="0"/>
          <w:i/>
          <w:iCs/>
        </w:rPr>
      </w:pPr>
      <w:bookmarkStart w:id="40" w:name="_Toc241974010"/>
      <w:r w:rsidRPr="00EA22EA">
        <w:rPr>
          <w:i/>
          <w:iCs/>
          <w:cs/>
        </w:rPr>
        <w:t>4.3.2 พันธกิจ (Mission)</w:t>
      </w:r>
      <w:r w:rsidRPr="00EA22EA">
        <w:rPr>
          <w:i/>
          <w:iCs/>
        </w:rPr>
      </w:r>
      <w:bookmarkEnd w:id="40"/>
    </w:p>
    <w:p w14:paraId="2DD9B68F" w14:textId="77777777" w:rsidR="002D0064" w:rsidRDefault="00E214E7" w:rsidP="00C54E80">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b/>
          <w:bCs/>
          <w:i/>
          <w:iCs/>
          <w:sz w:val="32"/>
          <w:szCs w:val="32"/>
          <w:cs/>
          <w:lang w:bidi="th-TH"/>
        </w:rPr>
        <w:tab/>
      </w:r>
      <w:r w:rsidRPr="00EA22EA">
        <w:rPr>
          <w:rFonts w:ascii="TH SarabunPSK" w:hAnsi="TH SarabunPSK" w:cs="TH SarabunPSK"/>
          <w:sz w:val="32"/>
          <w:szCs w:val="32"/>
          <w:cs/>
          <w:lang w:bidi="th-TH"/>
        </w:rPr>
        <w:t>พันธกิจเดิมของบริษัทให้ความสำคัญกับการสร้างประสบการณ์ที่น่าจดจำ การทำให้สุขภาพที่ดีเข้าถึงได้ การสนับสนุนความแตกต่างของผู้คน และความรับผิดชอบต่อสังคมและสิ่งแวดล้อม จึงเสนอให้เพิ่มเติมแนวทางที่เชื่อมโยงกับการดำเนินธุรกิจ ดังนี้</w:t>
      </w:r>
    </w:p>
    <w:p w14:paraId="1C1677EC" w14:textId="319AACD3" w:rsidR="00934887" w:rsidRDefault="002D0064" w:rsidP="00C54E80">
      <w:pPr>
        <w:tabs>
          <w:tab w:val="left" w:pos="1080"/>
          <w:tab w:val="left" w:pos="1350"/>
        </w:tabs>
        <w:spacing w:after="40" w:line="400" w:lineRule="exact"/>
        <w:ind w:left="1080"/>
        <w:jc w:val="thaiDistribute"/>
        <w:rPr>
          <w:rFonts w:ascii="TH SarabunPSK" w:hAnsi="TH SarabunPSK" w:cs="TH SarabunPSK"/>
          <w:sz w:val="32"/>
          <w:szCs w:val="32"/>
          <w:lang w:bidi="th-TH"/>
        </w:rPr>
      </w:pPr>
      <w:r w:rsidRPr="002D0064">
        <w:rPr>
          <w:rFonts w:ascii="TH SarabunPSK" w:hAnsi="TH SarabunPSK" w:cs="TH SarabunPSK"/>
          <w:sz w:val="32"/>
          <w:szCs w:val="32"/>
          <w:cs/>
          <w:lang w:bidi="th-TH"/>
        </w:rPr>
        <w:t>1.</w:t>
      </w:r>
      <w:r>
        <w:rPr>
          <w:rFonts w:ascii="TH SarabunPSK" w:hAnsi="TH SarabunPSK" w:cs="TH SarabunPSK"/>
          <w:sz w:val="32"/>
          <w:szCs w:val="32"/>
          <w:cs/>
          <w:lang w:bidi="th-TH"/>
        </w:rPr>
        <w:t xml:space="preserve"> </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พัฒนาอาหารและบริการที่มีคุณภาพ ปลอดภัย และคุ้มค่า พร้อมเพิ่มทางเลือกเพื่อสุขภาพให้</w:t>
      </w:r>
      <w:r w:rsidR="00B27D3B">
        <w:rPr>
          <w:rFonts w:ascii="TH SarabunPSK" w:hAnsi="TH SarabunPSK" w:cs="TH SarabunPSK"/>
          <w:sz w:val="32"/>
          <w:szCs w:val="32"/>
          <w:lang w:bidi="th-TH"/>
        </w:rPr>
        <w:tab/>
      </w:r>
      <w:r w:rsidR="005D47D1">
        <w:rPr>
          <w:rFonts w:ascii="TH SarabunPSK" w:hAnsi="TH SarabunPSK" w:cs="TH SarabunPSK"/>
          <w:sz w:val="32"/>
          <w:szCs w:val="32"/>
          <w:lang w:bidi="th-TH"/>
        </w:rPr>
        <w:tab/>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สอดคล้องกับความต้องการของลูกค้าแต่ละกลุ่ม</w:t>
      </w:r>
    </w:p>
    <w:p w14:paraId="11556844" w14:textId="6E25303F" w:rsidR="00316A97" w:rsidRDefault="002D0064"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2.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สร้างประสบการณ์ที่น่าจดจำผ่านแบรนด์ในเครือ โดยรักษาเอกลักษณ์ของแต่ละแบรนด์ และให้</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ลูกค้าเข้าถึงบริการได้สะดวกทั้งหน้าร้านและออนไลน์</w:t>
      </w:r>
    </w:p>
    <w:p w14:paraId="140E5AC5" w14:textId="2231DE2D" w:rsidR="00316A97"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3.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เพิ่มประสิทธิภาพการดำเนินงานและบริหารต้นทุนอย่างเหมาะสม โดยใช้เทคโนโลยี ข้อมูล และ</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ทรัพยากรร่วมกัน เพื่อลดความสูญเสียและรักษาความสามารถในการทำกำไร</w:t>
      </w:r>
    </w:p>
    <w:p w14:paraId="14CFB51B" w14:textId="6923EC6C" w:rsidR="00316A97"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 xml:space="preserve">4. </w:t>
      </w:r>
      <w:r w:rsidR="005D47D1">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พัฒนาศักยภาพบุคลากรและสร้างโอกาสเติบโตร่วมกัน ดูแลพนักงานอย่างเป็นธรรม เคารพความ</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แตกต่าง และส่งเสริมทักษะที่พร้อมรับการเปลี่ยนแปลง</w:t>
      </w:r>
    </w:p>
    <w:p w14:paraId="667094B9" w14:textId="0E2256B1" w:rsidR="00E214E7" w:rsidRPr="002D0064" w:rsidRDefault="002D0064" w:rsidP="00C54E80">
      <w:pPr>
        <w:spacing w:after="40" w:line="400" w:lineRule="exact"/>
        <w:ind w:left="1080"/>
        <w:jc w:val="thaiDistribute"/>
        <w:rPr>
          <w:rFonts w:ascii="TH SarabunPSK" w:hAnsi="TH SarabunPSK" w:cs="TH SarabunPSK"/>
          <w:sz w:val="32"/>
          <w:szCs w:val="32"/>
          <w:lang w:bidi="th-TH"/>
        </w:rPr>
      </w:pPr>
      <w:r>
        <w:rPr>
          <w:rFonts w:ascii="TH SarabunPSK" w:hAnsi="TH SarabunPSK" w:cs="TH SarabunPSK"/>
          <w:sz w:val="32"/>
          <w:szCs w:val="32"/>
          <w:lang w:bidi="th-TH"/>
        </w:rPr>
        <w:t>5.</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 xml:space="preserve">ดำเนินธุรกิจอย่างรับผิดชอบและเติบโตอย่างมั่นคง ลงทุนอย่างรอบคอบ ใช้ทรัพยากรอย่างคุ้มค่า </w:t>
      </w:r>
      <w:r w:rsidR="00AD75C7">
        <w:rPr>
          <w:rFonts w:ascii="TH SarabunPSK" w:hAnsi="TH SarabunPSK" w:cs="TH SarabunPSK"/>
          <w:sz w:val="32"/>
          <w:szCs w:val="32"/>
          <w:lang w:bidi="th-TH"/>
        </w:rPr>
        <w:tab/>
      </w:r>
      <w:r w:rsidR="00E214E7" w:rsidRPr="002D0064">
        <w:rPr>
          <w:rFonts w:ascii="TH SarabunPSK" w:hAnsi="TH SarabunPSK" w:cs="TH SarabunPSK"/>
          <w:sz w:val="32"/>
          <w:szCs w:val="32"/>
          <w:cs/>
          <w:lang w:bidi="th-TH"/>
        </w:rPr>
        <w:t>โดยคำนึงถึงผู้มีส่วนได้เสีย สังคม และสิ่งแวดล้อม</w:t>
      </w:r>
    </w:p>
    <w:p w14:paraId="080666EF" w14:textId="6A672D8B" w:rsidR="00E214E7" w:rsidRPr="00EA22EA" w:rsidRDefault="00E214E7" w:rsidP="00C54E80">
      <w:pPr>
        <w:pStyle w:val="Heading4"/>
      </w:pPr>
      <w:bookmarkStart w:id="41" w:name="_Toc241974011"/>
      <w:r w:rsidRPr="00EA22EA">
        <w:rPr>
          <w:rStyle w:val="Heading4Char"/>
          <w:b/>
          <w:bCs/>
          <w:cs/>
        </w:rPr>
        <w:lastRenderedPageBreak/>
        <w:t>4.3.3 วัตถุประสงค์ (</w:t>
      </w:r>
      <w:r w:rsidRPr="00EA22EA">
        <w:rPr>
          <w:rStyle w:val="Heading4Char"/>
          <w:b/>
          <w:bCs/>
        </w:rPr>
        <w:t>Objectives</w:t>
      </w:r>
      <w:r w:rsidRPr="00EA22EA">
        <w:t>)</w:t>
      </w:r>
      <w:bookmarkEnd w:id="41"/>
      <w:r w:rsidRPr="00EA22EA">
        <w:rPr>
          <w:cs/>
        </w:rPr>
        <w:t xml:space="preserve"> </w:t>
      </w:r>
    </w:p>
    <w:p w14:paraId="78A79D9C" w14:textId="134B1CC5" w:rsidR="00E214E7" w:rsidRDefault="00E214E7" w:rsidP="00C54E80">
      <w:pPr>
        <w:spacing w:after="40" w:line="400" w:lineRule="exact"/>
        <w:ind w:left="720"/>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เพื่อให้สอดคล้องกับวิสัยทัศน์ เสนอให้กำหนดวัตถุประสงค์ของกลุ่มบริษัท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ดังนี้</w:t>
      </w:r>
    </w:p>
    <w:p w14:paraId="5156721E" w14:textId="77777777" w:rsidR="00E214E7" w:rsidRPr="00352085" w:rsidRDefault="00E214E7" w:rsidP="00C54E80">
      <w:pPr>
        <w:spacing w:after="40" w:line="400" w:lineRule="exact"/>
        <w:ind w:left="1080"/>
        <w:jc w:val="thaiDistribute"/>
        <w:rPr>
          <w:rFonts w:ascii="TH SarabunPSK" w:hAnsi="TH SarabunPSK" w:cs="TH SarabunPSK"/>
          <w:b/>
          <w:bCs/>
          <w:i/>
          <w:iCs/>
          <w:sz w:val="32"/>
          <w:szCs w:val="32"/>
          <w:lang w:bidi="th-TH"/>
        </w:rPr>
      </w:pPr>
      <w:r>
        <w:rPr>
          <w:rFonts w:ascii="TH SarabunPSK" w:hAnsi="TH SarabunPSK" w:cs="TH SarabunPSK" w:hint="cs"/>
          <w:sz w:val="32"/>
          <w:szCs w:val="32"/>
          <w:cs/>
          <w:lang w:bidi="th-TH"/>
        </w:rPr>
        <w:t xml:space="preserve">1.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สร้างความประทับใจในทุกมื้ออาหาร ส่งมอบอาหารที่มีคุณภาพ ปลอดภัย และคุ้มค่า พร้อม</w:t>
      </w:r>
      <w:r>
        <w:rPr>
          <w:rFonts w:ascii="TH SarabunPSK" w:hAnsi="TH SarabunPSK" w:cs="TH SarabunPSK" w:hint="cs"/>
          <w:sz w:val="32"/>
          <w:szCs w:val="32"/>
          <w:cs/>
          <w:lang w:bidi="th-TH"/>
        </w:rPr>
        <w:t xml:space="preserve">                   </w:t>
      </w:r>
      <w:r>
        <w:rPr>
          <w:rFonts w:ascii="TH SarabunPSK" w:hAnsi="TH SarabunPSK" w:cs="TH SarabunPSK"/>
          <w:sz w:val="32"/>
          <w:szCs w:val="32"/>
          <w:cs/>
          <w:lang w:bidi="th-TH"/>
        </w:rPr>
        <w:tab/>
      </w:r>
      <w:r w:rsidRPr="00034F16">
        <w:rPr>
          <w:rFonts w:ascii="TH SarabunPSK" w:hAnsi="TH SarabunPSK" w:cs="TH SarabunPSK"/>
          <w:sz w:val="32"/>
          <w:szCs w:val="32"/>
          <w:cs/>
          <w:lang w:bidi="th-TH"/>
        </w:rPr>
        <w:t>บริการที่ใส่ใจ เพื่อรักษาความเชื่อมั่นและความผูกพันกับลูกค้า (เป้าหมาย: ลูกค้าให้คะแนนความพึงพอใจ 4–5 ไม่น้อยกว่าร้อยละ 85 ทุกปี)</w:t>
      </w:r>
    </w:p>
    <w:p w14:paraId="7C64B9E4"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2.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เติบโตผ่านเครือข่ายร้านอาหารหลายแบรนด์ ขยายสาขาในทำเลที่มีศักยภาพ และสร้างจุดเด่นให้</w:t>
      </w:r>
      <w:r>
        <w:rPr>
          <w:rFonts w:ascii="TH SarabunPSK" w:hAnsi="TH SarabunPSK" w:cs="TH SarabunPSK"/>
          <w:sz w:val="32"/>
          <w:szCs w:val="32"/>
          <w:cs/>
          <w:lang w:bidi="th-TH"/>
        </w:rPr>
        <w:tab/>
      </w:r>
      <w:r w:rsidRPr="00EA22EA">
        <w:rPr>
          <w:rFonts w:ascii="TH SarabunPSK" w:hAnsi="TH SarabunPSK" w:cs="TH SarabunPSK"/>
          <w:sz w:val="32"/>
          <w:szCs w:val="32"/>
          <w:cs/>
          <w:lang w:bidi="th-TH"/>
        </w:rPr>
        <w:t>แต่ละแบรนด์ เพื่อเข้าถึงลูกค้ากลุ่มใหม่และกระจายแหล่งรายได้ (เป้าหมาย: ช่วงปี 2572–2573 สาขาใหม่มีกำไรจากการดำเนินงานภายใน 12 เดือนหลังเปิด และระยะเวลาคืนทุนไม่เกิน 5 ปี)</w:t>
      </w:r>
    </w:p>
    <w:p w14:paraId="3F3C6D98"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3. </w:t>
      </w:r>
      <w:r>
        <w:rPr>
          <w:rFonts w:ascii="TH SarabunPSK" w:hAnsi="TH SarabunPSK" w:cs="TH SarabunPSK"/>
          <w:sz w:val="32"/>
          <w:szCs w:val="32"/>
          <w:cs/>
          <w:lang w:bidi="th-TH"/>
        </w:rPr>
        <w:tab/>
      </w:r>
      <w:r w:rsidRPr="00EA22EA">
        <w:rPr>
          <w:rFonts w:ascii="TH SarabunPSK" w:hAnsi="TH SarabunPSK" w:cs="TH SarabunPSK"/>
          <w:sz w:val="32"/>
          <w:szCs w:val="32"/>
          <w:cs/>
          <w:lang w:bidi="th-TH"/>
        </w:rPr>
        <w:t>เชื่อมต่อบริการให้เข้าถึงลูกค้าได้สะดวก พัฒนาช่องทางหน้าร้านและออนไลน์ให้ตอบโจทย์การ</w:t>
      </w:r>
      <w:r>
        <w:rPr>
          <w:rFonts w:ascii="TH SarabunPSK" w:hAnsi="TH SarabunPSK" w:cs="TH SarabunPSK"/>
          <w:sz w:val="32"/>
          <w:szCs w:val="32"/>
          <w:cs/>
          <w:lang w:bidi="th-TH"/>
        </w:rPr>
        <w:tab/>
      </w:r>
      <w:r w:rsidRPr="00EA22EA">
        <w:rPr>
          <w:rFonts w:ascii="TH SarabunPSK" w:hAnsi="TH SarabunPSK" w:cs="TH SarabunPSK"/>
          <w:sz w:val="32"/>
          <w:szCs w:val="32"/>
          <w:cs/>
          <w:lang w:bidi="th-TH"/>
        </w:rPr>
        <w:t>รับประทานอาหารในแต่ละโอกาส เพื่อเพิ่มโอกาสขายและการกลับมาใช้บริการ (เป้าหมาย: อัตราซื้อซ้ำของสมาชิกภายใน 90 วันเพิ่มขึ้นไม่น้อยกว่า 3 จุดเปอร์เซ็นต์ต่อปีในช่วงฟื้นฟู)</w:t>
      </w:r>
    </w:p>
    <w:p w14:paraId="0C452D2C" w14:textId="77777777" w:rsidR="00E214E7" w:rsidRDefault="00E214E7" w:rsidP="00C54E80">
      <w:pPr>
        <w:tabs>
          <w:tab w:val="left" w:pos="1440"/>
        </w:tabs>
        <w:spacing w:after="40" w:line="400" w:lineRule="exact"/>
        <w:ind w:left="1080"/>
        <w:jc w:val="thaiDistribute"/>
        <w:rPr>
          <w:rFonts w:ascii="TH SarabunPSK" w:hAnsi="TH SarabunPSK" w:cs="TH SarabunPSK"/>
          <w:sz w:val="32"/>
          <w:szCs w:val="32"/>
          <w:lang w:bidi="th-TH"/>
        </w:rPr>
      </w:pPr>
      <w:r>
        <w:rPr>
          <w:rFonts w:ascii="TH SarabunPSK" w:hAnsi="TH SarabunPSK" w:cs="TH SarabunPSK" w:hint="cs"/>
          <w:sz w:val="32"/>
          <w:szCs w:val="32"/>
          <w:cs/>
          <w:lang w:bidi="th-TH"/>
        </w:rPr>
        <w:t xml:space="preserve">4.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ยกระดับประสิทธิภาพและความสามารถในการทำกำไร ใช้ระบบครัวกลาง เทคโนโลยี และทักษะ</w:t>
      </w:r>
      <w:r>
        <w:rPr>
          <w:rFonts w:ascii="TH SarabunPSK" w:hAnsi="TH SarabunPSK" w:cs="TH SarabunPSK"/>
          <w:sz w:val="32"/>
          <w:szCs w:val="32"/>
          <w:cs/>
          <w:lang w:bidi="th-TH"/>
        </w:rPr>
        <w:tab/>
      </w:r>
      <w:r w:rsidRPr="00EA22EA">
        <w:rPr>
          <w:rFonts w:ascii="TH SarabunPSK" w:hAnsi="TH SarabunPSK" w:cs="TH SarabunPSK"/>
          <w:sz w:val="32"/>
          <w:szCs w:val="32"/>
          <w:cs/>
          <w:lang w:bidi="th-TH"/>
        </w:rPr>
        <w:t>บุคลากรบริหารต้นทุน ลดความสูญเสีย และรักษามาตรฐานให้พร้อมรองรับการเติบโต (เป้าหมาย: ปี 2570–2571 ยอดขายสาขาเดิมเพิ่มขึ้นไม่น้อยกว่าร้อยละ 3 ต่อปี อัตรากำไรขั้นต้นไม่ต่ำกว่าร้อยละ 64.0 ภายในปี 2571 และกลับสู่ระดับปี 2568 (ร้อยละ 64.6) ในปี 2572)</w:t>
      </w:r>
    </w:p>
    <w:p w14:paraId="134C4D09" w14:textId="0675FD93" w:rsidR="00B151EC" w:rsidRDefault="00E214E7" w:rsidP="003E5986">
      <w:pPr>
        <w:tabs>
          <w:tab w:val="left" w:pos="1440"/>
        </w:tabs>
        <w:spacing w:after="40" w:line="400" w:lineRule="exact"/>
        <w:ind w:left="1080"/>
        <w:jc w:val="thaiDistribute"/>
        <w:rPr>
          <w:rFonts w:ascii="TH SarabunPSK" w:hAnsi="TH SarabunPSK" w:cs="TH SarabunPSK" w:hint="cs"/>
          <w:sz w:val="32"/>
          <w:szCs w:val="32"/>
          <w:lang w:bidi="th-TH"/>
        </w:rPr>
      </w:pPr>
      <w:r>
        <w:rPr>
          <w:rFonts w:ascii="TH SarabunPSK" w:hAnsi="TH SarabunPSK" w:cs="TH SarabunPSK" w:hint="cs"/>
          <w:sz w:val="32"/>
          <w:szCs w:val="32"/>
          <w:cs/>
          <w:lang w:bidi="th-TH"/>
        </w:rPr>
        <w:t xml:space="preserve">5. </w:t>
      </w:r>
      <w:r>
        <w:rPr>
          <w:rFonts w:ascii="TH SarabunPSK" w:hAnsi="TH SarabunPSK" w:cs="TH SarabunPSK"/>
          <w:sz w:val="32"/>
          <w:szCs w:val="32"/>
          <w:cs/>
          <w:lang w:bidi="th-TH"/>
        </w:rPr>
        <w:tab/>
      </w:r>
      <w:r w:rsidRPr="00EA22EA">
        <w:rPr>
          <w:rFonts w:ascii="TH SarabunPSK" w:hAnsi="TH SarabunPSK" w:cs="TH SarabunPSK"/>
          <w:sz w:val="32"/>
          <w:szCs w:val="32"/>
          <w:cs/>
          <w:lang w:bidi="th-TH"/>
        </w:rPr>
        <w:t xml:space="preserve">เติบโตอย่างมั่นคงและรับผิดชอบ ลงทุนโดยคำนึงถึงผลตอบแทนและความพร้อมขององค์กร </w:t>
      </w:r>
      <w:r>
        <w:rPr>
          <w:rFonts w:ascii="TH SarabunPSK" w:hAnsi="TH SarabunPSK" w:cs="TH SarabunPSK"/>
          <w:sz w:val="32"/>
          <w:szCs w:val="32"/>
          <w:cs/>
          <w:lang w:bidi="th-TH"/>
        </w:rPr>
        <w:tab/>
      </w:r>
      <w:r w:rsidRPr="00EA22EA">
        <w:rPr>
          <w:rFonts w:ascii="TH SarabunPSK" w:hAnsi="TH SarabunPSK" w:cs="TH SarabunPSK"/>
          <w:sz w:val="32"/>
          <w:szCs w:val="32"/>
          <w:cs/>
          <w:lang w:bidi="th-TH"/>
        </w:rPr>
        <w:t>ควบคู่กับการดูแลพนักงาน ใช้ทรัพยากรอย่างคุ้มค่า และดำเนินธุรกิจตามหลักธรรมาภิบาล (เป้าหมาย: กระแสเงินสดจากการดำเนินงานเป็นบวกทุกปี และบุคลากรเป้าหมายอบรมครบไม่น้อยกว่าร้อยละ 95)</w:t>
      </w:r>
    </w:p>
    <w:p w14:paraId="41748CC2" w14:textId="77777777" w:rsidR="005766CC" w:rsidRDefault="005766CC" w:rsidP="003E5986">
      <w:pPr>
        <w:pStyle w:val="Heading3"/>
        <w:spacing w:line="278" w:lineRule="auto"/>
        <w:rPr>
          <w:i/>
          <w:iCs/>
          <w:lang w:bidi="th-TH"/>
        </w:rPr>
      </w:pPr>
    </w:p>
    <w:p w14:paraId="6B21AB08" w14:textId="6051AC47" w:rsidR="003E5986" w:rsidRPr="00EA22EA" w:rsidRDefault="00510513" w:rsidP="00510513">
      <w:pPr>
        <w:pStyle w:val="Heading3"/>
        <w:tabs>
          <w:tab w:val="left" w:pos="720"/>
        </w:tabs>
        <w:spacing w:line="278" w:lineRule="auto"/>
        <w:rPr>
          <w:i/>
          <w:iCs/>
          <w:lang w:bidi="th-TH"/>
        </w:rPr>
      </w:pPr>
      <w:r>
        <w:rPr>
          <w:i/>
          <w:iCs/>
          <w:cs/>
          <w:lang w:bidi="th-TH"/>
        </w:rPr>
        <w:tab/>
      </w:r>
      <w:bookmarkStart w:id="42" w:name="_Toc241974012"/>
      <w:r w:rsidR="003E5986" w:rsidRPr="00EA22EA">
        <w:rPr>
          <w:i/>
          <w:iCs/>
          <w:cs/>
          <w:lang w:bidi="th-TH"/>
        </w:rPr>
        <w:t>4.4 ทางเลือกเชิงกลยุทธ์ที่นำเสนอ (</w:t>
      </w:r>
      <w:r w:rsidR="003E5986" w:rsidRPr="00EA22EA">
        <w:rPr>
          <w:i/>
          <w:iCs/>
          <w:lang w:bidi="th-TH"/>
        </w:rPr>
        <w:t>Strategic Alternatives Recommended Strategies)</w:t>
      </w:r>
      <w:bookmarkEnd w:id="42"/>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ผู้จัดทำเปรียบเทียบทางเลือกระดับองค์กร 3 ทาง โดยใช้เกณฑ์ความสอดคล้องกับปัจจัยใน SFAS ความเสี่ยงต่อกำไรและเงินสด และความพร้อมของทรัพยากร (ตารางที่ 8)</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2239"/>
        <w:gridCol w:w="2658"/>
        <w:gridCol w:w="3008"/>
        <w:gridCol w:w="1119"/>
      </w:tblGrid>
      <w:tr>
        <w:tc>
          <w:tcPr>
            <w:tcW w:type="dxa" w:w="223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ทางเลือก</w:t>
            </w:r>
          </w:p>
        </w:tc>
        <w:tc>
          <w:tcPr>
            <w:tcW w:type="dxa" w:w="265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ข้อดี</w:t>
            </w:r>
          </w:p>
        </w:tc>
        <w:tc>
          <w:tcPr>
            <w:tcW w:type="dxa" w:w="300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ข้อเสียหรือความเสี่ยง</w:t>
            </w:r>
          </w:p>
        </w:tc>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ผลประเมิน</w:t>
            </w:r>
          </w:p>
        </w:tc>
      </w:tr>
      <w:tr>
        <w:tc>
          <w:tcPr>
            <w:tcW w:type="dxa" w:w="223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ก. ฟื้นฟูก่อนแล้วเติบโตในแนวนอน (Turnaround → Horizontal Growth)</w:t>
            </w:r>
          </w:p>
        </w:tc>
        <w:tc>
          <w:tcPr>
            <w:tcW w:type="dxa" w:w="26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แก้ W3 และ W4 ซึ่ง SFAS ให้น้ำหนักสูงในช่วงสั้นก่อน และลงทุนเมื่อกำไรกับเงินสดฟื้นแล้ว</w:t>
            </w:r>
          </w:p>
        </w:tc>
        <w:tc>
          <w:tcPr>
            <w:tcW w:type="dxa" w:w="300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ยอดขายโตช้าในปี 2570–2571 และอาจเสียโอกาสในตลาดบุฟเฟต์ราคาประหยัด</w:t>
            </w:r>
          </w:p>
        </w:tc>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เลือก</w:t>
            </w:r>
          </w:p>
        </w:tc>
      </w:tr>
      <w:tr>
        <w:tc>
          <w:tcPr>
            <w:tcW w:type="dxa" w:w="223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ข. เติบโตทันทีทุกแบรนด์ (Horizontal Growth ตั้งแต่ปี 2569)</w:t>
            </w:r>
          </w:p>
        </w:tc>
        <w:tc>
          <w:tcPr>
            <w:tcW w:type="dxa" w:w="26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ใช้เงินสดและครัวกลางขยายส่วนแบ่งตลาดได้เร็ว</w:t>
            </w:r>
          </w:p>
        </w:tc>
        <w:tc>
          <w:tcPr>
            <w:tcW w:type="dxa" w:w="300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ขยายในช่วงที่อัตรากำไรขั้นต้นยังลดลง (ครึ่งปีแรก 2569 ร้อยละ 61.9) และขัดกับ WT3</w:t>
            </w:r>
          </w:p>
        </w:tc>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ไม่เลือก</w:t>
            </w:r>
          </w:p>
        </w:tc>
      </w:tr>
      <w:tr>
        <w:tc>
          <w:tcPr>
            <w:tcW w:type="dxa" w:w="223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ค. คงที่ (Stability) ไม่ปิดและไม่ขยายสาขา</w:t>
            </w:r>
          </w:p>
        </w:tc>
        <w:tc>
          <w:tcPr>
            <w:tcW w:type="dxa" w:w="26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ใช้เงินลงทุนน้อยและความเสี่ยงระยะสั้นต่ำ</w:t>
            </w:r>
          </w:p>
        </w:tc>
        <w:tc>
          <w:tcPr>
            <w:tcW w:type="dxa" w:w="300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ไม่แก้สาขาที่ขาดทุน ค่าใช้จ่ายประจำยังกดกำไร และไม่ตอบโอกาส O2 และ O4</w:t>
            </w:r>
          </w:p>
        </w:tc>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ไม่เลือก</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8 การเปรียบเทียบทางเลือกเชิงกลยุทธ์ระดับองค์กร</w:t>
      </w:r>
    </w:p>
    <w:p w14:paraId="05AB497F" w14:textId="77777777" w:rsidR="003E5986" w:rsidRPr="00EA22EA" w:rsidRDefault="003E5986" w:rsidP="003E5986">
      <w:pPr>
        <w:pStyle w:val="Heading4"/>
        <w:spacing w:line="278" w:lineRule="auto"/>
        <w:ind w:left="720" w:firstLine="0"/>
        <w:rPr>
          <w:i/>
          <w:iCs/>
        </w:rPr>
      </w:pPr>
      <w:bookmarkStart w:id="43" w:name="_Toc241974013"/>
      <w:r w:rsidRPr="00EA22EA">
        <w:rPr>
          <w:i/>
          <w:iCs/>
          <w:cs/>
        </w:rPr>
        <w:t>4.4.1 กลยุทธ์ระดับองค์กร (</w:t>
      </w:r>
      <w:r w:rsidRPr="00EA22EA">
        <w:rPr>
          <w:i/>
          <w:iCs/>
        </w:rPr>
        <w:t>Corporate Strategy)</w:t>
      </w:r>
      <w:bookmarkEnd w:id="43"/>
    </w:p>
    <w:p w14:paraId="7D68B309" w14:textId="55F20EE3" w:rsidR="00095FA3" w:rsidRPr="00EA22EA" w:rsidRDefault="003E5986" w:rsidP="00095FA3">
      <w:pPr>
        <w:spacing w:after="40" w:line="400" w:lineRule="exact"/>
        <w:jc w:val="thaiDistribute"/>
        <w:rPr>
          <w:rFonts w:ascii="TH SarabunPSK" w:hAnsi="TH SarabunPSK" w:cs="TH SarabunPSK" w:hint="cs"/>
          <w:sz w:val="32"/>
          <w:szCs w:val="32"/>
          <w:lang w:bidi="th-TH"/>
        </w:rPr>
      </w:pPr>
      <w:r w:rsidRPr="00EA22EA">
        <w:rPr>
          <w:rFonts w:ascii="TH SarabunPSK" w:hAnsi="TH SarabunPSK" w:cs="TH SarabunPSK"/>
          <w:sz w:val="32"/>
          <w:szCs w:val="32"/>
          <w:cs/>
          <w:lang w:bidi="th-TH"/>
        </w:rPr>
        <w:tab/>
      </w:r>
      <w:r w:rsidR="00095FA3" w:rsidRPr="00095FA3">
        <w:rPr>
          <w:rFonts w:ascii="TH SarabunPSK" w:hAnsi="TH SarabunPSK" w:cs="TH SarabunPSK"/>
          <w:sz w:val="32"/>
          <w:szCs w:val="32"/>
          <w:cs/>
          <w:lang w:bidi="th-TH"/>
        </w:rPr>
        <w:t xml:space="preserve">กลุ่มบริษัทควรเริ่มด้วยกลยุทธ์ฟื้นฟู </w:t>
      </w:r>
      <w:r w:rsidR="00095FA3" w:rsidRPr="00095FA3">
        <w:rPr>
          <w:rFonts w:ascii="TH SarabunPSK" w:hAnsi="TH SarabunPSK" w:cs="TH SarabunPSK"/>
          <w:sz w:val="32"/>
          <w:szCs w:val="32"/>
          <w:lang w:bidi="th-TH"/>
        </w:rPr>
        <w:t xml:space="preserve">(Turnaround Strategy) </w:t>
      </w:r>
      <w:r w:rsidR="00095FA3" w:rsidRPr="00095FA3">
        <w:rPr>
          <w:rFonts w:ascii="TH SarabunPSK" w:hAnsi="TH SarabunPSK" w:cs="TH SarabunPSK"/>
          <w:sz w:val="32"/>
          <w:szCs w:val="32"/>
          <w:cs/>
          <w:lang w:bidi="th-TH"/>
        </w:rPr>
        <w:t xml:space="preserve">ภายใต้กลยุทธ์หดตัว </w:t>
      </w:r>
      <w:r w:rsidR="00095FA3" w:rsidRPr="00095FA3">
        <w:rPr>
          <w:rFonts w:ascii="TH SarabunPSK" w:hAnsi="TH SarabunPSK" w:cs="TH SarabunPSK"/>
          <w:sz w:val="32"/>
          <w:szCs w:val="32"/>
          <w:lang w:bidi="th-TH"/>
        </w:rPr>
        <w:t xml:space="preserve">(Retrenchment Strategy) </w:t>
      </w:r>
      <w:r w:rsidR="00095FA3" w:rsidRPr="00095FA3">
        <w:rPr>
          <w:rFonts w:ascii="TH SarabunPSK" w:hAnsi="TH SarabunPSK" w:cs="TH SarabunPSK"/>
          <w:sz w:val="32"/>
          <w:szCs w:val="32"/>
          <w:cs/>
          <w:lang w:bidi="th-TH"/>
        </w:rPr>
        <w:t xml:space="preserve">โดยใช้แบรนด์ เครือข่ายสาขา และครัวกลางแก้ไขภาระค่าใช้จ่ายประจำและอัตรากำไรของธุรกิจเดิมขั้นลดภาระ </w:t>
      </w:r>
      <w:r w:rsidR="00095FA3" w:rsidRPr="00095FA3">
        <w:rPr>
          <w:rFonts w:ascii="TH SarabunPSK" w:hAnsi="TH SarabunPSK" w:cs="TH SarabunPSK"/>
          <w:sz w:val="32"/>
          <w:szCs w:val="32"/>
          <w:lang w:bidi="th-TH"/>
        </w:rPr>
        <w:t xml:space="preserve">(Contraction) </w:t>
      </w:r>
      <w:r w:rsidR="00095FA3" w:rsidRPr="00095FA3">
        <w:rPr>
          <w:rFonts w:ascii="TH SarabunPSK" w:hAnsi="TH SarabunPSK" w:cs="TH SarabunPSK"/>
          <w:sz w:val="32"/>
          <w:szCs w:val="32"/>
          <w:cs/>
          <w:lang w:bidi="th-TH"/>
        </w:rPr>
        <w:t xml:space="preserve">ให้ทบทวนผลตอบแทนรายสาขา บุฟเฟต์ และโปรโมชั่น พร้อมปรับกำลังคน เวลาเปิดบริการ และค่าใช้จ่าย หากสาขายังไม่คุ้มค่าหลังปรับปรุง จึงพิจารณาปรับรูปแบบ ย้าย หรือปิด โดยประเมินค่าใช้จ่ายและผลกระทบต่อพนักงานกับลูกค้าขั้นสร้างความมั่นคง </w:t>
      </w:r>
      <w:r w:rsidR="00095FA3" w:rsidRPr="00095FA3">
        <w:rPr>
          <w:rFonts w:ascii="TH SarabunPSK" w:hAnsi="TH SarabunPSK" w:cs="TH SarabunPSK"/>
          <w:sz w:val="32"/>
          <w:szCs w:val="32"/>
          <w:lang w:bidi="th-TH"/>
        </w:rPr>
        <w:t xml:space="preserve">(Consolidation) </w:t>
      </w:r>
      <w:r w:rsidR="00095FA3" w:rsidRPr="00095FA3">
        <w:rPr>
          <w:rFonts w:ascii="TH SarabunPSK" w:hAnsi="TH SarabunPSK" w:cs="TH SarabunPSK"/>
          <w:sz w:val="32"/>
          <w:szCs w:val="32"/>
          <w:cs/>
          <w:lang w:bidi="th-TH"/>
        </w:rPr>
        <w:t xml:space="preserve">ให้จัดระบบงานตามโครงสร้างที่ปรับแล้ว ใช้ครัวกลาง จัดซื้อ และขนส่งร่วมกันอย่างเหมาะสม พร้อมรักษาคุณภาพเพื่อให้ธุรกิจเดิมสร้างกำไรต่อเนื่องเมื่อผลฟื้นฟูถึงเป้าหมาย จึงใช้กลยุทธ์เติบโตในแนวนอน </w:t>
      </w:r>
      <w:r w:rsidR="00095FA3" w:rsidRPr="00095FA3">
        <w:rPr>
          <w:rFonts w:ascii="TH SarabunPSK" w:hAnsi="TH SarabunPSK" w:cs="TH SarabunPSK"/>
          <w:sz w:val="32"/>
          <w:szCs w:val="32"/>
          <w:lang w:bidi="th-TH"/>
        </w:rPr>
        <w:t xml:space="preserve">(Horizontal Growth) </w:t>
      </w:r>
      <w:r w:rsidR="00095FA3" w:rsidRPr="00095FA3">
        <w:rPr>
          <w:rFonts w:ascii="TH SarabunPSK" w:hAnsi="TH SarabunPSK" w:cs="TH SarabunPSK"/>
          <w:sz w:val="32"/>
          <w:szCs w:val="32"/>
          <w:cs/>
          <w:lang w:bidi="th-TH"/>
        </w:rPr>
        <w:t>ขยายแบรนด์หรือรูปแบบร้านที่สร้างกำไรไปยังลูกค้าและพื้นที่ใหม่ โดยประเมินตลาด กระแสเงินสด กำลังผลิต และผลกระทบต่อสาขาเดิมก่อนลงทุน</w:t>
      </w:r>
      <w:r w:rsidR="00095FA3" w:rsidRPr="00095FA3">
        <w:rPr>
          <w:rFonts w:ascii="TH SarabunPSK" w:hAnsi="TH SarabunPSK" w:cs="TH SarabunPSK"/>
          <w:sz w:val="32"/>
          <w:szCs w:val="32"/>
          <w:lang w:bidi="th-TH"/>
        </w:rPr>
        <w:t xml:space="preserve"> เหตุผลที่เลือกกลยุทธ์ฟื้นฟูคือปัญหากำไรเกิดในหลายส่วนพร้อมกัน ทั้งต้นทุนบุฟเฟต์ ค่าใช้จ่ายประจำ และยอดขายสาขาเดิม แต่ยังไม่วิกฤต เพราะ D/E ประมาณ 0.4 เท่า และกระแสเงินสดจากการดำเนินงานเป็นบวก ระหว่างฟื้นฟูให้ดำเนินการขยายโบนัส สุกี้ตามแผนเดิมของบริษัท (หัวข้อ 2.5) ต่อเฉพาะสาขาที่ผ่านเกณฑ์คืนทุน โดยไม่เพิ่มวงเงินลงทุนใหม่จนกว่าฟื้นฟูถึงเป้าหมาย ตาม WT3</w:t>
      </w: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ในฐานะบริษัทแม่ (Parenting Strategy) MK Group ใช้ครัวกลาง จัดซื้อรวม ขนส่ง และสถาบันฝึกอบรมสนับสนุนทุกแบรนด์ เอ็มเค สุกี้เป็นแหล่งรายได้และกระแสเงินสดหลักของกลุ่ม ส่วนเงินลงทุนช่วงเติบโตจะจัดสรรให้แบรนด์ที่อัตรากำไรรายแบรนด์และระยะคืนทุนผ่านเกณฑ์จากผลทบทวนช่วงฟื้นฟู</w:t>
      </w:r>
    </w:p>
    <w:p w14:paraId="1A88133B" w14:textId="6837A0AB" w:rsidR="002D0958" w:rsidRPr="005A29E2" w:rsidRDefault="002D0958" w:rsidP="00C54E80">
      <w:pPr>
        <w:pStyle w:val="Heading4"/>
        <w:spacing w:line="278" w:lineRule="auto"/>
        <w:rPr>
          <w:i/>
          <w:iCs/>
        </w:rPr>
      </w:pPr>
      <w:bookmarkStart w:id="44" w:name="_Toc241974014"/>
      <w:r w:rsidRPr="005A29E2">
        <w:rPr>
          <w:i/>
          <w:iCs/>
          <w:cs/>
        </w:rPr>
        <w:t>4.4.2 กลยุทธ์ระดับธุรกิจ (</w:t>
      </w:r>
      <w:r w:rsidRPr="005A29E2">
        <w:rPr>
          <w:i/>
          <w:iCs/>
        </w:rPr>
        <w:t>Business Strategy)</w:t>
      </w:r>
      <w:bookmarkEnd w:id="44"/>
    </w:p>
    <w:p w14:paraId="24D3C0B1" w14:textId="55E531A4" w:rsidR="002D0958" w:rsidRPr="00EF429C" w:rsidRDefault="00CD054A" w:rsidP="00095FA3">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แต่ละแบรนด์แข่งในตลาดและกับคู่แข่งต่างกัน จึงกำหนดกลยุทธ์ระดับธุรกิจรายแบรนด์ เพื่อไม่ให้แบรนด์ใดติดอยู่ตรงกลาง (Stuck in the Middle) เอ็มเค สุกี้และยาโยอิใช้การสร้างความแตกต่าง (Differentiation Strategy) ในตลาดกว้าง เอ็มเค สุกี้เน้นมื้อครอบครัวและทางเลือกสุขภาพ ผ่านรสชาติ คุณภาพ ความสะอาด และบริการที่เหมาะสมกับราคา ส่วนยาโยอิเน้นอาหารญี่ปุ่นที่มีคุณภาพ รวดเร็ว และเข้าถึงง่ายสำหรับลูกค้าทั่วไป โดยทั้งสองแบรนด์ไม่พึ่งส่วนลดเป็นหลัก แหลมเจริญ ซีฟู้ดใช้ความแตกต่างเฉพาะกลุ่ม (Differentiation Focus) สำหรับลูกค้าที่ต้องการอาหารทะเลเพื่อรับประทานร่วมกันในมื้อครอบครัวและการสังสรรค์ ส่วนโบนัส สุกี้ใช้ผู้นำต้นทุนเฉพาะกลุ่ม (Cost Focus) สำหรับลูกค้าบุฟเฟต์ราคาประหยัด โดยใช้ครัวกลางและจัดซื้อรวมของกลุ่มควบคุมต้นทุนต่อคน ทุกแบรนด์ทดลองเมนูและบริการในสาขาเดิม วัดความพึงพอใจ การซื้อซ้ำ และกำไร แล้วจึงขยายรูปแบบที่ได้ผล โดยรักษาเอกลักษณ์และลดการแข่งขันกันเองในเครือ</w:t>
      </w:r>
      <w:r w:rsidR="00095FA3" w:rsidRPr="00095FA3">
        <w:rPr>
          <w:rFonts w:ascii="TH SarabunPSK" w:hAnsi="TH SarabunPSK" w:cs="TH SarabunPSK"/>
          <w:sz w:val="32"/>
          <w:szCs w:val="32"/>
          <w:cs/>
          <w:lang w:bidi="th-TH"/>
        </w:rPr>
      </w:r>
      <w:r w:rsidR="00095FA3" w:rsidRPr="00095FA3">
        <w:rPr>
          <w:rFonts w:ascii="TH SarabunPSK" w:hAnsi="TH SarabunPSK" w:cs="TH SarabunPSK"/>
          <w:sz w:val="32"/>
          <w:szCs w:val="32"/>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EF429C">
        <w:rPr>
          <w:rFonts w:ascii="TH SarabunPSK" w:hAnsi="TH SarabunPSK" w:cs="TH SarabunPSK" w:hint="cs"/>
          <w:sz w:val="32"/>
          <w:szCs w:val="32"/>
          <w:cs/>
          <w:lang w:bidi="th-TH"/>
        </w:rPr>
      </w:r>
      <w:r w:rsidR="00095FA3" w:rsidRPr="00095FA3">
        <w:rPr>
          <w:rFonts w:ascii="TH SarabunPSK" w:hAnsi="TH SarabunPSK" w:cs="TH SarabunPSK"/>
          <w:sz w:val="32"/>
          <w:szCs w:val="32"/>
          <w:cs/>
          <w:lang w:bidi="th-TH"/>
        </w:rPr>
      </w:r>
      <w:r w:rsidR="00095FA3" w:rsidRPr="00095FA3">
        <w:rPr>
          <w:rFonts w:ascii="TH SarabunPSK" w:hAnsi="TH SarabunPSK" w:cs="TH SarabunPSK"/>
          <w:sz w:val="32"/>
          <w:szCs w:val="32"/>
        </w:rPr>
      </w:r>
      <w:r w:rsidR="008B2C0E" w:rsidRPr="00EA22EA">
        <w:rPr>
          <w:i/>
          <w:iCs/>
          <w:cs/>
        </w:rPr>
      </w:r>
      <w:r w:rsidR="002D0958" w:rsidRPr="00EF429C">
        <w:rPr>
          <w:rFonts w:ascii="TH SarabunPSK" w:hAnsi="TH SarabunPSK" w:cs="TH SarabunPSK"/>
          <w:b/>
          <w:bCs/>
          <w:i/>
          <w:iCs/>
          <w:sz w:val="32"/>
          <w:szCs w:val="32"/>
        </w:rPr>
      </w:r>
      <w:r w:rsidR="002D0958" w:rsidRPr="00EF429C">
        <w:rPr>
          <w:rFonts w:ascii="TH SarabunPSK" w:hAnsi="TH SarabunPSK" w:cs="TH SarabunPSK"/>
          <w:b/>
          <w:bCs/>
          <w:i/>
          <w:iCs/>
          <w:sz w:val="32"/>
          <w:szCs w:val="32"/>
          <w:cs/>
        </w:rPr>
      </w:r>
      <w:r w:rsidR="002D0958" w:rsidRPr="00EF429C">
        <w:rPr>
          <w:rFonts w:ascii="TH SarabunPSK" w:hAnsi="TH SarabunPSK" w:cs="TH SarabunPSK"/>
          <w:b/>
          <w:bCs/>
          <w:i/>
          <w:iCs/>
          <w:sz w:val="32"/>
          <w:szCs w:val="32"/>
        </w:rPr>
      </w:r>
    </w:p>
    <w:p w14:paraId="1A88133B" w14:textId="6837A0AB" w:rsidR="002D0958" w:rsidRPr="005A29E2" w:rsidRDefault="002D0958" w:rsidP="00C54E80">
      <w:pPr>
        <w:pStyle w:val="Heading4"/>
        <w:spacing w:line="278" w:lineRule="auto"/>
        <w:rPr>
          <w:i/>
          <w:iCs/>
        </w:rPr>
      </w:pPr>
      <w:r w:rsidRPr="005A29E2">
        <w:rPr>
          <w:i/>
          <w:iCs/>
          <w:cs/>
        </w:rPr>
        <w:t>4.4.3 กลยุทธ์ระดับหน้าที่ (Functional Strategy)</w:t>
      </w:r>
      <w:r w:rsidRPr="005A29E2">
        <w:rPr>
          <w:i/>
          <w:iCs/>
        </w:rPr>
      </w:r>
    </w:p>
    <w:p w14:paraId="4D79EF94" w14:textId="051BBF94" w:rsidR="002D0958" w:rsidRPr="00EA22EA" w:rsidRDefault="002D0958" w:rsidP="00C54E80">
      <w:pPr>
        <w:spacing w:after="40" w:line="400" w:lineRule="exact"/>
        <w:ind w:firstLine="720"/>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 xml:space="preserve">กลุ่มบริษัท </w:t>
      </w:r>
      <w:r w:rsidRPr="00EA22EA">
        <w:rPr>
          <w:rFonts w:ascii="TH SarabunPSK" w:hAnsi="TH SarabunPSK" w:cs="TH SarabunPSK"/>
          <w:sz w:val="32"/>
          <w:szCs w:val="32"/>
        </w:rPr>
        <w:t xml:space="preserve">MK </w:t>
      </w:r>
      <w:r w:rsidRPr="00EA22EA">
        <w:rPr>
          <w:rFonts w:ascii="TH SarabunPSK" w:hAnsi="TH SarabunPSK" w:cs="TH SarabunPSK"/>
          <w:sz w:val="32"/>
          <w:szCs w:val="32"/>
          <w:cs/>
          <w:lang w:bidi="th-TH"/>
        </w:rPr>
        <w:t>ควรกำหนดการทำงานของแต่ละฝ่ายให้สนับสนุนการฟื้นฟูธุรกิจเดิมก่อน แล้วจึงรองรับการขยายธุรกิจ โดยมุ่งเพิ่มกำไร ใช้ทรัพยากรให้คุ้มค่า และรักษามาตรฐานอาหารกับบริการ ดังนี้</w:t>
      </w:r>
    </w:p>
    <w:p w14:paraId="59E8F222" w14:textId="00E65CBB" w:rsidR="002D0958" w:rsidRPr="00647333" w:rsidRDefault="00CD054A" w:rsidP="00C54E80">
      <w:pPr>
        <w:pStyle w:val="Heading5"/>
        <w:spacing w:line="278" w:lineRule="auto"/>
        <w:rPr>
          <w:rFonts w:ascii="TH SarabunPSK" w:hAnsi="TH SarabunPSK" w:cs="TH SarabunPSK"/>
          <w:b/>
          <w:bCs/>
          <w:i/>
          <w:iCs/>
          <w:color w:val="000000" w:themeColor="text1"/>
          <w:sz w:val="32"/>
          <w:szCs w:val="32"/>
        </w:rPr>
      </w:pPr>
      <w:r w:rsidRPr="00EA22EA">
        <w:rPr>
          <w:cs/>
        </w:rPr>
        <w:tab/>
      </w:r>
      <w:r w:rsidR="002D0958" w:rsidRPr="00647333">
        <w:rPr>
          <w:rFonts w:ascii="TH SarabunPSK" w:hAnsi="TH SarabunPSK" w:cs="TH SarabunPSK"/>
          <w:bCs/>
          <w:i/>
          <w:iCs/>
          <w:color w:val="000000" w:themeColor="text1"/>
          <w:szCs w:val="32"/>
        </w:rPr>
        <w:t>4.4.3.1</w:t>
      </w:r>
      <w:r w:rsidR="002D0958" w:rsidRPr="00647333">
        <w:rPr>
          <w:rFonts w:ascii="TH SarabunPSK" w:hAnsi="TH SarabunPSK" w:cs="TH SarabunPSK"/>
          <w:bCs/>
          <w:i/>
          <w:iCs/>
          <w:color w:val="000000" w:themeColor="text1"/>
          <w:szCs w:val="32"/>
          <w:cs/>
        </w:rPr>
        <w:t xml:space="preserve"> กลยุทธ์ด้านการตลาด (</w:t>
      </w:r>
      <w:r w:rsidR="002D0958" w:rsidRPr="00647333">
        <w:rPr>
          <w:rFonts w:ascii="TH SarabunPSK" w:hAnsi="TH SarabunPSK" w:cs="TH SarabunPSK"/>
          <w:bCs/>
          <w:i/>
          <w:iCs/>
          <w:color w:val="000000" w:themeColor="text1"/>
          <w:szCs w:val="32"/>
        </w:rPr>
        <w:t>Marketing Strategy)</w:t>
      </w:r>
    </w:p>
    <w:p w14:paraId="5E450F7D" w14:textId="77777777" w:rsidR="00BC6B45" w:rsidRDefault="008B2C0E" w:rsidP="0058682F">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BC6B45" w:rsidRPr="00BC6B45">
        <w:rPr>
          <w:rFonts w:ascii="TH SarabunPSK" w:hAnsi="TH SarabunPSK" w:cs="TH SarabunPSK"/>
          <w:sz w:val="32"/>
          <w:szCs w:val="32"/>
          <w:cs/>
          <w:lang w:bidi="th-TH"/>
        </w:rPr>
        <w:t>การตลาดควรมุ่งรักษาลูกค้าเดิมและกระตุ้นการกลับมาใช้บริการ โดยใช้ข้อมูลยอดขายและสมาชิกเพื่อออกแบบโปรโมชั่นให้เหมาะกับลูกค้าแต่ละกลุ่ม พร้อมสื่อสารจุดเด่นของแต่ละแบรนด์ และประเมินผลกำไรจากกิจกรรมทางการตลาด ก่อนนำข้อมูลไปใช้ขยายฐานลูกค้าและพิจารณาขยายสาขาหรือบริการจัดส่งให้เหมาะกับแต่ละพื้นที่</w:t>
      </w:r>
      <w:r w:rsidR="00BC6B45" w:rsidRPr="00BC6B45">
        <w:rPr>
          <w:rFonts w:ascii="TH SarabunPSK" w:hAnsi="TH SarabunPSK" w:cs="TH SarabunPSK"/>
          <w:sz w:val="32"/>
          <w:szCs w:val="32"/>
          <w:lang w:bidi="th-TH"/>
        </w:rPr>
        <w:t xml:space="preserve"> </w:t>
      </w:r>
      <w:r w:rsidR="00BC6B45" w:rsidRPr="00BC6B45">
        <w:rPr>
          <w:rFonts w:ascii="TH SarabunPSK" w:hAnsi="TH SarabunPSK" w:cs="TH SarabunPSK"/>
          <w:sz w:val="32"/>
          <w:szCs w:val="32"/>
          <w:cs/>
          <w:lang w:bidi="th-TH"/>
        </w:rPr>
        <w:t>พร้อมปรับข้อเสนอให้เหมาะกับตลาดแต่ละแห่ง เพื่อสร้างฐานลูกค้าโดยไม่ใช้งบประมาณเกินความจำเป็น</w:t>
      </w:r>
      <w:r w:rsidR="00BC6B45" w:rsidRPr="00BC6B45">
        <w:rPr>
          <w:rFonts w:ascii="TH SarabunPSK" w:hAnsi="TH SarabunPSK" w:cs="TH SarabunPSK"/>
          <w:sz w:val="32"/>
          <w:szCs w:val="32"/>
          <w:lang w:bidi="th-TH"/>
        </w:rPr>
        <w:t>  </w:t>
      </w:r>
    </w:p>
    <w:p w14:paraId="7FDDF84B" w14:textId="4F933AD6" w:rsidR="002D0958" w:rsidRPr="00647333" w:rsidRDefault="00692DEA" w:rsidP="00BC6B45">
      <w:pPr>
        <w:pStyle w:val="Heading5"/>
        <w:spacing w:after="0" w:line="278" w:lineRule="auto"/>
        <w:rPr>
          <w:rFonts w:ascii="TH SarabunPSK" w:hAnsi="TH SarabunPSK" w:cs="TH SarabunPSK"/>
          <w:b/>
          <w:bCs/>
          <w:i/>
          <w:iCs/>
          <w:sz w:val="32"/>
          <w:szCs w:val="32"/>
        </w:rPr>
      </w:pPr>
      <w:r>
        <w:rPr>
          <w:rFonts w:ascii="TH SarabunPSK" w:hAnsi="TH SarabunPSK" w:cs="TH SarabunPSK"/>
          <w:bCs/>
          <w:i/>
          <w:iCs/>
          <w:szCs w:val="32"/>
        </w:rPr>
        <w:tab/>
      </w:r>
      <w:r w:rsidR="002D0958" w:rsidRPr="00647333">
        <w:rPr>
          <w:rFonts w:ascii="TH SarabunPSK" w:hAnsi="TH SarabunPSK" w:cs="TH SarabunPSK"/>
          <w:bCs/>
          <w:i/>
          <w:iCs/>
          <w:color w:val="000000" w:themeColor="text1"/>
          <w:szCs w:val="32"/>
        </w:rPr>
        <w:t>4.4.3.2</w:t>
      </w:r>
      <w:r w:rsidR="002D0958" w:rsidRPr="00647333">
        <w:rPr>
          <w:rFonts w:ascii="TH SarabunPSK" w:hAnsi="TH SarabunPSK" w:cs="TH SarabunPSK"/>
          <w:bCs/>
          <w:i/>
          <w:iCs/>
          <w:color w:val="000000" w:themeColor="text1"/>
          <w:szCs w:val="32"/>
          <w:cs/>
        </w:rPr>
        <w:t xml:space="preserve"> กลยุทธ์ด้านการเงิน (</w:t>
      </w:r>
      <w:r w:rsidR="002D0958" w:rsidRPr="00647333">
        <w:rPr>
          <w:rFonts w:ascii="TH SarabunPSK" w:hAnsi="TH SarabunPSK" w:cs="TH SarabunPSK"/>
          <w:bCs/>
          <w:i/>
          <w:iCs/>
          <w:color w:val="000000" w:themeColor="text1"/>
          <w:szCs w:val="32"/>
        </w:rPr>
        <w:t>Financial Strategy)</w:t>
      </w:r>
    </w:p>
    <w:p w14:paraId="0D9A7FA6" w14:textId="77777777" w:rsidR="00AE4E06" w:rsidRDefault="008B2C0E" w:rsidP="0058682F">
      <w:pPr>
        <w:spacing w:after="40" w:line="400" w:lineRule="exact"/>
        <w:jc w:val="thaiDistribute"/>
        <w:rPr>
          <w:rFonts w:ascii="TH SarabunPSK" w:hAnsi="TH SarabunPSK" w:cs="TH SarabunPSK"/>
          <w:sz w:val="32"/>
          <w:szCs w:val="32"/>
          <w:lang w:bidi="th-TH"/>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การบริหารการเงินควรให้ความสำคัญกับกำไรและกระแสเงินสด โดยติดตามผลประกอบการและต้นทุนของแต่ละแบรนด์และสาขาประเมินผลตอบแทนจากบุฟเฟต์โปรโมชั่น และกิจกรรมต่าง ๆ อย่างสม่ำเสมอ</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เน้นการลงทุนที่จำเป็นต่อคุณภาพ ความปลอดภัย และเพิ่มประสิทธิภาพของธุรกิจเดิมกำหนดงบลงทุนโดยพิจารณายอดขาย จุดคุ้มทุน ระยะคืนทุน และเงินทุนหมุนเวียน</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ทยอยลงทุนและติดตามผลก่อนขยายเพิ่มเติม เพื่อควบคุมต้นทุนและรักษาสภาพคล่องของบริษัท</w:t>
      </w:r>
      <w:r w:rsidR="00AE4E06" w:rsidRPr="00AE4E06">
        <w:rPr>
          <w:rFonts w:ascii="TH SarabunPSK" w:hAnsi="TH SarabunPSK" w:cs="TH SarabunPSK"/>
          <w:sz w:val="32"/>
          <w:szCs w:val="32"/>
          <w:lang w:bidi="th-TH"/>
        </w:rPr>
        <w:t xml:space="preserve"> ในช่วงฟื้นฟูใช้กระแสเงินสดจากการดำเนินงานเป็นแหล่งเงินทุนหลัก ไม่เพิ่มภาระหนี้จนกว่าผลตอบแทนจากการลงทุนและความสามารถในการชำระหนี้ผ่านเกณฑ์ที่กำหนด และคงการจ่ายปันผลประมาณร้อยละ 50 ของกำไรตามสมมติฐานในบทที่ 6</w:t>
      </w:r>
    </w:p>
    <w:p w14:paraId="332BE1C1" w14:textId="2F7744E3" w:rsidR="002D0958" w:rsidRPr="00EA22EA" w:rsidRDefault="00CD054A" w:rsidP="00AE4E06">
      <w:pPr>
        <w:pStyle w:val="Heading5"/>
        <w:spacing w:after="0"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4.4.3.3</w:t>
      </w:r>
      <w:r w:rsidR="002D0958" w:rsidRPr="00647333">
        <w:rPr>
          <w:rFonts w:ascii="TH SarabunPSK" w:hAnsi="TH SarabunPSK" w:cs="TH SarabunPSK"/>
          <w:bCs/>
          <w:i/>
          <w:iCs/>
          <w:color w:val="000000" w:themeColor="text1"/>
          <w:szCs w:val="32"/>
          <w:cs/>
        </w:rPr>
        <w:t xml:space="preserve"> กลยุทธ์ด้านการวิจัยและพัฒนา (</w:t>
      </w:r>
      <w:r w:rsidR="002D0958" w:rsidRPr="00647333">
        <w:rPr>
          <w:rFonts w:ascii="TH SarabunPSK" w:hAnsi="TH SarabunPSK" w:cs="TH SarabunPSK"/>
          <w:bCs/>
          <w:i/>
          <w:iCs/>
          <w:color w:val="000000" w:themeColor="text1"/>
          <w:szCs w:val="32"/>
        </w:rPr>
        <w:t>Research &amp; Development Strategy)</w:t>
      </w:r>
    </w:p>
    <w:p w14:paraId="1DC800D7" w14:textId="55CCA324" w:rsidR="002D0958" w:rsidRPr="00EA22EA" w:rsidRDefault="008B2C0E" w:rsidP="0058682F">
      <w:pPr>
        <w:spacing w:after="40" w:line="400" w:lineRule="exact"/>
        <w:jc w:val="thaiDistribute"/>
        <w:rPr>
          <w:rFonts w:ascii="TH SarabunPSK" w:hAnsi="TH SarabunPSK" w:cs="TH SarabunPSK"/>
          <w:sz w:val="32"/>
          <w:szCs w:val="32"/>
        </w:rPr>
      </w:pPr>
      <w:r w:rsidRPr="00EA22EA">
        <w:rPr>
          <w:rFonts w:ascii="TH SarabunPSK" w:hAnsi="TH SarabunPSK" w:cs="TH SarabunPSK"/>
          <w:sz w:val="32"/>
          <w:szCs w:val="32"/>
          <w:cs/>
          <w:lang w:bidi="th-TH"/>
        </w:rPr>
        <w:tab/>
      </w:r>
      <w:r w:rsidR="00AE4E06" w:rsidRPr="00AE4E06">
        <w:rPr>
          <w:rFonts w:ascii="TH SarabunPSK" w:hAnsi="TH SarabunPSK" w:cs="TH SarabunPSK"/>
          <w:sz w:val="32"/>
          <w:szCs w:val="32"/>
          <w:cs/>
          <w:lang w:bidi="th-TH"/>
        </w:rPr>
        <w:t>การวิจัยและพัฒนาควรเริ่มจากวิเคราะห์ยอดขาย ต้นทุน และความนิยมของแต่ละเมนู เพื่อปรับปรุงหรือยกเลิกเมนูที่ไม่เหมาะสม</w:t>
      </w:r>
      <w:r w:rsidR="00AE4E06" w:rsidRPr="00AE4E06">
        <w:rPr>
          <w:rFonts w:ascii="TH SarabunPSK" w:hAnsi="TH SarabunPSK" w:cs="TH SarabunPSK"/>
          <w:sz w:val="32"/>
          <w:szCs w:val="32"/>
          <w:lang w:bidi="th-TH"/>
        </w:rPr>
        <w:t xml:space="preserve"> </w:t>
      </w:r>
      <w:r w:rsidR="00AE4E06" w:rsidRPr="00AE4E06">
        <w:rPr>
          <w:rFonts w:ascii="TH SarabunPSK" w:hAnsi="TH SarabunPSK" w:cs="TH SarabunPSK"/>
          <w:sz w:val="32"/>
          <w:szCs w:val="32"/>
          <w:cs/>
          <w:lang w:bidi="th-TH"/>
        </w:rPr>
        <w:t>พัฒนาชุดอาหารเพื่อสุขภาพและชุดอาหารที่ควบคุมปริมาณวัตถุดิบได้อย่างชัดเจนใช้วัตถุดิบร่วมกันในส่วนที่เหมาะสม เพื่อลดความซับซ้อนในการจัดซื้อและลดวัตถุดิบเหลือทิ้ง ทดลองเมนูในบางสาขาและประเมินรสชาติ ความพึงพอใจ เวลาเตรียม และกำไรก่อนขยายผลนำเมนูที่ผ่านการประเมินไปขยายในสาขาใหม่ โดยปรับให้เหมาะกับลูกค้าและรักษามาตรฐานการผลิต</w:t>
      </w:r>
    </w:p>
    <w:p w14:paraId="1CD50848" w14:textId="02701432" w:rsidR="002D0958" w:rsidRPr="00EA22EA" w:rsidRDefault="00CD054A" w:rsidP="00CF0ADE">
      <w:pPr>
        <w:pStyle w:val="Heading5"/>
        <w:spacing w:line="278" w:lineRule="auto"/>
        <w:rPr>
          <w:b/>
          <w:bCs/>
          <w:i/>
          <w:iCs/>
        </w:rPr>
      </w:pPr>
      <w:r w:rsidRPr="00EA22EA">
        <w:rPr>
          <w:i/>
          <w:iCs/>
          <w:cs/>
        </w:rPr>
        <w:tab/>
      </w:r>
      <w:r w:rsidR="002D0958" w:rsidRPr="00647333">
        <w:rPr>
          <w:rFonts w:ascii="TH SarabunPSK" w:hAnsi="TH SarabunPSK" w:cs="TH SarabunPSK"/>
          <w:bCs/>
          <w:i/>
          <w:iCs/>
          <w:color w:val="000000" w:themeColor="text1"/>
          <w:szCs w:val="32"/>
        </w:rPr>
        <w:t>4.4.3.4</w:t>
      </w:r>
      <w:r w:rsidR="002D0958" w:rsidRPr="00647333">
        <w:rPr>
          <w:rFonts w:ascii="TH SarabunPSK" w:hAnsi="TH SarabunPSK" w:cs="TH SarabunPSK"/>
          <w:bCs/>
          <w:i/>
          <w:iCs/>
          <w:color w:val="000000" w:themeColor="text1"/>
          <w:szCs w:val="32"/>
          <w:cs/>
        </w:rPr>
        <w:t xml:space="preserve"> กลยุทธ์ด้านการดำเนินงาน (</w:t>
      </w:r>
      <w:r w:rsidR="002D0958" w:rsidRPr="00647333">
        <w:rPr>
          <w:rFonts w:ascii="TH SarabunPSK" w:hAnsi="TH SarabunPSK" w:cs="TH SarabunPSK"/>
          <w:bCs/>
          <w:i/>
          <w:iCs/>
          <w:color w:val="000000" w:themeColor="text1"/>
          <w:szCs w:val="32"/>
        </w:rPr>
        <w:t>Operations Strategy)</w:t>
      </w:r>
    </w:p>
    <w:p w14:paraId="7A5110D7" w14:textId="77777777" w:rsidR="00A6723C" w:rsidRDefault="008B2C0E" w:rsidP="00A6723C">
      <w:pPr>
        <w:spacing w:after="40" w:line="400" w:lineRule="exact"/>
        <w:jc w:val="thaiDistribute"/>
        <w:rPr>
          <w:i/>
          <w:iCs/>
          <w:lang w:bidi="th-TH"/>
        </w:rPr>
      </w:pPr>
      <w:r w:rsidRPr="00EA22EA">
        <w:rPr>
          <w:rFonts w:ascii="TH SarabunPSK" w:hAnsi="TH SarabunPSK" w:cs="TH SarabunPSK"/>
          <w:sz w:val="32"/>
          <w:szCs w:val="32"/>
          <w:cs/>
          <w:lang w:bidi="th-TH"/>
        </w:rPr>
        <w:tab/>
      </w:r>
      <w:r w:rsidR="00A6723C" w:rsidRPr="00A6723C">
        <w:rPr>
          <w:rFonts w:ascii="TH SarabunPSK" w:hAnsi="TH SarabunPSK" w:cs="TH SarabunPSK"/>
          <w:b/>
          <w:bCs/>
          <w:sz w:val="32"/>
          <w:szCs w:val="32"/>
          <w:cs/>
          <w:lang w:bidi="th-TH"/>
        </w:rPr>
        <w:t>การดำเนินงานควร ปรับการจัดซื้อ การผลิต และการจัดส่งให้สอดคล้องกับยอดขายจริงของแต่ละสาขา เพื่อลดของเสียและปัญหาวัตถุดิบไม่เพียงพอจัดกำลังคนและเวลาการให้บริการให้เหมาะสมกับจำนวนลูกค้า พร้อมดูแลอุปกรณ์ให้พร้อมใช้งานควบคุมต้นทุนควบคู่กับการรักษาคุณภาพ ความปลอดภัย และความรวดเร็วในการบริการก่อนขยายสาขา ประเมินกำลังผลิต การจัดซื้อ และการขนส่ง เพื่อใช้ทรัพยากรเดิมให้เกิดประโยชน์สูงสุดกำหนดขั้นตอนการทำงานและมาตรฐานตรวจรับวัตถุดิบให้ชัดเจน เพื่อรองรับการขยายสาขาอย่างมีประสิทธิภาพ โดยไม่กระทบสาขาเดิม</w:t>
      </w:r>
      <w:r w:rsidR="00CD054A" w:rsidRPr="00EA22EA">
        <w:rPr>
          <w:i/>
          <w:iCs/>
          <w:cs/>
        </w:rPr>
        <w:tab/>
      </w:r>
    </w:p>
    <w:p w14:paraId="555D3B2B" w14:textId="26C1F7ED" w:rsidR="002D0958" w:rsidRPr="00647333" w:rsidRDefault="002D0958" w:rsidP="00A6723C">
      <w:pPr>
        <w:pStyle w:val="Heading5"/>
        <w:spacing w:after="0" w:line="278" w:lineRule="auto"/>
        <w:jc w:val="thaiDistribute"/>
        <w:rPr>
          <w:rFonts w:ascii="TH SarabunPSK" w:hAnsi="TH SarabunPSK" w:cs="TH SarabunPSK"/>
          <w:b/>
          <w:bCs/>
          <w:i/>
          <w:iCs/>
          <w:color w:val="000000" w:themeColor="text1"/>
          <w:sz w:val="32"/>
          <w:szCs w:val="32"/>
        </w:rPr>
      </w:pPr>
      <w:r w:rsidRPr="00647333">
        <w:rPr>
          <w:rFonts w:ascii="TH SarabunPSK" w:hAnsi="TH SarabunPSK" w:cs="TH SarabunPSK"/>
          <w:bCs/>
          <w:i/>
          <w:iCs/>
          <w:color w:val="000000" w:themeColor="text1"/>
          <w:szCs w:val="32"/>
        </w:rPr>
        <w:t>4.4.3.5</w:t>
      </w:r>
      <w:r w:rsidRPr="00647333">
        <w:rPr>
          <w:rFonts w:ascii="TH SarabunPSK" w:hAnsi="TH SarabunPSK" w:cs="TH SarabunPSK"/>
          <w:bCs/>
          <w:i/>
          <w:iCs/>
          <w:color w:val="000000" w:themeColor="text1"/>
          <w:szCs w:val="32"/>
          <w:cs/>
        </w:rPr>
        <w:t xml:space="preserve"> กลยุทธ์ด้านการจัดการทรัพยากรมนุษย์ (</w:t>
      </w:r>
      <w:r w:rsidRPr="00647333">
        <w:rPr>
          <w:rFonts w:ascii="TH SarabunPSK" w:hAnsi="TH SarabunPSK" w:cs="TH SarabunPSK"/>
          <w:bCs/>
          <w:i/>
          <w:iCs/>
          <w:color w:val="000000" w:themeColor="text1"/>
          <w:szCs w:val="32"/>
        </w:rPr>
        <w:t>Human Resource Management Strategy)</w:t>
      </w:r>
    </w:p>
    <w:p w14:paraId="2B0E68AB" w14:textId="77777777" w:rsidR="009D1566" w:rsidRDefault="008B2C0E" w:rsidP="009D1566">
      <w:pPr>
        <w:spacing w:after="40" w:line="400" w:lineRule="exact"/>
        <w:jc w:val="thaiDistribute"/>
        <w:rPr>
          <w:rFonts w:ascii="TH SarabunPSK" w:hAnsi="TH SarabunPSK" w:cs="TH SarabunPSK"/>
          <w:b/>
          <w:bCs/>
          <w:sz w:val="32"/>
          <w:szCs w:val="32"/>
          <w:lang w:bidi="th-TH"/>
        </w:rPr>
      </w:pPr>
      <w:r w:rsidRPr="00EA22EA">
        <w:rPr>
          <w:rFonts w:ascii="TH SarabunPSK" w:hAnsi="TH SarabunPSK" w:cs="TH SarabunPSK"/>
          <w:b/>
          <w:bCs/>
          <w:cs/>
        </w:rPr>
        <w:lastRenderedPageBreak/>
        <w:tab/>
      </w:r>
      <w:r w:rsidR="009D1566" w:rsidRPr="009D1566">
        <w:rPr>
          <w:rFonts w:ascii="TH SarabunPSK" w:hAnsi="TH SarabunPSK" w:cs="TH SarabunPSK"/>
          <w:sz w:val="32"/>
          <w:szCs w:val="32"/>
          <w:cs/>
          <w:lang w:bidi="th-TH"/>
        </w:rPr>
        <w:t>พัฒนาพนักงานด้านการเตรียมวัตถุดิบ การประกอบอาหาร การบริการ และการใช้ระบบงาน พร้อมส่งเสริมการทำงานหลายหน้าที่ตามความเหมาะสมพัฒนาผู้จัดการสาขาให้สามารถวิเคราะห์ยอดขาย ต้นทุน ของเสีย และบริหารทีมงานได้อย่างมีประสิทธิภาพบริหารกำลังคนให้เหมาะสมกับปริมาณงาน พร้อมพิจารณาโยกย้ายพนักงานอย่างเป็นธรรมเมื่อมีการปรับโครงสร้างวางแผนบุคลากรตามภาระงานจริง และใช้พนักงานที่มีประสบการณ์ช่วยถ่ายทอดมาตรฐานไปยังสาขาใหม่สรรหาบุคลากรเพิ่มเติมเฉพาะส่วนที่จำเป็น เพื่อรองรับการขยายธุรกิจโดยไม่กระทบคุณภาพการบริการ</w:t>
      </w:r>
      <w:r w:rsidR="009D1566" w:rsidRPr="009D1566">
        <w:rPr>
          <w:rFonts w:ascii="TH SarabunPSK" w:hAnsi="TH SarabunPSK" w:cs="TH SarabunPSK"/>
          <w:sz w:val="32"/>
          <w:szCs w:val="32"/>
        </w:rPr>
        <w:t> </w:t>
      </w:r>
      <w:r w:rsidR="009D1566" w:rsidRPr="009D1566">
        <w:rPr>
          <w:rFonts w:ascii="TH SarabunPSK" w:hAnsi="TH SarabunPSK" w:cs="TH SarabunPSK"/>
          <w:b/>
          <w:bCs/>
          <w:sz w:val="32"/>
          <w:szCs w:val="32"/>
        </w:rPr>
        <w:t> </w:t>
      </w:r>
    </w:p>
    <w:p w14:paraId="242CDD33" w14:textId="2C0A87F4" w:rsidR="00556489" w:rsidRPr="009D1566" w:rsidRDefault="00556489" w:rsidP="009D1566">
      <w:pPr>
        <w:pStyle w:val="Heading2"/>
        <w:pageBreakBefore w:val="0"/>
        <w:spacing w:after="0" w:line="278" w:lineRule="auto"/>
        <w:jc w:val="thaiDistribute"/>
        <w:rPr>
          <w:rFonts w:ascii="TH SarabunPSK" w:hAnsi="TH SarabunPSK" w:cs="TH SarabunPSK"/>
          <w:b/>
          <w:bCs/>
          <w:sz w:val="32"/>
          <w:szCs w:val="32"/>
          <w:cs/>
        </w:rPr>
      </w:pPr>
      <w:r w:rsidRPr="009D1566">
        <w:rPr>
          <w:rFonts w:ascii="TH SarabunPSK" w:hAnsi="TH SarabunPSK" w:cs="TH SarabunPSK"/>
          <w:bCs/>
          <w:szCs w:val="32"/>
        </w:rPr>
        <w:t>5. การนำกลยุทธ์ไปใช้ แผนปฏิบัติการ และการควบคุมประเมินผล</w:t>
      </w:r>
      <w:r w:rsidRPr="009D1566">
        <w:rPr>
          <w:rFonts w:ascii="TH SarabunPSK" w:hAnsi="TH SarabunPSK" w:cs="TH SarabunPSK"/>
          <w:bCs/>
          <w:szCs w:val="32"/>
          <w:cs/>
        </w:rPr>
      </w:r>
    </w:p>
    <w:p w14:paraId="72B0AAB2" w14:textId="77777777" w:rsidR="00556489" w:rsidRDefault="00556489" w:rsidP="00556489">
      <w:pPr>
        <w:pStyle w:val="Heading3"/>
        <w:rPr>
          <w:lang w:bidi="th-TH"/>
        </w:rPr>
      </w:pPr>
      <w:bookmarkStart w:id="45" w:name="_Toc239708602"/>
      <w:r w:rsidRPr="00EA22EA">
        <w:rPr>
          <w:cs/>
          <w:lang w:bidi="th-TH"/>
        </w:rPr>
        <w:tab/>
      </w:r>
      <w:bookmarkStart w:id="46" w:name="_Toc241974015"/>
      <w:r w:rsidRPr="00EA22EA">
        <w:rPr>
          <w:lang w:bidi="th-TH"/>
        </w:rPr>
        <w:t xml:space="preserve">5.1 </w:t>
      </w:r>
      <w:bookmarkEnd w:id="45"/>
      <w:r w:rsidRPr="00EA22EA">
        <w:rPr>
          <w:cs/>
          <w:lang w:bidi="th-TH"/>
        </w:rPr>
        <w:t>การนำกลยุทธ์ไปใช้</w:t>
      </w:r>
      <w:bookmarkEnd w:id="46"/>
    </w:p>
    <w:p w14:paraId="134C4D09" w14:textId="0675FD93" w:rsidR="00B151EC" w:rsidRDefault="00E214E7" w:rsidP="003E5986">
      <w:pPr>
        <w:tabs>
          <w:tab w:val="left" w:pos="1440"/>
        </w:tabs>
        <w:spacing w:after="40" w:line="400" w:lineRule="exact"/>
        <w:ind w:left="1080"/>
        <w:jc w:val="thaiDistribute"/>
        <w:rPr>
          <w:rFonts w:ascii="TH SarabunPSK" w:hAnsi="TH SarabunPSK" w:cs="TH SarabunPSK" w:hint="cs"/>
          <w:sz w:val="32"/>
          <w:szCs w:val="32"/>
          <w:lang w:bidi="th-TH"/>
        </w:rPr>
      </w:pPr>
      <w:r>
        <w:rPr>
          <w:rFonts w:ascii="TH SarabunPSK" w:hAnsi="TH SarabunPSK" w:cs="TH SarabunPSK" w:hint="cs"/>
          <w:sz w:val="32"/>
          <w:szCs w:val="32"/>
          <w:cs/>
          <w:lang w:bidi="th-TH"/>
        </w:rPr>
        <w:t xml:space="preserve">กลยุทธ์ระดับองค์กร ระดับธุรกิจ และระดับหน้าที่ตามหัวข้อ 4.4 ถูกแปลงเป็นแผนปฏิบัติงานรายกิจกรรม ผู้ดำเนินการและผู้ติดตาม ระยะเวลา งบประมาณ และตัวชี้วัด ตามตารางที่ 9 ในหัวข้อ 5.2 โดยช่วงปี 2569–2571 เน้นการฟื้นฟูกำไรและกระแสเงินสด และเริ่มการขยายในปี 2572–2573 เมื่อผ่านเกณฑ์ที่กำหนด</w:t>
      </w:r>
    </w:p>
    <w:p>
      <w:pPr>
        <w:spacing w:after="40" w:line="400" w:lineRule="exact"/>
        <w:sectPr w:rsidR="00453B55" w:rsidRPr="00C82184" w:rsidSect="00F61EAA">
          <w:headerReference w:type="default" r:id="rId17"/>
          <w:pgSz w:w="11906" w:h="16838" w:code="9"/>
          <w:pgMar w:top="1440" w:right="1440" w:bottom="1440" w:left="1440" w:header="720" w:footer="720" w:gutter="0"/>
          <w:cols w:space="720"/>
          <w:docGrid w:linePitch="360"/>
        </w:sectPr>
      </w:pPr>
    </w:p>
    <w:p w14:paraId="72B0AAB2" w14:textId="77777777" w:rsidR="00556489" w:rsidRDefault="00556489" w:rsidP="00556489">
      <w:pPr>
        <w:pStyle w:val="Heading3"/>
        <w:rPr>
          <w:lang w:bidi="th-TH"/>
        </w:rPr>
      </w:pPr>
      <w:r w:rsidRPr="00EA22EA">
        <w:rPr>
          <w:cs/>
          <w:lang w:bidi="th-TH"/>
        </w:rPr>
        <w:t>5.2 แผนการปฏิบัติงาน (Action Planning)</w:t>
      </w:r>
      <w:r w:rsidRPr="00EA22EA">
        <w:rPr>
          <w:lang w:bidi="th-TH"/>
        </w:rPr>
      </w:r>
      <w:r w:rsidRPr="00EA22EA">
        <w:rPr>
          <w:cs/>
          <w:lang w:bidi="th-TH"/>
        </w:rPr>
      </w:r>
    </w:p>
    <w:tbl>
      <w:tblPr>
        <w:tblStyle w:val="TableGrid"/>
        <w:tblW w:w="13958" w:type="dxa"/>
        <w:jc w:val="center"/>
        <w:tblLayout w:type="fixed"/>
        <w:tblCellMar>
          <w:top w:w="0" w:type="dxa"/>
          <w:left w:w="45" w:type="dxa"/>
          <w:bottom w:w="0" w:type="dxa"/>
          <w:right w:w="45" w:type="dxa"/>
        </w:tblCellMar>
        <w:tblLook w:val="04A0" w:firstRow="1" w:lastRow="0" w:firstColumn="1" w:lastColumn="0" w:noHBand="0" w:noVBand="1"/>
      </w:tblPr>
      <w:tblGrid>
        <w:gridCol w:w="1500"/>
        <w:gridCol w:w="2900"/>
        <w:gridCol w:w="195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200"/>
        <w:gridCol w:w="1550"/>
        <w:gridCol w:w="2058"/>
      </w:tblGrid>
      <w:tr w:rsidR="00470DF7" w:rsidRPr="00EA22EA" w14:paraId="121C85B2" w14:textId="77777777" w:rsidTr="004168B0">
        <w:trPr>
          <w:jc w:val="center"/>
        </w:trPr>
        <w:tc>
          <w:tcPr>
            <w:tcW w:w="1500" w:type="dxa"/>
            <w:vMerge w:val="restart"/>
            <w:vAlign w:val="center"/>
          </w:tcPr>
          <w:p w14:paraId="7179CAC0"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แนวทางปฏิบัติ</w:t>
            </w:r>
          </w:p>
        </w:tc>
        <w:tc>
          <w:tcPr>
            <w:tcW w:w="2900" w:type="dxa"/>
            <w:vMerge w:val="restart"/>
            <w:vAlign w:val="center"/>
          </w:tcPr>
          <w:p w14:paraId="686409FB"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รายละเอียด</w:t>
            </w:r>
          </w:p>
        </w:tc>
        <w:tc>
          <w:tcPr>
            <w:tcW w:w="1950" w:type="dxa"/>
            <w:vMerge w:val="restart"/>
            <w:vAlign w:val="center"/>
          </w:tcPr>
          <w:p w14:paraId="60DFC11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cs/>
                <w:lang w:bidi="th-TH"/>
              </w:rPr>
              <w:t>ผู้ดำเนินการ / ผู้ติดตาม</w:t>
            </w:r>
          </w:p>
        </w:tc>
        <w:tc>
          <w:tcPr>
            <w:tcW w:w="4000" w:type="dxa"/>
            <w:gridSpan w:val="20"/>
            <w:vAlign w:val="center"/>
          </w:tcPr>
          <w:p w14:paraId="03007B10"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ระยะเวลาดำเนินงาน</w:t>
            </w:r>
          </w:p>
        </w:tc>
        <w:tc>
          <w:tcPr>
            <w:tcW w:w="1550" w:type="dxa"/>
            <w:vMerge w:val="restart"/>
            <w:vAlign w:val="center"/>
          </w:tcPr>
          <w:p w14:paraId="447DBC26"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งบประมาณ (ล้านบาทต่อปี)</w:t>
            </w:r>
          </w:p>
        </w:tc>
        <w:tc>
          <w:tcPr>
            <w:tcW w:w="2058" w:type="dxa"/>
            <w:vMerge w:val="restart"/>
            <w:vAlign w:val="center"/>
          </w:tcPr>
          <w:p w14:paraId="26A7E582" w14:textId="77777777" w:rsidR="00470DF7" w:rsidRPr="00EA22EA" w:rsidRDefault="00470DF7" w:rsidP="009A24BA">
            <w:pPr>
              <w:spacing w:before="0" w:after="0" w:line="280" w:lineRule="exact"/>
              <w:jc w:val="center"/>
              <w:rPr>
                <w:rFonts w:ascii="TH SarabunPSK" w:hAnsi="TH SarabunPSK" w:cs="TH SarabunPSK"/>
                <w:b/>
                <w:bCs/>
                <w:cs/>
                <w:lang w:bidi="th-TH"/>
              </w:rPr>
            </w:pPr>
            <w:r w:rsidRPr="00EA22EA">
              <w:rPr>
                <w:rFonts w:ascii="TH SarabunPSK" w:hAnsi="TH SarabunPSK" w:cs="TH SarabunPSK" w:eastAsia="TH SarabunPSK"/>
                <w:b/>
                <w:bCs/>
                <w:sz w:val="22"/>
                <w:szCs w:val="22"/>
                <w:cs/>
                <w:lang w:bidi="th-TH"/>
              </w:rPr>
              <w:t>ตัวชี้วัด</w:t>
            </w:r>
          </w:p>
        </w:tc>
      </w:tr>
      <w:tr w:rsidR="00470DF7" w:rsidRPr="00EA22EA" w14:paraId="7D376400" w14:textId="77777777" w:rsidTr="004168B0">
        <w:trPr>
          <w:jc w:val="center"/>
        </w:trPr>
        <w:tc>
          <w:tcPr>
            <w:tcW w:w="1500" w:type="dxa"/>
            <w:vMerge/>
          </w:tcPr>
          <w:p w14:paraId="6B41AC7E" w14:textId="77777777" w:rsidR="00470DF7" w:rsidRPr="00EA22EA" w:rsidRDefault="00470DF7" w:rsidP="009A24BA">
            <w:pPr>
              <w:spacing w:before="0" w:after="0" w:line="280" w:lineRule="exact"/>
              <w:rPr>
                <w:rFonts w:ascii="TH SarabunPSK" w:hAnsi="TH SarabunPSK" w:cs="TH SarabunPSK"/>
                <w:sz w:val="28"/>
                <w:szCs w:val="28"/>
              </w:rPr>
            </w:pPr>
          </w:p>
        </w:tc>
        <w:tc>
          <w:tcPr>
            <w:tcW w:w="2900" w:type="dxa"/>
            <w:vMerge/>
          </w:tcPr>
          <w:p w14:paraId="51834BC4" w14:textId="77777777" w:rsidR="00470DF7" w:rsidRPr="00EA22EA" w:rsidRDefault="00470DF7" w:rsidP="009A24BA">
            <w:pPr>
              <w:spacing w:before="0" w:after="0" w:line="280" w:lineRule="exact"/>
              <w:rPr>
                <w:rFonts w:ascii="TH SarabunPSK" w:hAnsi="TH SarabunPSK" w:cs="TH SarabunPSK"/>
                <w:sz w:val="28"/>
                <w:szCs w:val="28"/>
              </w:rPr>
            </w:pPr>
          </w:p>
        </w:tc>
        <w:tc>
          <w:tcPr>
            <w:tcW w:w="1950" w:type="dxa"/>
            <w:vMerge/>
          </w:tcPr>
          <w:p w14:paraId="34FE90EB" w14:textId="77777777" w:rsidR="00470DF7" w:rsidRPr="00EA22EA" w:rsidRDefault="00470DF7" w:rsidP="009A24BA">
            <w:pPr>
              <w:spacing w:before="0" w:after="0" w:line="280" w:lineRule="exact"/>
              <w:rPr>
                <w:rFonts w:ascii="TH SarabunPSK" w:hAnsi="TH SarabunPSK" w:cs="TH SarabunPSK"/>
                <w:sz w:val="28"/>
                <w:szCs w:val="28"/>
              </w:rPr>
            </w:pPr>
          </w:p>
        </w:tc>
        <w:tc>
          <w:tcPr>
            <w:tcW w:w="800" w:type="dxa"/>
            <w:gridSpan w:val="4"/>
          </w:tcPr>
          <w:p w14:paraId="250A64BC"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2569</w:t>
            </w:r>
          </w:p>
        </w:tc>
        <w:tc>
          <w:tcPr>
            <w:tcW w:w="800" w:type="dxa"/>
            <w:gridSpan w:val="4"/>
          </w:tcPr>
          <w:p w14:paraId="1AC74037"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2570</w:t>
            </w:r>
          </w:p>
        </w:tc>
        <w:tc>
          <w:tcPr>
            <w:tcW w:w="800" w:type="dxa"/>
            <w:gridSpan w:val="4"/>
          </w:tcPr>
          <w:p w14:paraId="68F72F22"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2571</w:t>
            </w:r>
          </w:p>
        </w:tc>
        <w:tc>
          <w:tcPr>
            <w:tcW w:w="800" w:type="dxa"/>
            <w:gridSpan w:val="4"/>
          </w:tcPr>
          <w:p w14:paraId="6DD80B2F"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2572</w:t>
            </w:r>
          </w:p>
        </w:tc>
        <w:tc>
          <w:tcPr>
            <w:tcW w:w="800" w:type="dxa"/>
            <w:gridSpan w:val="4"/>
          </w:tcPr>
          <w:p w14:paraId="1431F021"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sz w:val="22"/>
                <w:szCs w:val="22"/>
              </w:rPr>
              <w:t>2573</w:t>
            </w:r>
          </w:p>
        </w:tc>
        <w:tc>
          <w:tcPr>
            <w:tcW w:w="1550" w:type="dxa"/>
            <w:vMerge/>
          </w:tcPr>
          <w:p w14:paraId="5AD5E4C0" w14:textId="77777777" w:rsidR="00470DF7" w:rsidRPr="00EA22EA" w:rsidRDefault="00470DF7" w:rsidP="009A24BA">
            <w:pPr>
              <w:spacing w:before="0" w:after="0" w:line="280" w:lineRule="exact"/>
              <w:rPr>
                <w:rFonts w:ascii="TH SarabunPSK" w:hAnsi="TH SarabunPSK" w:cs="TH SarabunPSK"/>
                <w:sz w:val="28"/>
                <w:szCs w:val="28"/>
              </w:rPr>
            </w:pPr>
          </w:p>
        </w:tc>
        <w:tc>
          <w:tcPr>
            <w:tcW w:w="2058" w:type="dxa"/>
            <w:vMerge/>
          </w:tcPr>
          <w:p w14:paraId="5AB56D85" w14:textId="77777777" w:rsidR="00470DF7" w:rsidRPr="00EA22EA" w:rsidRDefault="00470DF7" w:rsidP="009A24BA">
            <w:pPr>
              <w:spacing w:before="0" w:after="0" w:line="280" w:lineRule="exact"/>
              <w:rPr>
                <w:rFonts w:ascii="TH SarabunPSK" w:hAnsi="TH SarabunPSK" w:cs="TH SarabunPSK"/>
                <w:sz w:val="28"/>
                <w:szCs w:val="28"/>
              </w:rPr>
            </w:pPr>
          </w:p>
        </w:tc>
      </w:tr>
      <w:tr w:rsidR="00470DF7" w:rsidRPr="00EA22EA" w14:paraId="5D05429D" w14:textId="77777777" w:rsidTr="004168B0">
        <w:trPr>
          <w:jc w:val="center"/>
        </w:trPr>
        <w:tc>
          <w:tcPr>
            <w:tcW w:w="1500" w:type="dxa"/>
            <w:vMerge/>
          </w:tcPr>
          <w:p w14:paraId="5104484A" w14:textId="77777777" w:rsidR="00470DF7" w:rsidRPr="00EA22EA" w:rsidRDefault="00470DF7" w:rsidP="009A24BA">
            <w:pPr>
              <w:spacing w:before="0" w:after="0" w:line="280" w:lineRule="exact"/>
              <w:rPr>
                <w:rFonts w:ascii="TH SarabunPSK" w:hAnsi="TH SarabunPSK" w:cs="TH SarabunPSK"/>
                <w:sz w:val="28"/>
                <w:szCs w:val="28"/>
              </w:rPr>
            </w:pPr>
          </w:p>
        </w:tc>
        <w:tc>
          <w:tcPr>
            <w:tcW w:w="2900" w:type="dxa"/>
            <w:vMerge/>
          </w:tcPr>
          <w:p w14:paraId="2C561520" w14:textId="77777777" w:rsidR="00470DF7" w:rsidRPr="00EA22EA" w:rsidRDefault="00470DF7" w:rsidP="009A24BA">
            <w:pPr>
              <w:spacing w:before="0" w:after="0" w:line="280" w:lineRule="exact"/>
              <w:rPr>
                <w:rFonts w:ascii="TH SarabunPSK" w:hAnsi="TH SarabunPSK" w:cs="TH SarabunPSK"/>
                <w:sz w:val="28"/>
                <w:szCs w:val="28"/>
              </w:rPr>
            </w:pPr>
          </w:p>
        </w:tc>
        <w:tc>
          <w:tcPr>
            <w:tcW w:w="1950" w:type="dxa"/>
            <w:vMerge/>
          </w:tcPr>
          <w:p w14:paraId="7D754915" w14:textId="77777777" w:rsidR="00470DF7" w:rsidRPr="00EA22EA" w:rsidRDefault="00470DF7" w:rsidP="009A24BA">
            <w:pPr>
              <w:spacing w:before="0" w:after="0" w:line="280" w:lineRule="exact"/>
              <w:rPr>
                <w:rFonts w:ascii="TH SarabunPSK" w:hAnsi="TH SarabunPSK" w:cs="TH SarabunPSK"/>
                <w:sz w:val="28"/>
                <w:szCs w:val="28"/>
              </w:rPr>
            </w:pPr>
          </w:p>
        </w:tc>
        <w:tc>
          <w:tcPr>
            <w:tcW w:w="200" w:type="dxa"/>
            <w:vAlign w:val="center"/>
          </w:tcPr>
          <w:p w14:paraId="1781B061"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6558358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040B6AE5"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451092A8"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7D70B1A"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7FD1B6A3"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2B589562"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0067A859"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3B20659"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7FAA37A8"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40262084"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11BA44CB"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31EDD53F"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0C1A9FE4"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7474A4AC"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39DE5930"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200" w:type="dxa"/>
            <w:vAlign w:val="center"/>
          </w:tcPr>
          <w:p w14:paraId="22106646"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1</w:t>
            </w:r>
          </w:p>
        </w:tc>
        <w:tc>
          <w:tcPr>
            <w:tcW w:w="200" w:type="dxa"/>
            <w:vAlign w:val="center"/>
          </w:tcPr>
          <w:p w14:paraId="6A304B1E"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2</w:t>
            </w:r>
          </w:p>
        </w:tc>
        <w:tc>
          <w:tcPr>
            <w:tcW w:w="200" w:type="dxa"/>
            <w:vAlign w:val="center"/>
          </w:tcPr>
          <w:p w14:paraId="59BEA6DF"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3</w:t>
            </w:r>
          </w:p>
        </w:tc>
        <w:tc>
          <w:tcPr>
            <w:tcW w:w="200" w:type="dxa"/>
            <w:vAlign w:val="center"/>
          </w:tcPr>
          <w:p w14:paraId="0214A536" w14:textId="77777777" w:rsidR="00470DF7" w:rsidRPr="00EA22EA" w:rsidRDefault="00470DF7" w:rsidP="009A24BA">
            <w:pPr>
              <w:spacing w:before="0" w:after="0" w:line="280" w:lineRule="exact"/>
              <w:jc w:val="center"/>
              <w:rPr>
                <w:rFonts w:ascii="TH SarabunPSK" w:hAnsi="TH SarabunPSK" w:cs="TH SarabunPSK"/>
                <w:b/>
                <w:bCs/>
              </w:rPr>
            </w:pPr>
            <w:r w:rsidRPr="00EA22EA">
              <w:rPr>
                <w:rFonts w:ascii="TH SarabunPSK" w:hAnsi="TH SarabunPSK" w:cs="TH SarabunPSK" w:eastAsia="TH SarabunPSK"/>
                <w:b/>
                <w:bCs/>
                <w:sz w:val="22"/>
                <w:szCs w:val="22"/>
              </w:rPr>
              <w:t>4</w:t>
            </w:r>
          </w:p>
        </w:tc>
        <w:tc>
          <w:tcPr>
            <w:tcW w:w="1550" w:type="dxa"/>
            <w:vMerge/>
          </w:tcPr>
          <w:p w14:paraId="6D12C72E" w14:textId="77777777" w:rsidR="00470DF7" w:rsidRPr="00EA22EA" w:rsidRDefault="00470DF7" w:rsidP="009A24BA">
            <w:pPr>
              <w:spacing w:before="0" w:after="0" w:line="280" w:lineRule="exact"/>
              <w:rPr>
                <w:rFonts w:ascii="TH SarabunPSK" w:hAnsi="TH SarabunPSK" w:cs="TH SarabunPSK"/>
                <w:sz w:val="28"/>
                <w:szCs w:val="28"/>
              </w:rPr>
            </w:pPr>
          </w:p>
        </w:tc>
        <w:tc>
          <w:tcPr>
            <w:tcW w:w="2058" w:type="dxa"/>
            <w:vMerge/>
          </w:tcPr>
          <w:p w14:paraId="04702342" w14:textId="77777777" w:rsidR="00470DF7" w:rsidRPr="00EA22EA" w:rsidRDefault="00470DF7" w:rsidP="009A24BA">
            <w:pPr>
              <w:spacing w:before="0" w:after="0" w:line="280" w:lineRule="exact"/>
              <w:rPr>
                <w:rFonts w:ascii="TH SarabunPSK" w:hAnsi="TH SarabunPSK" w:cs="TH SarabunPSK"/>
                <w:sz w:val="28"/>
                <w:szCs w:val="28"/>
              </w:rPr>
            </w:pPr>
          </w:p>
        </w:tc>
      </w:tr>
      <w:tr w:rsidR="00470DF7" w:rsidRPr="00EA22EA" w14:paraId="07016F3B" w14:textId="77777777" w:rsidTr="009A24BA">
        <w:trPr>
          <w:jc w:val="center"/>
        </w:trPr>
        <w:tc>
          <w:tcPr>
            <w:tcW w:w="13958" w:type="dxa"/>
            <w:gridSpan w:val="25"/>
          </w:tcPr>
          <w:p w14:paraId="2DD95E3F" w14:textId="77777777" w:rsidR="00470DF7" w:rsidRPr="00EA22EA" w:rsidRDefault="00470DF7" w:rsidP="009A24BA">
            <w:pPr>
              <w:spacing w:before="0" w:after="0" w:line="280" w:lineRule="exact"/>
              <w:rPr>
                <w:rFonts w:ascii="TH SarabunPSK" w:hAnsi="TH SarabunPSK" w:cs="TH SarabunPSK"/>
                <w:b/>
                <w:bCs/>
              </w:rPr>
            </w:pPr>
            <w:r w:rsidRPr="00EA22EA">
              <w:rPr>
                <w:rFonts w:ascii="TH SarabunPSK" w:hAnsi="TH SarabunPSK" w:cs="TH SarabunPSK" w:eastAsia="TH SarabunPSK"/>
                <w:b/>
                <w:bCs/>
                <w:color w:val="000000" w:themeColor="text1"/>
                <w:sz w:val="22"/>
                <w:szCs w:val="22"/>
                <w:lang w:bidi="th-TH"/>
              </w:rPr>
              <w:t>กลยุทธ์ระดับองค์กร (Corporate Strategy)</w:t>
            </w:r>
          </w:p>
        </w:tc>
      </w:tr>
      <w:tr w:rsidR="00470DF7" w:rsidRPr="00EA22EA" w14:paraId="2BD526B5" w14:textId="77777777" w:rsidTr="004168B0">
        <w:trPr>
          <w:jc w:val="center"/>
        </w:trPr>
        <w:tc>
          <w:tcPr>
            <w:tcW w:w="1500" w:type="dxa"/>
          </w:tcPr>
          <w:p w14:paraId="0D86C1D1" w14:textId="77777777" w:rsidR="008144BB" w:rsidRPr="00EA22EA" w:rsidRDefault="008144BB"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กลยุทธ์ฟื้นฟู </w:t>
            </w:r>
          </w:p>
          <w:p w14:paraId="05751B1B" w14:textId="3781E6F9" w:rsidR="00470DF7" w:rsidRPr="00EA22EA" w:rsidRDefault="008144BB"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rPr>
              <w:t>Turnaround Strategy)</w:t>
            </w:r>
          </w:p>
        </w:tc>
        <w:tc>
          <w:tcPr>
            <w:tcW w:w="2900" w:type="dxa"/>
          </w:tcPr>
          <w:p w14:paraId="789D7B2D" w14:textId="7BC91515" w:rsidR="00470DF7" w:rsidRPr="00EA22EA" w:rsidRDefault="00C32EB7"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ทบทวนผลประกอบการรายแบรนด์และรายสาขา ปรับค่าใช้จ่าย กำลังคน และโปรโมชั่น พร้อมปรับรูปแบบ ย้าย หรือปิดสาขาที่ไม่คุ้มค่าหลังดำเนินแผนปรับปรุง</w:t>
            </w:r>
          </w:p>
        </w:tc>
        <w:tc>
          <w:tcPr>
            <w:tcW w:w="1950" w:type="dxa"/>
          </w:tcPr>
          <w:p w14:paraId="4C8B592B" w14:textId="0B8E7D90" w:rsidR="00470DF7" w:rsidRPr="00EA22EA" w:rsidRDefault="003A1E49"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ผู้บริหารกลุ่มบริษัท ผู้บริหารแบรนด์ ฝ่ายการเงิน และฝ่ายปฏิบัติการ / ติดตาม: คณะกรรมการบริหารและฝ่ายวางแผนการเงิน</w:t>
            </w:r>
          </w:p>
        </w:tc>
        <w:tc>
          <w:tcPr>
            <w:tcW w:w="200" w:type="dxa"/>
            <w:shd w:val="clear" w:color="auto" w:fill="F6C5AC" w:themeFill="accent2" w:themeFillTint="66"/>
          </w:tcPr>
          <w:p w14:paraId="18E8AF26"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19407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6E4BA1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FC3F5A5"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BB3AD5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70E63E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1BB2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78FE5C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66E02C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56DEBE0"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4FEF12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3772E7B" w14:textId="77777777" w:rsidR="00470DF7" w:rsidRPr="00EA22EA" w:rsidRDefault="00470DF7" w:rsidP="009A24BA">
            <w:pPr>
              <w:spacing w:before="0" w:after="0" w:line="280" w:lineRule="exact"/>
              <w:rPr>
                <w:rFonts w:ascii="TH SarabunPSK" w:hAnsi="TH SarabunPSK" w:cs="TH SarabunPSK"/>
              </w:rPr>
            </w:pPr>
          </w:p>
        </w:tc>
        <w:tc>
          <w:tcPr>
            <w:tcW w:w="200" w:type="dxa"/>
          </w:tcPr>
          <w:p w14:paraId="5E3EE412" w14:textId="77777777" w:rsidR="00470DF7" w:rsidRPr="00EA22EA" w:rsidRDefault="00470DF7" w:rsidP="009A24BA">
            <w:pPr>
              <w:spacing w:before="0" w:after="0" w:line="280" w:lineRule="exact"/>
              <w:rPr>
                <w:rFonts w:ascii="TH SarabunPSK" w:hAnsi="TH SarabunPSK" w:cs="TH SarabunPSK"/>
              </w:rPr>
            </w:pPr>
          </w:p>
        </w:tc>
        <w:tc>
          <w:tcPr>
            <w:tcW w:w="200" w:type="dxa"/>
          </w:tcPr>
          <w:p w14:paraId="2DC07A01" w14:textId="77777777" w:rsidR="00470DF7" w:rsidRPr="00EA22EA" w:rsidRDefault="00470DF7" w:rsidP="009A24BA">
            <w:pPr>
              <w:spacing w:before="0" w:after="0" w:line="280" w:lineRule="exact"/>
              <w:rPr>
                <w:rFonts w:ascii="TH SarabunPSK" w:hAnsi="TH SarabunPSK" w:cs="TH SarabunPSK"/>
              </w:rPr>
            </w:pPr>
          </w:p>
        </w:tc>
        <w:tc>
          <w:tcPr>
            <w:tcW w:w="200" w:type="dxa"/>
          </w:tcPr>
          <w:p w14:paraId="4C154EAE" w14:textId="77777777" w:rsidR="00470DF7" w:rsidRPr="00EA22EA" w:rsidRDefault="00470DF7" w:rsidP="009A24BA">
            <w:pPr>
              <w:spacing w:before="0" w:after="0" w:line="280" w:lineRule="exact"/>
              <w:rPr>
                <w:rFonts w:ascii="TH SarabunPSK" w:hAnsi="TH SarabunPSK" w:cs="TH SarabunPSK"/>
              </w:rPr>
            </w:pPr>
          </w:p>
        </w:tc>
        <w:tc>
          <w:tcPr>
            <w:tcW w:w="200" w:type="dxa"/>
          </w:tcPr>
          <w:p w14:paraId="68784CA3" w14:textId="77777777" w:rsidR="00470DF7" w:rsidRPr="00EA22EA" w:rsidRDefault="00470DF7" w:rsidP="009A24BA">
            <w:pPr>
              <w:spacing w:before="0" w:after="0" w:line="280" w:lineRule="exact"/>
              <w:rPr>
                <w:rFonts w:ascii="TH SarabunPSK" w:hAnsi="TH SarabunPSK" w:cs="TH SarabunPSK"/>
              </w:rPr>
            </w:pPr>
          </w:p>
        </w:tc>
        <w:tc>
          <w:tcPr>
            <w:tcW w:w="200" w:type="dxa"/>
          </w:tcPr>
          <w:p w14:paraId="6A210AD7" w14:textId="77777777" w:rsidR="00470DF7" w:rsidRPr="00EA22EA" w:rsidRDefault="00470DF7" w:rsidP="009A24BA">
            <w:pPr>
              <w:spacing w:before="0" w:after="0" w:line="280" w:lineRule="exact"/>
              <w:rPr>
                <w:rFonts w:ascii="TH SarabunPSK" w:hAnsi="TH SarabunPSK" w:cs="TH SarabunPSK"/>
              </w:rPr>
            </w:pPr>
          </w:p>
        </w:tc>
        <w:tc>
          <w:tcPr>
            <w:tcW w:w="200" w:type="dxa"/>
          </w:tcPr>
          <w:p w14:paraId="10A9BD17" w14:textId="77777777" w:rsidR="00470DF7" w:rsidRPr="00EA22EA" w:rsidRDefault="00470DF7" w:rsidP="009A24BA">
            <w:pPr>
              <w:spacing w:before="0" w:after="0" w:line="280" w:lineRule="exact"/>
              <w:rPr>
                <w:rFonts w:ascii="TH SarabunPSK" w:hAnsi="TH SarabunPSK" w:cs="TH SarabunPSK"/>
              </w:rPr>
            </w:pPr>
          </w:p>
        </w:tc>
        <w:tc>
          <w:tcPr>
            <w:tcW w:w="200" w:type="dxa"/>
          </w:tcPr>
          <w:p w14:paraId="5AC7CCCF" w14:textId="77777777" w:rsidR="00470DF7" w:rsidRPr="00EA22EA" w:rsidRDefault="00470DF7" w:rsidP="009A24BA">
            <w:pPr>
              <w:spacing w:before="0" w:after="0" w:line="280" w:lineRule="exact"/>
              <w:rPr>
                <w:rFonts w:ascii="TH SarabunPSK" w:hAnsi="TH SarabunPSK" w:cs="TH SarabunPSK"/>
              </w:rPr>
            </w:pPr>
          </w:p>
        </w:tc>
        <w:tc>
          <w:tcPr>
            <w:tcW w:w="200" w:type="dxa"/>
          </w:tcPr>
          <w:p w14:paraId="3E08F68B" w14:textId="77777777" w:rsidR="00470DF7" w:rsidRPr="00EA22EA" w:rsidRDefault="00470DF7" w:rsidP="009A24BA">
            <w:pPr>
              <w:spacing w:before="0" w:after="0" w:line="280" w:lineRule="exact"/>
              <w:rPr>
                <w:rFonts w:ascii="TH SarabunPSK" w:hAnsi="TH SarabunPSK" w:cs="TH SarabunPSK"/>
              </w:rPr>
            </w:pPr>
          </w:p>
        </w:tc>
        <w:tc>
          <w:tcPr>
            <w:tcW w:w="1550" w:type="dxa"/>
          </w:tcPr>
          <w:p w14:paraId="78E70810" w14:textId="37BB65EC" w:rsidR="00470DF7" w:rsidRPr="00EA22EA" w:rsidRDefault="00470DF7" w:rsidP="002B2C3F">
            <w:pPr>
              <w:spacing w:before="0" w:after="0" w:line="280" w:lineRule="exact"/>
              <w:rPr>
                <w:rFonts w:ascii="TH SarabunPSK" w:hAnsi="TH SarabunPSK" w:cs="TH SarabunPSK"/>
                <w:b/>
                <w:bCs/>
                <w:lang w:bidi="th-TH"/>
              </w:rPr>
            </w:pPr>
            <w:r>
              <w:rPr>
                <w:rFonts w:ascii="TH SarabunPSK" w:hAnsi="TH SarabunPSK" w:cs="TH SarabunPSK" w:eastAsia="TH SarabunPSK"/>
                <w:sz w:val="22"/>
                <w:szCs w:val="22"/>
              </w:rPr>
              <w:t>ค่าใช้จ่ายฟื้นฟูรวม 150 (69: 80, 70: 50, 71: 20)</w:t>
            </w:r>
          </w:p>
        </w:tc>
        <w:tc>
          <w:tcPr>
            <w:tcW w:w="2058" w:type="dxa"/>
          </w:tcPr>
          <w:p w14:paraId="522D3849" w14:textId="2483D19F" w:rsidR="00470DF7" w:rsidRPr="00EA22EA" w:rsidRDefault="00E74F52"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กำไรจากการดำเนินงาน กระแสเงินสด และจำนวนสาขาที่กลับมาทำกำไร โดยแยกผลของการปิดสาขา</w:t>
            </w:r>
          </w:p>
        </w:tc>
      </w:tr>
      <w:tr w:rsidR="00C2373E" w:rsidRPr="00EA22EA" w14:paraId="0AEA01EE" w14:textId="77777777" w:rsidTr="004168B0">
        <w:trPr>
          <w:jc w:val="center"/>
        </w:trPr>
        <w:tc>
          <w:tcPr>
            <w:tcW w:w="1500" w:type="dxa"/>
          </w:tcPr>
          <w:p w14:paraId="386E626A" w14:textId="3EDA18A1" w:rsidR="00C2373E" w:rsidRPr="00EA22EA" w:rsidRDefault="00615738"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การเติบโตในแนวนอน (</w:t>
            </w:r>
            <w:r w:rsidRPr="00EA22EA">
              <w:rPr>
                <w:rFonts w:ascii="TH SarabunPSK" w:hAnsi="TH SarabunPSK" w:cs="TH SarabunPSK" w:eastAsia="TH SarabunPSK"/>
                <w:sz w:val="22"/>
                <w:szCs w:val="22"/>
              </w:rPr>
              <w:t>Horizontal Growth)</w:t>
            </w:r>
          </w:p>
        </w:tc>
        <w:tc>
          <w:tcPr>
            <w:tcW w:w="2900" w:type="dxa"/>
          </w:tcPr>
          <w:p w14:paraId="7DC2446F" w14:textId="66E98015" w:rsidR="00C2373E" w:rsidRPr="00EA22EA" w:rsidRDefault="00615738"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เลือกแบรนด์และรูปแบบร้านที่สร้างกำไรได้ต่อเนื่องไปขยายสาขาหรือพื้นที่จัดส่ง เริ่มเมื่ออัตรากำไรขั้นต้นไม่ต่ำกว่าร้อยละ 64.0 ติดกัน 2 ไตรมาส ยอดขายสาขาเดิมเป็นบวก และกระแสเงินสดจากการดำเนินงานเป็นบวก</w:t>
            </w:r>
          </w:p>
        </w:tc>
        <w:tc>
          <w:tcPr>
            <w:tcW w:w="1950" w:type="dxa"/>
          </w:tcPr>
          <w:p w14:paraId="20C864EA" w14:textId="2958D3C3" w:rsidR="00C2373E" w:rsidRPr="00EA22EA" w:rsidRDefault="00C429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ผู้บริหารกลุ่มบริษัท ฝ่ายพัฒนาธุรกิจ ฝ่ายการเงิน และฝ่ายปฏิบัติการ / ติดตาม: คณะกรรมการบริหารและฝ่ายการเงิน</w:t>
            </w:r>
          </w:p>
        </w:tc>
        <w:tc>
          <w:tcPr>
            <w:tcW w:w="200" w:type="dxa"/>
          </w:tcPr>
          <w:p w14:paraId="42D431F6" w14:textId="77777777" w:rsidR="00C2373E" w:rsidRPr="00EA22EA" w:rsidRDefault="00C2373E" w:rsidP="009A24BA">
            <w:pPr>
              <w:spacing w:before="0" w:after="0" w:line="280" w:lineRule="exact"/>
              <w:rPr>
                <w:rFonts w:ascii="TH SarabunPSK" w:hAnsi="TH SarabunPSK" w:cs="TH SarabunPSK"/>
              </w:rPr>
            </w:pPr>
          </w:p>
        </w:tc>
        <w:tc>
          <w:tcPr>
            <w:tcW w:w="200" w:type="dxa"/>
          </w:tcPr>
          <w:p w14:paraId="618D72BF" w14:textId="77777777" w:rsidR="00C2373E" w:rsidRPr="00EA22EA" w:rsidRDefault="00C2373E" w:rsidP="009A24BA">
            <w:pPr>
              <w:spacing w:before="0" w:after="0" w:line="280" w:lineRule="exact"/>
              <w:rPr>
                <w:rFonts w:ascii="TH SarabunPSK" w:hAnsi="TH SarabunPSK" w:cs="TH SarabunPSK"/>
              </w:rPr>
            </w:pPr>
          </w:p>
        </w:tc>
        <w:tc>
          <w:tcPr>
            <w:tcW w:w="200" w:type="dxa"/>
          </w:tcPr>
          <w:p w14:paraId="0A77F510" w14:textId="77777777" w:rsidR="00C2373E" w:rsidRPr="00EA22EA" w:rsidRDefault="00C2373E" w:rsidP="009A24BA">
            <w:pPr>
              <w:spacing w:before="0" w:after="0" w:line="280" w:lineRule="exact"/>
              <w:rPr>
                <w:rFonts w:ascii="TH SarabunPSK" w:hAnsi="TH SarabunPSK" w:cs="TH SarabunPSK"/>
              </w:rPr>
            </w:pPr>
          </w:p>
        </w:tc>
        <w:tc>
          <w:tcPr>
            <w:tcW w:w="200" w:type="dxa"/>
          </w:tcPr>
          <w:p w14:paraId="37011AF7" w14:textId="77777777" w:rsidR="00C2373E" w:rsidRPr="00EA22EA" w:rsidRDefault="00C2373E" w:rsidP="009A24BA">
            <w:pPr>
              <w:spacing w:before="0" w:after="0" w:line="280" w:lineRule="exact"/>
              <w:rPr>
                <w:rFonts w:ascii="TH SarabunPSK" w:hAnsi="TH SarabunPSK" w:cs="TH SarabunPSK"/>
              </w:rPr>
            </w:pPr>
          </w:p>
        </w:tc>
        <w:tc>
          <w:tcPr>
            <w:tcW w:w="200" w:type="dxa"/>
          </w:tcPr>
          <w:p w14:paraId="40743964" w14:textId="77777777" w:rsidR="00C2373E" w:rsidRPr="00EA22EA" w:rsidRDefault="00C2373E" w:rsidP="009A24BA">
            <w:pPr>
              <w:spacing w:before="0" w:after="0" w:line="280" w:lineRule="exact"/>
              <w:rPr>
                <w:rFonts w:ascii="TH SarabunPSK" w:hAnsi="TH SarabunPSK" w:cs="TH SarabunPSK"/>
              </w:rPr>
            </w:pPr>
          </w:p>
        </w:tc>
        <w:tc>
          <w:tcPr>
            <w:tcW w:w="200" w:type="dxa"/>
          </w:tcPr>
          <w:p w14:paraId="45CA8BFE" w14:textId="77777777" w:rsidR="00C2373E" w:rsidRPr="00EA22EA" w:rsidRDefault="00C2373E" w:rsidP="009A24BA">
            <w:pPr>
              <w:spacing w:before="0" w:after="0" w:line="280" w:lineRule="exact"/>
              <w:rPr>
                <w:rFonts w:ascii="TH SarabunPSK" w:hAnsi="TH SarabunPSK" w:cs="TH SarabunPSK"/>
              </w:rPr>
            </w:pPr>
          </w:p>
        </w:tc>
        <w:tc>
          <w:tcPr>
            <w:tcW w:w="200" w:type="dxa"/>
          </w:tcPr>
          <w:p w14:paraId="066960E0" w14:textId="77777777" w:rsidR="00C2373E" w:rsidRPr="00EA22EA" w:rsidRDefault="00C2373E" w:rsidP="009A24BA">
            <w:pPr>
              <w:spacing w:before="0" w:after="0" w:line="280" w:lineRule="exact"/>
              <w:rPr>
                <w:rFonts w:ascii="TH SarabunPSK" w:hAnsi="TH SarabunPSK" w:cs="TH SarabunPSK"/>
              </w:rPr>
            </w:pPr>
          </w:p>
        </w:tc>
        <w:tc>
          <w:tcPr>
            <w:tcW w:w="200" w:type="dxa"/>
          </w:tcPr>
          <w:p w14:paraId="13B61D70" w14:textId="77777777" w:rsidR="00C2373E" w:rsidRPr="00EA22EA" w:rsidRDefault="00C2373E" w:rsidP="009A24BA">
            <w:pPr>
              <w:spacing w:before="0" w:after="0" w:line="280" w:lineRule="exact"/>
              <w:rPr>
                <w:rFonts w:ascii="TH SarabunPSK" w:hAnsi="TH SarabunPSK" w:cs="TH SarabunPSK"/>
              </w:rPr>
            </w:pPr>
          </w:p>
        </w:tc>
        <w:tc>
          <w:tcPr>
            <w:tcW w:w="200" w:type="dxa"/>
          </w:tcPr>
          <w:p w14:paraId="4C93FDAC" w14:textId="77777777" w:rsidR="00C2373E" w:rsidRPr="00EA22EA" w:rsidRDefault="00C2373E" w:rsidP="009A24BA">
            <w:pPr>
              <w:spacing w:before="0" w:after="0" w:line="280" w:lineRule="exact"/>
              <w:rPr>
                <w:rFonts w:ascii="TH SarabunPSK" w:hAnsi="TH SarabunPSK" w:cs="TH SarabunPSK"/>
              </w:rPr>
            </w:pPr>
          </w:p>
        </w:tc>
        <w:tc>
          <w:tcPr>
            <w:tcW w:w="200" w:type="dxa"/>
          </w:tcPr>
          <w:p w14:paraId="64777ADC" w14:textId="77777777" w:rsidR="00C2373E" w:rsidRPr="00EA22EA" w:rsidRDefault="00C2373E" w:rsidP="009A24BA">
            <w:pPr>
              <w:spacing w:before="0" w:after="0" w:line="280" w:lineRule="exact"/>
              <w:rPr>
                <w:rFonts w:ascii="TH SarabunPSK" w:hAnsi="TH SarabunPSK" w:cs="TH SarabunPSK"/>
              </w:rPr>
            </w:pPr>
          </w:p>
        </w:tc>
        <w:tc>
          <w:tcPr>
            <w:tcW w:w="200" w:type="dxa"/>
          </w:tcPr>
          <w:p w14:paraId="56B13FC8" w14:textId="77777777" w:rsidR="00C2373E" w:rsidRPr="00EA22EA" w:rsidRDefault="00C2373E" w:rsidP="009A24BA">
            <w:pPr>
              <w:spacing w:before="0" w:after="0" w:line="280" w:lineRule="exact"/>
              <w:rPr>
                <w:rFonts w:ascii="TH SarabunPSK" w:hAnsi="TH SarabunPSK" w:cs="TH SarabunPSK"/>
              </w:rPr>
            </w:pPr>
          </w:p>
        </w:tc>
        <w:tc>
          <w:tcPr>
            <w:tcW w:w="200" w:type="dxa"/>
          </w:tcPr>
          <w:p w14:paraId="68E8D12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6AC4B16"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AC9723E"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3099E6"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C8D038A"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8CDB00E"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5E7EAA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D218274" w14:textId="77777777" w:rsidR="00C2373E" w:rsidRPr="00EA22EA" w:rsidRDefault="00C2373E"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9964CB1" w14:textId="77777777" w:rsidR="00C2373E" w:rsidRPr="00EA22EA" w:rsidRDefault="00C2373E" w:rsidP="009A24BA">
            <w:pPr>
              <w:spacing w:before="0" w:after="0" w:line="280" w:lineRule="exact"/>
              <w:rPr>
                <w:rFonts w:ascii="TH SarabunPSK" w:hAnsi="TH SarabunPSK" w:cs="TH SarabunPSK"/>
              </w:rPr>
            </w:pPr>
          </w:p>
        </w:tc>
        <w:tc>
          <w:tcPr>
            <w:tcW w:w="1550" w:type="dxa"/>
          </w:tcPr>
          <w:p w14:paraId="7609171C" w14:textId="77777777" w:rsidR="00C2373E" w:rsidRPr="00EA22EA" w:rsidRDefault="00C2373E"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ลงทุน 500 (ปี 72) และ 520 (ปี 73) บวกสัญญาเช่าใหม่ราว 600 อนุมัติเฉพาะสาขาที่คืนทุนไม่เกิน 5 ปี</w:t>
            </w:r>
          </w:p>
        </w:tc>
        <w:tc>
          <w:tcPr>
            <w:tcW w:w="2058" w:type="dxa"/>
          </w:tcPr>
          <w:p w14:paraId="55C89431" w14:textId="7A6CF02B" w:rsidR="00C2373E" w:rsidRPr="00EA22EA" w:rsidRDefault="00E74F52"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ยอดขายและกำไรจากพื้นที่ใหม่ เงินลงทุนเทียบแผน ระยะเวลาคืนทุนที่ปรับตามผลจริง และผลกระทบต่อสาขาเดิม</w:t>
            </w:r>
          </w:p>
        </w:tc>
      </w:tr>
      <w:tr w:rsidR="00470DF7" w:rsidRPr="00EA22EA" w14:paraId="052270C5" w14:textId="77777777" w:rsidTr="008144BB">
        <w:trPr>
          <w:jc w:val="center"/>
        </w:trPr>
        <w:tc>
          <w:tcPr>
            <w:tcW w:w="13958" w:type="dxa"/>
            <w:gridSpan w:val="25"/>
          </w:tcPr>
          <w:p w14:paraId="2B3AAD98" w14:textId="77777777" w:rsidR="00470DF7" w:rsidRPr="00EA22EA" w:rsidRDefault="00470DF7" w:rsidP="00FF6B51">
            <w:pPr>
              <w:spacing w:before="0" w:after="0" w:line="280" w:lineRule="exact"/>
              <w:rPr>
                <w:rFonts w:ascii="TH SarabunPSK" w:hAnsi="TH SarabunPSK" w:cs="TH SarabunPSK"/>
                <w:b/>
                <w:bCs/>
              </w:rPr>
            </w:pPr>
            <w:proofErr w:type="spellStart"/>
            <w:r w:rsidRPr="00EA22EA">
              <w:rPr>
                <w:rFonts w:ascii="TH SarabunPSK" w:hAnsi="TH SarabunPSK" w:cs="TH SarabunPSK" w:eastAsia="TH SarabunPSK"/>
                <w:b/>
                <w:bCs/>
                <w:sz w:val="22"/>
                <w:szCs w:val="22"/>
                <w:lang w:bidi="th-TH"/>
              </w:rPr>
              <w:t>กลยุทธ์ระดับธุรกิจ</w:t>
            </w:r>
            <w:proofErr w:type="spellEnd"/>
            <w:r w:rsidRPr="00EA22EA">
              <w:rPr>
                <w:rFonts w:ascii="TH SarabunPSK" w:hAnsi="TH SarabunPSK" w:cs="TH SarabunPSK" w:eastAsia="TH SarabunPSK"/>
                <w:b/>
                <w:bCs/>
                <w:sz w:val="22"/>
                <w:szCs w:val="22"/>
                <w:lang w:bidi="th-TH"/>
              </w:rPr>
              <w:t xml:space="preserve"> (Business Strategy)</w:t>
            </w:r>
          </w:p>
        </w:tc>
      </w:tr>
      <w:tr w:rsidR="00470DF7" w:rsidRPr="00EA22EA" w14:paraId="3EF22DDF" w14:textId="77777777" w:rsidTr="004168B0">
        <w:trPr>
          <w:jc w:val="center"/>
        </w:trPr>
        <w:tc>
          <w:tcPr>
            <w:tcW w:w="1500" w:type="dxa"/>
          </w:tcPr>
          <w:p w14:paraId="154CF329" w14:textId="093CDAF6" w:rsidR="00470DF7" w:rsidRPr="00EA22EA" w:rsidRDefault="00470DF7" w:rsidP="00470DF7">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กลยุทธ์รายแบรนด์ (Differentiation / Differentiation Focus / Cost Focus)</w:t>
            </w:r>
            <w:r w:rsidRPr="00EA22EA">
              <w:rPr>
                <w:rFonts w:ascii="TH SarabunPSK" w:hAnsi="TH SarabunPSK" w:cs="TH SarabunPSK" w:eastAsia="TH SarabunPSK"/>
                <w:sz w:val="22"/>
                <w:szCs w:val="22"/>
              </w:rPr>
            </w:r>
          </w:p>
        </w:tc>
        <w:tc>
          <w:tcPr>
            <w:tcW w:w="2900" w:type="dxa"/>
          </w:tcPr>
          <w:p w14:paraId="44192B36" w14:textId="6B042760" w:rsidR="00CA45CC" w:rsidRPr="00EA22EA" w:rsidRDefault="00FD22BE" w:rsidP="00C2373E">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ปรับจุดเด่น เมนู และบริการของแต่ละแบรนด์ให้เหมาะกับลูกค้า ทดลองในสาขาเดิม แล้วนำรูปแบบที่ได้ผลไปใช้ในพื้นที่ใหม่</w:t>
            </w:r>
          </w:p>
        </w:tc>
        <w:tc>
          <w:tcPr>
            <w:tcW w:w="1950" w:type="dxa"/>
          </w:tcPr>
          <w:p w14:paraId="149B7CC1" w14:textId="7A1F77C9" w:rsidR="00470DF7" w:rsidRPr="00EA22EA" w:rsidRDefault="00C429BE" w:rsidP="00470DF7">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ผู้บริหารแบรนด์ ฝ่ายการตลาด ฝ่ายวิจัยและพัฒนา และฝ่ายปฏิบัติการ / ติดตาม: ผู้บริหารกลุ่มบริษัท</w:t>
            </w:r>
          </w:p>
        </w:tc>
        <w:tc>
          <w:tcPr>
            <w:tcW w:w="200" w:type="dxa"/>
          </w:tcPr>
          <w:p w14:paraId="2C0DAC3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393907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F1B108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C570F2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2EDE0E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ADACB1F" w14:textId="77777777" w:rsidR="00470DF7" w:rsidRPr="00EA22EA" w:rsidRDefault="00470DF7" w:rsidP="009A24BA">
            <w:pPr>
              <w:spacing w:before="0" w:after="0" w:line="280" w:lineRule="exact"/>
              <w:rPr>
                <w:rFonts w:ascii="TH SarabunPSK" w:hAnsi="TH SarabunPSK" w:cs="TH SarabunPSK"/>
              </w:rPr>
            </w:pPr>
          </w:p>
        </w:tc>
        <w:tc>
          <w:tcPr>
            <w:tcW w:w="200" w:type="dxa"/>
          </w:tcPr>
          <w:p w14:paraId="66AF5B19" w14:textId="77777777" w:rsidR="00470DF7" w:rsidRPr="00EA22EA" w:rsidRDefault="00470DF7" w:rsidP="009A24BA">
            <w:pPr>
              <w:spacing w:before="0" w:after="0" w:line="280" w:lineRule="exact"/>
              <w:rPr>
                <w:rFonts w:ascii="TH SarabunPSK" w:hAnsi="TH SarabunPSK" w:cs="TH SarabunPSK"/>
              </w:rPr>
            </w:pPr>
          </w:p>
        </w:tc>
        <w:tc>
          <w:tcPr>
            <w:tcW w:w="200" w:type="dxa"/>
          </w:tcPr>
          <w:p w14:paraId="7046AB37" w14:textId="77777777" w:rsidR="00470DF7" w:rsidRPr="00EA22EA" w:rsidRDefault="00470DF7" w:rsidP="009A24BA">
            <w:pPr>
              <w:spacing w:before="0" w:after="0" w:line="280" w:lineRule="exact"/>
              <w:rPr>
                <w:rFonts w:ascii="TH SarabunPSK" w:hAnsi="TH SarabunPSK" w:cs="TH SarabunPSK"/>
              </w:rPr>
            </w:pPr>
          </w:p>
        </w:tc>
        <w:tc>
          <w:tcPr>
            <w:tcW w:w="200" w:type="dxa"/>
          </w:tcPr>
          <w:p w14:paraId="622354B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075D484" w14:textId="77777777" w:rsidR="00470DF7" w:rsidRPr="00EA22EA" w:rsidRDefault="00470DF7" w:rsidP="009A24BA">
            <w:pPr>
              <w:spacing w:before="0" w:after="0" w:line="280" w:lineRule="exact"/>
              <w:rPr>
                <w:rFonts w:ascii="TH SarabunPSK" w:hAnsi="TH SarabunPSK" w:cs="TH SarabunPSK"/>
              </w:rPr>
            </w:pPr>
          </w:p>
        </w:tc>
        <w:tc>
          <w:tcPr>
            <w:tcW w:w="200" w:type="dxa"/>
          </w:tcPr>
          <w:p w14:paraId="43666BD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B453263"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8AAE63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4FB00B"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F214F76" w14:textId="77777777" w:rsidR="00470DF7" w:rsidRPr="00EA22EA" w:rsidRDefault="00470DF7" w:rsidP="009A24BA">
            <w:pPr>
              <w:spacing w:before="0" w:after="0" w:line="280" w:lineRule="exact"/>
              <w:rPr>
                <w:rFonts w:ascii="TH SarabunPSK" w:hAnsi="TH SarabunPSK" w:cs="TH SarabunPSK"/>
              </w:rPr>
            </w:pPr>
          </w:p>
        </w:tc>
        <w:tc>
          <w:tcPr>
            <w:tcW w:w="200" w:type="dxa"/>
          </w:tcPr>
          <w:p w14:paraId="3BF26E4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7DA94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5D402E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1811ACA" w14:textId="77777777" w:rsidR="00470DF7" w:rsidRPr="00EA22EA" w:rsidRDefault="00470DF7" w:rsidP="009A24BA">
            <w:pPr>
              <w:spacing w:before="0" w:after="0" w:line="280" w:lineRule="exact"/>
              <w:rPr>
                <w:rFonts w:ascii="TH SarabunPSK" w:hAnsi="TH SarabunPSK" w:cs="TH SarabunPSK"/>
              </w:rPr>
            </w:pPr>
          </w:p>
        </w:tc>
        <w:tc>
          <w:tcPr>
            <w:tcW w:w="200" w:type="dxa"/>
          </w:tcPr>
          <w:p w14:paraId="50ED5EF2" w14:textId="77777777" w:rsidR="00470DF7" w:rsidRPr="00EA22EA" w:rsidRDefault="00470DF7" w:rsidP="009A24BA">
            <w:pPr>
              <w:spacing w:before="0" w:after="0" w:line="280" w:lineRule="exact"/>
              <w:rPr>
                <w:rFonts w:ascii="TH SarabunPSK" w:hAnsi="TH SarabunPSK" w:cs="TH SarabunPSK"/>
              </w:rPr>
            </w:pPr>
          </w:p>
        </w:tc>
        <w:tc>
          <w:tcPr>
            <w:tcW w:w="1550" w:type="dxa"/>
          </w:tcPr>
          <w:p w14:paraId="3D604028" w14:textId="78C2309B" w:rsidR="00470DF7" w:rsidRPr="00EA22EA" w:rsidRDefault="00470DF7" w:rsidP="00F345DC">
            <w:pPr>
              <w:spacing w:before="0" w:after="0" w:line="280" w:lineRule="exact"/>
              <w:jc w:val="center"/>
              <w:rPr>
                <w:rFonts w:ascii="TH SarabunPSK" w:hAnsi="TH SarabunPSK" w:cs="TH SarabunPSK"/>
                <w:lang w:bidi="th-TH"/>
              </w:rPr>
            </w:pPr>
            <w:r>
              <w:rPr>
                <w:rFonts w:ascii="TH SarabunPSK" w:hAnsi="TH SarabunPSK" w:cs="TH SarabunPSK" w:eastAsia="TH SarabunPSK"/>
                <w:sz w:val="22"/>
                <w:szCs w:val="22"/>
              </w:rPr>
              <w:t>อยู่ในค่าใช้จ่ายขายตามประมาณการ</w:t>
            </w:r>
          </w:p>
        </w:tc>
        <w:tc>
          <w:tcPr>
            <w:tcW w:w="2058" w:type="dxa"/>
          </w:tcPr>
          <w:p w14:paraId="308A2675" w14:textId="5EB655DD" w:rsidR="00470DF7" w:rsidRPr="00EA22EA" w:rsidRDefault="00E74F52" w:rsidP="00470DF7">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ความพึงพอใจ อัตราซื้อซ้ำของสมาชิก ยอดขายสาขาเดิม และกำไรของแต่ละแบรนด์</w:t>
            </w:r>
          </w:p>
        </w:tc>
      </w:tr>
      <w:tr w:rsidR="00470DF7" w:rsidRPr="00EA22EA" w14:paraId="2241D394" w14:textId="77777777" w:rsidTr="008144BB">
        <w:trPr>
          <w:jc w:val="center"/>
        </w:trPr>
        <w:tc>
          <w:tcPr>
            <w:tcW w:w="13958" w:type="dxa"/>
            <w:gridSpan w:val="25"/>
          </w:tcPr>
          <w:p w14:paraId="6BD695E8" w14:textId="77777777" w:rsidR="00470DF7" w:rsidRPr="00EA22EA" w:rsidRDefault="00470DF7" w:rsidP="00FF6B51">
            <w:pPr>
              <w:spacing w:before="0" w:after="0" w:line="280" w:lineRule="exact"/>
              <w:rPr>
                <w:rFonts w:ascii="TH SarabunPSK" w:hAnsi="TH SarabunPSK" w:cs="TH SarabunPSK"/>
                <w:b/>
                <w:bCs/>
              </w:rPr>
            </w:pPr>
            <w:proofErr w:type="spellStart"/>
            <w:r w:rsidRPr="00EA22EA">
              <w:rPr>
                <w:rFonts w:ascii="TH SarabunPSK" w:hAnsi="TH SarabunPSK" w:cs="TH SarabunPSK" w:eastAsia="TH SarabunPSK"/>
                <w:b/>
                <w:bCs/>
                <w:sz w:val="22"/>
                <w:szCs w:val="22"/>
                <w:lang w:bidi="th-TH"/>
              </w:rPr>
              <w:t>กลยุทธ์ระดับหน้าที่</w:t>
            </w:r>
            <w:proofErr w:type="spellEnd"/>
            <w:r w:rsidRPr="00EA22EA">
              <w:rPr>
                <w:rFonts w:ascii="TH SarabunPSK" w:hAnsi="TH SarabunPSK" w:cs="TH SarabunPSK" w:eastAsia="TH SarabunPSK"/>
                <w:b/>
                <w:bCs/>
                <w:sz w:val="22"/>
                <w:szCs w:val="22"/>
                <w:lang w:bidi="th-TH"/>
              </w:rPr>
              <w:t xml:space="preserve"> (Functional Strategy)</w:t>
            </w:r>
          </w:p>
        </w:tc>
      </w:tr>
      <w:tr w:rsidR="00F6054E" w:rsidRPr="00EA22EA" w14:paraId="036A9209" w14:textId="77777777" w:rsidTr="004168B0">
        <w:trPr>
          <w:jc w:val="center"/>
        </w:trPr>
        <w:tc>
          <w:tcPr>
            <w:tcW w:w="1500" w:type="dxa"/>
          </w:tcPr>
          <w:p w14:paraId="14FA090A" w14:textId="60AA2FE3" w:rsidR="00D57C63" w:rsidRPr="00EA22EA" w:rsidRDefault="00D57C63" w:rsidP="00D57C63">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 xml:space="preserve">กลยุทธ์ด้านการตลาด </w:t>
            </w:r>
          </w:p>
          <w:p w14:paraId="525E96A0" w14:textId="7D6E959F" w:rsidR="00470DF7" w:rsidRPr="00EA22EA" w:rsidRDefault="00D57C63"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w:t>
            </w:r>
            <w:r w:rsidRPr="00EA22EA">
              <w:rPr>
                <w:rFonts w:ascii="TH SarabunPSK" w:hAnsi="TH SarabunPSK" w:cs="TH SarabunPSK" w:eastAsia="TH SarabunPSK"/>
                <w:sz w:val="22"/>
                <w:szCs w:val="22"/>
              </w:rPr>
              <w:t>Marketing Strategy)</w:t>
            </w:r>
          </w:p>
        </w:tc>
        <w:tc>
          <w:tcPr>
            <w:tcW w:w="2900" w:type="dxa"/>
          </w:tcPr>
          <w:p w14:paraId="11C56B5E" w14:textId="3184083E" w:rsidR="00470DF7" w:rsidRPr="00EA22EA" w:rsidRDefault="00FD22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จัดชุดอาหารและกิจกรรมกระตุ้นการกลับมาใช้บริการในสาขาเดิม พร้อมสำรวจลูกค้าและทำตลาดในพื้นที่ที่จะขยายบริการ</w:t>
            </w:r>
          </w:p>
        </w:tc>
        <w:tc>
          <w:tcPr>
            <w:tcW w:w="1950" w:type="dxa"/>
          </w:tcPr>
          <w:p w14:paraId="5DB4B68F" w14:textId="5684AB3B" w:rsidR="00470DF7" w:rsidRPr="00EA22EA" w:rsidRDefault="00C429BE"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ฝ่ายการตลาดและผู้จัดการแบรนด์ / ติดตาม: ผู้จัดการแบรนด์และฝ่ายการเงิน</w:t>
            </w:r>
          </w:p>
        </w:tc>
        <w:tc>
          <w:tcPr>
            <w:tcW w:w="200" w:type="dxa"/>
          </w:tcPr>
          <w:p w14:paraId="78CC7BBD"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7B4022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FC3CC84"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589B3D5"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EC4979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6F96CCE"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9CFDD99" w14:textId="77777777" w:rsidR="00470DF7" w:rsidRPr="00EA22EA" w:rsidRDefault="00470DF7" w:rsidP="009A24BA">
            <w:pPr>
              <w:spacing w:before="0" w:after="0" w:line="280" w:lineRule="exact"/>
              <w:rPr>
                <w:rFonts w:ascii="TH SarabunPSK" w:hAnsi="TH SarabunPSK" w:cs="TH SarabunPSK"/>
                <w:color w:val="EE0000"/>
              </w:rPr>
            </w:pPr>
          </w:p>
        </w:tc>
        <w:tc>
          <w:tcPr>
            <w:tcW w:w="200" w:type="dxa"/>
            <w:shd w:val="clear" w:color="auto" w:fill="F6C5AC" w:themeFill="accent2" w:themeFillTint="66"/>
          </w:tcPr>
          <w:p w14:paraId="46750A5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31AFB62"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D2AAC8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298D49"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A1E05FC"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CD84D91"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1249648"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3A6237F"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AC82BA"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01FC6E7"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E1E61A2"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E947C44" w14:textId="77777777" w:rsidR="00470DF7" w:rsidRPr="00EA22EA" w:rsidRDefault="00470DF7"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6FEC48" w14:textId="77777777" w:rsidR="00470DF7" w:rsidRPr="00EA22EA" w:rsidRDefault="00470DF7" w:rsidP="009A24BA">
            <w:pPr>
              <w:spacing w:before="0" w:after="0" w:line="280" w:lineRule="exact"/>
              <w:rPr>
                <w:rFonts w:ascii="TH SarabunPSK" w:hAnsi="TH SarabunPSK" w:cs="TH SarabunPSK"/>
              </w:rPr>
            </w:pPr>
          </w:p>
        </w:tc>
        <w:tc>
          <w:tcPr>
            <w:tcW w:w="1550" w:type="dxa"/>
            <w:shd w:val="clear" w:color="auto" w:fill="FFFFFF" w:themeFill="background1"/>
          </w:tcPr>
          <w:p w14:paraId="7DC86D1B" w14:textId="5285DB19" w:rsidR="00470DF7" w:rsidRPr="00EA22EA" w:rsidRDefault="00470DF7"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อยู่ในค่าใช้จ่ายขายตามประมาณการ</w:t>
            </w:r>
          </w:p>
        </w:tc>
        <w:tc>
          <w:tcPr>
            <w:tcW w:w="2058" w:type="dxa"/>
          </w:tcPr>
          <w:p w14:paraId="0D0E94AE" w14:textId="14059006" w:rsidR="00470DF7"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กำไรส่วนเพิ่มหลังหักส่วนลดและค่าใช้จ่ายทางการตลาด อัตราซื้อซ้ำ และจำนวนลูกค้าใหม่ที่ซื้อจริง</w:t>
            </w:r>
          </w:p>
        </w:tc>
      </w:tr>
      <w:tr w:rsidR="00F6054E" w:rsidRPr="00EA22EA" w14:paraId="322B9E7D" w14:textId="77777777" w:rsidTr="004168B0">
        <w:trPr>
          <w:jc w:val="center"/>
        </w:trPr>
        <w:tc>
          <w:tcPr>
            <w:tcW w:w="1500" w:type="dxa"/>
          </w:tcPr>
          <w:p w14:paraId="624C1066" w14:textId="678468C5" w:rsidR="00CE64F6" w:rsidRPr="00EA22EA" w:rsidRDefault="00CE64F6"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lastRenderedPageBreak/>
              <w:t>กลยุทธ์ด้านการเงิน (</w:t>
            </w:r>
            <w:r w:rsidRPr="00EA22EA">
              <w:rPr>
                <w:rFonts w:ascii="TH SarabunPSK" w:hAnsi="TH SarabunPSK" w:cs="TH SarabunPSK" w:eastAsia="TH SarabunPSK"/>
                <w:sz w:val="22"/>
                <w:szCs w:val="22"/>
              </w:rPr>
              <w:t>Financial Strategy)</w:t>
            </w:r>
          </w:p>
        </w:tc>
        <w:tc>
          <w:tcPr>
            <w:tcW w:w="2900" w:type="dxa"/>
          </w:tcPr>
          <w:p w14:paraId="1B1E15E3" w14:textId="04775559" w:rsidR="00CE64F6" w:rsidRPr="00EA22EA" w:rsidRDefault="00FD22BE"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ติดตามกำไรและกระแสเงินสด ตรวจสอบค่าใช้จ่ายรายสาขา ประเมินผลการฟื้นฟู และตรวจความคุ้มค่าก่อนอนุมัติโครงการขยายธุรกิจ</w:t>
            </w:r>
          </w:p>
        </w:tc>
        <w:tc>
          <w:tcPr>
            <w:tcW w:w="1950" w:type="dxa"/>
          </w:tcPr>
          <w:p w14:paraId="6C3A7077" w14:textId="7C466A41"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ฝ่ายการเงินและบัญชี ร่วมกับผู้บริหารแบรนด์ / ติดตาม: คณะกรรมการตรวจสอบ</w:t>
            </w:r>
          </w:p>
        </w:tc>
        <w:tc>
          <w:tcPr>
            <w:tcW w:w="200" w:type="dxa"/>
            <w:shd w:val="clear" w:color="auto" w:fill="F6C5AC" w:themeFill="accent2" w:themeFillTint="66"/>
          </w:tcPr>
          <w:p w14:paraId="18F97E9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67B30C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F0A9FF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5A80C5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AED58B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72384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EE5F207" w14:textId="77777777" w:rsidR="00CE64F6" w:rsidRPr="00EA22EA" w:rsidRDefault="00CE64F6" w:rsidP="009A24BA">
            <w:pPr>
              <w:spacing w:before="0" w:after="0" w:line="280" w:lineRule="exact"/>
              <w:rPr>
                <w:rFonts w:ascii="TH SarabunPSK" w:hAnsi="TH SarabunPSK" w:cs="TH SarabunPSK"/>
                <w:color w:val="EE0000"/>
              </w:rPr>
            </w:pPr>
          </w:p>
        </w:tc>
        <w:tc>
          <w:tcPr>
            <w:tcW w:w="200" w:type="dxa"/>
            <w:shd w:val="clear" w:color="auto" w:fill="F6C5AC" w:themeFill="accent2" w:themeFillTint="66"/>
          </w:tcPr>
          <w:p w14:paraId="3682E88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71EA7A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E11B49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84ABECF"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686C18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ABAFF9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2ECB38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B104C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B106CE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02EBF7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C7356F9"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DC712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6ED2E18"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340E3B84" w14:textId="74333C86"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210E06E7" w14:textId="4791E12C"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กำไรจากการดำเนินงาน อัตรากำไรขั้นต้น กระแสเงินสด และค่าใช้จ่ายจริงเทียบงบประมาณ</w:t>
            </w:r>
          </w:p>
        </w:tc>
      </w:tr>
      <w:tr w:rsidR="00F6054E" w:rsidRPr="00EA22EA" w14:paraId="03E04F99" w14:textId="77777777" w:rsidTr="004168B0">
        <w:trPr>
          <w:jc w:val="center"/>
        </w:trPr>
        <w:tc>
          <w:tcPr>
            <w:tcW w:w="1500" w:type="dxa"/>
          </w:tcPr>
          <w:p w14:paraId="60E7BD23" w14:textId="06B40A35"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กลยุทธ์ด้านการวิจัยและพัฒนา (</w:t>
            </w:r>
            <w:r w:rsidRPr="00EA22EA">
              <w:rPr>
                <w:rFonts w:ascii="TH SarabunPSK" w:hAnsi="TH SarabunPSK" w:cs="TH SarabunPSK" w:eastAsia="TH SarabunPSK"/>
                <w:sz w:val="22"/>
                <w:szCs w:val="22"/>
              </w:rPr>
              <w:t>Research &amp; Development Strategy)</w:t>
            </w:r>
          </w:p>
        </w:tc>
        <w:tc>
          <w:tcPr>
            <w:tcW w:w="2900" w:type="dxa"/>
          </w:tcPr>
          <w:p w14:paraId="354FD15D" w14:textId="20B4704A" w:rsidR="00CE64F6" w:rsidRPr="00EA22EA" w:rsidRDefault="00FD22BE"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ทบทวนเมนูที่ขายดีและสร้างกำไร ปรับเมนูที่ต้นทุนสูง พัฒนาชุดอาหารเพื่อสุขภาพและเมนูจัดส่ง พร้อมทดลองก่อนขยายผล</w:t>
            </w:r>
          </w:p>
        </w:tc>
        <w:tc>
          <w:tcPr>
            <w:tcW w:w="1950" w:type="dxa"/>
          </w:tcPr>
          <w:p w14:paraId="521FBAF8" w14:textId="5939C43C"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ฝ่ายวิจัยและพัฒนา ร่วมกับฝ่ายการตลาดและครัวกลาง / ติดตาม: ฝ่ายการตลาดและฝ่ายการเงิน</w:t>
            </w:r>
          </w:p>
        </w:tc>
        <w:tc>
          <w:tcPr>
            <w:tcW w:w="200" w:type="dxa"/>
            <w:shd w:val="clear" w:color="auto" w:fill="F6C5AC" w:themeFill="accent2" w:themeFillTint="66"/>
          </w:tcPr>
          <w:p w14:paraId="2654A24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E30E29"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CA2F87B" w14:textId="77777777" w:rsidR="00CE64F6" w:rsidRPr="00EA22EA" w:rsidRDefault="00CE64F6" w:rsidP="009A24BA">
            <w:pPr>
              <w:spacing w:before="0" w:after="0" w:line="280" w:lineRule="exact"/>
              <w:rPr>
                <w:rFonts w:ascii="TH SarabunPSK" w:hAnsi="TH SarabunPSK" w:cs="TH SarabunPSK"/>
              </w:rPr>
            </w:pPr>
          </w:p>
        </w:tc>
        <w:tc>
          <w:tcPr>
            <w:tcW w:w="200" w:type="dxa"/>
          </w:tcPr>
          <w:p w14:paraId="132392B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6C0AFC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2446B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FB91FF6"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3C0BFF8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356ABBF"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077FBA"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DBBC507" w14:textId="77777777" w:rsidR="00CE64F6" w:rsidRPr="00EA22EA" w:rsidRDefault="00CE64F6" w:rsidP="009A24BA">
            <w:pPr>
              <w:spacing w:before="0" w:after="0" w:line="280" w:lineRule="exact"/>
              <w:rPr>
                <w:rFonts w:ascii="TH SarabunPSK" w:hAnsi="TH SarabunPSK" w:cs="TH SarabunPSK"/>
              </w:rPr>
            </w:pPr>
          </w:p>
        </w:tc>
        <w:tc>
          <w:tcPr>
            <w:tcW w:w="200" w:type="dxa"/>
          </w:tcPr>
          <w:p w14:paraId="2782A22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994129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0999222"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87D813" w14:textId="77777777" w:rsidR="00CE64F6" w:rsidRPr="00EA22EA" w:rsidRDefault="00CE64F6" w:rsidP="009A24BA">
            <w:pPr>
              <w:spacing w:before="0" w:after="0" w:line="280" w:lineRule="exact"/>
              <w:rPr>
                <w:rFonts w:ascii="TH SarabunPSK" w:hAnsi="TH SarabunPSK" w:cs="TH SarabunPSK"/>
              </w:rPr>
            </w:pPr>
          </w:p>
        </w:tc>
        <w:tc>
          <w:tcPr>
            <w:tcW w:w="200" w:type="dxa"/>
          </w:tcPr>
          <w:p w14:paraId="7C7933C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0C55D0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8F6EE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F9E49B8" w14:textId="77777777" w:rsidR="00CE64F6" w:rsidRPr="00EA22EA" w:rsidRDefault="00CE64F6" w:rsidP="009A24BA">
            <w:pPr>
              <w:spacing w:before="0" w:after="0" w:line="280" w:lineRule="exact"/>
              <w:rPr>
                <w:rFonts w:ascii="TH SarabunPSK" w:hAnsi="TH SarabunPSK" w:cs="TH SarabunPSK"/>
              </w:rPr>
            </w:pPr>
          </w:p>
        </w:tc>
        <w:tc>
          <w:tcPr>
            <w:tcW w:w="200" w:type="dxa"/>
          </w:tcPr>
          <w:p w14:paraId="167EDB5B"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1BB1FECA" w14:textId="6CA5D6D7"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16883EDD" w14:textId="373AEA54"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กำไรส่วนเพิ่มจากเมนูที่ทดลอง ต้นทุนต่อจาน วัตถุดิบเหลือทิ้ง และความพึงพอใจของลูกค้า</w:t>
            </w:r>
          </w:p>
        </w:tc>
      </w:tr>
      <w:tr w:rsidR="00F6054E" w:rsidRPr="00EA22EA" w14:paraId="12BDA8C2" w14:textId="77777777" w:rsidTr="004168B0">
        <w:trPr>
          <w:jc w:val="center"/>
        </w:trPr>
        <w:tc>
          <w:tcPr>
            <w:tcW w:w="1500" w:type="dxa"/>
          </w:tcPr>
          <w:p w14:paraId="1A9F804A" w14:textId="4D028EEC"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กลยุทธ์ด้านการดำเนินงาน (</w:t>
            </w:r>
            <w:r w:rsidRPr="00EA22EA">
              <w:rPr>
                <w:rFonts w:ascii="TH SarabunPSK" w:hAnsi="TH SarabunPSK" w:cs="TH SarabunPSK" w:eastAsia="TH SarabunPSK"/>
                <w:sz w:val="22"/>
                <w:szCs w:val="22"/>
              </w:rPr>
              <w:t>Operations Strategy)</w:t>
            </w:r>
          </w:p>
        </w:tc>
        <w:tc>
          <w:tcPr>
            <w:tcW w:w="2900" w:type="dxa"/>
          </w:tcPr>
          <w:p w14:paraId="74096388" w14:textId="7CACB02A" w:rsidR="00CE64F6" w:rsidRPr="00EA22EA" w:rsidRDefault="003A1E49"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ปรับการจัดซื้อ ผลิต จัดส่ง และกำลังคนตามยอดขาย พร้อมประเมินกำลังผลิตและระบบขนส่งก่อนรองรับสาขาใหม่</w:t>
            </w:r>
          </w:p>
        </w:tc>
        <w:tc>
          <w:tcPr>
            <w:tcW w:w="1950" w:type="dxa"/>
          </w:tcPr>
          <w:p w14:paraId="273C51A4" w14:textId="12A01CA2"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ฝ่ายปฏิบัติการ ฝ่ายจัดซื้อ ครัวกลาง และฝ่ายขนส่ง / ติดตาม: ผู้จัดการฝ่ายปฏิบัติการและห่วงโซ่อุปทาน</w:t>
            </w:r>
          </w:p>
        </w:tc>
        <w:tc>
          <w:tcPr>
            <w:tcW w:w="200" w:type="dxa"/>
            <w:shd w:val="clear" w:color="auto" w:fill="F6C5AC" w:themeFill="accent2" w:themeFillTint="66"/>
          </w:tcPr>
          <w:p w14:paraId="5014D685"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A769344"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FC8792"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E9CD2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76FEDD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C0526E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2CB344AA"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745DFD2E" w14:textId="77777777" w:rsidR="00CE64F6" w:rsidRPr="00EA22EA" w:rsidRDefault="00CE64F6" w:rsidP="009A24BA">
            <w:pPr>
              <w:spacing w:before="0" w:after="0" w:line="280" w:lineRule="exact"/>
              <w:rPr>
                <w:rFonts w:ascii="TH SarabunPSK" w:hAnsi="TH SarabunPSK" w:cs="TH SarabunPSK"/>
              </w:rPr>
            </w:pPr>
          </w:p>
        </w:tc>
        <w:tc>
          <w:tcPr>
            <w:tcW w:w="200" w:type="dxa"/>
          </w:tcPr>
          <w:p w14:paraId="54C6BC3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72FFA46"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6A13D4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2B88B35"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CC155DB"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007981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62628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5F6B9DE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E9596D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BC95E00"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727E4F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086BB34"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2BC8A8F0" w14:textId="14DE6AEB"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อยู่ในต้นทุนขายและค่าใช้จ่ายขายตามประมาณการ</w:t>
            </w:r>
          </w:p>
        </w:tc>
        <w:tc>
          <w:tcPr>
            <w:tcW w:w="2058" w:type="dxa"/>
          </w:tcPr>
          <w:p w14:paraId="4C05BA01" w14:textId="7CCE16AF" w:rsidR="00CE64F6" w:rsidRPr="00EA22EA" w:rsidRDefault="006B47B2"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มูลค่าของเสียต่อยอดขาย ค่าใช้จ่ายพนักงานต่อยอดขาย ระยะเวลารออาหาร และสัดส่วนการจัดส่งครบตรงเวลา</w:t>
            </w:r>
          </w:p>
        </w:tc>
      </w:tr>
      <w:tr w:rsidR="00F6054E" w:rsidRPr="00EA22EA" w14:paraId="40EFA733" w14:textId="77777777" w:rsidTr="004168B0">
        <w:trPr>
          <w:jc w:val="center"/>
        </w:trPr>
        <w:tc>
          <w:tcPr>
            <w:tcW w:w="1500" w:type="dxa"/>
          </w:tcPr>
          <w:p w14:paraId="04078A1E" w14:textId="691DBAB0" w:rsidR="00CE64F6" w:rsidRPr="00EA22EA" w:rsidRDefault="008419D4" w:rsidP="00D57C63">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กลยุทธ์ด้านการจัดการทรัพยากรมนุษย์ (</w:t>
            </w:r>
            <w:r w:rsidRPr="00EA22EA">
              <w:rPr>
                <w:rFonts w:ascii="TH SarabunPSK" w:hAnsi="TH SarabunPSK" w:cs="TH SarabunPSK" w:eastAsia="TH SarabunPSK"/>
                <w:sz w:val="22"/>
                <w:szCs w:val="22"/>
              </w:rPr>
              <w:t>Human Resource Management Strategy)</w:t>
            </w:r>
          </w:p>
        </w:tc>
        <w:tc>
          <w:tcPr>
            <w:tcW w:w="2900" w:type="dxa"/>
          </w:tcPr>
          <w:p w14:paraId="304A48FD" w14:textId="5F18EB64" w:rsidR="00CE64F6" w:rsidRPr="00EA22EA" w:rsidRDefault="003A1E49" w:rsidP="009A24BA">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พัฒนาทักษะอาหาร บริการ และระบบงาน เสริมความสามารถผู้จัดการสาขา วางแผนโยกย้ายบุคลากร และเตรียมทีมสำหรับสาขาใหม่</w:t>
            </w:r>
          </w:p>
        </w:tc>
        <w:tc>
          <w:tcPr>
            <w:tcW w:w="1950" w:type="dxa"/>
          </w:tcPr>
          <w:p w14:paraId="2CDECC35" w14:textId="628E4F1E" w:rsidR="00CE64F6" w:rsidRPr="00EA22EA" w:rsidRDefault="00212201"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ดำเนินการ: ฝ่ายทรัพยากรมนุษย์ สถาบันฝึกอบรม และผู้จัดการสาขา / ติดตาม: ผู้บริหารฝ่ายทรัพยากรมนุษย์</w:t>
            </w:r>
          </w:p>
        </w:tc>
        <w:tc>
          <w:tcPr>
            <w:tcW w:w="200" w:type="dxa"/>
          </w:tcPr>
          <w:p w14:paraId="7A4CCCDD"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6F5C42A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75F0FC" w14:textId="77777777" w:rsidR="00CE64F6" w:rsidRPr="00EA22EA" w:rsidRDefault="00CE64F6" w:rsidP="009A24BA">
            <w:pPr>
              <w:spacing w:before="0" w:after="0" w:line="280" w:lineRule="exact"/>
              <w:rPr>
                <w:rFonts w:ascii="TH SarabunPSK" w:hAnsi="TH SarabunPSK" w:cs="TH SarabunPSK"/>
              </w:rPr>
            </w:pPr>
          </w:p>
        </w:tc>
        <w:tc>
          <w:tcPr>
            <w:tcW w:w="200" w:type="dxa"/>
          </w:tcPr>
          <w:p w14:paraId="64AAD82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9340E04" w14:textId="77777777" w:rsidR="00CE64F6" w:rsidRPr="00EA22EA" w:rsidRDefault="00CE64F6" w:rsidP="009A24BA">
            <w:pPr>
              <w:spacing w:before="0" w:after="0" w:line="280" w:lineRule="exact"/>
              <w:rPr>
                <w:rFonts w:ascii="TH SarabunPSK" w:hAnsi="TH SarabunPSK" w:cs="TH SarabunPSK"/>
              </w:rPr>
            </w:pPr>
          </w:p>
        </w:tc>
        <w:tc>
          <w:tcPr>
            <w:tcW w:w="200" w:type="dxa"/>
          </w:tcPr>
          <w:p w14:paraId="2D0A76DC"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57EB3BC" w14:textId="77777777" w:rsidR="00CE64F6" w:rsidRPr="00EA22EA" w:rsidRDefault="00CE64F6" w:rsidP="009A24BA">
            <w:pPr>
              <w:spacing w:before="0" w:after="0" w:line="280" w:lineRule="exact"/>
              <w:rPr>
                <w:rFonts w:ascii="TH SarabunPSK" w:hAnsi="TH SarabunPSK" w:cs="TH SarabunPSK"/>
                <w:color w:val="EE0000"/>
              </w:rPr>
            </w:pPr>
          </w:p>
        </w:tc>
        <w:tc>
          <w:tcPr>
            <w:tcW w:w="200" w:type="dxa"/>
          </w:tcPr>
          <w:p w14:paraId="68C1F6A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420702E" w14:textId="77777777" w:rsidR="00CE64F6" w:rsidRPr="00EA22EA" w:rsidRDefault="00CE64F6" w:rsidP="009A24BA">
            <w:pPr>
              <w:spacing w:before="0" w:after="0" w:line="280" w:lineRule="exact"/>
              <w:rPr>
                <w:rFonts w:ascii="TH SarabunPSK" w:hAnsi="TH SarabunPSK" w:cs="TH SarabunPSK"/>
              </w:rPr>
            </w:pPr>
          </w:p>
        </w:tc>
        <w:tc>
          <w:tcPr>
            <w:tcW w:w="200" w:type="dxa"/>
          </w:tcPr>
          <w:p w14:paraId="1B7C9D2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16A5D888"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73709A7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41E1D45E"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9CE29B" w14:textId="77777777" w:rsidR="00CE64F6" w:rsidRPr="00EA22EA" w:rsidRDefault="00CE64F6" w:rsidP="009A24BA">
            <w:pPr>
              <w:spacing w:before="0" w:after="0" w:line="280" w:lineRule="exact"/>
              <w:rPr>
                <w:rFonts w:ascii="TH SarabunPSK" w:hAnsi="TH SarabunPSK" w:cs="TH SarabunPSK"/>
              </w:rPr>
            </w:pPr>
          </w:p>
        </w:tc>
        <w:tc>
          <w:tcPr>
            <w:tcW w:w="200" w:type="dxa"/>
          </w:tcPr>
          <w:p w14:paraId="10AE2097"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324F0E3"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B39F880"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39FF1DA5" w14:textId="77777777" w:rsidR="00CE64F6" w:rsidRPr="00EA22EA" w:rsidRDefault="00CE64F6" w:rsidP="009A24BA">
            <w:pPr>
              <w:spacing w:before="0" w:after="0" w:line="280" w:lineRule="exact"/>
              <w:rPr>
                <w:rFonts w:ascii="TH SarabunPSK" w:hAnsi="TH SarabunPSK" w:cs="TH SarabunPSK"/>
              </w:rPr>
            </w:pPr>
          </w:p>
        </w:tc>
        <w:tc>
          <w:tcPr>
            <w:tcW w:w="200" w:type="dxa"/>
          </w:tcPr>
          <w:p w14:paraId="0B2116F1" w14:textId="77777777" w:rsidR="00CE64F6" w:rsidRPr="00EA22EA" w:rsidRDefault="00CE64F6" w:rsidP="009A24BA">
            <w:pPr>
              <w:spacing w:before="0" w:after="0" w:line="280" w:lineRule="exact"/>
              <w:rPr>
                <w:rFonts w:ascii="TH SarabunPSK" w:hAnsi="TH SarabunPSK" w:cs="TH SarabunPSK"/>
              </w:rPr>
            </w:pPr>
          </w:p>
        </w:tc>
        <w:tc>
          <w:tcPr>
            <w:tcW w:w="200" w:type="dxa"/>
            <w:shd w:val="clear" w:color="auto" w:fill="F6C5AC" w:themeFill="accent2" w:themeFillTint="66"/>
          </w:tcPr>
          <w:p w14:paraId="0F79C06B" w14:textId="77777777" w:rsidR="00CE64F6" w:rsidRPr="00EA22EA" w:rsidRDefault="00CE64F6" w:rsidP="009A24BA">
            <w:pPr>
              <w:spacing w:before="0" w:after="0" w:line="280" w:lineRule="exact"/>
              <w:rPr>
                <w:rFonts w:ascii="TH SarabunPSK" w:hAnsi="TH SarabunPSK" w:cs="TH SarabunPSK"/>
              </w:rPr>
            </w:pPr>
          </w:p>
        </w:tc>
        <w:tc>
          <w:tcPr>
            <w:tcW w:w="1550" w:type="dxa"/>
            <w:shd w:val="clear" w:color="auto" w:fill="FFFFFF" w:themeFill="background1"/>
          </w:tcPr>
          <w:p w14:paraId="4CD78A6F" w14:textId="33B87E9B" w:rsidR="00CE64F6" w:rsidRPr="00EA22EA" w:rsidRDefault="00CE64F6" w:rsidP="00F345DC">
            <w:pPr>
              <w:spacing w:before="0" w:after="0" w:line="280" w:lineRule="exact"/>
              <w:jc w:val="center"/>
              <w:rPr>
                <w:rFonts w:ascii="TH SarabunPSK" w:hAnsi="TH SarabunPSK" w:cs="TH SarabunPSK"/>
                <w:b/>
                <w:bCs/>
                <w:lang w:bidi="th-TH"/>
              </w:rPr>
            </w:pPr>
            <w:r>
              <w:rPr>
                <w:rFonts w:ascii="TH SarabunPSK" w:hAnsi="TH SarabunPSK" w:cs="TH SarabunPSK" w:eastAsia="TH SarabunPSK"/>
                <w:sz w:val="22"/>
                <w:szCs w:val="22"/>
              </w:rPr>
              <w:t>อยู่ในค่าใช้จ่ายบริหารตามประมาณการ</w:t>
            </w:r>
          </w:p>
        </w:tc>
        <w:tc>
          <w:tcPr>
            <w:tcW w:w="2058" w:type="dxa"/>
          </w:tcPr>
          <w:p w14:paraId="03E69BB2" w14:textId="7629CB5D" w:rsidR="00CE64F6" w:rsidRPr="00EA22EA" w:rsidRDefault="0001296F"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อัตราผ่านการประเมินทักษะ ผลการนำไปใช้จริง อัตราการลาออก และความพร้อมของทีมก่อนเปิดสาขา</w:t>
            </w:r>
          </w:p>
        </w:tc>
      </w:tr>
    </w:tbl>
    <w:p w14:paraId="6C01FD9C" w14:textId="1A900A47" w:rsidR="008144BB" w:rsidRPr="00EA22EA" w:rsidRDefault="00470DF7" w:rsidP="00C902C1">
      <w:pPr>
        <w:spacing w:after="40" w:line="400" w:lineRule="exact"/>
        <w:jc w:val="center"/>
        <w:rPr>
          <w:rFonts w:ascii="TH SarabunPSK" w:hAnsi="TH SarabunPSK" w:cs="TH SarabunPSK" w:hint="cs"/>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9 แผนการปฏิบัติงาน (งบประมาณหน่วยล้านบาท)</w:t>
      </w:r>
    </w:p>
    <w:p>
      <w:pPr>
        <w:spacing w:after="40" w:line="400" w:lineRule="exact"/>
        <w:sectPr w:rsidR="00453B55" w:rsidRPr="00C82184" w:rsidSect="00F61EAA">
          <w:headerReference w:type="default" r:id="rId17"/>
          <w:pgSz w:w="16838" w:h="11906" w:code="9" w:orient="landscape"/>
          <w:pgMar w:top="1440" w:right="1440" w:bottom="1440" w:left="1440" w:header="720" w:footer="720" w:gutter="0"/>
          <w:cols w:space="720"/>
          <w:docGrid w:linePitch="360"/>
        </w:sectPr>
      </w:pPr>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แผนฉุกเฉินกำหนดจุดกระตุ้นและการตอบสนองไว้ล่วงหน้า เมื่อผลจริงต่างจากแผน (ตารางที่ 10)</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1819"/>
        <w:gridCol w:w="3358"/>
        <w:gridCol w:w="3848"/>
      </w:tblGrid>
      <w:tr>
        <w:tc>
          <w:tcPr>
            <w:tcW w:type="dxa" w:w="18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สถานการณ์</w:t>
            </w:r>
          </w:p>
        </w:tc>
        <w:tc>
          <w:tcPr>
            <w:tcW w:type="dxa" w:w="335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จุดกระตุ้น (Trigger)</w:t>
            </w:r>
          </w:p>
        </w:tc>
        <w:tc>
          <w:tcPr>
            <w:tcW w:type="dxa" w:w="384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การตอบสนอง</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ฟื้นฟูไม่ถึงเป้า</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อัตรากำไรขั้นต้นต่ำกว่าแผนเกิน 1 จุดเปอร์เซ็นต์ 2 ไตรมาสติดกัน (เช่น ปี 2570 ต่ำกว่าร้อยละ 62.2) หรือยอดขายสาขาเดิมติดลบ 2 ไตรมาสติดกัน</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เร่งปรับรูปแบบหรือปิดสาขาที่ขาดทุน ยุติโปรโมชั่นที่ไม่ผ่านเกณฑ์กำไร และเลื่อนช่วงเติบโตออกไป 1 ปี</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ค่าใช้จ่ายลดไม่ได้ตามแผน</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ค่าใช้จ่ายขายและบริหารต่อยอดขายสูงกว่าแผนเกิน 0.5 จุดเปอร์เซ็นต์ในปีใดปีหนึ่ง</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ทบทวนกำลังคน เวลาเปิด และสัญญาเช่าของสาขาที่ผลตอบแทนต่ำ และเลื่อนการลงทุนช่วงเติบโต</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สาขาใหม่ไม่คุ้มทุน</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สาขาที่เปิดใหม่เกินร้อยละ 30 ยังไม่มีกำไรจากการดำเนินงานภายใน 12 เดือน</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ชะลอการเปิดสาขาเพิ่ม และปรับทำเลหรือขนาดร้าน</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ราคาวัตถุดิบหลักเพิ่มแรง</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ดัชนีราคาวัตถุดิบหลัก (เนื้อสัตว์ อาหารทะเล ผัก) ที่ฝ่ายจัดซื้อติดตาม เพิ่มขึ้นเกินร้อยละ 10 จากต้นปี</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ปรับเมนูและปริมาณต่อชุด ทำสัญญาซื้อล่วงหน้า และปรับราคาเฉพาะแบรนด์ที่ลูกค้ายอมรับได้</w:t>
            </w:r>
          </w:p>
        </w:tc>
      </w:tr>
      <w:tr>
        <w:tc>
          <w:tcPr>
            <w:tcW w:type="dxa" w:w="18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คู่แข่งตัดราคารุนแรง</w:t>
            </w:r>
          </w:p>
        </w:tc>
        <w:tc>
          <w:tcPr>
            <w:tcW w:type="dxa" w:w="335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จำนวนลูกค้าต่อสาขาลดลงเกินร้อยละ 5 จากช่วงเดียวกันของปีก่อน</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แบรนด์ที่ใช้ความแตกต่างเพิ่มคุณค่าแทนการตัดราคา ส่วนโบนัส สุกี้ใช้ต้นทุนต่ำตั้งราคาสู้เฉพาะพื้นที่</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10 แผนฉุกเฉิน (Contingency Plan)</w:t>
      </w:r>
    </w:p>
    <w:p w14:paraId="10F0DDCF" w14:textId="6FB3F947" w:rsidR="00470DF7" w:rsidRPr="00EA22EA" w:rsidRDefault="00470DF7" w:rsidP="00CD054A">
      <w:pPr>
        <w:pStyle w:val="Heading3"/>
        <w:rPr>
          <w:b w:val="0"/>
          <w:bCs w:val="0"/>
          <w:color w:val="000000" w:themeColor="text1"/>
          <w:lang w:bidi="th-TH"/>
        </w:rPr>
      </w:pPr>
      <w:bookmarkStart w:id="47" w:name="_Toc241974016"/>
      <w:r w:rsidRPr="00EA22EA">
        <w:rPr>
          <w:color w:val="000000" w:themeColor="text1"/>
          <w:cs/>
          <w:lang w:bidi="th-TH"/>
        </w:rPr>
        <w:t>5.3 การควบคุมและประเมินผล (</w:t>
      </w:r>
      <w:r w:rsidRPr="00EA22EA">
        <w:rPr>
          <w:color w:val="000000" w:themeColor="text1"/>
          <w:lang w:bidi="th-TH"/>
        </w:rPr>
        <w:t>Evaluation and Control)</w:t>
      </w:r>
      <w:bookmarkEnd w:id="47"/>
      <w:r w:rsidR="00FD1377" w:rsidRPr="00EA22EA">
        <w:rPr>
          <w:color w:val="000000" w:themeColor="text1"/>
          <w:cs/>
          <w:lang w:bidi="th-TH"/>
        </w:rPr>
        <w:t xml:space="preserve"> </w:t>
      </w:r>
    </w:p>
    <w:tbl>
      <w:tblPr>
        <w:tblStyle w:val="TableGrid"/>
        <w:tblW w:w="9026" w:type="dxa"/>
        <w:tblLayout w:type="fixed"/>
        <w:tblCellMar>
          <w:top w:w="0" w:type="dxa"/>
          <w:left w:w="57" w:type="dxa"/>
          <w:bottom w:w="0" w:type="dxa"/>
          <w:right w:w="57" w:type="dxa"/>
        </w:tblCellMar>
        <w:tblLook w:val="04A0" w:firstRow="1" w:lastRow="0" w:firstColumn="1" w:lastColumn="0" w:noHBand="0" w:noVBand="1"/>
      </w:tblPr>
      <w:tblGrid>
        <w:gridCol w:w="1469"/>
        <w:gridCol w:w="1959"/>
        <w:gridCol w:w="2798"/>
        <w:gridCol w:w="2798"/>
      </w:tblGrid>
      <w:tr w:rsidR="00A434BF" w:rsidRPr="00EA22EA" w14:paraId="37745C9A" w14:textId="77777777" w:rsidTr="00FD539E">
        <w:tc>
          <w:tcPr>
            <w:tcW w:w="1469" w:type="dxa"/>
            <w:shd w:val="clear" w:color="auto" w:fill="F1A983" w:themeFill="accent2" w:themeFillTint="99"/>
          </w:tcPr>
          <w:p w14:paraId="1E9AF165" w14:textId="77777777" w:rsidR="00470DF7" w:rsidRPr="00EA22EA" w:rsidRDefault="00470DF7" w:rsidP="009A24BA">
            <w:pPr>
              <w:spacing w:before="0" w:after="0" w:line="280" w:lineRule="exact"/>
              <w:jc w:val="center"/>
              <w:rPr>
                <w:rFonts w:ascii="TH SarabunPSK" w:hAnsi="TH SarabunPSK" w:cs="TH SarabunPSK"/>
                <w:b/>
                <w:bCs/>
                <w:color w:val="000000" w:themeColor="text1"/>
                <w:cs/>
                <w:lang w:bidi="th-TH"/>
              </w:rPr>
            </w:pPr>
            <w:r w:rsidRPr="00EA22EA">
              <w:rPr>
                <w:rFonts w:ascii="TH SarabunPSK" w:hAnsi="TH SarabunPSK" w:cs="TH SarabunPSK" w:eastAsia="TH SarabunPSK"/>
                <w:b/>
                <w:bCs/>
                <w:color w:val="000000" w:themeColor="text1"/>
                <w:sz w:val="22"/>
                <w:szCs w:val="22"/>
                <w:cs/>
                <w:lang w:bidi="th-TH"/>
              </w:rPr>
              <w:t>วัตถุประสงค์</w:t>
            </w:r>
          </w:p>
        </w:tc>
        <w:tc>
          <w:tcPr>
            <w:tcW w:w="1959" w:type="dxa"/>
            <w:shd w:val="clear" w:color="auto" w:fill="F1A983" w:themeFill="accent2" w:themeFillTint="99"/>
          </w:tcPr>
          <w:p w14:paraId="392B7261" w14:textId="77777777" w:rsidR="00470DF7" w:rsidRPr="00EA22EA" w:rsidRDefault="00470DF7" w:rsidP="009A24BA">
            <w:pPr>
              <w:spacing w:before="0" w:after="0" w:line="28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cs/>
                <w:lang w:bidi="th-TH"/>
              </w:rPr>
              <w:t>ตัวชี้วัด</w:t>
            </w:r>
          </w:p>
        </w:tc>
        <w:tc>
          <w:tcPr>
            <w:tcW w:w="2798" w:type="dxa"/>
            <w:shd w:val="clear" w:color="auto" w:fill="F1A983" w:themeFill="accent2" w:themeFillTint="99"/>
          </w:tcPr>
          <w:p w14:paraId="52CFC00A" w14:textId="77777777" w:rsidR="00470DF7" w:rsidRPr="00EA22EA" w:rsidRDefault="00470DF7" w:rsidP="009A24BA">
            <w:pPr>
              <w:spacing w:before="0" w:after="0" w:line="28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cs/>
                <w:lang w:bidi="th-TH"/>
              </w:rPr>
              <w:t>เป้าหมาย</w:t>
            </w:r>
          </w:p>
        </w:tc>
        <w:tc>
          <w:tcPr>
            <w:tcW w:w="2798" w:type="dxa"/>
            <w:shd w:val="clear" w:color="auto" w:fill="F1A983" w:themeFill="accent2" w:themeFillTint="99"/>
          </w:tcPr>
          <w:p w14:paraId="07072072" w14:textId="77777777" w:rsidR="00470DF7" w:rsidRPr="00EA22EA" w:rsidRDefault="00470DF7" w:rsidP="009A24BA">
            <w:pPr>
              <w:spacing w:before="0" w:after="0" w:line="280" w:lineRule="exact"/>
              <w:jc w:val="center"/>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cs/>
                <w:lang w:bidi="th-TH"/>
              </w:rPr>
              <w:t>กิจกรรม</w:t>
            </w:r>
          </w:p>
        </w:tc>
      </w:tr>
      <w:tr w:rsidR="00290C45" w:rsidRPr="00EA22EA" w14:paraId="62AB65D2" w14:textId="77777777" w:rsidTr="00AD4BD5">
        <w:tc>
          <w:tcPr>
            <w:tcW w:w="9024" w:type="dxa"/>
            <w:gridSpan w:val="4"/>
            <w:shd w:val="clear" w:color="auto" w:fill="F6C5AC" w:themeFill="accent2" w:themeFillTint="66"/>
          </w:tcPr>
          <w:p w14:paraId="061159B7" w14:textId="77777777" w:rsidR="00470DF7" w:rsidRPr="00EA22EA" w:rsidRDefault="00470DF7" w:rsidP="009A24BA">
            <w:pPr>
              <w:spacing w:before="0" w:after="0" w:line="280" w:lineRule="exact"/>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lang w:bidi="th-TH"/>
              </w:rPr>
              <w:t xml:space="preserve">1. </w:t>
            </w:r>
            <w:r w:rsidRPr="00EA22EA">
              <w:rPr>
                <w:rFonts w:ascii="TH SarabunPSK" w:hAnsi="TH SarabunPSK" w:cs="TH SarabunPSK" w:eastAsia="TH SarabunPSK"/>
                <w:b/>
                <w:bCs/>
                <w:color w:val="000000" w:themeColor="text1"/>
                <w:sz w:val="22"/>
                <w:szCs w:val="22"/>
                <w:cs/>
                <w:lang w:bidi="th-TH"/>
              </w:rPr>
              <w:t>ด้านการเงิน (</w:t>
            </w:r>
            <w:r w:rsidRPr="00EA22EA">
              <w:rPr>
                <w:rFonts w:ascii="TH SarabunPSK" w:hAnsi="TH SarabunPSK" w:cs="TH SarabunPSK" w:eastAsia="TH SarabunPSK"/>
                <w:b/>
                <w:bCs/>
                <w:color w:val="000000" w:themeColor="text1"/>
                <w:sz w:val="22"/>
                <w:szCs w:val="22"/>
                <w:lang w:bidi="th-TH"/>
              </w:rPr>
              <w:t>Financial)</w:t>
            </w:r>
          </w:p>
        </w:tc>
      </w:tr>
      <w:tr w:rsidR="00DF177E" w:rsidRPr="00EA22EA" w14:paraId="32D61C8A" w14:textId="77777777" w:rsidTr="00FD539E">
        <w:tc>
          <w:tcPr>
            <w:tcW w:w="1469" w:type="dxa"/>
          </w:tcPr>
          <w:p w14:paraId="646E06CC" w14:textId="2901738C" w:rsidR="00DF177E" w:rsidRPr="00EA22EA" w:rsidRDefault="00DF177E" w:rsidP="00DF177E">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ฟื้นฟูยอดขายและความสามารถในการทำกำไร</w:t>
            </w:r>
          </w:p>
        </w:tc>
        <w:tc>
          <w:tcPr>
            <w:tcW w:w="1959" w:type="dxa"/>
          </w:tcPr>
          <w:p w14:paraId="6C07B452" w14:textId="0E77897B" w:rsidR="00DF177E" w:rsidRPr="00EA22EA" w:rsidRDefault="00DF177E" w:rsidP="00DF177E">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อัตราเติบโตของยอดขายสาขาเดิม และอัตรากำไรจากการดำเนินงานของสาขาที่เข้าร่วมแผน</w:t>
            </w:r>
          </w:p>
        </w:tc>
        <w:tc>
          <w:tcPr>
            <w:tcW w:w="2798" w:type="dxa"/>
          </w:tcPr>
          <w:p w14:paraId="7E9DA36C" w14:textId="0B0B1E0F" w:rsidR="00DF177E" w:rsidRPr="00EA22EA" w:rsidRDefault="00DF177E" w:rsidP="00DF177E">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ปี 2570–2571 ยอดขายสาขาเดิมเพิ่มขึ้นไม่น้อยกว่าร้อยละ 3 ต่อปี อัตรากำไรจากการดำเนินงานเพิ่มขึ้นไม่น้อยกว่า 0.50 จุดเปอร์เซ็นต์ต่อปี และอัตรากำไรขั้นต้นไม่ต่ำกว่าร้อยละ 64.0 ภายในปี 2571 และร้อยละ 64.6 ในปี 2572</w:t>
            </w:r>
            <w:r w:rsidRPr="00EA22EA">
              <w:rPr>
                <w:rFonts w:ascii="TH SarabunPSK" w:hAnsi="TH SarabunPSK" w:cs="TH SarabunPSK" w:eastAsia="TH SarabunPSK"/>
                <w:sz w:val="22"/>
                <w:szCs w:val="22"/>
              </w:rPr>
            </w:r>
            <w:r w:rsidRPr="00EA22EA">
              <w:rPr>
                <w:rFonts w:ascii="TH SarabunPSK" w:hAnsi="TH SarabunPSK" w:cs="TH SarabunPSK" w:eastAsia="TH SarabunPSK"/>
                <w:sz w:val="22"/>
                <w:szCs w:val="22"/>
                <w:cs/>
                <w:lang w:bidi="th-TH"/>
              </w:rPr>
            </w:r>
            <w:r w:rsidRPr="00EA22EA">
              <w:rPr>
                <w:rFonts w:ascii="TH SarabunPSK" w:hAnsi="TH SarabunPSK" w:cs="TH SarabunPSK" w:eastAsia="TH SarabunPSK"/>
                <w:sz w:val="22"/>
                <w:szCs w:val="22"/>
              </w:rPr>
            </w:r>
            <w:r w:rsidRPr="00EA22EA">
              <w:rPr>
                <w:rFonts w:ascii="TH SarabunPSK" w:hAnsi="TH SarabunPSK" w:cs="TH SarabunPSK" w:eastAsia="TH SarabunPSK"/>
                <w:sz w:val="22"/>
                <w:szCs w:val="22"/>
                <w:cs/>
                <w:lang w:bidi="th-TH"/>
              </w:rPr>
            </w:r>
          </w:p>
        </w:tc>
        <w:tc>
          <w:tcPr>
            <w:tcW w:w="2798" w:type="dxa"/>
          </w:tcPr>
          <w:p w14:paraId="00936D56" w14:textId="4272C570" w:rsidR="00DF177E" w:rsidRPr="00EA22EA" w:rsidRDefault="00DF177E" w:rsidP="00DF177E">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ฝ่ายการเงินและผู้บริหารแบรนด์ตรวจสอบยอดขาย ต้นทุน และกำไรรายเดือน เปรียบเทียบกับช่วงเดียวกันของปีก่อน และปรับเมนู โปรโมชั่น หรือค่าใช้จ่ายเมื่อผลต่ำกว่าเป้าหมาย</w:t>
            </w:r>
          </w:p>
        </w:tc>
      </w:tr>
      <w:tr w:rsidR="0053224D" w:rsidRPr="00EA22EA" w14:paraId="12261C25" w14:textId="77777777" w:rsidTr="00FD539E">
        <w:tc>
          <w:tcPr>
            <w:tcW w:w="1469" w:type="dxa"/>
          </w:tcPr>
          <w:p w14:paraId="1A1B1C6D" w14:textId="7555C7DF" w:rsidR="0053224D" w:rsidRPr="00EA22EA" w:rsidRDefault="0053224D" w:rsidP="0053224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ลดผลขาดทุนของสาขาที่ต้องปรับปรุง</w:t>
            </w:r>
          </w:p>
        </w:tc>
        <w:tc>
          <w:tcPr>
            <w:tcW w:w="1959" w:type="dxa"/>
          </w:tcPr>
          <w:p w14:paraId="1D1E2EDB" w14:textId="0FA488FB" w:rsidR="0053224D" w:rsidRPr="00EA22EA" w:rsidRDefault="0053224D" w:rsidP="0053224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ผลขาดทุนรวมของกลุ่มสาขาที่กำหนดให้ปรับปรุง และจำนวนสาขาที่กลับมาทำกำไร</w:t>
            </w:r>
          </w:p>
        </w:tc>
        <w:tc>
          <w:tcPr>
            <w:tcW w:w="2798" w:type="dxa"/>
          </w:tcPr>
          <w:p w14:paraId="29F8564F" w14:textId="448CCFEA" w:rsidR="0053224D" w:rsidRPr="00EA22EA" w:rsidRDefault="0053224D" w:rsidP="0053224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 xml:space="preserve">ช่วงฟื้นฟู ผลขาดทุนของกลุ่มสาขาเป้าหมายลดลงไม่น้อยกว่าร้อยละ </w:t>
            </w:r>
            <w:r w:rsidRPr="00EA22EA">
              <w:rPr>
                <w:rFonts w:ascii="TH SarabunPSK" w:hAnsi="TH SarabunPSK" w:cs="TH SarabunPSK" w:eastAsia="TH SarabunPSK"/>
                <w:sz w:val="22"/>
                <w:szCs w:val="22"/>
                <w:lang w:bidi="th-TH"/>
              </w:rPr>
              <w:t>10</w:t>
            </w:r>
            <w:r w:rsidRPr="00EA22EA">
              <w:rPr>
                <w:rFonts w:ascii="TH SarabunPSK" w:hAnsi="TH SarabunPSK" w:cs="TH SarabunPSK" w:eastAsia="TH SarabunPSK"/>
                <w:sz w:val="22"/>
                <w:szCs w:val="22"/>
                <w:cs/>
                <w:lang w:bidi="th-TH"/>
              </w:rPr>
              <w:t xml:space="preserve"> ต่อปี โดยแยกผลจากการปิดสาขาออกจากผลการปรับปรุงสาขาที่ยังเปิดบริการ</w:t>
            </w:r>
          </w:p>
        </w:tc>
        <w:tc>
          <w:tcPr>
            <w:tcW w:w="2798" w:type="dxa"/>
          </w:tcPr>
          <w:p w14:paraId="3713EADE" w14:textId="62B8036A" w:rsidR="0053224D" w:rsidRPr="00EA22EA" w:rsidRDefault="0053224D" w:rsidP="0053224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ฝ่ายการเงินและฝ่ายปฏิบัติการติดตามสาขาเป้าหมายทุกเดือน ทบทวนแผนทุกไตรมาส และพิจารณาปรับรูปแบบ ย้าย หรือปิดสาขาที่ไม่คุ้มค่าต่อเนื่อง</w:t>
            </w:r>
          </w:p>
        </w:tc>
      </w:tr>
      <w:tr w:rsidR="0053224D" w:rsidRPr="00EA22EA" w14:paraId="6AE3A65E" w14:textId="77777777" w:rsidTr="00FD539E">
        <w:trPr/>
        <w:tc>
          <w:tcPr>
            <w:tcW w:w="1469" w:type="dxa"/>
          </w:tcPr>
          <w:p w14:paraId="5B11989F" w14:textId="03789B29" w:rsidR="0053224D" w:rsidRPr="00EA22EA" w:rsidRDefault="0053224D" w:rsidP="0053224D">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lastRenderedPageBreak/>
              <w:t>รักษาสภาพคล่องและควบคุมงบประมาณ</w:t>
            </w:r>
          </w:p>
        </w:tc>
        <w:tc>
          <w:tcPr>
            <w:tcW w:w="1959" w:type="dxa"/>
          </w:tcPr>
          <w:p w14:paraId="4D1903D5" w14:textId="28CD7A89" w:rsidR="0053224D" w:rsidRPr="00EA22EA" w:rsidRDefault="0053224D" w:rsidP="0053224D">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กระแสเงินสดจากการดำเนินงาน และค่าใช้จ่ายจริงเทียบกับงบประมาณ</w:t>
            </w:r>
          </w:p>
        </w:tc>
        <w:tc>
          <w:tcPr>
            <w:tcW w:w="2798" w:type="dxa"/>
          </w:tcPr>
          <w:p w14:paraId="53B4F279" w14:textId="69112552" w:rsidR="0053224D" w:rsidRPr="00EA22EA" w:rsidRDefault="0053224D" w:rsidP="0053224D">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ตลอดแผน กระแสเงินสดจากการดำเนินงานรายปีเป็นบวก และค่าใช้จ่ายไม่เกินวงเงินอนุมัติ หากจำเป็นต้องเกินงบต้องผ่านการทบทวนก่อน</w:t>
            </w:r>
          </w:p>
        </w:tc>
        <w:tc>
          <w:tcPr>
            <w:tcW w:w="2798" w:type="dxa"/>
          </w:tcPr>
          <w:p w14:paraId="5FC6DB9B" w14:textId="56ABFCA6" w:rsidR="0053224D" w:rsidRPr="00EA22EA" w:rsidRDefault="0053224D" w:rsidP="0053224D">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ฝ่ายการเงินติดตามกระแสเงินสดรายเดือน ตรวจสอบรายการเกินงบ และจัดลำดับการใช้เงินตามความจำเป็นและผลตอบแทน</w:t>
            </w:r>
          </w:p>
        </w:tc>
      </w:tr>
      <w:tr w:rsidR="000D630F" w:rsidRPr="00EA22EA" w14:paraId="762E667D" w14:textId="77777777" w:rsidTr="00FD539E">
        <w:trPr/>
        <w:tc>
          <w:tcPr>
            <w:tcW w:w="1469" w:type="dxa"/>
          </w:tcPr>
          <w:p w14:paraId="063A2D28" w14:textId="1C0A155B" w:rsidR="000D630F" w:rsidRPr="00EA22EA" w:rsidRDefault="000D630F" w:rsidP="000D630F">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ขยายธุรกิจให้สร้างผลตอบแทนคุ้มค่า</w:t>
            </w:r>
          </w:p>
        </w:tc>
        <w:tc>
          <w:tcPr>
            <w:tcW w:w="1959" w:type="dxa"/>
          </w:tcPr>
          <w:p w14:paraId="00E319EC" w14:textId="49E21355" w:rsidR="000D630F" w:rsidRPr="00EA22EA" w:rsidRDefault="000D630F" w:rsidP="000D630F">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ยอดขายและกำไรจากการดำเนินงานของสาขาใหม่ เงินลงทุนจริง และระยะเวลาคืนทุนโดยประมาณ</w:t>
            </w:r>
          </w:p>
        </w:tc>
        <w:tc>
          <w:tcPr>
            <w:tcW w:w="2798" w:type="dxa"/>
          </w:tcPr>
          <w:p w14:paraId="236623AA" w14:textId="51D19A9F" w:rsidR="000D630F" w:rsidRPr="00EA22EA" w:rsidRDefault="000D630F" w:rsidP="000D630F">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 xml:space="preserve">ช่วงเติบโต สาขาใหม่มีกำไรจากการดำเนินงานรายเดือนต่อเนื่องอย่างน้อย </w:t>
            </w:r>
            <w:r w:rsidRPr="00EA22EA">
              <w:rPr>
                <w:rFonts w:ascii="TH SarabunPSK" w:hAnsi="TH SarabunPSK" w:cs="TH SarabunPSK" w:eastAsia="TH SarabunPSK"/>
                <w:sz w:val="22"/>
                <w:szCs w:val="22"/>
              </w:rPr>
              <w:t>3</w:t>
            </w:r>
            <w:r w:rsidRPr="00EA22EA">
              <w:rPr>
                <w:rFonts w:ascii="TH SarabunPSK" w:hAnsi="TH SarabunPSK" w:cs="TH SarabunPSK" w:eastAsia="TH SarabunPSK"/>
                <w:sz w:val="22"/>
                <w:szCs w:val="22"/>
                <w:cs/>
                <w:lang w:bidi="th-TH"/>
              </w:rPr>
              <w:t xml:space="preserve"> เดือนภายใน </w:t>
            </w:r>
            <w:r w:rsidRPr="00EA22EA">
              <w:rPr>
                <w:rFonts w:ascii="TH SarabunPSK" w:hAnsi="TH SarabunPSK" w:cs="TH SarabunPSK" w:eastAsia="TH SarabunPSK"/>
                <w:sz w:val="22"/>
                <w:szCs w:val="22"/>
              </w:rPr>
              <w:t>12</w:t>
            </w:r>
            <w:r w:rsidRPr="00EA22EA">
              <w:rPr>
                <w:rFonts w:ascii="TH SarabunPSK" w:hAnsi="TH SarabunPSK" w:cs="TH SarabunPSK" w:eastAsia="TH SarabunPSK"/>
                <w:sz w:val="22"/>
                <w:szCs w:val="22"/>
                <w:cs/>
                <w:lang w:bidi="th-TH"/>
              </w:rPr>
              <w:t xml:space="preserve"> เดือนหลังเปิด เงินลงทุนไม่เกินวงเงินอนุมัติ และระยะเวลาคืนทุนที่ประเมินจากผลล่าสุดไม่เกิน </w:t>
            </w:r>
            <w:r w:rsidRPr="00EA22EA">
              <w:rPr>
                <w:rFonts w:ascii="TH SarabunPSK" w:hAnsi="TH SarabunPSK" w:cs="TH SarabunPSK" w:eastAsia="TH SarabunPSK"/>
                <w:sz w:val="22"/>
                <w:szCs w:val="22"/>
              </w:rPr>
              <w:t>5</w:t>
            </w:r>
            <w:r w:rsidRPr="00EA22EA">
              <w:rPr>
                <w:rFonts w:ascii="TH SarabunPSK" w:hAnsi="TH SarabunPSK" w:cs="TH SarabunPSK" w:eastAsia="TH SarabunPSK"/>
                <w:sz w:val="22"/>
                <w:szCs w:val="22"/>
                <w:cs/>
                <w:lang w:bidi="th-TH"/>
              </w:rPr>
              <w:t xml:space="preserve"> ปี</w:t>
            </w:r>
          </w:p>
        </w:tc>
        <w:tc>
          <w:tcPr>
            <w:tcW w:w="2798" w:type="dxa"/>
          </w:tcPr>
          <w:p w14:paraId="2072FBB1" w14:textId="584281E0" w:rsidR="000D630F" w:rsidRPr="00EA22EA" w:rsidRDefault="000D630F" w:rsidP="000D630F">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ฝ่ายพัฒนาธุรกิจร่วมกับฝ่ายการเงินประเมินก่อนลงทุน และติดตามหลังเปิดสาขาทุกเดือน รวมถึงผลกระทบต่อสาขาใกล้เคียง ก่อนอนุมัติการขยายเพิ่มเติม</w:t>
            </w:r>
          </w:p>
        </w:tc>
      </w:tr>
      <w:tr w:rsidR="00290C45" w:rsidRPr="00EA22EA" w14:paraId="4F307D15" w14:textId="77777777" w:rsidTr="00AD4BD5">
        <w:tc>
          <w:tcPr>
            <w:tcW w:w="9024" w:type="dxa"/>
            <w:gridSpan w:val="4"/>
            <w:shd w:val="clear" w:color="auto" w:fill="F6C5AC" w:themeFill="accent2" w:themeFillTint="66"/>
          </w:tcPr>
          <w:p w14:paraId="3A7254EB" w14:textId="77777777" w:rsidR="00470DF7" w:rsidRPr="00EA22EA" w:rsidRDefault="00470DF7" w:rsidP="009A24BA">
            <w:pPr>
              <w:spacing w:before="0" w:after="0" w:line="280" w:lineRule="exact"/>
              <w:rPr>
                <w:rFonts w:ascii="TH SarabunPSK" w:hAnsi="TH SarabunPSK" w:cs="TH SarabunPSK"/>
                <w:b/>
                <w:bCs/>
                <w:color w:val="000000" w:themeColor="text1"/>
                <w:lang w:bidi="th-TH"/>
              </w:rPr>
            </w:pPr>
            <w:r w:rsidRPr="00EA22EA">
              <w:rPr>
                <w:rFonts w:ascii="TH SarabunPSK" w:hAnsi="TH SarabunPSK" w:cs="TH SarabunPSK" w:eastAsia="TH SarabunPSK"/>
                <w:b/>
                <w:bCs/>
                <w:sz w:val="22"/>
                <w:szCs w:val="22"/>
              </w:rPr>
              <w:t xml:space="preserve">2. </w:t>
            </w:r>
            <w:r w:rsidRPr="00EA22EA">
              <w:rPr>
                <w:rFonts w:ascii="TH SarabunPSK" w:hAnsi="TH SarabunPSK" w:cs="TH SarabunPSK" w:eastAsia="TH SarabunPSK"/>
                <w:b/>
                <w:bCs/>
                <w:sz w:val="22"/>
                <w:szCs w:val="22"/>
                <w:cs/>
                <w:lang w:bidi="th-TH"/>
              </w:rPr>
              <w:t>ด้านลูกค้า (</w:t>
            </w:r>
            <w:r w:rsidRPr="00EA22EA">
              <w:rPr>
                <w:rFonts w:ascii="TH SarabunPSK" w:hAnsi="TH SarabunPSK" w:cs="TH SarabunPSK" w:eastAsia="TH SarabunPSK"/>
                <w:b/>
                <w:bCs/>
                <w:sz w:val="22"/>
                <w:szCs w:val="22"/>
              </w:rPr>
              <w:t>Customer)</w:t>
            </w:r>
          </w:p>
        </w:tc>
      </w:tr>
      <w:tr w:rsidR="00BE6608" w:rsidRPr="00EA22EA" w14:paraId="6AFD981F" w14:textId="77777777" w:rsidTr="00FD539E">
        <w:tc>
          <w:tcPr>
            <w:tcW w:w="1469" w:type="dxa"/>
          </w:tcPr>
          <w:p w14:paraId="123B73EF" w14:textId="7FD0A0B0" w:rsidR="00BE6608" w:rsidRPr="00EA22EA" w:rsidRDefault="00BE6608" w:rsidP="00BE6608">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ยกระดับความพึงพอใจต่ออาหารและบริการ</w:t>
            </w:r>
          </w:p>
        </w:tc>
        <w:tc>
          <w:tcPr>
            <w:tcW w:w="1959" w:type="dxa"/>
          </w:tcPr>
          <w:p w14:paraId="0DDB617B" w14:textId="1190A22A" w:rsidR="00BE6608" w:rsidRPr="00EA22EA" w:rsidRDefault="00BE6608" w:rsidP="00BE6608">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 xml:space="preserve">สัดส่วนผู้ตอบแบบสอบถามที่ให้คะแนน </w:t>
            </w:r>
            <w:r w:rsidRPr="00EA22EA">
              <w:rPr>
                <w:rFonts w:ascii="TH SarabunPSK" w:hAnsi="TH SarabunPSK" w:cs="TH SarabunPSK" w:eastAsia="TH SarabunPSK"/>
                <w:sz w:val="22"/>
                <w:szCs w:val="22"/>
                <w:lang w:bidi="th-TH"/>
              </w:rPr>
              <w:t>4–5</w:t>
            </w:r>
            <w:r w:rsidRPr="00EA22EA">
              <w:rPr>
                <w:rFonts w:ascii="TH SarabunPSK" w:hAnsi="TH SarabunPSK" w:cs="TH SarabunPSK" w:eastAsia="TH SarabunPSK"/>
                <w:sz w:val="22"/>
                <w:szCs w:val="22"/>
                <w:cs/>
                <w:lang w:bidi="th-TH"/>
              </w:rPr>
              <w:t xml:space="preserve"> จากคะแนนเต็ม </w:t>
            </w:r>
            <w:r w:rsidRPr="00EA22EA">
              <w:rPr>
                <w:rFonts w:ascii="TH SarabunPSK" w:hAnsi="TH SarabunPSK" w:cs="TH SarabunPSK" w:eastAsia="TH SarabunPSK"/>
                <w:sz w:val="22"/>
                <w:szCs w:val="22"/>
                <w:lang w:bidi="th-TH"/>
              </w:rPr>
              <w:t>5</w:t>
            </w:r>
            <w:r w:rsidRPr="00EA22EA">
              <w:rPr>
                <w:rFonts w:ascii="TH SarabunPSK" w:hAnsi="TH SarabunPSK" w:cs="TH SarabunPSK" w:eastAsia="TH SarabunPSK"/>
                <w:sz w:val="22"/>
                <w:szCs w:val="22"/>
                <w:cs/>
                <w:lang w:bidi="th-TH"/>
              </w:rPr>
              <w:t xml:space="preserve"> และจำนวนข้อร้องเรียนต่อ </w:t>
            </w:r>
            <w:r w:rsidRPr="00EA22EA">
              <w:rPr>
                <w:rFonts w:ascii="TH SarabunPSK" w:hAnsi="TH SarabunPSK" w:cs="TH SarabunPSK" w:eastAsia="TH SarabunPSK"/>
                <w:sz w:val="22"/>
                <w:szCs w:val="22"/>
                <w:lang w:bidi="th-TH"/>
              </w:rPr>
              <w:t>1</w:t>
            </w:r>
            <w:r w:rsidRPr="00EA22EA">
              <w:rPr>
                <w:rFonts w:ascii="TH SarabunPSK" w:hAnsi="TH SarabunPSK" w:cs="TH SarabunPSK" w:eastAsia="TH SarabunPSK"/>
                <w:sz w:val="22"/>
                <w:szCs w:val="22"/>
              </w:rPr>
              <w:t>,</w:t>
            </w:r>
            <w:r w:rsidRPr="00EA22EA">
              <w:rPr>
                <w:rFonts w:ascii="TH SarabunPSK" w:hAnsi="TH SarabunPSK" w:cs="TH SarabunPSK" w:eastAsia="TH SarabunPSK"/>
                <w:sz w:val="22"/>
                <w:szCs w:val="22"/>
                <w:lang w:bidi="th-TH"/>
              </w:rPr>
              <w:t>000</w:t>
            </w:r>
            <w:r w:rsidRPr="00EA22EA">
              <w:rPr>
                <w:rFonts w:ascii="TH SarabunPSK" w:hAnsi="TH SarabunPSK" w:cs="TH SarabunPSK" w:eastAsia="TH SarabunPSK"/>
                <w:sz w:val="22"/>
                <w:szCs w:val="22"/>
                <w:cs/>
                <w:lang w:bidi="th-TH"/>
              </w:rPr>
              <w:t xml:space="preserve"> ใบเสร็จ</w:t>
            </w:r>
          </w:p>
        </w:tc>
        <w:tc>
          <w:tcPr>
            <w:tcW w:w="2798" w:type="dxa"/>
          </w:tcPr>
          <w:p w14:paraId="3437745D" w14:textId="69C8946F" w:rsidR="00BE6608" w:rsidRPr="00EA22EA" w:rsidRDefault="00BE6608" w:rsidP="00BE6608">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ตลอดแผน ผู้ตอบแบบสอบถามให้คะแนน 4–5 ไม่น้อยกว่าร้อยละ 85 และข้อร้องเรียนต่อ 1,000 ใบเสร็จลดลงจากปีฐาน 2568 ทุกปี</w:t>
            </w:r>
            <w:r w:rsidRPr="00EA22EA">
              <w:rPr>
                <w:rFonts w:ascii="TH SarabunPSK" w:hAnsi="TH SarabunPSK" w:cs="TH SarabunPSK" w:eastAsia="TH SarabunPSK"/>
                <w:sz w:val="22"/>
                <w:szCs w:val="22"/>
                <w:lang w:bidi="th-TH"/>
              </w:rPr>
            </w:r>
            <w:r w:rsidRPr="00EA22EA">
              <w:rPr>
                <w:rFonts w:ascii="TH SarabunPSK" w:hAnsi="TH SarabunPSK" w:cs="TH SarabunPSK" w:eastAsia="TH SarabunPSK"/>
                <w:sz w:val="22"/>
                <w:szCs w:val="22"/>
                <w:cs/>
                <w:lang w:bidi="th-TH"/>
              </w:rPr>
            </w:r>
            <w:r w:rsidRPr="00EA22EA">
              <w:rPr>
                <w:rFonts w:ascii="TH SarabunPSK" w:hAnsi="TH SarabunPSK" w:cs="TH SarabunPSK" w:eastAsia="TH SarabunPSK"/>
                <w:sz w:val="22"/>
                <w:szCs w:val="22"/>
                <w:lang w:bidi="th-TH"/>
              </w:rPr>
            </w:r>
            <w:r w:rsidRPr="00EA22EA">
              <w:rPr>
                <w:rFonts w:ascii="TH SarabunPSK" w:hAnsi="TH SarabunPSK" w:cs="TH SarabunPSK" w:eastAsia="TH SarabunPSK"/>
                <w:sz w:val="22"/>
                <w:szCs w:val="22"/>
                <w:cs/>
                <w:lang w:bidi="th-TH"/>
              </w:rPr>
            </w:r>
            <w:r w:rsidRPr="00EA22EA">
              <w:rPr>
                <w:rFonts w:ascii="TH SarabunPSK" w:hAnsi="TH SarabunPSK" w:cs="TH SarabunPSK" w:eastAsia="TH SarabunPSK"/>
                <w:sz w:val="22"/>
                <w:szCs w:val="22"/>
                <w:lang w:bidi="th-TH"/>
              </w:rPr>
            </w:r>
            <w:r w:rsidRPr="00EA22EA">
              <w:rPr>
                <w:rFonts w:ascii="TH SarabunPSK" w:hAnsi="TH SarabunPSK" w:cs="TH SarabunPSK" w:eastAsia="TH SarabunPSK"/>
                <w:sz w:val="22"/>
                <w:szCs w:val="22"/>
              </w:rPr>
            </w:r>
            <w:r w:rsidRPr="00EA22EA">
              <w:rPr>
                <w:rFonts w:ascii="TH SarabunPSK" w:hAnsi="TH SarabunPSK" w:cs="TH SarabunPSK" w:eastAsia="TH SarabunPSK"/>
                <w:sz w:val="22"/>
                <w:szCs w:val="22"/>
                <w:lang w:bidi="th-TH"/>
              </w:rPr>
            </w:r>
            <w:r w:rsidRPr="00EA22EA">
              <w:rPr>
                <w:rFonts w:ascii="TH SarabunPSK" w:hAnsi="TH SarabunPSK" w:cs="TH SarabunPSK" w:eastAsia="TH SarabunPSK"/>
                <w:sz w:val="22"/>
                <w:szCs w:val="22"/>
                <w:cs/>
                <w:lang w:bidi="th-TH"/>
              </w:rPr>
            </w:r>
          </w:p>
        </w:tc>
        <w:tc>
          <w:tcPr>
            <w:tcW w:w="2798" w:type="dxa"/>
          </w:tcPr>
          <w:p w14:paraId="4E77F4F7" w14:textId="08E0943E" w:rsidR="00BE6608" w:rsidRPr="00EA22EA" w:rsidRDefault="00BE6608" w:rsidP="00BE6608">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ฝ่ายการตลาดและฝ่ายปฏิบัติการสำรวจความพึงพอใจ สรุปข้อร้องเรียนรายเดือน และติดตามผลหลังแก้ไข โดยใช้เกณฑ์เดียวกันสำหรับสาขาเดิมและสาขาใหม่</w:t>
            </w:r>
          </w:p>
        </w:tc>
      </w:tr>
      <w:tr w:rsidR="009743FE" w:rsidRPr="00EA22EA" w14:paraId="5BF91C49" w14:textId="77777777" w:rsidTr="00FD539E">
        <w:tc>
          <w:tcPr>
            <w:tcW w:w="1469" w:type="dxa"/>
          </w:tcPr>
          <w:p w14:paraId="1DC1C8C9" w14:textId="149E6F71" w:rsidR="009743FE" w:rsidRPr="00EA22EA" w:rsidRDefault="009743FE" w:rsidP="009743FE">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เพิ่มการกลับมาใช้บริการซ้ำ</w:t>
            </w:r>
          </w:p>
        </w:tc>
        <w:tc>
          <w:tcPr>
            <w:tcW w:w="1959" w:type="dxa"/>
          </w:tcPr>
          <w:p w14:paraId="2E4093AC" w14:textId="54DE87CC" w:rsidR="009743FE" w:rsidRPr="00EA22EA" w:rsidRDefault="009743FE" w:rsidP="009743FE">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 xml:space="preserve">สัดส่วนสมาชิกที่ซื้อซ้ำภายใน </w:t>
            </w:r>
            <w:r w:rsidRPr="00EA22EA">
              <w:rPr>
                <w:rFonts w:ascii="TH SarabunPSK" w:hAnsi="TH SarabunPSK" w:cs="TH SarabunPSK" w:eastAsia="TH SarabunPSK"/>
                <w:sz w:val="22"/>
                <w:szCs w:val="22"/>
                <w:lang w:bidi="th-TH"/>
              </w:rPr>
              <w:t>90</w:t>
            </w:r>
            <w:r w:rsidRPr="00EA22EA">
              <w:rPr>
                <w:rFonts w:ascii="TH SarabunPSK" w:hAnsi="TH SarabunPSK" w:cs="TH SarabunPSK" w:eastAsia="TH SarabunPSK"/>
                <w:sz w:val="22"/>
                <w:szCs w:val="22"/>
                <w:cs/>
                <w:lang w:bidi="th-TH"/>
              </w:rPr>
              <w:t xml:space="preserve"> วันนับจากการซื้อครั้งที่ใช้เริ่มติดตาม</w:t>
            </w:r>
          </w:p>
        </w:tc>
        <w:tc>
          <w:tcPr>
            <w:tcW w:w="2798" w:type="dxa"/>
          </w:tcPr>
          <w:p w14:paraId="7E6E005A" w14:textId="4EF36481" w:rsidR="009743FE" w:rsidRPr="00EA22EA" w:rsidRDefault="009743FE" w:rsidP="009743FE">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 xml:space="preserve">ช่วงฟื้นฟู อัตราซื้อซ้ำเพิ่มขึ้นไม่น้อยกว่า </w:t>
            </w:r>
            <w:r w:rsidRPr="00EA22EA">
              <w:rPr>
                <w:rFonts w:ascii="TH SarabunPSK" w:hAnsi="TH SarabunPSK" w:cs="TH SarabunPSK" w:eastAsia="TH SarabunPSK"/>
                <w:sz w:val="22"/>
                <w:szCs w:val="22"/>
                <w:lang w:bidi="th-TH"/>
              </w:rPr>
              <w:t>3</w:t>
            </w:r>
            <w:r w:rsidRPr="00EA22EA">
              <w:rPr>
                <w:rFonts w:ascii="TH SarabunPSK" w:hAnsi="TH SarabunPSK" w:cs="TH SarabunPSK" w:eastAsia="TH SarabunPSK"/>
                <w:sz w:val="22"/>
                <w:szCs w:val="22"/>
                <w:cs/>
                <w:lang w:bidi="th-TH"/>
              </w:rPr>
              <w:t xml:space="preserve"> จุดเปอร์เซ็นต์ต่อปี</w:t>
            </w:r>
          </w:p>
        </w:tc>
        <w:tc>
          <w:tcPr>
            <w:tcW w:w="2798" w:type="dxa"/>
          </w:tcPr>
          <w:p w14:paraId="5D1078DA" w14:textId="53B612C3" w:rsidR="009743FE" w:rsidRPr="00EA22EA" w:rsidRDefault="00B648A7" w:rsidP="009743FE">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ฝ่ายการตลาดติดตามสมาชิกที่ซื้อซ้ำภายใน 90 วัน สรุปรายไตรมาส และประเมินผลกิจกรรมต่อกำไร</w:t>
            </w:r>
            <w:r w:rsidR="009743FE" w:rsidRPr="00EA22EA">
              <w:rPr>
                <w:rFonts w:ascii="TH SarabunPSK" w:hAnsi="TH SarabunPSK" w:cs="TH SarabunPSK" w:eastAsia="TH SarabunPSK"/>
                <w:sz w:val="22"/>
                <w:szCs w:val="22"/>
                <w:cs/>
                <w:lang w:bidi="th-TH"/>
              </w:rPr>
            </w:r>
          </w:p>
        </w:tc>
      </w:tr>
      <w:tr w:rsidR="0001081E" w:rsidRPr="00EA22EA" w14:paraId="6ED198F6" w14:textId="77777777" w:rsidTr="00FD539E">
        <w:tc>
          <w:tcPr>
            <w:tcW w:w="1469" w:type="dxa"/>
          </w:tcPr>
          <w:p w14:paraId="7EF955FA" w14:textId="4C7CABC2" w:rsidR="0001081E" w:rsidRPr="00EA22EA" w:rsidRDefault="0001081E" w:rsidP="0001081E">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สร้างฐานลูกค้าในพื้นที่บริการใหม่</w:t>
            </w:r>
          </w:p>
        </w:tc>
        <w:tc>
          <w:tcPr>
            <w:tcW w:w="1959" w:type="dxa"/>
          </w:tcPr>
          <w:p w14:paraId="3E645C38" w14:textId="616B5DDA" w:rsidR="0001081E" w:rsidRPr="00EA22EA" w:rsidRDefault="0001081E" w:rsidP="0001081E">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จำนวนสมาชิกใหม่ที่ซื้อจริงและยอดขายจากสมาชิกกลุ่มดังกล่าว โดยไม่นับสมาชิกเดิมซ้ำ</w:t>
            </w:r>
          </w:p>
        </w:tc>
        <w:tc>
          <w:tcPr>
            <w:tcW w:w="2798" w:type="dxa"/>
          </w:tcPr>
          <w:p w14:paraId="2B32A8B0" w14:textId="6A637E34" w:rsidR="0001081E" w:rsidRPr="00EA22EA" w:rsidRDefault="0001081E" w:rsidP="0001081E">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ช่วงเติบโต จำนวนสมาชิกใหม่ที่ซื้อจริงสะสมในแต่ละพื้นที่เป็นไปตามแผนที่อนุมัติก่อนเริ่มโครงการ และยอดขายจากกลุ่มนี้เป็นไปตามเป้าหมาย</w:t>
            </w:r>
          </w:p>
        </w:tc>
        <w:tc>
          <w:tcPr>
            <w:tcW w:w="2798" w:type="dxa"/>
          </w:tcPr>
          <w:p w14:paraId="517E2155" w14:textId="3B96DEE7" w:rsidR="0001081E" w:rsidRPr="00EA22EA" w:rsidRDefault="0001081E" w:rsidP="0001081E">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ฝ่ายการตลาดกำหนดเป้าหมายตามขนาดพื้นที่และงบประมาณ ติดตามแหล่งที่มาของสมาชิกใหม่ และทบทวนช่องทางที่เข้าถึงลูกค้าได้คุ้มค่า</w:t>
            </w:r>
          </w:p>
        </w:tc>
      </w:tr>
      <w:tr w:rsidR="00290C45" w:rsidRPr="00EA22EA" w14:paraId="7ED2DB08" w14:textId="77777777" w:rsidTr="00AD4BD5">
        <w:tc>
          <w:tcPr>
            <w:tcW w:w="9024" w:type="dxa"/>
            <w:gridSpan w:val="4"/>
            <w:shd w:val="clear" w:color="auto" w:fill="F6C5AC" w:themeFill="accent2" w:themeFillTint="66"/>
          </w:tcPr>
          <w:p w14:paraId="7EBEF53B" w14:textId="77777777" w:rsidR="00470DF7" w:rsidRPr="00EA22EA" w:rsidRDefault="00470DF7" w:rsidP="009A24BA">
            <w:pPr>
              <w:spacing w:before="0" w:after="0" w:line="280" w:lineRule="exact"/>
              <w:rPr>
                <w:rFonts w:ascii="TH SarabunPSK" w:hAnsi="TH SarabunPSK" w:cs="TH SarabunPSK"/>
                <w:b/>
                <w:bCs/>
                <w:color w:val="000000" w:themeColor="text1"/>
                <w:lang w:bidi="th-TH"/>
              </w:rPr>
            </w:pPr>
            <w:r w:rsidRPr="00EA22EA">
              <w:rPr>
                <w:rFonts w:ascii="TH SarabunPSK" w:hAnsi="TH SarabunPSK" w:cs="TH SarabunPSK" w:eastAsia="TH SarabunPSK"/>
                <w:b/>
                <w:bCs/>
                <w:color w:val="000000" w:themeColor="text1"/>
                <w:sz w:val="22"/>
                <w:szCs w:val="22"/>
                <w:cs/>
                <w:lang w:bidi="th-TH"/>
              </w:rPr>
              <w:t>3. ด้านกระบวนการภายใน (</w:t>
            </w:r>
            <w:r w:rsidRPr="00EA22EA">
              <w:rPr>
                <w:rFonts w:ascii="TH SarabunPSK" w:hAnsi="TH SarabunPSK" w:cs="TH SarabunPSK" w:eastAsia="TH SarabunPSK"/>
                <w:b/>
                <w:bCs/>
                <w:color w:val="000000" w:themeColor="text1"/>
                <w:sz w:val="22"/>
                <w:szCs w:val="22"/>
                <w:lang w:bidi="th-TH"/>
              </w:rPr>
              <w:t>Internal Business Perspective)</w:t>
            </w:r>
          </w:p>
        </w:tc>
      </w:tr>
      <w:tr w:rsidR="00470DF7" w:rsidRPr="00EA22EA" w14:paraId="446C2660" w14:textId="77777777" w:rsidTr="00FD539E">
        <w:trPr/>
        <w:tc>
          <w:tcPr>
            <w:tcW w:w="1469" w:type="dxa"/>
          </w:tcPr>
          <w:p w14:paraId="7A29B2D2" w14:textId="6299F5E5" w:rsidR="00470DF7" w:rsidRPr="00EA22EA" w:rsidRDefault="00C94D6F" w:rsidP="009A24BA">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ลดการสูญเสียวัตถุดิบ</w:t>
            </w:r>
          </w:p>
        </w:tc>
        <w:tc>
          <w:tcPr>
            <w:tcW w:w="1959" w:type="dxa"/>
          </w:tcPr>
          <w:p w14:paraId="2CBE184D" w14:textId="423716EF" w:rsidR="00470DF7" w:rsidRPr="00EA22EA" w:rsidRDefault="0041225A" w:rsidP="009A24BA">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มูลค่าวัตถุดิบเหลือทิ้งต่อยอดขายสุทธิ และจำนวนครั้งที่วัตถุดิบไม่เพียงพอต่อการขาย</w:t>
            </w:r>
          </w:p>
        </w:tc>
        <w:tc>
          <w:tcPr>
            <w:tcW w:w="2798" w:type="dxa"/>
          </w:tcPr>
          <w:p w14:paraId="300AEA39" w14:textId="05ED8CD3" w:rsidR="0041225A" w:rsidRPr="00EA22EA" w:rsidRDefault="0041225A" w:rsidP="0041225A">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ช่วงฟื้นฟู สัดส่วนมูลค่าวัตถุดิบเหลือทิ้งต่อยอดขายลดลงไม่น้อยกว่าร้อยละ 10 ต่อปี โดยปัญหาวัตถุดิบไม่เพียงพอไม่เพิ่มขึ้น</w:t>
            </w:r>
          </w:p>
          <w:p w14:paraId="13B71F1D" w14:textId="05403EC4" w:rsidR="00470DF7" w:rsidRPr="00EA22EA" w:rsidRDefault="0041225A" w:rsidP="0041225A">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ช่วงเติบโต รักษามาตรฐานที่ทำได้และนำไปใช้กับสาขาใหม่</w:t>
            </w:r>
          </w:p>
        </w:tc>
        <w:tc>
          <w:tcPr>
            <w:tcW w:w="2798" w:type="dxa"/>
          </w:tcPr>
          <w:p w14:paraId="7331468B" w14:textId="1A9AA9E2" w:rsidR="00470DF7" w:rsidRPr="00EA22EA" w:rsidRDefault="0041225A"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ฝ่ายปฏิบัติการ ฝ่ายจัดซื้อ และครัวกลางตรวจสอบของเสียรายสัปดาห์ พร้อมปรับการสั่งซื้อ การผลิต และการหมุนเวียนวัตถุดิบตามยอดขาย</w:t>
            </w:r>
          </w:p>
        </w:tc>
      </w:tr>
      <w:tr w:rsidR="00470DF7" w:rsidRPr="00EA22EA" w14:paraId="1EDD3575" w14:textId="77777777" w:rsidTr="00FD539E">
        <w:trPr/>
        <w:tc>
          <w:tcPr>
            <w:tcW w:w="1469" w:type="dxa"/>
          </w:tcPr>
          <w:p w14:paraId="04090FAA" w14:textId="601142E6" w:rsidR="00470DF7" w:rsidRPr="00EA22EA" w:rsidRDefault="00611183" w:rsidP="009A24BA">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เพิ่มความรวดเร็วและความพร้อมในการบริการ</w:t>
            </w:r>
          </w:p>
        </w:tc>
        <w:tc>
          <w:tcPr>
            <w:tcW w:w="1959" w:type="dxa"/>
          </w:tcPr>
          <w:p w14:paraId="6AAA979D" w14:textId="7EA216D3" w:rsidR="00470DF7" w:rsidRPr="00EA22EA" w:rsidRDefault="00611183" w:rsidP="009A24BA">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เวลาเฉลี่ยตั้งแต่ยืนยันคำสั่งซื้อจนเสิร์ฟอาหารจานแรก และสัดส่วนการจัดส่งวัตถุดิบครบตรงเวลา</w:t>
            </w:r>
          </w:p>
        </w:tc>
        <w:tc>
          <w:tcPr>
            <w:tcW w:w="2798" w:type="dxa"/>
          </w:tcPr>
          <w:p w14:paraId="4637FB5C" w14:textId="0CB49CF4" w:rsidR="009D7C36" w:rsidRPr="00EA22EA" w:rsidRDefault="009D7C36" w:rsidP="009D7C36">
            <w:pPr>
              <w:spacing w:before="0" w:after="0" w:line="280" w:lineRule="exact"/>
              <w:rPr>
                <w:rFonts w:ascii="TH SarabunPSK" w:hAnsi="TH SarabunPSK" w:cs="TH SarabunPSK"/>
              </w:rPr>
            </w:pPr>
            <w:r w:rsidRPr="00EA22EA">
              <w:rPr>
                <w:rFonts w:ascii="TH SarabunPSK" w:hAnsi="TH SarabunPSK" w:cs="TH SarabunPSK" w:eastAsia="TH SarabunPSK"/>
                <w:sz w:val="22"/>
                <w:szCs w:val="22"/>
                <w:cs/>
                <w:lang w:bidi="th-TH"/>
              </w:rPr>
              <w:t>ช่วงฟื้นฟู เวลาเฉลี่ยลดลงไม่น้อยกว่าร้อยละ 15 จากค่าฐานภายในสิ้นช่วงฟื้นฟู</w:t>
            </w:r>
          </w:p>
          <w:p w14:paraId="2D875E58" w14:textId="07F5F584" w:rsidR="00470DF7" w:rsidRPr="00EA22EA" w:rsidRDefault="009D7C36" w:rsidP="009D7C36">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ตลอดแผน จัดส่งวัตถุดิบครบตรงเวลาไม่น้อยกว่าร้อยละ 95 และรักษามาตรฐานความปลอดภัยอาหาร</w:t>
            </w:r>
          </w:p>
        </w:tc>
        <w:tc>
          <w:tcPr>
            <w:tcW w:w="2798" w:type="dxa"/>
          </w:tcPr>
          <w:p w14:paraId="3D3B168F" w14:textId="73BB5A52" w:rsidR="00470DF7" w:rsidRPr="00EA22EA" w:rsidRDefault="009D7C36" w:rsidP="009A24BA">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ฝ่ายปฏิบัติการตรวจสอบขั้นตอนที่ล่าช้าและปรับกำลังคน ส่วนครัวกลางและฝ่ายขนส่งติดตามการจัดส่ง โดยเปรียบเทียบเฉพาะรูปแบบบริการที่ใกล้เคียงกัน</w:t>
            </w:r>
          </w:p>
        </w:tc>
      </w:tr>
      <w:tr w:rsidR="00214A1D" w:rsidRPr="00EA22EA" w14:paraId="57D0CBC5" w14:textId="77777777" w:rsidTr="005D5909">
        <w:trPr/>
        <w:tc>
          <w:tcPr>
            <w:tcW w:w="1469" w:type="dxa"/>
          </w:tcPr>
          <w:p w14:paraId="6012233C" w14:textId="5CEF706D" w:rsidR="00214A1D" w:rsidRPr="00EA22EA" w:rsidRDefault="00214A1D" w:rsidP="00214A1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ควบคุมความพร้อมก่อนเปิดสาขาใหม่</w:t>
            </w:r>
          </w:p>
        </w:tc>
        <w:tc>
          <w:tcPr>
            <w:tcW w:w="1959" w:type="dxa"/>
          </w:tcPr>
          <w:p w14:paraId="32DE8E43" w14:textId="68B8E175" w:rsidR="00214A1D" w:rsidRPr="00EA22EA" w:rsidRDefault="00214A1D" w:rsidP="00214A1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สัดส่วนสาขาใหม่ที่ผ่านการตรวจความพร้อมก่อนเปิดบริการ</w:t>
            </w:r>
          </w:p>
        </w:tc>
        <w:tc>
          <w:tcPr>
            <w:tcW w:w="2798" w:type="dxa"/>
          </w:tcPr>
          <w:p w14:paraId="1F047589" w14:textId="01D87743" w:rsidR="00214A1D" w:rsidRPr="00EA22EA" w:rsidRDefault="00214A1D" w:rsidP="00214A1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ช่วงเติบโต สาขาใหม่ทุกแห่งผ่านเกณฑ์สำคัญด้านบุคลากร อุปกรณ์ วัตถุดิบ ระบบงาน และความปลอดภัยอาหารก่อนเปิดบริการ</w:t>
            </w:r>
          </w:p>
        </w:tc>
        <w:tc>
          <w:tcPr>
            <w:tcW w:w="2798" w:type="dxa"/>
          </w:tcPr>
          <w:p w14:paraId="091DD068" w14:textId="11EED6DD" w:rsidR="00214A1D" w:rsidRPr="00EA22EA" w:rsidRDefault="00214A1D" w:rsidP="00214A1D">
            <w:pPr>
              <w:spacing w:before="0" w:after="0" w:line="280" w:lineRule="exact"/>
              <w:rPr>
                <w:rFonts w:ascii="TH SarabunPSK" w:hAnsi="TH SarabunPSK" w:cs="TH SarabunPSK"/>
                <w:cs/>
                <w:lang w:bidi="th-TH"/>
              </w:rPr>
            </w:pPr>
            <w:r w:rsidRPr="00EA22EA">
              <w:rPr>
                <w:rFonts w:ascii="TH SarabunPSK" w:hAnsi="TH SarabunPSK" w:cs="TH SarabunPSK" w:eastAsia="TH SarabunPSK"/>
                <w:sz w:val="22"/>
                <w:szCs w:val="22"/>
                <w:cs/>
                <w:lang w:bidi="th-TH"/>
              </w:rPr>
              <w:t>ฝ่ายปฏิบัติการร่วมกับฝ่ายที่เกี่ยวข้องตรวจความพร้อม ทดลองให้บริการ และแก้ไขข้อบกพร่องก่อนเปิดจริง</w:t>
            </w:r>
          </w:p>
        </w:tc>
      </w:tr>
      <w:tr w:rsidR="00290C45" w:rsidRPr="00EA22EA" w14:paraId="09D64E51" w14:textId="77777777" w:rsidTr="00AD4BD5">
        <w:tc>
          <w:tcPr>
            <w:tcW w:w="9024" w:type="dxa"/>
            <w:gridSpan w:val="4"/>
            <w:shd w:val="clear" w:color="auto" w:fill="F6C5AC" w:themeFill="accent2" w:themeFillTint="66"/>
          </w:tcPr>
          <w:p w14:paraId="27588440" w14:textId="77777777" w:rsidR="00470DF7" w:rsidRPr="00EA22EA" w:rsidRDefault="00470DF7" w:rsidP="009A24BA">
            <w:pPr>
              <w:spacing w:before="0" w:after="0" w:line="280" w:lineRule="exact"/>
              <w:rPr>
                <w:rFonts w:ascii="TH SarabunPSK" w:hAnsi="TH SarabunPSK" w:cs="TH SarabunPSK"/>
                <w:b/>
                <w:bCs/>
                <w:color w:val="000000" w:themeColor="text1"/>
                <w:lang w:bidi="th-TH"/>
              </w:rPr>
            </w:pPr>
            <w:r w:rsidRPr="00EA22EA">
              <w:rPr>
                <w:rFonts w:ascii="TH SarabunPSK" w:hAnsi="TH SarabunPSK" w:cs="TH SarabunPSK" w:eastAsia="TH SarabunPSK"/>
                <w:b/>
                <w:bCs/>
                <w:sz w:val="22"/>
                <w:szCs w:val="22"/>
              </w:rPr>
              <w:t xml:space="preserve">4. </w:t>
            </w:r>
            <w:r w:rsidRPr="00EA22EA">
              <w:rPr>
                <w:rFonts w:ascii="TH SarabunPSK" w:hAnsi="TH SarabunPSK" w:cs="TH SarabunPSK" w:eastAsia="TH SarabunPSK"/>
                <w:b/>
                <w:bCs/>
                <w:sz w:val="22"/>
                <w:szCs w:val="22"/>
                <w:cs/>
                <w:lang w:bidi="th-TH"/>
              </w:rPr>
              <w:t>ด้านนวัตกรรมและการเรียนรู้ (</w:t>
            </w:r>
            <w:r w:rsidRPr="00EA22EA">
              <w:rPr>
                <w:rFonts w:ascii="TH SarabunPSK" w:hAnsi="TH SarabunPSK" w:cs="TH SarabunPSK" w:eastAsia="TH SarabunPSK"/>
                <w:b/>
                <w:bCs/>
                <w:sz w:val="22"/>
                <w:szCs w:val="22"/>
              </w:rPr>
              <w:t>Innovation and Learning)</w:t>
            </w:r>
          </w:p>
        </w:tc>
      </w:tr>
      <w:tr w:rsidR="00FB123F" w:rsidRPr="00EA22EA" w14:paraId="6C8D65A1" w14:textId="77777777" w:rsidTr="00FD539E">
        <w:tc>
          <w:tcPr>
            <w:tcW w:w="1469" w:type="dxa"/>
          </w:tcPr>
          <w:p w14:paraId="7D871C57" w14:textId="7861B47A" w:rsidR="00FB123F" w:rsidRPr="00EA22EA" w:rsidRDefault="00FB123F" w:rsidP="00FB123F">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พัฒนาทักษะพนักงานและผู้จัดการสาขา</w:t>
            </w:r>
          </w:p>
        </w:tc>
        <w:tc>
          <w:tcPr>
            <w:tcW w:w="1959" w:type="dxa"/>
          </w:tcPr>
          <w:p w14:paraId="4357282C" w14:textId="0D6C3AFC" w:rsidR="00FB123F" w:rsidRPr="00EA22EA" w:rsidRDefault="00FB123F" w:rsidP="00FB123F">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สัดส่วนบุคลากรที่อบรมครบตามแผน และสัดส่วนผู้ผ่านการประเมินภาคปฏิบัติหลังอบรม</w:t>
            </w:r>
          </w:p>
        </w:tc>
        <w:tc>
          <w:tcPr>
            <w:tcW w:w="2798" w:type="dxa"/>
          </w:tcPr>
          <w:p w14:paraId="01ACEF7D" w14:textId="6864028E" w:rsidR="00FB123F" w:rsidRPr="00EA22EA" w:rsidRDefault="00FB123F" w:rsidP="00FB123F">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ตลอดแผน บุคลากรเป้าหมายอบรมครบไม่น้อยกว่าร้อยละ </w:t>
            </w:r>
            <w:r w:rsidRPr="00EA22EA">
              <w:rPr>
                <w:rFonts w:ascii="TH SarabunPSK" w:hAnsi="TH SarabunPSK" w:cs="TH SarabunPSK" w:eastAsia="TH SarabunPSK"/>
                <w:sz w:val="22"/>
                <w:szCs w:val="22"/>
                <w:lang w:bidi="th-TH"/>
              </w:rPr>
              <w:t>95</w:t>
            </w:r>
            <w:r w:rsidRPr="00EA22EA">
              <w:rPr>
                <w:rFonts w:ascii="TH SarabunPSK" w:hAnsi="TH SarabunPSK" w:cs="TH SarabunPSK" w:eastAsia="TH SarabunPSK"/>
                <w:sz w:val="22"/>
                <w:szCs w:val="22"/>
                <w:cs/>
                <w:lang w:bidi="th-TH"/>
              </w:rPr>
              <w:t xml:space="preserve"> และผู้เข้าอบรมผ่านการประเมินภาคปฏิบัติไม่น้อยกว่าร้อยละ </w:t>
            </w:r>
            <w:r w:rsidRPr="00EA22EA">
              <w:rPr>
                <w:rFonts w:ascii="TH SarabunPSK" w:hAnsi="TH SarabunPSK" w:cs="TH SarabunPSK" w:eastAsia="TH SarabunPSK"/>
                <w:sz w:val="22"/>
                <w:szCs w:val="22"/>
                <w:lang w:bidi="th-TH"/>
              </w:rPr>
              <w:t>80</w:t>
            </w:r>
            <w:r w:rsidRPr="00EA22EA">
              <w:rPr>
                <w:rFonts w:ascii="TH SarabunPSK" w:hAnsi="TH SarabunPSK" w:cs="TH SarabunPSK" w:eastAsia="TH SarabunPSK"/>
                <w:sz w:val="22"/>
                <w:szCs w:val="22"/>
                <w:cs/>
                <w:lang w:bidi="th-TH"/>
              </w:rPr>
              <w:t xml:space="preserve"> โดยผู้ไม่ผ่านต้องฝึกเพิ่มเติม</w:t>
            </w:r>
          </w:p>
        </w:tc>
        <w:tc>
          <w:tcPr>
            <w:tcW w:w="2798" w:type="dxa"/>
          </w:tcPr>
          <w:p w14:paraId="626C372B" w14:textId="0A37FABB" w:rsidR="00FB123F" w:rsidRPr="00EA22EA" w:rsidRDefault="00FB123F" w:rsidP="00FB123F">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ฝ่ายทรัพยากรมนุษย์และสถาบันฝึกอบรมประเมินก่อนและหลังอบรม พร้อมติดตามการนำไปใช้จริงภายใน </w:t>
            </w:r>
            <w:r w:rsidRPr="00EA22EA">
              <w:rPr>
                <w:rFonts w:ascii="TH SarabunPSK" w:hAnsi="TH SarabunPSK" w:cs="TH SarabunPSK" w:eastAsia="TH SarabunPSK"/>
                <w:sz w:val="22"/>
                <w:szCs w:val="22"/>
                <w:lang w:bidi="th-TH"/>
              </w:rPr>
              <w:t xml:space="preserve">60 </w:t>
            </w:r>
            <w:r w:rsidRPr="00EA22EA">
              <w:rPr>
                <w:rFonts w:ascii="TH SarabunPSK" w:hAnsi="TH SarabunPSK" w:cs="TH SarabunPSK" w:eastAsia="TH SarabunPSK"/>
                <w:sz w:val="22"/>
                <w:szCs w:val="22"/>
                <w:cs/>
                <w:lang w:bidi="th-TH"/>
              </w:rPr>
              <w:t>วัน และเตรียมบุคลากรให้พร้อมก่อนโยกย้ายหรือเปิดสาขาใหม่</w:t>
            </w:r>
          </w:p>
        </w:tc>
      </w:tr>
      <w:tr w:rsidR="00FB123F" w:rsidRPr="00EA22EA" w14:paraId="127427D0" w14:textId="77777777" w:rsidTr="00FD539E">
        <w:tc>
          <w:tcPr>
            <w:tcW w:w="1469" w:type="dxa"/>
          </w:tcPr>
          <w:p w14:paraId="0780CFBF" w14:textId="725174F8" w:rsidR="00FB123F" w:rsidRPr="00EA22EA" w:rsidRDefault="00FB123F" w:rsidP="00FB123F">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lastRenderedPageBreak/>
              <w:t>พัฒนาเมนูที่ตอบโจทย์ลูกค้าและสร้างกำไร</w:t>
            </w:r>
          </w:p>
        </w:tc>
        <w:tc>
          <w:tcPr>
            <w:tcW w:w="1959" w:type="dxa"/>
          </w:tcPr>
          <w:p w14:paraId="73AE8868" w14:textId="5B31B8E1" w:rsidR="00FB123F" w:rsidRPr="00EA22EA" w:rsidRDefault="00FB123F" w:rsidP="00FB123F">
            <w:pPr>
              <w:spacing w:before="0" w:after="0" w:line="280" w:lineRule="exact"/>
              <w:rPr>
                <w:rFonts w:ascii="TH SarabunPSK" w:hAnsi="TH SarabunPSK" w:cs="TH SarabunPSK"/>
                <w:color w:val="000000" w:themeColor="text1"/>
                <w:cs/>
                <w:lang w:bidi="th-TH"/>
              </w:rPr>
            </w:pPr>
            <w:r w:rsidRPr="00EA22EA">
              <w:rPr>
                <w:rFonts w:ascii="TH SarabunPSK" w:hAnsi="TH SarabunPSK" w:cs="TH SarabunPSK" w:eastAsia="TH SarabunPSK"/>
                <w:sz w:val="22"/>
                <w:szCs w:val="22"/>
                <w:cs/>
                <w:lang w:bidi="th-TH"/>
              </w:rPr>
              <w:t>จำนวนเมนูใหม่หรือเมนูปรับปรุงที่ผ่านเกณฑ์ความพึงพอใจและกำไรส่วนเพิ่มจากการทดลอง</w:t>
            </w:r>
          </w:p>
        </w:tc>
        <w:tc>
          <w:tcPr>
            <w:tcW w:w="2798" w:type="dxa"/>
          </w:tcPr>
          <w:p w14:paraId="09B3FC90" w14:textId="5FC2EAC9" w:rsidR="00FB123F" w:rsidRPr="00EA22EA" w:rsidRDefault="00FB123F" w:rsidP="00FB123F">
            <w:pPr>
              <w:spacing w:before="0" w:after="0" w:line="280" w:lineRule="exact"/>
              <w:rPr>
                <w:rFonts w:ascii="TH SarabunPSK" w:hAnsi="TH SarabunPSK" w:cs="TH SarabunPSK"/>
                <w:lang w:bidi="th-TH"/>
              </w:rPr>
            </w:pPr>
            <w:r w:rsidRPr="00EA22EA">
              <w:rPr>
                <w:rFonts w:ascii="TH SarabunPSK" w:hAnsi="TH SarabunPSK" w:cs="TH SarabunPSK" w:eastAsia="TH SarabunPSK"/>
                <w:sz w:val="22"/>
                <w:szCs w:val="22"/>
                <w:cs/>
                <w:lang w:bidi="th-TH"/>
              </w:rPr>
              <w:t xml:space="preserve">ตลอดแผน ผ่านเกณฑ์อย่างน้อย </w:t>
            </w:r>
            <w:r w:rsidRPr="00EA22EA">
              <w:rPr>
                <w:rFonts w:ascii="TH SarabunPSK" w:hAnsi="TH SarabunPSK" w:cs="TH SarabunPSK" w:eastAsia="TH SarabunPSK"/>
                <w:sz w:val="22"/>
                <w:szCs w:val="22"/>
                <w:lang w:bidi="th-TH"/>
              </w:rPr>
              <w:t>2</w:t>
            </w:r>
            <w:r w:rsidRPr="00EA22EA">
              <w:rPr>
                <w:rFonts w:ascii="TH SarabunPSK" w:hAnsi="TH SarabunPSK" w:cs="TH SarabunPSK" w:eastAsia="TH SarabunPSK"/>
                <w:sz w:val="22"/>
                <w:szCs w:val="22"/>
                <w:cs/>
                <w:lang w:bidi="th-TH"/>
              </w:rPr>
              <w:t xml:space="preserve"> เมนูต่อปีในระดับกลุ่มบริษัท โดยผู้ทดลองให้คะแนน </w:t>
            </w:r>
            <w:r w:rsidRPr="00EA22EA">
              <w:rPr>
                <w:rFonts w:ascii="TH SarabunPSK" w:hAnsi="TH SarabunPSK" w:cs="TH SarabunPSK" w:eastAsia="TH SarabunPSK"/>
                <w:sz w:val="22"/>
                <w:szCs w:val="22"/>
                <w:lang w:bidi="th-TH"/>
              </w:rPr>
              <w:t>4–5</w:t>
            </w:r>
            <w:r w:rsidRPr="00EA22EA">
              <w:rPr>
                <w:rFonts w:ascii="TH SarabunPSK" w:hAnsi="TH SarabunPSK" w:cs="TH SarabunPSK" w:eastAsia="TH SarabunPSK"/>
                <w:sz w:val="22"/>
                <w:szCs w:val="22"/>
                <w:cs/>
                <w:lang w:bidi="th-TH"/>
              </w:rPr>
              <w:t xml:space="preserve"> ไม่น้อยกว่าร้อยละ </w:t>
            </w:r>
            <w:r w:rsidRPr="00EA22EA">
              <w:rPr>
                <w:rFonts w:ascii="TH SarabunPSK" w:hAnsi="TH SarabunPSK" w:cs="TH SarabunPSK" w:eastAsia="TH SarabunPSK"/>
                <w:sz w:val="22"/>
                <w:szCs w:val="22"/>
                <w:lang w:bidi="th-TH"/>
              </w:rPr>
              <w:t>85</w:t>
            </w:r>
            <w:r w:rsidRPr="00EA22EA">
              <w:rPr>
                <w:rFonts w:ascii="TH SarabunPSK" w:hAnsi="TH SarabunPSK" w:cs="TH SarabunPSK" w:eastAsia="TH SarabunPSK"/>
                <w:sz w:val="22"/>
                <w:szCs w:val="22"/>
                <w:cs/>
                <w:lang w:bidi="th-TH"/>
              </w:rPr>
              <w:t xml:space="preserve"> และกำไรส่วนเพิ่มเป็นบวกหลังหักค่าใช้จ่ายที่เกี่ยวข้อง</w:t>
            </w:r>
          </w:p>
        </w:tc>
        <w:tc>
          <w:tcPr>
            <w:tcW w:w="2798" w:type="dxa"/>
          </w:tcPr>
          <w:p w14:paraId="58ECE0AD" w14:textId="03BE19AB" w:rsidR="00FB123F" w:rsidRPr="00EA22EA" w:rsidRDefault="00FB123F" w:rsidP="00FB123F">
            <w:pPr>
              <w:spacing w:before="0" w:after="0" w:line="280" w:lineRule="exact"/>
              <w:rPr>
                <w:rFonts w:ascii="TH SarabunPSK" w:hAnsi="TH SarabunPSK" w:cs="TH SarabunPSK"/>
                <w:color w:val="000000" w:themeColor="text1"/>
                <w:lang w:bidi="th-TH"/>
              </w:rPr>
            </w:pPr>
            <w:r w:rsidRPr="00EA22EA">
              <w:rPr>
                <w:rFonts w:ascii="TH SarabunPSK" w:hAnsi="TH SarabunPSK" w:cs="TH SarabunPSK" w:eastAsia="TH SarabunPSK"/>
                <w:sz w:val="22"/>
                <w:szCs w:val="22"/>
                <w:cs/>
                <w:lang w:bidi="th-TH"/>
              </w:rPr>
              <w:t xml:space="preserve">ฝ่ายวิจัยและพัฒนาร่วมกับฝ่ายการตลาดและการเงินทดลองขาย </w:t>
            </w:r>
            <w:r w:rsidRPr="00EA22EA">
              <w:rPr>
                <w:rFonts w:ascii="TH SarabunPSK" w:hAnsi="TH SarabunPSK" w:cs="TH SarabunPSK" w:eastAsia="TH SarabunPSK"/>
                <w:sz w:val="22"/>
                <w:szCs w:val="22"/>
                <w:lang w:bidi="th-TH"/>
              </w:rPr>
              <w:t>8–12</w:t>
            </w:r>
            <w:r w:rsidRPr="00EA22EA">
              <w:rPr>
                <w:rFonts w:ascii="TH SarabunPSK" w:hAnsi="TH SarabunPSK" w:cs="TH SarabunPSK" w:eastAsia="TH SarabunPSK"/>
                <w:sz w:val="22"/>
                <w:szCs w:val="22"/>
                <w:cs/>
                <w:lang w:bidi="th-TH"/>
              </w:rPr>
              <w:t xml:space="preserve"> สัปดาห์ ติดตามต้นทุน ของเสีย และผลกระทบต่อยอดขายเมนูเดิม ก่อนขยายผล</w:t>
            </w:r>
          </w:p>
        </w:tc>
      </w:tr>
    </w:tbl>
    <w:p w14:paraId="253BF7B3" w14:textId="31C1CDD7" w:rsidR="0096780B" w:rsidRDefault="00470DF7" w:rsidP="004F1041">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ตารางที่ 11 การควบคุมและประเมินผล (Balanced Scorecard)</w:t>
      </w:r>
    </w:p>
    <w:p w14:paraId="31A589FB" w14:textId="77777777" w:rsidR="000B1018" w:rsidRPr="00EA22EA" w:rsidRDefault="000B1018" w:rsidP="000B1018">
      <w:pPr>
        <w:pStyle w:val="Heading2"/>
        <w:pageBreakBefore w:val="0"/>
        <w:rPr>
          <w:cs/>
        </w:rPr>
      </w:pPr>
      <w:bookmarkStart w:id="48" w:name="_Toc241974017"/>
      <w:r w:rsidRPr="00EA22EA">
        <w:t>6. ประมาณการผลการดำเนินงาน (งบกำไรขาดทุน, งบแสดงฐานะการเงิน)</w:t>
      </w:r>
      <w:proofErr w:type="spellStart"/>
      <w:proofErr w:type="gramStart"/>
      <w:r w:rsidRPr="00EA22EA"/>
      <w:proofErr w:type="spellEnd"/>
      <w:proofErr w:type="gramEnd"/>
      <w:r w:rsidRPr="00EA22EA"/>
      <w:bookmarkEnd w:id="48"/>
    </w:p>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ข้อมูลปี 2568 เป็นฐานจริง ส่วนปี 2569–2573 เป็นประมาณการของผู้จัดทำ มิใช่ประมาณการที่บริษัทประกาศ สมมติฐานหลัก ได้แก่ (1) ยอดขายปี 2569 เพิ่มร้อยละ 10 ตามผลครึ่งปีแรกที่เพิ่มร้อยละ 12.4 (ตารางที่ 1) ปี 2570–2571 เพิ่มร้อยละ 3 ตามเป้ายอดขายสาขาเดิม โดยผู้จัดทำสมมติว่ารายได้ที่หายจากสาขาที่ปิดชดเชยด้วยสาขาโบนัส สุกี้ที่เปิดตามแผนเดิม และปี 2572–2573 เพิ่มร้อยละ 6 และ 7 จากการเติบโตในแนวนอน (2) อัตรากำไรขั้นต้นปี 2569 เท่ากับร้อยละ 62.0 ใกล้กับผลครึ่งปีแรก (ร้อยละ 61.9) ฟื้นเป็นร้อยละ 63.2 และ 64.0 ในปี 2570–2571 จากการปรับบุฟเฟต์และโปรโมชั่น (WT1) และกลับสู่ระดับปี 2568 (ร้อยละ 64.6) ในปี 2572–2573 (3) ค่าใช้จ่ายขายและบริหารต่อยอดขายลดจากร้อยละ 59.7 ในปี 2568 เป็นร้อยละ 58.4 ในปี 2569 ใกล้ผลครึ่งปีแรก (ร้อยละ 57.9) จากนั้นลดปีละ 0.5 จุดในช่วงฟื้นฟูจากการปรับกำลังคน เวลาเปิด และสาขาที่ไม่คุ้มค่า (WT2) และเป็นร้อยละ 57.2 และ 57.0 ในปี 2572–2573 ทั้งนี้ค่าใช้จ่ายขายและบริหารในเชิงจำนวนเงินยังเพิ่มขึ้น เช่น จาก 9,014.97 ล้านบาทในปี 2568 เป็น 9,706.03 ล้านบาทในปี 2569 แต่เติบโตช้ากว่ายอดขาย สัดส่วนต่อยอดขายจึงลดลง (4) ค่าใช้จ่ายฟื้นฟู 150 ล้านบาทในปี 2569–2571 (5) การปิดสาขาลดสินทรัพย์สิทธิการใช้และหนี้สินตามสัญญาเช่าปีละ 100 ล้านบาทในปี 2570–2571 ช่วงฟื้นฟูลงทุนเท่าค่าเสื่อมราคา ยกเว้นปี 2569 ที่เพิ่ม 150 ล้านบาทสำหรับสาขาที่อยู่ระหว่างเปิด และช่วงเติบโตลงทุน 500 และ 520 ล้านบาท พร้อมสัญญาเช่าใหม่ปีละ 300 ล้านบาท (6) ต้นทุนทางการเงินคิดร้อยละ 3.3 ของหนี้สินตามสัญญาเช่า สินทรัพย์ไม่มีตัวตนตัดจำหน่ายปีละ 100 ล้านบาท ภาษีร้อยละ 20 จ่ายปันผลร้อยละ 50 ของกำไร และใช้เงินสดเป็นตัวปรับสมดุลของงบแสดงฐานะการเงิน ในภาพรวมระดับกลุ่ม ยอดขายที่เพิ่มขึ้นจากช่วงเติบโต (ส่วนที่เกินการเติบโตร้อยละ 3) ราว 1,292 ล้านบาทต่อปี เมื่อคิดอัตรา EBITDA ของปี 2568 (ร้อยละ 19.2 จากตารางที่ 1) ได้ราว 249 ล้านบาทต่อปี เทียบกับเงินลงทุนรวมสัญญาเช่า 1,620 ล้านบาท ระยะคืนทุนประมาณ 6.5 ปี ซึ่งยาวกว่าเกณฑ์ 5 ปี จึงกำหนดให้อนุมัติลงทุนเป็นรายสาขาเฉพาะสาขาที่ประเมินแล้วคืนทุนไม่เกิน 5 ปี และลดวงเงินลงหากมีสาขาผ่านเกณฑ์ไม่พอ</w:t>
      </w:r>
    </w:p>
    <w:p w14:paraId="36AB3069" w14:textId="77777777" w:rsidR="000B1018" w:rsidRPr="00EA22EA" w:rsidRDefault="000B1018" w:rsidP="000B1018">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606CF7E5" w14:textId="77777777" w:rsidR="000B1018" w:rsidRPr="00EA22EA" w:rsidRDefault="000B1018" w:rsidP="000B1018">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12 ประมาณการงบกำไรขาดทุนรวม</w:t>
      </w:r>
    </w:p>
    <w:p w14:paraId="4F6EFE88" w14:textId="77777777" w:rsidR="000B1018" w:rsidRDefault="000B1018" w:rsidP="000B1018">
      <w:pPr>
        <w:spacing w:after="40" w:line="400" w:lineRule="exact"/>
        <w:jc w:val="center"/>
        <w:rPr>
          <w:rFonts w:ascii="TH SarabunPSK" w:hAnsi="TH SarabunPSK" w:cs="TH SarabunPSK"/>
          <w:b/>
          <w:bCs/>
          <w:color w:val="000000" w:themeColor="text1"/>
          <w:sz w:val="32"/>
          <w:szCs w:val="32"/>
          <w:lang w:bidi="th-TH"/>
        </w:rPr>
      </w:pPr>
      <w:r w:rsidRPr="00EA22EA">
        <w:rPr>
          <w:rFonts w:ascii="TH SarabunPSK" w:hAnsi="TH SarabunPSK" w:cs="TH SarabunPSK"/>
          <w:b/>
          <w:bCs/>
          <w:color w:val="000000" w:themeColor="text1"/>
          <w:sz w:val="32"/>
          <w:szCs w:val="32"/>
          <w:cs/>
          <w:lang w:bidi="th-TH"/>
        </w:rPr>
        <w:t xml:space="preserve">สำหรับปีสิ้นสุดวันที่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W w:w="9026" w:type="dxa"/>
        <w:jc w:val="center"/>
        <w:tblLayout w:type="fixed"/>
        <w:tblCellMar>
          <w:top w:w="0" w:type="dxa"/>
          <w:left w:w="40" w:type="dxa"/>
          <w:bottom w:w="0" w:type="dxa"/>
          <w:right w:w="40" w:type="dxa"/>
        </w:tblCellMar>
        <w:tblLook w:val="04A0" w:firstRow="1" w:lastRow="0" w:firstColumn="1" w:lastColumn="0" w:noHBand="0" w:noVBand="1"/>
      </w:tblPr>
      <w:tblGrid>
        <w:gridCol w:w="2640"/>
        <w:gridCol w:w="1063"/>
        <w:gridCol w:w="1063"/>
        <w:gridCol w:w="1063"/>
        <w:gridCol w:w="1063"/>
        <w:gridCol w:w="1063"/>
        <w:gridCol w:w="1063"/>
      </w:tblGrid>
      <w:tr w:rsidR="000B1018" w:rsidRPr="00C85094" w14:paraId="092CCB49" w14:textId="77777777" w:rsidTr="00D33278">
        <w:trPr>
          <w:jc w:val="center"/>
        </w:trPr>
        <w:tc>
          <w:tcPr>
            <w:tcW w:w="9018" w:type="dxa"/>
            <w:gridSpan w:val="7"/>
            <w:tcBorders>
              <w:bottom w:val="single" w:sz="4" w:space="0" w:color="auto"/>
            </w:tcBorders>
            <w:shd w:val="clear" w:color="auto" w:fill="FFFFFF"/>
            <w:vAlign w:val="center"/>
          </w:tcPr>
          <w:p w14:paraId="1C9B3429" w14:textId="77777777" w:rsidR="000B1018" w:rsidRPr="00C85094" w:rsidRDefault="000B1018" w:rsidP="002A714D">
            <w:pPr>
              <w:spacing w:before="0" w:after="0" w:line="280" w:lineRule="exact"/>
              <w:jc w:val="right"/>
              <w:rPr>
                <w:rFonts w:ascii="TH SarabunPSK" w:eastAsia="TH Sarabun New"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หน่วย:ล้านบาท</w:t>
            </w:r>
          </w:p>
        </w:tc>
      </w:tr>
      <w:tr w:rsidR="000B1018" w:rsidRPr="00C85094" w14:paraId="605B05F0" w14:textId="77777777" w:rsidTr="00CA36FC">
        <w:trPr>
          <w:jc w:val="center"/>
        </w:trPr>
        <w:tc>
          <w:tcPr>
            <w:tcW w:w="2640" w:type="dxa"/>
            <w:tcBorders>
              <w:top w:val="single" w:sz="4" w:space="0" w:color="auto"/>
            </w:tcBorders>
            <w:shd w:val="clear" w:color="auto" w:fill="FFFFFF"/>
            <w:vAlign w:val="center"/>
          </w:tcPr>
          <w:p w14:paraId="167F6073" w14:textId="77777777" w:rsidR="000B1018" w:rsidRPr="00C85094" w:rsidRDefault="000B1018" w:rsidP="002A714D">
            <w:pPr>
              <w:spacing w:before="0" w:after="0" w:line="280" w:lineRule="exact"/>
              <w:rPr>
                <w:rFonts w:ascii="TH SarabunPSK" w:hAnsi="TH SarabunPSK" w:cs="TH SarabunPSK"/>
                <w:color w:val="000000" w:themeColor="text1"/>
              </w:rPr>
            </w:pPr>
          </w:p>
        </w:tc>
        <w:tc>
          <w:tcPr>
            <w:tcW w:w="1063" w:type="dxa"/>
            <w:tcBorders>
              <w:top w:val="single" w:sz="4" w:space="0" w:color="auto"/>
              <w:bottom w:val="single" w:sz="4" w:space="0" w:color="auto"/>
            </w:tcBorders>
            <w:shd w:val="clear" w:color="auto" w:fill="FFFFFF"/>
            <w:vAlign w:val="center"/>
          </w:tcPr>
          <w:p w14:paraId="2FA3E6B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2568</w:t>
            </w:r>
          </w:p>
        </w:tc>
        <w:tc>
          <w:tcPr>
            <w:tcW w:w="1063" w:type="dxa"/>
            <w:tcBorders>
              <w:top w:val="single" w:sz="4" w:space="0" w:color="auto"/>
              <w:bottom w:val="single" w:sz="4" w:space="0" w:color="auto"/>
            </w:tcBorders>
            <w:shd w:val="clear" w:color="auto" w:fill="FFFFFF"/>
            <w:vAlign w:val="center"/>
          </w:tcPr>
          <w:p w14:paraId="3DD679C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2569</w:t>
            </w:r>
          </w:p>
        </w:tc>
        <w:tc>
          <w:tcPr>
            <w:tcW w:w="1063" w:type="dxa"/>
            <w:tcBorders>
              <w:top w:val="single" w:sz="4" w:space="0" w:color="auto"/>
              <w:bottom w:val="single" w:sz="4" w:space="0" w:color="auto"/>
            </w:tcBorders>
            <w:shd w:val="clear" w:color="auto" w:fill="FFFFFF"/>
            <w:vAlign w:val="center"/>
          </w:tcPr>
          <w:p w14:paraId="680BBBA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2570</w:t>
            </w:r>
          </w:p>
        </w:tc>
        <w:tc>
          <w:tcPr>
            <w:tcW w:w="1063" w:type="dxa"/>
            <w:tcBorders>
              <w:top w:val="single" w:sz="4" w:space="0" w:color="auto"/>
              <w:bottom w:val="single" w:sz="4" w:space="0" w:color="auto"/>
            </w:tcBorders>
            <w:shd w:val="clear" w:color="auto" w:fill="FFFFFF"/>
            <w:vAlign w:val="center"/>
          </w:tcPr>
          <w:p w14:paraId="252C1F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2571</w:t>
            </w:r>
          </w:p>
        </w:tc>
        <w:tc>
          <w:tcPr>
            <w:tcW w:w="1063" w:type="dxa"/>
            <w:tcBorders>
              <w:top w:val="single" w:sz="4" w:space="0" w:color="auto"/>
              <w:bottom w:val="single" w:sz="4" w:space="0" w:color="auto"/>
            </w:tcBorders>
            <w:shd w:val="clear" w:color="auto" w:fill="FFFFFF"/>
            <w:vAlign w:val="center"/>
          </w:tcPr>
          <w:p w14:paraId="28BAFC43"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2572</w:t>
            </w:r>
          </w:p>
        </w:tc>
        <w:tc>
          <w:tcPr>
            <w:tcW w:w="1063" w:type="dxa"/>
            <w:tcBorders>
              <w:top w:val="single" w:sz="4" w:space="0" w:color="auto"/>
              <w:bottom w:val="single" w:sz="4" w:space="0" w:color="auto"/>
            </w:tcBorders>
            <w:shd w:val="clear" w:color="auto" w:fill="FFFFFF"/>
            <w:vAlign w:val="center"/>
          </w:tcPr>
          <w:p w14:paraId="286C5DE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rPr>
              <w:t>2573</w:t>
            </w:r>
          </w:p>
        </w:tc>
      </w:tr>
      <w:tr w:rsidR="000B1018" w:rsidRPr="00C85094" w14:paraId="52A78723" w14:textId="77777777" w:rsidTr="00CA36FC">
        <w:trPr>
          <w:jc w:val="center"/>
        </w:trPr>
        <w:tc>
          <w:tcPr>
            <w:tcW w:w="2640" w:type="dxa"/>
            <w:tcBorders>
              <w:top w:val="single" w:sz="4" w:space="0" w:color="auto"/>
            </w:tcBorders>
            <w:shd w:val="clear" w:color="auto" w:fill="FFFFFF"/>
            <w:vAlign w:val="center"/>
          </w:tcPr>
          <w:p w14:paraId="1EFFA9AC"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รายได้จากการขาย</w:t>
            </w:r>
            <w:proofErr w:type="spellEnd"/>
          </w:p>
        </w:tc>
        <w:tc>
          <w:tcPr>
            <w:tcW w:w="1063" w:type="dxa"/>
            <w:tcBorders>
              <w:top w:val="single" w:sz="4" w:space="0" w:color="auto"/>
            </w:tcBorders>
            <w:shd w:val="clear" w:color="auto" w:fill="FFFFFF"/>
            <w:vAlign w:val="center"/>
          </w:tcPr>
          <w:p w14:paraId="511CEB0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15,109.02</w:t>
            </w:r>
          </w:p>
        </w:tc>
        <w:tc>
          <w:tcPr>
            <w:tcW w:w="1063" w:type="dxa"/>
            <w:tcBorders>
              <w:top w:val="single" w:sz="4" w:space="0" w:color="auto"/>
            </w:tcBorders>
            <w:shd w:val="clear" w:color="auto" w:fill="FFFFFF"/>
          </w:tcPr>
          <w:p w14:paraId="5D71203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16,619.92</w:t>
            </w:r>
          </w:p>
        </w:tc>
        <w:tc>
          <w:tcPr>
            <w:tcW w:w="1063" w:type="dxa"/>
            <w:tcBorders>
              <w:top w:val="single" w:sz="4" w:space="0" w:color="auto"/>
            </w:tcBorders>
            <w:shd w:val="clear" w:color="auto" w:fill="FFFFFF"/>
          </w:tcPr>
          <w:p w14:paraId="57EDD26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17,118.52</w:t>
            </w:r>
          </w:p>
        </w:tc>
        <w:tc>
          <w:tcPr>
            <w:tcW w:w="1063" w:type="dxa"/>
            <w:tcBorders>
              <w:top w:val="single" w:sz="4" w:space="0" w:color="auto"/>
            </w:tcBorders>
            <w:shd w:val="clear" w:color="auto" w:fill="FFFFFF"/>
          </w:tcPr>
          <w:p w14:paraId="59AE370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17,632.08</w:t>
            </w:r>
          </w:p>
        </w:tc>
        <w:tc>
          <w:tcPr>
            <w:tcW w:w="1063" w:type="dxa"/>
            <w:tcBorders>
              <w:top w:val="single" w:sz="4" w:space="0" w:color="auto"/>
            </w:tcBorders>
            <w:shd w:val="clear" w:color="auto" w:fill="FFFFFF"/>
          </w:tcPr>
          <w:p w14:paraId="0B82C1F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18,690.00</w:t>
            </w:r>
          </w:p>
        </w:tc>
        <w:tc>
          <w:tcPr>
            <w:tcW w:w="1063" w:type="dxa"/>
            <w:tcBorders>
              <w:top w:val="single" w:sz="4" w:space="0" w:color="auto"/>
            </w:tcBorders>
            <w:shd w:val="clear" w:color="auto" w:fill="FFFFFF"/>
            <w:vAlign w:val="center"/>
          </w:tcPr>
          <w:p w14:paraId="32571AA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19,998.30</w:t>
            </w:r>
          </w:p>
        </w:tc>
      </w:tr>
      <w:tr w:rsidR="000B1018" w:rsidRPr="00C85094" w14:paraId="0D578398" w14:textId="77777777" w:rsidTr="00CA36FC">
        <w:trPr>
          <w:jc w:val="center"/>
        </w:trPr>
        <w:tc>
          <w:tcPr>
            <w:tcW w:w="2640" w:type="dxa"/>
            <w:shd w:val="clear" w:color="auto" w:fill="FFFFFF"/>
            <w:vAlign w:val="center"/>
          </w:tcPr>
          <w:p w14:paraId="7FF82234"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รายได้อื่น</w:t>
            </w:r>
            <w:proofErr w:type="spellEnd"/>
          </w:p>
        </w:tc>
        <w:tc>
          <w:tcPr>
            <w:tcW w:w="1063" w:type="dxa"/>
            <w:shd w:val="clear" w:color="auto" w:fill="FFFFFF"/>
          </w:tcPr>
          <w:p w14:paraId="6D45129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0DE6DB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6C7939C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01AB32D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1FCADD3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c>
          <w:tcPr>
            <w:tcW w:w="1063" w:type="dxa"/>
            <w:shd w:val="clear" w:color="auto" w:fill="FFFFFF"/>
          </w:tcPr>
          <w:p w14:paraId="44946E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311.72</w:t>
            </w:r>
          </w:p>
        </w:tc>
      </w:tr>
      <w:tr w:rsidR="000B1018" w:rsidRPr="00C85094" w14:paraId="4304E60F" w14:textId="77777777" w:rsidTr="00CA36FC">
        <w:trPr>
          <w:jc w:val="center"/>
        </w:trPr>
        <w:tc>
          <w:tcPr>
            <w:tcW w:w="2640" w:type="dxa"/>
            <w:shd w:val="clear" w:color="auto" w:fill="FFFFFF"/>
            <w:vAlign w:val="center"/>
          </w:tcPr>
          <w:p w14:paraId="716023F9"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2"/>
                <w:szCs w:val="22"/>
              </w:rPr>
              <w:t>รวมรายได้</w:t>
            </w:r>
            <w:proofErr w:type="spellEnd"/>
          </w:p>
        </w:tc>
        <w:tc>
          <w:tcPr>
            <w:tcW w:w="1063" w:type="dxa"/>
            <w:shd w:val="clear" w:color="auto" w:fill="FFFFFF"/>
          </w:tcPr>
          <w:p w14:paraId="10510BC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15,420.74</w:t>
            </w:r>
          </w:p>
        </w:tc>
        <w:tc>
          <w:tcPr>
            <w:tcW w:w="1063" w:type="dxa"/>
            <w:shd w:val="clear" w:color="auto" w:fill="FFFFFF"/>
          </w:tcPr>
          <w:p w14:paraId="103DC9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16,931.64</w:t>
            </w:r>
          </w:p>
        </w:tc>
        <w:tc>
          <w:tcPr>
            <w:tcW w:w="1063" w:type="dxa"/>
            <w:shd w:val="clear" w:color="auto" w:fill="FFFFFF"/>
          </w:tcPr>
          <w:p w14:paraId="2D58D54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17,430.24</w:t>
            </w:r>
          </w:p>
        </w:tc>
        <w:tc>
          <w:tcPr>
            <w:tcW w:w="1063" w:type="dxa"/>
            <w:shd w:val="clear" w:color="auto" w:fill="FFFFFF"/>
          </w:tcPr>
          <w:p w14:paraId="43FB78D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17,943.80</w:t>
            </w:r>
          </w:p>
        </w:tc>
        <w:tc>
          <w:tcPr>
            <w:tcW w:w="1063" w:type="dxa"/>
            <w:shd w:val="clear" w:color="auto" w:fill="FFFFFF"/>
          </w:tcPr>
          <w:p w14:paraId="2157745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19,001.72</w:t>
            </w:r>
          </w:p>
        </w:tc>
        <w:tc>
          <w:tcPr>
            <w:tcW w:w="1063" w:type="dxa"/>
            <w:shd w:val="clear" w:color="auto" w:fill="FFFFFF"/>
          </w:tcPr>
          <w:p w14:paraId="3318370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20,310.02</w:t>
            </w:r>
          </w:p>
        </w:tc>
      </w:tr>
      <w:tr w:rsidR="000B1018" w:rsidRPr="00C85094" w14:paraId="1DB34BF4" w14:textId="77777777" w:rsidTr="00CA36FC">
        <w:trPr>
          <w:jc w:val="center"/>
        </w:trPr>
        <w:tc>
          <w:tcPr>
            <w:tcW w:w="2640" w:type="dxa"/>
            <w:shd w:val="clear" w:color="auto" w:fill="FFFFFF"/>
            <w:vAlign w:val="center"/>
          </w:tcPr>
          <w:p w14:paraId="2DFA9C5A"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rPr>
              <w:t>ต้นทุนขาย</w:t>
            </w:r>
            <w:proofErr w:type="spellEnd"/>
          </w:p>
        </w:tc>
        <w:tc>
          <w:tcPr>
            <w:tcW w:w="1063" w:type="dxa"/>
            <w:shd w:val="clear" w:color="auto" w:fill="FFFFFF"/>
          </w:tcPr>
          <w:p w14:paraId="024CE67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5,343.05</w:t>
            </w:r>
          </w:p>
        </w:tc>
        <w:tc>
          <w:tcPr>
            <w:tcW w:w="1063" w:type="dxa"/>
            <w:shd w:val="clear" w:color="auto" w:fill="FFFFFF"/>
          </w:tcPr>
          <w:p w14:paraId="5B3123F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6,315.57</w:t>
            </w:r>
          </w:p>
        </w:tc>
        <w:tc>
          <w:tcPr>
            <w:tcW w:w="1063" w:type="dxa"/>
            <w:shd w:val="clear" w:color="auto" w:fill="FFFFFF"/>
          </w:tcPr>
          <w:p w14:paraId="073C9273"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6,299.62</w:t>
            </w:r>
          </w:p>
        </w:tc>
        <w:tc>
          <w:tcPr>
            <w:tcW w:w="1063" w:type="dxa"/>
            <w:shd w:val="clear" w:color="auto" w:fill="FFFFFF"/>
          </w:tcPr>
          <w:p w14:paraId="39CAEB3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6,347.55</w:t>
            </w:r>
          </w:p>
        </w:tc>
        <w:tc>
          <w:tcPr>
            <w:tcW w:w="1063" w:type="dxa"/>
            <w:shd w:val="clear" w:color="auto" w:fill="FFFFFF"/>
          </w:tcPr>
          <w:p w14:paraId="38AF7C7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6,616.26</w:t>
            </w:r>
          </w:p>
        </w:tc>
        <w:tc>
          <w:tcPr>
            <w:tcW w:w="1063" w:type="dxa"/>
            <w:shd w:val="clear" w:color="auto" w:fill="FFFFFF"/>
          </w:tcPr>
          <w:p w14:paraId="3F46E45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7,079.40</w:t>
            </w:r>
          </w:p>
        </w:tc>
      </w:tr>
      <w:tr w:rsidR="000B1018" w:rsidRPr="00C85094" w14:paraId="13989412" w14:textId="77777777" w:rsidTr="00CA36FC">
        <w:trPr>
          <w:jc w:val="center"/>
        </w:trPr>
        <w:tc>
          <w:tcPr>
            <w:tcW w:w="2640" w:type="dxa"/>
            <w:shd w:val="clear" w:color="auto" w:fill="FFFFFF"/>
            <w:vAlign w:val="center"/>
          </w:tcPr>
          <w:p w14:paraId="0275A1C4"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color w:val="000000" w:themeColor="text1"/>
                <w:sz w:val="22"/>
                <w:szCs w:val="22"/>
                <w:lang w:bidi="th-TH"/>
              </w:rPr>
              <w:t>ค่าใช้จ่ายในการขายและจัดจำหน่าย</w:t>
            </w:r>
            <w:proofErr w:type="spellEnd"/>
          </w:p>
        </w:tc>
        <w:tc>
          <w:tcPr>
            <w:tcW w:w="1063" w:type="dxa"/>
            <w:shd w:val="clear" w:color="auto" w:fill="FFFFFF"/>
          </w:tcPr>
          <w:p w14:paraId="75CB92A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7,470.28</w:t>
            </w:r>
          </w:p>
        </w:tc>
        <w:tc>
          <w:tcPr>
            <w:tcW w:w="1063" w:type="dxa"/>
            <w:shd w:val="clear" w:color="auto" w:fill="FFFFFF"/>
          </w:tcPr>
          <w:p w14:paraId="1DC6D2B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8,042.93</w:t>
            </w:r>
          </w:p>
        </w:tc>
        <w:tc>
          <w:tcPr>
            <w:tcW w:w="1063" w:type="dxa"/>
            <w:shd w:val="clear" w:color="auto" w:fill="FFFFFF"/>
          </w:tcPr>
          <w:p w14:paraId="6F8E753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8,213.29</w:t>
            </w:r>
          </w:p>
        </w:tc>
        <w:tc>
          <w:tcPr>
            <w:tcW w:w="1063" w:type="dxa"/>
            <w:shd w:val="clear" w:color="auto" w:fill="FFFFFF"/>
          </w:tcPr>
          <w:p w14:paraId="4732DA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8,386.64</w:t>
            </w:r>
          </w:p>
        </w:tc>
        <w:tc>
          <w:tcPr>
            <w:tcW w:w="1063" w:type="dxa"/>
            <w:shd w:val="clear" w:color="auto" w:fill="FFFFFF"/>
          </w:tcPr>
          <w:p w14:paraId="04ECAAD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8,858.86</w:t>
            </w:r>
          </w:p>
        </w:tc>
        <w:tc>
          <w:tcPr>
            <w:tcW w:w="1063" w:type="dxa"/>
            <w:shd w:val="clear" w:color="auto" w:fill="FFFFFF"/>
          </w:tcPr>
          <w:p w14:paraId="0662B3C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9,445.84</w:t>
            </w:r>
          </w:p>
        </w:tc>
      </w:tr>
      <w:tr w:rsidR="000B1018" w:rsidRPr="00C85094" w14:paraId="55C7D9E3" w14:textId="77777777" w:rsidTr="00CA36FC">
        <w:trPr>
          <w:jc w:val="center"/>
        </w:trPr>
        <w:tc>
          <w:tcPr>
            <w:tcW w:w="2640" w:type="dxa"/>
            <w:shd w:val="clear" w:color="auto" w:fill="FFFFFF"/>
            <w:vAlign w:val="center"/>
          </w:tcPr>
          <w:p w14:paraId="5F752CC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cs/>
                <w:lang w:bidi="th-TH"/>
              </w:rPr>
              <w:t>ค่าใช้จ่ายในการบริหาร</w:t>
            </w:r>
          </w:p>
        </w:tc>
        <w:tc>
          <w:tcPr>
            <w:tcW w:w="1063" w:type="dxa"/>
            <w:shd w:val="clear" w:color="auto" w:fill="FFFFFF"/>
          </w:tcPr>
          <w:p w14:paraId="2D44085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1,544.69</w:t>
            </w:r>
          </w:p>
        </w:tc>
        <w:tc>
          <w:tcPr>
            <w:tcW w:w="1063" w:type="dxa"/>
            <w:shd w:val="clear" w:color="auto" w:fill="FFFFFF"/>
          </w:tcPr>
          <w:p w14:paraId="2600CBF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1,663.10</w:t>
            </w:r>
          </w:p>
        </w:tc>
        <w:tc>
          <w:tcPr>
            <w:tcW w:w="1063" w:type="dxa"/>
            <w:shd w:val="clear" w:color="auto" w:fill="FFFFFF"/>
          </w:tcPr>
          <w:p w14:paraId="079DC52F" w14:textId="77777777" w:rsidR="000B1018" w:rsidRPr="00C85094" w:rsidRDefault="000B1018" w:rsidP="002A714D">
            <w:pPr>
              <w:spacing w:before="0" w:after="0" w:line="280" w:lineRule="exact"/>
              <w:rPr>
                <w:rFonts w:ascii="TH SarabunPSK" w:hAnsi="TH SarabunPSK" w:cs="TH SarabunPSK"/>
                <w:color w:val="000000" w:themeColor="text1"/>
                <w:lang w:bidi="th-TH"/>
              </w:rPr>
            </w:pPr>
            <w:r w:rsidRPr="00C85094">
              <w:rPr>
                <w:rFonts w:ascii="TH SarabunPSK" w:hAnsi="TH SarabunPSK" w:cs="TH SarabunPSK" w:eastAsia="TH SarabunPSK"/>
                <w:color w:val="000000" w:themeColor="text1"/>
                <w:sz w:val="22"/>
                <w:szCs w:val="22"/>
              </w:rPr>
              <w:t>1,698.33</w:t>
            </w:r>
          </w:p>
        </w:tc>
        <w:tc>
          <w:tcPr>
            <w:tcW w:w="1063" w:type="dxa"/>
            <w:shd w:val="clear" w:color="auto" w:fill="FFFFFF"/>
          </w:tcPr>
          <w:p w14:paraId="4AA2589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1,734.17</w:t>
            </w:r>
          </w:p>
        </w:tc>
        <w:tc>
          <w:tcPr>
            <w:tcW w:w="1063" w:type="dxa"/>
            <w:shd w:val="clear" w:color="auto" w:fill="FFFFFF"/>
          </w:tcPr>
          <w:p w14:paraId="512E763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1,831.82</w:t>
            </w:r>
          </w:p>
        </w:tc>
        <w:tc>
          <w:tcPr>
            <w:tcW w:w="1063" w:type="dxa"/>
            <w:shd w:val="clear" w:color="auto" w:fill="FFFFFF"/>
          </w:tcPr>
          <w:p w14:paraId="7E7B285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1,953.19</w:t>
            </w:r>
          </w:p>
        </w:tc>
      </w:tr>
      <w:tr w:rsidR="000B1018" w:rsidRPr="00C85094" w14:paraId="5DB2560A" w14:textId="77777777" w:rsidTr="00CA36FC">
        <w:trPr>
          <w:jc w:val="center"/>
        </w:trPr>
        <w:tc>
          <w:tcPr>
            <w:tcW w:w="2640" w:type="dxa"/>
            <w:shd w:val="clear" w:color="auto" w:fill="FFFFFF"/>
            <w:vAlign w:val="center"/>
          </w:tcPr>
          <w:p w14:paraId="6EFEC788" w14:textId="77777777" w:rsidR="000B1018" w:rsidRPr="00C85094" w:rsidRDefault="000B1018" w:rsidP="002A714D">
            <w:pPr>
              <w:spacing w:before="0" w:after="0" w:line="280" w:lineRule="exact"/>
              <w:rPr>
                <w:rFonts w:ascii="TH SarabunPSK" w:hAnsi="TH SarabunPSK" w:cs="TH SarabunPSK"/>
                <w:color w:val="000000" w:themeColor="text1"/>
                <w:cs/>
                <w:lang w:bidi="th-TH"/>
              </w:rPr>
            </w:pPr>
            <w:r w:rsidRPr="00C85094">
              <w:rPr>
                <w:rFonts w:ascii="TH SarabunPSK" w:hAnsi="TH SarabunPSK" w:cs="TH SarabunPSK" w:eastAsia="TH SarabunPSK"/>
                <w:color w:val="000000" w:themeColor="text1"/>
                <w:sz w:val="22"/>
                <w:szCs w:val="22"/>
                <w:cs/>
                <w:lang w:bidi="th-TH"/>
              </w:rPr>
              <w:t>ค่าใช้จ่ายฟื้นฟูเพิ่มเติมตามสมมติฐาน</w:t>
            </w:r>
          </w:p>
        </w:tc>
        <w:tc>
          <w:tcPr>
            <w:tcW w:w="1063" w:type="dxa"/>
            <w:shd w:val="clear" w:color="auto" w:fill="FFFFFF"/>
          </w:tcPr>
          <w:p w14:paraId="3F39A61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c>
          <w:tcPr>
            <w:tcW w:w="1063" w:type="dxa"/>
            <w:shd w:val="clear" w:color="auto" w:fill="FFFFFF"/>
          </w:tcPr>
          <w:p w14:paraId="21A59999"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80.00</w:t>
            </w:r>
          </w:p>
        </w:tc>
        <w:tc>
          <w:tcPr>
            <w:tcW w:w="1063" w:type="dxa"/>
            <w:shd w:val="clear" w:color="auto" w:fill="FFFFFF"/>
          </w:tcPr>
          <w:p w14:paraId="690242D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50.00</w:t>
            </w:r>
          </w:p>
        </w:tc>
        <w:tc>
          <w:tcPr>
            <w:tcW w:w="1063" w:type="dxa"/>
            <w:shd w:val="clear" w:color="auto" w:fill="FFFFFF"/>
          </w:tcPr>
          <w:p w14:paraId="16CC390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20.00</w:t>
            </w:r>
          </w:p>
        </w:tc>
        <w:tc>
          <w:tcPr>
            <w:tcW w:w="1063" w:type="dxa"/>
            <w:shd w:val="clear" w:color="auto" w:fill="FFFFFF"/>
          </w:tcPr>
          <w:p w14:paraId="33B3CCF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c>
          <w:tcPr>
            <w:tcW w:w="1063" w:type="dxa"/>
            <w:shd w:val="clear" w:color="auto" w:fill="FFFFFF"/>
          </w:tcPr>
          <w:p w14:paraId="13CA949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w:t>
            </w:r>
          </w:p>
        </w:tc>
      </w:tr>
      <w:tr w:rsidR="000B1018" w:rsidRPr="00C85094" w14:paraId="7A71E76C" w14:textId="77777777" w:rsidTr="00CA36FC">
        <w:trPr>
          <w:jc w:val="center"/>
        </w:trPr>
        <w:tc>
          <w:tcPr>
            <w:tcW w:w="2640" w:type="dxa"/>
            <w:shd w:val="clear" w:color="auto" w:fill="FFFFFF"/>
            <w:vAlign w:val="center"/>
          </w:tcPr>
          <w:p w14:paraId="1D9BB5E5" w14:textId="77777777" w:rsidR="000B1018" w:rsidRPr="00C85094" w:rsidRDefault="000B1018" w:rsidP="002A714D">
            <w:pPr>
              <w:spacing w:before="0" w:after="0" w:line="280" w:lineRule="exact"/>
              <w:rPr>
                <w:rFonts w:ascii="TH SarabunPSK" w:hAnsi="TH SarabunPSK" w:cs="TH SarabunPSK"/>
                <w:color w:val="000000" w:themeColor="text1"/>
              </w:rPr>
            </w:pPr>
            <w:proofErr w:type="spellStart"/>
            <w:r w:rsidRPr="00C85094">
              <w:rPr>
                <w:rFonts w:ascii="TH SarabunPSK" w:eastAsia="TH SarabunPSK" w:hAnsi="TH SarabunPSK" w:cs="TH SarabunPSK"/>
                <w:b/>
                <w:color w:val="000000" w:themeColor="text1"/>
                <w:sz w:val="22"/>
                <w:szCs w:val="22"/>
              </w:rPr>
              <w:t>รวมค่าใช้จ่าย</w:t>
            </w:r>
            <w:proofErr w:type="spellEnd"/>
          </w:p>
        </w:tc>
        <w:tc>
          <w:tcPr>
            <w:tcW w:w="1063" w:type="dxa"/>
            <w:shd w:val="clear" w:color="auto" w:fill="FFFFFF"/>
          </w:tcPr>
          <w:p w14:paraId="799DDA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14,358.02</w:t>
            </w:r>
          </w:p>
        </w:tc>
        <w:tc>
          <w:tcPr>
            <w:tcW w:w="1063" w:type="dxa"/>
            <w:shd w:val="clear" w:color="auto" w:fill="FFFFFF"/>
          </w:tcPr>
          <w:p w14:paraId="37C5BF7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16,101.60</w:t>
            </w:r>
          </w:p>
        </w:tc>
        <w:tc>
          <w:tcPr>
            <w:tcW w:w="1063" w:type="dxa"/>
            <w:shd w:val="clear" w:color="auto" w:fill="FFFFFF"/>
          </w:tcPr>
          <w:p w14:paraId="384FEB5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16,261.24</w:t>
            </w:r>
          </w:p>
        </w:tc>
        <w:tc>
          <w:tcPr>
            <w:tcW w:w="1063" w:type="dxa"/>
            <w:shd w:val="clear" w:color="auto" w:fill="FFFFFF"/>
          </w:tcPr>
          <w:p w14:paraId="6D05172A"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16,488.36</w:t>
            </w:r>
          </w:p>
        </w:tc>
        <w:tc>
          <w:tcPr>
            <w:tcW w:w="1063" w:type="dxa"/>
            <w:shd w:val="clear" w:color="auto" w:fill="FFFFFF"/>
          </w:tcPr>
          <w:p w14:paraId="775691E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17,306.94</w:t>
            </w:r>
          </w:p>
        </w:tc>
        <w:tc>
          <w:tcPr>
            <w:tcW w:w="1063" w:type="dxa"/>
            <w:shd w:val="clear" w:color="auto" w:fill="FFFFFF"/>
          </w:tcPr>
          <w:p w14:paraId="4F29320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18,478.43</w:t>
            </w:r>
          </w:p>
        </w:tc>
      </w:tr>
      <w:tr w:rsidR="000B1018" w:rsidRPr="00C85094" w14:paraId="4EE944CE" w14:textId="77777777" w:rsidTr="00CA36FC">
        <w:trPr>
          <w:jc w:val="center"/>
        </w:trPr>
        <w:tc>
          <w:tcPr>
            <w:tcW w:w="2640" w:type="dxa"/>
            <w:shd w:val="clear" w:color="auto" w:fill="FFFFFF"/>
            <w:vAlign w:val="center"/>
          </w:tcPr>
          <w:p w14:paraId="7EC81E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กำไรจากกิจกรรมดำเนินงาน</w:t>
            </w:r>
          </w:p>
        </w:tc>
        <w:tc>
          <w:tcPr>
            <w:tcW w:w="1063" w:type="dxa"/>
            <w:shd w:val="clear" w:color="auto" w:fill="FFFFFF"/>
          </w:tcPr>
          <w:p w14:paraId="5E37E60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1,062.72</w:t>
            </w:r>
          </w:p>
        </w:tc>
        <w:tc>
          <w:tcPr>
            <w:tcW w:w="1063" w:type="dxa"/>
            <w:shd w:val="clear" w:color="auto" w:fill="FFFFFF"/>
          </w:tcPr>
          <w:p w14:paraId="2180438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830.04</w:t>
            </w:r>
          </w:p>
        </w:tc>
        <w:tc>
          <w:tcPr>
            <w:tcW w:w="1063" w:type="dxa"/>
            <w:shd w:val="clear" w:color="auto" w:fill="FFFFFF"/>
          </w:tcPr>
          <w:p w14:paraId="50AB799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1,169.00</w:t>
            </w:r>
          </w:p>
        </w:tc>
        <w:tc>
          <w:tcPr>
            <w:tcW w:w="1063" w:type="dxa"/>
            <w:shd w:val="clear" w:color="auto" w:fill="FFFFFF"/>
          </w:tcPr>
          <w:p w14:paraId="5D64971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1,455.44</w:t>
            </w:r>
          </w:p>
        </w:tc>
        <w:tc>
          <w:tcPr>
            <w:tcW w:w="1063" w:type="dxa"/>
            <w:shd w:val="clear" w:color="auto" w:fill="FFFFFF"/>
          </w:tcPr>
          <w:p w14:paraId="7705CD4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1,694.78</w:t>
            </w:r>
          </w:p>
        </w:tc>
        <w:tc>
          <w:tcPr>
            <w:tcW w:w="1063" w:type="dxa"/>
            <w:shd w:val="clear" w:color="auto" w:fill="FFFFFF"/>
          </w:tcPr>
          <w:p w14:paraId="34A23C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1,831.59</w:t>
            </w:r>
          </w:p>
        </w:tc>
      </w:tr>
      <w:tr w:rsidR="000B1018" w:rsidRPr="00C85094" w14:paraId="29AF88C3" w14:textId="77777777" w:rsidTr="00CA36FC">
        <w:trPr>
          <w:jc w:val="center"/>
        </w:trPr>
        <w:tc>
          <w:tcPr>
            <w:tcW w:w="2640" w:type="dxa"/>
            <w:shd w:val="clear" w:color="auto" w:fill="FFFFFF"/>
            <w:vAlign w:val="center"/>
          </w:tcPr>
          <w:p w14:paraId="660180F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t>ส่วนแบ่งกำไรจากเงินลงทุนในการร่วมค้า</w:t>
            </w:r>
          </w:p>
        </w:tc>
        <w:tc>
          <w:tcPr>
            <w:tcW w:w="1063" w:type="dxa"/>
            <w:shd w:val="clear" w:color="auto" w:fill="FFFFFF"/>
          </w:tcPr>
          <w:p w14:paraId="62BDF778" w14:textId="77777777" w:rsidR="000B1018" w:rsidRPr="00C85094" w:rsidRDefault="000B1018" w:rsidP="002A714D">
            <w:pPr>
              <w:spacing w:before="0" w:after="0" w:line="280" w:lineRule="exact"/>
              <w:rPr>
                <w:rFonts w:ascii="TH SarabunPSK" w:hAnsi="TH SarabunPSK" w:cs="TH SarabunPSK"/>
                <w:b/>
                <w:bCs/>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2CCBB21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1D7B69E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229B9FF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475370C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c>
          <w:tcPr>
            <w:tcW w:w="1063" w:type="dxa"/>
            <w:shd w:val="clear" w:color="auto" w:fill="FFFFFF"/>
          </w:tcPr>
          <w:p w14:paraId="671B9EF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5.52</w:t>
            </w:r>
          </w:p>
        </w:tc>
      </w:tr>
      <w:tr w:rsidR="000B1018" w:rsidRPr="00C85094" w14:paraId="60503DD2" w14:textId="77777777" w:rsidTr="00CA36FC">
        <w:trPr>
          <w:jc w:val="center"/>
        </w:trPr>
        <w:tc>
          <w:tcPr>
            <w:tcW w:w="2640" w:type="dxa"/>
            <w:shd w:val="clear" w:color="auto" w:fill="FFFFFF"/>
            <w:vAlign w:val="center"/>
          </w:tcPr>
          <w:p w14:paraId="4E1E587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รายได้ทางการเงิน</w:t>
            </w:r>
          </w:p>
        </w:tc>
        <w:tc>
          <w:tcPr>
            <w:tcW w:w="1063" w:type="dxa"/>
            <w:shd w:val="clear" w:color="auto" w:fill="FFFFFF"/>
          </w:tcPr>
          <w:p w14:paraId="7D3391F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3E744D75"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0ECC645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5232011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6361DFD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c>
          <w:tcPr>
            <w:tcW w:w="1063" w:type="dxa"/>
            <w:shd w:val="clear" w:color="auto" w:fill="FFFFFF"/>
          </w:tcPr>
          <w:p w14:paraId="3CD55CA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24.50</w:t>
            </w:r>
          </w:p>
        </w:tc>
      </w:tr>
      <w:tr w:rsidR="000B1018" w:rsidRPr="00C85094" w14:paraId="6DEC30A1" w14:textId="77777777" w:rsidTr="00CA36FC">
        <w:trPr>
          <w:jc w:val="center"/>
        </w:trPr>
        <w:tc>
          <w:tcPr>
            <w:tcW w:w="2640" w:type="dxa"/>
            <w:shd w:val="clear" w:color="auto" w:fill="FFFFFF"/>
            <w:vAlign w:val="center"/>
          </w:tcPr>
          <w:p w14:paraId="01608240"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color w:val="000000" w:themeColor="text1"/>
                <w:sz w:val="22"/>
                <w:szCs w:val="22"/>
                <w:cs/>
                <w:lang w:bidi="th-TH"/>
              </w:rPr>
              <w:lastRenderedPageBreak/>
              <w:t>หัก ต้นทุนทางการเงิน</w:t>
            </w:r>
          </w:p>
        </w:tc>
        <w:tc>
          <w:tcPr>
            <w:tcW w:w="1063" w:type="dxa"/>
            <w:shd w:val="clear" w:color="auto" w:fill="FFFFFF"/>
          </w:tcPr>
          <w:p w14:paraId="6E71865F" w14:textId="77777777" w:rsidR="000B1018" w:rsidRPr="00C85094" w:rsidRDefault="000B1018" w:rsidP="002A714D">
            <w:pPr>
              <w:spacing w:before="0" w:after="0" w:line="280" w:lineRule="exact"/>
              <w:rPr>
                <w:rFonts w:ascii="TH SarabunPSK" w:hAnsi="TH SarabunPSK" w:cs="TH SarabunPSK"/>
                <w:b/>
                <w:bCs/>
                <w:color w:val="000000" w:themeColor="text1"/>
              </w:rPr>
            </w:pPr>
            <w:r w:rsidRPr="00C85094">
              <w:rPr>
                <w:rFonts w:ascii="TH SarabunPSK" w:hAnsi="TH SarabunPSK" w:cs="TH SarabunPSK" w:eastAsia="TH SarabunPSK"/>
                <w:color w:val="000000" w:themeColor="text1"/>
                <w:sz w:val="22"/>
                <w:szCs w:val="22"/>
              </w:rPr>
              <w:t>92.25</w:t>
            </w:r>
          </w:p>
        </w:tc>
        <w:tc>
          <w:tcPr>
            <w:tcW w:w="1063" w:type="dxa"/>
            <w:shd w:val="clear" w:color="auto" w:fill="FFFFFF"/>
          </w:tcPr>
          <w:p w14:paraId="143CE26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93.88</w:t>
            </w:r>
          </w:p>
        </w:tc>
        <w:tc>
          <w:tcPr>
            <w:tcW w:w="1063" w:type="dxa"/>
            <w:shd w:val="clear" w:color="auto" w:fill="FFFFFF"/>
          </w:tcPr>
          <w:p w14:paraId="7EC63A0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90.62</w:t>
            </w:r>
          </w:p>
        </w:tc>
        <w:tc>
          <w:tcPr>
            <w:tcW w:w="1063" w:type="dxa"/>
            <w:shd w:val="clear" w:color="auto" w:fill="FFFFFF"/>
          </w:tcPr>
          <w:p w14:paraId="15ADB3C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87.36</w:t>
            </w:r>
          </w:p>
        </w:tc>
        <w:tc>
          <w:tcPr>
            <w:tcW w:w="1063" w:type="dxa"/>
            <w:shd w:val="clear" w:color="auto" w:fill="FFFFFF"/>
          </w:tcPr>
          <w:p w14:paraId="43D6B5D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97.14</w:t>
            </w:r>
          </w:p>
        </w:tc>
        <w:tc>
          <w:tcPr>
            <w:tcW w:w="1063" w:type="dxa"/>
            <w:shd w:val="clear" w:color="auto" w:fill="FFFFFF"/>
          </w:tcPr>
          <w:p w14:paraId="1F0A6C5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106.93</w:t>
            </w:r>
          </w:p>
        </w:tc>
      </w:tr>
      <w:tr w:rsidR="000B1018" w:rsidRPr="00C85094" w14:paraId="36663CBE" w14:textId="77777777" w:rsidTr="00CA36FC">
        <w:trPr>
          <w:jc w:val="center"/>
        </w:trPr>
        <w:tc>
          <w:tcPr>
            <w:tcW w:w="2640" w:type="dxa"/>
            <w:shd w:val="clear" w:color="auto" w:fill="FFFFFF"/>
            <w:vAlign w:val="center"/>
          </w:tcPr>
          <w:p w14:paraId="1912929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eastAsia="TH SarabunPSK" w:hAnsi="TH SarabunPSK" w:cs="TH SarabunPSK"/>
                <w:b/>
                <w:color w:val="000000" w:themeColor="text1"/>
                <w:sz w:val="22"/>
                <w:szCs w:val="22"/>
                <w:cs/>
                <w:lang w:bidi="th-TH"/>
              </w:rPr>
              <w:t>กำไรก่อนค่าใช้จ่ายภาษีเงินได้</w:t>
            </w:r>
          </w:p>
        </w:tc>
        <w:tc>
          <w:tcPr>
            <w:tcW w:w="1063" w:type="dxa"/>
            <w:shd w:val="clear" w:color="auto" w:fill="FFFFFF"/>
          </w:tcPr>
          <w:p w14:paraId="788D84BD"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1,000.48</w:t>
            </w:r>
          </w:p>
        </w:tc>
        <w:tc>
          <w:tcPr>
            <w:tcW w:w="1063" w:type="dxa"/>
            <w:shd w:val="clear" w:color="auto" w:fill="FFFFFF"/>
          </w:tcPr>
          <w:p w14:paraId="682A2C1C"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766.18</w:t>
            </w:r>
          </w:p>
        </w:tc>
        <w:tc>
          <w:tcPr>
            <w:tcW w:w="1063" w:type="dxa"/>
            <w:shd w:val="clear" w:color="auto" w:fill="FFFFFF"/>
          </w:tcPr>
          <w:p w14:paraId="34EB2C47"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1,108.40</w:t>
            </w:r>
          </w:p>
        </w:tc>
        <w:tc>
          <w:tcPr>
            <w:tcW w:w="1063" w:type="dxa"/>
            <w:shd w:val="clear" w:color="auto" w:fill="FFFFFF"/>
          </w:tcPr>
          <w:p w14:paraId="3D0E6E2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1,398.10</w:t>
            </w:r>
          </w:p>
        </w:tc>
        <w:tc>
          <w:tcPr>
            <w:tcW w:w="1063" w:type="dxa"/>
            <w:shd w:val="clear" w:color="auto" w:fill="FFFFFF"/>
          </w:tcPr>
          <w:p w14:paraId="6DA5414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1,627.66</w:t>
            </w:r>
          </w:p>
        </w:tc>
        <w:tc>
          <w:tcPr>
            <w:tcW w:w="1063" w:type="dxa"/>
            <w:shd w:val="clear" w:color="auto" w:fill="FFFFFF"/>
          </w:tcPr>
          <w:p w14:paraId="77C75DC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1,754.68</w:t>
            </w:r>
          </w:p>
        </w:tc>
      </w:tr>
      <w:tr w:rsidR="000B1018" w:rsidRPr="00C85094" w14:paraId="67472138" w14:textId="77777777" w:rsidTr="00CA36FC">
        <w:trPr>
          <w:jc w:val="center"/>
        </w:trPr>
        <w:tc>
          <w:tcPr>
            <w:tcW w:w="2640" w:type="dxa"/>
            <w:shd w:val="clear" w:color="auto" w:fill="FFFFFF"/>
            <w:vAlign w:val="center"/>
          </w:tcPr>
          <w:p w14:paraId="0B351294" w14:textId="77777777" w:rsidR="000B1018" w:rsidRPr="00C85094" w:rsidRDefault="000B1018" w:rsidP="002A714D">
            <w:pPr>
              <w:spacing w:before="0"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หัก ค่าใช้จ่ายภาษีเงินได้</w:t>
            </w:r>
          </w:p>
        </w:tc>
        <w:tc>
          <w:tcPr>
            <w:tcW w:w="1063" w:type="dxa"/>
            <w:shd w:val="clear" w:color="auto" w:fill="FFFFFF"/>
          </w:tcPr>
          <w:p w14:paraId="0E166B2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163.83</w:t>
            </w:r>
          </w:p>
        </w:tc>
        <w:tc>
          <w:tcPr>
            <w:tcW w:w="1063" w:type="dxa"/>
            <w:shd w:val="clear" w:color="auto" w:fill="FFFFFF"/>
          </w:tcPr>
          <w:p w14:paraId="0D1A1B54"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153.24</w:t>
            </w:r>
          </w:p>
        </w:tc>
        <w:tc>
          <w:tcPr>
            <w:tcW w:w="1063" w:type="dxa"/>
            <w:shd w:val="clear" w:color="auto" w:fill="FFFFFF"/>
          </w:tcPr>
          <w:p w14:paraId="3D971CAA"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221.68</w:t>
            </w:r>
          </w:p>
        </w:tc>
        <w:tc>
          <w:tcPr>
            <w:tcW w:w="1063" w:type="dxa"/>
            <w:shd w:val="clear" w:color="auto" w:fill="FFFFFF"/>
          </w:tcPr>
          <w:p w14:paraId="6933739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279.62</w:t>
            </w:r>
          </w:p>
        </w:tc>
        <w:tc>
          <w:tcPr>
            <w:tcW w:w="1063" w:type="dxa"/>
            <w:shd w:val="clear" w:color="auto" w:fill="FFFFFF"/>
          </w:tcPr>
          <w:p w14:paraId="75E6F6F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325.53</w:t>
            </w:r>
          </w:p>
        </w:tc>
        <w:tc>
          <w:tcPr>
            <w:tcW w:w="1063" w:type="dxa"/>
            <w:shd w:val="clear" w:color="auto" w:fill="FFFFFF"/>
          </w:tcPr>
          <w:p w14:paraId="389C827F"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350.94</w:t>
            </w:r>
          </w:p>
        </w:tc>
      </w:tr>
      <w:tr w:rsidR="000B1018" w:rsidRPr="00C85094" w14:paraId="0AB20273" w14:textId="77777777" w:rsidTr="00CA36FC">
        <w:trPr>
          <w:jc w:val="center"/>
        </w:trPr>
        <w:tc>
          <w:tcPr>
            <w:tcW w:w="2640" w:type="dxa"/>
            <w:shd w:val="clear" w:color="auto" w:fill="FFFFFF"/>
            <w:vAlign w:val="center"/>
          </w:tcPr>
          <w:p w14:paraId="2ED24E71" w14:textId="77777777" w:rsidR="000B1018" w:rsidRPr="00C85094" w:rsidRDefault="000B1018" w:rsidP="002A714D">
            <w:pPr>
              <w:spacing w:before="0" w:after="0" w:line="280" w:lineRule="exact"/>
              <w:rPr>
                <w:rFonts w:ascii="TH SarabunPSK" w:eastAsia="TH Sarabun New" w:hAnsi="TH SarabunPSK" w:cs="TH SarabunPSK"/>
                <w:b/>
                <w:color w:val="000000" w:themeColor="text1"/>
                <w:cs/>
                <w:lang w:bidi="th-TH"/>
              </w:rPr>
            </w:pPr>
            <w:r w:rsidRPr="00C85094">
              <w:rPr>
                <w:rFonts w:ascii="TH SarabunPSK" w:eastAsia="TH SarabunPSK" w:hAnsi="TH SarabunPSK" w:cs="TH SarabunPSK"/>
                <w:b/>
                <w:color w:val="000000" w:themeColor="text1"/>
                <w:sz w:val="22"/>
                <w:szCs w:val="22"/>
                <w:cs/>
                <w:lang w:bidi="th-TH"/>
              </w:rPr>
              <w:t>กำไรสำหรับปี</w:t>
            </w:r>
          </w:p>
        </w:tc>
        <w:tc>
          <w:tcPr>
            <w:tcW w:w="1063" w:type="dxa"/>
            <w:shd w:val="clear" w:color="auto" w:fill="FFFFFF"/>
          </w:tcPr>
          <w:p w14:paraId="55180A82"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836.66</w:t>
            </w:r>
          </w:p>
        </w:tc>
        <w:tc>
          <w:tcPr>
            <w:tcW w:w="1063" w:type="dxa"/>
            <w:shd w:val="clear" w:color="auto" w:fill="FFFFFF"/>
          </w:tcPr>
          <w:p w14:paraId="165805AE"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612.94</w:t>
            </w:r>
          </w:p>
        </w:tc>
        <w:tc>
          <w:tcPr>
            <w:tcW w:w="1063" w:type="dxa"/>
            <w:shd w:val="clear" w:color="auto" w:fill="FFFFFF"/>
          </w:tcPr>
          <w:p w14:paraId="49DE9FA1"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886.72</w:t>
            </w:r>
          </w:p>
        </w:tc>
        <w:tc>
          <w:tcPr>
            <w:tcW w:w="1063" w:type="dxa"/>
            <w:shd w:val="clear" w:color="auto" w:fill="FFFFFF"/>
          </w:tcPr>
          <w:p w14:paraId="7C9EBEE6"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1,118.48</w:t>
            </w:r>
          </w:p>
        </w:tc>
        <w:tc>
          <w:tcPr>
            <w:tcW w:w="1063" w:type="dxa"/>
            <w:shd w:val="clear" w:color="auto" w:fill="FFFFFF"/>
          </w:tcPr>
          <w:p w14:paraId="710E6E78"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1,302.12</w:t>
            </w:r>
          </w:p>
        </w:tc>
        <w:tc>
          <w:tcPr>
            <w:tcW w:w="1063" w:type="dxa"/>
            <w:shd w:val="clear" w:color="auto" w:fill="FFFFFF"/>
          </w:tcPr>
          <w:p w14:paraId="51B0E79B" w14:textId="77777777" w:rsidR="000B1018" w:rsidRPr="00C85094" w:rsidRDefault="000B1018" w:rsidP="002A714D">
            <w:pPr>
              <w:spacing w:before="0" w:after="0" w:line="280" w:lineRule="exact"/>
              <w:rPr>
                <w:rFonts w:ascii="TH SarabunPSK" w:hAnsi="TH SarabunPSK" w:cs="TH SarabunPSK"/>
                <w:color w:val="000000" w:themeColor="text1"/>
              </w:rPr>
            </w:pPr>
            <w:r w:rsidRPr="00C85094">
              <w:rPr>
                <w:rFonts w:ascii="TH SarabunPSK" w:hAnsi="TH SarabunPSK" w:cs="TH SarabunPSK" w:eastAsia="TH SarabunPSK"/>
                <w:color w:val="000000" w:themeColor="text1"/>
                <w:sz w:val="22"/>
                <w:szCs w:val="22"/>
              </w:rPr>
              <w:t>1,403.74</w:t>
            </w:r>
          </w:p>
        </w:tc>
      </w:tr>
    </w:tbl>
    <w:p w14:paraId="2EBCEFEB" w14:textId="77777777" w:rsidR="00CA36FC" w:rsidRDefault="00CA36FC" w:rsidP="00CA36FC">
      <w:pPr>
        <w:spacing w:after="40" w:line="400" w:lineRule="exact"/>
        <w:jc w:val="center"/>
        <w:rPr>
          <w:rFonts w:ascii="TH SarabunPSK" w:hAnsi="TH SarabunPSK" w:cs="TH SarabunPSK"/>
          <w:b/>
          <w:bCs/>
          <w:color w:val="000000" w:themeColor="text1"/>
          <w:sz w:val="32"/>
          <w:szCs w:val="32"/>
          <w:lang w:bidi="th-TH"/>
        </w:rPr>
      </w:pPr>
    </w:p>
    <w:p w14:paraId="40FFA739" w14:textId="2BB736C5" w:rsidR="00CA36FC" w:rsidRPr="00EA22EA" w:rsidRDefault="00CA36FC" w:rsidP="00CA36FC">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บริษัท เอ็มเค เรสโตรองต์ กรุ๊ป จำกัด (มหาชน) และบริษัทย่อย</w:t>
      </w:r>
    </w:p>
    <w:p w14:paraId="2ABF0D4D" w14:textId="77777777" w:rsidR="00CA36FC" w:rsidRPr="00EA22EA" w:rsidRDefault="00CA36FC" w:rsidP="00CA36FC">
      <w:pPr>
        <w:spacing w:after="40" w:line="400" w:lineRule="exact"/>
        <w:jc w:val="center"/>
        <w:rPr>
          <w:rFonts w:ascii="TH SarabunPSK" w:hAnsi="TH SarabunPSK" w:cs="TH SarabunPSK"/>
          <w:b/>
          <w:bCs/>
          <w:color w:val="000000" w:themeColor="text1"/>
          <w:sz w:val="32"/>
          <w:szCs w:val="32"/>
        </w:rPr>
      </w:pPr>
      <w:r w:rsidRPr="00EA22EA">
        <w:rPr>
          <w:rFonts w:ascii="TH SarabunPSK" w:hAnsi="TH SarabunPSK" w:cs="TH SarabunPSK"/>
          <w:b/>
          <w:bCs/>
          <w:color w:val="000000" w:themeColor="text1"/>
          <w:sz w:val="32"/>
          <w:szCs w:val="32"/>
          <w:cs/>
          <w:lang w:bidi="th-TH"/>
        </w:rPr>
        <w:t>ตารางที่ 13 ประมาณการงบแสดงฐานะการเงินรวม</w:t>
      </w:r>
    </w:p>
    <w:p w14:paraId="7E6E0368" w14:textId="77777777" w:rsidR="00CA36FC" w:rsidRPr="00EA22EA" w:rsidRDefault="00CA36FC" w:rsidP="00CA36FC">
      <w:pPr>
        <w:spacing w:after="40" w:line="400" w:lineRule="exact"/>
        <w:jc w:val="center"/>
        <w:rPr>
          <w:rFonts w:ascii="TH SarabunPSK" w:hAnsi="TH SarabunPSK" w:cs="TH SarabunPSK"/>
          <w:b/>
          <w:bCs/>
          <w:color w:val="000000" w:themeColor="text1"/>
        </w:rPr>
      </w:pPr>
      <w:r w:rsidRPr="00EA22EA">
        <w:rPr>
          <w:rFonts w:ascii="TH SarabunPSK" w:hAnsi="TH SarabunPSK" w:cs="TH SarabunPSK"/>
          <w:b/>
          <w:bCs/>
          <w:color w:val="000000" w:themeColor="text1"/>
          <w:sz w:val="32"/>
          <w:szCs w:val="32"/>
          <w:cs/>
          <w:lang w:bidi="th-TH"/>
        </w:rPr>
        <w:t xml:space="preserve">ณ วันที่ </w:t>
      </w:r>
      <w:r w:rsidRPr="00EA22EA">
        <w:rPr>
          <w:rFonts w:ascii="TH SarabunPSK" w:hAnsi="TH SarabunPSK" w:cs="TH SarabunPSK"/>
          <w:b/>
          <w:bCs/>
          <w:color w:val="000000" w:themeColor="text1"/>
          <w:sz w:val="32"/>
          <w:szCs w:val="32"/>
        </w:rPr>
        <w:t xml:space="preserve">31 </w:t>
      </w:r>
      <w:r w:rsidRPr="00EA22EA">
        <w:rPr>
          <w:rFonts w:ascii="TH SarabunPSK" w:hAnsi="TH SarabunPSK" w:cs="TH SarabunPSK"/>
          <w:b/>
          <w:bCs/>
          <w:color w:val="000000" w:themeColor="text1"/>
          <w:sz w:val="32"/>
          <w:szCs w:val="32"/>
          <w:cs/>
          <w:lang w:bidi="th-TH"/>
        </w:rPr>
        <w:t>ธันวาคม</w:t>
      </w:r>
    </w:p>
    <w:tbl>
      <w:tblPr>
        <w:tblStyle w:val="TableGrid"/>
        <w:tblW w:w="9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40" w:type="dxa"/>
          <w:bottom w:w="0" w:type="dxa"/>
          <w:right w:w="40" w:type="dxa"/>
        </w:tblCellMar>
        <w:tblLook w:val="06A0" w:firstRow="1" w:lastRow="0" w:firstColumn="1" w:lastColumn="0" w:noHBand="1" w:noVBand="1"/>
      </w:tblPr>
      <w:tblGrid>
        <w:gridCol w:w="2640"/>
        <w:gridCol w:w="1063"/>
        <w:gridCol w:w="1063"/>
        <w:gridCol w:w="1063"/>
        <w:gridCol w:w="1063"/>
        <w:gridCol w:w="1063"/>
        <w:gridCol w:w="1063"/>
      </w:tblGrid>
      <w:tr w:rsidR="00546524" w:rsidRPr="00D2022B" w14:paraId="7111B3B8" w14:textId="77777777" w:rsidTr="00546524">
        <w:trPr/>
        <w:tc>
          <w:tcPr>
            <w:tcW w:w="9018" w:type="dxa"/>
            <w:gridSpan w:val="7"/>
            <w:tcBorders>
              <w:bottom w:val="single" w:sz="4" w:space="0" w:color="auto"/>
            </w:tcBorders>
          </w:tcPr>
          <w:p w14:paraId="6E9BFBA4" w14:textId="77777777" w:rsidR="00546524" w:rsidRPr="00D2022B" w:rsidRDefault="00546524" w:rsidP="002A714D">
            <w:pPr>
              <w:spacing w:before="0" w:after="0" w:line="280" w:lineRule="exact"/>
              <w:jc w:val="righ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 xml:space="preserve">  </w:t>
            </w:r>
            <w:r w:rsidRPr="00D2022B">
              <w:rPr>
                <w:rFonts w:ascii="TH SarabunPSK" w:hAnsi="TH SarabunPSK" w:cs="TH SarabunPSK" w:eastAsia="TH SarabunPSK"/>
                <w:color w:val="000000" w:themeColor="text1"/>
                <w:sz w:val="22"/>
                <w:szCs w:val="22"/>
                <w:lang w:bidi="th-TH"/>
              </w:rPr>
              <w:t xml:space="preserve">                                                                                                                                     </w:t>
            </w:r>
            <w:proofErr w:type="spellStart"/>
            <w:proofErr w:type="gramStart"/>
            <w:r w:rsidRPr="00D2022B">
              <w:rPr>
                <w:rFonts w:ascii="TH SarabunPSK" w:hAnsi="TH SarabunPSK" w:cs="TH SarabunPSK" w:eastAsia="TH SarabunPSK"/>
                <w:color w:val="000000" w:themeColor="text1"/>
                <w:sz w:val="22"/>
                <w:szCs w:val="22"/>
                <w:lang w:bidi="th-TH"/>
              </w:rPr>
              <w:t>หน่วย:ล้านบาท</w:t>
            </w:r>
            <w:proofErr w:type="spellEnd"/>
            <w:proofErr w:type="gramEnd"/>
          </w:p>
        </w:tc>
      </w:tr>
      <w:tr w:rsidR="00546524" w:rsidRPr="00D2022B" w14:paraId="665D90B6" w14:textId="77777777" w:rsidTr="00546524">
        <w:trPr/>
        <w:tc>
          <w:tcPr>
            <w:tcW w:w="2640" w:type="dxa"/>
            <w:tcBorders>
              <w:top w:val="single" w:sz="4" w:space="0" w:color="auto"/>
            </w:tcBorders>
          </w:tcPr>
          <w:p w14:paraId="4F287E7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bottom w:val="single" w:sz="4" w:space="0" w:color="auto"/>
            </w:tcBorders>
          </w:tcPr>
          <w:p w14:paraId="5F88BFB2"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2568</w:t>
            </w:r>
          </w:p>
        </w:tc>
        <w:tc>
          <w:tcPr>
            <w:tcW w:w="1063" w:type="dxa"/>
            <w:tcBorders>
              <w:top w:val="single" w:sz="4" w:space="0" w:color="auto"/>
              <w:bottom w:val="single" w:sz="4" w:space="0" w:color="auto"/>
            </w:tcBorders>
          </w:tcPr>
          <w:p w14:paraId="1C2F046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2569</w:t>
            </w:r>
          </w:p>
        </w:tc>
        <w:tc>
          <w:tcPr>
            <w:tcW w:w="1063" w:type="dxa"/>
            <w:tcBorders>
              <w:top w:val="single" w:sz="4" w:space="0" w:color="auto"/>
              <w:bottom w:val="single" w:sz="4" w:space="0" w:color="auto"/>
            </w:tcBorders>
          </w:tcPr>
          <w:p w14:paraId="52C8BD1B"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2570</w:t>
            </w:r>
          </w:p>
        </w:tc>
        <w:tc>
          <w:tcPr>
            <w:tcW w:w="1063" w:type="dxa"/>
            <w:tcBorders>
              <w:top w:val="single" w:sz="4" w:space="0" w:color="auto"/>
              <w:bottom w:val="single" w:sz="4" w:space="0" w:color="auto"/>
            </w:tcBorders>
          </w:tcPr>
          <w:p w14:paraId="7A0B9EE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2571</w:t>
            </w:r>
          </w:p>
        </w:tc>
        <w:tc>
          <w:tcPr>
            <w:tcW w:w="1063" w:type="dxa"/>
            <w:tcBorders>
              <w:top w:val="single" w:sz="4" w:space="0" w:color="auto"/>
              <w:bottom w:val="single" w:sz="4" w:space="0" w:color="auto"/>
            </w:tcBorders>
          </w:tcPr>
          <w:p w14:paraId="2ADC0BE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2572</w:t>
            </w:r>
          </w:p>
        </w:tc>
        <w:tc>
          <w:tcPr>
            <w:tcW w:w="1063" w:type="dxa"/>
            <w:tcBorders>
              <w:top w:val="single" w:sz="4" w:space="0" w:color="auto"/>
              <w:bottom w:val="single" w:sz="4" w:space="0" w:color="auto"/>
            </w:tcBorders>
          </w:tcPr>
          <w:p w14:paraId="56C1DD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2573</w:t>
            </w:r>
          </w:p>
        </w:tc>
      </w:tr>
      <w:tr w:rsidR="00546524" w:rsidRPr="00D2022B" w14:paraId="74EA5DAA" w14:textId="77777777" w:rsidTr="00546524">
        <w:trPr/>
        <w:tc>
          <w:tcPr>
            <w:tcW w:w="2640" w:type="dxa"/>
            <w:tcBorders>
              <w:top w:val="single" w:sz="4" w:space="0" w:color="auto"/>
            </w:tcBorders>
          </w:tcPr>
          <w:p w14:paraId="2E85872F"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w:t>
            </w:r>
            <w:proofErr w:type="spellEnd"/>
          </w:p>
        </w:tc>
        <w:tc>
          <w:tcPr>
            <w:tcW w:w="1063" w:type="dxa"/>
            <w:tcBorders>
              <w:top w:val="single" w:sz="4" w:space="0" w:color="auto"/>
            </w:tcBorders>
          </w:tcPr>
          <w:p w14:paraId="539FF395"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3A508F58"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3F97F23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4335151B"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66778BD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Borders>
              <w:top w:val="single" w:sz="4" w:space="0" w:color="auto"/>
            </w:tcBorders>
          </w:tcPr>
          <w:p w14:paraId="133BB70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00F4D481" w14:textId="77777777" w:rsidTr="00546524">
        <w:trPr/>
        <w:tc>
          <w:tcPr>
            <w:tcW w:w="2640" w:type="dxa"/>
          </w:tcPr>
          <w:p w14:paraId="5E182AD5"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สินทรัพย์หมุนเวียน</w:t>
            </w:r>
            <w:proofErr w:type="spellEnd"/>
          </w:p>
        </w:tc>
        <w:tc>
          <w:tcPr>
            <w:tcW w:w="1063" w:type="dxa"/>
          </w:tcPr>
          <w:p w14:paraId="603012C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F4C6D1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2024302"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BD15EEB"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A334A3E"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CB40370"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652D7E3A" w14:textId="77777777" w:rsidTr="00546524">
        <w:trPr/>
        <w:tc>
          <w:tcPr>
            <w:tcW w:w="2640" w:type="dxa"/>
          </w:tcPr>
          <w:p w14:paraId="4B89132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เงินสดและรายการเทียบเท่าเงินสด</w:t>
            </w:r>
            <w:proofErr w:type="spellEnd"/>
          </w:p>
        </w:tc>
        <w:tc>
          <w:tcPr>
            <w:tcW w:w="1063" w:type="dxa"/>
          </w:tcPr>
          <w:p w14:paraId="64B0CB8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591.37</w:t>
            </w:r>
          </w:p>
        </w:tc>
        <w:tc>
          <w:tcPr>
            <w:tcW w:w="1063" w:type="dxa"/>
          </w:tcPr>
          <w:p w14:paraId="6D7C27B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956.59</w:t>
            </w:r>
          </w:p>
        </w:tc>
        <w:tc>
          <w:tcPr>
            <w:tcW w:w="1063" w:type="dxa"/>
          </w:tcPr>
          <w:p w14:paraId="4F0BBFF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1,578.96</w:t>
            </w:r>
          </w:p>
        </w:tc>
        <w:tc>
          <w:tcPr>
            <w:tcW w:w="1063" w:type="dxa"/>
          </w:tcPr>
          <w:p w14:paraId="10D03A9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2,314.17</w:t>
            </w:r>
          </w:p>
        </w:tc>
        <w:tc>
          <w:tcPr>
            <w:tcW w:w="1063" w:type="dxa"/>
          </w:tcPr>
          <w:p w14:paraId="1F63FD0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2,668.52</w:t>
            </w:r>
          </w:p>
        </w:tc>
        <w:tc>
          <w:tcPr>
            <w:tcW w:w="1063" w:type="dxa"/>
          </w:tcPr>
          <w:p w14:paraId="59EFF24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3,060.68</w:t>
            </w:r>
          </w:p>
        </w:tc>
      </w:tr>
      <w:tr w:rsidR="00546524" w:rsidRPr="00D2022B" w14:paraId="6A9C7512" w14:textId="77777777" w:rsidTr="00546524">
        <w:trPr/>
        <w:tc>
          <w:tcPr>
            <w:tcW w:w="2640" w:type="dxa"/>
          </w:tcPr>
          <w:p w14:paraId="1D50766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ลูกหนี้การค้าและลูกหนี้หมุนเวียนอื่น</w:t>
            </w:r>
            <w:proofErr w:type="spellEnd"/>
          </w:p>
        </w:tc>
        <w:tc>
          <w:tcPr>
            <w:tcW w:w="1063" w:type="dxa"/>
          </w:tcPr>
          <w:p w14:paraId="32DA0BA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114.65</w:t>
            </w:r>
          </w:p>
        </w:tc>
        <w:tc>
          <w:tcPr>
            <w:tcW w:w="1063" w:type="dxa"/>
          </w:tcPr>
          <w:p w14:paraId="71FDEA2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126.12</w:t>
            </w:r>
          </w:p>
        </w:tc>
        <w:tc>
          <w:tcPr>
            <w:tcW w:w="1063" w:type="dxa"/>
          </w:tcPr>
          <w:p w14:paraId="350C7D8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129.90</w:t>
            </w:r>
          </w:p>
        </w:tc>
        <w:tc>
          <w:tcPr>
            <w:tcW w:w="1063" w:type="dxa"/>
          </w:tcPr>
          <w:p w14:paraId="3B38C06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133.80</w:t>
            </w:r>
          </w:p>
        </w:tc>
        <w:tc>
          <w:tcPr>
            <w:tcW w:w="1063" w:type="dxa"/>
          </w:tcPr>
          <w:p w14:paraId="0B3AA5F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141.82</w:t>
            </w:r>
          </w:p>
        </w:tc>
        <w:tc>
          <w:tcPr>
            <w:tcW w:w="1063" w:type="dxa"/>
          </w:tcPr>
          <w:p w14:paraId="63FC8C3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151.75</w:t>
            </w:r>
          </w:p>
        </w:tc>
      </w:tr>
      <w:tr w:rsidR="00546524" w:rsidRPr="00D2022B" w14:paraId="6BD87C7D" w14:textId="77777777" w:rsidTr="00546524">
        <w:trPr/>
        <w:tc>
          <w:tcPr>
            <w:tcW w:w="2640" w:type="dxa"/>
          </w:tcPr>
          <w:p w14:paraId="0F4411E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สินค้าคงเหลือ</w:t>
            </w:r>
          </w:p>
        </w:tc>
        <w:tc>
          <w:tcPr>
            <w:tcW w:w="1063" w:type="dxa"/>
          </w:tcPr>
          <w:p w14:paraId="416E8C2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554.85</w:t>
            </w:r>
          </w:p>
        </w:tc>
        <w:tc>
          <w:tcPr>
            <w:tcW w:w="1063" w:type="dxa"/>
          </w:tcPr>
          <w:p w14:paraId="49037C7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610.34</w:t>
            </w:r>
          </w:p>
        </w:tc>
        <w:tc>
          <w:tcPr>
            <w:tcW w:w="1063" w:type="dxa"/>
          </w:tcPr>
          <w:p w14:paraId="25CB12A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628.65</w:t>
            </w:r>
          </w:p>
        </w:tc>
        <w:tc>
          <w:tcPr>
            <w:tcW w:w="1063" w:type="dxa"/>
          </w:tcPr>
          <w:p w14:paraId="7A97BC0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647.50</w:t>
            </w:r>
          </w:p>
        </w:tc>
        <w:tc>
          <w:tcPr>
            <w:tcW w:w="1063" w:type="dxa"/>
          </w:tcPr>
          <w:p w14:paraId="2A1542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686.35</w:t>
            </w:r>
          </w:p>
        </w:tc>
        <w:tc>
          <w:tcPr>
            <w:tcW w:w="1063" w:type="dxa"/>
          </w:tcPr>
          <w:p w14:paraId="0C99302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734.40</w:t>
            </w:r>
          </w:p>
        </w:tc>
      </w:tr>
      <w:tr w:rsidR="00546524" w:rsidRPr="00D2022B" w14:paraId="10DCFECF" w14:textId="77777777" w:rsidTr="00546524">
        <w:trPr/>
        <w:tc>
          <w:tcPr>
            <w:tcW w:w="2640" w:type="dxa"/>
          </w:tcPr>
          <w:p w14:paraId="6B2CB61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สินทรัพย์ทางการเงินหมุนเวียนอื่น</w:t>
            </w:r>
          </w:p>
        </w:tc>
        <w:tc>
          <w:tcPr>
            <w:tcW w:w="1063" w:type="dxa"/>
          </w:tcPr>
          <w:p w14:paraId="2D52020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3E2545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36EEC3F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00E14EA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5E920CD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5,878.07</w:t>
            </w:r>
          </w:p>
        </w:tc>
        <w:tc>
          <w:tcPr>
            <w:tcW w:w="1063" w:type="dxa"/>
          </w:tcPr>
          <w:p w14:paraId="24028CB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5,878.07</w:t>
            </w:r>
          </w:p>
        </w:tc>
      </w:tr>
      <w:tr w:rsidR="00546524" w:rsidRPr="00D2022B" w14:paraId="61DF5E06" w14:textId="77777777" w:rsidTr="00546524">
        <w:trPr/>
        <w:tc>
          <w:tcPr>
            <w:tcW w:w="2640" w:type="dxa"/>
          </w:tcPr>
          <w:p w14:paraId="0927F2C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cs/>
                <w:lang w:bidi="th-TH"/>
              </w:rPr>
              <w:t>สินทรัพย์หมุนเวียนอื่น</w:t>
            </w:r>
          </w:p>
        </w:tc>
        <w:tc>
          <w:tcPr>
            <w:tcW w:w="1063" w:type="dxa"/>
          </w:tcPr>
          <w:p w14:paraId="5C98F915"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165.13</w:t>
            </w:r>
          </w:p>
        </w:tc>
        <w:tc>
          <w:tcPr>
            <w:tcW w:w="1063" w:type="dxa"/>
          </w:tcPr>
          <w:p w14:paraId="7398771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181.64</w:t>
            </w:r>
          </w:p>
        </w:tc>
        <w:tc>
          <w:tcPr>
            <w:tcW w:w="1063" w:type="dxa"/>
          </w:tcPr>
          <w:p w14:paraId="3B1D8CB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187.09</w:t>
            </w:r>
          </w:p>
        </w:tc>
        <w:tc>
          <w:tcPr>
            <w:tcW w:w="1063" w:type="dxa"/>
          </w:tcPr>
          <w:p w14:paraId="77AD115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192.71</w:t>
            </w:r>
          </w:p>
        </w:tc>
        <w:tc>
          <w:tcPr>
            <w:tcW w:w="1063" w:type="dxa"/>
          </w:tcPr>
          <w:p w14:paraId="457F18E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204.27</w:t>
            </w:r>
          </w:p>
        </w:tc>
        <w:tc>
          <w:tcPr>
            <w:tcW w:w="1063" w:type="dxa"/>
          </w:tcPr>
          <w:p w14:paraId="37EB887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rPr>
              <w:t>218.57</w:t>
            </w:r>
          </w:p>
        </w:tc>
      </w:tr>
      <w:tr w:rsidR="00546524" w:rsidRPr="00D2022B" w14:paraId="09B7894B" w14:textId="77777777" w:rsidTr="00546524">
        <w:trPr/>
        <w:tc>
          <w:tcPr>
            <w:tcW w:w="2640" w:type="dxa"/>
          </w:tcPr>
          <w:p w14:paraId="512704B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proofErr w:type="spellStart"/>
            <w:r w:rsidRPr="00D2022B">
              <w:rPr>
                <w:rFonts w:ascii="TH SarabunPSK" w:hAnsi="TH SarabunPSK" w:cs="TH SarabunPSK" w:eastAsia="TH SarabunPSK"/>
                <w:color w:val="000000" w:themeColor="text1"/>
                <w:sz w:val="22"/>
                <w:szCs w:val="22"/>
                <w:lang w:bidi="th-TH"/>
              </w:rPr>
              <w:t>รวมสินทรัพย์หมุนเวียน</w:t>
            </w:r>
            <w:proofErr w:type="spellEnd"/>
          </w:p>
        </w:tc>
        <w:tc>
          <w:tcPr>
            <w:tcW w:w="1063" w:type="dxa"/>
          </w:tcPr>
          <w:p w14:paraId="60EDAA7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7,304.07</w:t>
            </w:r>
          </w:p>
        </w:tc>
        <w:tc>
          <w:tcPr>
            <w:tcW w:w="1063" w:type="dxa"/>
          </w:tcPr>
          <w:p w14:paraId="18B16EF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7,752.76</w:t>
            </w:r>
          </w:p>
        </w:tc>
        <w:tc>
          <w:tcPr>
            <w:tcW w:w="1063" w:type="dxa"/>
          </w:tcPr>
          <w:p w14:paraId="69FB14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8,402.66</w:t>
            </w:r>
          </w:p>
        </w:tc>
        <w:tc>
          <w:tcPr>
            <w:tcW w:w="1063" w:type="dxa"/>
          </w:tcPr>
          <w:p w14:paraId="605B091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9,166.24</w:t>
            </w:r>
          </w:p>
        </w:tc>
        <w:tc>
          <w:tcPr>
            <w:tcW w:w="1063" w:type="dxa"/>
          </w:tcPr>
          <w:p w14:paraId="1F77BB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9,579.04</w:t>
            </w:r>
          </w:p>
        </w:tc>
        <w:tc>
          <w:tcPr>
            <w:tcW w:w="1063" w:type="dxa"/>
          </w:tcPr>
          <w:p w14:paraId="4F584E1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10,043.47</w:t>
            </w:r>
          </w:p>
        </w:tc>
      </w:tr>
      <w:tr w:rsidR="00546524" w:rsidRPr="00D2022B" w14:paraId="31C318D2" w14:textId="77777777" w:rsidTr="00546524">
        <w:trPr/>
        <w:tc>
          <w:tcPr>
            <w:tcW w:w="2640" w:type="dxa"/>
          </w:tcPr>
          <w:p w14:paraId="611AAEAD" w14:textId="77777777" w:rsidR="00546524" w:rsidRPr="00D2022B" w:rsidRDefault="00546524" w:rsidP="002A714D">
            <w:pPr>
              <w:spacing w:before="0" w:after="0" w:line="280" w:lineRule="exact"/>
              <w:rPr>
                <w:rFonts w:ascii="TH SarabunPSK" w:hAnsi="TH SarabunPSK" w:cs="TH SarabunPSK"/>
                <w:color w:val="000000" w:themeColor="text1"/>
              </w:rPr>
            </w:pPr>
            <w:proofErr w:type="spellStart"/>
            <w:r w:rsidRPr="00D2022B">
              <w:rPr>
                <w:rFonts w:ascii="TH SarabunPSK" w:hAnsi="TH SarabunPSK" w:cs="TH SarabunPSK" w:eastAsia="TH SarabunPSK"/>
                <w:color w:val="000000" w:themeColor="text1"/>
                <w:sz w:val="22"/>
                <w:szCs w:val="22"/>
                <w:lang w:bidi="th-TH"/>
              </w:rPr>
              <w:t>สินทรัพย์ไม่หมุนเวียน</w:t>
            </w:r>
            <w:proofErr w:type="spellEnd"/>
          </w:p>
        </w:tc>
        <w:tc>
          <w:tcPr>
            <w:tcW w:w="1063" w:type="dxa"/>
          </w:tcPr>
          <w:p w14:paraId="57AC180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0022EE6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720DD2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22D1050D"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7BB8A74"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00BB6FF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549B1EBA" w14:textId="77777777" w:rsidTr="00546524">
        <w:trPr/>
        <w:tc>
          <w:tcPr>
            <w:tcW w:w="2640" w:type="dxa"/>
          </w:tcPr>
          <w:p w14:paraId="249BEBB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สินทรัพย์ทางการเงินไม่หมุนเวียนอื่น</w:t>
            </w:r>
          </w:p>
        </w:tc>
        <w:tc>
          <w:tcPr>
            <w:tcW w:w="1063" w:type="dxa"/>
          </w:tcPr>
          <w:p w14:paraId="0CAE65A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197F2A5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3E87822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6F9861F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43F298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c>
          <w:tcPr>
            <w:tcW w:w="1063" w:type="dxa"/>
          </w:tcPr>
          <w:p w14:paraId="4CD9A4F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169.19</w:t>
            </w:r>
          </w:p>
        </w:tc>
      </w:tr>
      <w:tr w:rsidR="00546524" w:rsidRPr="00D2022B" w14:paraId="0B5FD808" w14:textId="77777777" w:rsidTr="00546524">
        <w:trPr/>
        <w:tc>
          <w:tcPr>
            <w:tcW w:w="2640" w:type="dxa"/>
          </w:tcPr>
          <w:p w14:paraId="5DF6B4D6"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เงินลงทุนในการร่วมค้า</w:t>
            </w:r>
          </w:p>
        </w:tc>
        <w:tc>
          <w:tcPr>
            <w:tcW w:w="1063" w:type="dxa"/>
          </w:tcPr>
          <w:p w14:paraId="5C846B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914.42</w:t>
            </w:r>
          </w:p>
        </w:tc>
        <w:tc>
          <w:tcPr>
            <w:tcW w:w="1063" w:type="dxa"/>
          </w:tcPr>
          <w:p w14:paraId="5F29880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919.94</w:t>
            </w:r>
          </w:p>
        </w:tc>
        <w:tc>
          <w:tcPr>
            <w:tcW w:w="1063" w:type="dxa"/>
          </w:tcPr>
          <w:p w14:paraId="5754FAA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925.46</w:t>
            </w:r>
          </w:p>
        </w:tc>
        <w:tc>
          <w:tcPr>
            <w:tcW w:w="1063" w:type="dxa"/>
          </w:tcPr>
          <w:p w14:paraId="72204DF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930.98</w:t>
            </w:r>
          </w:p>
        </w:tc>
        <w:tc>
          <w:tcPr>
            <w:tcW w:w="1063" w:type="dxa"/>
          </w:tcPr>
          <w:p w14:paraId="5C5B647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936.50</w:t>
            </w:r>
          </w:p>
        </w:tc>
        <w:tc>
          <w:tcPr>
            <w:tcW w:w="1063" w:type="dxa"/>
          </w:tcPr>
          <w:p w14:paraId="392995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942.02</w:t>
            </w:r>
          </w:p>
        </w:tc>
      </w:tr>
      <w:tr w:rsidR="00546524" w:rsidRPr="00D2022B" w14:paraId="6145A7A3" w14:textId="77777777" w:rsidTr="00546524">
        <w:trPr/>
        <w:tc>
          <w:tcPr>
            <w:tcW w:w="2640" w:type="dxa"/>
          </w:tcPr>
          <w:p w14:paraId="76EF57A3"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อสังหาริมทรัพย์เพื่อการลงทุน</w:t>
            </w:r>
          </w:p>
        </w:tc>
        <w:tc>
          <w:tcPr>
            <w:tcW w:w="1063" w:type="dxa"/>
          </w:tcPr>
          <w:p w14:paraId="5701F2E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00D0C7A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6488714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616E137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56EED39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c>
          <w:tcPr>
            <w:tcW w:w="1063" w:type="dxa"/>
          </w:tcPr>
          <w:p w14:paraId="23391E2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431.64</w:t>
            </w:r>
          </w:p>
        </w:tc>
      </w:tr>
      <w:tr w:rsidR="00546524" w:rsidRPr="00D2022B" w14:paraId="7990B673" w14:textId="77777777" w:rsidTr="00546524">
        <w:trPr/>
        <w:tc>
          <w:tcPr>
            <w:tcW w:w="2640" w:type="dxa"/>
          </w:tcPr>
          <w:p w14:paraId="483CF547"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lastRenderedPageBreak/>
              <w:t xml:space="preserve">   </w:t>
            </w:r>
            <w:r w:rsidRPr="00D2022B">
              <w:rPr>
                <w:rFonts w:ascii="TH SarabunPSK" w:hAnsi="TH SarabunPSK" w:cs="TH SarabunPSK" w:eastAsia="TH SarabunPSK"/>
                <w:color w:val="000000" w:themeColor="text1"/>
                <w:sz w:val="22"/>
                <w:szCs w:val="22"/>
                <w:cs/>
                <w:lang w:bidi="th-TH"/>
              </w:rPr>
              <w:t>ที่ดิน อาคารและอุปกรณ์</w:t>
            </w:r>
          </w:p>
        </w:tc>
        <w:tc>
          <w:tcPr>
            <w:tcW w:w="1063" w:type="dxa"/>
          </w:tcPr>
          <w:p w14:paraId="659A6F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4,266.38</w:t>
            </w:r>
          </w:p>
        </w:tc>
        <w:tc>
          <w:tcPr>
            <w:tcW w:w="1063" w:type="dxa"/>
          </w:tcPr>
          <w:p w14:paraId="70A8B92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13D45E9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553DBB1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4,416.38</w:t>
            </w:r>
          </w:p>
        </w:tc>
        <w:tc>
          <w:tcPr>
            <w:tcW w:w="1063" w:type="dxa"/>
          </w:tcPr>
          <w:p w14:paraId="3C3E70D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4,916.38</w:t>
            </w:r>
          </w:p>
        </w:tc>
        <w:tc>
          <w:tcPr>
            <w:tcW w:w="1063" w:type="dxa"/>
          </w:tcPr>
          <w:p w14:paraId="427ABC2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5,436.38</w:t>
            </w:r>
          </w:p>
        </w:tc>
      </w:tr>
      <w:tr w:rsidR="00546524" w:rsidRPr="00D2022B" w14:paraId="60EA54D4" w14:textId="77777777" w:rsidTr="00546524">
        <w:trPr/>
        <w:tc>
          <w:tcPr>
            <w:tcW w:w="2640" w:type="dxa"/>
          </w:tcPr>
          <w:p w14:paraId="3FB43FE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สินทรัพย์สิทธิการใช้</w:t>
            </w:r>
          </w:p>
        </w:tc>
        <w:tc>
          <w:tcPr>
            <w:tcW w:w="1063" w:type="dxa"/>
          </w:tcPr>
          <w:p w14:paraId="010470F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2,865.28</w:t>
            </w:r>
          </w:p>
        </w:tc>
        <w:tc>
          <w:tcPr>
            <w:tcW w:w="1063" w:type="dxa"/>
          </w:tcPr>
          <w:p w14:paraId="226D6FD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2,915.28</w:t>
            </w:r>
          </w:p>
        </w:tc>
        <w:tc>
          <w:tcPr>
            <w:tcW w:w="1063" w:type="dxa"/>
          </w:tcPr>
          <w:p w14:paraId="5B6978D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2,815.28</w:t>
            </w:r>
          </w:p>
        </w:tc>
        <w:tc>
          <w:tcPr>
            <w:tcW w:w="1063" w:type="dxa"/>
          </w:tcPr>
          <w:p w14:paraId="784D58E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2,715.28</w:t>
            </w:r>
          </w:p>
        </w:tc>
        <w:tc>
          <w:tcPr>
            <w:tcW w:w="1063" w:type="dxa"/>
          </w:tcPr>
          <w:p w14:paraId="4A58B66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3,015.28</w:t>
            </w:r>
          </w:p>
        </w:tc>
        <w:tc>
          <w:tcPr>
            <w:tcW w:w="1063" w:type="dxa"/>
          </w:tcPr>
          <w:p w14:paraId="485ADD5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3,315.28</w:t>
            </w:r>
          </w:p>
        </w:tc>
      </w:tr>
      <w:tr w:rsidR="00546524" w:rsidRPr="00D2022B" w14:paraId="040ABD3A" w14:textId="77777777" w:rsidTr="00546524">
        <w:trPr/>
        <w:tc>
          <w:tcPr>
            <w:tcW w:w="2640" w:type="dxa"/>
          </w:tcPr>
          <w:p w14:paraId="18C53D62"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ค่าความนิยม</w:t>
            </w:r>
          </w:p>
        </w:tc>
        <w:tc>
          <w:tcPr>
            <w:tcW w:w="1063" w:type="dxa"/>
          </w:tcPr>
          <w:p w14:paraId="61D08F7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191C071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6349E9A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2595B11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7AB892A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c>
          <w:tcPr>
            <w:tcW w:w="1063" w:type="dxa"/>
          </w:tcPr>
          <w:p w14:paraId="15DE165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1,452.66</w:t>
            </w:r>
          </w:p>
        </w:tc>
      </w:tr>
      <w:tr w:rsidR="00546524" w:rsidRPr="00D2022B" w14:paraId="0720E997" w14:textId="77777777" w:rsidTr="00546524">
        <w:trPr/>
        <w:tc>
          <w:tcPr>
            <w:tcW w:w="2640" w:type="dxa"/>
          </w:tcPr>
          <w:p w14:paraId="2B0A1C75"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สินทรัพย์ไม่มีตัวตน</w:t>
            </w:r>
          </w:p>
        </w:tc>
        <w:tc>
          <w:tcPr>
            <w:tcW w:w="1063" w:type="dxa"/>
          </w:tcPr>
          <w:p w14:paraId="3DF28BC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747.20</w:t>
            </w:r>
          </w:p>
        </w:tc>
        <w:tc>
          <w:tcPr>
            <w:tcW w:w="1063" w:type="dxa"/>
          </w:tcPr>
          <w:p w14:paraId="1CE9DC0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647.20</w:t>
            </w:r>
          </w:p>
        </w:tc>
        <w:tc>
          <w:tcPr>
            <w:tcW w:w="1063" w:type="dxa"/>
          </w:tcPr>
          <w:p w14:paraId="52AB37A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547.20</w:t>
            </w:r>
          </w:p>
        </w:tc>
        <w:tc>
          <w:tcPr>
            <w:tcW w:w="1063" w:type="dxa"/>
          </w:tcPr>
          <w:p w14:paraId="0D841C6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447.20</w:t>
            </w:r>
          </w:p>
        </w:tc>
        <w:tc>
          <w:tcPr>
            <w:tcW w:w="1063" w:type="dxa"/>
          </w:tcPr>
          <w:p w14:paraId="204351F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347.20</w:t>
            </w:r>
          </w:p>
        </w:tc>
        <w:tc>
          <w:tcPr>
            <w:tcW w:w="1063" w:type="dxa"/>
          </w:tcPr>
          <w:p w14:paraId="51AD79A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247.20</w:t>
            </w:r>
          </w:p>
        </w:tc>
      </w:tr>
      <w:tr w:rsidR="00546524" w:rsidRPr="00D2022B" w14:paraId="174C2CE0" w14:textId="77777777" w:rsidTr="00546524">
        <w:trPr/>
        <w:tc>
          <w:tcPr>
            <w:tcW w:w="2640" w:type="dxa"/>
          </w:tcPr>
          <w:p w14:paraId="14AE0B3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สินทรัพย์ภาษีเงินได้รอการตัดบัญชี</w:t>
            </w:r>
          </w:p>
        </w:tc>
        <w:tc>
          <w:tcPr>
            <w:tcW w:w="1063" w:type="dxa"/>
          </w:tcPr>
          <w:p w14:paraId="73F204A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26A8ED7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39AB62B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7EF721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69C4AB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c>
          <w:tcPr>
            <w:tcW w:w="1063" w:type="dxa"/>
          </w:tcPr>
          <w:p w14:paraId="38EDD6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244.23</w:t>
            </w:r>
          </w:p>
        </w:tc>
      </w:tr>
      <w:tr w:rsidR="00546524" w:rsidRPr="00D2022B" w14:paraId="0912E77F" w14:textId="77777777" w:rsidTr="00546524">
        <w:trPr/>
        <w:tc>
          <w:tcPr>
            <w:tcW w:w="2640" w:type="dxa"/>
          </w:tcPr>
          <w:p w14:paraId="60623E7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สินทรัพย์ไม่หมุนเวียนอื่น</w:t>
            </w:r>
          </w:p>
        </w:tc>
        <w:tc>
          <w:tcPr>
            <w:tcW w:w="1063" w:type="dxa"/>
          </w:tcPr>
          <w:p w14:paraId="3402C10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68B32D8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3CE6C95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7CC80AD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2155B9D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c>
          <w:tcPr>
            <w:tcW w:w="1063" w:type="dxa"/>
          </w:tcPr>
          <w:p w14:paraId="70C678B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629.07</w:t>
            </w:r>
          </w:p>
        </w:tc>
      </w:tr>
      <w:tr w:rsidR="00546524" w:rsidRPr="00D2022B" w14:paraId="0162019B" w14:textId="77777777" w:rsidTr="00546524">
        <w:trPr/>
        <w:tc>
          <w:tcPr>
            <w:tcW w:w="2640" w:type="dxa"/>
          </w:tcPr>
          <w:p w14:paraId="354797E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รวมสินทรัพย์ไม่หมุนเวียน</w:t>
            </w:r>
          </w:p>
        </w:tc>
        <w:tc>
          <w:tcPr>
            <w:tcW w:w="1063" w:type="dxa"/>
          </w:tcPr>
          <w:p w14:paraId="169C400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11,720.07</w:t>
            </w:r>
          </w:p>
        </w:tc>
        <w:tc>
          <w:tcPr>
            <w:tcW w:w="1063" w:type="dxa"/>
          </w:tcPr>
          <w:p w14:paraId="0352349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11,825.59</w:t>
            </w:r>
          </w:p>
        </w:tc>
        <w:tc>
          <w:tcPr>
            <w:tcW w:w="1063" w:type="dxa"/>
          </w:tcPr>
          <w:p w14:paraId="03B7BCE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11,631.11</w:t>
            </w:r>
          </w:p>
        </w:tc>
        <w:tc>
          <w:tcPr>
            <w:tcW w:w="1063" w:type="dxa"/>
          </w:tcPr>
          <w:p w14:paraId="3AD79B8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11,436.63</w:t>
            </w:r>
          </w:p>
        </w:tc>
        <w:tc>
          <w:tcPr>
            <w:tcW w:w="1063" w:type="dxa"/>
          </w:tcPr>
          <w:p w14:paraId="7C775DA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12,142.15</w:t>
            </w:r>
          </w:p>
        </w:tc>
        <w:tc>
          <w:tcPr>
            <w:tcW w:w="1063" w:type="dxa"/>
          </w:tcPr>
          <w:p w14:paraId="0A51DB9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12,867.67</w:t>
            </w:r>
          </w:p>
        </w:tc>
      </w:tr>
      <w:tr w:rsidR="00546524" w:rsidRPr="00D2022B" w14:paraId="1733B07E" w14:textId="77777777" w:rsidTr="00546524">
        <w:trPr/>
        <w:tc>
          <w:tcPr>
            <w:tcW w:w="2640" w:type="dxa"/>
          </w:tcPr>
          <w:p w14:paraId="27E4514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รวมสินทรัพย์</w:t>
            </w:r>
          </w:p>
        </w:tc>
        <w:tc>
          <w:tcPr>
            <w:tcW w:w="1063" w:type="dxa"/>
          </w:tcPr>
          <w:p w14:paraId="7D0FE77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19,024.14</w:t>
            </w:r>
          </w:p>
        </w:tc>
        <w:tc>
          <w:tcPr>
            <w:tcW w:w="1063" w:type="dxa"/>
          </w:tcPr>
          <w:p w14:paraId="662EB1A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19,578.35</w:t>
            </w:r>
          </w:p>
        </w:tc>
        <w:tc>
          <w:tcPr>
            <w:tcW w:w="1063" w:type="dxa"/>
          </w:tcPr>
          <w:p w14:paraId="2863375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20,033.77</w:t>
            </w:r>
          </w:p>
        </w:tc>
        <w:tc>
          <w:tcPr>
            <w:tcW w:w="1063" w:type="dxa"/>
          </w:tcPr>
          <w:p w14:paraId="014F5B0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20,602.87</w:t>
            </w:r>
          </w:p>
        </w:tc>
        <w:tc>
          <w:tcPr>
            <w:tcW w:w="1063" w:type="dxa"/>
          </w:tcPr>
          <w:p w14:paraId="5C64D60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21,721.19</w:t>
            </w:r>
          </w:p>
        </w:tc>
        <w:tc>
          <w:tcPr>
            <w:tcW w:w="1063" w:type="dxa"/>
          </w:tcPr>
          <w:p w14:paraId="23733E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22,911.14</w:t>
            </w:r>
          </w:p>
        </w:tc>
      </w:tr>
      <w:tr w:rsidR="00546524" w:rsidRPr="00D2022B" w14:paraId="069E6555" w14:textId="77777777" w:rsidTr="00546524">
        <w:trPr/>
        <w:tc>
          <w:tcPr>
            <w:tcW w:w="2640" w:type="dxa"/>
          </w:tcPr>
          <w:p w14:paraId="3506A29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หนี้สินหมุนเวียน</w:t>
            </w:r>
          </w:p>
        </w:tc>
        <w:tc>
          <w:tcPr>
            <w:tcW w:w="1063" w:type="dxa"/>
          </w:tcPr>
          <w:p w14:paraId="5A99873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4EE59143"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802A555"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788DA097"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C56C494"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7C04831"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11E66CE6" w14:textId="77777777" w:rsidTr="00546524">
        <w:trPr/>
        <w:tc>
          <w:tcPr>
            <w:tcW w:w="2640" w:type="dxa"/>
          </w:tcPr>
          <w:p w14:paraId="05A22614"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เจ้าหนี้การค้าและเจ้าหนี้หมุนเวียนอื่น</w:t>
            </w:r>
          </w:p>
        </w:tc>
        <w:tc>
          <w:tcPr>
            <w:tcW w:w="1063" w:type="dxa"/>
          </w:tcPr>
          <w:p w14:paraId="389B899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1,512.15</w:t>
            </w:r>
          </w:p>
        </w:tc>
        <w:tc>
          <w:tcPr>
            <w:tcW w:w="1063" w:type="dxa"/>
          </w:tcPr>
          <w:p w14:paraId="41F9FB6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1,663.37</w:t>
            </w:r>
          </w:p>
        </w:tc>
        <w:tc>
          <w:tcPr>
            <w:tcW w:w="1063" w:type="dxa"/>
          </w:tcPr>
          <w:p w14:paraId="2E2FB72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1,713.27</w:t>
            </w:r>
          </w:p>
        </w:tc>
        <w:tc>
          <w:tcPr>
            <w:tcW w:w="1063" w:type="dxa"/>
          </w:tcPr>
          <w:p w14:paraId="7792273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1,764.66</w:t>
            </w:r>
          </w:p>
        </w:tc>
        <w:tc>
          <w:tcPr>
            <w:tcW w:w="1063" w:type="dxa"/>
          </w:tcPr>
          <w:p w14:paraId="3CF8215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1,870.54</w:t>
            </w:r>
          </w:p>
        </w:tc>
        <w:tc>
          <w:tcPr>
            <w:tcW w:w="1063" w:type="dxa"/>
          </w:tcPr>
          <w:p w14:paraId="162483F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2,001.48</w:t>
            </w:r>
          </w:p>
        </w:tc>
      </w:tr>
      <w:tr w:rsidR="00546524" w:rsidRPr="00D2022B" w14:paraId="4ABD88B0" w14:textId="77777777" w:rsidTr="00546524">
        <w:trPr/>
        <w:tc>
          <w:tcPr>
            <w:tcW w:w="2640" w:type="dxa"/>
          </w:tcPr>
          <w:p w14:paraId="4FEC7DC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รายได้ค่าธรรมเนียมสมาชิกรอตัดบัญชี</w:t>
            </w:r>
          </w:p>
        </w:tc>
        <w:tc>
          <w:tcPr>
            <w:tcW w:w="1063" w:type="dxa"/>
          </w:tcPr>
          <w:p w14:paraId="3EA3484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30.73</w:t>
            </w:r>
          </w:p>
        </w:tc>
        <w:tc>
          <w:tcPr>
            <w:tcW w:w="1063" w:type="dxa"/>
          </w:tcPr>
          <w:p w14:paraId="191818E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33.80</w:t>
            </w:r>
          </w:p>
        </w:tc>
        <w:tc>
          <w:tcPr>
            <w:tcW w:w="1063" w:type="dxa"/>
          </w:tcPr>
          <w:p w14:paraId="4C80BC6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34.82</w:t>
            </w:r>
          </w:p>
        </w:tc>
        <w:tc>
          <w:tcPr>
            <w:tcW w:w="1063" w:type="dxa"/>
          </w:tcPr>
          <w:p w14:paraId="01C8646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35.86</w:t>
            </w:r>
          </w:p>
        </w:tc>
        <w:tc>
          <w:tcPr>
            <w:tcW w:w="1063" w:type="dxa"/>
          </w:tcPr>
          <w:p w14:paraId="7FC0AAF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38.01</w:t>
            </w:r>
          </w:p>
        </w:tc>
        <w:tc>
          <w:tcPr>
            <w:tcW w:w="1063" w:type="dxa"/>
          </w:tcPr>
          <w:p w14:paraId="1D6BC6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40.67</w:t>
            </w:r>
          </w:p>
        </w:tc>
      </w:tr>
      <w:tr w:rsidR="00546524" w:rsidRPr="00D2022B" w14:paraId="6587B4FB" w14:textId="77777777" w:rsidTr="00546524">
        <w:trPr/>
        <w:tc>
          <w:tcPr>
            <w:tcW w:w="2640" w:type="dxa"/>
          </w:tcPr>
          <w:p w14:paraId="6431AB4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หนี้สินตามสัญญาเช่าที่ถึงกำหนดชำระภายในหนึ่งปี</w:t>
            </w:r>
          </w:p>
        </w:tc>
        <w:tc>
          <w:tcPr>
            <w:tcW w:w="1063" w:type="dxa"/>
          </w:tcPr>
          <w:p w14:paraId="608530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985.73</w:t>
            </w:r>
          </w:p>
        </w:tc>
        <w:tc>
          <w:tcPr>
            <w:tcW w:w="1063" w:type="dxa"/>
          </w:tcPr>
          <w:p w14:paraId="70A4053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1,003.16</w:t>
            </w:r>
          </w:p>
        </w:tc>
        <w:tc>
          <w:tcPr>
            <w:tcW w:w="1063" w:type="dxa"/>
          </w:tcPr>
          <w:p w14:paraId="5F69A63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968.30</w:t>
            </w:r>
          </w:p>
        </w:tc>
        <w:tc>
          <w:tcPr>
            <w:tcW w:w="1063" w:type="dxa"/>
          </w:tcPr>
          <w:p w14:paraId="731B4B1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933.44</w:t>
            </w:r>
          </w:p>
        </w:tc>
        <w:tc>
          <w:tcPr>
            <w:tcW w:w="1063" w:type="dxa"/>
          </w:tcPr>
          <w:p w14:paraId="791CEF3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1,038.02</w:t>
            </w:r>
          </w:p>
        </w:tc>
        <w:tc>
          <w:tcPr>
            <w:tcW w:w="1063" w:type="dxa"/>
          </w:tcPr>
          <w:p w14:paraId="661242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1,142.61</w:t>
            </w:r>
          </w:p>
        </w:tc>
      </w:tr>
      <w:tr w:rsidR="00546524" w:rsidRPr="00D2022B" w14:paraId="52027E4B" w14:textId="77777777" w:rsidTr="00546524">
        <w:trPr/>
        <w:tc>
          <w:tcPr>
            <w:tcW w:w="2640" w:type="dxa"/>
          </w:tcPr>
          <w:p w14:paraId="2236F5ED"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ภาษีเงินได้นิติบุคคลค้างจ่าย</w:t>
            </w:r>
          </w:p>
        </w:tc>
        <w:tc>
          <w:tcPr>
            <w:tcW w:w="1063" w:type="dxa"/>
          </w:tcPr>
          <w:p w14:paraId="3185386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60.83</w:t>
            </w:r>
          </w:p>
        </w:tc>
        <w:tc>
          <w:tcPr>
            <w:tcW w:w="1063" w:type="dxa"/>
          </w:tcPr>
          <w:p w14:paraId="5ED2715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56.90</w:t>
            </w:r>
          </w:p>
        </w:tc>
        <w:tc>
          <w:tcPr>
            <w:tcW w:w="1063" w:type="dxa"/>
          </w:tcPr>
          <w:p w14:paraId="4A52AB8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82.31</w:t>
            </w:r>
          </w:p>
        </w:tc>
        <w:tc>
          <w:tcPr>
            <w:tcW w:w="1063" w:type="dxa"/>
          </w:tcPr>
          <w:p w14:paraId="608A8E1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103.82</w:t>
            </w:r>
          </w:p>
        </w:tc>
        <w:tc>
          <w:tcPr>
            <w:tcW w:w="1063" w:type="dxa"/>
          </w:tcPr>
          <w:p w14:paraId="3E78F4F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120.87</w:t>
            </w:r>
          </w:p>
        </w:tc>
        <w:tc>
          <w:tcPr>
            <w:tcW w:w="1063" w:type="dxa"/>
          </w:tcPr>
          <w:p w14:paraId="415AC34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130.30</w:t>
            </w:r>
          </w:p>
        </w:tc>
      </w:tr>
      <w:tr w:rsidR="00546524" w:rsidRPr="00D2022B" w14:paraId="498C99D5" w14:textId="77777777" w:rsidTr="00546524">
        <w:trPr/>
        <w:tc>
          <w:tcPr>
            <w:tcW w:w="2640" w:type="dxa"/>
          </w:tcPr>
          <w:p w14:paraId="44B3D49E"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หนี้สินหมุนเวียนอื่น</w:t>
            </w:r>
          </w:p>
        </w:tc>
        <w:tc>
          <w:tcPr>
            <w:tcW w:w="1063" w:type="dxa"/>
          </w:tcPr>
          <w:p w14:paraId="41F0954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173.81</w:t>
            </w:r>
          </w:p>
        </w:tc>
        <w:tc>
          <w:tcPr>
            <w:tcW w:w="1063" w:type="dxa"/>
          </w:tcPr>
          <w:p w14:paraId="459BA38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191.19</w:t>
            </w:r>
          </w:p>
        </w:tc>
        <w:tc>
          <w:tcPr>
            <w:tcW w:w="1063" w:type="dxa"/>
          </w:tcPr>
          <w:p w14:paraId="7EDC561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196.93</w:t>
            </w:r>
          </w:p>
        </w:tc>
        <w:tc>
          <w:tcPr>
            <w:tcW w:w="1063" w:type="dxa"/>
          </w:tcPr>
          <w:p w14:paraId="65E096F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202.83</w:t>
            </w:r>
          </w:p>
        </w:tc>
        <w:tc>
          <w:tcPr>
            <w:tcW w:w="1063" w:type="dxa"/>
          </w:tcPr>
          <w:p w14:paraId="740C421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215.00</w:t>
            </w:r>
          </w:p>
        </w:tc>
        <w:tc>
          <w:tcPr>
            <w:tcW w:w="1063" w:type="dxa"/>
          </w:tcPr>
          <w:p w14:paraId="15506DA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230.05</w:t>
            </w:r>
          </w:p>
        </w:tc>
      </w:tr>
      <w:tr w:rsidR="00546524" w:rsidRPr="00D2022B" w14:paraId="0DD8053B" w14:textId="77777777" w:rsidTr="00546524">
        <w:trPr/>
        <w:tc>
          <w:tcPr>
            <w:tcW w:w="2640" w:type="dxa"/>
          </w:tcPr>
          <w:p w14:paraId="31F6504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รวมหนี้สินหมุนเวียน</w:t>
            </w:r>
          </w:p>
        </w:tc>
        <w:tc>
          <w:tcPr>
            <w:tcW w:w="1063" w:type="dxa"/>
          </w:tcPr>
          <w:p w14:paraId="5171993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2,763.24</w:t>
            </w:r>
          </w:p>
        </w:tc>
        <w:tc>
          <w:tcPr>
            <w:tcW w:w="1063" w:type="dxa"/>
          </w:tcPr>
          <w:p w14:paraId="0E0FB76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2,948.42</w:t>
            </w:r>
          </w:p>
        </w:tc>
        <w:tc>
          <w:tcPr>
            <w:tcW w:w="1063" w:type="dxa"/>
          </w:tcPr>
          <w:p w14:paraId="0BFB13B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2,995.62</w:t>
            </w:r>
          </w:p>
        </w:tc>
        <w:tc>
          <w:tcPr>
            <w:tcW w:w="1063" w:type="dxa"/>
          </w:tcPr>
          <w:p w14:paraId="3A309A57"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3,040.62</w:t>
            </w:r>
          </w:p>
        </w:tc>
        <w:tc>
          <w:tcPr>
            <w:tcW w:w="1063" w:type="dxa"/>
          </w:tcPr>
          <w:p w14:paraId="759DD84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3,282.46</w:t>
            </w:r>
          </w:p>
        </w:tc>
        <w:tc>
          <w:tcPr>
            <w:tcW w:w="1063" w:type="dxa"/>
          </w:tcPr>
          <w:p w14:paraId="437F832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3,545.13</w:t>
            </w:r>
          </w:p>
        </w:tc>
      </w:tr>
      <w:tr w:rsidR="00546524" w:rsidRPr="00D2022B" w14:paraId="7A969307" w14:textId="77777777" w:rsidTr="00546524">
        <w:trPr/>
        <w:tc>
          <w:tcPr>
            <w:tcW w:w="2640" w:type="dxa"/>
          </w:tcPr>
          <w:p w14:paraId="334D5E88"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หนี้สินไม่หมุนเวียน</w:t>
            </w:r>
          </w:p>
        </w:tc>
        <w:tc>
          <w:tcPr>
            <w:tcW w:w="1063" w:type="dxa"/>
          </w:tcPr>
          <w:p w14:paraId="3A3066CA"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DE435FC"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66F8063F"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541488E9"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2D52D4F"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c>
          <w:tcPr>
            <w:tcW w:w="1063" w:type="dxa"/>
          </w:tcPr>
          <w:p w14:paraId="3738014C" w14:textId="77777777" w:rsidR="00546524" w:rsidRPr="00D2022B" w:rsidRDefault="00546524" w:rsidP="002A714D">
            <w:pPr>
              <w:spacing w:before="0" w:after="0" w:line="280" w:lineRule="exact"/>
              <w:rPr>
                <w:rFonts w:ascii="TH SarabunPSK" w:hAnsi="TH SarabunPSK" w:cs="TH SarabunPSK"/>
                <w:color w:val="000000" w:themeColor="text1"/>
                <w:lang w:bidi="th-TH"/>
              </w:rPr>
            </w:pPr>
          </w:p>
        </w:tc>
      </w:tr>
      <w:tr w:rsidR="00546524" w:rsidRPr="00D2022B" w14:paraId="7DE27DB6" w14:textId="77777777" w:rsidTr="00546524">
        <w:trPr/>
        <w:tc>
          <w:tcPr>
            <w:tcW w:w="2640" w:type="dxa"/>
          </w:tcPr>
          <w:p w14:paraId="7D936C40"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หนี้สินตามสัญญาเช่าสุทธิจากส่วนที่ถึงกำหนดชำระภายในหนึ่งปี</w:t>
            </w:r>
          </w:p>
        </w:tc>
        <w:tc>
          <w:tcPr>
            <w:tcW w:w="1063" w:type="dxa"/>
          </w:tcPr>
          <w:p w14:paraId="1BACC51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1,841.73</w:t>
            </w:r>
          </w:p>
        </w:tc>
        <w:tc>
          <w:tcPr>
            <w:tcW w:w="1063" w:type="dxa"/>
          </w:tcPr>
          <w:p w14:paraId="4E10F3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1,874.30</w:t>
            </w:r>
          </w:p>
        </w:tc>
        <w:tc>
          <w:tcPr>
            <w:tcW w:w="1063" w:type="dxa"/>
          </w:tcPr>
          <w:p w14:paraId="7B62ABD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1,809.16</w:t>
            </w:r>
          </w:p>
        </w:tc>
        <w:tc>
          <w:tcPr>
            <w:tcW w:w="1063" w:type="dxa"/>
          </w:tcPr>
          <w:p w14:paraId="13663FD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1,744.02</w:t>
            </w:r>
          </w:p>
        </w:tc>
        <w:tc>
          <w:tcPr>
            <w:tcW w:w="1063" w:type="dxa"/>
          </w:tcPr>
          <w:p w14:paraId="54AB65D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1,939.44</w:t>
            </w:r>
          </w:p>
        </w:tc>
        <w:tc>
          <w:tcPr>
            <w:tcW w:w="1063" w:type="dxa"/>
          </w:tcPr>
          <w:p w14:paraId="4E6E709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2,134.85</w:t>
            </w:r>
          </w:p>
        </w:tc>
      </w:tr>
      <w:tr w:rsidR="00546524" w:rsidRPr="00D2022B" w14:paraId="03D22995" w14:textId="77777777" w:rsidTr="00546524">
        <w:trPr/>
        <w:tc>
          <w:tcPr>
            <w:tcW w:w="2640" w:type="dxa"/>
          </w:tcPr>
          <w:p w14:paraId="74FDB10A"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ประมาณการหนี้สินผลประโยชน์พนักงาน</w:t>
            </w:r>
          </w:p>
        </w:tc>
        <w:tc>
          <w:tcPr>
            <w:tcW w:w="1063" w:type="dxa"/>
          </w:tcPr>
          <w:p w14:paraId="437DCBA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789.09</w:t>
            </w:r>
          </w:p>
        </w:tc>
        <w:tc>
          <w:tcPr>
            <w:tcW w:w="1063" w:type="dxa"/>
          </w:tcPr>
          <w:p w14:paraId="4BFA01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819.09</w:t>
            </w:r>
          </w:p>
        </w:tc>
        <w:tc>
          <w:tcPr>
            <w:tcW w:w="1063" w:type="dxa"/>
          </w:tcPr>
          <w:p w14:paraId="511AA08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849.09</w:t>
            </w:r>
          </w:p>
        </w:tc>
        <w:tc>
          <w:tcPr>
            <w:tcW w:w="1063" w:type="dxa"/>
          </w:tcPr>
          <w:p w14:paraId="058CD26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879.09</w:t>
            </w:r>
          </w:p>
        </w:tc>
        <w:tc>
          <w:tcPr>
            <w:tcW w:w="1063" w:type="dxa"/>
          </w:tcPr>
          <w:p w14:paraId="06717DB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909.09</w:t>
            </w:r>
          </w:p>
        </w:tc>
        <w:tc>
          <w:tcPr>
            <w:tcW w:w="1063" w:type="dxa"/>
          </w:tcPr>
          <w:p w14:paraId="4AF067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939.09</w:t>
            </w:r>
          </w:p>
        </w:tc>
      </w:tr>
      <w:tr w:rsidR="00546524" w:rsidRPr="00D2022B" w14:paraId="1C623B34" w14:textId="77777777" w:rsidTr="00546524">
        <w:trPr/>
        <w:tc>
          <w:tcPr>
            <w:tcW w:w="2640" w:type="dxa"/>
          </w:tcPr>
          <w:p w14:paraId="3091F65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หนี้สินภาษีเงินได้รอการตัดบัญชี</w:t>
            </w:r>
          </w:p>
        </w:tc>
        <w:tc>
          <w:tcPr>
            <w:tcW w:w="1063" w:type="dxa"/>
          </w:tcPr>
          <w:p w14:paraId="6AA4772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427C875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3E61ACF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4436343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6E7DCE5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c>
          <w:tcPr>
            <w:tcW w:w="1063" w:type="dxa"/>
          </w:tcPr>
          <w:p w14:paraId="6B61A776"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136.79</w:t>
            </w:r>
          </w:p>
        </w:tc>
      </w:tr>
      <w:tr w:rsidR="00546524" w:rsidRPr="00D2022B" w14:paraId="6F19982E" w14:textId="77777777" w:rsidTr="00546524">
        <w:trPr/>
        <w:tc>
          <w:tcPr>
            <w:tcW w:w="2640" w:type="dxa"/>
          </w:tcPr>
          <w:p w14:paraId="7F85EB9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หนี้สินไม่หมุนเวียนอื่น</w:t>
            </w:r>
          </w:p>
        </w:tc>
        <w:tc>
          <w:tcPr>
            <w:tcW w:w="1063" w:type="dxa"/>
          </w:tcPr>
          <w:p w14:paraId="4FAB03E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6EC2647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32948950"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07648D8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3795D76C"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c>
          <w:tcPr>
            <w:tcW w:w="1063" w:type="dxa"/>
          </w:tcPr>
          <w:p w14:paraId="0A76153E"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210.97</w:t>
            </w:r>
          </w:p>
        </w:tc>
      </w:tr>
      <w:tr w:rsidR="00546524" w:rsidRPr="00D2022B" w14:paraId="045ED3FB" w14:textId="77777777" w:rsidTr="00546524">
        <w:trPr/>
        <w:tc>
          <w:tcPr>
            <w:tcW w:w="2640" w:type="dxa"/>
          </w:tcPr>
          <w:p w14:paraId="43F00071"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รวมหนี้สินไม่หมุนเวียน</w:t>
            </w:r>
          </w:p>
        </w:tc>
        <w:tc>
          <w:tcPr>
            <w:tcW w:w="1063" w:type="dxa"/>
          </w:tcPr>
          <w:p w14:paraId="694DBFE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2,978.59</w:t>
            </w:r>
          </w:p>
        </w:tc>
        <w:tc>
          <w:tcPr>
            <w:tcW w:w="1063" w:type="dxa"/>
          </w:tcPr>
          <w:p w14:paraId="66C7B404"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3,041.15</w:t>
            </w:r>
          </w:p>
        </w:tc>
        <w:tc>
          <w:tcPr>
            <w:tcW w:w="1063" w:type="dxa"/>
          </w:tcPr>
          <w:p w14:paraId="1651F903"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3,006.01</w:t>
            </w:r>
          </w:p>
        </w:tc>
        <w:tc>
          <w:tcPr>
            <w:tcW w:w="1063" w:type="dxa"/>
          </w:tcPr>
          <w:p w14:paraId="61CAAFB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2,970.87</w:t>
            </w:r>
          </w:p>
        </w:tc>
        <w:tc>
          <w:tcPr>
            <w:tcW w:w="1063" w:type="dxa"/>
          </w:tcPr>
          <w:p w14:paraId="37C4188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3,196.29</w:t>
            </w:r>
          </w:p>
        </w:tc>
        <w:tc>
          <w:tcPr>
            <w:tcW w:w="1063" w:type="dxa"/>
          </w:tcPr>
          <w:p w14:paraId="78EF034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3,421.70</w:t>
            </w:r>
          </w:p>
        </w:tc>
      </w:tr>
      <w:tr w:rsidR="00546524" w:rsidRPr="00D2022B" w14:paraId="58E201FB" w14:textId="77777777" w:rsidTr="00546524">
        <w:trPr/>
        <w:tc>
          <w:tcPr>
            <w:tcW w:w="2640" w:type="dxa"/>
          </w:tcPr>
          <w:p w14:paraId="44F6F569"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รวมหนี้สิน</w:t>
            </w:r>
          </w:p>
        </w:tc>
        <w:tc>
          <w:tcPr>
            <w:tcW w:w="1063" w:type="dxa"/>
          </w:tcPr>
          <w:p w14:paraId="5131A3F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5,741.83</w:t>
            </w:r>
          </w:p>
        </w:tc>
        <w:tc>
          <w:tcPr>
            <w:tcW w:w="1063" w:type="dxa"/>
          </w:tcPr>
          <w:p w14:paraId="786B5CD8"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5,989.57</w:t>
            </w:r>
          </w:p>
        </w:tc>
        <w:tc>
          <w:tcPr>
            <w:tcW w:w="1063" w:type="dxa"/>
          </w:tcPr>
          <w:p w14:paraId="49D5B3D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6,001.63</w:t>
            </w:r>
          </w:p>
        </w:tc>
        <w:tc>
          <w:tcPr>
            <w:tcW w:w="1063" w:type="dxa"/>
          </w:tcPr>
          <w:p w14:paraId="266041C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6,011.49</w:t>
            </w:r>
          </w:p>
        </w:tc>
        <w:tc>
          <w:tcPr>
            <w:tcW w:w="1063" w:type="dxa"/>
          </w:tcPr>
          <w:p w14:paraId="55C7410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6,478.74</w:t>
            </w:r>
          </w:p>
        </w:tc>
        <w:tc>
          <w:tcPr>
            <w:tcW w:w="1063" w:type="dxa"/>
          </w:tcPr>
          <w:p w14:paraId="5815D6E5"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6,966.82</w:t>
            </w:r>
          </w:p>
        </w:tc>
      </w:tr>
      <w:tr w:rsidR="00546524" w:rsidRPr="00D2022B" w14:paraId="2E2899F3" w14:textId="77777777" w:rsidTr="00546524">
        <w:trPr/>
        <w:tc>
          <w:tcPr>
            <w:tcW w:w="2640" w:type="dxa"/>
          </w:tcPr>
          <w:p w14:paraId="7172DE83"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lang w:bidi="th-TH"/>
              </w:rPr>
              <w:t xml:space="preserve">                                     </w:t>
            </w:r>
            <w:r w:rsidRPr="00D2022B">
              <w:rPr>
                <w:rFonts w:ascii="TH SarabunPSK" w:hAnsi="TH SarabunPSK" w:cs="TH SarabunPSK" w:eastAsia="TH SarabunPSK"/>
                <w:color w:val="000000" w:themeColor="text1"/>
                <w:sz w:val="22"/>
                <w:szCs w:val="22"/>
                <w:cs/>
                <w:lang w:bidi="th-TH"/>
              </w:rPr>
              <w:t>รวมส่วนของผู้ถือหุ้น</w:t>
            </w:r>
          </w:p>
        </w:tc>
        <w:tc>
          <w:tcPr>
            <w:tcW w:w="1063" w:type="dxa"/>
          </w:tcPr>
          <w:p w14:paraId="5ECF29B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13,282.31</w:t>
            </w:r>
          </w:p>
        </w:tc>
        <w:tc>
          <w:tcPr>
            <w:tcW w:w="1063" w:type="dxa"/>
          </w:tcPr>
          <w:p w14:paraId="4C815C6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13,588.78</w:t>
            </w:r>
          </w:p>
        </w:tc>
        <w:tc>
          <w:tcPr>
            <w:tcW w:w="1063" w:type="dxa"/>
          </w:tcPr>
          <w:p w14:paraId="19C3ABD9"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14,032.14</w:t>
            </w:r>
          </w:p>
        </w:tc>
        <w:tc>
          <w:tcPr>
            <w:tcW w:w="1063" w:type="dxa"/>
          </w:tcPr>
          <w:p w14:paraId="02A46D0B"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14,591.38</w:t>
            </w:r>
          </w:p>
        </w:tc>
        <w:tc>
          <w:tcPr>
            <w:tcW w:w="1063" w:type="dxa"/>
          </w:tcPr>
          <w:p w14:paraId="78F7DDDD"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15,242.44</w:t>
            </w:r>
          </w:p>
        </w:tc>
        <w:tc>
          <w:tcPr>
            <w:tcW w:w="1063" w:type="dxa"/>
          </w:tcPr>
          <w:p w14:paraId="5807613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15,944.32</w:t>
            </w:r>
          </w:p>
        </w:tc>
      </w:tr>
      <w:tr w:rsidR="00546524" w:rsidRPr="00D2022B" w14:paraId="679590B5" w14:textId="77777777" w:rsidTr="00546524">
        <w:trPr/>
        <w:tc>
          <w:tcPr>
            <w:tcW w:w="2640" w:type="dxa"/>
          </w:tcPr>
          <w:p w14:paraId="66A6D07F" w14:textId="77777777" w:rsidR="00546524" w:rsidRPr="00D2022B" w:rsidRDefault="00546524" w:rsidP="002A714D">
            <w:pPr>
              <w:spacing w:before="0" w:after="0" w:line="280" w:lineRule="exact"/>
              <w:rPr>
                <w:rFonts w:ascii="TH SarabunPSK" w:hAnsi="TH SarabunPSK" w:cs="TH SarabunPSK"/>
                <w:color w:val="000000" w:themeColor="text1"/>
              </w:rPr>
            </w:pPr>
            <w:r w:rsidRPr="00D2022B">
              <w:rPr>
                <w:rFonts w:ascii="TH SarabunPSK" w:hAnsi="TH SarabunPSK" w:cs="TH SarabunPSK" w:eastAsia="TH SarabunPSK"/>
                <w:color w:val="000000" w:themeColor="text1"/>
                <w:sz w:val="22"/>
                <w:szCs w:val="22"/>
                <w:cs/>
                <w:lang w:bidi="th-TH"/>
              </w:rPr>
              <w:t>รวมหนี้สินและส่วนของผู้ถือหุ้น</w:t>
            </w:r>
          </w:p>
        </w:tc>
        <w:tc>
          <w:tcPr>
            <w:tcW w:w="1063" w:type="dxa"/>
          </w:tcPr>
          <w:p w14:paraId="2899947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19,024.14</w:t>
            </w:r>
          </w:p>
        </w:tc>
        <w:tc>
          <w:tcPr>
            <w:tcW w:w="1063" w:type="dxa"/>
          </w:tcPr>
          <w:p w14:paraId="26E09A01"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19,578.35</w:t>
            </w:r>
          </w:p>
        </w:tc>
        <w:tc>
          <w:tcPr>
            <w:tcW w:w="1063" w:type="dxa"/>
          </w:tcPr>
          <w:p w14:paraId="1180E1DF"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20,033.77</w:t>
            </w:r>
          </w:p>
        </w:tc>
        <w:tc>
          <w:tcPr>
            <w:tcW w:w="1063" w:type="dxa"/>
          </w:tcPr>
          <w:p w14:paraId="1865E2C2"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20,602.87</w:t>
            </w:r>
          </w:p>
        </w:tc>
        <w:tc>
          <w:tcPr>
            <w:tcW w:w="1063" w:type="dxa"/>
          </w:tcPr>
          <w:p w14:paraId="17B8EF8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21,721.19</w:t>
            </w:r>
          </w:p>
        </w:tc>
        <w:tc>
          <w:tcPr>
            <w:tcW w:w="1063" w:type="dxa"/>
          </w:tcPr>
          <w:p w14:paraId="2CCA4A6A" w14:textId="77777777" w:rsidR="00546524" w:rsidRPr="00D2022B" w:rsidRDefault="00546524" w:rsidP="002A714D">
            <w:pPr>
              <w:spacing w:before="0" w:after="0" w:line="280" w:lineRule="exact"/>
              <w:rPr>
                <w:rFonts w:ascii="TH SarabunPSK" w:hAnsi="TH SarabunPSK" w:cs="TH SarabunPSK"/>
                <w:color w:val="000000" w:themeColor="text1"/>
                <w:lang w:bidi="th-TH"/>
              </w:rPr>
            </w:pPr>
            <w:r w:rsidRPr="00D2022B">
              <w:rPr>
                <w:rFonts w:ascii="TH SarabunPSK" w:hAnsi="TH SarabunPSK" w:cs="TH SarabunPSK" w:eastAsia="TH SarabunPSK"/>
                <w:color w:val="000000" w:themeColor="text1"/>
                <w:sz w:val="22"/>
                <w:szCs w:val="22"/>
              </w:rPr>
              <w:t>22,911.14</w:t>
            </w:r>
          </w:p>
        </w:tc>
      </w:tr>
    </w:tbl>
    <w:p w14:paraId="44BCF29C" w14:textId="77777777" w:rsidR="00E214E7" w:rsidRDefault="00E214E7" w:rsidP="0058682F">
      <w:pPr>
        <w:spacing w:after="40" w:line="400" w:lineRule="exact"/>
        <w:jc w:val="thaiDistribute"/>
        <w:rPr>
          <w:rFonts w:ascii="TH SarabunPSK" w:hAnsi="TH SarabunPSK" w:cs="TH SarabunPSK"/>
          <w:color w:val="000000" w:themeColor="text1"/>
          <w:sz w:val="32"/>
          <w:szCs w:val="32"/>
          <w:lang w:bidi="th-TH"/>
        </w:rPr>
      </w:pPr>
      <w:r>
        <w:rPr>
          <w:rFonts w:ascii="TH SarabunPSK" w:hAnsi="TH SarabunPSK" w:cs="TH SarabunPSK" w:eastAsia="TH SarabunPSK"/>
          <w:sz w:val="32"/>
          <w:szCs w:val="32"/>
        </w:rPr>
        <w:t>เพื่อทดสอบความเสี่ยงของแผน ผู้จัดทำวิเคราะห์สถานการณ์ 3 แบบ (ตารางที่ 14) โดยกรณีแย่และกรณีดีถือว่าค่าใช้จ่ายขายและบริหารครึ่งหนึ่งเป็นต้นทุนคงที่ และกรณีแย่เลื่อนการลงทุนช่วงเติบโตตามแผนฉุกเฉิน ในกรณีแย่ กำไรปี 2573 เหลือราว 557 ล้านบาท ต่ำกว่าปี 2568 แต่จุดกระตุ้นของแผนฉุกเฉินข้อ 2 (ค่าใช้จ่าย) จะทำงานตั้งแต่ปี 2569 และข้อ 1 (อัตรากำไรขั้นต้น) ในปี 2570 ทำให้รู้ทันก่อนผลจะไปถึงระดับนั้น เงินสดยังเป็นบวกทุกปี (ต่ำสุดราว 853 ล้านบาทในปี 2569) กลุ่มบริษัทจึงยังไม่ต้องกู้เพิ่ม</w:t>
      </w:r>
    </w:p>
    <w:tbl>
      <w:tblPr>
        <w:tblStyle w:val="TableGrid"/>
        <w:tblW w:w="9026" w:type="dxa"/>
        <w:tblLayout w:type="fixed"/>
        <w:tblCellMar>
          <w:top w:w="0" w:type="dxa"/>
          <w:left w:w="57" w:type="dxa"/>
          <w:bottom w:w="0" w:type="dxa"/>
          <w:right w:w="57" w:type="dxa"/>
        </w:tblCellMar>
        <w:tblLook w:firstColumn="1" w:firstRow="1" w:lastColumn="0" w:lastRow="0" w:noHBand="0" w:noVBand="1" w:val="04A0"/>
      </w:tblPr>
      <w:tblGrid>
        <w:gridCol w:w="1119"/>
        <w:gridCol w:w="3848"/>
        <w:gridCol w:w="1399"/>
        <w:gridCol w:w="1399"/>
        <w:gridCol w:w="1259"/>
      </w:tblGrid>
      <w:tr>
        <w:tc>
          <w:tcPr>
            <w:tcW w:type="dxa" w:w="111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สถานการณ์</w:t>
            </w:r>
          </w:p>
        </w:tc>
        <w:tc>
          <w:tcPr>
            <w:tcW w:type="dxa" w:w="3848"/>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สมมติฐาน</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ยอดขายปี 2573</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กำไรสำหรับปี 2573</w:t>
            </w:r>
          </w:p>
        </w:tc>
        <w:tc>
          <w:tcPr>
            <w:tcW w:type="dxa" w:w="125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bCs/>
                <w:sz w:val="22"/>
                <w:szCs w:val="22"/>
              </w:rPr>
              <w:t>อัตรากำไรสุทธิ</w:t>
            </w:r>
          </w:p>
        </w:tc>
      </w:tr>
      <w:tr>
        <w:tc>
          <w:tcPr>
            <w:tcW w:type="dxa" w:w="11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กรณีแย่</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ยอดขายโตร้อยละ 8 ในปี 2569 และร้อยละ 1 ต่อปีหลังจากนั้น (เลื่อนการลงทุนช่วงเติบโต) อัตรากำไรขั้นต้นคงที่ร้อยละ 61.5 ค่าใช้จ่ายขายและบริหารครึ่งหนึ่งคงที่</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16,980.31</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556.61</w:t>
            </w:r>
          </w:p>
        </w:tc>
        <w:tc>
          <w:tcPr>
            <w:tcW w:type="dxa" w:w="125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ร้อยละ 3.3</w:t>
            </w:r>
          </w:p>
        </w:tc>
      </w:tr>
      <w:tr>
        <w:tc>
          <w:tcPr>
            <w:tcW w:type="dxa" w:w="11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กรณีฐาน</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ตามสมมติฐานข้างต้น</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19,998.30</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1,403.74</w:t>
            </w:r>
          </w:p>
        </w:tc>
        <w:tc>
          <w:tcPr>
            <w:tcW w:type="dxa" w:w="125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ร้อยละ 7.0</w:t>
            </w:r>
          </w:p>
        </w:tc>
      </w:tr>
      <w:tr>
        <w:tc>
          <w:tcPr>
            <w:tcW w:type="dxa" w:w="1119"/>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กรณีดี</w:t>
            </w:r>
          </w:p>
        </w:tc>
        <w:tc>
          <w:tcPr>
            <w:tcW w:type="dxa" w:w="3848"/>
          </w:tcPr>
          <w:p>
            <w:pPr>
              <w:spacing w:before="0" w:after="0" w:line="280" w:lineRule="exact"/>
            </w:pPr>
            <w:r>
              <w:rPr>
                <w:rFonts w:ascii="TH SarabunPSK" w:hAnsi="TH SarabunPSK" w:cs="TH SarabunPSK" w:eastAsia="TH SarabunPSK"/>
                <w:sz w:val="22"/>
                <w:szCs w:val="22"/>
              </w:rPr>
            </w:r>
            <w:r>
              <w:rPr>
                <w:rFonts w:ascii="TH SarabunPSK" w:hAnsi="TH SarabunPSK" w:cs="TH SarabunPSK" w:eastAsia="TH SarabunPSK"/>
                <w:b w:val="0"/>
                <w:sz w:val="22"/>
                <w:szCs w:val="22"/>
              </w:rPr>
              <w:t>ยอดขายโตสูงกว่ากรณีฐาน 2 จุดต่อปี อัตรากำไรขั้นต้นสูงกว่ากรณีฐานราว 0.5–1 จุด ค่าใช้จ่ายขายและบริหารครึ่งหนึ่งคงที่</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21,962.57</w:t>
            </w:r>
          </w:p>
        </w:tc>
        <w:tc>
          <w:tcPr>
            <w:tcW w:type="dxa" w:w="139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2,146.73</w:t>
            </w:r>
          </w:p>
        </w:tc>
        <w:tc>
          <w:tcPr>
            <w:tcW w:type="dxa" w:w="1259"/>
          </w:tcPr>
          <w:p>
            <w:pPr>
              <w:spacing w:before="0" w:after="0" w:line="280" w:lineRule="exact"/>
              <w:jc w:val="center"/>
            </w:pPr>
            <w:r>
              <w:rPr>
                <w:rFonts w:ascii="TH SarabunPSK" w:hAnsi="TH SarabunPSK" w:cs="TH SarabunPSK" w:eastAsia="TH SarabunPSK"/>
                <w:sz w:val="22"/>
                <w:szCs w:val="22"/>
              </w:rPr>
            </w:r>
            <w:r>
              <w:rPr>
                <w:rFonts w:ascii="TH SarabunPSK" w:hAnsi="TH SarabunPSK" w:cs="TH SarabunPSK" w:eastAsia="TH SarabunPSK"/>
                <w:b w:val="0"/>
                <w:sz w:val="22"/>
                <w:szCs w:val="22"/>
              </w:rPr>
              <w:t>ร้อยละ 9.8</w:t>
            </w:r>
          </w:p>
        </w:tc>
      </w:tr>
    </w:tbl>
    <w:p w14:paraId="3913DD47" w14:textId="7BEE0AEE" w:rsidR="00362643" w:rsidRPr="003343B6" w:rsidRDefault="003343B6" w:rsidP="004C2374">
      <w:pPr>
        <w:spacing w:after="40" w:line="400" w:lineRule="exact"/>
        <w:jc w:val="center"/>
        <w:rPr>
          <w:rFonts w:ascii="TH SarabunPSK" w:hAnsi="TH SarabunPSK" w:cs="TH SarabunPSK"/>
          <w:b/>
          <w:bCs/>
          <w:sz w:val="32"/>
          <w:szCs w:val="32"/>
          <w:lang w:bidi="th-TH"/>
        </w:rPr>
      </w:pPr>
      <w:r>
        <w:rPr>
          <w:rFonts w:ascii="TH SarabunPSK" w:hAnsi="TH SarabunPSK" w:cs="TH SarabunPSK" w:eastAsia="TH SarabunPSK"/>
          <w:b/>
          <w:bCs/>
          <w:sz w:val="32"/>
          <w:szCs w:val="32"/>
        </w:rPr>
        <w:t>ตารางที่ 14 การวิเคราะห์สถานการณ์ (Scenario Analysis) ปี 2573</w:t>
      </w:r>
    </w:p>
    <w:p w14:paraId="570AD978" w14:textId="77777777" w:rsidR="00CB3E3E" w:rsidRDefault="00CB3E3E" w:rsidP="00C81E40">
      <w:pPr>
        <w:tabs>
          <w:tab w:val="left" w:pos="5540"/>
          <w:tab w:val="center" w:pos="6480"/>
        </w:tabs>
        <w:spacing w:after="40" w:line="400" w:lineRule="exact"/>
        <w:rPr>
          <w:rFonts w:ascii="TH SarabunPSK" w:hAnsi="TH SarabunPSK" w:cs="TH SarabunPSK" w:hint="cs"/>
          <w:b/>
          <w:bCs/>
          <w:color w:val="000000" w:themeColor="text1"/>
          <w:lang w:bidi="th-TH"/>
        </w:rPr>
      </w:pPr>
    </w:p>
    <w:p w14:paraId="63DDC2E7" w14:textId="46EE53CD" w:rsidR="00481249" w:rsidRPr="00EA22EA" w:rsidRDefault="00876D34" w:rsidP="00C81E40">
      <w:pPr>
        <w:pageBreakBefore/>
        <w:tabs>
          <w:tab w:val="left" w:pos="5565"/>
        </w:tabs>
        <w:spacing w:after="40" w:line="400" w:lineRule="exact"/>
        <w:jc w:val="center"/>
        <w:rPr>
          <w:rFonts w:ascii="TH SarabunPSK" w:hAnsi="TH SarabunPSK" w:cs="TH SarabunPSK"/>
          <w:cs/>
        </w:rPr>
      </w:pPr>
      <w:bookmarkStart w:id="49" w:name="_Toc239708604"/>
      <w:r w:rsidRPr="00EA22EA">
        <w:rPr>
          <w:rFonts w:ascii="TH SarabunPSK" w:hAnsi="TH SarabunPSK" w:cs="TH SarabunPSK"/>
          <w:cs/>
        </w:rPr>
        <w:t>บรรณา</w:t>
      </w:r>
      <w:r w:rsidR="00A735F7" w:rsidRPr="00EA22EA">
        <w:rPr>
          <w:rFonts w:ascii="TH SarabunPSK" w:hAnsi="TH SarabunPSK" w:cs="TH SarabunPSK"/>
          <w:cs/>
        </w:rPr>
        <w:t>นุกรม</w:t>
      </w:r>
      <w:bookmarkEnd w:id="49"/>
    </w:p>
    <w:p w14:paraId="5F709078" w14:textId="63C106E6" w:rsidR="002F3C1E" w:rsidRPr="00FA34C4" w:rsidRDefault="002F3C1E" w:rsidP="00E604B5">
      <w:pPr>
        <w:spacing w:before="240" w:after="40" w:line="400" w:lineRule="exact"/>
        <w:ind w:left="720" w:hanging="720"/>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กรมประชาสัมพันธ์. (</w:t>
      </w:r>
      <w:r w:rsidRPr="00FA34C4">
        <w:rPr>
          <w:rFonts w:ascii="TH SarabunPSK" w:eastAsia="TH SarabunPSK" w:hAnsi="TH SarabunPSK" w:cs="TH SarabunPSK"/>
          <w:sz w:val="28"/>
          <w:szCs w:val="28"/>
        </w:rPr>
        <w:t>2568, 16</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i/>
          <w:iCs/>
          <w:sz w:val="28"/>
          <w:szCs w:val="28"/>
          <w:cs/>
          <w:lang w:bidi="th-TH"/>
        </w:rPr>
        <w:t xml:space="preserve">ลงทะเบียนร้านค้า “คนละครึ่ง พลัส” ผ่านแอปฯ ถุงเงิน ได้ถึง </w:t>
      </w:r>
      <w:r w:rsidRPr="00FA34C4">
        <w:rPr>
          <w:rFonts w:ascii="TH SarabunPSK" w:eastAsia="TH SarabunPSK" w:hAnsi="TH SarabunPSK" w:cs="TH SarabunPSK"/>
          <w:i/>
          <w:iCs/>
          <w:sz w:val="28"/>
          <w:szCs w:val="28"/>
        </w:rPr>
        <w:t>19</w:t>
      </w:r>
      <w:r w:rsidRPr="00FA34C4">
        <w:rPr>
          <w:rFonts w:ascii="TH SarabunPSK" w:eastAsia="TH SarabunPSK" w:hAnsi="TH SarabunPSK" w:cs="TH SarabunPSK"/>
          <w:i/>
          <w:iCs/>
          <w:sz w:val="28"/>
          <w:szCs w:val="28"/>
          <w:cs/>
          <w:lang w:bidi="th-TH"/>
        </w:rPr>
        <w:t xml:space="preserve"> ธ.ค. </w:t>
      </w:r>
      <w:r w:rsidRPr="00FA34C4">
        <w:rPr>
          <w:rFonts w:ascii="TH SarabunPSK" w:eastAsia="TH SarabunPSK" w:hAnsi="TH SarabunPSK" w:cs="TH SarabunPSK"/>
          <w:i/>
          <w:iCs/>
          <w:sz w:val="28"/>
          <w:szCs w:val="28"/>
        </w:rPr>
        <w:t>68</w:t>
      </w:r>
      <w:r w:rsidRPr="00FA34C4">
        <w:rPr>
          <w:rFonts w:ascii="TH SarabunPSK" w:eastAsia="TH SarabunPSK" w:hAnsi="TH SarabunPSK" w:cs="TH SarabunPSK"/>
          <w:i/>
          <w:iCs/>
          <w:sz w:val="28"/>
          <w:szCs w:val="28"/>
          <w:cs/>
          <w:lang w:bidi="th-TH"/>
        </w:rPr>
        <w:t xml:space="preserve"> ยืนยันไม่ส่งข้อมูลให้กรมสรรพากร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 </w:t>
      </w:r>
      <w:hyperlink r:id="rId33" w:history="1">
        <w:r w:rsidR="009F6AA5" w:rsidRPr="00FA34C4">
          <w:rPr>
            <w:rStyle w:val="Hyperlink"/>
            <w:rFonts w:ascii="TH SarabunPSK" w:eastAsia="TH SarabunPSK" w:hAnsi="TH SarabunPSK" w:cs="TH SarabunPSK"/>
            <w:sz w:val="28"/>
            <w:szCs w:val="28"/>
            <w:lang w:bidi="th-TH"/>
          </w:rPr>
          <w:t>https://secretary.prd.go.th/th/content/category/detail/id/</w:t>
        </w:r>
        <w:r w:rsidR="009F6AA5" w:rsidRPr="00FA34C4">
          <w:rPr>
            <w:rStyle w:val="Hyperlink"/>
            <w:rFonts w:ascii="TH SarabunPSK" w:eastAsia="TH SarabunPSK" w:hAnsi="TH SarabunPSK" w:cs="TH SarabunPSK"/>
            <w:sz w:val="28"/>
            <w:szCs w:val="28"/>
            <w:cs/>
            <w:lang w:bidi="th-TH"/>
          </w:rPr>
          <w:t>6/</w:t>
        </w:r>
        <w:r w:rsidR="009F6AA5" w:rsidRPr="00FA34C4">
          <w:rPr>
            <w:rStyle w:val="Hyperlink"/>
            <w:rFonts w:ascii="TH SarabunPSK" w:eastAsia="TH SarabunPSK" w:hAnsi="TH SarabunPSK" w:cs="TH SarabunPSK"/>
            <w:sz w:val="28"/>
            <w:szCs w:val="28"/>
            <w:lang w:bidi="th-TH"/>
          </w:rPr>
          <w:t>cid/</w:t>
        </w:r>
        <w:r w:rsidR="009F6AA5" w:rsidRPr="00FA34C4">
          <w:rPr>
            <w:rStyle w:val="Hyperlink"/>
            <w:rFonts w:ascii="TH SarabunPSK" w:eastAsia="TH SarabunPSK" w:hAnsi="TH SarabunPSK" w:cs="TH SarabunPSK"/>
            <w:sz w:val="28"/>
            <w:szCs w:val="28"/>
            <w:cs/>
            <w:lang w:bidi="th-TH"/>
          </w:rPr>
          <w:t>9/</w:t>
        </w:r>
        <w:r w:rsidR="009F6AA5" w:rsidRPr="00FA34C4">
          <w:rPr>
            <w:rStyle w:val="Hyperlink"/>
            <w:rFonts w:ascii="TH SarabunPSK" w:eastAsia="TH SarabunPSK" w:hAnsi="TH SarabunPSK" w:cs="TH SarabunPSK"/>
            <w:sz w:val="28"/>
            <w:szCs w:val="28"/>
            <w:lang w:bidi="th-TH"/>
          </w:rPr>
          <w:t>iid/</w:t>
        </w:r>
        <w:r w:rsidR="009F6AA5" w:rsidRPr="00FA34C4">
          <w:rPr>
            <w:rStyle w:val="Hyperlink"/>
            <w:rFonts w:ascii="TH SarabunPSK" w:eastAsia="TH SarabunPSK" w:hAnsi="TH SarabunPSK" w:cs="TH SarabunPSK"/>
            <w:sz w:val="28"/>
            <w:szCs w:val="28"/>
            <w:cs/>
            <w:lang w:bidi="th-TH"/>
          </w:rPr>
          <w:t>432060</w:t>
        </w:r>
      </w:hyperlink>
      <w:r w:rsidR="009F6AA5" w:rsidRPr="00FA34C4">
        <w:rPr>
          <w:rFonts w:ascii="TH SarabunPSK" w:eastAsia="TH SarabunPSK" w:hAnsi="TH SarabunPSK" w:cs="TH SarabunPSK"/>
          <w:sz w:val="28"/>
          <w:szCs w:val="28"/>
          <w:lang w:bidi="th-TH"/>
        </w:rPr>
        <w:t xml:space="preserve"> </w:t>
      </w:r>
    </w:p>
    <w:p w14:paraId="7C633A56" w14:textId="62A5D6D7"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กรมอนามัย. (</w:t>
      </w:r>
      <w:r w:rsidRPr="00FA34C4">
        <w:rPr>
          <w:rFonts w:ascii="TH SarabunPSK" w:eastAsia="TH SarabunPSK" w:hAnsi="TH SarabunPSK" w:cs="TH SarabunPSK"/>
          <w:sz w:val="28"/>
          <w:szCs w:val="28"/>
        </w:rPr>
        <w:t>2565, 9</w:t>
      </w:r>
      <w:r w:rsidRPr="00FA34C4">
        <w:rPr>
          <w:rFonts w:ascii="TH SarabunPSK" w:eastAsia="TH SarabunPSK" w:hAnsi="TH SarabunPSK" w:cs="TH SarabunPSK"/>
          <w:sz w:val="28"/>
          <w:szCs w:val="28"/>
          <w:cs/>
          <w:lang w:bidi="th-TH"/>
        </w:rPr>
        <w:t xml:space="preserve"> กรกฎาคม). </w:t>
      </w:r>
      <w:r w:rsidRPr="00FA34C4">
        <w:rPr>
          <w:rFonts w:ascii="TH SarabunPSK" w:eastAsia="TH SarabunPSK" w:hAnsi="TH SarabunPSK" w:cs="TH SarabunPSK"/>
          <w:i/>
          <w:iCs/>
          <w:sz w:val="28"/>
          <w:szCs w:val="28"/>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4" w:history="1">
        <w:r w:rsidR="009C3C21" w:rsidRPr="00FA34C4">
          <w:rPr>
            <w:rStyle w:val="Hyperlink"/>
            <w:rFonts w:ascii="TH SarabunPSK" w:eastAsia="TH SarabunPSK" w:hAnsi="TH SarabunPSK" w:cs="TH SarabunPSK"/>
            <w:sz w:val="28"/>
            <w:szCs w:val="28"/>
            <w:lang w:bidi="th-TH"/>
          </w:rPr>
          <w:t>https://multimedia.anamai.moph.go.th/news/</w:t>
        </w:r>
        <w:r w:rsidR="009C3C21" w:rsidRPr="00FA34C4">
          <w:rPr>
            <w:rStyle w:val="Hyperlink"/>
            <w:rFonts w:ascii="TH SarabunPSK" w:eastAsia="TH SarabunPSK" w:hAnsi="TH SarabunPSK" w:cs="TH SarabunPSK"/>
            <w:sz w:val="28"/>
            <w:szCs w:val="28"/>
            <w:cs/>
            <w:lang w:bidi="th-TH"/>
          </w:rPr>
          <w:t>090765/</w:t>
        </w:r>
      </w:hyperlink>
      <w:r w:rsidR="009C3C21" w:rsidRPr="00FA34C4">
        <w:rPr>
          <w:rFonts w:ascii="TH SarabunPSK" w:eastAsia="TH SarabunPSK" w:hAnsi="TH SarabunPSK" w:cs="TH SarabunPSK"/>
          <w:sz w:val="28"/>
          <w:szCs w:val="28"/>
          <w:lang w:bidi="th-TH"/>
        </w:rPr>
        <w:t xml:space="preserve"> </w:t>
      </w:r>
    </w:p>
    <w:p w14:paraId="05C1E0EB" w14:textId="493D2138"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กรมอุตุนิยมวิทยา. (</w:t>
      </w:r>
      <w:r w:rsidRPr="00FA34C4">
        <w:rPr>
          <w:rFonts w:ascii="TH SarabunPSK" w:eastAsia="TH SarabunPSK" w:hAnsi="TH SarabunPSK" w:cs="TH SarabunPSK"/>
          <w:sz w:val="28"/>
          <w:szCs w:val="28"/>
        </w:rPr>
        <w:t>2568, 30</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 xml:space="preserve">ข้อมูลสรุปลักษณะอากาศรายเดือนพฤศจิกายน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5" w:history="1">
        <w:r w:rsidR="009C3C21" w:rsidRPr="00FA34C4">
          <w:rPr>
            <w:rStyle w:val="Hyperlink"/>
            <w:rFonts w:ascii="TH SarabunPSK" w:eastAsia="TH SarabunPSK" w:hAnsi="TH SarabunPSK" w:cs="TH SarabunPSK"/>
            <w:sz w:val="28"/>
            <w:szCs w:val="28"/>
            <w:lang w:bidi="th-TH"/>
          </w:rPr>
          <w:t>https://www.tmd.go.th/climate/summarymonthly/</w:t>
        </w:r>
        <w:r w:rsidR="009C3C21" w:rsidRPr="00FA34C4">
          <w:rPr>
            <w:rStyle w:val="Hyperlink"/>
            <w:rFonts w:ascii="TH SarabunPSK" w:eastAsia="TH SarabunPSK" w:hAnsi="TH SarabunPSK" w:cs="TH SarabunPSK"/>
            <w:sz w:val="28"/>
            <w:szCs w:val="28"/>
            <w:cs/>
            <w:lang w:bidi="th-TH"/>
          </w:rPr>
          <w:t>112025</w:t>
        </w:r>
      </w:hyperlink>
      <w:r w:rsidR="009C3C21" w:rsidRPr="00FA34C4">
        <w:rPr>
          <w:rFonts w:ascii="TH SarabunPSK" w:eastAsia="TH SarabunPSK" w:hAnsi="TH SarabunPSK" w:cs="TH SarabunPSK"/>
          <w:sz w:val="28"/>
          <w:szCs w:val="28"/>
          <w:lang w:bidi="th-TH"/>
        </w:rPr>
        <w:t xml:space="preserve"> </w:t>
      </w:r>
    </w:p>
    <w:p w14:paraId="79DE4B98" w14:textId="24BD62D2"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กระทรวงแรงงาน. (ไม่ปรากฏปี). </w:t>
      </w:r>
      <w:r w:rsidRPr="00FA34C4">
        <w:rPr>
          <w:rFonts w:ascii="TH SarabunPSK" w:eastAsia="TH SarabunPSK" w:hAnsi="TH SarabunPSK" w:cs="TH SarabunPSK"/>
          <w:i/>
          <w:iCs/>
          <w:sz w:val="28"/>
          <w:szCs w:val="28"/>
          <w:cs/>
          <w:lang w:bidi="th-TH"/>
        </w:rPr>
        <w:t>อัตราค่าจ้างขั้นต่ำ</w:t>
      </w:r>
      <w:r w:rsidRPr="00FA34C4">
        <w:rPr>
          <w:rFonts w:ascii="TH SarabunPSK" w:eastAsia="TH SarabunPSK" w:hAnsi="TH SarabunPSK" w:cs="TH SarabunPSK"/>
          <w:sz w:val="28"/>
          <w:szCs w:val="28"/>
          <w:cs/>
          <w:lang w:bidi="th-TH"/>
        </w:rPr>
        <w:t xml:space="preserve">. สืบค้นเมื่อ </w:t>
      </w:r>
      <w:r w:rsidRPr="00FA34C4">
        <w:rPr>
          <w:rFonts w:ascii="TH SarabunPSK" w:eastAsia="TH SarabunPSK" w:hAnsi="TH SarabunPSK" w:cs="TH SarabunPSK"/>
          <w:sz w:val="28"/>
          <w:szCs w:val="28"/>
        </w:rPr>
        <w:t>1</w:t>
      </w:r>
      <w:r w:rsidRPr="00FA34C4">
        <w:rPr>
          <w:rFonts w:ascii="TH SarabunPSK" w:eastAsia="TH SarabunPSK" w:hAnsi="TH SarabunPSK" w:cs="TH SarabunPSK"/>
          <w:sz w:val="28"/>
          <w:szCs w:val="28"/>
          <w:cs/>
          <w:lang w:bidi="th-TH"/>
        </w:rPr>
        <w:t xml:space="preserve"> ตุลาคม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6" w:history="1">
        <w:r w:rsidR="00E24611" w:rsidRPr="00FA34C4">
          <w:rPr>
            <w:rStyle w:val="Hyperlink"/>
            <w:rFonts w:ascii="TH SarabunPSK" w:eastAsia="TH SarabunPSK" w:hAnsi="TH SarabunPSK" w:cs="TH SarabunPSK"/>
            <w:sz w:val="28"/>
            <w:szCs w:val="28"/>
            <w:lang w:bidi="th-TH"/>
          </w:rPr>
          <w:t>https://www.mol.go.th/</w:t>
        </w:r>
        <w:r w:rsidR="00E24611" w:rsidRPr="00FA34C4">
          <w:rPr>
            <w:rStyle w:val="Hyperlink"/>
            <w:rFonts w:ascii="TH SarabunPSK" w:eastAsia="TH SarabunPSK" w:hAnsi="TH SarabunPSK" w:cs="TH SarabunPSK"/>
            <w:sz w:val="28"/>
            <w:szCs w:val="28"/>
            <w:cs/>
            <w:lang w:bidi="th-TH"/>
          </w:rPr>
          <w:t>อัตราค่าจ้างขั้นต่ำ</w:t>
        </w:r>
      </w:hyperlink>
      <w:r w:rsidR="00E24611" w:rsidRPr="00FA34C4">
        <w:rPr>
          <w:rFonts w:ascii="TH SarabunPSK" w:eastAsia="TH SarabunPSK" w:hAnsi="TH SarabunPSK" w:cs="TH SarabunPSK"/>
          <w:sz w:val="28"/>
          <w:szCs w:val="28"/>
          <w:cs/>
          <w:lang w:bidi="th-TH"/>
        </w:rPr>
        <w:t xml:space="preserve"> </w:t>
      </w:r>
    </w:p>
    <w:p w14:paraId="6006F735" w14:textId="3B12AA1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คณะกรรมการคุ้มครองข้อมูลส่วนบุคคล. (2565</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20 มิถุนายน). </w:t>
      </w:r>
      <w:r w:rsidRPr="00FA34C4">
        <w:rPr>
          <w:rFonts w:ascii="TH SarabunPSK" w:eastAsia="TH SarabunPSK" w:hAnsi="TH SarabunPSK" w:cs="TH SarabunPSK"/>
          <w:i/>
          <w:iCs/>
          <w:sz w:val="28"/>
          <w:szCs w:val="28"/>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cs/>
          <w:lang w:bidi="th-TH"/>
        </w:rPr>
        <w:t xml:space="preserve">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7" w:history="1">
        <w:r w:rsidR="00E24611" w:rsidRPr="00FA34C4">
          <w:rPr>
            <w:rStyle w:val="Hyperlink"/>
            <w:rFonts w:ascii="TH SarabunPSK" w:eastAsia="TH SarabunPSK" w:hAnsi="TH SarabunPSK" w:cs="TH SarabunPSK"/>
            <w:sz w:val="28"/>
            <w:szCs w:val="28"/>
            <w:lang w:bidi="th-TH"/>
          </w:rPr>
          <w:t>https://www.ratchakitcha.soc.go.th/DATA/PDF/</w:t>
        </w:r>
        <w:r w:rsidR="00E24611" w:rsidRPr="00FA34C4">
          <w:rPr>
            <w:rStyle w:val="Hyperlink"/>
            <w:rFonts w:ascii="TH SarabunPSK" w:eastAsia="TH SarabunPSK" w:hAnsi="TH SarabunPSK" w:cs="TH SarabunPSK"/>
            <w:sz w:val="28"/>
            <w:szCs w:val="28"/>
            <w:cs/>
            <w:lang w:bidi="th-TH"/>
          </w:rPr>
          <w:t>2565/</w:t>
        </w:r>
        <w:r w:rsidR="00E24611" w:rsidRPr="00FA34C4">
          <w:rPr>
            <w:rStyle w:val="Hyperlink"/>
            <w:rFonts w:ascii="TH SarabunPSK" w:eastAsia="TH SarabunPSK" w:hAnsi="TH SarabunPSK" w:cs="TH SarabunPSK"/>
            <w:sz w:val="28"/>
            <w:szCs w:val="28"/>
            <w:lang w:bidi="th-TH"/>
          </w:rPr>
          <w:t>E/</w:t>
        </w:r>
        <w:r w:rsidR="00E24611" w:rsidRPr="00FA34C4">
          <w:rPr>
            <w:rStyle w:val="Hyperlink"/>
            <w:rFonts w:ascii="TH SarabunPSK" w:eastAsia="TH SarabunPSK" w:hAnsi="TH SarabunPSK" w:cs="TH SarabunPSK"/>
            <w:sz w:val="28"/>
            <w:szCs w:val="28"/>
            <w:cs/>
            <w:lang w:bidi="th-TH"/>
          </w:rPr>
          <w:t>140/</w:t>
        </w:r>
        <w:r w:rsidR="00E24611" w:rsidRPr="00FA34C4">
          <w:rPr>
            <w:rStyle w:val="Hyperlink"/>
            <w:rFonts w:ascii="TH SarabunPSK" w:eastAsia="TH SarabunPSK" w:hAnsi="TH SarabunPSK" w:cs="TH SarabunPSK"/>
            <w:sz w:val="28"/>
            <w:szCs w:val="28"/>
            <w:lang w:bidi="th-TH"/>
          </w:rPr>
          <w:t>T_</w:t>
        </w:r>
        <w:r w:rsidR="00E24611" w:rsidRPr="00FA34C4">
          <w:rPr>
            <w:rStyle w:val="Hyperlink"/>
            <w:rFonts w:ascii="TH SarabunPSK" w:eastAsia="TH SarabunPSK" w:hAnsi="TH SarabunPSK" w:cs="TH SarabunPSK"/>
            <w:sz w:val="28"/>
            <w:szCs w:val="28"/>
            <w:cs/>
            <w:lang w:bidi="th-TH"/>
          </w:rPr>
          <w:t>0028.</w:t>
        </w:r>
        <w:r w:rsidR="00E24611" w:rsidRPr="00FA34C4">
          <w:rPr>
            <w:rStyle w:val="Hyperlink"/>
            <w:rFonts w:ascii="TH SarabunPSK" w:eastAsia="TH SarabunPSK" w:hAnsi="TH SarabunPSK" w:cs="TH SarabunPSK"/>
            <w:sz w:val="28"/>
            <w:szCs w:val="28"/>
            <w:lang w:bidi="th-TH"/>
          </w:rPr>
          <w:t>PDF</w:t>
        </w:r>
      </w:hyperlink>
      <w:r w:rsidR="00E24611"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โรงแรมเซ็นทรัลพลาซา จำกัด (มหาชน). (ไม่ปรากฏปี). </w:t>
      </w:r>
      <w:r>
        <w:rPr>
          <w:rFonts w:ascii="TH SarabunPSK" w:hAnsi="TH SarabunPSK" w:cs="TH SarabunPSK" w:eastAsia="TH SarabunPSK"/>
          <w:i/>
          <w:sz w:val="32"/>
          <w:szCs w:val="32"/>
        </w:rPr>
        <w:t>ธุรกิจอาหาร</w:t>
      </w:r>
      <w:r>
        <w:rPr>
          <w:rFonts w:ascii="TH SarabunPSK" w:hAnsi="TH SarabunPSK" w:cs="TH SarabunPSK" w:eastAsia="TH SarabunPSK"/>
          <w:i w:val="0"/>
          <w:sz w:val="32"/>
          <w:szCs w:val="32"/>
        </w:rPr>
        <w:t>. สืบค้นเมื่อ 2 ตุลาคม 2569 จาก https://investor.centarahotelsresorts.com/th/our-business/food-business</w:t>
      </w:r>
    </w:p>
    <w:p w14:paraId="0646A92A" w14:textId="357771A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บริษัท เอ็มเค เรสโตรองต์ กรุ๊ป จำกัด (มหาชน). (2569ก). แบบ 56-1 One Report ประจำปี 2568. สืบค้นเมื่อ 21 กันยายน 2569 จาก https://investor.mkrestaurant.com/th/downloads/annual-report </w:t>
      </w:r>
      <w:r w:rsidRPr="00FA34C4">
        <w:rPr>
          <w:rFonts w:ascii="TH SarabunPSK" w:eastAsia="TH SarabunPSK" w:hAnsi="TH SarabunPSK" w:cs="TH SarabunPSK"/>
          <w:sz w:val="28"/>
          <w:szCs w:val="28"/>
        </w:rPr>
      </w:r>
      <w:r w:rsidRPr="00FA34C4">
        <w:rPr>
          <w:rFonts w:ascii="TH SarabunPSK" w:eastAsia="TH SarabunPSK" w:hAnsi="TH SarabunPSK" w:cs="TH SarabunPSK"/>
          <w:i/>
          <w:iCs/>
          <w:sz w:val="28"/>
          <w:szCs w:val="28"/>
          <w:cs/>
          <w:lang w:bidi="th-TH"/>
        </w:rPr>
      </w:r>
      <w:r w:rsidRPr="00FA34C4">
        <w:rPr>
          <w:rFonts w:ascii="TH SarabunPSK" w:eastAsia="TH SarabunPSK" w:hAnsi="TH SarabunPSK" w:cs="TH SarabunPSK"/>
          <w:i/>
          <w:iCs/>
          <w:sz w:val="28"/>
          <w:szCs w:val="28"/>
        </w:rPr>
      </w:r>
      <w:r w:rsidRPr="00FA34C4">
        <w:rPr>
          <w:rFonts w:ascii="TH SarabunPSK" w:eastAsia="TH SarabunPSK" w:hAnsi="TH SarabunPSK" w:cs="TH SarabunPSK"/>
          <w:i/>
          <w:iCs/>
          <w:sz w:val="28"/>
          <w:szCs w:val="28"/>
          <w:cs/>
          <w:lang w:bidi="th-TH"/>
        </w:rPr>
      </w:r>
      <w:r w:rsidRPr="00FA34C4">
        <w:rPr>
          <w:rFonts w:ascii="TH SarabunPSK" w:eastAsia="TH SarabunPSK" w:hAnsi="TH SarabunPSK" w:cs="TH SarabunPSK"/>
          <w:i/>
          <w:iCs/>
          <w:sz w:val="28"/>
          <w:szCs w:val="28"/>
        </w:rPr>
      </w:r>
      <w:r w:rsidRPr="00FA34C4">
        <w:rPr>
          <w:rFonts w:ascii="TH SarabunPSK" w:eastAsia="TH SarabunPSK" w:hAnsi="TH SarabunPSK" w:cs="TH SarabunPSK"/>
          <w:sz w:val="28"/>
          <w:szCs w:val="28"/>
        </w:rPr>
      </w:r>
      <w:r w:rsidRPr="00FA34C4">
        <w:rPr>
          <w:rFonts w:ascii="TH SarabunPSK" w:eastAsia="TH SarabunPSK" w:hAnsi="TH SarabunPSK" w:cs="TH SarabunPSK"/>
          <w:sz w:val="28"/>
          <w:szCs w:val="28"/>
          <w:cs/>
          <w:lang w:bidi="th-TH"/>
        </w:rPr>
      </w:r>
      <w:r w:rsidR="003259ED" w:rsidRPr="00FA34C4">
        <w:rPr>
          <w:rFonts w:ascii="TH SarabunPSK" w:eastAsia="TH SarabunPSK" w:hAnsi="TH SarabunPSK" w:cs="TH SarabunPSK"/>
          <w:sz w:val="28"/>
          <w:szCs w:val="28"/>
        </w:rPr>
      </w:r>
      <w:r w:rsidR="003259ED" w:rsidRPr="00FA34C4">
        <w:rPr>
          <w:rFonts w:ascii="TH SarabunPSK" w:eastAsia="TH SarabunPSK" w:hAnsi="TH SarabunPSK" w:cs="TH SarabunPSK"/>
          <w:sz w:val="28"/>
          <w:szCs w:val="28"/>
          <w:cs/>
          <w:lang w:bidi="th-TH"/>
        </w:rPr>
      </w:r>
      <w:r w:rsidRPr="00FA34C4">
        <w:rPr>
          <w:rFonts w:ascii="TH SarabunPSK" w:eastAsia="TH SarabunPSK" w:hAnsi="TH SarabunPSK" w:cs="TH SarabunPSK"/>
          <w:sz w:val="28"/>
          <w:szCs w:val="28"/>
          <w:cs/>
          <w:lang w:bidi="th-TH"/>
        </w:rPr>
      </w:r>
      <w:r w:rsidRPr="00FA34C4">
        <w:rPr>
          <w:rFonts w:ascii="TH SarabunPSK" w:eastAsia="TH SarabunPSK" w:hAnsi="TH SarabunPSK" w:cs="TH SarabunPSK"/>
          <w:sz w:val="28"/>
          <w:szCs w:val="28"/>
        </w:rPr>
      </w:r>
      <w:r w:rsidRPr="00FA34C4">
        <w:rPr>
          <w:rFonts w:ascii="TH SarabunPSK" w:eastAsia="TH SarabunPSK" w:hAnsi="TH SarabunPSK" w:cs="TH SarabunPSK"/>
          <w:sz w:val="28"/>
          <w:szCs w:val="28"/>
          <w:cs/>
          <w:lang w:bidi="th-TH"/>
        </w:rPr>
      </w:r>
      <w:hyperlink r:id="rId38" w:history="1">
        <w:r w:rsidR="00E24611" w:rsidRPr="00FA34C4">
          <w:rPr>
            <w:rStyle w:val="Hyperlink"/>
            <w:rFonts w:ascii="TH SarabunPSK" w:eastAsia="TH SarabunPSK" w:hAnsi="TH SarabunPSK" w:cs="TH SarabunPSK"/>
            <w:sz w:val="28"/>
            <w:szCs w:val="28"/>
            <w:lang w:bidi="th-TH"/>
          </w:rPr>
          <w:t>https://investor.mkrestaurant.com/th/downloads/annual-report</w:t>
        </w:r>
      </w:hyperlink>
      <w:r w:rsidR="00E24611" w:rsidRPr="00FA34C4">
        <w:rPr>
          <w:rFonts w:ascii="TH SarabunPSK" w:eastAsia="TH SarabunPSK" w:hAnsi="TH SarabunPSK" w:cs="TH SarabunPSK"/>
          <w:sz w:val="28"/>
          <w:szCs w:val="28"/>
          <w:cs/>
          <w:lang w:bidi="th-TH"/>
        </w:rPr>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เอ็มเค เรสโตรองต์ กรุ๊ป จำกัด (มหาชน). (2569ข). </w:t>
      </w:r>
      <w:r>
        <w:rPr>
          <w:rFonts w:ascii="TH SarabunPSK" w:hAnsi="TH SarabunPSK" w:cs="TH SarabunPSK" w:eastAsia="TH SarabunPSK"/>
          <w:i/>
          <w:sz w:val="32"/>
          <w:szCs w:val="32"/>
        </w:rPr>
        <w:t>ข้อมูลสำคัญทางการเงิน และงบการเงินไตรมาส 2/2569</w:t>
      </w:r>
      <w:r>
        <w:rPr>
          <w:rFonts w:ascii="TH SarabunPSK" w:hAnsi="TH SarabunPSK" w:cs="TH SarabunPSK" w:eastAsia="TH SarabunPSK"/>
          <w:i w:val="0"/>
          <w:sz w:val="32"/>
          <w:szCs w:val="32"/>
        </w:rPr>
        <w:t>. สืบค้นเมื่อ 3 ตุลาคม 2569 จาก https://investor.mkrestaurant.com/th/financial-information/financial-highlights</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บริษัท เอ็มเค เรสโตรองต์ กรุ๊ป จำกัด (มหาชน). (ไม่ปรากฏปี). </w:t>
      </w:r>
      <w:r>
        <w:rPr>
          <w:rFonts w:ascii="TH SarabunPSK" w:hAnsi="TH SarabunPSK" w:cs="TH SarabunPSK" w:eastAsia="TH SarabunPSK"/>
          <w:i/>
          <w:sz w:val="32"/>
          <w:szCs w:val="32"/>
        </w:rPr>
        <w:t>พัฒนาการที่สำคัญของบริษัท (Company milestone)</w:t>
      </w:r>
      <w:r>
        <w:rPr>
          <w:rFonts w:ascii="TH SarabunPSK" w:hAnsi="TH SarabunPSK" w:cs="TH SarabunPSK" w:eastAsia="TH SarabunPSK"/>
          <w:i w:val="0"/>
          <w:sz w:val="32"/>
          <w:szCs w:val="32"/>
        </w:rPr>
        <w:t>. สืบค้นเมื่อ 3 ตุลาคม 2569 จาก https://investor.mkrestaurant.com/en/corporate-info/company-milestone</w:t>
      </w:r>
    </w:p>
    <w:p w14:paraId="5FD45BDD" w14:textId="41AD915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 xml:space="preserve">พระราชบัญญัติคุ้มครองข้อมูลส่วนบุคคล พ.ศ. </w:t>
      </w:r>
      <w:r w:rsidRPr="00FA34C4">
        <w:rPr>
          <w:rFonts w:ascii="TH SarabunPSK" w:eastAsia="TH SarabunPSK" w:hAnsi="TH SarabunPSK" w:cs="TH SarabunPSK"/>
          <w:sz w:val="28"/>
          <w:szCs w:val="28"/>
        </w:rPr>
        <w:t>2562. (2562, 27</w:t>
      </w:r>
      <w:r w:rsidRPr="00FA34C4">
        <w:rPr>
          <w:rFonts w:ascii="TH SarabunPSK" w:eastAsia="TH SarabunPSK" w:hAnsi="TH SarabunPSK" w:cs="TH SarabunPSK"/>
          <w:sz w:val="28"/>
          <w:szCs w:val="28"/>
          <w:cs/>
          <w:lang w:bidi="th-TH"/>
        </w:rPr>
        <w:t xml:space="preserve"> พฤษภาคม). </w:t>
      </w:r>
      <w:r w:rsidRPr="00FA34C4">
        <w:rPr>
          <w:rFonts w:ascii="TH SarabunPSK" w:eastAsia="TH SarabunPSK" w:hAnsi="TH SarabunPSK" w:cs="TH SarabunPSK"/>
          <w:i/>
          <w:iCs/>
          <w:sz w:val="28"/>
          <w:szCs w:val="28"/>
          <w:cs/>
          <w:lang w:bidi="th-TH"/>
        </w:rPr>
        <w:t>ราชกิจจานุเบกษา</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39" w:history="1">
        <w:r w:rsidR="00CD5462" w:rsidRPr="00FA34C4">
          <w:rPr>
            <w:rStyle w:val="Hyperlink"/>
            <w:rFonts w:ascii="TH SarabunPSK" w:eastAsia="TH SarabunPSK" w:hAnsi="TH SarabunPSK" w:cs="TH SarabunPSK"/>
            <w:sz w:val="28"/>
            <w:szCs w:val="28"/>
            <w:lang w:bidi="th-TH"/>
          </w:rPr>
          <w:t>https://ratchakitcha.soc.go.th/documents/</w:t>
        </w:r>
        <w:r w:rsidR="00CD5462" w:rsidRPr="00FA34C4">
          <w:rPr>
            <w:rStyle w:val="Hyperlink"/>
            <w:rFonts w:ascii="TH SarabunPSK" w:eastAsia="TH SarabunPSK" w:hAnsi="TH SarabunPSK" w:cs="TH SarabunPSK"/>
            <w:sz w:val="28"/>
            <w:szCs w:val="28"/>
            <w:cs/>
            <w:lang w:bidi="th-TH"/>
          </w:rPr>
          <w:t>17082307.</w:t>
        </w:r>
        <w:r w:rsidR="00CD5462" w:rsidRPr="00FA34C4">
          <w:rPr>
            <w:rStyle w:val="Hyperlink"/>
            <w:rFonts w:ascii="TH SarabunPSK" w:eastAsia="TH SarabunPSK" w:hAnsi="TH SarabunPSK" w:cs="TH SarabunPSK"/>
            <w:sz w:val="28"/>
            <w:szCs w:val="28"/>
            <w:lang w:bidi="th-TH"/>
          </w:rPr>
          <w:t>pdf</w:t>
        </w:r>
      </w:hyperlink>
      <w:r w:rsidR="00CD5462" w:rsidRPr="00FA34C4">
        <w:rPr>
          <w:rFonts w:ascii="TH SarabunPSK" w:eastAsia="TH SarabunPSK" w:hAnsi="TH SarabunPSK" w:cs="TH SarabunPSK"/>
          <w:sz w:val="28"/>
          <w:szCs w:val="28"/>
          <w:cs/>
          <w:lang w:bidi="th-TH"/>
        </w:rPr>
        <w:t xml:space="preserve"> </w:t>
      </w:r>
    </w:p>
    <w:p w14:paraId="70D5228C" w14:textId="7737F2CE"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สำนักงานคณะกรรมการอาหารและยา. (</w:t>
      </w:r>
      <w:r w:rsidRPr="00FA34C4">
        <w:rPr>
          <w:rFonts w:ascii="TH SarabunPSK" w:eastAsia="TH SarabunPSK" w:hAnsi="TH SarabunPSK" w:cs="TH SarabunPSK"/>
          <w:sz w:val="28"/>
          <w:szCs w:val="28"/>
        </w:rPr>
        <w:t>2566, 7</w:t>
      </w:r>
      <w:r w:rsidRPr="00FA34C4">
        <w:rPr>
          <w:rFonts w:ascii="TH SarabunPSK" w:eastAsia="TH SarabunPSK" w:hAnsi="TH SarabunPSK" w:cs="TH SarabunPSK"/>
          <w:sz w:val="28"/>
          <w:szCs w:val="28"/>
          <w:cs/>
          <w:lang w:bidi="th-TH"/>
        </w:rPr>
        <w:t xml:space="preserve"> พฤศจิกายน). </w:t>
      </w:r>
      <w:r w:rsidRPr="00FA34C4">
        <w:rPr>
          <w:rFonts w:ascii="TH SarabunPSK" w:eastAsia="TH SarabunPSK" w:hAnsi="TH SarabunPSK" w:cs="TH SarabunPSK"/>
          <w:i/>
          <w:iCs/>
          <w:sz w:val="28"/>
          <w:szCs w:val="28"/>
          <w:cs/>
          <w:lang w:bidi="th-TH"/>
        </w:rPr>
        <w:t>การขออนุญาตสถานที่ผลิตอาหาร</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0" w:history="1">
        <w:r w:rsidR="00CD5462" w:rsidRPr="00FA34C4">
          <w:rPr>
            <w:rStyle w:val="Hyperlink"/>
            <w:rFonts w:ascii="TH SarabunPSK" w:eastAsia="TH SarabunPSK" w:hAnsi="TH SarabunPSK" w:cs="TH SarabunPSK"/>
            <w:sz w:val="28"/>
            <w:szCs w:val="28"/>
            <w:lang w:bidi="th-TH"/>
          </w:rPr>
          <w:t>https://food.fda.moph.go.th/for-entrepreneurs/production-premise/</w:t>
        </w:r>
      </w:hyperlink>
      <w:r w:rsidR="00CD5462" w:rsidRPr="00FA34C4">
        <w:rPr>
          <w:rFonts w:ascii="TH SarabunPSK" w:eastAsia="TH SarabunPSK" w:hAnsi="TH SarabunPSK" w:cs="TH SarabunPSK"/>
          <w:sz w:val="28"/>
          <w:szCs w:val="28"/>
          <w:cs/>
          <w:lang w:bidi="th-TH"/>
        </w:rPr>
        <w:t xml:space="preserve"> </w:t>
      </w:r>
    </w:p>
    <w:p w14:paraId="3B9B38F7" w14:textId="6DC2B1A8"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cs/>
          <w:lang w:bidi="th-TH"/>
        </w:rPr>
        <w:t>สำนักงานสภาพัฒนาการเศรษฐกิจและสังคมแห่งชาติ. (</w:t>
      </w:r>
      <w:r w:rsidRPr="00FA34C4">
        <w:rPr>
          <w:rFonts w:ascii="TH SarabunPSK" w:eastAsia="TH SarabunPSK" w:hAnsi="TH SarabunPSK" w:cs="TH SarabunPSK"/>
          <w:sz w:val="28"/>
          <w:szCs w:val="28"/>
        </w:rPr>
        <w:t>2569, 16</w:t>
      </w:r>
      <w:r w:rsidRPr="00FA34C4">
        <w:rPr>
          <w:rFonts w:ascii="TH SarabunPSK" w:eastAsia="TH SarabunPSK" w:hAnsi="TH SarabunPSK" w:cs="TH SarabunPSK"/>
          <w:sz w:val="28"/>
          <w:szCs w:val="28"/>
          <w:cs/>
          <w:lang w:bidi="th-TH"/>
        </w:rPr>
        <w:t xml:space="preserve"> กุมภาพันธ์). </w:t>
      </w:r>
      <w:r w:rsidRPr="00FA34C4">
        <w:rPr>
          <w:rFonts w:ascii="TH SarabunPSK" w:eastAsia="TH SarabunPSK" w:hAnsi="TH SarabunPSK" w:cs="TH SarabunPSK"/>
          <w:i/>
          <w:iCs/>
          <w:sz w:val="28"/>
          <w:szCs w:val="28"/>
          <w:cs/>
          <w:lang w:bidi="th-TH"/>
        </w:rPr>
        <w:t xml:space="preserve">เศรษฐกิจไทยไตรมาสที่สี่ของปี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ทั้งปี </w:t>
      </w:r>
      <w:r w:rsidRPr="00FA34C4">
        <w:rPr>
          <w:rFonts w:ascii="TH SarabunPSK" w:eastAsia="TH SarabunPSK" w:hAnsi="TH SarabunPSK" w:cs="TH SarabunPSK"/>
          <w:i/>
          <w:iCs/>
          <w:sz w:val="28"/>
          <w:szCs w:val="28"/>
        </w:rPr>
        <w:t>2568</w:t>
      </w:r>
      <w:r w:rsidRPr="00FA34C4">
        <w:rPr>
          <w:rFonts w:ascii="TH SarabunPSK" w:eastAsia="TH SarabunPSK" w:hAnsi="TH SarabunPSK" w:cs="TH SarabunPSK"/>
          <w:i/>
          <w:iCs/>
          <w:sz w:val="28"/>
          <w:szCs w:val="28"/>
          <w:cs/>
          <w:lang w:bidi="th-TH"/>
        </w:rPr>
        <w:t xml:space="preserve"> และแนวโน้มปี </w:t>
      </w:r>
      <w:r w:rsidRPr="00FA34C4">
        <w:rPr>
          <w:rFonts w:ascii="TH SarabunPSK" w:eastAsia="TH SarabunPSK" w:hAnsi="TH SarabunPSK" w:cs="TH SarabunPSK"/>
          <w:i/>
          <w:iCs/>
          <w:sz w:val="28"/>
          <w:szCs w:val="28"/>
        </w:rPr>
        <w:t>2569</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2569 จาก</w:t>
      </w:r>
      <w:r w:rsidR="00CD5462" w:rsidRPr="00FA34C4">
        <w:rPr>
          <w:rFonts w:ascii="TH SarabunPSK" w:eastAsia="TH SarabunPSK" w:hAnsi="TH SarabunPSK" w:cs="TH SarabunPSK"/>
          <w:sz w:val="28"/>
          <w:szCs w:val="28"/>
          <w:cs/>
          <w:lang w:bidi="th-TH"/>
        </w:rPr>
        <w:t xml:space="preserve"> </w:t>
      </w:r>
      <w:hyperlink r:id="rId41" w:history="1">
        <w:r w:rsidR="00CD5462" w:rsidRPr="00FA34C4">
          <w:rPr>
            <w:rStyle w:val="Hyperlink"/>
            <w:rFonts w:ascii="TH SarabunPSK" w:eastAsia="TH SarabunPSK" w:hAnsi="TH SarabunPSK" w:cs="TH SarabunPSK"/>
            <w:sz w:val="28"/>
            <w:szCs w:val="28"/>
            <w:lang w:bidi="th-TH"/>
          </w:rPr>
          <w:t>https://www.nesdc.go.th/msp</w:t>
        </w:r>
        <w:r w:rsidR="00CD5462" w:rsidRPr="00FA34C4">
          <w:rPr>
            <w:rStyle w:val="Hyperlink"/>
            <w:rFonts w:ascii="TH SarabunPSK" w:eastAsia="TH SarabunPSK" w:hAnsi="TH SarabunPSK" w:cs="TH SarabunPSK"/>
            <w:sz w:val="28"/>
            <w:szCs w:val="28"/>
            <w:cs/>
            <w:lang w:bidi="th-TH"/>
          </w:rPr>
          <w:t>16022569/</w:t>
        </w:r>
      </w:hyperlink>
      <w:r w:rsidR="00CD5462"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Brandcase. (2567). </w:t>
      </w:r>
      <w:r>
        <w:rPr>
          <w:rFonts w:ascii="TH SarabunPSK" w:hAnsi="TH SarabunPSK" w:cs="TH SarabunPSK" w:eastAsia="TH SarabunPSK"/>
          <w:i/>
          <w:sz w:val="32"/>
          <w:szCs w:val="32"/>
        </w:rPr>
        <w:t>สรุปงบ CRG ธุรกิจร้านอาหาร กลุ่มเซ็นทรัล ปีที่แล้ว รายได้ 14,500 ล้าน</w:t>
      </w:r>
      <w:r>
        <w:rPr>
          <w:rFonts w:ascii="TH SarabunPSK" w:hAnsi="TH SarabunPSK" w:cs="TH SarabunPSK" w:eastAsia="TH SarabunPSK"/>
          <w:i w:val="0"/>
          <w:sz w:val="32"/>
          <w:szCs w:val="32"/>
        </w:rPr>
        <w:t>. สืบค้นเมื่อ 2 ตุลาคม 2569 จาก https://www.brandcase.co/46022</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LINE MAN Wongnai. (</w:t>
      </w:r>
      <w:r w:rsidRPr="00FA34C4">
        <w:rPr>
          <w:rFonts w:ascii="TH SarabunPSK" w:eastAsia="TH SarabunPSK" w:hAnsi="TH SarabunPSK" w:cs="TH SarabunPSK"/>
          <w:sz w:val="28"/>
          <w:szCs w:val="28"/>
          <w:cs/>
          <w:lang w:bidi="th-TH"/>
        </w:rPr>
        <w:t xml:space="preserve">ไม่ปรากฏปี). </w:t>
      </w:r>
      <w:r w:rsidRPr="00FA34C4">
        <w:rPr>
          <w:rFonts w:ascii="TH SarabunPSK" w:eastAsia="TH SarabunPSK" w:hAnsi="TH SarabunPSK" w:cs="TH SarabunPSK"/>
          <w:i/>
          <w:iCs/>
          <w:sz w:val="28"/>
          <w:szCs w:val="28"/>
        </w:rPr>
        <w:t>Be our partner</w:t>
      </w:r>
      <w:r w:rsidRPr="00FA34C4">
        <w:rPr>
          <w:rFonts w:ascii="TH SarabunPSK" w:eastAsia="TH SarabunPSK" w:hAnsi="TH SarabunPSK" w:cs="TH SarabunPSK"/>
          <w:sz w:val="28"/>
          <w:szCs w:val="28"/>
        </w:rPr>
        <w:t xml:space="preserve">. </w:t>
      </w:r>
      <w:r w:rsidRPr="00FA34C4">
        <w:rPr>
          <w:rFonts w:ascii="TH SarabunPSK" w:eastAsia="TH SarabunPSK" w:hAnsi="TH SarabunPSK" w:cs="TH SarabunPSK"/>
          <w:sz w:val="28"/>
          <w:szCs w:val="28"/>
          <w:cs/>
          <w:lang w:bidi="th-TH"/>
        </w:rPr>
        <w:t xml:space="preserve">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2" w:history="1">
        <w:r w:rsidR="007650E1" w:rsidRPr="00FA34C4">
          <w:rPr>
            <w:rStyle w:val="Hyperlink"/>
            <w:rFonts w:ascii="TH SarabunPSK" w:eastAsia="TH SarabunPSK" w:hAnsi="TH SarabunPSK" w:cs="TH SarabunPSK"/>
            <w:sz w:val="28"/>
            <w:szCs w:val="28"/>
            <w:lang w:bidi="th-TH"/>
          </w:rPr>
          <w:t>https://lmwn.com/be-our-partner-en/</w:t>
        </w:r>
      </w:hyperlink>
      <w:r w:rsidR="007650E1" w:rsidRPr="00FA34C4">
        <w:rPr>
          <w:rFonts w:ascii="TH SarabunPSK" w:eastAsia="TH SarabunPSK" w:hAnsi="TH SarabunPSK" w:cs="TH SarabunPSK"/>
          <w:sz w:val="28"/>
          <w:szCs w:val="28"/>
          <w:cs/>
          <w:lang w:bidi="th-TH"/>
        </w:rPr>
        <w:t xml:space="preserve"> </w:t>
      </w:r>
    </w:p>
    <w:p w14:paraId="6210E8E0" w14:textId="403FA386"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ก</w:t>
      </w:r>
      <w:r w:rsidRPr="00FA34C4">
        <w:rPr>
          <w:rFonts w:ascii="TH SarabunPSK" w:eastAsia="TH SarabunPSK" w:hAnsi="TH SarabunPSK" w:cs="TH SarabunPSK"/>
          <w:sz w:val="28"/>
          <w:szCs w:val="28"/>
        </w:rPr>
        <w:t>, 4</w:t>
      </w:r>
      <w:r w:rsidRPr="00FA34C4">
        <w:rPr>
          <w:rFonts w:ascii="TH SarabunPSK" w:eastAsia="TH SarabunPSK" w:hAnsi="TH SarabunPSK" w:cs="TH SarabunPSK"/>
          <w:sz w:val="28"/>
          <w:szCs w:val="28"/>
          <w:cs/>
          <w:lang w:bidi="th-TH"/>
        </w:rPr>
        <w:t xml:space="preserve"> กันยายน</w:t>
      </w:r>
      <w:r w:rsidRPr="00FA34C4">
        <w:rPr>
          <w:rFonts w:ascii="TH SarabunPSK" w:eastAsia="TH SarabunPSK" w:hAnsi="TH SarabunPSK" w:cs="TH SarabunPSK"/>
          <w:i/>
          <w:iCs/>
          <w:sz w:val="28"/>
          <w:szCs w:val="28"/>
          <w:cs/>
          <w:lang w:bidi="th-TH"/>
        </w:rPr>
        <w:t xml:space="preserve">). </w:t>
      </w:r>
      <w:r w:rsidRPr="00FA34C4">
        <w:rPr>
          <w:rFonts w:ascii="TH SarabunPSK" w:eastAsia="TH SarabunPSK" w:hAnsi="TH SarabunPSK" w:cs="TH SarabunPSK"/>
          <w:i/>
          <w:iCs/>
          <w:sz w:val="28"/>
          <w:szCs w:val="28"/>
        </w:rPr>
        <w:t xml:space="preserve">PwC </w:t>
      </w:r>
      <w:r w:rsidRPr="00FA34C4">
        <w:rPr>
          <w:rFonts w:ascii="TH SarabunPSK" w:eastAsia="TH SarabunPSK" w:hAnsi="TH SarabunPSK" w:cs="TH SarabunPSK"/>
          <w:i/>
          <w:iCs/>
          <w:sz w:val="28"/>
          <w:szCs w:val="28"/>
          <w:cs/>
          <w:lang w:bidi="th-TH"/>
        </w:rPr>
        <w:t>ชี้ผู้บริโภคไทยใส่ใจสุขภาพ-สนเทคโนโลยีทางอาหารเพิ่ม แม้เผชิญค่าครองชีพพุ่งสูง</w:t>
      </w:r>
      <w:r w:rsidRPr="00FA34C4">
        <w:rPr>
          <w:rFonts w:ascii="TH SarabunPSK" w:eastAsia="TH SarabunPSK" w:hAnsi="TH SarabunPSK" w:cs="TH SarabunPSK"/>
          <w:sz w:val="28"/>
          <w:szCs w:val="28"/>
          <w:cs/>
          <w:lang w:bidi="th-TH"/>
        </w:rPr>
        <w:t xml:space="preserve">. สืบค้นเมื่อ </w:t>
      </w:r>
      <w:r w:rsidR="003259ED" w:rsidRPr="00FA34C4">
        <w:rPr>
          <w:rFonts w:ascii="TH SarabunPSK" w:eastAsia="TH SarabunPSK" w:hAnsi="TH SarabunPSK" w:cs="TH SarabunPSK"/>
          <w:sz w:val="28"/>
          <w:szCs w:val="28"/>
          <w:lang w:bidi="th-TH"/>
        </w:rPr>
        <w:t xml:space="preserve"> 28 </w:t>
      </w:r>
      <w:r w:rsidR="003259ED"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2569</w:t>
      </w:r>
      <w:r w:rsidRPr="00FA34C4">
        <w:rPr>
          <w:rFonts w:ascii="TH SarabunPSK" w:eastAsia="TH SarabunPSK" w:hAnsi="TH SarabunPSK" w:cs="TH SarabunPSK"/>
          <w:sz w:val="28"/>
          <w:szCs w:val="28"/>
          <w:cs/>
          <w:lang w:bidi="th-TH"/>
        </w:rPr>
        <w:t xml:space="preserve"> จาก </w:t>
      </w:r>
      <w:hyperlink r:id="rId43" w:history="1">
        <w:r w:rsidR="007650E1" w:rsidRPr="00FA34C4">
          <w:rPr>
            <w:rStyle w:val="Hyperlink"/>
            <w:rFonts w:ascii="TH SarabunPSK" w:eastAsia="TH SarabunPSK" w:hAnsi="TH SarabunPSK" w:cs="TH SarabunPSK"/>
            <w:sz w:val="28"/>
            <w:szCs w:val="28"/>
            <w:lang w:bidi="th-TH"/>
          </w:rPr>
          <w:t>https://www.pwc.com/th/en/press-room/press-release/</w:t>
        </w:r>
        <w:r w:rsidR="007650E1" w:rsidRPr="00FA34C4">
          <w:rPr>
            <w:rStyle w:val="Hyperlink"/>
            <w:rFonts w:ascii="TH SarabunPSK" w:eastAsia="TH SarabunPSK" w:hAnsi="TH SarabunPSK" w:cs="TH SarabunPSK"/>
            <w:sz w:val="28"/>
            <w:szCs w:val="28"/>
            <w:cs/>
            <w:lang w:bidi="th-TH"/>
          </w:rPr>
          <w:t>2025/</w:t>
        </w:r>
        <w:r w:rsidR="007650E1" w:rsidRPr="00FA34C4">
          <w:rPr>
            <w:rStyle w:val="Hyperlink"/>
            <w:rFonts w:ascii="TH SarabunPSK" w:eastAsia="TH SarabunPSK" w:hAnsi="TH SarabunPSK" w:cs="TH SarabunPSK"/>
            <w:sz w:val="28"/>
            <w:szCs w:val="28"/>
            <w:lang w:bidi="th-TH"/>
          </w:rPr>
          <w:t>press-release-</w:t>
        </w:r>
        <w:r w:rsidR="007650E1" w:rsidRPr="00FA34C4">
          <w:rPr>
            <w:rStyle w:val="Hyperlink"/>
            <w:rFonts w:ascii="TH SarabunPSK" w:eastAsia="TH SarabunPSK" w:hAnsi="TH SarabunPSK" w:cs="TH SarabunPSK"/>
            <w:sz w:val="28"/>
            <w:szCs w:val="28"/>
            <w:cs/>
            <w:lang w:bidi="th-TH"/>
          </w:rPr>
          <w:t>04-09-25-</w:t>
        </w:r>
        <w:r w:rsidR="007650E1" w:rsidRPr="00FA34C4">
          <w:rPr>
            <w:rStyle w:val="Hyperlink"/>
            <w:rFonts w:ascii="TH SarabunPSK" w:eastAsia="TH SarabunPSK" w:hAnsi="TH SarabunPSK" w:cs="TH SarabunPSK"/>
            <w:sz w:val="28"/>
            <w:szCs w:val="28"/>
            <w:lang w:bidi="th-TH"/>
          </w:rPr>
          <w:t>th.html</w:t>
        </w:r>
      </w:hyperlink>
      <w:r w:rsidR="007650E1" w:rsidRPr="00FA34C4">
        <w:rPr>
          <w:rFonts w:ascii="TH SarabunPSK" w:eastAsia="TH SarabunPSK" w:hAnsi="TH SarabunPSK" w:cs="TH SarabunPSK"/>
          <w:sz w:val="28"/>
          <w:szCs w:val="28"/>
          <w:cs/>
          <w:lang w:bidi="th-TH"/>
        </w:rPr>
        <w:t xml:space="preserve"> </w:t>
      </w:r>
    </w:p>
    <w:p w14:paraId="31E373BF" w14:textId="3EF0A9A9" w:rsidR="00AA3457"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sidRPr="00FA34C4">
        <w:rPr>
          <w:rFonts w:ascii="TH SarabunPSK" w:eastAsia="TH SarabunPSK" w:hAnsi="TH SarabunPSK" w:cs="TH SarabunPSK"/>
          <w:sz w:val="28"/>
          <w:szCs w:val="28"/>
        </w:rPr>
        <w:t xml:space="preserve">PwC </w:t>
      </w:r>
      <w:r w:rsidRPr="00FA34C4">
        <w:rPr>
          <w:rFonts w:ascii="TH SarabunPSK" w:eastAsia="TH SarabunPSK" w:hAnsi="TH SarabunPSK" w:cs="TH SarabunPSK"/>
          <w:sz w:val="28"/>
          <w:szCs w:val="28"/>
          <w:cs/>
          <w:lang w:bidi="th-TH"/>
        </w:rPr>
        <w:t>ประเทศไทย. (</w:t>
      </w:r>
      <w:r w:rsidRPr="00FA34C4">
        <w:rPr>
          <w:rFonts w:ascii="TH SarabunPSK" w:eastAsia="TH SarabunPSK" w:hAnsi="TH SarabunPSK" w:cs="TH SarabunPSK"/>
          <w:sz w:val="28"/>
          <w:szCs w:val="28"/>
        </w:rPr>
        <w:t>2568</w:t>
      </w:r>
      <w:r w:rsidRPr="00FA34C4">
        <w:rPr>
          <w:rFonts w:ascii="TH SarabunPSK" w:eastAsia="TH SarabunPSK" w:hAnsi="TH SarabunPSK" w:cs="TH SarabunPSK"/>
          <w:sz w:val="28"/>
          <w:szCs w:val="28"/>
          <w:cs/>
          <w:lang w:bidi="th-TH"/>
        </w:rPr>
        <w:t xml:space="preserve">ข). </w:t>
      </w:r>
      <w:r w:rsidRPr="00FA34C4">
        <w:rPr>
          <w:rFonts w:ascii="TH SarabunPSK" w:eastAsia="TH SarabunPSK" w:hAnsi="TH SarabunPSK" w:cs="TH SarabunPSK"/>
          <w:i/>
          <w:iCs/>
          <w:sz w:val="28"/>
          <w:szCs w:val="28"/>
        </w:rPr>
        <w:t>Voice of the consumer survey 2025: Thailand snapshot [</w:t>
      </w:r>
      <w:r w:rsidRPr="00FA34C4">
        <w:rPr>
          <w:rFonts w:ascii="TH SarabunPSK" w:eastAsia="TH SarabunPSK" w:hAnsi="TH SarabunPSK" w:cs="TH SarabunPSK"/>
          <w:i/>
          <w:iCs/>
          <w:sz w:val="28"/>
          <w:szCs w:val="28"/>
          <w:cs/>
          <w:lang w:bidi="th-TH"/>
        </w:rPr>
        <w:t>รายงานผลสำรวจ]</w:t>
      </w:r>
      <w:r w:rsidRPr="00FA34C4">
        <w:rPr>
          <w:rFonts w:ascii="TH SarabunPSK" w:eastAsia="TH SarabunPSK" w:hAnsi="TH SarabunPSK" w:cs="TH SarabunPSK"/>
          <w:sz w:val="28"/>
          <w:szCs w:val="28"/>
          <w:cs/>
          <w:lang w:bidi="th-TH"/>
        </w:rPr>
        <w:t xml:space="preserve">. สืบค้นเมื่อ </w:t>
      </w:r>
      <w:r w:rsidR="002E4CE2" w:rsidRPr="00FA34C4">
        <w:rPr>
          <w:rFonts w:ascii="TH SarabunPSK" w:eastAsia="TH SarabunPSK" w:hAnsi="TH SarabunPSK" w:cs="TH SarabunPSK"/>
          <w:sz w:val="28"/>
          <w:szCs w:val="28"/>
          <w:lang w:bidi="th-TH"/>
        </w:rPr>
        <w:t xml:space="preserve">28 </w:t>
      </w:r>
      <w:r w:rsidR="002E4CE2" w:rsidRPr="00FA34C4">
        <w:rPr>
          <w:rFonts w:ascii="TH SarabunPSK" w:eastAsia="TH SarabunPSK" w:hAnsi="TH SarabunPSK" w:cs="TH SarabunPSK"/>
          <w:sz w:val="28"/>
          <w:szCs w:val="28"/>
          <w:cs/>
          <w:lang w:bidi="th-TH"/>
        </w:rPr>
        <w:t>กันยายน</w:t>
      </w:r>
      <w:r w:rsidRPr="00FA34C4">
        <w:rPr>
          <w:rFonts w:ascii="TH SarabunPSK" w:eastAsia="TH SarabunPSK" w:hAnsi="TH SarabunPSK" w:cs="TH SarabunPSK"/>
          <w:sz w:val="28"/>
          <w:szCs w:val="28"/>
          <w:cs/>
          <w:lang w:bidi="th-TH"/>
        </w:rPr>
        <w:t xml:space="preserve"> </w:t>
      </w:r>
      <w:r w:rsidRPr="00FA34C4">
        <w:rPr>
          <w:rFonts w:ascii="TH SarabunPSK" w:eastAsia="TH SarabunPSK" w:hAnsi="TH SarabunPSK" w:cs="TH SarabunPSK"/>
          <w:sz w:val="28"/>
          <w:szCs w:val="28"/>
        </w:rPr>
        <w:t xml:space="preserve">2569 </w:t>
      </w:r>
      <w:r w:rsidRPr="00FA34C4">
        <w:rPr>
          <w:rFonts w:ascii="TH SarabunPSK" w:eastAsia="TH SarabunPSK" w:hAnsi="TH SarabunPSK" w:cs="TH SarabunPSK"/>
          <w:sz w:val="28"/>
          <w:szCs w:val="28"/>
          <w:cs/>
          <w:lang w:bidi="th-TH"/>
        </w:rPr>
        <w:t xml:space="preserve">จาก </w:t>
      </w:r>
      <w:hyperlink r:id="rId44" w:history="1">
        <w:r w:rsidR="00EC6E46" w:rsidRPr="00FA34C4">
          <w:rPr>
            <w:rStyle w:val="Hyperlink"/>
            <w:rFonts w:ascii="TH SarabunPSK" w:eastAsia="TH SarabunPSK" w:hAnsi="TH SarabunPSK" w:cs="TH SarabunPSK"/>
            <w:sz w:val="28"/>
            <w:szCs w:val="28"/>
            <w:lang w:bidi="th-TH"/>
          </w:rPr>
          <w:t>https://www.pwc.com/th/en/asia-pacific/</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voice-of-the-consumer-survey/assets/voice-of-the-consumer-survey-</w:t>
        </w:r>
        <w:r w:rsidR="00EC6E46" w:rsidRPr="00FA34C4">
          <w:rPr>
            <w:rStyle w:val="Hyperlink"/>
            <w:rFonts w:ascii="TH SarabunPSK" w:eastAsia="TH SarabunPSK" w:hAnsi="TH SarabunPSK" w:cs="TH SarabunPSK"/>
            <w:sz w:val="28"/>
            <w:szCs w:val="28"/>
            <w:cs/>
            <w:lang w:bidi="th-TH"/>
          </w:rPr>
          <w:t>2025-</w:t>
        </w:r>
        <w:r w:rsidR="00EC6E46" w:rsidRPr="00FA34C4">
          <w:rPr>
            <w:rStyle w:val="Hyperlink"/>
            <w:rFonts w:ascii="TH SarabunPSK" w:eastAsia="TH SarabunPSK" w:hAnsi="TH SarabunPSK" w:cs="TH SarabunPSK"/>
            <w:sz w:val="28"/>
            <w:szCs w:val="28"/>
            <w:lang w:bidi="th-TH"/>
          </w:rPr>
          <w:t>thailand-snapshot-en.pdf</w:t>
        </w:r>
      </w:hyperlink>
      <w:r w:rsidR="00EC6E46" w:rsidRPr="00FA34C4">
        <w:rPr>
          <w:rFonts w:ascii="TH SarabunPSK" w:eastAsia="TH SarabunPSK" w:hAnsi="TH SarabunPSK" w:cs="TH SarabunPSK"/>
          <w:sz w:val="28"/>
          <w:szCs w:val="28"/>
          <w:cs/>
          <w:lang w:bidi="th-TH"/>
        </w:rPr>
        <w:t xml:space="preserve"> </w:t>
      </w:r>
    </w:p>
    <w:p w14:paraId="4CE528FB" w14:textId="1B34ECAB" w:rsidR="002F3C1E" w:rsidRPr="00FA34C4" w:rsidRDefault="002F3C1E" w:rsidP="00EC6E46">
      <w:pPr>
        <w:spacing w:before="240" w:after="40" w:line="400" w:lineRule="exact"/>
        <w:ind w:left="720" w:hanging="720"/>
        <w:jc w:val="thaiDistribute"/>
        <w:rPr>
          <w:rFonts w:ascii="TH SarabunPSK" w:eastAsia="TH SarabunPSK" w:hAnsi="TH SarabunPSK" w:cs="TH SarabunPSK"/>
          <w:sz w:val="28"/>
          <w:szCs w:val="28"/>
          <w:lang w:bidi="th-TH"/>
        </w:rPr>
      </w:pPr>
      <w:r>
        <w:rPr>
          <w:rFonts w:ascii="TH SarabunPSK" w:hAnsi="TH SarabunPSK" w:cs="TH SarabunPSK" w:eastAsia="TH SarabunPSK"/>
          <w:i w:val="0"/>
          <w:sz w:val="32"/>
          <w:szCs w:val="32"/>
        </w:rPr>
        <w:t xml:space="preserve">Wheelen, T. L., Hunger, J. D., Hoffman, A. N., &amp; Bamford, C. E. (2024). </w:t>
      </w:r>
      <w:r>
        <w:rPr>
          <w:rFonts w:ascii="TH SarabunPSK" w:hAnsi="TH SarabunPSK" w:cs="TH SarabunPSK" w:eastAsia="TH SarabunPSK"/>
          <w:i/>
          <w:sz w:val="32"/>
          <w:szCs w:val="32"/>
        </w:rPr>
        <w:t>Strategic management and business policy: Globalization, innovation and sustainability</w:t>
      </w:r>
      <w:r>
        <w:rPr>
          <w:rFonts w:ascii="TH SarabunPSK" w:hAnsi="TH SarabunPSK" w:cs="TH SarabunPSK" w:eastAsia="TH SarabunPSK"/>
          <w:i w:val="0"/>
          <w:sz w:val="32"/>
          <w:szCs w:val="32"/>
        </w:rPr>
        <w:t xml:space="preserve"> (16th ed., Global ed.). Pearson.</w:t>
      </w:r>
    </w:p>
    <w:p w14:paraId="7B790A48" w14:textId="4999B1E4" w:rsidR="00640EF7" w:rsidRPr="00F3261D" w:rsidRDefault="00C85094" w:rsidP="00F3261D">
      <w:pPr>
        <w:spacing w:before="240" w:after="40" w:line="400" w:lineRule="exact"/>
        <w:ind w:left="720" w:hanging="720"/>
        <w:jc w:val="center"/>
        <w:rPr>
          <w:rFonts w:ascii="TH SarabunPSK" w:eastAsia="TH SarabunPSK" w:hAnsi="TH SarabunPSK" w:cs="TH SarabunPSK"/>
          <w:b/>
          <w:bCs/>
          <w:sz w:val="32"/>
          <w:szCs w:val="32"/>
          <w:lang w:bidi="th-TH"/>
        </w:rPr>
      </w:pPr>
      <w:r w:rsidRPr="00F3261D">
        <w:rPr>
          <w:rFonts w:ascii="TH SarabunPSK" w:eastAsia="TH SarabunPSK" w:hAnsi="TH SarabunPSK" w:cs="TH SarabunPSK" w:hint="cs"/>
          <w:b/>
          <w:bCs/>
          <w:sz w:val="32"/>
          <w:szCs w:val="32"/>
          <w:cs/>
          <w:lang w:bidi="th-TH"/>
        </w:rPr>
        <w:t>ภาคผนวก</w:t>
      </w:r>
    </w:p>
    <w:p w14:paraId="549D2C35" w14:textId="77777777" w:rsidR="00F3261D" w:rsidRPr="00F3261D" w:rsidRDefault="00F3261D" w:rsidP="00F3261D">
      <w:pPr>
        <w:spacing w:before="240" w:after="40" w:line="400" w:lineRule="exact"/>
        <w:ind w:left="720" w:hanging="720"/>
        <w:jc w:val="thaiDistribute"/>
        <w:rPr>
          <w:rFonts w:ascii="TH SarabunPSK" w:eastAsia="TH SarabunPSK" w:hAnsi="TH SarabunPSK" w:cs="TH SarabunPSK"/>
          <w:sz w:val="28"/>
          <w:szCs w:val="28"/>
        </w:rPr>
      </w:pPr>
      <w:r w:rsidRPr="00F3261D">
        <w:rPr>
          <w:rFonts w:ascii="TH SarabunPSK" w:eastAsia="TH SarabunPSK" w:hAnsi="TH SarabunPSK" w:cs="TH SarabunPSK"/>
          <w:b/>
          <w:bCs/>
          <w:sz w:val="28"/>
          <w:szCs w:val="28"/>
          <w:cs/>
          <w:lang w:bidi="th-TH"/>
        </w:rPr>
        <w:t>เอกสารการแบ่งงานกลุ่ม</w:t>
      </w:r>
      <w:r w:rsidRPr="00F3261D">
        <w:rPr>
          <w:rFonts w:ascii="TH SarabunPSK" w:eastAsia="TH SarabunPSK" w:hAnsi="TH SarabunPSK" w:cs="TH SarabunPSK"/>
          <w:sz w:val="28"/>
          <w:szCs w:val="28"/>
        </w:rPr>
        <w:t> </w:t>
      </w:r>
    </w:p>
    <w:tbl>
      <w:tblPr>
        <w:tblW w:w="9026" w:type="dxa"/>
        <w:tblBorders>
          <w:top w:val="outset" w:sz="6" w:space="0" w:color="auto"/>
          <w:left w:val="outset" w:sz="6" w:space="0" w:color="auto"/>
          <w:bottom w:val="outset" w:sz="6" w:space="0" w:color="auto"/>
          <w:right w:val="outset" w:sz="6" w:space="0" w:color="auto"/>
        </w:tblBorders>
        <w:tblLayout w:type="fixed"/>
        <w:tblCellMar>
          <w:top w:w="0" w:type="dxa"/>
          <w:left w:w="57" w:type="dxa"/>
          <w:bottom w:w="0" w:type="dxa"/>
          <w:right w:w="57" w:type="dxa"/>
        </w:tblCellMar>
        <w:tblLook w:val="04A0" w:firstRow="1" w:lastRow="0" w:firstColumn="1" w:lastColumn="0" w:noHBand="0" w:noVBand="1"/>
      </w:tblPr>
      <w:tblGrid>
        <w:gridCol w:w="793"/>
        <w:gridCol w:w="1456"/>
        <w:gridCol w:w="1803"/>
        <w:gridCol w:w="2150"/>
        <w:gridCol w:w="2822"/>
      </w:tblGrid>
      <w:tr w:rsidR="00F3261D" w:rsidRPr="00F3261D" w14:paraId="2AE6C8D0" w14:textId="77777777" w:rsidTr="000B1018">
        <w:trPr/>
        <w:tc>
          <w:tcPr>
            <w:tcW w:w="793" w:type="dxa"/>
            <w:tcBorders>
              <w:top w:val="single" w:sz="6" w:space="0" w:color="auto"/>
              <w:left w:val="single" w:sz="6" w:space="0" w:color="auto"/>
              <w:bottom w:val="single" w:sz="6" w:space="0" w:color="auto"/>
              <w:right w:val="single" w:sz="6" w:space="0" w:color="auto"/>
            </w:tcBorders>
            <w:vAlign w:val="center"/>
            <w:hideMark/>
          </w:tcPr>
          <w:p w14:paraId="2CB5D03C" w14:textId="45024E05"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ลำดับ</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02659D" w14:textId="0477F162"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รหัสนักศึกษา</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5010D61" w14:textId="0873EEBB"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 xml:space="preserve">ชื่อ </w:t>
            </w:r>
            <w:r w:rsidRPr="00F3261D">
              <w:rPr>
                <w:rFonts w:ascii="TH SarabunPSK" w:eastAsia="TH SarabunPSK" w:hAnsi="TH SarabunPSK" w:cs="TH SarabunPSK"/>
                <w:b/>
                <w:bCs/>
                <w:sz w:val="22"/>
                <w:szCs w:val="22"/>
              </w:rPr>
              <w:t>-</w:t>
            </w:r>
            <w:r w:rsidRPr="00F3261D">
              <w:rPr>
                <w:rFonts w:ascii="TH SarabunPSK" w:eastAsia="TH SarabunPSK" w:hAnsi="TH SarabunPSK" w:cs="TH SarabunPSK"/>
                <w:b/>
                <w:bCs/>
                <w:sz w:val="22"/>
                <w:szCs w:val="22"/>
                <w:cs/>
                <w:lang w:bidi="th-TH"/>
              </w:rPr>
              <w:t xml:space="preserve"> สกุล</w:t>
            </w:r>
          </w:p>
        </w:tc>
        <w:tc>
          <w:tcPr>
            <w:tcW w:w="2150" w:type="dxa"/>
            <w:tcBorders>
              <w:top w:val="single" w:sz="6" w:space="0" w:color="auto"/>
              <w:left w:val="single" w:sz="6" w:space="0" w:color="auto"/>
              <w:bottom w:val="single" w:sz="6" w:space="0" w:color="auto"/>
              <w:right w:val="single" w:sz="6" w:space="0" w:color="auto"/>
            </w:tcBorders>
            <w:vAlign w:val="center"/>
            <w:hideMark/>
          </w:tcPr>
          <w:p w14:paraId="046B17CF" w14:textId="629A4343"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ความสามารถ</w:t>
            </w:r>
            <w:r w:rsidRPr="00F3261D">
              <w:rPr>
                <w:rFonts w:ascii="TH SarabunPSK" w:eastAsia="TH SarabunPSK" w:hAnsi="TH SarabunPSK" w:cs="TH SarabunPSK"/>
                <w:b/>
                <w:bCs/>
                <w:sz w:val="22"/>
                <w:szCs w:val="22"/>
              </w:rPr>
              <w:t>/</w:t>
            </w:r>
            <w:r w:rsidRPr="00F3261D">
              <w:rPr>
                <w:rFonts w:ascii="TH SarabunPSK" w:eastAsia="TH SarabunPSK" w:hAnsi="TH SarabunPSK" w:cs="TH SarabunPSK"/>
                <w:b/>
                <w:bCs/>
                <w:sz w:val="22"/>
                <w:szCs w:val="22"/>
                <w:cs/>
                <w:lang w:bidi="th-TH"/>
              </w:rPr>
              <w:t>คุณสมบัติ</w:t>
            </w:r>
          </w:p>
        </w:tc>
        <w:tc>
          <w:tcPr>
            <w:tcW w:w="2822" w:type="dxa"/>
            <w:tcBorders>
              <w:top w:val="single" w:sz="6" w:space="0" w:color="auto"/>
              <w:left w:val="single" w:sz="6" w:space="0" w:color="auto"/>
              <w:bottom w:val="single" w:sz="6" w:space="0" w:color="auto"/>
              <w:right w:val="single" w:sz="6" w:space="0" w:color="auto"/>
            </w:tcBorders>
            <w:vAlign w:val="center"/>
            <w:hideMark/>
          </w:tcPr>
          <w:p w14:paraId="1B7D2450" w14:textId="53135E8B" w:rsidR="00F3261D" w:rsidRPr="00F3261D" w:rsidRDefault="00F3261D" w:rsidP="00F3261D">
            <w:pPr>
              <w:spacing w:before="0" w:after="0" w:line="280" w:lineRule="exact"/>
              <w:jc w:val="center"/>
              <w:rPr>
                <w:rFonts w:ascii="TH SarabunPSK" w:eastAsia="TH SarabunPSK" w:hAnsi="TH SarabunPSK" w:cs="TH SarabunPSK"/>
                <w:b/>
                <w:bCs/>
                <w:sz w:val="32"/>
                <w:szCs w:val="32"/>
              </w:rPr>
            </w:pPr>
            <w:r w:rsidRPr="00F3261D">
              <w:rPr>
                <w:rFonts w:ascii="TH SarabunPSK" w:eastAsia="TH SarabunPSK" w:hAnsi="TH SarabunPSK" w:cs="TH SarabunPSK"/>
                <w:b/>
                <w:bCs/>
                <w:sz w:val="22"/>
                <w:szCs w:val="22"/>
                <w:cs/>
                <w:lang w:bidi="th-TH"/>
              </w:rPr>
              <w:t>งานที่ได้รับมอบหมาย</w:t>
            </w:r>
          </w:p>
        </w:tc>
      </w:tr>
      <w:tr w:rsidR="003C674E" w:rsidRPr="00F3261D" w14:paraId="5DF5C2EE"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72B28C6E" w14:textId="4875ED46"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1</w:t>
            </w:r>
          </w:p>
        </w:tc>
        <w:tc>
          <w:tcPr>
            <w:tcW w:w="1456" w:type="dxa"/>
            <w:tcBorders>
              <w:top w:val="single" w:sz="6" w:space="0" w:color="auto"/>
              <w:left w:val="single" w:sz="6" w:space="0" w:color="auto"/>
              <w:bottom w:val="single" w:sz="6" w:space="0" w:color="auto"/>
              <w:right w:val="single" w:sz="6" w:space="0" w:color="auto"/>
            </w:tcBorders>
            <w:vAlign w:val="center"/>
            <w:hideMark/>
          </w:tcPr>
          <w:p w14:paraId="46C252FE" w14:textId="7A675059"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6610510043</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7F6BE01" w14:textId="68826675"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คมกฤช</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โพธิ์นิ่มแดง</w:t>
            </w:r>
          </w:p>
        </w:tc>
        <w:tc>
          <w:tcPr>
            <w:tcW w:w="2150" w:type="dxa"/>
            <w:tcBorders>
              <w:top w:val="single" w:sz="6" w:space="0" w:color="auto"/>
              <w:left w:val="single" w:sz="6" w:space="0" w:color="auto"/>
              <w:bottom w:val="single" w:sz="6" w:space="0" w:color="auto"/>
              <w:right w:val="single" w:sz="6" w:space="0" w:color="auto"/>
            </w:tcBorders>
          </w:tcPr>
          <w:p w14:paraId="3FE3FD23" w14:textId="3B3CD4D4"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2872FA36" w14:textId="56D854D6"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71D9ED96"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38441215" w14:textId="6F1C63E7"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2</w:t>
            </w:r>
          </w:p>
        </w:tc>
        <w:tc>
          <w:tcPr>
            <w:tcW w:w="1456" w:type="dxa"/>
            <w:tcBorders>
              <w:top w:val="single" w:sz="6" w:space="0" w:color="auto"/>
              <w:left w:val="single" w:sz="6" w:space="0" w:color="auto"/>
              <w:bottom w:val="single" w:sz="6" w:space="0" w:color="auto"/>
              <w:right w:val="single" w:sz="6" w:space="0" w:color="auto"/>
            </w:tcBorders>
            <w:vAlign w:val="center"/>
            <w:hideMark/>
          </w:tcPr>
          <w:p w14:paraId="26767F81" w14:textId="6DA187B8"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6610510095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B064378" w14:textId="68E0894A"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ณัฏฐณิชา</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เมฆปลัด</w:t>
            </w:r>
          </w:p>
        </w:tc>
        <w:tc>
          <w:tcPr>
            <w:tcW w:w="2150" w:type="dxa"/>
            <w:tcBorders>
              <w:top w:val="single" w:sz="6" w:space="0" w:color="auto"/>
              <w:left w:val="single" w:sz="6" w:space="0" w:color="auto"/>
              <w:bottom w:val="single" w:sz="6" w:space="0" w:color="auto"/>
              <w:right w:val="single" w:sz="6" w:space="0" w:color="auto"/>
            </w:tcBorders>
          </w:tcPr>
          <w:p w14:paraId="2A5710A3" w14:textId="4CEB1F08"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925FFF9" w14:textId="1E9B752E"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37F22E9C"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507C968B" w14:textId="2F318E14"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3</w:t>
            </w:r>
          </w:p>
        </w:tc>
        <w:tc>
          <w:tcPr>
            <w:tcW w:w="1456" w:type="dxa"/>
            <w:tcBorders>
              <w:top w:val="single" w:sz="6" w:space="0" w:color="auto"/>
              <w:left w:val="single" w:sz="6" w:space="0" w:color="auto"/>
              <w:bottom w:val="single" w:sz="6" w:space="0" w:color="auto"/>
              <w:right w:val="single" w:sz="6" w:space="0" w:color="auto"/>
            </w:tcBorders>
            <w:vAlign w:val="center"/>
            <w:hideMark/>
          </w:tcPr>
          <w:p w14:paraId="56A8207F" w14:textId="08FFC802"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6610510125</w:t>
            </w:r>
          </w:p>
        </w:tc>
        <w:tc>
          <w:tcPr>
            <w:tcW w:w="1803" w:type="dxa"/>
            <w:tcBorders>
              <w:top w:val="single" w:sz="6" w:space="0" w:color="auto"/>
              <w:left w:val="single" w:sz="6" w:space="0" w:color="auto"/>
              <w:bottom w:val="single" w:sz="6" w:space="0" w:color="auto"/>
              <w:right w:val="single" w:sz="6" w:space="0" w:color="auto"/>
            </w:tcBorders>
            <w:vAlign w:val="center"/>
            <w:hideMark/>
          </w:tcPr>
          <w:p w14:paraId="0AF3855A" w14:textId="57A8AC52"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ไท้ฟุ</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ตัน</w:t>
            </w:r>
          </w:p>
        </w:tc>
        <w:tc>
          <w:tcPr>
            <w:tcW w:w="2150" w:type="dxa"/>
            <w:tcBorders>
              <w:top w:val="single" w:sz="6" w:space="0" w:color="auto"/>
              <w:left w:val="single" w:sz="6" w:space="0" w:color="auto"/>
              <w:bottom w:val="single" w:sz="6" w:space="0" w:color="auto"/>
              <w:right w:val="single" w:sz="6" w:space="0" w:color="auto"/>
            </w:tcBorders>
          </w:tcPr>
          <w:p w14:paraId="3B4F7FAC" w14:textId="20480709"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73E1C93D" w14:textId="73124E05"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6D78700B"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60F2DD7A" w14:textId="1B24642B"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4</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027841C" w14:textId="7CE7BD72"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6610510128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67040A80" w14:textId="615BC1B0"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ธนภัทร</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อรุณรุ่งเรือง</w:t>
            </w:r>
          </w:p>
        </w:tc>
        <w:tc>
          <w:tcPr>
            <w:tcW w:w="2150" w:type="dxa"/>
            <w:tcBorders>
              <w:top w:val="single" w:sz="6" w:space="0" w:color="auto"/>
              <w:left w:val="single" w:sz="6" w:space="0" w:color="auto"/>
              <w:bottom w:val="single" w:sz="6" w:space="0" w:color="auto"/>
              <w:right w:val="single" w:sz="6" w:space="0" w:color="auto"/>
            </w:tcBorders>
          </w:tcPr>
          <w:p w14:paraId="2113B2A9" w14:textId="718A62BF"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BB9AEED" w14:textId="636695B6"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2B49C812"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06F4DCF" w14:textId="5E23835C"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5</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908C2C3" w14:textId="18225FC5"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6610510148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0246E09" w14:textId="79C0D271"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ธีรภัทร</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ชินวุฒิวงศ์</w:t>
            </w:r>
          </w:p>
        </w:tc>
        <w:tc>
          <w:tcPr>
            <w:tcW w:w="2150" w:type="dxa"/>
            <w:tcBorders>
              <w:top w:val="single" w:sz="6" w:space="0" w:color="auto"/>
              <w:left w:val="single" w:sz="6" w:space="0" w:color="auto"/>
              <w:bottom w:val="single" w:sz="6" w:space="0" w:color="auto"/>
              <w:right w:val="single" w:sz="6" w:space="0" w:color="auto"/>
            </w:tcBorders>
          </w:tcPr>
          <w:p w14:paraId="009E15C8" w14:textId="1F17BF07"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4BB64A36" w14:textId="660313B4"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2A6CA3E2"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88D204C" w14:textId="1373540A"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6</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91CE191" w14:textId="75563CFF"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6610510149</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066F57" w14:textId="086EFDE6"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ธีรภาพ</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บุญศรี</w:t>
            </w:r>
          </w:p>
        </w:tc>
        <w:tc>
          <w:tcPr>
            <w:tcW w:w="2150" w:type="dxa"/>
            <w:tcBorders>
              <w:top w:val="single" w:sz="6" w:space="0" w:color="auto"/>
              <w:left w:val="single" w:sz="6" w:space="0" w:color="auto"/>
              <w:bottom w:val="single" w:sz="6" w:space="0" w:color="auto"/>
              <w:right w:val="single" w:sz="6" w:space="0" w:color="auto"/>
            </w:tcBorders>
          </w:tcPr>
          <w:p w14:paraId="55EA1327" w14:textId="77DDEBFC"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FEDA200" w14:textId="10D703CF"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7CFE6757"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24D7CC53" w14:textId="4A6BC186"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7</w:t>
            </w:r>
          </w:p>
        </w:tc>
        <w:tc>
          <w:tcPr>
            <w:tcW w:w="1456" w:type="dxa"/>
            <w:tcBorders>
              <w:top w:val="single" w:sz="6" w:space="0" w:color="auto"/>
              <w:left w:val="single" w:sz="6" w:space="0" w:color="auto"/>
              <w:bottom w:val="single" w:sz="6" w:space="0" w:color="auto"/>
              <w:right w:val="single" w:sz="6" w:space="0" w:color="auto"/>
            </w:tcBorders>
            <w:vAlign w:val="center"/>
            <w:hideMark/>
          </w:tcPr>
          <w:p w14:paraId="05C660FA" w14:textId="250F0C64"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6610510298</w:t>
            </w:r>
          </w:p>
        </w:tc>
        <w:tc>
          <w:tcPr>
            <w:tcW w:w="1803" w:type="dxa"/>
            <w:tcBorders>
              <w:top w:val="single" w:sz="6" w:space="0" w:color="auto"/>
              <w:left w:val="single" w:sz="6" w:space="0" w:color="auto"/>
              <w:bottom w:val="single" w:sz="6" w:space="0" w:color="auto"/>
              <w:right w:val="single" w:sz="6" w:space="0" w:color="auto"/>
            </w:tcBorders>
            <w:vAlign w:val="center"/>
            <w:hideMark/>
          </w:tcPr>
          <w:p w14:paraId="2682FB9D" w14:textId="4D5B15C5"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ศิรวิชญ์</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สุวรรณรักษา</w:t>
            </w:r>
          </w:p>
        </w:tc>
        <w:tc>
          <w:tcPr>
            <w:tcW w:w="2150" w:type="dxa"/>
            <w:tcBorders>
              <w:top w:val="single" w:sz="6" w:space="0" w:color="auto"/>
              <w:left w:val="single" w:sz="6" w:space="0" w:color="auto"/>
              <w:bottom w:val="single" w:sz="6" w:space="0" w:color="auto"/>
              <w:right w:val="single" w:sz="6" w:space="0" w:color="auto"/>
            </w:tcBorders>
          </w:tcPr>
          <w:p w14:paraId="09FB70A2" w14:textId="4ADC3904"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0E1CABFB" w14:textId="17B30BE6"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72D3C5F9"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6CF666C" w14:textId="22EC0CDF"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8</w:t>
            </w:r>
          </w:p>
        </w:tc>
        <w:tc>
          <w:tcPr>
            <w:tcW w:w="1456" w:type="dxa"/>
            <w:tcBorders>
              <w:top w:val="single" w:sz="6" w:space="0" w:color="auto"/>
              <w:left w:val="single" w:sz="6" w:space="0" w:color="auto"/>
              <w:bottom w:val="single" w:sz="6" w:space="0" w:color="auto"/>
              <w:right w:val="single" w:sz="6" w:space="0" w:color="auto"/>
            </w:tcBorders>
            <w:vAlign w:val="center"/>
            <w:hideMark/>
          </w:tcPr>
          <w:p w14:paraId="1D9913C7" w14:textId="3A5EFE4F"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6610510374</w:t>
            </w:r>
          </w:p>
        </w:tc>
        <w:tc>
          <w:tcPr>
            <w:tcW w:w="1803" w:type="dxa"/>
            <w:tcBorders>
              <w:top w:val="single" w:sz="6" w:space="0" w:color="auto"/>
              <w:left w:val="single" w:sz="6" w:space="0" w:color="auto"/>
              <w:bottom w:val="single" w:sz="6" w:space="0" w:color="auto"/>
              <w:right w:val="single" w:sz="6" w:space="0" w:color="auto"/>
            </w:tcBorders>
            <w:vAlign w:val="center"/>
            <w:hideMark/>
          </w:tcPr>
          <w:p w14:paraId="14988B44" w14:textId="694EEB12"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ชนาธิป</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แก้วศรีขาว</w:t>
            </w:r>
          </w:p>
        </w:tc>
        <w:tc>
          <w:tcPr>
            <w:tcW w:w="2150" w:type="dxa"/>
            <w:tcBorders>
              <w:top w:val="single" w:sz="6" w:space="0" w:color="auto"/>
              <w:left w:val="single" w:sz="6" w:space="0" w:color="auto"/>
              <w:bottom w:val="single" w:sz="6" w:space="0" w:color="auto"/>
              <w:right w:val="single" w:sz="6" w:space="0" w:color="auto"/>
            </w:tcBorders>
          </w:tcPr>
          <w:p w14:paraId="3B237E9A" w14:textId="52B42F49"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5BBCBE0C" w14:textId="7D842CB6" w:rsidR="003C674E" w:rsidRPr="00F3261D" w:rsidRDefault="003C674E" w:rsidP="00161EA1">
            <w:pPr>
              <w:spacing w:before="0" w:after="0" w:line="280" w:lineRule="exact"/>
              <w:rPr>
                <w:rFonts w:ascii="TH SarabunPSK" w:eastAsia="TH SarabunPSK" w:hAnsi="TH SarabunPSK" w:cs="TH SarabunPSK"/>
                <w:sz w:val="28"/>
                <w:szCs w:val="28"/>
              </w:rPr>
            </w:pPr>
          </w:p>
        </w:tc>
      </w:tr>
      <w:tr w:rsidR="003C674E" w:rsidRPr="00F3261D" w14:paraId="469800E1" w14:textId="77777777" w:rsidTr="002619C5">
        <w:trPr/>
        <w:tc>
          <w:tcPr>
            <w:tcW w:w="793" w:type="dxa"/>
            <w:tcBorders>
              <w:top w:val="single" w:sz="6" w:space="0" w:color="auto"/>
              <w:left w:val="single" w:sz="6" w:space="0" w:color="auto"/>
              <w:bottom w:val="single" w:sz="6" w:space="0" w:color="auto"/>
              <w:right w:val="single" w:sz="6" w:space="0" w:color="auto"/>
            </w:tcBorders>
            <w:vAlign w:val="center"/>
            <w:hideMark/>
          </w:tcPr>
          <w:p w14:paraId="415EC5B6" w14:textId="54B67CA9" w:rsidR="003C674E" w:rsidRPr="00F3261D" w:rsidRDefault="003C674E" w:rsidP="003C674E">
            <w:pPr>
              <w:spacing w:before="0" w:after="0" w:line="280" w:lineRule="exact"/>
              <w:jc w:val="center"/>
              <w:rPr>
                <w:rFonts w:ascii="TH SarabunPSK" w:eastAsia="TH SarabunPSK" w:hAnsi="TH SarabunPSK" w:cs="TH SarabunPSK"/>
                <w:sz w:val="32"/>
                <w:szCs w:val="32"/>
              </w:rPr>
            </w:pPr>
            <w:r w:rsidRPr="00F3261D">
              <w:rPr>
                <w:rFonts w:ascii="TH SarabunPSK" w:eastAsia="TH SarabunPSK" w:hAnsi="TH SarabunPSK" w:cs="TH SarabunPSK"/>
                <w:sz w:val="22"/>
                <w:szCs w:val="22"/>
              </w:rPr>
              <w:t>9</w:t>
            </w:r>
          </w:p>
        </w:tc>
        <w:tc>
          <w:tcPr>
            <w:tcW w:w="1456" w:type="dxa"/>
            <w:tcBorders>
              <w:top w:val="single" w:sz="6" w:space="0" w:color="auto"/>
              <w:left w:val="single" w:sz="6" w:space="0" w:color="auto"/>
              <w:bottom w:val="single" w:sz="6" w:space="0" w:color="auto"/>
              <w:right w:val="single" w:sz="6" w:space="0" w:color="auto"/>
            </w:tcBorders>
            <w:vAlign w:val="center"/>
            <w:hideMark/>
          </w:tcPr>
          <w:p w14:paraId="6BD3B274" w14:textId="139D1198"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rPr>
              <w:t>6610510402</w:t>
            </w:r>
          </w:p>
        </w:tc>
        <w:tc>
          <w:tcPr>
            <w:tcW w:w="1803" w:type="dxa"/>
            <w:tcBorders>
              <w:top w:val="single" w:sz="6" w:space="0" w:color="auto"/>
              <w:left w:val="single" w:sz="6" w:space="0" w:color="auto"/>
              <w:bottom w:val="single" w:sz="6" w:space="0" w:color="auto"/>
              <w:right w:val="single" w:sz="6" w:space="0" w:color="auto"/>
            </w:tcBorders>
            <w:vAlign w:val="center"/>
            <w:hideMark/>
          </w:tcPr>
          <w:p w14:paraId="3371F617" w14:textId="0BB8B7F5" w:rsidR="003C674E" w:rsidRPr="00F3261D" w:rsidRDefault="003C674E" w:rsidP="003C674E">
            <w:pPr>
              <w:spacing w:before="0" w:after="0" w:line="280" w:lineRule="exact"/>
              <w:jc w:val="center"/>
              <w:rPr>
                <w:rFonts w:ascii="TH SarabunPSK" w:eastAsia="TH SarabunPSK" w:hAnsi="TH SarabunPSK" w:cs="TH SarabunPSK"/>
                <w:sz w:val="28"/>
                <w:szCs w:val="28"/>
              </w:rPr>
            </w:pPr>
            <w:r w:rsidRPr="00F3261D">
              <w:rPr>
                <w:rFonts w:ascii="TH SarabunPSK" w:eastAsia="TH SarabunPSK" w:hAnsi="TH SarabunPSK" w:cs="TH SarabunPSK"/>
                <w:sz w:val="22"/>
                <w:szCs w:val="22"/>
                <w:cs/>
                <w:lang w:bidi="th-TH"/>
              </w:rPr>
              <w:t>ธนกฤต</w:t>
            </w:r>
            <w:r w:rsidRPr="00F3261D">
              <w:rPr>
                <w:rFonts w:ascii="TH SarabunPSK" w:eastAsia="TH SarabunPSK" w:hAnsi="TH SarabunPSK" w:cs="TH SarabunPSK"/>
                <w:sz w:val="22"/>
                <w:szCs w:val="22"/>
              </w:rPr>
              <w:t xml:space="preserve"> </w:t>
            </w:r>
            <w:r w:rsidRPr="00F3261D">
              <w:rPr>
                <w:rFonts w:ascii="TH SarabunPSK" w:eastAsia="TH SarabunPSK" w:hAnsi="TH SarabunPSK" w:cs="TH SarabunPSK"/>
                <w:sz w:val="22"/>
                <w:szCs w:val="22"/>
                <w:cs/>
                <w:lang w:bidi="th-TH"/>
              </w:rPr>
              <w:t>ล้านพลแสน</w:t>
            </w:r>
          </w:p>
        </w:tc>
        <w:tc>
          <w:tcPr>
            <w:tcW w:w="2150" w:type="dxa"/>
            <w:tcBorders>
              <w:top w:val="single" w:sz="6" w:space="0" w:color="auto"/>
              <w:left w:val="single" w:sz="6" w:space="0" w:color="auto"/>
              <w:bottom w:val="single" w:sz="6" w:space="0" w:color="auto"/>
              <w:right w:val="single" w:sz="6" w:space="0" w:color="auto"/>
            </w:tcBorders>
          </w:tcPr>
          <w:p w14:paraId="35FAA433" w14:textId="2BBF7DAC" w:rsidR="003C674E" w:rsidRPr="00F3261D" w:rsidRDefault="003C674E" w:rsidP="00161EA1">
            <w:pPr>
              <w:spacing w:before="0" w:after="0" w:line="280" w:lineRule="exact"/>
              <w:rPr>
                <w:rFonts w:ascii="TH SarabunPSK" w:eastAsia="TH SarabunPSK" w:hAnsi="TH SarabunPSK" w:cs="TH SarabunPSK"/>
                <w:sz w:val="28"/>
                <w:szCs w:val="28"/>
              </w:rPr>
            </w:pPr>
          </w:p>
        </w:tc>
        <w:tc>
          <w:tcPr>
            <w:tcW w:w="2822" w:type="dxa"/>
            <w:tcBorders>
              <w:top w:val="single" w:sz="6" w:space="0" w:color="auto"/>
              <w:left w:val="single" w:sz="6" w:space="0" w:color="auto"/>
              <w:bottom w:val="single" w:sz="6" w:space="0" w:color="auto"/>
              <w:right w:val="single" w:sz="6" w:space="0" w:color="auto"/>
            </w:tcBorders>
          </w:tcPr>
          <w:p w14:paraId="6B7A1C2E" w14:textId="71A76D96" w:rsidR="003C674E" w:rsidRPr="00F3261D" w:rsidRDefault="003C674E" w:rsidP="00161EA1">
            <w:pPr>
              <w:spacing w:before="0" w:after="0" w:line="280" w:lineRule="exact"/>
              <w:rPr>
                <w:rFonts w:ascii="TH SarabunPSK" w:eastAsia="TH SarabunPSK" w:hAnsi="TH SarabunPSK" w:cs="TH SarabunPSK"/>
                <w:sz w:val="28"/>
                <w:szCs w:val="28"/>
              </w:rPr>
            </w:pPr>
          </w:p>
        </w:tc>
      </w:tr>
    </w:tbl>
    <w:p w14:paraId="7B4065C5" w14:textId="77777777" w:rsidR="00F3261D" w:rsidRPr="00FA34C4" w:rsidRDefault="00F3261D" w:rsidP="00EC6E46">
      <w:pPr>
        <w:spacing w:before="240" w:after="40" w:line="400" w:lineRule="exact"/>
        <w:ind w:left="720" w:hanging="720"/>
        <w:jc w:val="thaiDistribute"/>
        <w:rPr>
          <w:rFonts w:ascii="TH SarabunPSK" w:eastAsia="TH SarabunPSK" w:hAnsi="TH SarabunPSK" w:cs="TH SarabunPSK" w:hint="cs"/>
          <w:sz w:val="28"/>
          <w:szCs w:val="28"/>
        </w:rPr>
      </w:pPr>
    </w:p>
    <w:sectPr w:rsidR="00453B55" w:rsidRPr="00C82184" w:rsidSect="00F61EAA">
      <w:headerReference w:type="default" r:id="rId1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02C1B" w14:textId="77777777" w:rsidR="001C0CCD" w:rsidRDefault="001C0CCD" w:rsidP="006961F9">
      <w:pPr>
        <w:spacing w:after="0" w:line="240" w:lineRule="auto"/>
      </w:pPr>
      <w:r>
        <w:separator/>
      </w:r>
    </w:p>
  </w:endnote>
  <w:endnote w:type="continuationSeparator" w:id="0">
    <w:p w14:paraId="79F1F7C4" w14:textId="77777777" w:rsidR="001C0CCD" w:rsidRDefault="001C0CCD" w:rsidP="006961F9">
      <w:pPr>
        <w:spacing w:after="0" w:line="240" w:lineRule="auto"/>
      </w:pPr>
      <w:r>
        <w:continuationSeparator/>
      </w:r>
    </w:p>
  </w:endnote>
  <w:endnote w:type="continuationNotice" w:id="1">
    <w:p w14:paraId="70A00620" w14:textId="77777777" w:rsidR="001C0CCD" w:rsidRDefault="001C0C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TH SarabunPSK">
    <w:panose1 w:val="020B0500040200020003"/>
    <w:charset w:val="00"/>
    <w:family w:val="swiss"/>
    <w:pitch w:val="variable"/>
    <w:sig w:usb0="A100006F" w:usb1="5000205A" w:usb2="00000000" w:usb3="00000000" w:csb0="00010183"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panose1 w:val="020B0500040200020003"/>
    <w:charset w:val="00"/>
    <w:family w:val="swiss"/>
    <w:pitch w:val="variable"/>
    <w:sig w:usb0="A100006F" w:usb1="5000205A" w:usb2="00000000" w:usb3="00000000" w:csb0="000101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41DE2695" w14:textId="77777777" w:rsidTr="1C651516">
      <w:trPr>
        <w:trHeight w:val="300"/>
      </w:trPr>
      <w:tc>
        <w:tcPr>
          <w:tcW w:w="3120" w:type="dxa"/>
        </w:tcPr>
        <w:p w14:paraId="450A769B" w14:textId="36A62DFE" w:rsidR="00B648A7" w:rsidRDefault="00B648A7" w:rsidP="1C651516">
          <w:pPr>
            <w:pStyle w:val="Header"/>
            <w:ind w:left="-115"/>
          </w:pPr>
        </w:p>
      </w:tc>
      <w:tc>
        <w:tcPr>
          <w:tcW w:w="3120" w:type="dxa"/>
        </w:tcPr>
        <w:p w14:paraId="066CBB4D" w14:textId="57D87465" w:rsidR="00B648A7" w:rsidRDefault="00B648A7" w:rsidP="1C651516">
          <w:pPr>
            <w:pStyle w:val="Header"/>
            <w:jc w:val="center"/>
          </w:pPr>
        </w:p>
      </w:tc>
      <w:tc>
        <w:tcPr>
          <w:tcW w:w="3120" w:type="dxa"/>
        </w:tcPr>
        <w:p w14:paraId="37349A31" w14:textId="34FE5212" w:rsidR="00B648A7" w:rsidRDefault="00B648A7" w:rsidP="1C651516">
          <w:pPr>
            <w:pStyle w:val="Header"/>
            <w:ind w:right="-115"/>
            <w:jc w:val="right"/>
          </w:pPr>
        </w:p>
      </w:tc>
    </w:tr>
  </w:tbl>
  <w:p w14:paraId="48F6069B" w14:textId="38E799EA" w:rsidR="00B648A7" w:rsidRDefault="00B648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641" w14:textId="1679CC1C" w:rsidR="00B648A7" w:rsidRDefault="00B648A7">
    <w:pPr>
      <w:pStyle w:val="Footer"/>
      <w:jc w:val="right"/>
    </w:pPr>
  </w:p>
  <w:p w14:paraId="12C5F1A9" w14:textId="1CB33B91" w:rsidR="00B648A7" w:rsidRDefault="00B64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0BA3323A" w14:textId="77777777" w:rsidTr="1C651516">
      <w:trPr>
        <w:trHeight w:val="300"/>
      </w:trPr>
      <w:tc>
        <w:tcPr>
          <w:tcW w:w="3120" w:type="dxa"/>
        </w:tcPr>
        <w:p w14:paraId="3989496D" w14:textId="0C7B7AB1" w:rsidR="00B648A7" w:rsidRDefault="00B648A7" w:rsidP="1C651516">
          <w:pPr>
            <w:pStyle w:val="Header"/>
            <w:ind w:left="-115"/>
          </w:pPr>
        </w:p>
      </w:tc>
      <w:tc>
        <w:tcPr>
          <w:tcW w:w="3120" w:type="dxa"/>
        </w:tcPr>
        <w:p w14:paraId="6504B473" w14:textId="44DDDC03" w:rsidR="00B648A7" w:rsidRDefault="00B648A7" w:rsidP="1C651516">
          <w:pPr>
            <w:pStyle w:val="Header"/>
            <w:jc w:val="center"/>
          </w:pPr>
        </w:p>
      </w:tc>
      <w:tc>
        <w:tcPr>
          <w:tcW w:w="3120" w:type="dxa"/>
        </w:tcPr>
        <w:p w14:paraId="63CAC362" w14:textId="656657A4" w:rsidR="00B648A7" w:rsidRDefault="00B648A7" w:rsidP="1C651516">
          <w:pPr>
            <w:pStyle w:val="Header"/>
            <w:ind w:right="-115"/>
            <w:jc w:val="right"/>
          </w:pPr>
        </w:p>
      </w:tc>
    </w:tr>
  </w:tbl>
  <w:p w14:paraId="7C0884A3" w14:textId="3FC3D127" w:rsidR="00B648A7" w:rsidRDefault="00B648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568BE994" w14:textId="77777777" w:rsidTr="1C651516">
      <w:trPr>
        <w:trHeight w:val="300"/>
      </w:trPr>
      <w:tc>
        <w:tcPr>
          <w:tcW w:w="4320" w:type="dxa"/>
        </w:tcPr>
        <w:p w14:paraId="4B8B30D2" w14:textId="4B0BB738" w:rsidR="00B648A7" w:rsidRDefault="00B648A7" w:rsidP="1C651516">
          <w:pPr>
            <w:pStyle w:val="Header"/>
            <w:ind w:left="-115"/>
          </w:pPr>
        </w:p>
      </w:tc>
      <w:tc>
        <w:tcPr>
          <w:tcW w:w="4320" w:type="dxa"/>
        </w:tcPr>
        <w:p w14:paraId="7DAB16BB" w14:textId="4B331670" w:rsidR="00B648A7" w:rsidRDefault="00B648A7" w:rsidP="1C651516">
          <w:pPr>
            <w:pStyle w:val="Header"/>
            <w:jc w:val="center"/>
          </w:pPr>
        </w:p>
      </w:tc>
      <w:tc>
        <w:tcPr>
          <w:tcW w:w="4320" w:type="dxa"/>
        </w:tcPr>
        <w:p w14:paraId="491EF4FF" w14:textId="3AC3B3FA" w:rsidR="00B648A7" w:rsidRDefault="00B648A7" w:rsidP="1C651516">
          <w:pPr>
            <w:pStyle w:val="Header"/>
            <w:ind w:right="-115"/>
            <w:jc w:val="right"/>
          </w:pPr>
        </w:p>
      </w:tc>
    </w:tr>
  </w:tbl>
  <w:p w14:paraId="3A163627" w14:textId="2782E14F" w:rsidR="00B648A7" w:rsidRDefault="00B648A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B648A7" w14:paraId="2382D02A" w14:textId="77777777" w:rsidTr="1C651516">
      <w:trPr>
        <w:trHeight w:val="300"/>
      </w:trPr>
      <w:tc>
        <w:tcPr>
          <w:tcW w:w="4320" w:type="dxa"/>
        </w:tcPr>
        <w:p w14:paraId="0547FC4B" w14:textId="36AF575C" w:rsidR="00B648A7" w:rsidRDefault="00B648A7" w:rsidP="1C651516">
          <w:pPr>
            <w:pStyle w:val="Header"/>
            <w:ind w:left="-115"/>
          </w:pPr>
        </w:p>
      </w:tc>
      <w:tc>
        <w:tcPr>
          <w:tcW w:w="4320" w:type="dxa"/>
        </w:tcPr>
        <w:p w14:paraId="175EEBFD" w14:textId="700E5195" w:rsidR="00B648A7" w:rsidRDefault="00B648A7" w:rsidP="1C651516">
          <w:pPr>
            <w:pStyle w:val="Header"/>
            <w:jc w:val="center"/>
          </w:pPr>
        </w:p>
      </w:tc>
      <w:tc>
        <w:tcPr>
          <w:tcW w:w="4320" w:type="dxa"/>
        </w:tcPr>
        <w:p w14:paraId="66EB8A0F" w14:textId="7B6A29EA" w:rsidR="00B648A7" w:rsidRDefault="00B648A7" w:rsidP="1C651516">
          <w:pPr>
            <w:pStyle w:val="Header"/>
            <w:ind w:right="-115"/>
            <w:jc w:val="right"/>
          </w:pPr>
        </w:p>
      </w:tc>
    </w:tr>
  </w:tbl>
  <w:p w14:paraId="5664C0B2" w14:textId="11DD5A65" w:rsidR="00B648A7" w:rsidRDefault="00B648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6C082" w14:textId="77777777" w:rsidR="001C0CCD" w:rsidRDefault="001C0CCD" w:rsidP="006961F9">
      <w:pPr>
        <w:spacing w:after="0" w:line="240" w:lineRule="auto"/>
      </w:pPr>
      <w:r>
        <w:separator/>
      </w:r>
    </w:p>
  </w:footnote>
  <w:footnote w:type="continuationSeparator" w:id="0">
    <w:p w14:paraId="5B3587A4" w14:textId="77777777" w:rsidR="001C0CCD" w:rsidRDefault="001C0CCD" w:rsidP="006961F9">
      <w:pPr>
        <w:spacing w:after="0" w:line="240" w:lineRule="auto"/>
      </w:pPr>
      <w:r>
        <w:continuationSeparator/>
      </w:r>
    </w:p>
  </w:footnote>
  <w:footnote w:type="continuationNotice" w:id="1">
    <w:p w14:paraId="62449F24" w14:textId="77777777" w:rsidR="001C0CCD" w:rsidRDefault="001C0C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649366"/>
      <w:docPartObj>
        <w:docPartGallery w:val="Page Numbers (Top of Page)"/>
        <w:docPartUnique/>
      </w:docPartObj>
    </w:sdtPr>
    <w:sdtEndPr>
      <w:rPr>
        <w:rFonts w:ascii="TH SarabunPSK" w:hAnsi="TH SarabunPSK" w:cs="TH SarabunPSK"/>
        <w:noProof/>
      </w:rPr>
    </w:sdtEndPr>
    <w:sdtContent>
      <w:p w14:paraId="67C7F800" w14:textId="59C56340"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4649E69A" w14:textId="77777777" w:rsidR="00B648A7" w:rsidRDefault="00B64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4DF" w14:textId="0259F0FA" w:rsidR="00B648A7" w:rsidRDefault="00B648A7" w:rsidP="00BE76FD">
    <w:pPr>
      <w:pStyle w:val="Header"/>
      <w:jc w:val="right"/>
    </w:pPr>
  </w:p>
  <w:p w14:paraId="66A143AD" w14:textId="4B935273" w:rsidR="00B648A7" w:rsidRDefault="00B648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C068" w14:textId="2C2D8563" w:rsidR="00B648A7" w:rsidRDefault="00B648A7">
    <w:pPr>
      <w:pStyle w:val="Header"/>
    </w:pPr>
  </w:p>
  <w:p w14:paraId="3BF365A0" w14:textId="77777777" w:rsidR="00B648A7" w:rsidRDefault="00B648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EndPr>
      <w:rPr>
        <w:rFonts w:ascii="TH SarabunPSK" w:hAnsi="TH SarabunPSK" w:cs="TH SarabunPSK"/>
      </w:rPr>
    </w:sdtEndPr>
    <w:sdtContent>
      <w:p w14:paraId="2AAD83BE" w14:textId="531820C8"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275E3CF8" w14:textId="1E13C0AF" w:rsidR="00B648A7" w:rsidRDefault="00B648A7">
    <w:pPr>
      <w:pStyle w:val="Header"/>
      <w:rPr>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rPr>
      <w:id w:val="1575927277"/>
      <w:docPartObj>
        <w:docPartGallery w:val="Page Numbers (Top of Page)"/>
        <w:docPartUnique/>
      </w:docPartObj>
    </w:sdtPr>
    <w:sdtContent>
      <w:p w14:paraId="4A5F6CDB" w14:textId="77777777" w:rsidR="00F61EAA" w:rsidRPr="000A4855" w:rsidRDefault="00F61EAA">
        <w:pPr>
          <w:pStyle w:val="Header"/>
          <w:jc w:val="right"/>
          <w:rPr>
            <w:rFonts w:ascii="TH SarabunPSK" w:hAnsi="TH SarabunPSK" w:cs="TH SarabunPSK"/>
          </w:rPr>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49DFDB69" w14:textId="77777777" w:rsidR="00F61EAA" w:rsidRDefault="00F61EAA">
    <w:pPr>
      <w:pStyle w:val="Header"/>
      <w:rPr>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2750"/>
      <w:docPartObj>
        <w:docPartGallery w:val="Page Numbers (Top of Page)"/>
        <w:docPartUnique/>
      </w:docPartObj>
    </w:sdtPr>
    <w:sdtEndPr>
      <w:rPr>
        <w:noProof/>
      </w:rPr>
    </w:sdtEndPr>
    <w:sdtContent>
      <w:p w14:paraId="6B5B6C00" w14:textId="6A6A2A41" w:rsidR="00B648A7" w:rsidRDefault="00B648A7">
        <w:pPr>
          <w:pStyle w:val="Header"/>
          <w:jc w:val="right"/>
        </w:pPr>
        <w:r w:rsidRPr="000A4855">
          <w:rPr>
            <w:rFonts w:ascii="TH SarabunPSK" w:hAnsi="TH SarabunPSK" w:cs="TH SarabunPSK"/>
          </w:rPr>
          <w:fldChar w:fldCharType="begin"/>
        </w:r>
        <w:r w:rsidRPr="000A4855">
          <w:rPr>
            <w:rFonts w:ascii="TH SarabunPSK" w:hAnsi="TH SarabunPSK" w:cs="TH SarabunPSK"/>
          </w:rPr>
          <w:instrText xml:space="preserve"> PAGE   \* MERGEFORMAT </w:instrText>
        </w:r>
        <w:r w:rsidRPr="000A4855">
          <w:rPr>
            <w:rFonts w:ascii="TH SarabunPSK" w:hAnsi="TH SarabunPSK" w:cs="TH SarabunPSK"/>
          </w:rPr>
          <w:fldChar w:fldCharType="separate"/>
        </w:r>
        <w:r w:rsidRPr="000A4855">
          <w:rPr>
            <w:rFonts w:ascii="TH SarabunPSK" w:hAnsi="TH SarabunPSK" w:cs="TH SarabunPSK"/>
            <w:noProof/>
          </w:rPr>
          <w:t>2</w:t>
        </w:r>
        <w:r w:rsidRPr="000A4855">
          <w:rPr>
            <w:rFonts w:ascii="TH SarabunPSK" w:hAnsi="TH SarabunPSK" w:cs="TH SarabunPSK"/>
            <w:noProof/>
          </w:rPr>
          <w:fldChar w:fldCharType="end"/>
        </w:r>
      </w:p>
    </w:sdtContent>
  </w:sdt>
  <w:p w14:paraId="30045240" w14:textId="499AF798" w:rsidR="00B648A7" w:rsidRDefault="00B648A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215741"/>
      <w:docPartObj>
        <w:docPartGallery w:val="Page Numbers (Top of Page)"/>
        <w:docPartUnique/>
      </w:docPartObj>
    </w:sdtPr>
    <w:sdtEndPr>
      <w:rPr>
        <w:rFonts w:ascii="TH SarabunPSK" w:hAnsi="TH SarabunPSK" w:cs="TH SarabunPSK" w:hint="cs"/>
        <w:noProof/>
        <w:sz w:val="28"/>
        <w:szCs w:val="28"/>
      </w:rPr>
    </w:sdtEndPr>
    <w:sdtContent>
      <w:p w14:paraId="069CCEDD" w14:textId="536140BF" w:rsidR="00B648A7" w:rsidRPr="00627706" w:rsidRDefault="00B648A7">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438B8EEE" w14:textId="2822D55D" w:rsidR="00B648A7" w:rsidRDefault="00B648A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38711"/>
      <w:docPartObj>
        <w:docPartGallery w:val="Page Numbers (Top of Page)"/>
        <w:docPartUnique/>
      </w:docPartObj>
    </w:sdtPr>
    <w:sdtEndPr>
      <w:rPr>
        <w:rFonts w:ascii="TH SarabunPSK" w:hAnsi="TH SarabunPSK" w:cs="TH SarabunPSK" w:hint="cs"/>
        <w:noProof/>
        <w:sz w:val="28"/>
        <w:szCs w:val="28"/>
      </w:rPr>
    </w:sdtEndPr>
    <w:sdtContent>
      <w:p w14:paraId="16A4BB53" w14:textId="77777777" w:rsidR="00B648A7" w:rsidRDefault="00B648A7">
        <w:pPr>
          <w:pStyle w:val="Header"/>
          <w:jc w:val="right"/>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0F2D09C7" w14:textId="617800F0" w:rsidR="00B648A7" w:rsidRDefault="00B648A7">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4306"/>
      <w:docPartObj>
        <w:docPartGallery w:val="Page Numbers (Top of Page)"/>
        <w:docPartUnique/>
      </w:docPartObj>
    </w:sdtPr>
    <w:sdtEndPr>
      <w:rPr>
        <w:rFonts w:ascii="TH SarabunPSK" w:hAnsi="TH SarabunPSK" w:cs="TH SarabunPSK" w:hint="cs"/>
        <w:noProof/>
        <w:sz w:val="28"/>
        <w:szCs w:val="28"/>
      </w:rPr>
    </w:sdtEndPr>
    <w:sdtContent>
      <w:p w14:paraId="75EAED31" w14:textId="081BFAD4" w:rsidR="00B648A7" w:rsidRDefault="00B648A7">
        <w:pPr>
          <w:pStyle w:val="Header"/>
          <w:jc w:val="right"/>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8C8483C" w14:textId="1289F465" w:rsidR="00B648A7" w:rsidRDefault="00B648A7">
    <w:pPr>
      <w:pStyle w:val="Heade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6B62B1B"/>
    <w:multiLevelType w:val="hybridMultilevel"/>
    <w:tmpl w:val="A75011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50322"/>
    <w:multiLevelType w:val="hybridMultilevel"/>
    <w:tmpl w:val="4F700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5"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6"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972CF5"/>
    <w:multiLevelType w:val="multilevel"/>
    <w:tmpl w:val="1E02A13A"/>
    <w:lvl w:ilvl="0">
      <w:start w:val="1"/>
      <w:numFmt w:val="decimal"/>
      <w:lvlText w:val="%1."/>
      <w:lvlJc w:val="left"/>
      <w:pPr>
        <w:ind w:left="1080" w:hanging="360"/>
      </w:pPr>
    </w:lvl>
    <w:lvl w:ilvl="1">
      <w:start w:val="2"/>
      <w:numFmt w:val="decimal"/>
      <w:isLgl/>
      <w:lvlText w:val="%1.%2"/>
      <w:lvlJc w:val="left"/>
      <w:pPr>
        <w:ind w:left="1092" w:hanging="37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8" w15:restartNumberingAfterBreak="0">
    <w:nsid w:val="13F01357"/>
    <w:multiLevelType w:val="hybridMultilevel"/>
    <w:tmpl w:val="70E44BBA"/>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10"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3"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5" w15:restartNumberingAfterBreak="0">
    <w:nsid w:val="20132060"/>
    <w:multiLevelType w:val="hybridMultilevel"/>
    <w:tmpl w:val="31D2A308"/>
    <w:lvl w:ilvl="0" w:tplc="40DA68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20"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77950B6"/>
    <w:multiLevelType w:val="hybridMultilevel"/>
    <w:tmpl w:val="1EECA47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F02369"/>
    <w:multiLevelType w:val="multilevel"/>
    <w:tmpl w:val="42FE665A"/>
    <w:lvl w:ilvl="0">
      <w:start w:val="4"/>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3"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6" w15:restartNumberingAfterBreak="0">
    <w:nsid w:val="490C1ECB"/>
    <w:multiLevelType w:val="hybridMultilevel"/>
    <w:tmpl w:val="01BAB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8"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06024A"/>
    <w:multiLevelType w:val="hybridMultilevel"/>
    <w:tmpl w:val="BDD8A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512792"/>
    <w:multiLevelType w:val="hybridMultilevel"/>
    <w:tmpl w:val="06FC3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33"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34"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7841985"/>
    <w:multiLevelType w:val="hybridMultilevel"/>
    <w:tmpl w:val="58B479C6"/>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37"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38"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FA2133"/>
    <w:multiLevelType w:val="hybridMultilevel"/>
    <w:tmpl w:val="956CB8D8"/>
    <w:lvl w:ilvl="0" w:tplc="3496D6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C640163"/>
    <w:multiLevelType w:val="hybridMultilevel"/>
    <w:tmpl w:val="A9A6D454"/>
    <w:lvl w:ilvl="0" w:tplc="3018999C">
      <w:numFmt w:val="bullet"/>
      <w:lvlText w:val="•"/>
      <w:lvlJc w:val="left"/>
      <w:pPr>
        <w:ind w:left="720" w:hanging="360"/>
      </w:pPr>
      <w:rPr>
        <w:rFonts w:ascii="MS Mincho" w:eastAsia="MS Mincho" w:hAnsi="MS Mincho"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266235"/>
    <w:multiLevelType w:val="hybridMultilevel"/>
    <w:tmpl w:val="CB4A53EE"/>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46435040">
    <w:abstractNumId w:val="4"/>
  </w:num>
  <w:num w:numId="2" w16cid:durableId="2015692265">
    <w:abstractNumId w:val="11"/>
  </w:num>
  <w:num w:numId="3" w16cid:durableId="2045710718">
    <w:abstractNumId w:val="32"/>
  </w:num>
  <w:num w:numId="4" w16cid:durableId="1320311489">
    <w:abstractNumId w:val="19"/>
  </w:num>
  <w:num w:numId="5" w16cid:durableId="720978374">
    <w:abstractNumId w:val="14"/>
  </w:num>
  <w:num w:numId="6" w16cid:durableId="1676882608">
    <w:abstractNumId w:val="0"/>
  </w:num>
  <w:num w:numId="7" w16cid:durableId="1943144822">
    <w:abstractNumId w:val="25"/>
  </w:num>
  <w:num w:numId="8" w16cid:durableId="46684850">
    <w:abstractNumId w:val="44"/>
  </w:num>
  <w:num w:numId="9" w16cid:durableId="686373759">
    <w:abstractNumId w:val="9"/>
  </w:num>
  <w:num w:numId="10" w16cid:durableId="82918019">
    <w:abstractNumId w:val="12"/>
  </w:num>
  <w:num w:numId="11" w16cid:durableId="1130472">
    <w:abstractNumId w:val="6"/>
  </w:num>
  <w:num w:numId="12" w16cid:durableId="1491288328">
    <w:abstractNumId w:val="34"/>
  </w:num>
  <w:num w:numId="13" w16cid:durableId="1008948364">
    <w:abstractNumId w:val="23"/>
  </w:num>
  <w:num w:numId="14" w16cid:durableId="1723291669">
    <w:abstractNumId w:val="18"/>
  </w:num>
  <w:num w:numId="15" w16cid:durableId="106122983">
    <w:abstractNumId w:val="20"/>
  </w:num>
  <w:num w:numId="16" w16cid:durableId="1997300690">
    <w:abstractNumId w:val="17"/>
  </w:num>
  <w:num w:numId="17" w16cid:durableId="862136602">
    <w:abstractNumId w:val="2"/>
  </w:num>
  <w:num w:numId="18" w16cid:durableId="562567374">
    <w:abstractNumId w:val="24"/>
  </w:num>
  <w:num w:numId="19" w16cid:durableId="793329978">
    <w:abstractNumId w:val="39"/>
  </w:num>
  <w:num w:numId="20" w16cid:durableId="397558240">
    <w:abstractNumId w:val="38"/>
  </w:num>
  <w:num w:numId="21" w16cid:durableId="1483426652">
    <w:abstractNumId w:val="43"/>
  </w:num>
  <w:num w:numId="22" w16cid:durableId="687756585">
    <w:abstractNumId w:val="33"/>
  </w:num>
  <w:num w:numId="23" w16cid:durableId="304704575">
    <w:abstractNumId w:val="27"/>
  </w:num>
  <w:num w:numId="24" w16cid:durableId="150486489">
    <w:abstractNumId w:val="16"/>
  </w:num>
  <w:num w:numId="25" w16cid:durableId="829367436">
    <w:abstractNumId w:val="31"/>
  </w:num>
  <w:num w:numId="26" w16cid:durableId="660160019">
    <w:abstractNumId w:val="7"/>
  </w:num>
  <w:num w:numId="27" w16cid:durableId="983237374">
    <w:abstractNumId w:val="26"/>
  </w:num>
  <w:num w:numId="28" w16cid:durableId="1716078023">
    <w:abstractNumId w:val="37"/>
  </w:num>
  <w:num w:numId="29" w16cid:durableId="337774749">
    <w:abstractNumId w:val="5"/>
  </w:num>
  <w:num w:numId="30" w16cid:durableId="1299727950">
    <w:abstractNumId w:val="28"/>
  </w:num>
  <w:num w:numId="31" w16cid:durableId="397292329">
    <w:abstractNumId w:val="10"/>
  </w:num>
  <w:num w:numId="32" w16cid:durableId="886571232">
    <w:abstractNumId w:val="36"/>
  </w:num>
  <w:num w:numId="33" w16cid:durableId="1104423197">
    <w:abstractNumId w:val="13"/>
  </w:num>
  <w:num w:numId="34" w16cid:durableId="1620794379">
    <w:abstractNumId w:val="35"/>
  </w:num>
  <w:num w:numId="35" w16cid:durableId="788860893">
    <w:abstractNumId w:val="8"/>
  </w:num>
  <w:num w:numId="36" w16cid:durableId="210074010">
    <w:abstractNumId w:val="41"/>
  </w:num>
  <w:num w:numId="37" w16cid:durableId="1726417886">
    <w:abstractNumId w:val="42"/>
  </w:num>
  <w:num w:numId="38" w16cid:durableId="2137025098">
    <w:abstractNumId w:val="21"/>
  </w:num>
  <w:num w:numId="39" w16cid:durableId="2059818425">
    <w:abstractNumId w:val="15"/>
  </w:num>
  <w:num w:numId="40" w16cid:durableId="512694510">
    <w:abstractNumId w:val="40"/>
  </w:num>
  <w:num w:numId="41" w16cid:durableId="1269116840">
    <w:abstractNumId w:val="30"/>
  </w:num>
  <w:num w:numId="42" w16cid:durableId="240872184">
    <w:abstractNumId w:val="1"/>
  </w:num>
  <w:num w:numId="43" w16cid:durableId="1184857999">
    <w:abstractNumId w:val="29"/>
  </w:num>
  <w:num w:numId="44" w16cid:durableId="2093891647">
    <w:abstractNumId w:val="22"/>
  </w:num>
  <w:num w:numId="45" w16cid:durableId="58407556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E8"/>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30E"/>
    <w:rsid w:val="0000466D"/>
    <w:rsid w:val="000048CE"/>
    <w:rsid w:val="00004A1C"/>
    <w:rsid w:val="00004B97"/>
    <w:rsid w:val="00004CE9"/>
    <w:rsid w:val="00005185"/>
    <w:rsid w:val="00005299"/>
    <w:rsid w:val="000057CC"/>
    <w:rsid w:val="00005984"/>
    <w:rsid w:val="00005FED"/>
    <w:rsid w:val="00006E8F"/>
    <w:rsid w:val="0000705E"/>
    <w:rsid w:val="00007265"/>
    <w:rsid w:val="000073C7"/>
    <w:rsid w:val="00007729"/>
    <w:rsid w:val="0000786D"/>
    <w:rsid w:val="000101C8"/>
    <w:rsid w:val="000102D2"/>
    <w:rsid w:val="000103F6"/>
    <w:rsid w:val="000107F1"/>
    <w:rsid w:val="0001081E"/>
    <w:rsid w:val="00010C9C"/>
    <w:rsid w:val="0001107A"/>
    <w:rsid w:val="0001161E"/>
    <w:rsid w:val="000116EC"/>
    <w:rsid w:val="00011A4B"/>
    <w:rsid w:val="00011B25"/>
    <w:rsid w:val="00011F86"/>
    <w:rsid w:val="0001285B"/>
    <w:rsid w:val="0001296F"/>
    <w:rsid w:val="00012B37"/>
    <w:rsid w:val="00012C7F"/>
    <w:rsid w:val="00012CA3"/>
    <w:rsid w:val="00012EC0"/>
    <w:rsid w:val="00012FB5"/>
    <w:rsid w:val="00013009"/>
    <w:rsid w:val="00013CAB"/>
    <w:rsid w:val="00013EAD"/>
    <w:rsid w:val="00013FAC"/>
    <w:rsid w:val="000147D6"/>
    <w:rsid w:val="00014892"/>
    <w:rsid w:val="00014DF7"/>
    <w:rsid w:val="00015952"/>
    <w:rsid w:val="00015B2B"/>
    <w:rsid w:val="00015B70"/>
    <w:rsid w:val="00015FEE"/>
    <w:rsid w:val="000163AC"/>
    <w:rsid w:val="000166E5"/>
    <w:rsid w:val="00016883"/>
    <w:rsid w:val="00016A39"/>
    <w:rsid w:val="00017457"/>
    <w:rsid w:val="00017466"/>
    <w:rsid w:val="00017643"/>
    <w:rsid w:val="0001788F"/>
    <w:rsid w:val="0001790E"/>
    <w:rsid w:val="00020213"/>
    <w:rsid w:val="0002024B"/>
    <w:rsid w:val="000202FE"/>
    <w:rsid w:val="000206A3"/>
    <w:rsid w:val="000208F5"/>
    <w:rsid w:val="0002095E"/>
    <w:rsid w:val="00020C90"/>
    <w:rsid w:val="0002131C"/>
    <w:rsid w:val="000214E9"/>
    <w:rsid w:val="00021564"/>
    <w:rsid w:val="0002173D"/>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3C62"/>
    <w:rsid w:val="00024A58"/>
    <w:rsid w:val="00024A64"/>
    <w:rsid w:val="00024E28"/>
    <w:rsid w:val="00024FA6"/>
    <w:rsid w:val="000254B2"/>
    <w:rsid w:val="00025868"/>
    <w:rsid w:val="00025A43"/>
    <w:rsid w:val="00025A7C"/>
    <w:rsid w:val="00025CA8"/>
    <w:rsid w:val="00026131"/>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3CE"/>
    <w:rsid w:val="000334A6"/>
    <w:rsid w:val="000337BB"/>
    <w:rsid w:val="00033B5F"/>
    <w:rsid w:val="00033EBA"/>
    <w:rsid w:val="00033FE6"/>
    <w:rsid w:val="00034465"/>
    <w:rsid w:val="00034834"/>
    <w:rsid w:val="00034CB2"/>
    <w:rsid w:val="00034CC8"/>
    <w:rsid w:val="00034F16"/>
    <w:rsid w:val="000350EF"/>
    <w:rsid w:val="0003580C"/>
    <w:rsid w:val="00035837"/>
    <w:rsid w:val="000358A9"/>
    <w:rsid w:val="000359CD"/>
    <w:rsid w:val="00035F3C"/>
    <w:rsid w:val="00036387"/>
    <w:rsid w:val="000372A2"/>
    <w:rsid w:val="000373CE"/>
    <w:rsid w:val="000375E8"/>
    <w:rsid w:val="000376D3"/>
    <w:rsid w:val="000376FF"/>
    <w:rsid w:val="000378C0"/>
    <w:rsid w:val="0003799D"/>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5E7A"/>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B2"/>
    <w:rsid w:val="000515C2"/>
    <w:rsid w:val="00051B27"/>
    <w:rsid w:val="00051BCD"/>
    <w:rsid w:val="0005224D"/>
    <w:rsid w:val="00052331"/>
    <w:rsid w:val="000524D4"/>
    <w:rsid w:val="00052E79"/>
    <w:rsid w:val="00052E84"/>
    <w:rsid w:val="00053792"/>
    <w:rsid w:val="00053825"/>
    <w:rsid w:val="00053F82"/>
    <w:rsid w:val="00053FC9"/>
    <w:rsid w:val="000541BF"/>
    <w:rsid w:val="00054458"/>
    <w:rsid w:val="00054549"/>
    <w:rsid w:val="00054A71"/>
    <w:rsid w:val="00054EE8"/>
    <w:rsid w:val="00055225"/>
    <w:rsid w:val="00055524"/>
    <w:rsid w:val="00055937"/>
    <w:rsid w:val="00055E10"/>
    <w:rsid w:val="00055E92"/>
    <w:rsid w:val="000560AA"/>
    <w:rsid w:val="0005639F"/>
    <w:rsid w:val="00056B73"/>
    <w:rsid w:val="00056FEE"/>
    <w:rsid w:val="00057954"/>
    <w:rsid w:val="000579C5"/>
    <w:rsid w:val="0006013C"/>
    <w:rsid w:val="000605EE"/>
    <w:rsid w:val="0006087F"/>
    <w:rsid w:val="00060A52"/>
    <w:rsid w:val="00060B3A"/>
    <w:rsid w:val="00060D60"/>
    <w:rsid w:val="000610D0"/>
    <w:rsid w:val="000612FD"/>
    <w:rsid w:val="00061602"/>
    <w:rsid w:val="00061949"/>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8D4"/>
    <w:rsid w:val="000649DD"/>
    <w:rsid w:val="00064AF8"/>
    <w:rsid w:val="00064B73"/>
    <w:rsid w:val="00064E11"/>
    <w:rsid w:val="00065393"/>
    <w:rsid w:val="000653CE"/>
    <w:rsid w:val="0006561D"/>
    <w:rsid w:val="00065A83"/>
    <w:rsid w:val="00065A92"/>
    <w:rsid w:val="00066307"/>
    <w:rsid w:val="000663BD"/>
    <w:rsid w:val="0006652C"/>
    <w:rsid w:val="000665E8"/>
    <w:rsid w:val="0006693A"/>
    <w:rsid w:val="00066A29"/>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7F8"/>
    <w:rsid w:val="00073DC2"/>
    <w:rsid w:val="00074503"/>
    <w:rsid w:val="0007457E"/>
    <w:rsid w:val="0007489B"/>
    <w:rsid w:val="00074A9A"/>
    <w:rsid w:val="00074AA3"/>
    <w:rsid w:val="00074B4F"/>
    <w:rsid w:val="00074C10"/>
    <w:rsid w:val="00075670"/>
    <w:rsid w:val="000757B2"/>
    <w:rsid w:val="000757B5"/>
    <w:rsid w:val="000757D2"/>
    <w:rsid w:val="000758ED"/>
    <w:rsid w:val="00075E16"/>
    <w:rsid w:val="000760F5"/>
    <w:rsid w:val="0007636C"/>
    <w:rsid w:val="0007648F"/>
    <w:rsid w:val="000764A2"/>
    <w:rsid w:val="00076559"/>
    <w:rsid w:val="000768B5"/>
    <w:rsid w:val="000774AB"/>
    <w:rsid w:val="00077742"/>
    <w:rsid w:val="000778D2"/>
    <w:rsid w:val="0007797E"/>
    <w:rsid w:val="000800AF"/>
    <w:rsid w:val="000803A3"/>
    <w:rsid w:val="000804FA"/>
    <w:rsid w:val="000804FC"/>
    <w:rsid w:val="00080523"/>
    <w:rsid w:val="00080624"/>
    <w:rsid w:val="000808C8"/>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50"/>
    <w:rsid w:val="00085E7D"/>
    <w:rsid w:val="000861D9"/>
    <w:rsid w:val="00086270"/>
    <w:rsid w:val="000863AC"/>
    <w:rsid w:val="00086565"/>
    <w:rsid w:val="00086820"/>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0FF3"/>
    <w:rsid w:val="0009150A"/>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93A"/>
    <w:rsid w:val="00094EC3"/>
    <w:rsid w:val="00095193"/>
    <w:rsid w:val="0009586D"/>
    <w:rsid w:val="00095877"/>
    <w:rsid w:val="000958C9"/>
    <w:rsid w:val="00095D21"/>
    <w:rsid w:val="00095FA3"/>
    <w:rsid w:val="00096348"/>
    <w:rsid w:val="000963C2"/>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855"/>
    <w:rsid w:val="000A491E"/>
    <w:rsid w:val="000A56A2"/>
    <w:rsid w:val="000A576B"/>
    <w:rsid w:val="000A58A2"/>
    <w:rsid w:val="000A618F"/>
    <w:rsid w:val="000A64FB"/>
    <w:rsid w:val="000A6CDB"/>
    <w:rsid w:val="000A6EC6"/>
    <w:rsid w:val="000A6EFB"/>
    <w:rsid w:val="000A7506"/>
    <w:rsid w:val="000A7597"/>
    <w:rsid w:val="000A768D"/>
    <w:rsid w:val="000A77F6"/>
    <w:rsid w:val="000A7C5B"/>
    <w:rsid w:val="000A7CAC"/>
    <w:rsid w:val="000B038E"/>
    <w:rsid w:val="000B05B5"/>
    <w:rsid w:val="000B0660"/>
    <w:rsid w:val="000B071F"/>
    <w:rsid w:val="000B0D0A"/>
    <w:rsid w:val="000B0E77"/>
    <w:rsid w:val="000B0FC1"/>
    <w:rsid w:val="000B1018"/>
    <w:rsid w:val="000B179F"/>
    <w:rsid w:val="000B195D"/>
    <w:rsid w:val="000B1A1A"/>
    <w:rsid w:val="000B1D94"/>
    <w:rsid w:val="000B1E36"/>
    <w:rsid w:val="000B1E7B"/>
    <w:rsid w:val="000B1EE2"/>
    <w:rsid w:val="000B202C"/>
    <w:rsid w:val="000B2167"/>
    <w:rsid w:val="000B21EA"/>
    <w:rsid w:val="000B2240"/>
    <w:rsid w:val="000B2262"/>
    <w:rsid w:val="000B2470"/>
    <w:rsid w:val="000B27DB"/>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656"/>
    <w:rsid w:val="000B68AA"/>
    <w:rsid w:val="000B692E"/>
    <w:rsid w:val="000B69E5"/>
    <w:rsid w:val="000B6A8C"/>
    <w:rsid w:val="000B6CC2"/>
    <w:rsid w:val="000B6D86"/>
    <w:rsid w:val="000B6E81"/>
    <w:rsid w:val="000B6F97"/>
    <w:rsid w:val="000B7222"/>
    <w:rsid w:val="000B72A4"/>
    <w:rsid w:val="000B73D0"/>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2C3"/>
    <w:rsid w:val="000C48C7"/>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6C3"/>
    <w:rsid w:val="000C683E"/>
    <w:rsid w:val="000C6BF5"/>
    <w:rsid w:val="000C6C45"/>
    <w:rsid w:val="000C7911"/>
    <w:rsid w:val="000C7B91"/>
    <w:rsid w:val="000D0062"/>
    <w:rsid w:val="000D0734"/>
    <w:rsid w:val="000D0838"/>
    <w:rsid w:val="000D0C6D"/>
    <w:rsid w:val="000D1056"/>
    <w:rsid w:val="000D1057"/>
    <w:rsid w:val="000D1141"/>
    <w:rsid w:val="000D11A7"/>
    <w:rsid w:val="000D131B"/>
    <w:rsid w:val="000D16BC"/>
    <w:rsid w:val="000D1C38"/>
    <w:rsid w:val="000D277F"/>
    <w:rsid w:val="000D2DC7"/>
    <w:rsid w:val="000D2FEA"/>
    <w:rsid w:val="000D302F"/>
    <w:rsid w:val="000D3136"/>
    <w:rsid w:val="000D33FE"/>
    <w:rsid w:val="000D37A8"/>
    <w:rsid w:val="000D3B6F"/>
    <w:rsid w:val="000D3DA6"/>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30F"/>
    <w:rsid w:val="000D6460"/>
    <w:rsid w:val="000D64C5"/>
    <w:rsid w:val="000D6D81"/>
    <w:rsid w:val="000D6F56"/>
    <w:rsid w:val="000D73BB"/>
    <w:rsid w:val="000D75EB"/>
    <w:rsid w:val="000D76EE"/>
    <w:rsid w:val="000D7A96"/>
    <w:rsid w:val="000E0189"/>
    <w:rsid w:val="000E0206"/>
    <w:rsid w:val="000E0687"/>
    <w:rsid w:val="000E0B16"/>
    <w:rsid w:val="000E0C62"/>
    <w:rsid w:val="000E0F08"/>
    <w:rsid w:val="000E0F96"/>
    <w:rsid w:val="000E126A"/>
    <w:rsid w:val="000E1328"/>
    <w:rsid w:val="000E1532"/>
    <w:rsid w:val="000E160C"/>
    <w:rsid w:val="000E17ED"/>
    <w:rsid w:val="000E19AF"/>
    <w:rsid w:val="000E19D5"/>
    <w:rsid w:val="000E1C0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0F8"/>
    <w:rsid w:val="000E739C"/>
    <w:rsid w:val="000E78B8"/>
    <w:rsid w:val="000E7C94"/>
    <w:rsid w:val="000E7ED5"/>
    <w:rsid w:val="000E7F4F"/>
    <w:rsid w:val="000E7F62"/>
    <w:rsid w:val="000F0165"/>
    <w:rsid w:val="000F020C"/>
    <w:rsid w:val="000F03E5"/>
    <w:rsid w:val="000F0523"/>
    <w:rsid w:val="000F07A2"/>
    <w:rsid w:val="000F1051"/>
    <w:rsid w:val="000F1C6A"/>
    <w:rsid w:val="000F1EDF"/>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5B"/>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CD6"/>
    <w:rsid w:val="00101F06"/>
    <w:rsid w:val="00102458"/>
    <w:rsid w:val="00102974"/>
    <w:rsid w:val="00102C7F"/>
    <w:rsid w:val="00103186"/>
    <w:rsid w:val="001031C0"/>
    <w:rsid w:val="00103341"/>
    <w:rsid w:val="00103B37"/>
    <w:rsid w:val="00103DE3"/>
    <w:rsid w:val="00103E1F"/>
    <w:rsid w:val="00103E4B"/>
    <w:rsid w:val="00104048"/>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230"/>
    <w:rsid w:val="00107562"/>
    <w:rsid w:val="00107875"/>
    <w:rsid w:val="0010799A"/>
    <w:rsid w:val="001079C4"/>
    <w:rsid w:val="00107BC1"/>
    <w:rsid w:val="00107C45"/>
    <w:rsid w:val="00107FA4"/>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10"/>
    <w:rsid w:val="00114450"/>
    <w:rsid w:val="001145B2"/>
    <w:rsid w:val="00114619"/>
    <w:rsid w:val="00114E2B"/>
    <w:rsid w:val="00114F50"/>
    <w:rsid w:val="00115390"/>
    <w:rsid w:val="001153D7"/>
    <w:rsid w:val="00115610"/>
    <w:rsid w:val="001158DE"/>
    <w:rsid w:val="00115BCB"/>
    <w:rsid w:val="00115D3E"/>
    <w:rsid w:val="001167CA"/>
    <w:rsid w:val="00116904"/>
    <w:rsid w:val="00116A9B"/>
    <w:rsid w:val="001170A6"/>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5A8"/>
    <w:rsid w:val="0012268C"/>
    <w:rsid w:val="00122B7B"/>
    <w:rsid w:val="00123430"/>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715"/>
    <w:rsid w:val="0012790D"/>
    <w:rsid w:val="00127B38"/>
    <w:rsid w:val="00127DAE"/>
    <w:rsid w:val="00130012"/>
    <w:rsid w:val="00130148"/>
    <w:rsid w:val="00130B55"/>
    <w:rsid w:val="00130C18"/>
    <w:rsid w:val="001311EE"/>
    <w:rsid w:val="001315A0"/>
    <w:rsid w:val="00131791"/>
    <w:rsid w:val="00132223"/>
    <w:rsid w:val="001323F8"/>
    <w:rsid w:val="00132802"/>
    <w:rsid w:val="00132B74"/>
    <w:rsid w:val="00132EA2"/>
    <w:rsid w:val="00133237"/>
    <w:rsid w:val="00133738"/>
    <w:rsid w:val="00133DF3"/>
    <w:rsid w:val="0013430D"/>
    <w:rsid w:val="0013431D"/>
    <w:rsid w:val="001343DA"/>
    <w:rsid w:val="00134538"/>
    <w:rsid w:val="00134C70"/>
    <w:rsid w:val="00134D6F"/>
    <w:rsid w:val="001354B2"/>
    <w:rsid w:val="0013554D"/>
    <w:rsid w:val="001357FC"/>
    <w:rsid w:val="00135A95"/>
    <w:rsid w:val="00135CFE"/>
    <w:rsid w:val="0013641C"/>
    <w:rsid w:val="001365CE"/>
    <w:rsid w:val="00136AF0"/>
    <w:rsid w:val="00136D07"/>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388B"/>
    <w:rsid w:val="00144047"/>
    <w:rsid w:val="0014406C"/>
    <w:rsid w:val="001440F2"/>
    <w:rsid w:val="0014418A"/>
    <w:rsid w:val="001445BE"/>
    <w:rsid w:val="00144601"/>
    <w:rsid w:val="00145466"/>
    <w:rsid w:val="001457D1"/>
    <w:rsid w:val="001457EF"/>
    <w:rsid w:val="0014597B"/>
    <w:rsid w:val="0014598A"/>
    <w:rsid w:val="00145D35"/>
    <w:rsid w:val="00145DEC"/>
    <w:rsid w:val="0014612B"/>
    <w:rsid w:val="001463A7"/>
    <w:rsid w:val="0014665B"/>
    <w:rsid w:val="00146BE2"/>
    <w:rsid w:val="00146E40"/>
    <w:rsid w:val="00146FEA"/>
    <w:rsid w:val="0014716C"/>
    <w:rsid w:val="0014721F"/>
    <w:rsid w:val="001475C1"/>
    <w:rsid w:val="00147835"/>
    <w:rsid w:val="001479C1"/>
    <w:rsid w:val="00147B38"/>
    <w:rsid w:val="001500C1"/>
    <w:rsid w:val="00150105"/>
    <w:rsid w:val="00150291"/>
    <w:rsid w:val="001503A1"/>
    <w:rsid w:val="00150D35"/>
    <w:rsid w:val="00150DC0"/>
    <w:rsid w:val="00150F2F"/>
    <w:rsid w:val="00151485"/>
    <w:rsid w:val="00151B43"/>
    <w:rsid w:val="00151E52"/>
    <w:rsid w:val="00151F09"/>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11"/>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0F28"/>
    <w:rsid w:val="001613CD"/>
    <w:rsid w:val="001613D0"/>
    <w:rsid w:val="00161A8F"/>
    <w:rsid w:val="00161ABB"/>
    <w:rsid w:val="00161EA1"/>
    <w:rsid w:val="00162292"/>
    <w:rsid w:val="001625E0"/>
    <w:rsid w:val="00162739"/>
    <w:rsid w:val="00162D1B"/>
    <w:rsid w:val="0016322E"/>
    <w:rsid w:val="001633E4"/>
    <w:rsid w:val="00163B2F"/>
    <w:rsid w:val="00163CA0"/>
    <w:rsid w:val="00163E98"/>
    <w:rsid w:val="001640B4"/>
    <w:rsid w:val="00164408"/>
    <w:rsid w:val="00164466"/>
    <w:rsid w:val="00164DE9"/>
    <w:rsid w:val="0016532E"/>
    <w:rsid w:val="00165718"/>
    <w:rsid w:val="00165E96"/>
    <w:rsid w:val="00165ED5"/>
    <w:rsid w:val="00165F77"/>
    <w:rsid w:val="00165F9D"/>
    <w:rsid w:val="0016604F"/>
    <w:rsid w:val="001661B1"/>
    <w:rsid w:val="0016631D"/>
    <w:rsid w:val="001663C6"/>
    <w:rsid w:val="00166669"/>
    <w:rsid w:val="00166CE8"/>
    <w:rsid w:val="00166D09"/>
    <w:rsid w:val="00166EDE"/>
    <w:rsid w:val="00166FDE"/>
    <w:rsid w:val="001672BE"/>
    <w:rsid w:val="00167631"/>
    <w:rsid w:val="00167749"/>
    <w:rsid w:val="0016796C"/>
    <w:rsid w:val="00167B66"/>
    <w:rsid w:val="001701D9"/>
    <w:rsid w:val="00170589"/>
    <w:rsid w:val="001705BE"/>
    <w:rsid w:val="0017072B"/>
    <w:rsid w:val="00170772"/>
    <w:rsid w:val="001709D0"/>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4932"/>
    <w:rsid w:val="001751F5"/>
    <w:rsid w:val="001752FC"/>
    <w:rsid w:val="001755BC"/>
    <w:rsid w:val="00175640"/>
    <w:rsid w:val="00175723"/>
    <w:rsid w:val="00175A4B"/>
    <w:rsid w:val="00175D4B"/>
    <w:rsid w:val="00175F6A"/>
    <w:rsid w:val="001761A0"/>
    <w:rsid w:val="001761D0"/>
    <w:rsid w:val="0017630D"/>
    <w:rsid w:val="0017630E"/>
    <w:rsid w:val="001763E0"/>
    <w:rsid w:val="001764EC"/>
    <w:rsid w:val="0017679E"/>
    <w:rsid w:val="00176ADA"/>
    <w:rsid w:val="00176BD2"/>
    <w:rsid w:val="00176C02"/>
    <w:rsid w:val="001772FE"/>
    <w:rsid w:val="00177530"/>
    <w:rsid w:val="001777E4"/>
    <w:rsid w:val="00177C53"/>
    <w:rsid w:val="00177CC7"/>
    <w:rsid w:val="00177FDE"/>
    <w:rsid w:val="00180171"/>
    <w:rsid w:val="0018025A"/>
    <w:rsid w:val="00180372"/>
    <w:rsid w:val="0018038A"/>
    <w:rsid w:val="00180418"/>
    <w:rsid w:val="001804E8"/>
    <w:rsid w:val="001806C5"/>
    <w:rsid w:val="001807C4"/>
    <w:rsid w:val="00180B46"/>
    <w:rsid w:val="00180E51"/>
    <w:rsid w:val="00180EFB"/>
    <w:rsid w:val="001811C5"/>
    <w:rsid w:val="00181878"/>
    <w:rsid w:val="00181886"/>
    <w:rsid w:val="00181BB6"/>
    <w:rsid w:val="001821E1"/>
    <w:rsid w:val="001824BF"/>
    <w:rsid w:val="0018253F"/>
    <w:rsid w:val="001826C8"/>
    <w:rsid w:val="00182EF4"/>
    <w:rsid w:val="001832CE"/>
    <w:rsid w:val="00183347"/>
    <w:rsid w:val="00183446"/>
    <w:rsid w:val="001834EB"/>
    <w:rsid w:val="0018350F"/>
    <w:rsid w:val="001835C0"/>
    <w:rsid w:val="00183887"/>
    <w:rsid w:val="00183A5D"/>
    <w:rsid w:val="00183C83"/>
    <w:rsid w:val="00184247"/>
    <w:rsid w:val="0018429E"/>
    <w:rsid w:val="001844CB"/>
    <w:rsid w:val="001844E4"/>
    <w:rsid w:val="001845A6"/>
    <w:rsid w:val="00184702"/>
    <w:rsid w:val="00184825"/>
    <w:rsid w:val="00184837"/>
    <w:rsid w:val="00184C4A"/>
    <w:rsid w:val="00184C70"/>
    <w:rsid w:val="00184DEA"/>
    <w:rsid w:val="00184F16"/>
    <w:rsid w:val="00184FA8"/>
    <w:rsid w:val="001850F0"/>
    <w:rsid w:val="00185188"/>
    <w:rsid w:val="00185261"/>
    <w:rsid w:val="001857CA"/>
    <w:rsid w:val="00185837"/>
    <w:rsid w:val="00185B29"/>
    <w:rsid w:val="001861DC"/>
    <w:rsid w:val="00186207"/>
    <w:rsid w:val="0018628A"/>
    <w:rsid w:val="001868F5"/>
    <w:rsid w:val="00186AA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4E1A"/>
    <w:rsid w:val="00195B6B"/>
    <w:rsid w:val="00195C2C"/>
    <w:rsid w:val="00195DBB"/>
    <w:rsid w:val="001963A2"/>
    <w:rsid w:val="00196638"/>
    <w:rsid w:val="00196955"/>
    <w:rsid w:val="0019698E"/>
    <w:rsid w:val="00196C95"/>
    <w:rsid w:val="00196EA8"/>
    <w:rsid w:val="00197421"/>
    <w:rsid w:val="00197566"/>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3ED2"/>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B5C"/>
    <w:rsid w:val="001B0ED5"/>
    <w:rsid w:val="001B0F23"/>
    <w:rsid w:val="001B141E"/>
    <w:rsid w:val="001B1635"/>
    <w:rsid w:val="001B18DD"/>
    <w:rsid w:val="001B1926"/>
    <w:rsid w:val="001B1C39"/>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4F83"/>
    <w:rsid w:val="001B50A4"/>
    <w:rsid w:val="001B50E9"/>
    <w:rsid w:val="001B51B2"/>
    <w:rsid w:val="001B5549"/>
    <w:rsid w:val="001B5B66"/>
    <w:rsid w:val="001B6152"/>
    <w:rsid w:val="001B6585"/>
    <w:rsid w:val="001B6982"/>
    <w:rsid w:val="001B6CB2"/>
    <w:rsid w:val="001B7030"/>
    <w:rsid w:val="001B7284"/>
    <w:rsid w:val="001B7A52"/>
    <w:rsid w:val="001B7EC3"/>
    <w:rsid w:val="001C00CA"/>
    <w:rsid w:val="001C00F0"/>
    <w:rsid w:val="001C04A5"/>
    <w:rsid w:val="001C0614"/>
    <w:rsid w:val="001C0A45"/>
    <w:rsid w:val="001C0A97"/>
    <w:rsid w:val="001C0CCD"/>
    <w:rsid w:val="001C1257"/>
    <w:rsid w:val="001C16F7"/>
    <w:rsid w:val="001C17EA"/>
    <w:rsid w:val="001C187C"/>
    <w:rsid w:val="001C1963"/>
    <w:rsid w:val="001C19C8"/>
    <w:rsid w:val="001C1BE6"/>
    <w:rsid w:val="001C1CA5"/>
    <w:rsid w:val="001C1F97"/>
    <w:rsid w:val="001C26C0"/>
    <w:rsid w:val="001C27ED"/>
    <w:rsid w:val="001C2BD3"/>
    <w:rsid w:val="001C2D9D"/>
    <w:rsid w:val="001C3941"/>
    <w:rsid w:val="001C39A4"/>
    <w:rsid w:val="001C3B1A"/>
    <w:rsid w:val="001C3B6C"/>
    <w:rsid w:val="001C433F"/>
    <w:rsid w:val="001C449D"/>
    <w:rsid w:val="001C4E9F"/>
    <w:rsid w:val="001C4F2E"/>
    <w:rsid w:val="001C5057"/>
    <w:rsid w:val="001C5074"/>
    <w:rsid w:val="001C5321"/>
    <w:rsid w:val="001C5431"/>
    <w:rsid w:val="001C59DB"/>
    <w:rsid w:val="001C5B5A"/>
    <w:rsid w:val="001C5D8F"/>
    <w:rsid w:val="001C5E0B"/>
    <w:rsid w:val="001C61D2"/>
    <w:rsid w:val="001C61E3"/>
    <w:rsid w:val="001C6296"/>
    <w:rsid w:val="001C65D8"/>
    <w:rsid w:val="001C66C5"/>
    <w:rsid w:val="001C67F3"/>
    <w:rsid w:val="001C68E1"/>
    <w:rsid w:val="001C6C1A"/>
    <w:rsid w:val="001C7221"/>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2E8"/>
    <w:rsid w:val="001D23BF"/>
    <w:rsid w:val="001D2507"/>
    <w:rsid w:val="001D2E2F"/>
    <w:rsid w:val="001D2F7D"/>
    <w:rsid w:val="001D3048"/>
    <w:rsid w:val="001D3776"/>
    <w:rsid w:val="001D377A"/>
    <w:rsid w:val="001D3913"/>
    <w:rsid w:val="001D3997"/>
    <w:rsid w:val="001D3DC0"/>
    <w:rsid w:val="001D3DED"/>
    <w:rsid w:val="001D40B1"/>
    <w:rsid w:val="001D4282"/>
    <w:rsid w:val="001D42EE"/>
    <w:rsid w:val="001D480D"/>
    <w:rsid w:val="001D4A4C"/>
    <w:rsid w:val="001D4B5B"/>
    <w:rsid w:val="001D4B86"/>
    <w:rsid w:val="001D4E44"/>
    <w:rsid w:val="001D503E"/>
    <w:rsid w:val="001D55D1"/>
    <w:rsid w:val="001D5665"/>
    <w:rsid w:val="001D56E8"/>
    <w:rsid w:val="001D571F"/>
    <w:rsid w:val="001D5896"/>
    <w:rsid w:val="001D58AD"/>
    <w:rsid w:val="001D593E"/>
    <w:rsid w:val="001D5D6F"/>
    <w:rsid w:val="001D606A"/>
    <w:rsid w:val="001D625B"/>
    <w:rsid w:val="001D6469"/>
    <w:rsid w:val="001D6A1A"/>
    <w:rsid w:val="001D6A45"/>
    <w:rsid w:val="001D6A9C"/>
    <w:rsid w:val="001D6AAA"/>
    <w:rsid w:val="001D6BC9"/>
    <w:rsid w:val="001D701D"/>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49E"/>
    <w:rsid w:val="001E1588"/>
    <w:rsid w:val="001E193A"/>
    <w:rsid w:val="001E1CEB"/>
    <w:rsid w:val="001E1D3F"/>
    <w:rsid w:val="001E1D7A"/>
    <w:rsid w:val="001E27DE"/>
    <w:rsid w:val="001E2BCE"/>
    <w:rsid w:val="001E3365"/>
    <w:rsid w:val="001E33E2"/>
    <w:rsid w:val="001E341C"/>
    <w:rsid w:val="001E36E0"/>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461"/>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861"/>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718"/>
    <w:rsid w:val="001F48EA"/>
    <w:rsid w:val="001F4CFB"/>
    <w:rsid w:val="001F53F9"/>
    <w:rsid w:val="001F54C7"/>
    <w:rsid w:val="001F5523"/>
    <w:rsid w:val="001F5955"/>
    <w:rsid w:val="001F5B5E"/>
    <w:rsid w:val="001F5FAF"/>
    <w:rsid w:val="001F5FE4"/>
    <w:rsid w:val="001F62C2"/>
    <w:rsid w:val="001F6413"/>
    <w:rsid w:val="001F65A9"/>
    <w:rsid w:val="001F66AD"/>
    <w:rsid w:val="001F69CD"/>
    <w:rsid w:val="001F6C02"/>
    <w:rsid w:val="001F6E37"/>
    <w:rsid w:val="001F738F"/>
    <w:rsid w:val="001F7625"/>
    <w:rsid w:val="001F78CF"/>
    <w:rsid w:val="001F7C14"/>
    <w:rsid w:val="001F7C91"/>
    <w:rsid w:val="001F7DB0"/>
    <w:rsid w:val="001F7E32"/>
    <w:rsid w:val="00200075"/>
    <w:rsid w:val="002001F1"/>
    <w:rsid w:val="002002BD"/>
    <w:rsid w:val="00200332"/>
    <w:rsid w:val="00200384"/>
    <w:rsid w:val="0020118B"/>
    <w:rsid w:val="00201232"/>
    <w:rsid w:val="002014C5"/>
    <w:rsid w:val="002019C9"/>
    <w:rsid w:val="00201A2C"/>
    <w:rsid w:val="00201B8C"/>
    <w:rsid w:val="00201BA8"/>
    <w:rsid w:val="00201CFC"/>
    <w:rsid w:val="00201F78"/>
    <w:rsid w:val="00201FF3"/>
    <w:rsid w:val="002029DE"/>
    <w:rsid w:val="00202D64"/>
    <w:rsid w:val="00202EE7"/>
    <w:rsid w:val="00202FEB"/>
    <w:rsid w:val="0020304E"/>
    <w:rsid w:val="00203792"/>
    <w:rsid w:val="0020382F"/>
    <w:rsid w:val="0020408F"/>
    <w:rsid w:val="0020414E"/>
    <w:rsid w:val="00204177"/>
    <w:rsid w:val="002042AF"/>
    <w:rsid w:val="00204696"/>
    <w:rsid w:val="0020494E"/>
    <w:rsid w:val="00204997"/>
    <w:rsid w:val="0020560C"/>
    <w:rsid w:val="002056EE"/>
    <w:rsid w:val="00205870"/>
    <w:rsid w:val="00205911"/>
    <w:rsid w:val="00205B2B"/>
    <w:rsid w:val="00205E48"/>
    <w:rsid w:val="00205F0D"/>
    <w:rsid w:val="0020639C"/>
    <w:rsid w:val="00206472"/>
    <w:rsid w:val="0020653F"/>
    <w:rsid w:val="002065BF"/>
    <w:rsid w:val="002068E0"/>
    <w:rsid w:val="00206912"/>
    <w:rsid w:val="00206EB4"/>
    <w:rsid w:val="0020718E"/>
    <w:rsid w:val="002072AA"/>
    <w:rsid w:val="00207EB4"/>
    <w:rsid w:val="00210036"/>
    <w:rsid w:val="002103FA"/>
    <w:rsid w:val="00210491"/>
    <w:rsid w:val="002105B5"/>
    <w:rsid w:val="0021072C"/>
    <w:rsid w:val="00210A06"/>
    <w:rsid w:val="00210B68"/>
    <w:rsid w:val="00210C5C"/>
    <w:rsid w:val="002113A3"/>
    <w:rsid w:val="0021153E"/>
    <w:rsid w:val="0021187E"/>
    <w:rsid w:val="00211AD3"/>
    <w:rsid w:val="00211B80"/>
    <w:rsid w:val="00211C6B"/>
    <w:rsid w:val="00212059"/>
    <w:rsid w:val="00212201"/>
    <w:rsid w:val="00212203"/>
    <w:rsid w:val="002126CB"/>
    <w:rsid w:val="0021281D"/>
    <w:rsid w:val="00212AB5"/>
    <w:rsid w:val="00212CC1"/>
    <w:rsid w:val="00212EED"/>
    <w:rsid w:val="002130C5"/>
    <w:rsid w:val="002131EB"/>
    <w:rsid w:val="002137D0"/>
    <w:rsid w:val="00213B26"/>
    <w:rsid w:val="00213CB2"/>
    <w:rsid w:val="00214572"/>
    <w:rsid w:val="002147CA"/>
    <w:rsid w:val="00214A1D"/>
    <w:rsid w:val="00214A63"/>
    <w:rsid w:val="00214BC4"/>
    <w:rsid w:val="0021509D"/>
    <w:rsid w:val="0021510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961"/>
    <w:rsid w:val="00217B0F"/>
    <w:rsid w:val="00217F39"/>
    <w:rsid w:val="0021E24E"/>
    <w:rsid w:val="0021E7E3"/>
    <w:rsid w:val="002201C5"/>
    <w:rsid w:val="00220779"/>
    <w:rsid w:val="00220BC0"/>
    <w:rsid w:val="00220EB7"/>
    <w:rsid w:val="00220EB8"/>
    <w:rsid w:val="002211FD"/>
    <w:rsid w:val="00221258"/>
    <w:rsid w:val="00221981"/>
    <w:rsid w:val="00221B3D"/>
    <w:rsid w:val="00221D35"/>
    <w:rsid w:val="00221E44"/>
    <w:rsid w:val="0022223D"/>
    <w:rsid w:val="00222543"/>
    <w:rsid w:val="00222698"/>
    <w:rsid w:val="0022282D"/>
    <w:rsid w:val="002229C6"/>
    <w:rsid w:val="00222C10"/>
    <w:rsid w:val="002230EB"/>
    <w:rsid w:val="002233C8"/>
    <w:rsid w:val="002237CF"/>
    <w:rsid w:val="00223C3E"/>
    <w:rsid w:val="00223E15"/>
    <w:rsid w:val="002242A1"/>
    <w:rsid w:val="002242A4"/>
    <w:rsid w:val="00224423"/>
    <w:rsid w:val="00224535"/>
    <w:rsid w:val="00224AF2"/>
    <w:rsid w:val="00224B3B"/>
    <w:rsid w:val="00224BD4"/>
    <w:rsid w:val="0022548B"/>
    <w:rsid w:val="0022550A"/>
    <w:rsid w:val="00225A62"/>
    <w:rsid w:val="00225B9C"/>
    <w:rsid w:val="00225D74"/>
    <w:rsid w:val="00225F4B"/>
    <w:rsid w:val="00225FF4"/>
    <w:rsid w:val="00226018"/>
    <w:rsid w:val="0022642E"/>
    <w:rsid w:val="002266E5"/>
    <w:rsid w:val="00226A6B"/>
    <w:rsid w:val="00226DBA"/>
    <w:rsid w:val="00226F93"/>
    <w:rsid w:val="00227344"/>
    <w:rsid w:val="0022736F"/>
    <w:rsid w:val="00227403"/>
    <w:rsid w:val="00227453"/>
    <w:rsid w:val="00227864"/>
    <w:rsid w:val="00227988"/>
    <w:rsid w:val="00227E4C"/>
    <w:rsid w:val="002300A8"/>
    <w:rsid w:val="00230775"/>
    <w:rsid w:val="00230B83"/>
    <w:rsid w:val="00231A12"/>
    <w:rsid w:val="00231A28"/>
    <w:rsid w:val="00231BAD"/>
    <w:rsid w:val="00231FC1"/>
    <w:rsid w:val="00231FD3"/>
    <w:rsid w:val="002323AA"/>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19"/>
    <w:rsid w:val="002355CE"/>
    <w:rsid w:val="0023567B"/>
    <w:rsid w:val="00235B5F"/>
    <w:rsid w:val="00235D27"/>
    <w:rsid w:val="00236408"/>
    <w:rsid w:val="002365C7"/>
    <w:rsid w:val="002366E4"/>
    <w:rsid w:val="00236B0F"/>
    <w:rsid w:val="00236FBA"/>
    <w:rsid w:val="002374D5"/>
    <w:rsid w:val="002374E4"/>
    <w:rsid w:val="002377C6"/>
    <w:rsid w:val="002378A2"/>
    <w:rsid w:val="00237905"/>
    <w:rsid w:val="00240700"/>
    <w:rsid w:val="00240D86"/>
    <w:rsid w:val="00240E12"/>
    <w:rsid w:val="002411E4"/>
    <w:rsid w:val="0024170A"/>
    <w:rsid w:val="00241993"/>
    <w:rsid w:val="00241AF4"/>
    <w:rsid w:val="00241DC0"/>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462"/>
    <w:rsid w:val="00244BD1"/>
    <w:rsid w:val="00244D1D"/>
    <w:rsid w:val="00244F4C"/>
    <w:rsid w:val="00245146"/>
    <w:rsid w:val="002454BA"/>
    <w:rsid w:val="0024550A"/>
    <w:rsid w:val="00245950"/>
    <w:rsid w:val="00245C00"/>
    <w:rsid w:val="0024631F"/>
    <w:rsid w:val="00246427"/>
    <w:rsid w:val="00246A25"/>
    <w:rsid w:val="00246BE6"/>
    <w:rsid w:val="002474E2"/>
    <w:rsid w:val="00247888"/>
    <w:rsid w:val="00247A83"/>
    <w:rsid w:val="002502FD"/>
    <w:rsid w:val="002508DD"/>
    <w:rsid w:val="00250B08"/>
    <w:rsid w:val="00250CC7"/>
    <w:rsid w:val="00250E36"/>
    <w:rsid w:val="002513FC"/>
    <w:rsid w:val="002517D2"/>
    <w:rsid w:val="00251814"/>
    <w:rsid w:val="0025185F"/>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9C5"/>
    <w:rsid w:val="00261A59"/>
    <w:rsid w:val="00261C9E"/>
    <w:rsid w:val="00261DA4"/>
    <w:rsid w:val="00261F16"/>
    <w:rsid w:val="002622C6"/>
    <w:rsid w:val="00262353"/>
    <w:rsid w:val="002629B7"/>
    <w:rsid w:val="00262A7D"/>
    <w:rsid w:val="0026321E"/>
    <w:rsid w:val="00263889"/>
    <w:rsid w:val="002638E8"/>
    <w:rsid w:val="00263B8B"/>
    <w:rsid w:val="00263D01"/>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1FA3"/>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D3F"/>
    <w:rsid w:val="00274FAB"/>
    <w:rsid w:val="00274FCB"/>
    <w:rsid w:val="00275048"/>
    <w:rsid w:val="00275124"/>
    <w:rsid w:val="0027513A"/>
    <w:rsid w:val="00275F52"/>
    <w:rsid w:val="00275F8F"/>
    <w:rsid w:val="00276262"/>
    <w:rsid w:val="00276F7E"/>
    <w:rsid w:val="0027719B"/>
    <w:rsid w:val="0027752B"/>
    <w:rsid w:val="002776D0"/>
    <w:rsid w:val="0027782F"/>
    <w:rsid w:val="002778F0"/>
    <w:rsid w:val="00277969"/>
    <w:rsid w:val="00277F07"/>
    <w:rsid w:val="00277F94"/>
    <w:rsid w:val="002809F9"/>
    <w:rsid w:val="00280E84"/>
    <w:rsid w:val="00280FA4"/>
    <w:rsid w:val="00281054"/>
    <w:rsid w:val="00281193"/>
    <w:rsid w:val="0028123C"/>
    <w:rsid w:val="00281354"/>
    <w:rsid w:val="00281847"/>
    <w:rsid w:val="00281A73"/>
    <w:rsid w:val="00281B6B"/>
    <w:rsid w:val="00281B9D"/>
    <w:rsid w:val="00282092"/>
    <w:rsid w:val="00282172"/>
    <w:rsid w:val="00282246"/>
    <w:rsid w:val="00282275"/>
    <w:rsid w:val="0028233B"/>
    <w:rsid w:val="00282989"/>
    <w:rsid w:val="00282CAA"/>
    <w:rsid w:val="00283357"/>
    <w:rsid w:val="002835F2"/>
    <w:rsid w:val="00283A4E"/>
    <w:rsid w:val="00283FAD"/>
    <w:rsid w:val="00284434"/>
    <w:rsid w:val="0028454F"/>
    <w:rsid w:val="002848D2"/>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5D2"/>
    <w:rsid w:val="00287710"/>
    <w:rsid w:val="002877B2"/>
    <w:rsid w:val="002877F0"/>
    <w:rsid w:val="00287C18"/>
    <w:rsid w:val="0029053C"/>
    <w:rsid w:val="00290624"/>
    <w:rsid w:val="00290BE7"/>
    <w:rsid w:val="00290C45"/>
    <w:rsid w:val="00290FBC"/>
    <w:rsid w:val="00290FCC"/>
    <w:rsid w:val="002910C0"/>
    <w:rsid w:val="0029124C"/>
    <w:rsid w:val="00291569"/>
    <w:rsid w:val="002918AA"/>
    <w:rsid w:val="00291A02"/>
    <w:rsid w:val="00291C8F"/>
    <w:rsid w:val="00291EA6"/>
    <w:rsid w:val="00292075"/>
    <w:rsid w:val="0029217C"/>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4CE"/>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915"/>
    <w:rsid w:val="002A1B66"/>
    <w:rsid w:val="002A1EDA"/>
    <w:rsid w:val="002A232E"/>
    <w:rsid w:val="002A2439"/>
    <w:rsid w:val="002A25A4"/>
    <w:rsid w:val="002A25CC"/>
    <w:rsid w:val="002A2867"/>
    <w:rsid w:val="002A28B0"/>
    <w:rsid w:val="002A2B7E"/>
    <w:rsid w:val="002A2F20"/>
    <w:rsid w:val="002A2FEA"/>
    <w:rsid w:val="002A33CD"/>
    <w:rsid w:val="002A34A9"/>
    <w:rsid w:val="002A36CA"/>
    <w:rsid w:val="002A379D"/>
    <w:rsid w:val="002A3A9D"/>
    <w:rsid w:val="002A3DAB"/>
    <w:rsid w:val="002A4057"/>
    <w:rsid w:val="002A4148"/>
    <w:rsid w:val="002A42C6"/>
    <w:rsid w:val="002A462B"/>
    <w:rsid w:val="002A47BF"/>
    <w:rsid w:val="002A47EE"/>
    <w:rsid w:val="002A4894"/>
    <w:rsid w:val="002A4C31"/>
    <w:rsid w:val="002A4ECB"/>
    <w:rsid w:val="002A4F07"/>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4A9"/>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2BA"/>
    <w:rsid w:val="002B1509"/>
    <w:rsid w:val="002B1A55"/>
    <w:rsid w:val="002B1ACE"/>
    <w:rsid w:val="002B1D79"/>
    <w:rsid w:val="002B1D82"/>
    <w:rsid w:val="002B2160"/>
    <w:rsid w:val="002B2181"/>
    <w:rsid w:val="002B222E"/>
    <w:rsid w:val="002B2296"/>
    <w:rsid w:val="002B22BF"/>
    <w:rsid w:val="002B22F4"/>
    <w:rsid w:val="002B25B0"/>
    <w:rsid w:val="002B28F5"/>
    <w:rsid w:val="002B2B9F"/>
    <w:rsid w:val="002B2C3F"/>
    <w:rsid w:val="002B30AC"/>
    <w:rsid w:val="002B3150"/>
    <w:rsid w:val="002B324A"/>
    <w:rsid w:val="002B35B8"/>
    <w:rsid w:val="002B361A"/>
    <w:rsid w:val="002B36BF"/>
    <w:rsid w:val="002B3A7D"/>
    <w:rsid w:val="002B3DB1"/>
    <w:rsid w:val="002B3E96"/>
    <w:rsid w:val="002B409E"/>
    <w:rsid w:val="002B426F"/>
    <w:rsid w:val="002B42EC"/>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3F2F"/>
    <w:rsid w:val="002C49A3"/>
    <w:rsid w:val="002C4B51"/>
    <w:rsid w:val="002C4BD5"/>
    <w:rsid w:val="002C4CC8"/>
    <w:rsid w:val="002C4D32"/>
    <w:rsid w:val="002C4D3D"/>
    <w:rsid w:val="002C5711"/>
    <w:rsid w:val="002C59CC"/>
    <w:rsid w:val="002C5C26"/>
    <w:rsid w:val="002C5DD4"/>
    <w:rsid w:val="002C5F4B"/>
    <w:rsid w:val="002C6271"/>
    <w:rsid w:val="002C6315"/>
    <w:rsid w:val="002C63E2"/>
    <w:rsid w:val="002C6643"/>
    <w:rsid w:val="002C6810"/>
    <w:rsid w:val="002C6D6F"/>
    <w:rsid w:val="002C7C14"/>
    <w:rsid w:val="002D0064"/>
    <w:rsid w:val="002D0740"/>
    <w:rsid w:val="002D0958"/>
    <w:rsid w:val="002D0A7D"/>
    <w:rsid w:val="002D0CA7"/>
    <w:rsid w:val="002D0CFF"/>
    <w:rsid w:val="002D11A4"/>
    <w:rsid w:val="002D12F9"/>
    <w:rsid w:val="002D1516"/>
    <w:rsid w:val="002D18E9"/>
    <w:rsid w:val="002D1A0D"/>
    <w:rsid w:val="002D1A5D"/>
    <w:rsid w:val="002D1C47"/>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B40"/>
    <w:rsid w:val="002E2CF1"/>
    <w:rsid w:val="002E2E9A"/>
    <w:rsid w:val="002E304E"/>
    <w:rsid w:val="002E32C9"/>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980"/>
    <w:rsid w:val="002E6E91"/>
    <w:rsid w:val="002E729E"/>
    <w:rsid w:val="002E7500"/>
    <w:rsid w:val="002E759A"/>
    <w:rsid w:val="002E7C92"/>
    <w:rsid w:val="002E7E52"/>
    <w:rsid w:val="002E7E69"/>
    <w:rsid w:val="002E7F5B"/>
    <w:rsid w:val="002F0113"/>
    <w:rsid w:val="002F07C7"/>
    <w:rsid w:val="002F07DA"/>
    <w:rsid w:val="002F09A2"/>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9C6"/>
    <w:rsid w:val="002F3A44"/>
    <w:rsid w:val="002F3ACD"/>
    <w:rsid w:val="002F3B6C"/>
    <w:rsid w:val="002F3C1E"/>
    <w:rsid w:val="002F3E4E"/>
    <w:rsid w:val="002F3F19"/>
    <w:rsid w:val="002F434D"/>
    <w:rsid w:val="002F4392"/>
    <w:rsid w:val="002F450E"/>
    <w:rsid w:val="002F4B85"/>
    <w:rsid w:val="002F4E66"/>
    <w:rsid w:val="002F54CA"/>
    <w:rsid w:val="002F5616"/>
    <w:rsid w:val="002F5764"/>
    <w:rsid w:val="002F5CF5"/>
    <w:rsid w:val="002F66C5"/>
    <w:rsid w:val="002F714A"/>
    <w:rsid w:val="002F74F2"/>
    <w:rsid w:val="002F7576"/>
    <w:rsid w:val="002F772E"/>
    <w:rsid w:val="002F780D"/>
    <w:rsid w:val="002F7A9D"/>
    <w:rsid w:val="002F7D22"/>
    <w:rsid w:val="002F7D49"/>
    <w:rsid w:val="002F7F17"/>
    <w:rsid w:val="00300079"/>
    <w:rsid w:val="003002B5"/>
    <w:rsid w:val="0030047B"/>
    <w:rsid w:val="00300802"/>
    <w:rsid w:val="003008DE"/>
    <w:rsid w:val="00300C14"/>
    <w:rsid w:val="00300EFB"/>
    <w:rsid w:val="00301278"/>
    <w:rsid w:val="00301944"/>
    <w:rsid w:val="0030206E"/>
    <w:rsid w:val="00302355"/>
    <w:rsid w:val="0030296B"/>
    <w:rsid w:val="00302EB2"/>
    <w:rsid w:val="00302EF5"/>
    <w:rsid w:val="00303198"/>
    <w:rsid w:val="0030332C"/>
    <w:rsid w:val="00303710"/>
    <w:rsid w:val="00303B45"/>
    <w:rsid w:val="00303C23"/>
    <w:rsid w:val="00303DA6"/>
    <w:rsid w:val="00304218"/>
    <w:rsid w:val="00304ABB"/>
    <w:rsid w:val="00304BA4"/>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32"/>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6A97"/>
    <w:rsid w:val="00316F79"/>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EA5"/>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27FB4"/>
    <w:rsid w:val="00330247"/>
    <w:rsid w:val="00330320"/>
    <w:rsid w:val="0033044A"/>
    <w:rsid w:val="00330AA0"/>
    <w:rsid w:val="00330CE2"/>
    <w:rsid w:val="00330DE1"/>
    <w:rsid w:val="0033111F"/>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545"/>
    <w:rsid w:val="00333712"/>
    <w:rsid w:val="00333B19"/>
    <w:rsid w:val="0033406E"/>
    <w:rsid w:val="003343B6"/>
    <w:rsid w:val="003343FB"/>
    <w:rsid w:val="00334C22"/>
    <w:rsid w:val="00334DA8"/>
    <w:rsid w:val="003350A1"/>
    <w:rsid w:val="00335235"/>
    <w:rsid w:val="00335888"/>
    <w:rsid w:val="003358CD"/>
    <w:rsid w:val="00335F4B"/>
    <w:rsid w:val="00336038"/>
    <w:rsid w:val="003360E3"/>
    <w:rsid w:val="003360F5"/>
    <w:rsid w:val="003362DE"/>
    <w:rsid w:val="003362F3"/>
    <w:rsid w:val="00336403"/>
    <w:rsid w:val="0033678B"/>
    <w:rsid w:val="00336908"/>
    <w:rsid w:val="00336F5B"/>
    <w:rsid w:val="003371C8"/>
    <w:rsid w:val="00337A4C"/>
    <w:rsid w:val="00337B8B"/>
    <w:rsid w:val="00337C19"/>
    <w:rsid w:val="00337D7E"/>
    <w:rsid w:val="00340B96"/>
    <w:rsid w:val="00340CD6"/>
    <w:rsid w:val="00340F9F"/>
    <w:rsid w:val="0034121B"/>
    <w:rsid w:val="003414CE"/>
    <w:rsid w:val="00341A92"/>
    <w:rsid w:val="00341B21"/>
    <w:rsid w:val="00341CFE"/>
    <w:rsid w:val="00341DD6"/>
    <w:rsid w:val="003422B8"/>
    <w:rsid w:val="00342345"/>
    <w:rsid w:val="0034273B"/>
    <w:rsid w:val="0034273F"/>
    <w:rsid w:val="00342896"/>
    <w:rsid w:val="00342C11"/>
    <w:rsid w:val="00343115"/>
    <w:rsid w:val="003436E7"/>
    <w:rsid w:val="00343CF9"/>
    <w:rsid w:val="00343D31"/>
    <w:rsid w:val="00343D66"/>
    <w:rsid w:val="00343FA0"/>
    <w:rsid w:val="00343FC1"/>
    <w:rsid w:val="003442AF"/>
    <w:rsid w:val="003444BD"/>
    <w:rsid w:val="003447BF"/>
    <w:rsid w:val="00344A27"/>
    <w:rsid w:val="00344EA3"/>
    <w:rsid w:val="00345293"/>
    <w:rsid w:val="00345669"/>
    <w:rsid w:val="0034653B"/>
    <w:rsid w:val="00346553"/>
    <w:rsid w:val="003465D0"/>
    <w:rsid w:val="00346E10"/>
    <w:rsid w:val="003478D8"/>
    <w:rsid w:val="0034797F"/>
    <w:rsid w:val="00347E3A"/>
    <w:rsid w:val="00347ED0"/>
    <w:rsid w:val="00350182"/>
    <w:rsid w:val="0035029C"/>
    <w:rsid w:val="003502A2"/>
    <w:rsid w:val="0035078C"/>
    <w:rsid w:val="00351631"/>
    <w:rsid w:val="00351919"/>
    <w:rsid w:val="0035192E"/>
    <w:rsid w:val="00351EFC"/>
    <w:rsid w:val="00352085"/>
    <w:rsid w:val="003529A1"/>
    <w:rsid w:val="00352B0E"/>
    <w:rsid w:val="00352CE2"/>
    <w:rsid w:val="00352E46"/>
    <w:rsid w:val="00352E7E"/>
    <w:rsid w:val="00352F3F"/>
    <w:rsid w:val="0035317C"/>
    <w:rsid w:val="00353A96"/>
    <w:rsid w:val="00353AFF"/>
    <w:rsid w:val="003543E5"/>
    <w:rsid w:val="003546AA"/>
    <w:rsid w:val="0035475B"/>
    <w:rsid w:val="003548E3"/>
    <w:rsid w:val="00354CAD"/>
    <w:rsid w:val="00354CDA"/>
    <w:rsid w:val="00354E33"/>
    <w:rsid w:val="003557C9"/>
    <w:rsid w:val="00355866"/>
    <w:rsid w:val="00355B71"/>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643"/>
    <w:rsid w:val="00362B4F"/>
    <w:rsid w:val="00363040"/>
    <w:rsid w:val="0036329E"/>
    <w:rsid w:val="00363558"/>
    <w:rsid w:val="0036371E"/>
    <w:rsid w:val="00363750"/>
    <w:rsid w:val="0036388E"/>
    <w:rsid w:val="00363CF0"/>
    <w:rsid w:val="00363D88"/>
    <w:rsid w:val="00363EEF"/>
    <w:rsid w:val="0036454A"/>
    <w:rsid w:val="00364A3C"/>
    <w:rsid w:val="00364B59"/>
    <w:rsid w:val="00364C90"/>
    <w:rsid w:val="00364CA1"/>
    <w:rsid w:val="00365551"/>
    <w:rsid w:val="00365771"/>
    <w:rsid w:val="003657E0"/>
    <w:rsid w:val="00365AE0"/>
    <w:rsid w:val="00365DDB"/>
    <w:rsid w:val="00366085"/>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0F93"/>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856"/>
    <w:rsid w:val="00377C4A"/>
    <w:rsid w:val="00377E34"/>
    <w:rsid w:val="00380574"/>
    <w:rsid w:val="00380DC6"/>
    <w:rsid w:val="00380E7E"/>
    <w:rsid w:val="00380F68"/>
    <w:rsid w:val="00381E22"/>
    <w:rsid w:val="00382837"/>
    <w:rsid w:val="00382B0A"/>
    <w:rsid w:val="00382BE2"/>
    <w:rsid w:val="00382DEC"/>
    <w:rsid w:val="0038367B"/>
    <w:rsid w:val="003836CB"/>
    <w:rsid w:val="00383750"/>
    <w:rsid w:val="00383A0A"/>
    <w:rsid w:val="00383AF3"/>
    <w:rsid w:val="00383F77"/>
    <w:rsid w:val="0038415F"/>
    <w:rsid w:val="003841D1"/>
    <w:rsid w:val="00384596"/>
    <w:rsid w:val="00384C55"/>
    <w:rsid w:val="00384DC2"/>
    <w:rsid w:val="0038526D"/>
    <w:rsid w:val="003855B9"/>
    <w:rsid w:val="0038568A"/>
    <w:rsid w:val="003857A4"/>
    <w:rsid w:val="003857D5"/>
    <w:rsid w:val="00385893"/>
    <w:rsid w:val="00385EF8"/>
    <w:rsid w:val="003861DA"/>
    <w:rsid w:val="00386205"/>
    <w:rsid w:val="00386263"/>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0C65"/>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2F88"/>
    <w:rsid w:val="00393473"/>
    <w:rsid w:val="003934CE"/>
    <w:rsid w:val="00393C28"/>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850"/>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E49"/>
    <w:rsid w:val="003A1FD4"/>
    <w:rsid w:val="003A2595"/>
    <w:rsid w:val="003A2777"/>
    <w:rsid w:val="003A2BE2"/>
    <w:rsid w:val="003A3186"/>
    <w:rsid w:val="003A3AF5"/>
    <w:rsid w:val="003A4237"/>
    <w:rsid w:val="003A439C"/>
    <w:rsid w:val="003A44B3"/>
    <w:rsid w:val="003A485D"/>
    <w:rsid w:val="003A4EF7"/>
    <w:rsid w:val="003A4F08"/>
    <w:rsid w:val="003A505E"/>
    <w:rsid w:val="003A5394"/>
    <w:rsid w:val="003A54AD"/>
    <w:rsid w:val="003A56C9"/>
    <w:rsid w:val="003A5D43"/>
    <w:rsid w:val="003A5FCC"/>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5A5F"/>
    <w:rsid w:val="003B6092"/>
    <w:rsid w:val="003B68FF"/>
    <w:rsid w:val="003B6B1C"/>
    <w:rsid w:val="003B6D25"/>
    <w:rsid w:val="003B714A"/>
    <w:rsid w:val="003B77CD"/>
    <w:rsid w:val="003B7A6E"/>
    <w:rsid w:val="003B7E72"/>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2ED9"/>
    <w:rsid w:val="003C308F"/>
    <w:rsid w:val="003C314E"/>
    <w:rsid w:val="003C34D9"/>
    <w:rsid w:val="003C3665"/>
    <w:rsid w:val="003C39C8"/>
    <w:rsid w:val="003C3A55"/>
    <w:rsid w:val="003C3DE6"/>
    <w:rsid w:val="003C40A9"/>
    <w:rsid w:val="003C40B6"/>
    <w:rsid w:val="003C43F4"/>
    <w:rsid w:val="003C44DC"/>
    <w:rsid w:val="003C48F4"/>
    <w:rsid w:val="003C4C7E"/>
    <w:rsid w:val="003C4EB8"/>
    <w:rsid w:val="003C4F23"/>
    <w:rsid w:val="003C507B"/>
    <w:rsid w:val="003C50C7"/>
    <w:rsid w:val="003C50CF"/>
    <w:rsid w:val="003C5343"/>
    <w:rsid w:val="003C5405"/>
    <w:rsid w:val="003C542E"/>
    <w:rsid w:val="003C5EEB"/>
    <w:rsid w:val="003C5F2B"/>
    <w:rsid w:val="003C64C6"/>
    <w:rsid w:val="003C654B"/>
    <w:rsid w:val="003C665A"/>
    <w:rsid w:val="003C674E"/>
    <w:rsid w:val="003C6899"/>
    <w:rsid w:val="003C6A4D"/>
    <w:rsid w:val="003C6C05"/>
    <w:rsid w:val="003C6CD8"/>
    <w:rsid w:val="003C7050"/>
    <w:rsid w:val="003C794E"/>
    <w:rsid w:val="003C7981"/>
    <w:rsid w:val="003C7A67"/>
    <w:rsid w:val="003C7BDE"/>
    <w:rsid w:val="003C7C00"/>
    <w:rsid w:val="003C7E8A"/>
    <w:rsid w:val="003C7F42"/>
    <w:rsid w:val="003D034B"/>
    <w:rsid w:val="003D0356"/>
    <w:rsid w:val="003D0C83"/>
    <w:rsid w:val="003D0D7E"/>
    <w:rsid w:val="003D1034"/>
    <w:rsid w:val="003D10A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6BE"/>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BF3"/>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451"/>
    <w:rsid w:val="003E4500"/>
    <w:rsid w:val="003E4555"/>
    <w:rsid w:val="003E4618"/>
    <w:rsid w:val="003E4748"/>
    <w:rsid w:val="003E4863"/>
    <w:rsid w:val="003E4E12"/>
    <w:rsid w:val="003E5299"/>
    <w:rsid w:val="003E5422"/>
    <w:rsid w:val="003E55AF"/>
    <w:rsid w:val="003E57E7"/>
    <w:rsid w:val="003E5986"/>
    <w:rsid w:val="003E5E68"/>
    <w:rsid w:val="003E5F16"/>
    <w:rsid w:val="003E6113"/>
    <w:rsid w:val="003E626F"/>
    <w:rsid w:val="003E62BA"/>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D72"/>
    <w:rsid w:val="003F1ECD"/>
    <w:rsid w:val="003F1F97"/>
    <w:rsid w:val="003F2001"/>
    <w:rsid w:val="003F290C"/>
    <w:rsid w:val="003F2B43"/>
    <w:rsid w:val="003F2EE9"/>
    <w:rsid w:val="003F3FA5"/>
    <w:rsid w:val="003F4297"/>
    <w:rsid w:val="003F4299"/>
    <w:rsid w:val="003F4305"/>
    <w:rsid w:val="003F4349"/>
    <w:rsid w:val="003F443B"/>
    <w:rsid w:val="003F45A0"/>
    <w:rsid w:val="003F4830"/>
    <w:rsid w:val="003F49B5"/>
    <w:rsid w:val="003F4B62"/>
    <w:rsid w:val="003F508A"/>
    <w:rsid w:val="003F517B"/>
    <w:rsid w:val="003F5A92"/>
    <w:rsid w:val="003F5ADF"/>
    <w:rsid w:val="003F5B89"/>
    <w:rsid w:val="003F5BA1"/>
    <w:rsid w:val="003F5DD6"/>
    <w:rsid w:val="003F64DA"/>
    <w:rsid w:val="003F6A0F"/>
    <w:rsid w:val="003F7003"/>
    <w:rsid w:val="003F71B1"/>
    <w:rsid w:val="003F72B8"/>
    <w:rsid w:val="003F7387"/>
    <w:rsid w:val="003F73DC"/>
    <w:rsid w:val="003F7685"/>
    <w:rsid w:val="003F791C"/>
    <w:rsid w:val="003F7EE0"/>
    <w:rsid w:val="003F7FE3"/>
    <w:rsid w:val="00400025"/>
    <w:rsid w:val="004001E3"/>
    <w:rsid w:val="00400304"/>
    <w:rsid w:val="00400434"/>
    <w:rsid w:val="00400456"/>
    <w:rsid w:val="004006A5"/>
    <w:rsid w:val="00400FFE"/>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4E1D"/>
    <w:rsid w:val="00405294"/>
    <w:rsid w:val="004052D8"/>
    <w:rsid w:val="0040533D"/>
    <w:rsid w:val="00405AB1"/>
    <w:rsid w:val="00405EC2"/>
    <w:rsid w:val="00406136"/>
    <w:rsid w:val="00406737"/>
    <w:rsid w:val="00406804"/>
    <w:rsid w:val="00406962"/>
    <w:rsid w:val="00406967"/>
    <w:rsid w:val="004069FC"/>
    <w:rsid w:val="00406C5A"/>
    <w:rsid w:val="00406C81"/>
    <w:rsid w:val="00406D30"/>
    <w:rsid w:val="0040768F"/>
    <w:rsid w:val="00407726"/>
    <w:rsid w:val="004078A6"/>
    <w:rsid w:val="00407B3E"/>
    <w:rsid w:val="00407C53"/>
    <w:rsid w:val="00407D64"/>
    <w:rsid w:val="00407EA9"/>
    <w:rsid w:val="004103AB"/>
    <w:rsid w:val="00410778"/>
    <w:rsid w:val="00410921"/>
    <w:rsid w:val="00410AFA"/>
    <w:rsid w:val="00410CE4"/>
    <w:rsid w:val="004111F4"/>
    <w:rsid w:val="004112CC"/>
    <w:rsid w:val="0041135C"/>
    <w:rsid w:val="00412109"/>
    <w:rsid w:val="0041225A"/>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639"/>
    <w:rsid w:val="00414AB9"/>
    <w:rsid w:val="0041519F"/>
    <w:rsid w:val="00415205"/>
    <w:rsid w:val="004154FF"/>
    <w:rsid w:val="004155AC"/>
    <w:rsid w:val="00415715"/>
    <w:rsid w:val="00415F03"/>
    <w:rsid w:val="00415F2A"/>
    <w:rsid w:val="004168AC"/>
    <w:rsid w:val="004168B0"/>
    <w:rsid w:val="0041697A"/>
    <w:rsid w:val="00416AC5"/>
    <w:rsid w:val="00416B82"/>
    <w:rsid w:val="00416BF2"/>
    <w:rsid w:val="00417159"/>
    <w:rsid w:val="00417A2B"/>
    <w:rsid w:val="00417B83"/>
    <w:rsid w:val="00417D09"/>
    <w:rsid w:val="00417F00"/>
    <w:rsid w:val="00420070"/>
    <w:rsid w:val="004204D5"/>
    <w:rsid w:val="00420B97"/>
    <w:rsid w:val="00420BF0"/>
    <w:rsid w:val="00420CD1"/>
    <w:rsid w:val="00420CF8"/>
    <w:rsid w:val="00420DDA"/>
    <w:rsid w:val="004210E2"/>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C52"/>
    <w:rsid w:val="00430C72"/>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0F0"/>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37D34"/>
    <w:rsid w:val="00440080"/>
    <w:rsid w:val="00440234"/>
    <w:rsid w:val="004403B1"/>
    <w:rsid w:val="00440630"/>
    <w:rsid w:val="0044072C"/>
    <w:rsid w:val="00440B70"/>
    <w:rsid w:val="00440BF3"/>
    <w:rsid w:val="00440C53"/>
    <w:rsid w:val="00440CAF"/>
    <w:rsid w:val="00440D8E"/>
    <w:rsid w:val="00440F3A"/>
    <w:rsid w:val="004412D7"/>
    <w:rsid w:val="004413C7"/>
    <w:rsid w:val="00441655"/>
    <w:rsid w:val="0044168B"/>
    <w:rsid w:val="00441C6C"/>
    <w:rsid w:val="00442110"/>
    <w:rsid w:val="00442ABC"/>
    <w:rsid w:val="00443175"/>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8A"/>
    <w:rsid w:val="00446BB3"/>
    <w:rsid w:val="00446DCA"/>
    <w:rsid w:val="00446E31"/>
    <w:rsid w:val="00447107"/>
    <w:rsid w:val="0044721C"/>
    <w:rsid w:val="0044745F"/>
    <w:rsid w:val="004475C2"/>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023"/>
    <w:rsid w:val="004512AB"/>
    <w:rsid w:val="00451345"/>
    <w:rsid w:val="004515B1"/>
    <w:rsid w:val="00451BFD"/>
    <w:rsid w:val="00451DFC"/>
    <w:rsid w:val="00451F72"/>
    <w:rsid w:val="004523AF"/>
    <w:rsid w:val="00452417"/>
    <w:rsid w:val="00452D5B"/>
    <w:rsid w:val="00453319"/>
    <w:rsid w:val="00453378"/>
    <w:rsid w:val="00453997"/>
    <w:rsid w:val="004539E5"/>
    <w:rsid w:val="00453A28"/>
    <w:rsid w:val="00453B55"/>
    <w:rsid w:val="00453B67"/>
    <w:rsid w:val="00453FF3"/>
    <w:rsid w:val="00454335"/>
    <w:rsid w:val="0045495A"/>
    <w:rsid w:val="00454A58"/>
    <w:rsid w:val="00454AD5"/>
    <w:rsid w:val="00454FB3"/>
    <w:rsid w:val="00455038"/>
    <w:rsid w:val="004552A1"/>
    <w:rsid w:val="004553EF"/>
    <w:rsid w:val="004554E2"/>
    <w:rsid w:val="0045578C"/>
    <w:rsid w:val="00455BD6"/>
    <w:rsid w:val="00455E28"/>
    <w:rsid w:val="004563BC"/>
    <w:rsid w:val="004566AE"/>
    <w:rsid w:val="00456C2D"/>
    <w:rsid w:val="00456E02"/>
    <w:rsid w:val="00456FB1"/>
    <w:rsid w:val="00457131"/>
    <w:rsid w:val="004576A8"/>
    <w:rsid w:val="00457B67"/>
    <w:rsid w:val="00457FF1"/>
    <w:rsid w:val="0046016C"/>
    <w:rsid w:val="00460315"/>
    <w:rsid w:val="00460950"/>
    <w:rsid w:val="0046096E"/>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67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03B"/>
    <w:rsid w:val="0047021F"/>
    <w:rsid w:val="0047033B"/>
    <w:rsid w:val="00470359"/>
    <w:rsid w:val="00470630"/>
    <w:rsid w:val="0047073C"/>
    <w:rsid w:val="00470A75"/>
    <w:rsid w:val="00470AA3"/>
    <w:rsid w:val="00470DF7"/>
    <w:rsid w:val="00470E63"/>
    <w:rsid w:val="00471474"/>
    <w:rsid w:val="00471893"/>
    <w:rsid w:val="0047195A"/>
    <w:rsid w:val="00471F33"/>
    <w:rsid w:val="0047210C"/>
    <w:rsid w:val="004723F9"/>
    <w:rsid w:val="0047285F"/>
    <w:rsid w:val="00472C9A"/>
    <w:rsid w:val="00472E32"/>
    <w:rsid w:val="00472E3D"/>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044"/>
    <w:rsid w:val="004761FE"/>
    <w:rsid w:val="00476B61"/>
    <w:rsid w:val="00476BBE"/>
    <w:rsid w:val="00476D5C"/>
    <w:rsid w:val="00477531"/>
    <w:rsid w:val="00477690"/>
    <w:rsid w:val="00477A2D"/>
    <w:rsid w:val="00477A7B"/>
    <w:rsid w:val="00477CDF"/>
    <w:rsid w:val="00477CFD"/>
    <w:rsid w:val="004801F6"/>
    <w:rsid w:val="00480602"/>
    <w:rsid w:val="004807FA"/>
    <w:rsid w:val="00480AC5"/>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BD"/>
    <w:rsid w:val="00485CD8"/>
    <w:rsid w:val="00486494"/>
    <w:rsid w:val="0048670D"/>
    <w:rsid w:val="00486759"/>
    <w:rsid w:val="004869FA"/>
    <w:rsid w:val="00486B05"/>
    <w:rsid w:val="0048754A"/>
    <w:rsid w:val="00487DA2"/>
    <w:rsid w:val="00487EDF"/>
    <w:rsid w:val="00490367"/>
    <w:rsid w:val="004903FF"/>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3FCA"/>
    <w:rsid w:val="00494D2C"/>
    <w:rsid w:val="00494D83"/>
    <w:rsid w:val="00495204"/>
    <w:rsid w:val="00495261"/>
    <w:rsid w:val="00495336"/>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88F"/>
    <w:rsid w:val="004A2B5C"/>
    <w:rsid w:val="004A2DD5"/>
    <w:rsid w:val="004A2ED5"/>
    <w:rsid w:val="004A344A"/>
    <w:rsid w:val="004A36CB"/>
    <w:rsid w:val="004A3EE1"/>
    <w:rsid w:val="004A410A"/>
    <w:rsid w:val="004A4299"/>
    <w:rsid w:val="004A42A3"/>
    <w:rsid w:val="004A42E3"/>
    <w:rsid w:val="004A4E8B"/>
    <w:rsid w:val="004A4F9E"/>
    <w:rsid w:val="004A52A7"/>
    <w:rsid w:val="004A5588"/>
    <w:rsid w:val="004A5768"/>
    <w:rsid w:val="004A5C3E"/>
    <w:rsid w:val="004A5D47"/>
    <w:rsid w:val="004A5F54"/>
    <w:rsid w:val="004A6603"/>
    <w:rsid w:val="004A67D9"/>
    <w:rsid w:val="004A6C5E"/>
    <w:rsid w:val="004A6E19"/>
    <w:rsid w:val="004A6FA3"/>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78"/>
    <w:rsid w:val="004B4AEE"/>
    <w:rsid w:val="004B4B28"/>
    <w:rsid w:val="004B4B52"/>
    <w:rsid w:val="004B4BD4"/>
    <w:rsid w:val="004B4F59"/>
    <w:rsid w:val="004B5023"/>
    <w:rsid w:val="004B5500"/>
    <w:rsid w:val="004B587E"/>
    <w:rsid w:val="004B59B3"/>
    <w:rsid w:val="004B605D"/>
    <w:rsid w:val="004B6541"/>
    <w:rsid w:val="004B6713"/>
    <w:rsid w:val="004B67CC"/>
    <w:rsid w:val="004B6E07"/>
    <w:rsid w:val="004B6FD8"/>
    <w:rsid w:val="004B706B"/>
    <w:rsid w:val="004B7378"/>
    <w:rsid w:val="004B747E"/>
    <w:rsid w:val="004B7988"/>
    <w:rsid w:val="004B7B1A"/>
    <w:rsid w:val="004B7BB0"/>
    <w:rsid w:val="004B7CA9"/>
    <w:rsid w:val="004B7D95"/>
    <w:rsid w:val="004C04AA"/>
    <w:rsid w:val="004C08EA"/>
    <w:rsid w:val="004C0928"/>
    <w:rsid w:val="004C0954"/>
    <w:rsid w:val="004C0B09"/>
    <w:rsid w:val="004C0B46"/>
    <w:rsid w:val="004C1340"/>
    <w:rsid w:val="004C1625"/>
    <w:rsid w:val="004C1688"/>
    <w:rsid w:val="004C1791"/>
    <w:rsid w:val="004C1926"/>
    <w:rsid w:val="004C1A4D"/>
    <w:rsid w:val="004C1C1F"/>
    <w:rsid w:val="004C1CA3"/>
    <w:rsid w:val="004C20A9"/>
    <w:rsid w:val="004C220D"/>
    <w:rsid w:val="004C2374"/>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3EF8"/>
    <w:rsid w:val="004C4952"/>
    <w:rsid w:val="004C4E00"/>
    <w:rsid w:val="004C50EC"/>
    <w:rsid w:val="004C5106"/>
    <w:rsid w:val="004C627F"/>
    <w:rsid w:val="004C62EE"/>
    <w:rsid w:val="004C6443"/>
    <w:rsid w:val="004C646F"/>
    <w:rsid w:val="004C7068"/>
    <w:rsid w:val="004C73AD"/>
    <w:rsid w:val="004C7B78"/>
    <w:rsid w:val="004C7C76"/>
    <w:rsid w:val="004C7D2B"/>
    <w:rsid w:val="004C7D41"/>
    <w:rsid w:val="004D031B"/>
    <w:rsid w:val="004D0347"/>
    <w:rsid w:val="004D03BA"/>
    <w:rsid w:val="004D04B8"/>
    <w:rsid w:val="004D0771"/>
    <w:rsid w:val="004D083F"/>
    <w:rsid w:val="004D0A21"/>
    <w:rsid w:val="004D10B3"/>
    <w:rsid w:val="004D14DC"/>
    <w:rsid w:val="004D161D"/>
    <w:rsid w:val="004D16AA"/>
    <w:rsid w:val="004D1A68"/>
    <w:rsid w:val="004D1D3F"/>
    <w:rsid w:val="004D1D42"/>
    <w:rsid w:val="004D1E92"/>
    <w:rsid w:val="004D210F"/>
    <w:rsid w:val="004D244A"/>
    <w:rsid w:val="004D252D"/>
    <w:rsid w:val="004D25E8"/>
    <w:rsid w:val="004D2785"/>
    <w:rsid w:val="004D2815"/>
    <w:rsid w:val="004D2816"/>
    <w:rsid w:val="004D2C15"/>
    <w:rsid w:val="004D2E1B"/>
    <w:rsid w:val="004D2F7F"/>
    <w:rsid w:val="004D30F3"/>
    <w:rsid w:val="004D335F"/>
    <w:rsid w:val="004D39E3"/>
    <w:rsid w:val="004D3F35"/>
    <w:rsid w:val="004D4135"/>
    <w:rsid w:val="004D443E"/>
    <w:rsid w:val="004D459A"/>
    <w:rsid w:val="004D4942"/>
    <w:rsid w:val="004D498B"/>
    <w:rsid w:val="004D4B6A"/>
    <w:rsid w:val="004D50AE"/>
    <w:rsid w:val="004D5299"/>
    <w:rsid w:val="004D52B5"/>
    <w:rsid w:val="004D5920"/>
    <w:rsid w:val="004D59F9"/>
    <w:rsid w:val="004D5A2A"/>
    <w:rsid w:val="004D5DF2"/>
    <w:rsid w:val="004D5E37"/>
    <w:rsid w:val="004D6833"/>
    <w:rsid w:val="004D6CD6"/>
    <w:rsid w:val="004D6E69"/>
    <w:rsid w:val="004D6F8F"/>
    <w:rsid w:val="004D7027"/>
    <w:rsid w:val="004D703F"/>
    <w:rsid w:val="004D72F8"/>
    <w:rsid w:val="004D7793"/>
    <w:rsid w:val="004D7837"/>
    <w:rsid w:val="004D789E"/>
    <w:rsid w:val="004D7924"/>
    <w:rsid w:val="004E01A0"/>
    <w:rsid w:val="004E043D"/>
    <w:rsid w:val="004E0650"/>
    <w:rsid w:val="004E083E"/>
    <w:rsid w:val="004E09E0"/>
    <w:rsid w:val="004E0A44"/>
    <w:rsid w:val="004E0A77"/>
    <w:rsid w:val="004E113E"/>
    <w:rsid w:val="004E13E6"/>
    <w:rsid w:val="004E1416"/>
    <w:rsid w:val="004E156D"/>
    <w:rsid w:val="004E18DD"/>
    <w:rsid w:val="004E1A20"/>
    <w:rsid w:val="004E1BC3"/>
    <w:rsid w:val="004E1F64"/>
    <w:rsid w:val="004E2054"/>
    <w:rsid w:val="004E292D"/>
    <w:rsid w:val="004E2B50"/>
    <w:rsid w:val="004E3090"/>
    <w:rsid w:val="004E30B3"/>
    <w:rsid w:val="004E320D"/>
    <w:rsid w:val="004E33D4"/>
    <w:rsid w:val="004E35BE"/>
    <w:rsid w:val="004E3B9F"/>
    <w:rsid w:val="004E3DE9"/>
    <w:rsid w:val="004E4757"/>
    <w:rsid w:val="004E4975"/>
    <w:rsid w:val="004E4C53"/>
    <w:rsid w:val="004E4D4B"/>
    <w:rsid w:val="004E5048"/>
    <w:rsid w:val="004E5356"/>
    <w:rsid w:val="004E5644"/>
    <w:rsid w:val="004E5662"/>
    <w:rsid w:val="004E56DF"/>
    <w:rsid w:val="004E57B0"/>
    <w:rsid w:val="004E601C"/>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041"/>
    <w:rsid w:val="004F10B7"/>
    <w:rsid w:val="004F12FE"/>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798"/>
    <w:rsid w:val="004F7EEC"/>
    <w:rsid w:val="004F7F5F"/>
    <w:rsid w:val="004F7FE3"/>
    <w:rsid w:val="00500632"/>
    <w:rsid w:val="00500B90"/>
    <w:rsid w:val="00500D1A"/>
    <w:rsid w:val="00500E2A"/>
    <w:rsid w:val="00500F28"/>
    <w:rsid w:val="00501672"/>
    <w:rsid w:val="005016C5"/>
    <w:rsid w:val="00501B41"/>
    <w:rsid w:val="0050201C"/>
    <w:rsid w:val="00502207"/>
    <w:rsid w:val="005022AC"/>
    <w:rsid w:val="005022E9"/>
    <w:rsid w:val="0050239E"/>
    <w:rsid w:val="005024E1"/>
    <w:rsid w:val="00502A49"/>
    <w:rsid w:val="00502A51"/>
    <w:rsid w:val="00502A9F"/>
    <w:rsid w:val="00502ADD"/>
    <w:rsid w:val="00502DB3"/>
    <w:rsid w:val="00503165"/>
    <w:rsid w:val="00503205"/>
    <w:rsid w:val="005038C9"/>
    <w:rsid w:val="00503A52"/>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9DB"/>
    <w:rsid w:val="00506D31"/>
    <w:rsid w:val="00507131"/>
    <w:rsid w:val="005071C5"/>
    <w:rsid w:val="0050747A"/>
    <w:rsid w:val="0050751D"/>
    <w:rsid w:val="005079D5"/>
    <w:rsid w:val="00507C20"/>
    <w:rsid w:val="00507DC3"/>
    <w:rsid w:val="00507E69"/>
    <w:rsid w:val="00507EE0"/>
    <w:rsid w:val="00507F10"/>
    <w:rsid w:val="0051008A"/>
    <w:rsid w:val="005101D4"/>
    <w:rsid w:val="00510513"/>
    <w:rsid w:val="00511094"/>
    <w:rsid w:val="005111D3"/>
    <w:rsid w:val="00511471"/>
    <w:rsid w:val="0051183F"/>
    <w:rsid w:val="00511950"/>
    <w:rsid w:val="00511A3C"/>
    <w:rsid w:val="00511E44"/>
    <w:rsid w:val="005121B1"/>
    <w:rsid w:val="005123CA"/>
    <w:rsid w:val="005123F1"/>
    <w:rsid w:val="005125C1"/>
    <w:rsid w:val="005126C3"/>
    <w:rsid w:val="00512763"/>
    <w:rsid w:val="005132DE"/>
    <w:rsid w:val="0051350E"/>
    <w:rsid w:val="00513A0F"/>
    <w:rsid w:val="00513A7E"/>
    <w:rsid w:val="00514220"/>
    <w:rsid w:val="00514354"/>
    <w:rsid w:val="00514559"/>
    <w:rsid w:val="0051472C"/>
    <w:rsid w:val="0051497E"/>
    <w:rsid w:val="00514B5E"/>
    <w:rsid w:val="00514C37"/>
    <w:rsid w:val="00514F47"/>
    <w:rsid w:val="005154F5"/>
    <w:rsid w:val="00515750"/>
    <w:rsid w:val="00515949"/>
    <w:rsid w:val="005159A5"/>
    <w:rsid w:val="00515BC3"/>
    <w:rsid w:val="00515D71"/>
    <w:rsid w:val="005162D8"/>
    <w:rsid w:val="00516A6D"/>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14"/>
    <w:rsid w:val="00522EEB"/>
    <w:rsid w:val="00523055"/>
    <w:rsid w:val="0052307A"/>
    <w:rsid w:val="00523264"/>
    <w:rsid w:val="00523272"/>
    <w:rsid w:val="005235E5"/>
    <w:rsid w:val="00523655"/>
    <w:rsid w:val="00523D00"/>
    <w:rsid w:val="00523D48"/>
    <w:rsid w:val="00523DCF"/>
    <w:rsid w:val="00523F19"/>
    <w:rsid w:val="005249B8"/>
    <w:rsid w:val="00524A61"/>
    <w:rsid w:val="00524A6C"/>
    <w:rsid w:val="00524BC9"/>
    <w:rsid w:val="00524E07"/>
    <w:rsid w:val="00525158"/>
    <w:rsid w:val="00525234"/>
    <w:rsid w:val="00525269"/>
    <w:rsid w:val="0052531B"/>
    <w:rsid w:val="005253A3"/>
    <w:rsid w:val="0052592F"/>
    <w:rsid w:val="005259B6"/>
    <w:rsid w:val="00525A7B"/>
    <w:rsid w:val="00525B2E"/>
    <w:rsid w:val="00525B97"/>
    <w:rsid w:val="00525FEE"/>
    <w:rsid w:val="00526324"/>
    <w:rsid w:val="00526B9A"/>
    <w:rsid w:val="0052722A"/>
    <w:rsid w:val="00527894"/>
    <w:rsid w:val="00527B93"/>
    <w:rsid w:val="00527E51"/>
    <w:rsid w:val="00530BA5"/>
    <w:rsid w:val="00530E2D"/>
    <w:rsid w:val="00530EF0"/>
    <w:rsid w:val="00531085"/>
    <w:rsid w:val="00531388"/>
    <w:rsid w:val="00531406"/>
    <w:rsid w:val="00531434"/>
    <w:rsid w:val="00531970"/>
    <w:rsid w:val="00531A96"/>
    <w:rsid w:val="00531D25"/>
    <w:rsid w:val="00531FA9"/>
    <w:rsid w:val="00532120"/>
    <w:rsid w:val="0053224D"/>
    <w:rsid w:val="00532282"/>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18"/>
    <w:rsid w:val="0053404F"/>
    <w:rsid w:val="00534238"/>
    <w:rsid w:val="00534419"/>
    <w:rsid w:val="005345D5"/>
    <w:rsid w:val="00534693"/>
    <w:rsid w:val="005349D6"/>
    <w:rsid w:val="0053524A"/>
    <w:rsid w:val="0053555C"/>
    <w:rsid w:val="005357D8"/>
    <w:rsid w:val="00535BEA"/>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3FEC"/>
    <w:rsid w:val="00544206"/>
    <w:rsid w:val="0054431C"/>
    <w:rsid w:val="00544415"/>
    <w:rsid w:val="00544506"/>
    <w:rsid w:val="0054470E"/>
    <w:rsid w:val="00544759"/>
    <w:rsid w:val="00544C58"/>
    <w:rsid w:val="00545124"/>
    <w:rsid w:val="00545189"/>
    <w:rsid w:val="00545336"/>
    <w:rsid w:val="005453B6"/>
    <w:rsid w:val="0054577C"/>
    <w:rsid w:val="00545C19"/>
    <w:rsid w:val="0054619F"/>
    <w:rsid w:val="005461BA"/>
    <w:rsid w:val="005464AA"/>
    <w:rsid w:val="00546524"/>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9BA"/>
    <w:rsid w:val="00551B6F"/>
    <w:rsid w:val="005523F7"/>
    <w:rsid w:val="005526A1"/>
    <w:rsid w:val="0055282C"/>
    <w:rsid w:val="00552ACB"/>
    <w:rsid w:val="00552BAE"/>
    <w:rsid w:val="00552DFE"/>
    <w:rsid w:val="00553037"/>
    <w:rsid w:val="00553067"/>
    <w:rsid w:val="005532B6"/>
    <w:rsid w:val="00553493"/>
    <w:rsid w:val="00553718"/>
    <w:rsid w:val="005539A9"/>
    <w:rsid w:val="00553BC7"/>
    <w:rsid w:val="00553C6B"/>
    <w:rsid w:val="0055411D"/>
    <w:rsid w:val="005542FC"/>
    <w:rsid w:val="005543DA"/>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489"/>
    <w:rsid w:val="00556B85"/>
    <w:rsid w:val="00556C99"/>
    <w:rsid w:val="005574FF"/>
    <w:rsid w:val="00557628"/>
    <w:rsid w:val="00557910"/>
    <w:rsid w:val="00557A6D"/>
    <w:rsid w:val="005603BF"/>
    <w:rsid w:val="005604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2F4C"/>
    <w:rsid w:val="00563060"/>
    <w:rsid w:val="005633BA"/>
    <w:rsid w:val="00563463"/>
    <w:rsid w:val="0056389F"/>
    <w:rsid w:val="00563AC9"/>
    <w:rsid w:val="00563DB2"/>
    <w:rsid w:val="00563FF7"/>
    <w:rsid w:val="005641FF"/>
    <w:rsid w:val="00564652"/>
    <w:rsid w:val="005646E1"/>
    <w:rsid w:val="0056473F"/>
    <w:rsid w:val="0056476E"/>
    <w:rsid w:val="00564864"/>
    <w:rsid w:val="00564A84"/>
    <w:rsid w:val="00564CF9"/>
    <w:rsid w:val="00564D2E"/>
    <w:rsid w:val="00564E67"/>
    <w:rsid w:val="00564E93"/>
    <w:rsid w:val="00564F77"/>
    <w:rsid w:val="005651D1"/>
    <w:rsid w:val="005652ED"/>
    <w:rsid w:val="00565431"/>
    <w:rsid w:val="005655A4"/>
    <w:rsid w:val="00565790"/>
    <w:rsid w:val="00565B67"/>
    <w:rsid w:val="00566170"/>
    <w:rsid w:val="00566575"/>
    <w:rsid w:val="005669A2"/>
    <w:rsid w:val="00566BD5"/>
    <w:rsid w:val="00566E86"/>
    <w:rsid w:val="0056715D"/>
    <w:rsid w:val="00567301"/>
    <w:rsid w:val="0056750E"/>
    <w:rsid w:val="005679EE"/>
    <w:rsid w:val="00567D2B"/>
    <w:rsid w:val="00567EED"/>
    <w:rsid w:val="0057050D"/>
    <w:rsid w:val="0057078C"/>
    <w:rsid w:val="00570878"/>
    <w:rsid w:val="00570B33"/>
    <w:rsid w:val="00570E67"/>
    <w:rsid w:val="00571338"/>
    <w:rsid w:val="005714B0"/>
    <w:rsid w:val="0057152A"/>
    <w:rsid w:val="00571933"/>
    <w:rsid w:val="00571B02"/>
    <w:rsid w:val="005726A9"/>
    <w:rsid w:val="00572A27"/>
    <w:rsid w:val="00572CF8"/>
    <w:rsid w:val="00572F63"/>
    <w:rsid w:val="005730D4"/>
    <w:rsid w:val="005738FB"/>
    <w:rsid w:val="00573BC8"/>
    <w:rsid w:val="00573C6B"/>
    <w:rsid w:val="00573CD4"/>
    <w:rsid w:val="005740AA"/>
    <w:rsid w:val="0057429D"/>
    <w:rsid w:val="005742E3"/>
    <w:rsid w:val="0057430E"/>
    <w:rsid w:val="005744D2"/>
    <w:rsid w:val="00574807"/>
    <w:rsid w:val="00574831"/>
    <w:rsid w:val="00574D69"/>
    <w:rsid w:val="00575BD2"/>
    <w:rsid w:val="00575C43"/>
    <w:rsid w:val="00575D89"/>
    <w:rsid w:val="00575DF0"/>
    <w:rsid w:val="00575FD0"/>
    <w:rsid w:val="0057603F"/>
    <w:rsid w:val="005766CB"/>
    <w:rsid w:val="005766CC"/>
    <w:rsid w:val="005766FE"/>
    <w:rsid w:val="00576D29"/>
    <w:rsid w:val="00577123"/>
    <w:rsid w:val="0057722F"/>
    <w:rsid w:val="00577677"/>
    <w:rsid w:val="00577B0A"/>
    <w:rsid w:val="00577BB0"/>
    <w:rsid w:val="00577E2B"/>
    <w:rsid w:val="00577F47"/>
    <w:rsid w:val="00580626"/>
    <w:rsid w:val="00580705"/>
    <w:rsid w:val="00580830"/>
    <w:rsid w:val="00580852"/>
    <w:rsid w:val="00580DB1"/>
    <w:rsid w:val="00580FE0"/>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582"/>
    <w:rsid w:val="00583607"/>
    <w:rsid w:val="005839D2"/>
    <w:rsid w:val="005839F1"/>
    <w:rsid w:val="00583D67"/>
    <w:rsid w:val="00583ED0"/>
    <w:rsid w:val="00583EE5"/>
    <w:rsid w:val="00583F70"/>
    <w:rsid w:val="00584027"/>
    <w:rsid w:val="005846AF"/>
    <w:rsid w:val="0058471F"/>
    <w:rsid w:val="00584CA2"/>
    <w:rsid w:val="005851C5"/>
    <w:rsid w:val="0058525E"/>
    <w:rsid w:val="005858D1"/>
    <w:rsid w:val="0058598A"/>
    <w:rsid w:val="00585C1F"/>
    <w:rsid w:val="00585E06"/>
    <w:rsid w:val="00586050"/>
    <w:rsid w:val="00586081"/>
    <w:rsid w:val="005860C1"/>
    <w:rsid w:val="00586306"/>
    <w:rsid w:val="00586311"/>
    <w:rsid w:val="00586333"/>
    <w:rsid w:val="0058651C"/>
    <w:rsid w:val="00586546"/>
    <w:rsid w:val="0058682D"/>
    <w:rsid w:val="0058682F"/>
    <w:rsid w:val="0058683D"/>
    <w:rsid w:val="00586929"/>
    <w:rsid w:val="00586A0F"/>
    <w:rsid w:val="00586B25"/>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13F5"/>
    <w:rsid w:val="00592321"/>
    <w:rsid w:val="0059276B"/>
    <w:rsid w:val="00592935"/>
    <w:rsid w:val="005936A4"/>
    <w:rsid w:val="00593DD0"/>
    <w:rsid w:val="00594452"/>
    <w:rsid w:val="00594725"/>
    <w:rsid w:val="00594BD9"/>
    <w:rsid w:val="00594D2A"/>
    <w:rsid w:val="0059517D"/>
    <w:rsid w:val="0059535F"/>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21"/>
    <w:rsid w:val="005A1C82"/>
    <w:rsid w:val="005A1E9C"/>
    <w:rsid w:val="005A29E2"/>
    <w:rsid w:val="005A2C9E"/>
    <w:rsid w:val="005A2DBC"/>
    <w:rsid w:val="005A3163"/>
    <w:rsid w:val="005A34E3"/>
    <w:rsid w:val="005A368B"/>
    <w:rsid w:val="005A36B9"/>
    <w:rsid w:val="005A3795"/>
    <w:rsid w:val="005A37AD"/>
    <w:rsid w:val="005A38DF"/>
    <w:rsid w:val="005A3A32"/>
    <w:rsid w:val="005A3E6D"/>
    <w:rsid w:val="005A407C"/>
    <w:rsid w:val="005A4243"/>
    <w:rsid w:val="005A4495"/>
    <w:rsid w:val="005A45AF"/>
    <w:rsid w:val="005A472B"/>
    <w:rsid w:val="005A4A23"/>
    <w:rsid w:val="005A4B79"/>
    <w:rsid w:val="005A4B91"/>
    <w:rsid w:val="005A4E6D"/>
    <w:rsid w:val="005A4F77"/>
    <w:rsid w:val="005A4FE3"/>
    <w:rsid w:val="005A51B6"/>
    <w:rsid w:val="005A55D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A7FBB"/>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4E2"/>
    <w:rsid w:val="005B4A8E"/>
    <w:rsid w:val="005B4BB1"/>
    <w:rsid w:val="005B5045"/>
    <w:rsid w:val="005B5070"/>
    <w:rsid w:val="005B5311"/>
    <w:rsid w:val="005B54B4"/>
    <w:rsid w:val="005B5816"/>
    <w:rsid w:val="005B67FF"/>
    <w:rsid w:val="005B6A7E"/>
    <w:rsid w:val="005B6BF3"/>
    <w:rsid w:val="005B704E"/>
    <w:rsid w:val="005B73B0"/>
    <w:rsid w:val="005B7526"/>
    <w:rsid w:val="005B79A8"/>
    <w:rsid w:val="005B7A79"/>
    <w:rsid w:val="005B7B29"/>
    <w:rsid w:val="005B7D59"/>
    <w:rsid w:val="005B7DCD"/>
    <w:rsid w:val="005C00C6"/>
    <w:rsid w:val="005C0844"/>
    <w:rsid w:val="005C0BB7"/>
    <w:rsid w:val="005C0DDF"/>
    <w:rsid w:val="005C0FA6"/>
    <w:rsid w:val="005C1219"/>
    <w:rsid w:val="005C1263"/>
    <w:rsid w:val="005C19F6"/>
    <w:rsid w:val="005C1B0F"/>
    <w:rsid w:val="005C2593"/>
    <w:rsid w:val="005C28B1"/>
    <w:rsid w:val="005C291C"/>
    <w:rsid w:val="005C2929"/>
    <w:rsid w:val="005C2949"/>
    <w:rsid w:val="005C29DA"/>
    <w:rsid w:val="005C2E93"/>
    <w:rsid w:val="005C2E97"/>
    <w:rsid w:val="005C2F28"/>
    <w:rsid w:val="005C3011"/>
    <w:rsid w:val="005C3171"/>
    <w:rsid w:val="005C3196"/>
    <w:rsid w:val="005C3668"/>
    <w:rsid w:val="005C37DF"/>
    <w:rsid w:val="005C3A8B"/>
    <w:rsid w:val="005C3B77"/>
    <w:rsid w:val="005C3D18"/>
    <w:rsid w:val="005C3E4C"/>
    <w:rsid w:val="005C3EAB"/>
    <w:rsid w:val="005C3F57"/>
    <w:rsid w:val="005C3F6E"/>
    <w:rsid w:val="005C41FE"/>
    <w:rsid w:val="005C4661"/>
    <w:rsid w:val="005C49F2"/>
    <w:rsid w:val="005C4C3E"/>
    <w:rsid w:val="005C4DFA"/>
    <w:rsid w:val="005C5BC1"/>
    <w:rsid w:val="005C611D"/>
    <w:rsid w:val="005C671C"/>
    <w:rsid w:val="005C68B4"/>
    <w:rsid w:val="005C6AF1"/>
    <w:rsid w:val="005C6B67"/>
    <w:rsid w:val="005C7422"/>
    <w:rsid w:val="005C7896"/>
    <w:rsid w:val="005C79FF"/>
    <w:rsid w:val="005C7A14"/>
    <w:rsid w:val="005C7CB3"/>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D1"/>
    <w:rsid w:val="005D47F2"/>
    <w:rsid w:val="005D48A0"/>
    <w:rsid w:val="005D496F"/>
    <w:rsid w:val="005D4B4E"/>
    <w:rsid w:val="005D4C51"/>
    <w:rsid w:val="005D4DB2"/>
    <w:rsid w:val="005D51E1"/>
    <w:rsid w:val="005D57EA"/>
    <w:rsid w:val="005D5909"/>
    <w:rsid w:val="005D5D15"/>
    <w:rsid w:val="005D6124"/>
    <w:rsid w:val="005D6579"/>
    <w:rsid w:val="005D6AB4"/>
    <w:rsid w:val="005D6EB7"/>
    <w:rsid w:val="005D6FEF"/>
    <w:rsid w:val="005D7247"/>
    <w:rsid w:val="005D73CF"/>
    <w:rsid w:val="005D7402"/>
    <w:rsid w:val="005D786B"/>
    <w:rsid w:val="005D7B80"/>
    <w:rsid w:val="005D7BFA"/>
    <w:rsid w:val="005D7C7F"/>
    <w:rsid w:val="005D7F41"/>
    <w:rsid w:val="005E0283"/>
    <w:rsid w:val="005E0499"/>
    <w:rsid w:val="005E084B"/>
    <w:rsid w:val="005E0B58"/>
    <w:rsid w:val="005E0BB4"/>
    <w:rsid w:val="005E10F0"/>
    <w:rsid w:val="005E1120"/>
    <w:rsid w:val="005E1140"/>
    <w:rsid w:val="005E124F"/>
    <w:rsid w:val="005E1593"/>
    <w:rsid w:val="005E1972"/>
    <w:rsid w:val="005E1A2E"/>
    <w:rsid w:val="005E1B11"/>
    <w:rsid w:val="005E1BF5"/>
    <w:rsid w:val="005E2115"/>
    <w:rsid w:val="005E2174"/>
    <w:rsid w:val="005E2202"/>
    <w:rsid w:val="005E2738"/>
    <w:rsid w:val="005E283D"/>
    <w:rsid w:val="005E2ECE"/>
    <w:rsid w:val="005E2F64"/>
    <w:rsid w:val="005E308F"/>
    <w:rsid w:val="005E33B5"/>
    <w:rsid w:val="005E35D3"/>
    <w:rsid w:val="005E372B"/>
    <w:rsid w:val="005E3733"/>
    <w:rsid w:val="005E41B5"/>
    <w:rsid w:val="005E4443"/>
    <w:rsid w:val="005E456F"/>
    <w:rsid w:val="005E4580"/>
    <w:rsid w:val="005E4FCD"/>
    <w:rsid w:val="005E52B3"/>
    <w:rsid w:val="005E53B9"/>
    <w:rsid w:val="005E54B6"/>
    <w:rsid w:val="005E5603"/>
    <w:rsid w:val="005E575C"/>
    <w:rsid w:val="005E5AC3"/>
    <w:rsid w:val="005E62CE"/>
    <w:rsid w:val="005E67D4"/>
    <w:rsid w:val="005E69FD"/>
    <w:rsid w:val="005E6C2D"/>
    <w:rsid w:val="005E6DCD"/>
    <w:rsid w:val="005E6EB8"/>
    <w:rsid w:val="005E6F0A"/>
    <w:rsid w:val="005E7387"/>
    <w:rsid w:val="005E73E9"/>
    <w:rsid w:val="005E7641"/>
    <w:rsid w:val="005E7777"/>
    <w:rsid w:val="005E7E21"/>
    <w:rsid w:val="005F146F"/>
    <w:rsid w:val="005F193B"/>
    <w:rsid w:val="005F1978"/>
    <w:rsid w:val="005F1B61"/>
    <w:rsid w:val="005F1C91"/>
    <w:rsid w:val="005F2496"/>
    <w:rsid w:val="005F32C8"/>
    <w:rsid w:val="005F3439"/>
    <w:rsid w:val="005F3611"/>
    <w:rsid w:val="005F3C68"/>
    <w:rsid w:val="005F3E91"/>
    <w:rsid w:val="005F3FD5"/>
    <w:rsid w:val="005F4505"/>
    <w:rsid w:val="005F49A4"/>
    <w:rsid w:val="005F4A4D"/>
    <w:rsid w:val="005F4CD3"/>
    <w:rsid w:val="005F4DF3"/>
    <w:rsid w:val="005F5048"/>
    <w:rsid w:val="005F51E0"/>
    <w:rsid w:val="005F54C4"/>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56E"/>
    <w:rsid w:val="0060470D"/>
    <w:rsid w:val="00604BF2"/>
    <w:rsid w:val="00604DF3"/>
    <w:rsid w:val="00604FBA"/>
    <w:rsid w:val="006053C4"/>
    <w:rsid w:val="00605551"/>
    <w:rsid w:val="0060564D"/>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183"/>
    <w:rsid w:val="0061168A"/>
    <w:rsid w:val="0061168E"/>
    <w:rsid w:val="00611B0F"/>
    <w:rsid w:val="00611E36"/>
    <w:rsid w:val="00612181"/>
    <w:rsid w:val="0061246E"/>
    <w:rsid w:val="006126FA"/>
    <w:rsid w:val="00612D31"/>
    <w:rsid w:val="00612EDF"/>
    <w:rsid w:val="00613121"/>
    <w:rsid w:val="00613324"/>
    <w:rsid w:val="00613794"/>
    <w:rsid w:val="00613B40"/>
    <w:rsid w:val="00614205"/>
    <w:rsid w:val="00615738"/>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B88"/>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25"/>
    <w:rsid w:val="00624695"/>
    <w:rsid w:val="0062485E"/>
    <w:rsid w:val="006249D2"/>
    <w:rsid w:val="00624C88"/>
    <w:rsid w:val="00624DFC"/>
    <w:rsid w:val="00624F49"/>
    <w:rsid w:val="00624FC8"/>
    <w:rsid w:val="0062547E"/>
    <w:rsid w:val="0062579C"/>
    <w:rsid w:val="0062581E"/>
    <w:rsid w:val="00625AD1"/>
    <w:rsid w:val="00625CA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080"/>
    <w:rsid w:val="006311F9"/>
    <w:rsid w:val="00631516"/>
    <w:rsid w:val="006316B7"/>
    <w:rsid w:val="00631ABB"/>
    <w:rsid w:val="00631BD0"/>
    <w:rsid w:val="00631DE3"/>
    <w:rsid w:val="00631E02"/>
    <w:rsid w:val="0063245E"/>
    <w:rsid w:val="00632631"/>
    <w:rsid w:val="00632A2B"/>
    <w:rsid w:val="00632E3A"/>
    <w:rsid w:val="00632F31"/>
    <w:rsid w:val="00632FA2"/>
    <w:rsid w:val="00633633"/>
    <w:rsid w:val="006336E8"/>
    <w:rsid w:val="00633840"/>
    <w:rsid w:val="00633B98"/>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96"/>
    <w:rsid w:val="006409D5"/>
    <w:rsid w:val="00640CBF"/>
    <w:rsid w:val="00640EF7"/>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B34"/>
    <w:rsid w:val="00643CB4"/>
    <w:rsid w:val="00643D1E"/>
    <w:rsid w:val="00643DBE"/>
    <w:rsid w:val="006442AA"/>
    <w:rsid w:val="006443B7"/>
    <w:rsid w:val="00644466"/>
    <w:rsid w:val="0064465C"/>
    <w:rsid w:val="00644686"/>
    <w:rsid w:val="00644BB5"/>
    <w:rsid w:val="00645479"/>
    <w:rsid w:val="0064606B"/>
    <w:rsid w:val="0064657D"/>
    <w:rsid w:val="00646A83"/>
    <w:rsid w:val="00646B14"/>
    <w:rsid w:val="00647333"/>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AF1"/>
    <w:rsid w:val="00652B74"/>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538"/>
    <w:rsid w:val="0065778E"/>
    <w:rsid w:val="00657881"/>
    <w:rsid w:val="006603C7"/>
    <w:rsid w:val="0066054D"/>
    <w:rsid w:val="00660714"/>
    <w:rsid w:val="00660719"/>
    <w:rsid w:val="006607F6"/>
    <w:rsid w:val="00660B21"/>
    <w:rsid w:val="00660CD4"/>
    <w:rsid w:val="00661071"/>
    <w:rsid w:val="006611FE"/>
    <w:rsid w:val="00661571"/>
    <w:rsid w:val="0066162B"/>
    <w:rsid w:val="006616C7"/>
    <w:rsid w:val="00661DBB"/>
    <w:rsid w:val="0066226B"/>
    <w:rsid w:val="00662344"/>
    <w:rsid w:val="00662383"/>
    <w:rsid w:val="0066289D"/>
    <w:rsid w:val="00662BC5"/>
    <w:rsid w:val="00662C54"/>
    <w:rsid w:val="00662CCB"/>
    <w:rsid w:val="00662F4E"/>
    <w:rsid w:val="0066361F"/>
    <w:rsid w:val="00663758"/>
    <w:rsid w:val="0066383C"/>
    <w:rsid w:val="00663B62"/>
    <w:rsid w:val="00663EE4"/>
    <w:rsid w:val="00663F1E"/>
    <w:rsid w:val="0066473A"/>
    <w:rsid w:val="006652F5"/>
    <w:rsid w:val="00665A5E"/>
    <w:rsid w:val="00665CAE"/>
    <w:rsid w:val="00665FB4"/>
    <w:rsid w:val="00665FD9"/>
    <w:rsid w:val="006663E2"/>
    <w:rsid w:val="0066644E"/>
    <w:rsid w:val="00666885"/>
    <w:rsid w:val="006668F6"/>
    <w:rsid w:val="00666CDE"/>
    <w:rsid w:val="00666D53"/>
    <w:rsid w:val="00666E68"/>
    <w:rsid w:val="00666E76"/>
    <w:rsid w:val="00667148"/>
    <w:rsid w:val="00667344"/>
    <w:rsid w:val="00667492"/>
    <w:rsid w:val="00667496"/>
    <w:rsid w:val="00667A6F"/>
    <w:rsid w:val="00667AD9"/>
    <w:rsid w:val="00667F49"/>
    <w:rsid w:val="00670135"/>
    <w:rsid w:val="0067031E"/>
    <w:rsid w:val="00670559"/>
    <w:rsid w:val="006706D8"/>
    <w:rsid w:val="00670724"/>
    <w:rsid w:val="0067088A"/>
    <w:rsid w:val="0067098D"/>
    <w:rsid w:val="00670A9A"/>
    <w:rsid w:val="00671D63"/>
    <w:rsid w:val="00671EA0"/>
    <w:rsid w:val="00672027"/>
    <w:rsid w:val="0067203A"/>
    <w:rsid w:val="006722AB"/>
    <w:rsid w:val="006724DA"/>
    <w:rsid w:val="00672854"/>
    <w:rsid w:val="0067296E"/>
    <w:rsid w:val="00672A72"/>
    <w:rsid w:val="00672D38"/>
    <w:rsid w:val="00672EDC"/>
    <w:rsid w:val="00673417"/>
    <w:rsid w:val="00673477"/>
    <w:rsid w:val="006735AE"/>
    <w:rsid w:val="006738A4"/>
    <w:rsid w:val="00673BF7"/>
    <w:rsid w:val="00673D6D"/>
    <w:rsid w:val="00673FF4"/>
    <w:rsid w:val="00674063"/>
    <w:rsid w:val="006745C3"/>
    <w:rsid w:val="006747DC"/>
    <w:rsid w:val="00674B0C"/>
    <w:rsid w:val="006755D7"/>
    <w:rsid w:val="006755E6"/>
    <w:rsid w:val="00675864"/>
    <w:rsid w:val="00675974"/>
    <w:rsid w:val="00675B37"/>
    <w:rsid w:val="00675D61"/>
    <w:rsid w:val="00675DDE"/>
    <w:rsid w:val="00675E52"/>
    <w:rsid w:val="0067642F"/>
    <w:rsid w:val="006770A1"/>
    <w:rsid w:val="00677133"/>
    <w:rsid w:val="0067742B"/>
    <w:rsid w:val="00677483"/>
    <w:rsid w:val="006777E3"/>
    <w:rsid w:val="006779DA"/>
    <w:rsid w:val="00677D69"/>
    <w:rsid w:val="00677D9F"/>
    <w:rsid w:val="00677F44"/>
    <w:rsid w:val="00677F8D"/>
    <w:rsid w:val="006802D1"/>
    <w:rsid w:val="006803EB"/>
    <w:rsid w:val="006805AD"/>
    <w:rsid w:val="006806CA"/>
    <w:rsid w:val="006809AC"/>
    <w:rsid w:val="00680A07"/>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6E9"/>
    <w:rsid w:val="00683E38"/>
    <w:rsid w:val="00683FB9"/>
    <w:rsid w:val="00684062"/>
    <w:rsid w:val="006842EA"/>
    <w:rsid w:val="00684420"/>
    <w:rsid w:val="0068469C"/>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BCD"/>
    <w:rsid w:val="00690D04"/>
    <w:rsid w:val="0069133B"/>
    <w:rsid w:val="00691559"/>
    <w:rsid w:val="00691988"/>
    <w:rsid w:val="006919E2"/>
    <w:rsid w:val="00691F41"/>
    <w:rsid w:val="0069204D"/>
    <w:rsid w:val="00692632"/>
    <w:rsid w:val="006926FC"/>
    <w:rsid w:val="00692B75"/>
    <w:rsid w:val="00692D25"/>
    <w:rsid w:val="00692D43"/>
    <w:rsid w:val="00692D51"/>
    <w:rsid w:val="00692DEA"/>
    <w:rsid w:val="00693014"/>
    <w:rsid w:val="00693023"/>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6E6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AC7"/>
    <w:rsid w:val="006A1DBA"/>
    <w:rsid w:val="006A227D"/>
    <w:rsid w:val="006A24BB"/>
    <w:rsid w:val="006A2566"/>
    <w:rsid w:val="006A2675"/>
    <w:rsid w:val="006A3207"/>
    <w:rsid w:val="006A350D"/>
    <w:rsid w:val="006A4015"/>
    <w:rsid w:val="006A41AF"/>
    <w:rsid w:val="006A467C"/>
    <w:rsid w:val="006A4D77"/>
    <w:rsid w:val="006A4EF8"/>
    <w:rsid w:val="006A58A6"/>
    <w:rsid w:val="006A5AE7"/>
    <w:rsid w:val="006A5D8F"/>
    <w:rsid w:val="006A61AE"/>
    <w:rsid w:val="006A6911"/>
    <w:rsid w:val="006A6960"/>
    <w:rsid w:val="006A6974"/>
    <w:rsid w:val="006A69E7"/>
    <w:rsid w:val="006A6EEE"/>
    <w:rsid w:val="006A6F18"/>
    <w:rsid w:val="006A708F"/>
    <w:rsid w:val="006A7242"/>
    <w:rsid w:val="006A7411"/>
    <w:rsid w:val="006A74BD"/>
    <w:rsid w:val="006A7630"/>
    <w:rsid w:val="006A779C"/>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7CB"/>
    <w:rsid w:val="006B3C17"/>
    <w:rsid w:val="006B43BB"/>
    <w:rsid w:val="006B47B2"/>
    <w:rsid w:val="006B48C3"/>
    <w:rsid w:val="006B49F6"/>
    <w:rsid w:val="006B4A18"/>
    <w:rsid w:val="006B4D12"/>
    <w:rsid w:val="006B4EC8"/>
    <w:rsid w:val="006B4FD9"/>
    <w:rsid w:val="006B5291"/>
    <w:rsid w:val="006B52B8"/>
    <w:rsid w:val="006B5B89"/>
    <w:rsid w:val="006B5DCB"/>
    <w:rsid w:val="006B648D"/>
    <w:rsid w:val="006B64DA"/>
    <w:rsid w:val="006B67DB"/>
    <w:rsid w:val="006B67FC"/>
    <w:rsid w:val="006B726E"/>
    <w:rsid w:val="006B78F1"/>
    <w:rsid w:val="006B79D1"/>
    <w:rsid w:val="006B7C75"/>
    <w:rsid w:val="006B7CCC"/>
    <w:rsid w:val="006C0194"/>
    <w:rsid w:val="006C05AA"/>
    <w:rsid w:val="006C0774"/>
    <w:rsid w:val="006C093E"/>
    <w:rsid w:val="006C0B86"/>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998"/>
    <w:rsid w:val="006C2A85"/>
    <w:rsid w:val="006C3010"/>
    <w:rsid w:val="006C342F"/>
    <w:rsid w:val="006C3434"/>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1DCC"/>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5F7"/>
    <w:rsid w:val="006E0690"/>
    <w:rsid w:val="006E06BD"/>
    <w:rsid w:val="006E0736"/>
    <w:rsid w:val="006E0D5E"/>
    <w:rsid w:val="006E0E10"/>
    <w:rsid w:val="006E0E38"/>
    <w:rsid w:val="006E146A"/>
    <w:rsid w:val="006E15F3"/>
    <w:rsid w:val="006E1862"/>
    <w:rsid w:val="006E1BF5"/>
    <w:rsid w:val="006E1E6B"/>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CE5"/>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9E7"/>
    <w:rsid w:val="006F4A34"/>
    <w:rsid w:val="006F4AF1"/>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4AE"/>
    <w:rsid w:val="006F7807"/>
    <w:rsid w:val="006F7889"/>
    <w:rsid w:val="006F796F"/>
    <w:rsid w:val="006F7D4C"/>
    <w:rsid w:val="006F7D50"/>
    <w:rsid w:val="006F7DBA"/>
    <w:rsid w:val="006F7F02"/>
    <w:rsid w:val="00700615"/>
    <w:rsid w:val="007009D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704"/>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BD8"/>
    <w:rsid w:val="00706D7D"/>
    <w:rsid w:val="00706FAC"/>
    <w:rsid w:val="007076E8"/>
    <w:rsid w:val="0070773B"/>
    <w:rsid w:val="00707874"/>
    <w:rsid w:val="007078E2"/>
    <w:rsid w:val="0071000E"/>
    <w:rsid w:val="00710132"/>
    <w:rsid w:val="0071029E"/>
    <w:rsid w:val="00710334"/>
    <w:rsid w:val="00710413"/>
    <w:rsid w:val="0071066B"/>
    <w:rsid w:val="0071087C"/>
    <w:rsid w:val="00710B5C"/>
    <w:rsid w:val="00710FBB"/>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4E3"/>
    <w:rsid w:val="00716842"/>
    <w:rsid w:val="00716DCC"/>
    <w:rsid w:val="0071788C"/>
    <w:rsid w:val="00717BDE"/>
    <w:rsid w:val="00717D91"/>
    <w:rsid w:val="007201F2"/>
    <w:rsid w:val="00720346"/>
    <w:rsid w:val="00720705"/>
    <w:rsid w:val="00720FB5"/>
    <w:rsid w:val="00721072"/>
    <w:rsid w:val="0072107F"/>
    <w:rsid w:val="00721096"/>
    <w:rsid w:val="007211CD"/>
    <w:rsid w:val="00721381"/>
    <w:rsid w:val="0072142E"/>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CEB"/>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2EA"/>
    <w:rsid w:val="00730529"/>
    <w:rsid w:val="00730DE9"/>
    <w:rsid w:val="00730FD9"/>
    <w:rsid w:val="0073184B"/>
    <w:rsid w:val="00731967"/>
    <w:rsid w:val="00731B60"/>
    <w:rsid w:val="00731CBE"/>
    <w:rsid w:val="007321C2"/>
    <w:rsid w:val="007325A1"/>
    <w:rsid w:val="007325E1"/>
    <w:rsid w:val="00732620"/>
    <w:rsid w:val="00732956"/>
    <w:rsid w:val="00732AC2"/>
    <w:rsid w:val="00732E77"/>
    <w:rsid w:val="0073332C"/>
    <w:rsid w:val="007336F1"/>
    <w:rsid w:val="007336FC"/>
    <w:rsid w:val="007337D5"/>
    <w:rsid w:val="00733906"/>
    <w:rsid w:val="00733AD0"/>
    <w:rsid w:val="00733AFB"/>
    <w:rsid w:val="00733B0F"/>
    <w:rsid w:val="00733FD4"/>
    <w:rsid w:val="00734096"/>
    <w:rsid w:val="0073424E"/>
    <w:rsid w:val="007345CE"/>
    <w:rsid w:val="00734846"/>
    <w:rsid w:val="007350B8"/>
    <w:rsid w:val="0073592B"/>
    <w:rsid w:val="00735B47"/>
    <w:rsid w:val="00735C46"/>
    <w:rsid w:val="00736B2F"/>
    <w:rsid w:val="00736EE9"/>
    <w:rsid w:val="00736F83"/>
    <w:rsid w:val="00737135"/>
    <w:rsid w:val="00737191"/>
    <w:rsid w:val="00737B49"/>
    <w:rsid w:val="00737C37"/>
    <w:rsid w:val="00737C5A"/>
    <w:rsid w:val="00741219"/>
    <w:rsid w:val="0074128E"/>
    <w:rsid w:val="0074149F"/>
    <w:rsid w:val="007417A1"/>
    <w:rsid w:val="00741C47"/>
    <w:rsid w:val="00741C5E"/>
    <w:rsid w:val="00741FA6"/>
    <w:rsid w:val="00742214"/>
    <w:rsid w:val="00742396"/>
    <w:rsid w:val="00742612"/>
    <w:rsid w:val="00742853"/>
    <w:rsid w:val="00742D19"/>
    <w:rsid w:val="0074302C"/>
    <w:rsid w:val="007432AC"/>
    <w:rsid w:val="0074342E"/>
    <w:rsid w:val="0074347C"/>
    <w:rsid w:val="007434D4"/>
    <w:rsid w:val="007438D6"/>
    <w:rsid w:val="00743945"/>
    <w:rsid w:val="00743A08"/>
    <w:rsid w:val="007440EC"/>
    <w:rsid w:val="007445EC"/>
    <w:rsid w:val="00744835"/>
    <w:rsid w:val="007448A0"/>
    <w:rsid w:val="00744A0D"/>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080"/>
    <w:rsid w:val="00751460"/>
    <w:rsid w:val="007515D7"/>
    <w:rsid w:val="00751A43"/>
    <w:rsid w:val="00751B55"/>
    <w:rsid w:val="00751D6D"/>
    <w:rsid w:val="00751DD2"/>
    <w:rsid w:val="0075213C"/>
    <w:rsid w:val="0075237B"/>
    <w:rsid w:val="007530D3"/>
    <w:rsid w:val="00753712"/>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E44"/>
    <w:rsid w:val="00755F17"/>
    <w:rsid w:val="00755F19"/>
    <w:rsid w:val="00755F6E"/>
    <w:rsid w:val="007562FD"/>
    <w:rsid w:val="007563C7"/>
    <w:rsid w:val="00756615"/>
    <w:rsid w:val="007569F8"/>
    <w:rsid w:val="00756FDA"/>
    <w:rsid w:val="00757099"/>
    <w:rsid w:val="0075725C"/>
    <w:rsid w:val="007574FE"/>
    <w:rsid w:val="0075758F"/>
    <w:rsid w:val="007578B3"/>
    <w:rsid w:val="007602E6"/>
    <w:rsid w:val="0076063C"/>
    <w:rsid w:val="00760867"/>
    <w:rsid w:val="00760926"/>
    <w:rsid w:val="00760A7E"/>
    <w:rsid w:val="00760D85"/>
    <w:rsid w:val="00760E8F"/>
    <w:rsid w:val="0076190B"/>
    <w:rsid w:val="00761CD0"/>
    <w:rsid w:val="00761F8E"/>
    <w:rsid w:val="00762038"/>
    <w:rsid w:val="00762041"/>
    <w:rsid w:val="0076211D"/>
    <w:rsid w:val="007622DC"/>
    <w:rsid w:val="00762AFB"/>
    <w:rsid w:val="00762DBC"/>
    <w:rsid w:val="00762DE5"/>
    <w:rsid w:val="00762E2E"/>
    <w:rsid w:val="00762FF4"/>
    <w:rsid w:val="00763368"/>
    <w:rsid w:val="0076344B"/>
    <w:rsid w:val="007635EA"/>
    <w:rsid w:val="007636AD"/>
    <w:rsid w:val="00763B6F"/>
    <w:rsid w:val="00763D62"/>
    <w:rsid w:val="007641CE"/>
    <w:rsid w:val="00764354"/>
    <w:rsid w:val="0076472B"/>
    <w:rsid w:val="00764B8B"/>
    <w:rsid w:val="00764C21"/>
    <w:rsid w:val="007650E1"/>
    <w:rsid w:val="007653B2"/>
    <w:rsid w:val="007656E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C3D"/>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4FA2"/>
    <w:rsid w:val="00775126"/>
    <w:rsid w:val="0077560C"/>
    <w:rsid w:val="0077574B"/>
    <w:rsid w:val="007758AC"/>
    <w:rsid w:val="0077590E"/>
    <w:rsid w:val="00775B66"/>
    <w:rsid w:val="00775C0C"/>
    <w:rsid w:val="00775EC2"/>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734"/>
    <w:rsid w:val="007828FE"/>
    <w:rsid w:val="00782A53"/>
    <w:rsid w:val="00782BE0"/>
    <w:rsid w:val="00782F4C"/>
    <w:rsid w:val="007832C4"/>
    <w:rsid w:val="00783BFC"/>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07B"/>
    <w:rsid w:val="007937CD"/>
    <w:rsid w:val="0079394F"/>
    <w:rsid w:val="00793AED"/>
    <w:rsid w:val="007940DC"/>
    <w:rsid w:val="0079427A"/>
    <w:rsid w:val="0079460B"/>
    <w:rsid w:val="0079495D"/>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97D7B"/>
    <w:rsid w:val="007A0148"/>
    <w:rsid w:val="007A03B7"/>
    <w:rsid w:val="007A052A"/>
    <w:rsid w:val="007A086F"/>
    <w:rsid w:val="007A0CCB"/>
    <w:rsid w:val="007A0CE3"/>
    <w:rsid w:val="007A0DE9"/>
    <w:rsid w:val="007A0EE7"/>
    <w:rsid w:val="007A1800"/>
    <w:rsid w:val="007A1D0A"/>
    <w:rsid w:val="007A1DEB"/>
    <w:rsid w:val="007A1EBF"/>
    <w:rsid w:val="007A2278"/>
    <w:rsid w:val="007A29A6"/>
    <w:rsid w:val="007A2AFE"/>
    <w:rsid w:val="007A2D28"/>
    <w:rsid w:val="007A31E6"/>
    <w:rsid w:val="007A31E8"/>
    <w:rsid w:val="007A328A"/>
    <w:rsid w:val="007A3482"/>
    <w:rsid w:val="007A37E8"/>
    <w:rsid w:val="007A3E98"/>
    <w:rsid w:val="007A3F77"/>
    <w:rsid w:val="007A4C3D"/>
    <w:rsid w:val="007A4E31"/>
    <w:rsid w:val="007A4F80"/>
    <w:rsid w:val="007A556A"/>
    <w:rsid w:val="007A55BE"/>
    <w:rsid w:val="007A560D"/>
    <w:rsid w:val="007A58D1"/>
    <w:rsid w:val="007A59A3"/>
    <w:rsid w:val="007A5C9D"/>
    <w:rsid w:val="007A5EC4"/>
    <w:rsid w:val="007A6041"/>
    <w:rsid w:val="007A646E"/>
    <w:rsid w:val="007A690C"/>
    <w:rsid w:val="007A698A"/>
    <w:rsid w:val="007A6B63"/>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7E6"/>
    <w:rsid w:val="007B1A6D"/>
    <w:rsid w:val="007B1E57"/>
    <w:rsid w:val="007B1F65"/>
    <w:rsid w:val="007B28CF"/>
    <w:rsid w:val="007B2AB8"/>
    <w:rsid w:val="007B2D4C"/>
    <w:rsid w:val="007B2DA8"/>
    <w:rsid w:val="007B30B7"/>
    <w:rsid w:val="007B3157"/>
    <w:rsid w:val="007B3170"/>
    <w:rsid w:val="007B3647"/>
    <w:rsid w:val="007B3A34"/>
    <w:rsid w:val="007B3D63"/>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86"/>
    <w:rsid w:val="007B7091"/>
    <w:rsid w:val="007B71A4"/>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0A7"/>
    <w:rsid w:val="007C1110"/>
    <w:rsid w:val="007C11F1"/>
    <w:rsid w:val="007C1292"/>
    <w:rsid w:val="007C1973"/>
    <w:rsid w:val="007C19B7"/>
    <w:rsid w:val="007C21ED"/>
    <w:rsid w:val="007C24D0"/>
    <w:rsid w:val="007C27CD"/>
    <w:rsid w:val="007C2D3E"/>
    <w:rsid w:val="007C3010"/>
    <w:rsid w:val="007C3A40"/>
    <w:rsid w:val="007C426B"/>
    <w:rsid w:val="007C42D3"/>
    <w:rsid w:val="007C43C0"/>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5DB1"/>
    <w:rsid w:val="007C6079"/>
    <w:rsid w:val="007C621B"/>
    <w:rsid w:val="007C64B8"/>
    <w:rsid w:val="007C65F2"/>
    <w:rsid w:val="007C6657"/>
    <w:rsid w:val="007C66FC"/>
    <w:rsid w:val="007C6933"/>
    <w:rsid w:val="007C6B7F"/>
    <w:rsid w:val="007C73CF"/>
    <w:rsid w:val="007C77CA"/>
    <w:rsid w:val="007C7907"/>
    <w:rsid w:val="007C79B6"/>
    <w:rsid w:val="007C7AC7"/>
    <w:rsid w:val="007C7BA4"/>
    <w:rsid w:val="007D015D"/>
    <w:rsid w:val="007D0163"/>
    <w:rsid w:val="007D0326"/>
    <w:rsid w:val="007D0488"/>
    <w:rsid w:val="007D055A"/>
    <w:rsid w:val="007D080D"/>
    <w:rsid w:val="007D1106"/>
    <w:rsid w:val="007D1402"/>
    <w:rsid w:val="007D1C9F"/>
    <w:rsid w:val="007D20A4"/>
    <w:rsid w:val="007D2171"/>
    <w:rsid w:val="007D223B"/>
    <w:rsid w:val="007D2514"/>
    <w:rsid w:val="007D2A93"/>
    <w:rsid w:val="007D2DBF"/>
    <w:rsid w:val="007D2E07"/>
    <w:rsid w:val="007D2E62"/>
    <w:rsid w:val="007D3181"/>
    <w:rsid w:val="007D3271"/>
    <w:rsid w:val="007D3725"/>
    <w:rsid w:val="007D37F6"/>
    <w:rsid w:val="007D37FE"/>
    <w:rsid w:val="007D3A5F"/>
    <w:rsid w:val="007D3B75"/>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D7ED1"/>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542"/>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2FB"/>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3FB7"/>
    <w:rsid w:val="008144BB"/>
    <w:rsid w:val="008149C1"/>
    <w:rsid w:val="008149C7"/>
    <w:rsid w:val="00814B16"/>
    <w:rsid w:val="00814FCC"/>
    <w:rsid w:val="008151C6"/>
    <w:rsid w:val="00815B0E"/>
    <w:rsid w:val="00815D65"/>
    <w:rsid w:val="008160E2"/>
    <w:rsid w:val="00816119"/>
    <w:rsid w:val="00816233"/>
    <w:rsid w:val="00816ABE"/>
    <w:rsid w:val="00816BB3"/>
    <w:rsid w:val="00816D52"/>
    <w:rsid w:val="00817339"/>
    <w:rsid w:val="00817871"/>
    <w:rsid w:val="00817901"/>
    <w:rsid w:val="00817976"/>
    <w:rsid w:val="00817CF7"/>
    <w:rsid w:val="008204B1"/>
    <w:rsid w:val="0082054A"/>
    <w:rsid w:val="008206DC"/>
    <w:rsid w:val="00820857"/>
    <w:rsid w:val="00820A0C"/>
    <w:rsid w:val="00820B7B"/>
    <w:rsid w:val="00820D34"/>
    <w:rsid w:val="00820DB2"/>
    <w:rsid w:val="00820FDE"/>
    <w:rsid w:val="008211B1"/>
    <w:rsid w:val="0082171F"/>
    <w:rsid w:val="00821774"/>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A76"/>
    <w:rsid w:val="00823BFF"/>
    <w:rsid w:val="00823CBA"/>
    <w:rsid w:val="0082420D"/>
    <w:rsid w:val="0082449F"/>
    <w:rsid w:val="00824717"/>
    <w:rsid w:val="008247AC"/>
    <w:rsid w:val="00824889"/>
    <w:rsid w:val="008250F0"/>
    <w:rsid w:val="00825118"/>
    <w:rsid w:val="0082571B"/>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6D3"/>
    <w:rsid w:val="00832C67"/>
    <w:rsid w:val="008330A4"/>
    <w:rsid w:val="008332A6"/>
    <w:rsid w:val="0083347B"/>
    <w:rsid w:val="008334DE"/>
    <w:rsid w:val="008338BA"/>
    <w:rsid w:val="00833947"/>
    <w:rsid w:val="008339ED"/>
    <w:rsid w:val="00833BB9"/>
    <w:rsid w:val="00833C50"/>
    <w:rsid w:val="00833DFB"/>
    <w:rsid w:val="00833E8C"/>
    <w:rsid w:val="008342AF"/>
    <w:rsid w:val="00834586"/>
    <w:rsid w:val="00834E41"/>
    <w:rsid w:val="0083510B"/>
    <w:rsid w:val="00835635"/>
    <w:rsid w:val="00835C1C"/>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0B0"/>
    <w:rsid w:val="0084020B"/>
    <w:rsid w:val="0084031E"/>
    <w:rsid w:val="008406FD"/>
    <w:rsid w:val="00840707"/>
    <w:rsid w:val="00840C70"/>
    <w:rsid w:val="00840DA5"/>
    <w:rsid w:val="008410EC"/>
    <w:rsid w:val="0084176F"/>
    <w:rsid w:val="008419D4"/>
    <w:rsid w:val="00841E2D"/>
    <w:rsid w:val="0084219D"/>
    <w:rsid w:val="008427F8"/>
    <w:rsid w:val="00842996"/>
    <w:rsid w:val="00842C93"/>
    <w:rsid w:val="0084316D"/>
    <w:rsid w:val="00843673"/>
    <w:rsid w:val="008436ED"/>
    <w:rsid w:val="00843854"/>
    <w:rsid w:val="008439E4"/>
    <w:rsid w:val="00843C0B"/>
    <w:rsid w:val="008448F5"/>
    <w:rsid w:val="0084499C"/>
    <w:rsid w:val="00844C5B"/>
    <w:rsid w:val="00844E3A"/>
    <w:rsid w:val="00845212"/>
    <w:rsid w:val="0084550B"/>
    <w:rsid w:val="008456DE"/>
    <w:rsid w:val="00845875"/>
    <w:rsid w:val="0084598F"/>
    <w:rsid w:val="00845A0F"/>
    <w:rsid w:val="00845BB2"/>
    <w:rsid w:val="0084620F"/>
    <w:rsid w:val="008463D3"/>
    <w:rsid w:val="00846517"/>
    <w:rsid w:val="008468DA"/>
    <w:rsid w:val="00846FD0"/>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6C4"/>
    <w:rsid w:val="0085185E"/>
    <w:rsid w:val="00851AEA"/>
    <w:rsid w:val="00851DB3"/>
    <w:rsid w:val="00851E58"/>
    <w:rsid w:val="00851EAC"/>
    <w:rsid w:val="00851FCE"/>
    <w:rsid w:val="00852096"/>
    <w:rsid w:val="0085239E"/>
    <w:rsid w:val="0085256E"/>
    <w:rsid w:val="0085286C"/>
    <w:rsid w:val="008528BF"/>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5A3"/>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78D"/>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2C"/>
    <w:rsid w:val="0086649A"/>
    <w:rsid w:val="00866906"/>
    <w:rsid w:val="0086698A"/>
    <w:rsid w:val="00866C75"/>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3F7"/>
    <w:rsid w:val="00873839"/>
    <w:rsid w:val="00873A2F"/>
    <w:rsid w:val="008743A8"/>
    <w:rsid w:val="0087491A"/>
    <w:rsid w:val="00874977"/>
    <w:rsid w:val="00874B02"/>
    <w:rsid w:val="00874B14"/>
    <w:rsid w:val="00874CF5"/>
    <w:rsid w:val="0087523C"/>
    <w:rsid w:val="008753CF"/>
    <w:rsid w:val="008754CE"/>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9FE"/>
    <w:rsid w:val="00877A42"/>
    <w:rsid w:val="0087DE1C"/>
    <w:rsid w:val="008800AF"/>
    <w:rsid w:val="008802EA"/>
    <w:rsid w:val="008805CB"/>
    <w:rsid w:val="0088076D"/>
    <w:rsid w:val="00880BC4"/>
    <w:rsid w:val="00880D74"/>
    <w:rsid w:val="00880E6D"/>
    <w:rsid w:val="0088107B"/>
    <w:rsid w:val="00881155"/>
    <w:rsid w:val="0088115A"/>
    <w:rsid w:val="008811DB"/>
    <w:rsid w:val="008811DF"/>
    <w:rsid w:val="00881290"/>
    <w:rsid w:val="0088141A"/>
    <w:rsid w:val="00881502"/>
    <w:rsid w:val="00881582"/>
    <w:rsid w:val="0088167C"/>
    <w:rsid w:val="00881684"/>
    <w:rsid w:val="00881A47"/>
    <w:rsid w:val="00881A5A"/>
    <w:rsid w:val="00881C02"/>
    <w:rsid w:val="00881C7E"/>
    <w:rsid w:val="00881CCD"/>
    <w:rsid w:val="00881F58"/>
    <w:rsid w:val="00882099"/>
    <w:rsid w:val="00882272"/>
    <w:rsid w:val="00882356"/>
    <w:rsid w:val="00882423"/>
    <w:rsid w:val="00882942"/>
    <w:rsid w:val="008829D3"/>
    <w:rsid w:val="00882F18"/>
    <w:rsid w:val="00882FEE"/>
    <w:rsid w:val="0088302D"/>
    <w:rsid w:val="00883037"/>
    <w:rsid w:val="00883136"/>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5E2"/>
    <w:rsid w:val="0089267B"/>
    <w:rsid w:val="00892BE1"/>
    <w:rsid w:val="0089358B"/>
    <w:rsid w:val="008935D5"/>
    <w:rsid w:val="00893803"/>
    <w:rsid w:val="0089426E"/>
    <w:rsid w:val="008943B2"/>
    <w:rsid w:val="00894642"/>
    <w:rsid w:val="00894871"/>
    <w:rsid w:val="00894D18"/>
    <w:rsid w:val="00895173"/>
    <w:rsid w:val="00895329"/>
    <w:rsid w:val="008953C6"/>
    <w:rsid w:val="00895458"/>
    <w:rsid w:val="00895BFA"/>
    <w:rsid w:val="00896000"/>
    <w:rsid w:val="00896101"/>
    <w:rsid w:val="008963F3"/>
    <w:rsid w:val="00896AB1"/>
    <w:rsid w:val="00897619"/>
    <w:rsid w:val="008979E1"/>
    <w:rsid w:val="00897B38"/>
    <w:rsid w:val="008A0166"/>
    <w:rsid w:val="008A045D"/>
    <w:rsid w:val="008A0B12"/>
    <w:rsid w:val="008A0C27"/>
    <w:rsid w:val="008A1284"/>
    <w:rsid w:val="008A140D"/>
    <w:rsid w:val="008A14D6"/>
    <w:rsid w:val="008A15EC"/>
    <w:rsid w:val="008A1DB5"/>
    <w:rsid w:val="008A1F32"/>
    <w:rsid w:val="008A1FB1"/>
    <w:rsid w:val="008A21F7"/>
    <w:rsid w:val="008A2384"/>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787"/>
    <w:rsid w:val="008A4862"/>
    <w:rsid w:val="008A4989"/>
    <w:rsid w:val="008A4B16"/>
    <w:rsid w:val="008A4B6F"/>
    <w:rsid w:val="008A4BBD"/>
    <w:rsid w:val="008A4CEE"/>
    <w:rsid w:val="008A508B"/>
    <w:rsid w:val="008A53D2"/>
    <w:rsid w:val="008A55FC"/>
    <w:rsid w:val="008A5D92"/>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2BD"/>
    <w:rsid w:val="008B0D69"/>
    <w:rsid w:val="008B103A"/>
    <w:rsid w:val="008B1713"/>
    <w:rsid w:val="008B174D"/>
    <w:rsid w:val="008B18C0"/>
    <w:rsid w:val="008B1A14"/>
    <w:rsid w:val="008B1D52"/>
    <w:rsid w:val="008B1F88"/>
    <w:rsid w:val="008B206F"/>
    <w:rsid w:val="008B213A"/>
    <w:rsid w:val="008B21FF"/>
    <w:rsid w:val="008B2456"/>
    <w:rsid w:val="008B2773"/>
    <w:rsid w:val="008B279D"/>
    <w:rsid w:val="008B2817"/>
    <w:rsid w:val="008B2B9B"/>
    <w:rsid w:val="008B2C0E"/>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8D9"/>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22D"/>
    <w:rsid w:val="008C2465"/>
    <w:rsid w:val="008C2699"/>
    <w:rsid w:val="008C28B0"/>
    <w:rsid w:val="008C28C2"/>
    <w:rsid w:val="008C296F"/>
    <w:rsid w:val="008C2B2C"/>
    <w:rsid w:val="008C2D78"/>
    <w:rsid w:val="008C2D83"/>
    <w:rsid w:val="008C2E04"/>
    <w:rsid w:val="008C30D3"/>
    <w:rsid w:val="008C3479"/>
    <w:rsid w:val="008C351F"/>
    <w:rsid w:val="008C3AF9"/>
    <w:rsid w:val="008C427B"/>
    <w:rsid w:val="008C4530"/>
    <w:rsid w:val="008C4C1D"/>
    <w:rsid w:val="008C4D2B"/>
    <w:rsid w:val="008C4E30"/>
    <w:rsid w:val="008C4ED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C7FD7"/>
    <w:rsid w:val="008D0752"/>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0D"/>
    <w:rsid w:val="008D411F"/>
    <w:rsid w:val="008D4124"/>
    <w:rsid w:val="008D44F3"/>
    <w:rsid w:val="008D4AB3"/>
    <w:rsid w:val="008D4B9A"/>
    <w:rsid w:val="008D52E7"/>
    <w:rsid w:val="008D5867"/>
    <w:rsid w:val="008D59AE"/>
    <w:rsid w:val="008D5BF9"/>
    <w:rsid w:val="008D60D4"/>
    <w:rsid w:val="008D62AA"/>
    <w:rsid w:val="008D6383"/>
    <w:rsid w:val="008D6421"/>
    <w:rsid w:val="008D65AD"/>
    <w:rsid w:val="008D660C"/>
    <w:rsid w:val="008D666F"/>
    <w:rsid w:val="008D66A9"/>
    <w:rsid w:val="008D66B2"/>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6EFE"/>
    <w:rsid w:val="008E700D"/>
    <w:rsid w:val="008E72EA"/>
    <w:rsid w:val="008E74BB"/>
    <w:rsid w:val="008E75B7"/>
    <w:rsid w:val="008E79BC"/>
    <w:rsid w:val="008E7A79"/>
    <w:rsid w:val="008E7D04"/>
    <w:rsid w:val="008E7D3D"/>
    <w:rsid w:val="008E7FF5"/>
    <w:rsid w:val="008F0082"/>
    <w:rsid w:val="008F067D"/>
    <w:rsid w:val="008F097F"/>
    <w:rsid w:val="008F0A89"/>
    <w:rsid w:val="008F0B17"/>
    <w:rsid w:val="008F0C7C"/>
    <w:rsid w:val="008F0D87"/>
    <w:rsid w:val="008F1168"/>
    <w:rsid w:val="008F1226"/>
    <w:rsid w:val="008F12FC"/>
    <w:rsid w:val="008F13A6"/>
    <w:rsid w:val="008F15C1"/>
    <w:rsid w:val="008F1625"/>
    <w:rsid w:val="008F18B6"/>
    <w:rsid w:val="008F1B7E"/>
    <w:rsid w:val="008F21BE"/>
    <w:rsid w:val="008F229E"/>
    <w:rsid w:val="008F24C1"/>
    <w:rsid w:val="008F2786"/>
    <w:rsid w:val="008F2C70"/>
    <w:rsid w:val="008F2EB5"/>
    <w:rsid w:val="008F2F0F"/>
    <w:rsid w:val="008F314C"/>
    <w:rsid w:val="008F34BD"/>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1D5"/>
    <w:rsid w:val="00901343"/>
    <w:rsid w:val="009016A8"/>
    <w:rsid w:val="00901A69"/>
    <w:rsid w:val="00901DC2"/>
    <w:rsid w:val="00902418"/>
    <w:rsid w:val="0090276C"/>
    <w:rsid w:val="00902C01"/>
    <w:rsid w:val="00902D63"/>
    <w:rsid w:val="00902F57"/>
    <w:rsid w:val="00902F96"/>
    <w:rsid w:val="00903052"/>
    <w:rsid w:val="009032C6"/>
    <w:rsid w:val="0090359F"/>
    <w:rsid w:val="00903AAB"/>
    <w:rsid w:val="00903F45"/>
    <w:rsid w:val="00904007"/>
    <w:rsid w:val="00904098"/>
    <w:rsid w:val="009041A0"/>
    <w:rsid w:val="0090483C"/>
    <w:rsid w:val="00904876"/>
    <w:rsid w:val="00904981"/>
    <w:rsid w:val="00904A53"/>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4E0"/>
    <w:rsid w:val="0091090E"/>
    <w:rsid w:val="00910BF2"/>
    <w:rsid w:val="00910C6B"/>
    <w:rsid w:val="00911092"/>
    <w:rsid w:val="0091171B"/>
    <w:rsid w:val="00911927"/>
    <w:rsid w:val="00911B69"/>
    <w:rsid w:val="00911CC2"/>
    <w:rsid w:val="00911FBB"/>
    <w:rsid w:val="00912224"/>
    <w:rsid w:val="00912299"/>
    <w:rsid w:val="009129A7"/>
    <w:rsid w:val="00912AE3"/>
    <w:rsid w:val="00912BB4"/>
    <w:rsid w:val="0091312A"/>
    <w:rsid w:val="00913800"/>
    <w:rsid w:val="00913E5E"/>
    <w:rsid w:val="00913FE0"/>
    <w:rsid w:val="0091407F"/>
    <w:rsid w:val="009142A0"/>
    <w:rsid w:val="00914390"/>
    <w:rsid w:val="0091459A"/>
    <w:rsid w:val="00914B0C"/>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1AB"/>
    <w:rsid w:val="009222FF"/>
    <w:rsid w:val="00922546"/>
    <w:rsid w:val="00922761"/>
    <w:rsid w:val="00922B7B"/>
    <w:rsid w:val="00922E16"/>
    <w:rsid w:val="00922F90"/>
    <w:rsid w:val="0092362F"/>
    <w:rsid w:val="00923BB3"/>
    <w:rsid w:val="00923CBC"/>
    <w:rsid w:val="00923F71"/>
    <w:rsid w:val="00924008"/>
    <w:rsid w:val="009243C0"/>
    <w:rsid w:val="00924488"/>
    <w:rsid w:val="0092454F"/>
    <w:rsid w:val="009245B9"/>
    <w:rsid w:val="00924770"/>
    <w:rsid w:val="0092488A"/>
    <w:rsid w:val="00924CC1"/>
    <w:rsid w:val="00924D4F"/>
    <w:rsid w:val="00924D99"/>
    <w:rsid w:val="009253F5"/>
    <w:rsid w:val="009255EA"/>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49B"/>
    <w:rsid w:val="009308A5"/>
    <w:rsid w:val="009309EE"/>
    <w:rsid w:val="00930D03"/>
    <w:rsid w:val="009315E2"/>
    <w:rsid w:val="00931733"/>
    <w:rsid w:val="0093195D"/>
    <w:rsid w:val="00931A73"/>
    <w:rsid w:val="00931BAC"/>
    <w:rsid w:val="00931DC6"/>
    <w:rsid w:val="009323E0"/>
    <w:rsid w:val="00932706"/>
    <w:rsid w:val="009327A4"/>
    <w:rsid w:val="00932D6F"/>
    <w:rsid w:val="00932FB9"/>
    <w:rsid w:val="00933797"/>
    <w:rsid w:val="0093387F"/>
    <w:rsid w:val="00933C75"/>
    <w:rsid w:val="00933E1F"/>
    <w:rsid w:val="00934307"/>
    <w:rsid w:val="009343AF"/>
    <w:rsid w:val="009343FF"/>
    <w:rsid w:val="00934401"/>
    <w:rsid w:val="0093453D"/>
    <w:rsid w:val="00934887"/>
    <w:rsid w:val="009348DD"/>
    <w:rsid w:val="00934E34"/>
    <w:rsid w:val="00934E5A"/>
    <w:rsid w:val="009351A0"/>
    <w:rsid w:val="00935589"/>
    <w:rsid w:val="00935D3C"/>
    <w:rsid w:val="009365B4"/>
    <w:rsid w:val="00936B82"/>
    <w:rsid w:val="00936C17"/>
    <w:rsid w:val="00936FFF"/>
    <w:rsid w:val="00937049"/>
    <w:rsid w:val="00937197"/>
    <w:rsid w:val="00937236"/>
    <w:rsid w:val="009373EB"/>
    <w:rsid w:val="009373FB"/>
    <w:rsid w:val="00937A86"/>
    <w:rsid w:val="00937ADA"/>
    <w:rsid w:val="00937D4C"/>
    <w:rsid w:val="0094035F"/>
    <w:rsid w:val="00940790"/>
    <w:rsid w:val="009407B9"/>
    <w:rsid w:val="0094089B"/>
    <w:rsid w:val="00940ED5"/>
    <w:rsid w:val="00940ED7"/>
    <w:rsid w:val="0094174F"/>
    <w:rsid w:val="009418E3"/>
    <w:rsid w:val="00941A92"/>
    <w:rsid w:val="00941D1D"/>
    <w:rsid w:val="00942103"/>
    <w:rsid w:val="0094290F"/>
    <w:rsid w:val="00942937"/>
    <w:rsid w:val="00942AD6"/>
    <w:rsid w:val="00942B1B"/>
    <w:rsid w:val="00943118"/>
    <w:rsid w:val="00943277"/>
    <w:rsid w:val="009437F9"/>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6C73"/>
    <w:rsid w:val="0094771A"/>
    <w:rsid w:val="009477C4"/>
    <w:rsid w:val="009477D7"/>
    <w:rsid w:val="0094796F"/>
    <w:rsid w:val="00947CF4"/>
    <w:rsid w:val="009503B2"/>
    <w:rsid w:val="009503D0"/>
    <w:rsid w:val="00950522"/>
    <w:rsid w:val="0095087D"/>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014"/>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1FD"/>
    <w:rsid w:val="009563D2"/>
    <w:rsid w:val="0095653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90B"/>
    <w:rsid w:val="00961A87"/>
    <w:rsid w:val="00961C2C"/>
    <w:rsid w:val="00961F42"/>
    <w:rsid w:val="00961F59"/>
    <w:rsid w:val="00961FE0"/>
    <w:rsid w:val="00962021"/>
    <w:rsid w:val="00962280"/>
    <w:rsid w:val="00962291"/>
    <w:rsid w:val="00962314"/>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556A"/>
    <w:rsid w:val="009658D6"/>
    <w:rsid w:val="00966098"/>
    <w:rsid w:val="009663AE"/>
    <w:rsid w:val="0096651D"/>
    <w:rsid w:val="00966662"/>
    <w:rsid w:val="00966B0E"/>
    <w:rsid w:val="00966B4D"/>
    <w:rsid w:val="00966E31"/>
    <w:rsid w:val="0096700A"/>
    <w:rsid w:val="00967033"/>
    <w:rsid w:val="0096712C"/>
    <w:rsid w:val="00967165"/>
    <w:rsid w:val="0096759E"/>
    <w:rsid w:val="0096780B"/>
    <w:rsid w:val="00967BB8"/>
    <w:rsid w:val="00967F37"/>
    <w:rsid w:val="00970592"/>
    <w:rsid w:val="00970640"/>
    <w:rsid w:val="00970673"/>
    <w:rsid w:val="00970703"/>
    <w:rsid w:val="00970770"/>
    <w:rsid w:val="00970AAC"/>
    <w:rsid w:val="00970C08"/>
    <w:rsid w:val="00970CF0"/>
    <w:rsid w:val="00971482"/>
    <w:rsid w:val="009716E0"/>
    <w:rsid w:val="00971723"/>
    <w:rsid w:val="0097193F"/>
    <w:rsid w:val="00971976"/>
    <w:rsid w:val="00971DB1"/>
    <w:rsid w:val="00971EB1"/>
    <w:rsid w:val="00971ED4"/>
    <w:rsid w:val="0097204B"/>
    <w:rsid w:val="009724A8"/>
    <w:rsid w:val="0097256F"/>
    <w:rsid w:val="009725B1"/>
    <w:rsid w:val="009725C3"/>
    <w:rsid w:val="00972C66"/>
    <w:rsid w:val="00972D4D"/>
    <w:rsid w:val="00972F2A"/>
    <w:rsid w:val="009730E9"/>
    <w:rsid w:val="00973430"/>
    <w:rsid w:val="009736EC"/>
    <w:rsid w:val="00973FA3"/>
    <w:rsid w:val="009743FE"/>
    <w:rsid w:val="009744D2"/>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3F"/>
    <w:rsid w:val="00977BEF"/>
    <w:rsid w:val="00977CEB"/>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797"/>
    <w:rsid w:val="00985946"/>
    <w:rsid w:val="009859EE"/>
    <w:rsid w:val="00985BF8"/>
    <w:rsid w:val="00985C0B"/>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254"/>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84"/>
    <w:rsid w:val="0099389C"/>
    <w:rsid w:val="00993C48"/>
    <w:rsid w:val="00993F4B"/>
    <w:rsid w:val="00994394"/>
    <w:rsid w:val="009944D1"/>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7D2"/>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D1D"/>
    <w:rsid w:val="009A5EE1"/>
    <w:rsid w:val="009A61D5"/>
    <w:rsid w:val="009A6276"/>
    <w:rsid w:val="009A64D7"/>
    <w:rsid w:val="009A6885"/>
    <w:rsid w:val="009A6894"/>
    <w:rsid w:val="009A68C1"/>
    <w:rsid w:val="009A6A7D"/>
    <w:rsid w:val="009A6AD8"/>
    <w:rsid w:val="009A6E39"/>
    <w:rsid w:val="009A7030"/>
    <w:rsid w:val="009A7F02"/>
    <w:rsid w:val="009B04BA"/>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6CC"/>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A01"/>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DAC"/>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073"/>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C7EFA"/>
    <w:rsid w:val="009D0924"/>
    <w:rsid w:val="009D0975"/>
    <w:rsid w:val="009D0B56"/>
    <w:rsid w:val="009D1006"/>
    <w:rsid w:val="009D12E0"/>
    <w:rsid w:val="009D1411"/>
    <w:rsid w:val="009D1566"/>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D7C36"/>
    <w:rsid w:val="009E01AC"/>
    <w:rsid w:val="009E053E"/>
    <w:rsid w:val="009E143C"/>
    <w:rsid w:val="009E1BFB"/>
    <w:rsid w:val="009E22AF"/>
    <w:rsid w:val="009E23D4"/>
    <w:rsid w:val="009E2677"/>
    <w:rsid w:val="009E2811"/>
    <w:rsid w:val="009E2988"/>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B1B"/>
    <w:rsid w:val="009E6C5E"/>
    <w:rsid w:val="009E6C9F"/>
    <w:rsid w:val="009E6CC7"/>
    <w:rsid w:val="009E6EF4"/>
    <w:rsid w:val="009E6F44"/>
    <w:rsid w:val="009E70B4"/>
    <w:rsid w:val="009E72CD"/>
    <w:rsid w:val="009E7E06"/>
    <w:rsid w:val="009E7F37"/>
    <w:rsid w:val="009F0181"/>
    <w:rsid w:val="009F0325"/>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AF8"/>
    <w:rsid w:val="009F4C72"/>
    <w:rsid w:val="009F4D3C"/>
    <w:rsid w:val="009F517F"/>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16"/>
    <w:rsid w:val="009F7B9F"/>
    <w:rsid w:val="009F7CEC"/>
    <w:rsid w:val="009F7D1D"/>
    <w:rsid w:val="00A0035C"/>
    <w:rsid w:val="00A0058A"/>
    <w:rsid w:val="00A00600"/>
    <w:rsid w:val="00A00A8C"/>
    <w:rsid w:val="00A00C24"/>
    <w:rsid w:val="00A00CA3"/>
    <w:rsid w:val="00A00DB9"/>
    <w:rsid w:val="00A00DFC"/>
    <w:rsid w:val="00A01035"/>
    <w:rsid w:val="00A010CB"/>
    <w:rsid w:val="00A0124A"/>
    <w:rsid w:val="00A01605"/>
    <w:rsid w:val="00A01A4D"/>
    <w:rsid w:val="00A01BBE"/>
    <w:rsid w:val="00A0227F"/>
    <w:rsid w:val="00A02700"/>
    <w:rsid w:val="00A03D7E"/>
    <w:rsid w:val="00A04200"/>
    <w:rsid w:val="00A04688"/>
    <w:rsid w:val="00A04B3F"/>
    <w:rsid w:val="00A04DDD"/>
    <w:rsid w:val="00A04E6A"/>
    <w:rsid w:val="00A04F43"/>
    <w:rsid w:val="00A051AA"/>
    <w:rsid w:val="00A0562A"/>
    <w:rsid w:val="00A056B6"/>
    <w:rsid w:val="00A05A4D"/>
    <w:rsid w:val="00A05AFD"/>
    <w:rsid w:val="00A05E80"/>
    <w:rsid w:val="00A06157"/>
    <w:rsid w:val="00A06A33"/>
    <w:rsid w:val="00A06A75"/>
    <w:rsid w:val="00A06B3E"/>
    <w:rsid w:val="00A06D6B"/>
    <w:rsid w:val="00A06FB8"/>
    <w:rsid w:val="00A071E7"/>
    <w:rsid w:val="00A0761B"/>
    <w:rsid w:val="00A076A3"/>
    <w:rsid w:val="00A077BF"/>
    <w:rsid w:val="00A101D8"/>
    <w:rsid w:val="00A11112"/>
    <w:rsid w:val="00A11220"/>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383"/>
    <w:rsid w:val="00A15466"/>
    <w:rsid w:val="00A15614"/>
    <w:rsid w:val="00A15B18"/>
    <w:rsid w:val="00A15D41"/>
    <w:rsid w:val="00A16A64"/>
    <w:rsid w:val="00A16ADC"/>
    <w:rsid w:val="00A16E3F"/>
    <w:rsid w:val="00A17173"/>
    <w:rsid w:val="00A17CDB"/>
    <w:rsid w:val="00A17E6F"/>
    <w:rsid w:val="00A17FB9"/>
    <w:rsid w:val="00A20062"/>
    <w:rsid w:val="00A2019E"/>
    <w:rsid w:val="00A201F1"/>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1F1"/>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867"/>
    <w:rsid w:val="00A27B12"/>
    <w:rsid w:val="00A27C89"/>
    <w:rsid w:val="00A27CA8"/>
    <w:rsid w:val="00A3004B"/>
    <w:rsid w:val="00A3007C"/>
    <w:rsid w:val="00A3020B"/>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8B9"/>
    <w:rsid w:val="00A32FA4"/>
    <w:rsid w:val="00A332B4"/>
    <w:rsid w:val="00A33690"/>
    <w:rsid w:val="00A33C23"/>
    <w:rsid w:val="00A33C67"/>
    <w:rsid w:val="00A33F64"/>
    <w:rsid w:val="00A34074"/>
    <w:rsid w:val="00A342A5"/>
    <w:rsid w:val="00A34CD3"/>
    <w:rsid w:val="00A34D38"/>
    <w:rsid w:val="00A3505A"/>
    <w:rsid w:val="00A35297"/>
    <w:rsid w:val="00A35430"/>
    <w:rsid w:val="00A3558B"/>
    <w:rsid w:val="00A35EB4"/>
    <w:rsid w:val="00A35ED9"/>
    <w:rsid w:val="00A3604A"/>
    <w:rsid w:val="00A36379"/>
    <w:rsid w:val="00A3688A"/>
    <w:rsid w:val="00A36A59"/>
    <w:rsid w:val="00A373B6"/>
    <w:rsid w:val="00A376B8"/>
    <w:rsid w:val="00A376F9"/>
    <w:rsid w:val="00A37D56"/>
    <w:rsid w:val="00A4049C"/>
    <w:rsid w:val="00A4081F"/>
    <w:rsid w:val="00A40AC8"/>
    <w:rsid w:val="00A40BE8"/>
    <w:rsid w:val="00A40DC5"/>
    <w:rsid w:val="00A40FCA"/>
    <w:rsid w:val="00A40FE3"/>
    <w:rsid w:val="00A41137"/>
    <w:rsid w:val="00A4125E"/>
    <w:rsid w:val="00A41721"/>
    <w:rsid w:val="00A41879"/>
    <w:rsid w:val="00A41C54"/>
    <w:rsid w:val="00A41E51"/>
    <w:rsid w:val="00A41F2B"/>
    <w:rsid w:val="00A42417"/>
    <w:rsid w:val="00A42442"/>
    <w:rsid w:val="00A425B8"/>
    <w:rsid w:val="00A434BF"/>
    <w:rsid w:val="00A43B22"/>
    <w:rsid w:val="00A43F2C"/>
    <w:rsid w:val="00A44892"/>
    <w:rsid w:val="00A448E5"/>
    <w:rsid w:val="00A44A0A"/>
    <w:rsid w:val="00A44C13"/>
    <w:rsid w:val="00A44DF4"/>
    <w:rsid w:val="00A450EC"/>
    <w:rsid w:val="00A45438"/>
    <w:rsid w:val="00A454E9"/>
    <w:rsid w:val="00A4587B"/>
    <w:rsid w:val="00A4591E"/>
    <w:rsid w:val="00A45F34"/>
    <w:rsid w:val="00A46340"/>
    <w:rsid w:val="00A46438"/>
    <w:rsid w:val="00A464E0"/>
    <w:rsid w:val="00A465F3"/>
    <w:rsid w:val="00A46BC3"/>
    <w:rsid w:val="00A47089"/>
    <w:rsid w:val="00A4765A"/>
    <w:rsid w:val="00A47BE0"/>
    <w:rsid w:val="00A47DCB"/>
    <w:rsid w:val="00A47EA6"/>
    <w:rsid w:val="00A50138"/>
    <w:rsid w:val="00A5019A"/>
    <w:rsid w:val="00A503D0"/>
    <w:rsid w:val="00A5040A"/>
    <w:rsid w:val="00A50511"/>
    <w:rsid w:val="00A5061F"/>
    <w:rsid w:val="00A50678"/>
    <w:rsid w:val="00A507C7"/>
    <w:rsid w:val="00A50830"/>
    <w:rsid w:val="00A50ADD"/>
    <w:rsid w:val="00A50C9F"/>
    <w:rsid w:val="00A50D62"/>
    <w:rsid w:val="00A510F5"/>
    <w:rsid w:val="00A512B2"/>
    <w:rsid w:val="00A518A9"/>
    <w:rsid w:val="00A51B44"/>
    <w:rsid w:val="00A51C3B"/>
    <w:rsid w:val="00A52692"/>
    <w:rsid w:val="00A5277C"/>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89A"/>
    <w:rsid w:val="00A56B1B"/>
    <w:rsid w:val="00A56F68"/>
    <w:rsid w:val="00A56FE2"/>
    <w:rsid w:val="00A570E0"/>
    <w:rsid w:val="00A57563"/>
    <w:rsid w:val="00A57600"/>
    <w:rsid w:val="00A57651"/>
    <w:rsid w:val="00A5766B"/>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0EE0"/>
    <w:rsid w:val="00A611B5"/>
    <w:rsid w:val="00A61AC4"/>
    <w:rsid w:val="00A61D91"/>
    <w:rsid w:val="00A61F7B"/>
    <w:rsid w:val="00A62002"/>
    <w:rsid w:val="00A62154"/>
    <w:rsid w:val="00A6260E"/>
    <w:rsid w:val="00A629F4"/>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3C"/>
    <w:rsid w:val="00A672D4"/>
    <w:rsid w:val="00A67358"/>
    <w:rsid w:val="00A674F8"/>
    <w:rsid w:val="00A6764F"/>
    <w:rsid w:val="00A67987"/>
    <w:rsid w:val="00A67B55"/>
    <w:rsid w:val="00A67C20"/>
    <w:rsid w:val="00A67D25"/>
    <w:rsid w:val="00A67EBA"/>
    <w:rsid w:val="00A703E3"/>
    <w:rsid w:val="00A70D25"/>
    <w:rsid w:val="00A71E28"/>
    <w:rsid w:val="00A71EEB"/>
    <w:rsid w:val="00A71FAA"/>
    <w:rsid w:val="00A71FC4"/>
    <w:rsid w:val="00A72244"/>
    <w:rsid w:val="00A72979"/>
    <w:rsid w:val="00A72CB8"/>
    <w:rsid w:val="00A73399"/>
    <w:rsid w:val="00A7342B"/>
    <w:rsid w:val="00A7351A"/>
    <w:rsid w:val="00A7354B"/>
    <w:rsid w:val="00A735F7"/>
    <w:rsid w:val="00A73780"/>
    <w:rsid w:val="00A73792"/>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6ECE"/>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717"/>
    <w:rsid w:val="00A8389F"/>
    <w:rsid w:val="00A8391E"/>
    <w:rsid w:val="00A83E57"/>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498"/>
    <w:rsid w:val="00A90910"/>
    <w:rsid w:val="00A90B7E"/>
    <w:rsid w:val="00A90CEC"/>
    <w:rsid w:val="00A90EE7"/>
    <w:rsid w:val="00A90FC2"/>
    <w:rsid w:val="00A917C7"/>
    <w:rsid w:val="00A91896"/>
    <w:rsid w:val="00A9198B"/>
    <w:rsid w:val="00A92374"/>
    <w:rsid w:val="00A92718"/>
    <w:rsid w:val="00A92A88"/>
    <w:rsid w:val="00A92D31"/>
    <w:rsid w:val="00A93361"/>
    <w:rsid w:val="00A935AD"/>
    <w:rsid w:val="00A935CB"/>
    <w:rsid w:val="00A93664"/>
    <w:rsid w:val="00A938EC"/>
    <w:rsid w:val="00A93DFC"/>
    <w:rsid w:val="00A93FB8"/>
    <w:rsid w:val="00A94867"/>
    <w:rsid w:val="00A95047"/>
    <w:rsid w:val="00A95ABB"/>
    <w:rsid w:val="00A95CB1"/>
    <w:rsid w:val="00A95FA5"/>
    <w:rsid w:val="00A96BB0"/>
    <w:rsid w:val="00AA005D"/>
    <w:rsid w:val="00AA047E"/>
    <w:rsid w:val="00AA04E6"/>
    <w:rsid w:val="00AA0967"/>
    <w:rsid w:val="00AA0A29"/>
    <w:rsid w:val="00AA0A46"/>
    <w:rsid w:val="00AA0B63"/>
    <w:rsid w:val="00AA0CBF"/>
    <w:rsid w:val="00AA0E93"/>
    <w:rsid w:val="00AA13A2"/>
    <w:rsid w:val="00AA18C1"/>
    <w:rsid w:val="00AA1FF9"/>
    <w:rsid w:val="00AA20CC"/>
    <w:rsid w:val="00AA22CD"/>
    <w:rsid w:val="00AA23C3"/>
    <w:rsid w:val="00AA28EA"/>
    <w:rsid w:val="00AA2AC1"/>
    <w:rsid w:val="00AA2C24"/>
    <w:rsid w:val="00AA2C8A"/>
    <w:rsid w:val="00AA2CF1"/>
    <w:rsid w:val="00AA2D6D"/>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4E21"/>
    <w:rsid w:val="00AA5331"/>
    <w:rsid w:val="00AA537A"/>
    <w:rsid w:val="00AA55DF"/>
    <w:rsid w:val="00AA5725"/>
    <w:rsid w:val="00AA579D"/>
    <w:rsid w:val="00AA5E10"/>
    <w:rsid w:val="00AA6035"/>
    <w:rsid w:val="00AA63B9"/>
    <w:rsid w:val="00AA65A6"/>
    <w:rsid w:val="00AA6796"/>
    <w:rsid w:val="00AA6938"/>
    <w:rsid w:val="00AA69ED"/>
    <w:rsid w:val="00AA6CDA"/>
    <w:rsid w:val="00AA6E4E"/>
    <w:rsid w:val="00AA700B"/>
    <w:rsid w:val="00AA7195"/>
    <w:rsid w:val="00AA732C"/>
    <w:rsid w:val="00AA7563"/>
    <w:rsid w:val="00AA7833"/>
    <w:rsid w:val="00AA7834"/>
    <w:rsid w:val="00AA7B58"/>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9CA"/>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CA"/>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1AB"/>
    <w:rsid w:val="00AC622D"/>
    <w:rsid w:val="00AC6767"/>
    <w:rsid w:val="00AC7442"/>
    <w:rsid w:val="00AC763E"/>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AFE"/>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3DD"/>
    <w:rsid w:val="00AD455F"/>
    <w:rsid w:val="00AD47DA"/>
    <w:rsid w:val="00AD4A05"/>
    <w:rsid w:val="00AD4BA6"/>
    <w:rsid w:val="00AD4BD5"/>
    <w:rsid w:val="00AD515E"/>
    <w:rsid w:val="00AD5229"/>
    <w:rsid w:val="00AD52D3"/>
    <w:rsid w:val="00AD56F7"/>
    <w:rsid w:val="00AD59DB"/>
    <w:rsid w:val="00AD5AE7"/>
    <w:rsid w:val="00AD5B9B"/>
    <w:rsid w:val="00AD5B9C"/>
    <w:rsid w:val="00AD6E48"/>
    <w:rsid w:val="00AD713F"/>
    <w:rsid w:val="00AD720A"/>
    <w:rsid w:val="00AD722E"/>
    <w:rsid w:val="00AD72B2"/>
    <w:rsid w:val="00AD75C7"/>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52"/>
    <w:rsid w:val="00AE1C7C"/>
    <w:rsid w:val="00AE21AF"/>
    <w:rsid w:val="00AE236B"/>
    <w:rsid w:val="00AE2427"/>
    <w:rsid w:val="00AE2A91"/>
    <w:rsid w:val="00AE2BC4"/>
    <w:rsid w:val="00AE2E03"/>
    <w:rsid w:val="00AE2E5C"/>
    <w:rsid w:val="00AE2EF7"/>
    <w:rsid w:val="00AE2F27"/>
    <w:rsid w:val="00AE33B1"/>
    <w:rsid w:val="00AE3B09"/>
    <w:rsid w:val="00AE3B5B"/>
    <w:rsid w:val="00AE40A5"/>
    <w:rsid w:val="00AE43AC"/>
    <w:rsid w:val="00AE43DC"/>
    <w:rsid w:val="00AE44FC"/>
    <w:rsid w:val="00AE4707"/>
    <w:rsid w:val="00AE481C"/>
    <w:rsid w:val="00AE4946"/>
    <w:rsid w:val="00AE4B01"/>
    <w:rsid w:val="00AE4D23"/>
    <w:rsid w:val="00AE4E06"/>
    <w:rsid w:val="00AE5758"/>
    <w:rsid w:val="00AE5955"/>
    <w:rsid w:val="00AE59BF"/>
    <w:rsid w:val="00AE67B1"/>
    <w:rsid w:val="00AE6C6F"/>
    <w:rsid w:val="00AE6F72"/>
    <w:rsid w:val="00AE7EFD"/>
    <w:rsid w:val="00AF000B"/>
    <w:rsid w:val="00AF0242"/>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A08"/>
    <w:rsid w:val="00AF2ACD"/>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5BA9"/>
    <w:rsid w:val="00AF663D"/>
    <w:rsid w:val="00AF6657"/>
    <w:rsid w:val="00AF71B4"/>
    <w:rsid w:val="00AF7384"/>
    <w:rsid w:val="00AF7655"/>
    <w:rsid w:val="00AF7AA3"/>
    <w:rsid w:val="00AF7AB0"/>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64E"/>
    <w:rsid w:val="00B04E3B"/>
    <w:rsid w:val="00B04F5F"/>
    <w:rsid w:val="00B050C2"/>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8CB"/>
    <w:rsid w:val="00B07FBD"/>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D86"/>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406"/>
    <w:rsid w:val="00B146D9"/>
    <w:rsid w:val="00B1494B"/>
    <w:rsid w:val="00B14B37"/>
    <w:rsid w:val="00B14D4E"/>
    <w:rsid w:val="00B151EC"/>
    <w:rsid w:val="00B1521D"/>
    <w:rsid w:val="00B15DBA"/>
    <w:rsid w:val="00B15E2F"/>
    <w:rsid w:val="00B160E7"/>
    <w:rsid w:val="00B168F5"/>
    <w:rsid w:val="00B16936"/>
    <w:rsid w:val="00B16CEC"/>
    <w:rsid w:val="00B171E6"/>
    <w:rsid w:val="00B17B88"/>
    <w:rsid w:val="00B17C33"/>
    <w:rsid w:val="00B17D18"/>
    <w:rsid w:val="00B17E42"/>
    <w:rsid w:val="00B200F5"/>
    <w:rsid w:val="00B202B7"/>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3B"/>
    <w:rsid w:val="00B27D41"/>
    <w:rsid w:val="00B30303"/>
    <w:rsid w:val="00B305C1"/>
    <w:rsid w:val="00B30A5F"/>
    <w:rsid w:val="00B310E0"/>
    <w:rsid w:val="00B31517"/>
    <w:rsid w:val="00B31633"/>
    <w:rsid w:val="00B31BA8"/>
    <w:rsid w:val="00B32552"/>
    <w:rsid w:val="00B325D7"/>
    <w:rsid w:val="00B326DB"/>
    <w:rsid w:val="00B32AC5"/>
    <w:rsid w:val="00B32C1C"/>
    <w:rsid w:val="00B32D46"/>
    <w:rsid w:val="00B32D57"/>
    <w:rsid w:val="00B3336F"/>
    <w:rsid w:val="00B337D5"/>
    <w:rsid w:val="00B33A86"/>
    <w:rsid w:val="00B33BC7"/>
    <w:rsid w:val="00B34069"/>
    <w:rsid w:val="00B34464"/>
    <w:rsid w:val="00B34586"/>
    <w:rsid w:val="00B345BC"/>
    <w:rsid w:val="00B345C3"/>
    <w:rsid w:val="00B345D5"/>
    <w:rsid w:val="00B3485C"/>
    <w:rsid w:val="00B3538E"/>
    <w:rsid w:val="00B35573"/>
    <w:rsid w:val="00B35579"/>
    <w:rsid w:val="00B358CA"/>
    <w:rsid w:val="00B35A9B"/>
    <w:rsid w:val="00B35F2A"/>
    <w:rsid w:val="00B36090"/>
    <w:rsid w:val="00B3621F"/>
    <w:rsid w:val="00B36410"/>
    <w:rsid w:val="00B3695A"/>
    <w:rsid w:val="00B369C2"/>
    <w:rsid w:val="00B369E0"/>
    <w:rsid w:val="00B36E23"/>
    <w:rsid w:val="00B3728C"/>
    <w:rsid w:val="00B37518"/>
    <w:rsid w:val="00B37714"/>
    <w:rsid w:val="00B37B1D"/>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C72"/>
    <w:rsid w:val="00B42D17"/>
    <w:rsid w:val="00B42F53"/>
    <w:rsid w:val="00B42F6F"/>
    <w:rsid w:val="00B42FC8"/>
    <w:rsid w:val="00B42FFE"/>
    <w:rsid w:val="00B4357C"/>
    <w:rsid w:val="00B43E1B"/>
    <w:rsid w:val="00B44034"/>
    <w:rsid w:val="00B44571"/>
    <w:rsid w:val="00B4496B"/>
    <w:rsid w:val="00B44A95"/>
    <w:rsid w:val="00B44AA2"/>
    <w:rsid w:val="00B44ECE"/>
    <w:rsid w:val="00B450D2"/>
    <w:rsid w:val="00B45379"/>
    <w:rsid w:val="00B4551D"/>
    <w:rsid w:val="00B456F0"/>
    <w:rsid w:val="00B4574C"/>
    <w:rsid w:val="00B45769"/>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D5D"/>
    <w:rsid w:val="00B52ED8"/>
    <w:rsid w:val="00B52F53"/>
    <w:rsid w:val="00B53032"/>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6F"/>
    <w:rsid w:val="00B56AED"/>
    <w:rsid w:val="00B56B20"/>
    <w:rsid w:val="00B56E22"/>
    <w:rsid w:val="00B56E92"/>
    <w:rsid w:val="00B57505"/>
    <w:rsid w:val="00B5775D"/>
    <w:rsid w:val="00B57789"/>
    <w:rsid w:val="00B578C8"/>
    <w:rsid w:val="00B57AEF"/>
    <w:rsid w:val="00B57B82"/>
    <w:rsid w:val="00B57E4E"/>
    <w:rsid w:val="00B602BB"/>
    <w:rsid w:val="00B6040C"/>
    <w:rsid w:val="00B609F3"/>
    <w:rsid w:val="00B60D2E"/>
    <w:rsid w:val="00B6110F"/>
    <w:rsid w:val="00B611BD"/>
    <w:rsid w:val="00B614D5"/>
    <w:rsid w:val="00B621FE"/>
    <w:rsid w:val="00B629DB"/>
    <w:rsid w:val="00B62C10"/>
    <w:rsid w:val="00B62D05"/>
    <w:rsid w:val="00B62F4E"/>
    <w:rsid w:val="00B6303F"/>
    <w:rsid w:val="00B633A0"/>
    <w:rsid w:val="00B633F5"/>
    <w:rsid w:val="00B64037"/>
    <w:rsid w:val="00B64059"/>
    <w:rsid w:val="00B644B6"/>
    <w:rsid w:val="00B64504"/>
    <w:rsid w:val="00B646C1"/>
    <w:rsid w:val="00B647F8"/>
    <w:rsid w:val="00B648A7"/>
    <w:rsid w:val="00B64BB6"/>
    <w:rsid w:val="00B64CD4"/>
    <w:rsid w:val="00B6537C"/>
    <w:rsid w:val="00B65812"/>
    <w:rsid w:val="00B66518"/>
    <w:rsid w:val="00B666E7"/>
    <w:rsid w:val="00B667D4"/>
    <w:rsid w:val="00B66C1C"/>
    <w:rsid w:val="00B66CF3"/>
    <w:rsid w:val="00B66F60"/>
    <w:rsid w:val="00B6720B"/>
    <w:rsid w:val="00B67377"/>
    <w:rsid w:val="00B677E0"/>
    <w:rsid w:val="00B67A1A"/>
    <w:rsid w:val="00B703D8"/>
    <w:rsid w:val="00B70473"/>
    <w:rsid w:val="00B70A62"/>
    <w:rsid w:val="00B70A6F"/>
    <w:rsid w:val="00B70CA3"/>
    <w:rsid w:val="00B70DA1"/>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2BD"/>
    <w:rsid w:val="00B74455"/>
    <w:rsid w:val="00B7455E"/>
    <w:rsid w:val="00B7496B"/>
    <w:rsid w:val="00B749D8"/>
    <w:rsid w:val="00B74B05"/>
    <w:rsid w:val="00B74BE3"/>
    <w:rsid w:val="00B74D0E"/>
    <w:rsid w:val="00B74DA2"/>
    <w:rsid w:val="00B7504A"/>
    <w:rsid w:val="00B75128"/>
    <w:rsid w:val="00B7514E"/>
    <w:rsid w:val="00B751C7"/>
    <w:rsid w:val="00B75207"/>
    <w:rsid w:val="00B752FB"/>
    <w:rsid w:val="00B7568C"/>
    <w:rsid w:val="00B75BE7"/>
    <w:rsid w:val="00B75F7B"/>
    <w:rsid w:val="00B760D5"/>
    <w:rsid w:val="00B764DE"/>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2DA"/>
    <w:rsid w:val="00B803D1"/>
    <w:rsid w:val="00B803DF"/>
    <w:rsid w:val="00B80783"/>
    <w:rsid w:val="00B80842"/>
    <w:rsid w:val="00B80BD4"/>
    <w:rsid w:val="00B80C20"/>
    <w:rsid w:val="00B80DB0"/>
    <w:rsid w:val="00B80E2C"/>
    <w:rsid w:val="00B80FDE"/>
    <w:rsid w:val="00B810D5"/>
    <w:rsid w:val="00B812BA"/>
    <w:rsid w:val="00B813A5"/>
    <w:rsid w:val="00B813E0"/>
    <w:rsid w:val="00B81487"/>
    <w:rsid w:val="00B815D6"/>
    <w:rsid w:val="00B8174D"/>
    <w:rsid w:val="00B818FC"/>
    <w:rsid w:val="00B81966"/>
    <w:rsid w:val="00B81975"/>
    <w:rsid w:val="00B81C8F"/>
    <w:rsid w:val="00B82379"/>
    <w:rsid w:val="00B82F98"/>
    <w:rsid w:val="00B831C7"/>
    <w:rsid w:val="00B8341B"/>
    <w:rsid w:val="00B838D5"/>
    <w:rsid w:val="00B83BA8"/>
    <w:rsid w:val="00B83FFA"/>
    <w:rsid w:val="00B8427F"/>
    <w:rsid w:val="00B8449C"/>
    <w:rsid w:val="00B849D7"/>
    <w:rsid w:val="00B85409"/>
    <w:rsid w:val="00B856D9"/>
    <w:rsid w:val="00B85818"/>
    <w:rsid w:val="00B85B3B"/>
    <w:rsid w:val="00B85B58"/>
    <w:rsid w:val="00B861BA"/>
    <w:rsid w:val="00B86400"/>
    <w:rsid w:val="00B8728C"/>
    <w:rsid w:val="00B87351"/>
    <w:rsid w:val="00B87443"/>
    <w:rsid w:val="00B874E3"/>
    <w:rsid w:val="00B87889"/>
    <w:rsid w:val="00B87AEF"/>
    <w:rsid w:val="00B87BA8"/>
    <w:rsid w:val="00B9093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236"/>
    <w:rsid w:val="00B953D0"/>
    <w:rsid w:val="00B95421"/>
    <w:rsid w:val="00B9543E"/>
    <w:rsid w:val="00B954EC"/>
    <w:rsid w:val="00B95544"/>
    <w:rsid w:val="00B95588"/>
    <w:rsid w:val="00B958C3"/>
    <w:rsid w:val="00B96314"/>
    <w:rsid w:val="00B968D2"/>
    <w:rsid w:val="00B968E9"/>
    <w:rsid w:val="00B9698B"/>
    <w:rsid w:val="00B96FE2"/>
    <w:rsid w:val="00B9746B"/>
    <w:rsid w:val="00B97CCC"/>
    <w:rsid w:val="00B97F03"/>
    <w:rsid w:val="00BA028E"/>
    <w:rsid w:val="00BA0800"/>
    <w:rsid w:val="00BA0A59"/>
    <w:rsid w:val="00BA0D3A"/>
    <w:rsid w:val="00BA0ECF"/>
    <w:rsid w:val="00BA0F4D"/>
    <w:rsid w:val="00BA10F4"/>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25"/>
    <w:rsid w:val="00BA3676"/>
    <w:rsid w:val="00BA464C"/>
    <w:rsid w:val="00BA4787"/>
    <w:rsid w:val="00BA4C12"/>
    <w:rsid w:val="00BA592F"/>
    <w:rsid w:val="00BA5A8E"/>
    <w:rsid w:val="00BA5B67"/>
    <w:rsid w:val="00BA693F"/>
    <w:rsid w:val="00BA6976"/>
    <w:rsid w:val="00BA6A34"/>
    <w:rsid w:val="00BA6CEF"/>
    <w:rsid w:val="00BA6DE4"/>
    <w:rsid w:val="00BA6E29"/>
    <w:rsid w:val="00BA73E8"/>
    <w:rsid w:val="00BA75EB"/>
    <w:rsid w:val="00BA7849"/>
    <w:rsid w:val="00BA787A"/>
    <w:rsid w:val="00BA7DBD"/>
    <w:rsid w:val="00BA7FF9"/>
    <w:rsid w:val="00BB017A"/>
    <w:rsid w:val="00BB0228"/>
    <w:rsid w:val="00BB037E"/>
    <w:rsid w:val="00BB07AE"/>
    <w:rsid w:val="00BB0891"/>
    <w:rsid w:val="00BB0D04"/>
    <w:rsid w:val="00BB0D83"/>
    <w:rsid w:val="00BB1395"/>
    <w:rsid w:val="00BB13C9"/>
    <w:rsid w:val="00BB14C3"/>
    <w:rsid w:val="00BB155A"/>
    <w:rsid w:val="00BB198C"/>
    <w:rsid w:val="00BB1B97"/>
    <w:rsid w:val="00BB2F11"/>
    <w:rsid w:val="00BB32B6"/>
    <w:rsid w:val="00BB3C44"/>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20"/>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B45"/>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765"/>
    <w:rsid w:val="00BD1954"/>
    <w:rsid w:val="00BD1D5B"/>
    <w:rsid w:val="00BD1DA9"/>
    <w:rsid w:val="00BD1E1C"/>
    <w:rsid w:val="00BD1EAC"/>
    <w:rsid w:val="00BD2087"/>
    <w:rsid w:val="00BD241A"/>
    <w:rsid w:val="00BD249D"/>
    <w:rsid w:val="00BD265F"/>
    <w:rsid w:val="00BD2932"/>
    <w:rsid w:val="00BD2FE9"/>
    <w:rsid w:val="00BD3251"/>
    <w:rsid w:val="00BD3321"/>
    <w:rsid w:val="00BD336C"/>
    <w:rsid w:val="00BD3EB7"/>
    <w:rsid w:val="00BD3F87"/>
    <w:rsid w:val="00BD3FCD"/>
    <w:rsid w:val="00BD419B"/>
    <w:rsid w:val="00BD4210"/>
    <w:rsid w:val="00BD488B"/>
    <w:rsid w:val="00BD4A4D"/>
    <w:rsid w:val="00BD5311"/>
    <w:rsid w:val="00BD5A8E"/>
    <w:rsid w:val="00BD5DBC"/>
    <w:rsid w:val="00BD5ECB"/>
    <w:rsid w:val="00BD60BE"/>
    <w:rsid w:val="00BD6646"/>
    <w:rsid w:val="00BD667D"/>
    <w:rsid w:val="00BD68CD"/>
    <w:rsid w:val="00BD6906"/>
    <w:rsid w:val="00BD6A14"/>
    <w:rsid w:val="00BD6C8F"/>
    <w:rsid w:val="00BD76DA"/>
    <w:rsid w:val="00BD7953"/>
    <w:rsid w:val="00BD7A7F"/>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2C4C"/>
    <w:rsid w:val="00BE319C"/>
    <w:rsid w:val="00BE321D"/>
    <w:rsid w:val="00BE33F6"/>
    <w:rsid w:val="00BE3546"/>
    <w:rsid w:val="00BE3E4E"/>
    <w:rsid w:val="00BE41B1"/>
    <w:rsid w:val="00BE4515"/>
    <w:rsid w:val="00BE45CA"/>
    <w:rsid w:val="00BE4A71"/>
    <w:rsid w:val="00BE4D83"/>
    <w:rsid w:val="00BE50C3"/>
    <w:rsid w:val="00BE531E"/>
    <w:rsid w:val="00BE5651"/>
    <w:rsid w:val="00BE576F"/>
    <w:rsid w:val="00BE5C7B"/>
    <w:rsid w:val="00BE643A"/>
    <w:rsid w:val="00BE6608"/>
    <w:rsid w:val="00BE661C"/>
    <w:rsid w:val="00BE670E"/>
    <w:rsid w:val="00BE6754"/>
    <w:rsid w:val="00BE6999"/>
    <w:rsid w:val="00BE69E9"/>
    <w:rsid w:val="00BE7175"/>
    <w:rsid w:val="00BE76FD"/>
    <w:rsid w:val="00BE7FF0"/>
    <w:rsid w:val="00BF0041"/>
    <w:rsid w:val="00BF0836"/>
    <w:rsid w:val="00BF0F0C"/>
    <w:rsid w:val="00BF1096"/>
    <w:rsid w:val="00BF12BF"/>
    <w:rsid w:val="00BF1386"/>
    <w:rsid w:val="00BF14B1"/>
    <w:rsid w:val="00BF163A"/>
    <w:rsid w:val="00BF16F5"/>
    <w:rsid w:val="00BF18E7"/>
    <w:rsid w:val="00BF19CE"/>
    <w:rsid w:val="00BF1A9F"/>
    <w:rsid w:val="00BF1BFB"/>
    <w:rsid w:val="00BF1CA1"/>
    <w:rsid w:val="00BF1CFA"/>
    <w:rsid w:val="00BF1D6F"/>
    <w:rsid w:val="00BF2A65"/>
    <w:rsid w:val="00BF2AF9"/>
    <w:rsid w:val="00BF2CE6"/>
    <w:rsid w:val="00BF2CFF"/>
    <w:rsid w:val="00BF2F15"/>
    <w:rsid w:val="00BF321F"/>
    <w:rsid w:val="00BF33E8"/>
    <w:rsid w:val="00BF33F7"/>
    <w:rsid w:val="00BF33FE"/>
    <w:rsid w:val="00BF374D"/>
    <w:rsid w:val="00BF3A78"/>
    <w:rsid w:val="00BF3EDE"/>
    <w:rsid w:val="00BF4112"/>
    <w:rsid w:val="00BF42F2"/>
    <w:rsid w:val="00BF4439"/>
    <w:rsid w:val="00BF4646"/>
    <w:rsid w:val="00BF4BCA"/>
    <w:rsid w:val="00BF4D11"/>
    <w:rsid w:val="00BF4EEE"/>
    <w:rsid w:val="00BF4FB9"/>
    <w:rsid w:val="00BF5245"/>
    <w:rsid w:val="00BF5A49"/>
    <w:rsid w:val="00BF5A62"/>
    <w:rsid w:val="00BF5E41"/>
    <w:rsid w:val="00BF6700"/>
    <w:rsid w:val="00BF674B"/>
    <w:rsid w:val="00BF6BAC"/>
    <w:rsid w:val="00BF6CC0"/>
    <w:rsid w:val="00BF6E80"/>
    <w:rsid w:val="00BF6EDD"/>
    <w:rsid w:val="00BF70BB"/>
    <w:rsid w:val="00BF710B"/>
    <w:rsid w:val="00BF7202"/>
    <w:rsid w:val="00BF7229"/>
    <w:rsid w:val="00BF73C1"/>
    <w:rsid w:val="00BF75A3"/>
    <w:rsid w:val="00BF7607"/>
    <w:rsid w:val="00BF76A0"/>
    <w:rsid w:val="00C001D1"/>
    <w:rsid w:val="00C002BD"/>
    <w:rsid w:val="00C0098D"/>
    <w:rsid w:val="00C00BD3"/>
    <w:rsid w:val="00C0125A"/>
    <w:rsid w:val="00C0147C"/>
    <w:rsid w:val="00C014BF"/>
    <w:rsid w:val="00C01782"/>
    <w:rsid w:val="00C01798"/>
    <w:rsid w:val="00C01CD3"/>
    <w:rsid w:val="00C01F70"/>
    <w:rsid w:val="00C02017"/>
    <w:rsid w:val="00C020F9"/>
    <w:rsid w:val="00C021E8"/>
    <w:rsid w:val="00C0259C"/>
    <w:rsid w:val="00C028D5"/>
    <w:rsid w:val="00C02C07"/>
    <w:rsid w:val="00C0315F"/>
    <w:rsid w:val="00C034E8"/>
    <w:rsid w:val="00C03500"/>
    <w:rsid w:val="00C03683"/>
    <w:rsid w:val="00C03A87"/>
    <w:rsid w:val="00C03B6F"/>
    <w:rsid w:val="00C03E38"/>
    <w:rsid w:val="00C04800"/>
    <w:rsid w:val="00C0486D"/>
    <w:rsid w:val="00C04B1B"/>
    <w:rsid w:val="00C053EB"/>
    <w:rsid w:val="00C05617"/>
    <w:rsid w:val="00C05676"/>
    <w:rsid w:val="00C05763"/>
    <w:rsid w:val="00C05989"/>
    <w:rsid w:val="00C06064"/>
    <w:rsid w:val="00C06254"/>
    <w:rsid w:val="00C062EC"/>
    <w:rsid w:val="00C06506"/>
    <w:rsid w:val="00C0669D"/>
    <w:rsid w:val="00C06F35"/>
    <w:rsid w:val="00C07050"/>
    <w:rsid w:val="00C07307"/>
    <w:rsid w:val="00C078B7"/>
    <w:rsid w:val="00C07B2F"/>
    <w:rsid w:val="00C10367"/>
    <w:rsid w:val="00C108C7"/>
    <w:rsid w:val="00C10A32"/>
    <w:rsid w:val="00C10FB3"/>
    <w:rsid w:val="00C11357"/>
    <w:rsid w:val="00C11691"/>
    <w:rsid w:val="00C11DDC"/>
    <w:rsid w:val="00C11FEA"/>
    <w:rsid w:val="00C1204B"/>
    <w:rsid w:val="00C1266B"/>
    <w:rsid w:val="00C12A43"/>
    <w:rsid w:val="00C12CF3"/>
    <w:rsid w:val="00C12F2E"/>
    <w:rsid w:val="00C12F63"/>
    <w:rsid w:val="00C12FC0"/>
    <w:rsid w:val="00C134F7"/>
    <w:rsid w:val="00C1380F"/>
    <w:rsid w:val="00C1391C"/>
    <w:rsid w:val="00C13F2B"/>
    <w:rsid w:val="00C1414C"/>
    <w:rsid w:val="00C14801"/>
    <w:rsid w:val="00C14958"/>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19E"/>
    <w:rsid w:val="00C1725D"/>
    <w:rsid w:val="00C17271"/>
    <w:rsid w:val="00C17539"/>
    <w:rsid w:val="00C1757B"/>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C8B"/>
    <w:rsid w:val="00C22E58"/>
    <w:rsid w:val="00C22FA1"/>
    <w:rsid w:val="00C23328"/>
    <w:rsid w:val="00C2373E"/>
    <w:rsid w:val="00C237E0"/>
    <w:rsid w:val="00C23BB4"/>
    <w:rsid w:val="00C23C2F"/>
    <w:rsid w:val="00C23EE2"/>
    <w:rsid w:val="00C241C3"/>
    <w:rsid w:val="00C244D7"/>
    <w:rsid w:val="00C24A7E"/>
    <w:rsid w:val="00C24AD5"/>
    <w:rsid w:val="00C24C1E"/>
    <w:rsid w:val="00C24D82"/>
    <w:rsid w:val="00C2519D"/>
    <w:rsid w:val="00C252D6"/>
    <w:rsid w:val="00C25370"/>
    <w:rsid w:val="00C258BE"/>
    <w:rsid w:val="00C259FC"/>
    <w:rsid w:val="00C25EE2"/>
    <w:rsid w:val="00C25FC2"/>
    <w:rsid w:val="00C26107"/>
    <w:rsid w:val="00C262F8"/>
    <w:rsid w:val="00C2673C"/>
    <w:rsid w:val="00C2735C"/>
    <w:rsid w:val="00C273FD"/>
    <w:rsid w:val="00C276FB"/>
    <w:rsid w:val="00C2777A"/>
    <w:rsid w:val="00C278E6"/>
    <w:rsid w:val="00C2796B"/>
    <w:rsid w:val="00C279B1"/>
    <w:rsid w:val="00C3024D"/>
    <w:rsid w:val="00C302A6"/>
    <w:rsid w:val="00C3030B"/>
    <w:rsid w:val="00C30524"/>
    <w:rsid w:val="00C30906"/>
    <w:rsid w:val="00C30942"/>
    <w:rsid w:val="00C30B32"/>
    <w:rsid w:val="00C30B8F"/>
    <w:rsid w:val="00C30E1C"/>
    <w:rsid w:val="00C30FDD"/>
    <w:rsid w:val="00C317D3"/>
    <w:rsid w:val="00C31A82"/>
    <w:rsid w:val="00C31C89"/>
    <w:rsid w:val="00C320A2"/>
    <w:rsid w:val="00C323C5"/>
    <w:rsid w:val="00C3244F"/>
    <w:rsid w:val="00C326AD"/>
    <w:rsid w:val="00C328B6"/>
    <w:rsid w:val="00C32A3E"/>
    <w:rsid w:val="00C32B43"/>
    <w:rsid w:val="00C32CF6"/>
    <w:rsid w:val="00C32EB7"/>
    <w:rsid w:val="00C32F13"/>
    <w:rsid w:val="00C3329C"/>
    <w:rsid w:val="00C3351E"/>
    <w:rsid w:val="00C33B0B"/>
    <w:rsid w:val="00C33DAE"/>
    <w:rsid w:val="00C33F3D"/>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76"/>
    <w:rsid w:val="00C37C9A"/>
    <w:rsid w:val="00C37E66"/>
    <w:rsid w:val="00C4008F"/>
    <w:rsid w:val="00C40183"/>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823"/>
    <w:rsid w:val="00C429BE"/>
    <w:rsid w:val="00C429F9"/>
    <w:rsid w:val="00C42AAC"/>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1E"/>
    <w:rsid w:val="00C44884"/>
    <w:rsid w:val="00C44B09"/>
    <w:rsid w:val="00C44F3E"/>
    <w:rsid w:val="00C45241"/>
    <w:rsid w:val="00C45499"/>
    <w:rsid w:val="00C45813"/>
    <w:rsid w:val="00C459B3"/>
    <w:rsid w:val="00C45A81"/>
    <w:rsid w:val="00C45C03"/>
    <w:rsid w:val="00C45F1C"/>
    <w:rsid w:val="00C45F5D"/>
    <w:rsid w:val="00C462EE"/>
    <w:rsid w:val="00C46579"/>
    <w:rsid w:val="00C467B7"/>
    <w:rsid w:val="00C46821"/>
    <w:rsid w:val="00C46928"/>
    <w:rsid w:val="00C46C2C"/>
    <w:rsid w:val="00C46E67"/>
    <w:rsid w:val="00C46FB6"/>
    <w:rsid w:val="00C47168"/>
    <w:rsid w:val="00C471ED"/>
    <w:rsid w:val="00C47A02"/>
    <w:rsid w:val="00C47D0F"/>
    <w:rsid w:val="00C47E05"/>
    <w:rsid w:val="00C50676"/>
    <w:rsid w:val="00C509BB"/>
    <w:rsid w:val="00C50AA8"/>
    <w:rsid w:val="00C50C56"/>
    <w:rsid w:val="00C50C70"/>
    <w:rsid w:val="00C50CFB"/>
    <w:rsid w:val="00C50E12"/>
    <w:rsid w:val="00C512D9"/>
    <w:rsid w:val="00C514FC"/>
    <w:rsid w:val="00C515BC"/>
    <w:rsid w:val="00C51758"/>
    <w:rsid w:val="00C51982"/>
    <w:rsid w:val="00C51AA0"/>
    <w:rsid w:val="00C51EE4"/>
    <w:rsid w:val="00C5245A"/>
    <w:rsid w:val="00C52967"/>
    <w:rsid w:val="00C52B06"/>
    <w:rsid w:val="00C52D5A"/>
    <w:rsid w:val="00C52E04"/>
    <w:rsid w:val="00C52E46"/>
    <w:rsid w:val="00C53307"/>
    <w:rsid w:val="00C5369F"/>
    <w:rsid w:val="00C53A4B"/>
    <w:rsid w:val="00C53BB1"/>
    <w:rsid w:val="00C53C98"/>
    <w:rsid w:val="00C53CE6"/>
    <w:rsid w:val="00C53D26"/>
    <w:rsid w:val="00C53F26"/>
    <w:rsid w:val="00C54013"/>
    <w:rsid w:val="00C541AE"/>
    <w:rsid w:val="00C54814"/>
    <w:rsid w:val="00C54E80"/>
    <w:rsid w:val="00C54F57"/>
    <w:rsid w:val="00C54F6A"/>
    <w:rsid w:val="00C555CA"/>
    <w:rsid w:val="00C55607"/>
    <w:rsid w:val="00C55C69"/>
    <w:rsid w:val="00C55DC6"/>
    <w:rsid w:val="00C55E35"/>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7EE"/>
    <w:rsid w:val="00C639EA"/>
    <w:rsid w:val="00C63B39"/>
    <w:rsid w:val="00C63DBA"/>
    <w:rsid w:val="00C63E62"/>
    <w:rsid w:val="00C640C5"/>
    <w:rsid w:val="00C641EA"/>
    <w:rsid w:val="00C64879"/>
    <w:rsid w:val="00C64F03"/>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6CE3"/>
    <w:rsid w:val="00C66F43"/>
    <w:rsid w:val="00C67086"/>
    <w:rsid w:val="00C67491"/>
    <w:rsid w:val="00C67685"/>
    <w:rsid w:val="00C67A2B"/>
    <w:rsid w:val="00C67E02"/>
    <w:rsid w:val="00C70028"/>
    <w:rsid w:val="00C705FC"/>
    <w:rsid w:val="00C70B3B"/>
    <w:rsid w:val="00C70EAA"/>
    <w:rsid w:val="00C71102"/>
    <w:rsid w:val="00C7146B"/>
    <w:rsid w:val="00C71AF0"/>
    <w:rsid w:val="00C71CA1"/>
    <w:rsid w:val="00C71DB3"/>
    <w:rsid w:val="00C71F11"/>
    <w:rsid w:val="00C722F5"/>
    <w:rsid w:val="00C726F9"/>
    <w:rsid w:val="00C72781"/>
    <w:rsid w:val="00C72941"/>
    <w:rsid w:val="00C72A30"/>
    <w:rsid w:val="00C72B6B"/>
    <w:rsid w:val="00C72D6E"/>
    <w:rsid w:val="00C72EE7"/>
    <w:rsid w:val="00C7337F"/>
    <w:rsid w:val="00C73793"/>
    <w:rsid w:val="00C7384F"/>
    <w:rsid w:val="00C73B84"/>
    <w:rsid w:val="00C73DFB"/>
    <w:rsid w:val="00C7446E"/>
    <w:rsid w:val="00C74713"/>
    <w:rsid w:val="00C74731"/>
    <w:rsid w:val="00C74AF2"/>
    <w:rsid w:val="00C752EC"/>
    <w:rsid w:val="00C75344"/>
    <w:rsid w:val="00C75364"/>
    <w:rsid w:val="00C754AC"/>
    <w:rsid w:val="00C75626"/>
    <w:rsid w:val="00C75804"/>
    <w:rsid w:val="00C75C4A"/>
    <w:rsid w:val="00C75F65"/>
    <w:rsid w:val="00C76215"/>
    <w:rsid w:val="00C76708"/>
    <w:rsid w:val="00C767F9"/>
    <w:rsid w:val="00C76829"/>
    <w:rsid w:val="00C76A7F"/>
    <w:rsid w:val="00C76CD1"/>
    <w:rsid w:val="00C76E59"/>
    <w:rsid w:val="00C76F6C"/>
    <w:rsid w:val="00C77104"/>
    <w:rsid w:val="00C77323"/>
    <w:rsid w:val="00C774CE"/>
    <w:rsid w:val="00C77687"/>
    <w:rsid w:val="00C77BC2"/>
    <w:rsid w:val="00C77D06"/>
    <w:rsid w:val="00C77D1A"/>
    <w:rsid w:val="00C77F5B"/>
    <w:rsid w:val="00C8003D"/>
    <w:rsid w:val="00C800E0"/>
    <w:rsid w:val="00C8013E"/>
    <w:rsid w:val="00C80258"/>
    <w:rsid w:val="00C8040C"/>
    <w:rsid w:val="00C80AE2"/>
    <w:rsid w:val="00C80FE5"/>
    <w:rsid w:val="00C81246"/>
    <w:rsid w:val="00C812D0"/>
    <w:rsid w:val="00C81A3F"/>
    <w:rsid w:val="00C81C12"/>
    <w:rsid w:val="00C81E40"/>
    <w:rsid w:val="00C820DA"/>
    <w:rsid w:val="00C82184"/>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094"/>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6F"/>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05"/>
    <w:rsid w:val="00CA15B0"/>
    <w:rsid w:val="00CA1615"/>
    <w:rsid w:val="00CA163B"/>
    <w:rsid w:val="00CA179A"/>
    <w:rsid w:val="00CA1BC4"/>
    <w:rsid w:val="00CA2180"/>
    <w:rsid w:val="00CA22F7"/>
    <w:rsid w:val="00CA2334"/>
    <w:rsid w:val="00CA24F8"/>
    <w:rsid w:val="00CA25B5"/>
    <w:rsid w:val="00CA25E7"/>
    <w:rsid w:val="00CA2D47"/>
    <w:rsid w:val="00CA2FCB"/>
    <w:rsid w:val="00CA35E9"/>
    <w:rsid w:val="00CA36FC"/>
    <w:rsid w:val="00CA3919"/>
    <w:rsid w:val="00CA3A86"/>
    <w:rsid w:val="00CA4009"/>
    <w:rsid w:val="00CA4400"/>
    <w:rsid w:val="00CA45CC"/>
    <w:rsid w:val="00CA4665"/>
    <w:rsid w:val="00CA4C21"/>
    <w:rsid w:val="00CA4CAC"/>
    <w:rsid w:val="00CA4D06"/>
    <w:rsid w:val="00CA4D37"/>
    <w:rsid w:val="00CA4EC7"/>
    <w:rsid w:val="00CA55A6"/>
    <w:rsid w:val="00CA580C"/>
    <w:rsid w:val="00CA581E"/>
    <w:rsid w:val="00CA5901"/>
    <w:rsid w:val="00CA5AD2"/>
    <w:rsid w:val="00CA5F0C"/>
    <w:rsid w:val="00CA5FC3"/>
    <w:rsid w:val="00CA6316"/>
    <w:rsid w:val="00CA6433"/>
    <w:rsid w:val="00CA6731"/>
    <w:rsid w:val="00CA6F7E"/>
    <w:rsid w:val="00CA6FCC"/>
    <w:rsid w:val="00CA758E"/>
    <w:rsid w:val="00CA77E1"/>
    <w:rsid w:val="00CA7B26"/>
    <w:rsid w:val="00CA7B53"/>
    <w:rsid w:val="00CA7BE3"/>
    <w:rsid w:val="00CB0139"/>
    <w:rsid w:val="00CB01F2"/>
    <w:rsid w:val="00CB0705"/>
    <w:rsid w:val="00CB0717"/>
    <w:rsid w:val="00CB0C01"/>
    <w:rsid w:val="00CB0F0B"/>
    <w:rsid w:val="00CB1409"/>
    <w:rsid w:val="00CB21D2"/>
    <w:rsid w:val="00CB222A"/>
    <w:rsid w:val="00CB24D1"/>
    <w:rsid w:val="00CB280C"/>
    <w:rsid w:val="00CB289B"/>
    <w:rsid w:val="00CB2C72"/>
    <w:rsid w:val="00CB2CBD"/>
    <w:rsid w:val="00CB2D04"/>
    <w:rsid w:val="00CB331C"/>
    <w:rsid w:val="00CB36FC"/>
    <w:rsid w:val="00CB3CFE"/>
    <w:rsid w:val="00CB3E1C"/>
    <w:rsid w:val="00CB3E3E"/>
    <w:rsid w:val="00CB4D32"/>
    <w:rsid w:val="00CB51FE"/>
    <w:rsid w:val="00CB57C2"/>
    <w:rsid w:val="00CB587A"/>
    <w:rsid w:val="00CB5D95"/>
    <w:rsid w:val="00CB5E7B"/>
    <w:rsid w:val="00CB5F20"/>
    <w:rsid w:val="00CB6573"/>
    <w:rsid w:val="00CB68F3"/>
    <w:rsid w:val="00CB70EF"/>
    <w:rsid w:val="00CB7967"/>
    <w:rsid w:val="00CB7DCF"/>
    <w:rsid w:val="00CB7EDB"/>
    <w:rsid w:val="00CB7F4A"/>
    <w:rsid w:val="00CB7F6F"/>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0AA"/>
    <w:rsid w:val="00CC61E7"/>
    <w:rsid w:val="00CC6331"/>
    <w:rsid w:val="00CC6F25"/>
    <w:rsid w:val="00CC72E1"/>
    <w:rsid w:val="00CC7544"/>
    <w:rsid w:val="00CC77AF"/>
    <w:rsid w:val="00CC79ED"/>
    <w:rsid w:val="00CC7B97"/>
    <w:rsid w:val="00CC7D48"/>
    <w:rsid w:val="00CC7DE4"/>
    <w:rsid w:val="00CC7E62"/>
    <w:rsid w:val="00CD006B"/>
    <w:rsid w:val="00CD01E8"/>
    <w:rsid w:val="00CD0306"/>
    <w:rsid w:val="00CD0540"/>
    <w:rsid w:val="00CD054A"/>
    <w:rsid w:val="00CD05F9"/>
    <w:rsid w:val="00CD0722"/>
    <w:rsid w:val="00CD083D"/>
    <w:rsid w:val="00CD0904"/>
    <w:rsid w:val="00CD0A07"/>
    <w:rsid w:val="00CD0A0F"/>
    <w:rsid w:val="00CD105C"/>
    <w:rsid w:val="00CD155E"/>
    <w:rsid w:val="00CD1C2D"/>
    <w:rsid w:val="00CD1D73"/>
    <w:rsid w:val="00CD2497"/>
    <w:rsid w:val="00CD2594"/>
    <w:rsid w:val="00CD2742"/>
    <w:rsid w:val="00CD3039"/>
    <w:rsid w:val="00CD320C"/>
    <w:rsid w:val="00CD324A"/>
    <w:rsid w:val="00CD331B"/>
    <w:rsid w:val="00CD35CF"/>
    <w:rsid w:val="00CD37C8"/>
    <w:rsid w:val="00CD37FA"/>
    <w:rsid w:val="00CD3BA8"/>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37B"/>
    <w:rsid w:val="00CD6D9C"/>
    <w:rsid w:val="00CD6E99"/>
    <w:rsid w:val="00CD6EA0"/>
    <w:rsid w:val="00CD720B"/>
    <w:rsid w:val="00CD721C"/>
    <w:rsid w:val="00CD7370"/>
    <w:rsid w:val="00CD78B5"/>
    <w:rsid w:val="00CD7FDF"/>
    <w:rsid w:val="00CD7FE5"/>
    <w:rsid w:val="00CE05DD"/>
    <w:rsid w:val="00CE0853"/>
    <w:rsid w:val="00CE0C39"/>
    <w:rsid w:val="00CE0CAD"/>
    <w:rsid w:val="00CE0E4D"/>
    <w:rsid w:val="00CE11E9"/>
    <w:rsid w:val="00CE14F5"/>
    <w:rsid w:val="00CE15E1"/>
    <w:rsid w:val="00CE1FE8"/>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71F"/>
    <w:rsid w:val="00CE5A39"/>
    <w:rsid w:val="00CE5CC6"/>
    <w:rsid w:val="00CE5F5D"/>
    <w:rsid w:val="00CE5F7F"/>
    <w:rsid w:val="00CE6133"/>
    <w:rsid w:val="00CE6171"/>
    <w:rsid w:val="00CE61A1"/>
    <w:rsid w:val="00CE64A5"/>
    <w:rsid w:val="00CE64F6"/>
    <w:rsid w:val="00CE67FA"/>
    <w:rsid w:val="00CE6C45"/>
    <w:rsid w:val="00CE6C4F"/>
    <w:rsid w:val="00CE6C5D"/>
    <w:rsid w:val="00CE6D47"/>
    <w:rsid w:val="00CE7030"/>
    <w:rsid w:val="00CE7523"/>
    <w:rsid w:val="00CE795D"/>
    <w:rsid w:val="00CE7D97"/>
    <w:rsid w:val="00CE7EDC"/>
    <w:rsid w:val="00CE7FE1"/>
    <w:rsid w:val="00CF01FA"/>
    <w:rsid w:val="00CF054A"/>
    <w:rsid w:val="00CF06F7"/>
    <w:rsid w:val="00CF0ADE"/>
    <w:rsid w:val="00CF0AFD"/>
    <w:rsid w:val="00CF0C19"/>
    <w:rsid w:val="00CF0C71"/>
    <w:rsid w:val="00CF0FC1"/>
    <w:rsid w:val="00CF147B"/>
    <w:rsid w:val="00CF1B96"/>
    <w:rsid w:val="00CF2050"/>
    <w:rsid w:val="00CF225C"/>
    <w:rsid w:val="00CF2357"/>
    <w:rsid w:val="00CF23CD"/>
    <w:rsid w:val="00CF2451"/>
    <w:rsid w:val="00CF2564"/>
    <w:rsid w:val="00CF25B6"/>
    <w:rsid w:val="00CF2753"/>
    <w:rsid w:val="00CF278F"/>
    <w:rsid w:val="00CF27A0"/>
    <w:rsid w:val="00CF28DF"/>
    <w:rsid w:val="00CF2EF1"/>
    <w:rsid w:val="00CF2FD7"/>
    <w:rsid w:val="00CF3123"/>
    <w:rsid w:val="00CF34F9"/>
    <w:rsid w:val="00CF3541"/>
    <w:rsid w:val="00CF3ADE"/>
    <w:rsid w:val="00CF3AE0"/>
    <w:rsid w:val="00CF3C02"/>
    <w:rsid w:val="00CF403C"/>
    <w:rsid w:val="00CF4062"/>
    <w:rsid w:val="00CF429A"/>
    <w:rsid w:val="00CF43BB"/>
    <w:rsid w:val="00CF472F"/>
    <w:rsid w:val="00CF4C5A"/>
    <w:rsid w:val="00CF4FC6"/>
    <w:rsid w:val="00CF501E"/>
    <w:rsid w:val="00CF551E"/>
    <w:rsid w:val="00CF5564"/>
    <w:rsid w:val="00CF5925"/>
    <w:rsid w:val="00CF5A52"/>
    <w:rsid w:val="00CF5BE3"/>
    <w:rsid w:val="00CF644D"/>
    <w:rsid w:val="00CF6593"/>
    <w:rsid w:val="00CF6B0F"/>
    <w:rsid w:val="00CF6B49"/>
    <w:rsid w:val="00CF6C4C"/>
    <w:rsid w:val="00CF6EAE"/>
    <w:rsid w:val="00CF70D4"/>
    <w:rsid w:val="00CF7658"/>
    <w:rsid w:val="00CF76AB"/>
    <w:rsid w:val="00CF7F8C"/>
    <w:rsid w:val="00D005EC"/>
    <w:rsid w:val="00D008EE"/>
    <w:rsid w:val="00D00A18"/>
    <w:rsid w:val="00D00BD2"/>
    <w:rsid w:val="00D0117D"/>
    <w:rsid w:val="00D011B9"/>
    <w:rsid w:val="00D01262"/>
    <w:rsid w:val="00D012D3"/>
    <w:rsid w:val="00D013E8"/>
    <w:rsid w:val="00D0198A"/>
    <w:rsid w:val="00D019C6"/>
    <w:rsid w:val="00D01E60"/>
    <w:rsid w:val="00D02027"/>
    <w:rsid w:val="00D020EE"/>
    <w:rsid w:val="00D022AC"/>
    <w:rsid w:val="00D025B6"/>
    <w:rsid w:val="00D02BD2"/>
    <w:rsid w:val="00D02EC9"/>
    <w:rsid w:val="00D02EFA"/>
    <w:rsid w:val="00D03A68"/>
    <w:rsid w:val="00D03A6E"/>
    <w:rsid w:val="00D03BD1"/>
    <w:rsid w:val="00D03D94"/>
    <w:rsid w:val="00D040FD"/>
    <w:rsid w:val="00D04245"/>
    <w:rsid w:val="00D04392"/>
    <w:rsid w:val="00D043D6"/>
    <w:rsid w:val="00D0453B"/>
    <w:rsid w:val="00D047F3"/>
    <w:rsid w:val="00D04B04"/>
    <w:rsid w:val="00D04E20"/>
    <w:rsid w:val="00D05109"/>
    <w:rsid w:val="00D052A2"/>
    <w:rsid w:val="00D05395"/>
    <w:rsid w:val="00D0556C"/>
    <w:rsid w:val="00D05695"/>
    <w:rsid w:val="00D0580F"/>
    <w:rsid w:val="00D05831"/>
    <w:rsid w:val="00D05D72"/>
    <w:rsid w:val="00D05DEB"/>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46"/>
    <w:rsid w:val="00D110CD"/>
    <w:rsid w:val="00D11107"/>
    <w:rsid w:val="00D11176"/>
    <w:rsid w:val="00D111A7"/>
    <w:rsid w:val="00D112F5"/>
    <w:rsid w:val="00D11742"/>
    <w:rsid w:val="00D1186B"/>
    <w:rsid w:val="00D11AA2"/>
    <w:rsid w:val="00D1213B"/>
    <w:rsid w:val="00D12202"/>
    <w:rsid w:val="00D12228"/>
    <w:rsid w:val="00D12415"/>
    <w:rsid w:val="00D1257C"/>
    <w:rsid w:val="00D12749"/>
    <w:rsid w:val="00D12805"/>
    <w:rsid w:val="00D12D87"/>
    <w:rsid w:val="00D12F39"/>
    <w:rsid w:val="00D12F64"/>
    <w:rsid w:val="00D131FE"/>
    <w:rsid w:val="00D133CE"/>
    <w:rsid w:val="00D13770"/>
    <w:rsid w:val="00D13992"/>
    <w:rsid w:val="00D1422F"/>
    <w:rsid w:val="00D144C9"/>
    <w:rsid w:val="00D148A3"/>
    <w:rsid w:val="00D14919"/>
    <w:rsid w:val="00D14A91"/>
    <w:rsid w:val="00D14C24"/>
    <w:rsid w:val="00D14E46"/>
    <w:rsid w:val="00D14F5D"/>
    <w:rsid w:val="00D14FBB"/>
    <w:rsid w:val="00D1555E"/>
    <w:rsid w:val="00D1569E"/>
    <w:rsid w:val="00D157B5"/>
    <w:rsid w:val="00D15BD9"/>
    <w:rsid w:val="00D15C88"/>
    <w:rsid w:val="00D1615E"/>
    <w:rsid w:val="00D16366"/>
    <w:rsid w:val="00D163FB"/>
    <w:rsid w:val="00D165FC"/>
    <w:rsid w:val="00D16680"/>
    <w:rsid w:val="00D16A5F"/>
    <w:rsid w:val="00D16B10"/>
    <w:rsid w:val="00D16E08"/>
    <w:rsid w:val="00D16F2B"/>
    <w:rsid w:val="00D17002"/>
    <w:rsid w:val="00D17505"/>
    <w:rsid w:val="00D177D1"/>
    <w:rsid w:val="00D17B45"/>
    <w:rsid w:val="00D17C37"/>
    <w:rsid w:val="00D17CAB"/>
    <w:rsid w:val="00D17EA2"/>
    <w:rsid w:val="00D2022B"/>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5ED"/>
    <w:rsid w:val="00D22B47"/>
    <w:rsid w:val="00D22C8D"/>
    <w:rsid w:val="00D22DA2"/>
    <w:rsid w:val="00D22F6E"/>
    <w:rsid w:val="00D23285"/>
    <w:rsid w:val="00D23431"/>
    <w:rsid w:val="00D2344A"/>
    <w:rsid w:val="00D23786"/>
    <w:rsid w:val="00D2380D"/>
    <w:rsid w:val="00D23D8C"/>
    <w:rsid w:val="00D24625"/>
    <w:rsid w:val="00D247EF"/>
    <w:rsid w:val="00D2498E"/>
    <w:rsid w:val="00D2499F"/>
    <w:rsid w:val="00D24DDA"/>
    <w:rsid w:val="00D2561D"/>
    <w:rsid w:val="00D25E5F"/>
    <w:rsid w:val="00D25FF8"/>
    <w:rsid w:val="00D265EA"/>
    <w:rsid w:val="00D266A1"/>
    <w:rsid w:val="00D26C2D"/>
    <w:rsid w:val="00D26C86"/>
    <w:rsid w:val="00D26D31"/>
    <w:rsid w:val="00D26D5B"/>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278"/>
    <w:rsid w:val="00D3355B"/>
    <w:rsid w:val="00D335BE"/>
    <w:rsid w:val="00D33BA2"/>
    <w:rsid w:val="00D33DD8"/>
    <w:rsid w:val="00D33E28"/>
    <w:rsid w:val="00D34165"/>
    <w:rsid w:val="00D34480"/>
    <w:rsid w:val="00D345EB"/>
    <w:rsid w:val="00D347AF"/>
    <w:rsid w:val="00D348EE"/>
    <w:rsid w:val="00D34EE2"/>
    <w:rsid w:val="00D350FE"/>
    <w:rsid w:val="00D352FD"/>
    <w:rsid w:val="00D35346"/>
    <w:rsid w:val="00D35565"/>
    <w:rsid w:val="00D35739"/>
    <w:rsid w:val="00D35A88"/>
    <w:rsid w:val="00D35E39"/>
    <w:rsid w:val="00D363AA"/>
    <w:rsid w:val="00D36BF7"/>
    <w:rsid w:val="00D36DAE"/>
    <w:rsid w:val="00D36E16"/>
    <w:rsid w:val="00D36EFF"/>
    <w:rsid w:val="00D372D9"/>
    <w:rsid w:val="00D37513"/>
    <w:rsid w:val="00D379B6"/>
    <w:rsid w:val="00D37DB7"/>
    <w:rsid w:val="00D40171"/>
    <w:rsid w:val="00D401B1"/>
    <w:rsid w:val="00D403E8"/>
    <w:rsid w:val="00D4043C"/>
    <w:rsid w:val="00D4053A"/>
    <w:rsid w:val="00D406A1"/>
    <w:rsid w:val="00D409CF"/>
    <w:rsid w:val="00D41584"/>
    <w:rsid w:val="00D417B3"/>
    <w:rsid w:val="00D417D6"/>
    <w:rsid w:val="00D41923"/>
    <w:rsid w:val="00D41AFE"/>
    <w:rsid w:val="00D41E47"/>
    <w:rsid w:val="00D42046"/>
    <w:rsid w:val="00D422CF"/>
    <w:rsid w:val="00D42C71"/>
    <w:rsid w:val="00D42CE7"/>
    <w:rsid w:val="00D42F93"/>
    <w:rsid w:val="00D43029"/>
    <w:rsid w:val="00D4345B"/>
    <w:rsid w:val="00D43EFF"/>
    <w:rsid w:val="00D44004"/>
    <w:rsid w:val="00D440F7"/>
    <w:rsid w:val="00D4454E"/>
    <w:rsid w:val="00D4478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71B"/>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D49"/>
    <w:rsid w:val="00D54EDD"/>
    <w:rsid w:val="00D55218"/>
    <w:rsid w:val="00D5532E"/>
    <w:rsid w:val="00D55484"/>
    <w:rsid w:val="00D55508"/>
    <w:rsid w:val="00D555F5"/>
    <w:rsid w:val="00D55938"/>
    <w:rsid w:val="00D55B5F"/>
    <w:rsid w:val="00D55C29"/>
    <w:rsid w:val="00D562A8"/>
    <w:rsid w:val="00D563C3"/>
    <w:rsid w:val="00D56510"/>
    <w:rsid w:val="00D56511"/>
    <w:rsid w:val="00D5667C"/>
    <w:rsid w:val="00D5687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542"/>
    <w:rsid w:val="00D6180A"/>
    <w:rsid w:val="00D61A69"/>
    <w:rsid w:val="00D61CC2"/>
    <w:rsid w:val="00D61DEC"/>
    <w:rsid w:val="00D6215A"/>
    <w:rsid w:val="00D62202"/>
    <w:rsid w:val="00D6230F"/>
    <w:rsid w:val="00D6257F"/>
    <w:rsid w:val="00D62F6B"/>
    <w:rsid w:val="00D63071"/>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257"/>
    <w:rsid w:val="00D666C0"/>
    <w:rsid w:val="00D66A21"/>
    <w:rsid w:val="00D66CD4"/>
    <w:rsid w:val="00D67118"/>
    <w:rsid w:val="00D7013B"/>
    <w:rsid w:val="00D702AE"/>
    <w:rsid w:val="00D70A4D"/>
    <w:rsid w:val="00D7136D"/>
    <w:rsid w:val="00D713A0"/>
    <w:rsid w:val="00D7146B"/>
    <w:rsid w:val="00D71ACA"/>
    <w:rsid w:val="00D71C2C"/>
    <w:rsid w:val="00D71D06"/>
    <w:rsid w:val="00D723FF"/>
    <w:rsid w:val="00D7250E"/>
    <w:rsid w:val="00D72563"/>
    <w:rsid w:val="00D72885"/>
    <w:rsid w:val="00D72995"/>
    <w:rsid w:val="00D730BE"/>
    <w:rsid w:val="00D73112"/>
    <w:rsid w:val="00D73475"/>
    <w:rsid w:val="00D734A6"/>
    <w:rsid w:val="00D73C3A"/>
    <w:rsid w:val="00D73DAE"/>
    <w:rsid w:val="00D74013"/>
    <w:rsid w:val="00D742FF"/>
    <w:rsid w:val="00D7486A"/>
    <w:rsid w:val="00D7486D"/>
    <w:rsid w:val="00D74BF9"/>
    <w:rsid w:val="00D74C4E"/>
    <w:rsid w:val="00D74F6A"/>
    <w:rsid w:val="00D75114"/>
    <w:rsid w:val="00D75313"/>
    <w:rsid w:val="00D75ACA"/>
    <w:rsid w:val="00D75AEB"/>
    <w:rsid w:val="00D762BB"/>
    <w:rsid w:val="00D76551"/>
    <w:rsid w:val="00D7658B"/>
    <w:rsid w:val="00D76867"/>
    <w:rsid w:val="00D769AE"/>
    <w:rsid w:val="00D773BB"/>
    <w:rsid w:val="00D77640"/>
    <w:rsid w:val="00D779A7"/>
    <w:rsid w:val="00D77B85"/>
    <w:rsid w:val="00D77D2F"/>
    <w:rsid w:val="00D77D71"/>
    <w:rsid w:val="00D77FF5"/>
    <w:rsid w:val="00D80468"/>
    <w:rsid w:val="00D805FC"/>
    <w:rsid w:val="00D80BEA"/>
    <w:rsid w:val="00D80C24"/>
    <w:rsid w:val="00D80D92"/>
    <w:rsid w:val="00D80F88"/>
    <w:rsid w:val="00D814CC"/>
    <w:rsid w:val="00D81727"/>
    <w:rsid w:val="00D818BD"/>
    <w:rsid w:val="00D81968"/>
    <w:rsid w:val="00D81C5E"/>
    <w:rsid w:val="00D81CCC"/>
    <w:rsid w:val="00D81D2B"/>
    <w:rsid w:val="00D81F52"/>
    <w:rsid w:val="00D81FCC"/>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DA"/>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1F25"/>
    <w:rsid w:val="00D92388"/>
    <w:rsid w:val="00D924B4"/>
    <w:rsid w:val="00D926DF"/>
    <w:rsid w:val="00D929FA"/>
    <w:rsid w:val="00D92B1B"/>
    <w:rsid w:val="00D92BA3"/>
    <w:rsid w:val="00D92CC7"/>
    <w:rsid w:val="00D92DD1"/>
    <w:rsid w:val="00D9364A"/>
    <w:rsid w:val="00D9392D"/>
    <w:rsid w:val="00D93A9E"/>
    <w:rsid w:val="00D93B0C"/>
    <w:rsid w:val="00D93CDC"/>
    <w:rsid w:val="00D93D19"/>
    <w:rsid w:val="00D93DA5"/>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474"/>
    <w:rsid w:val="00DA1610"/>
    <w:rsid w:val="00DA1864"/>
    <w:rsid w:val="00DA1D5E"/>
    <w:rsid w:val="00DA1E33"/>
    <w:rsid w:val="00DA2050"/>
    <w:rsid w:val="00DA215E"/>
    <w:rsid w:val="00DA2282"/>
    <w:rsid w:val="00DA2540"/>
    <w:rsid w:val="00DA266E"/>
    <w:rsid w:val="00DA294B"/>
    <w:rsid w:val="00DA2D13"/>
    <w:rsid w:val="00DA2D30"/>
    <w:rsid w:val="00DA2EC7"/>
    <w:rsid w:val="00DA3250"/>
    <w:rsid w:val="00DA33D1"/>
    <w:rsid w:val="00DA3619"/>
    <w:rsid w:val="00DA389E"/>
    <w:rsid w:val="00DA38DE"/>
    <w:rsid w:val="00DA3E0B"/>
    <w:rsid w:val="00DA3F66"/>
    <w:rsid w:val="00DA4381"/>
    <w:rsid w:val="00DA445F"/>
    <w:rsid w:val="00DA46A6"/>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4B1"/>
    <w:rsid w:val="00DA781D"/>
    <w:rsid w:val="00DA7C48"/>
    <w:rsid w:val="00DA7D56"/>
    <w:rsid w:val="00DB0251"/>
    <w:rsid w:val="00DB07F4"/>
    <w:rsid w:val="00DB09A0"/>
    <w:rsid w:val="00DB0B48"/>
    <w:rsid w:val="00DB0EE2"/>
    <w:rsid w:val="00DB2023"/>
    <w:rsid w:val="00DB21C4"/>
    <w:rsid w:val="00DB23C8"/>
    <w:rsid w:val="00DB25B6"/>
    <w:rsid w:val="00DB270B"/>
    <w:rsid w:val="00DB2949"/>
    <w:rsid w:val="00DB2A38"/>
    <w:rsid w:val="00DB3215"/>
    <w:rsid w:val="00DB334F"/>
    <w:rsid w:val="00DB3574"/>
    <w:rsid w:val="00DB3764"/>
    <w:rsid w:val="00DB3A71"/>
    <w:rsid w:val="00DB404D"/>
    <w:rsid w:val="00DB41CC"/>
    <w:rsid w:val="00DB4223"/>
    <w:rsid w:val="00DB44B2"/>
    <w:rsid w:val="00DB4825"/>
    <w:rsid w:val="00DB4906"/>
    <w:rsid w:val="00DB49EF"/>
    <w:rsid w:val="00DB4AA1"/>
    <w:rsid w:val="00DB5352"/>
    <w:rsid w:val="00DB5451"/>
    <w:rsid w:val="00DB54D4"/>
    <w:rsid w:val="00DB5569"/>
    <w:rsid w:val="00DB5698"/>
    <w:rsid w:val="00DB580A"/>
    <w:rsid w:val="00DB5A10"/>
    <w:rsid w:val="00DB5D1F"/>
    <w:rsid w:val="00DB6538"/>
    <w:rsid w:val="00DB6616"/>
    <w:rsid w:val="00DB66D9"/>
    <w:rsid w:val="00DB6707"/>
    <w:rsid w:val="00DB6B81"/>
    <w:rsid w:val="00DB767F"/>
    <w:rsid w:val="00DB7760"/>
    <w:rsid w:val="00DB7D6F"/>
    <w:rsid w:val="00DB7EF5"/>
    <w:rsid w:val="00DC0692"/>
    <w:rsid w:val="00DC09A6"/>
    <w:rsid w:val="00DC0B34"/>
    <w:rsid w:val="00DC0B46"/>
    <w:rsid w:val="00DC0EBC"/>
    <w:rsid w:val="00DC11A2"/>
    <w:rsid w:val="00DC15AE"/>
    <w:rsid w:val="00DC168D"/>
    <w:rsid w:val="00DC1749"/>
    <w:rsid w:val="00DC175E"/>
    <w:rsid w:val="00DC18D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3D06"/>
    <w:rsid w:val="00DC48FF"/>
    <w:rsid w:val="00DC4B43"/>
    <w:rsid w:val="00DC4D63"/>
    <w:rsid w:val="00DC4E4E"/>
    <w:rsid w:val="00DC4FE1"/>
    <w:rsid w:val="00DC5129"/>
    <w:rsid w:val="00DC536E"/>
    <w:rsid w:val="00DC540A"/>
    <w:rsid w:val="00DC55F5"/>
    <w:rsid w:val="00DC564D"/>
    <w:rsid w:val="00DC58A7"/>
    <w:rsid w:val="00DC5F8B"/>
    <w:rsid w:val="00DC5F96"/>
    <w:rsid w:val="00DC6275"/>
    <w:rsid w:val="00DC63BC"/>
    <w:rsid w:val="00DC6791"/>
    <w:rsid w:val="00DC67B8"/>
    <w:rsid w:val="00DC70BB"/>
    <w:rsid w:val="00DC71EC"/>
    <w:rsid w:val="00DC747B"/>
    <w:rsid w:val="00DC75EC"/>
    <w:rsid w:val="00DC7908"/>
    <w:rsid w:val="00DC7944"/>
    <w:rsid w:val="00DC7A69"/>
    <w:rsid w:val="00DC7A8B"/>
    <w:rsid w:val="00DC7BE4"/>
    <w:rsid w:val="00DC7E57"/>
    <w:rsid w:val="00DC7F5D"/>
    <w:rsid w:val="00DD0088"/>
    <w:rsid w:val="00DD0930"/>
    <w:rsid w:val="00DD096E"/>
    <w:rsid w:val="00DD0AD1"/>
    <w:rsid w:val="00DD0FCD"/>
    <w:rsid w:val="00DD1187"/>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744"/>
    <w:rsid w:val="00DD490D"/>
    <w:rsid w:val="00DD49D0"/>
    <w:rsid w:val="00DD4C5B"/>
    <w:rsid w:val="00DD50B2"/>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1F4"/>
    <w:rsid w:val="00DE3CF7"/>
    <w:rsid w:val="00DE43EE"/>
    <w:rsid w:val="00DE4588"/>
    <w:rsid w:val="00DE490A"/>
    <w:rsid w:val="00DE49BD"/>
    <w:rsid w:val="00DE4C31"/>
    <w:rsid w:val="00DE4E33"/>
    <w:rsid w:val="00DE4F0A"/>
    <w:rsid w:val="00DE50C9"/>
    <w:rsid w:val="00DE52C7"/>
    <w:rsid w:val="00DE534A"/>
    <w:rsid w:val="00DE55FC"/>
    <w:rsid w:val="00DE5660"/>
    <w:rsid w:val="00DE5733"/>
    <w:rsid w:val="00DE5823"/>
    <w:rsid w:val="00DE58FE"/>
    <w:rsid w:val="00DE5910"/>
    <w:rsid w:val="00DE5D63"/>
    <w:rsid w:val="00DE62C5"/>
    <w:rsid w:val="00DE6372"/>
    <w:rsid w:val="00DE65F0"/>
    <w:rsid w:val="00DE68A7"/>
    <w:rsid w:val="00DE6A6A"/>
    <w:rsid w:val="00DE6C49"/>
    <w:rsid w:val="00DE711A"/>
    <w:rsid w:val="00DE71FA"/>
    <w:rsid w:val="00DE72AD"/>
    <w:rsid w:val="00DE74D2"/>
    <w:rsid w:val="00DE79B5"/>
    <w:rsid w:val="00DE79C6"/>
    <w:rsid w:val="00DE7C23"/>
    <w:rsid w:val="00DE7D0B"/>
    <w:rsid w:val="00DE7EDE"/>
    <w:rsid w:val="00DF014E"/>
    <w:rsid w:val="00DF01DF"/>
    <w:rsid w:val="00DF052E"/>
    <w:rsid w:val="00DF062F"/>
    <w:rsid w:val="00DF0941"/>
    <w:rsid w:val="00DF0B0B"/>
    <w:rsid w:val="00DF0C18"/>
    <w:rsid w:val="00DF0D4B"/>
    <w:rsid w:val="00DF0E12"/>
    <w:rsid w:val="00DF10EA"/>
    <w:rsid w:val="00DF177E"/>
    <w:rsid w:val="00DF1885"/>
    <w:rsid w:val="00DF18A3"/>
    <w:rsid w:val="00DF18E5"/>
    <w:rsid w:val="00DF1958"/>
    <w:rsid w:val="00DF1BFE"/>
    <w:rsid w:val="00DF1F49"/>
    <w:rsid w:val="00DF23D3"/>
    <w:rsid w:val="00DF2888"/>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4DE8"/>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3C0"/>
    <w:rsid w:val="00E00AC6"/>
    <w:rsid w:val="00E00AC9"/>
    <w:rsid w:val="00E00C4A"/>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84C"/>
    <w:rsid w:val="00E05D17"/>
    <w:rsid w:val="00E05E11"/>
    <w:rsid w:val="00E05E3E"/>
    <w:rsid w:val="00E06058"/>
    <w:rsid w:val="00E061E1"/>
    <w:rsid w:val="00E064F3"/>
    <w:rsid w:val="00E06529"/>
    <w:rsid w:val="00E066B6"/>
    <w:rsid w:val="00E067B9"/>
    <w:rsid w:val="00E06841"/>
    <w:rsid w:val="00E069C7"/>
    <w:rsid w:val="00E06AA0"/>
    <w:rsid w:val="00E06BE8"/>
    <w:rsid w:val="00E06DBA"/>
    <w:rsid w:val="00E06DD7"/>
    <w:rsid w:val="00E07267"/>
    <w:rsid w:val="00E07293"/>
    <w:rsid w:val="00E07425"/>
    <w:rsid w:val="00E075FA"/>
    <w:rsid w:val="00E0769B"/>
    <w:rsid w:val="00E078D0"/>
    <w:rsid w:val="00E07900"/>
    <w:rsid w:val="00E07B8E"/>
    <w:rsid w:val="00E07C1E"/>
    <w:rsid w:val="00E07F2B"/>
    <w:rsid w:val="00E10121"/>
    <w:rsid w:val="00E101D6"/>
    <w:rsid w:val="00E10225"/>
    <w:rsid w:val="00E102DB"/>
    <w:rsid w:val="00E10935"/>
    <w:rsid w:val="00E10E8B"/>
    <w:rsid w:val="00E112AC"/>
    <w:rsid w:val="00E11368"/>
    <w:rsid w:val="00E115CF"/>
    <w:rsid w:val="00E116C5"/>
    <w:rsid w:val="00E1180B"/>
    <w:rsid w:val="00E11825"/>
    <w:rsid w:val="00E11B9E"/>
    <w:rsid w:val="00E11CA1"/>
    <w:rsid w:val="00E12626"/>
    <w:rsid w:val="00E126CB"/>
    <w:rsid w:val="00E12837"/>
    <w:rsid w:val="00E12881"/>
    <w:rsid w:val="00E12A9E"/>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913"/>
    <w:rsid w:val="00E17AFD"/>
    <w:rsid w:val="00E17B55"/>
    <w:rsid w:val="00E20227"/>
    <w:rsid w:val="00E20286"/>
    <w:rsid w:val="00E205CE"/>
    <w:rsid w:val="00E206E6"/>
    <w:rsid w:val="00E20946"/>
    <w:rsid w:val="00E209AB"/>
    <w:rsid w:val="00E20C07"/>
    <w:rsid w:val="00E20E23"/>
    <w:rsid w:val="00E20E69"/>
    <w:rsid w:val="00E20E85"/>
    <w:rsid w:val="00E213FE"/>
    <w:rsid w:val="00E21473"/>
    <w:rsid w:val="00E214E7"/>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3C0A"/>
    <w:rsid w:val="00E242EB"/>
    <w:rsid w:val="00E2441E"/>
    <w:rsid w:val="00E24611"/>
    <w:rsid w:val="00E24629"/>
    <w:rsid w:val="00E2471A"/>
    <w:rsid w:val="00E24860"/>
    <w:rsid w:val="00E24C84"/>
    <w:rsid w:val="00E24C91"/>
    <w:rsid w:val="00E24DAA"/>
    <w:rsid w:val="00E24E79"/>
    <w:rsid w:val="00E24F40"/>
    <w:rsid w:val="00E250FF"/>
    <w:rsid w:val="00E25648"/>
    <w:rsid w:val="00E25A81"/>
    <w:rsid w:val="00E25D3A"/>
    <w:rsid w:val="00E266EC"/>
    <w:rsid w:val="00E267E9"/>
    <w:rsid w:val="00E26941"/>
    <w:rsid w:val="00E269F8"/>
    <w:rsid w:val="00E26EC2"/>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7DF"/>
    <w:rsid w:val="00E33C8D"/>
    <w:rsid w:val="00E33DD0"/>
    <w:rsid w:val="00E33FCC"/>
    <w:rsid w:val="00E34095"/>
    <w:rsid w:val="00E34123"/>
    <w:rsid w:val="00E3419E"/>
    <w:rsid w:val="00E3482E"/>
    <w:rsid w:val="00E34E0A"/>
    <w:rsid w:val="00E34EA8"/>
    <w:rsid w:val="00E34FC1"/>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0F"/>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3C80"/>
    <w:rsid w:val="00E440B1"/>
    <w:rsid w:val="00E445EE"/>
    <w:rsid w:val="00E44733"/>
    <w:rsid w:val="00E448E5"/>
    <w:rsid w:val="00E44B1B"/>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403"/>
    <w:rsid w:val="00E52AFA"/>
    <w:rsid w:val="00E52D93"/>
    <w:rsid w:val="00E52E9E"/>
    <w:rsid w:val="00E5301A"/>
    <w:rsid w:val="00E53034"/>
    <w:rsid w:val="00E532CE"/>
    <w:rsid w:val="00E532E0"/>
    <w:rsid w:val="00E53618"/>
    <w:rsid w:val="00E53A1C"/>
    <w:rsid w:val="00E53A5E"/>
    <w:rsid w:val="00E53EA2"/>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2C7"/>
    <w:rsid w:val="00E579E4"/>
    <w:rsid w:val="00E57A97"/>
    <w:rsid w:val="00E57EDF"/>
    <w:rsid w:val="00E6023D"/>
    <w:rsid w:val="00E604B5"/>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67DDD"/>
    <w:rsid w:val="00E70628"/>
    <w:rsid w:val="00E70B23"/>
    <w:rsid w:val="00E70BF8"/>
    <w:rsid w:val="00E70E70"/>
    <w:rsid w:val="00E710C9"/>
    <w:rsid w:val="00E7123E"/>
    <w:rsid w:val="00E7154D"/>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A46"/>
    <w:rsid w:val="00E73B7F"/>
    <w:rsid w:val="00E73C4F"/>
    <w:rsid w:val="00E73C59"/>
    <w:rsid w:val="00E74469"/>
    <w:rsid w:val="00E745AF"/>
    <w:rsid w:val="00E7460F"/>
    <w:rsid w:val="00E748F2"/>
    <w:rsid w:val="00E74DC3"/>
    <w:rsid w:val="00E74F52"/>
    <w:rsid w:val="00E74FF2"/>
    <w:rsid w:val="00E753A3"/>
    <w:rsid w:val="00E754C0"/>
    <w:rsid w:val="00E758CA"/>
    <w:rsid w:val="00E75980"/>
    <w:rsid w:val="00E75B43"/>
    <w:rsid w:val="00E75C9B"/>
    <w:rsid w:val="00E75E9E"/>
    <w:rsid w:val="00E762B0"/>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10B"/>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3FFA"/>
    <w:rsid w:val="00E84009"/>
    <w:rsid w:val="00E84189"/>
    <w:rsid w:val="00E841ED"/>
    <w:rsid w:val="00E8431F"/>
    <w:rsid w:val="00E84774"/>
    <w:rsid w:val="00E84B02"/>
    <w:rsid w:val="00E84BD9"/>
    <w:rsid w:val="00E84F1D"/>
    <w:rsid w:val="00E84F4F"/>
    <w:rsid w:val="00E85740"/>
    <w:rsid w:val="00E8592E"/>
    <w:rsid w:val="00E85964"/>
    <w:rsid w:val="00E85D05"/>
    <w:rsid w:val="00E86059"/>
    <w:rsid w:val="00E864A0"/>
    <w:rsid w:val="00E8697E"/>
    <w:rsid w:val="00E86ABB"/>
    <w:rsid w:val="00E86F1F"/>
    <w:rsid w:val="00E870EF"/>
    <w:rsid w:val="00E87179"/>
    <w:rsid w:val="00E87C40"/>
    <w:rsid w:val="00E87CB0"/>
    <w:rsid w:val="00E87FC9"/>
    <w:rsid w:val="00E901C8"/>
    <w:rsid w:val="00E904D3"/>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68C"/>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290"/>
    <w:rsid w:val="00EA22EA"/>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5B6"/>
    <w:rsid w:val="00EA59F4"/>
    <w:rsid w:val="00EA5D00"/>
    <w:rsid w:val="00EA5F38"/>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6E4"/>
    <w:rsid w:val="00EB072E"/>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1BD4"/>
    <w:rsid w:val="00EC2014"/>
    <w:rsid w:val="00EC2123"/>
    <w:rsid w:val="00EC2222"/>
    <w:rsid w:val="00EC22FB"/>
    <w:rsid w:val="00EC242F"/>
    <w:rsid w:val="00EC2587"/>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CE2"/>
    <w:rsid w:val="00EC4F6C"/>
    <w:rsid w:val="00EC501C"/>
    <w:rsid w:val="00EC50D6"/>
    <w:rsid w:val="00EC5401"/>
    <w:rsid w:val="00EC5569"/>
    <w:rsid w:val="00EC5792"/>
    <w:rsid w:val="00EC5923"/>
    <w:rsid w:val="00EC5BD9"/>
    <w:rsid w:val="00EC5C0B"/>
    <w:rsid w:val="00EC5F2E"/>
    <w:rsid w:val="00EC61E1"/>
    <w:rsid w:val="00EC6A42"/>
    <w:rsid w:val="00EC6E46"/>
    <w:rsid w:val="00EC723F"/>
    <w:rsid w:val="00EC7261"/>
    <w:rsid w:val="00EC733D"/>
    <w:rsid w:val="00EC7348"/>
    <w:rsid w:val="00EC76E9"/>
    <w:rsid w:val="00EC7E41"/>
    <w:rsid w:val="00ED02AB"/>
    <w:rsid w:val="00ED0361"/>
    <w:rsid w:val="00ED06C0"/>
    <w:rsid w:val="00ED08E4"/>
    <w:rsid w:val="00ED0927"/>
    <w:rsid w:val="00ED0F9D"/>
    <w:rsid w:val="00ED12B1"/>
    <w:rsid w:val="00ED158D"/>
    <w:rsid w:val="00ED1A1D"/>
    <w:rsid w:val="00ED1CC5"/>
    <w:rsid w:val="00ED20A3"/>
    <w:rsid w:val="00ED2534"/>
    <w:rsid w:val="00ED28ED"/>
    <w:rsid w:val="00ED3E62"/>
    <w:rsid w:val="00ED3EED"/>
    <w:rsid w:val="00ED41C9"/>
    <w:rsid w:val="00ED4387"/>
    <w:rsid w:val="00ED44F7"/>
    <w:rsid w:val="00ED550B"/>
    <w:rsid w:val="00ED5D13"/>
    <w:rsid w:val="00ED5DAC"/>
    <w:rsid w:val="00ED6051"/>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D1F"/>
    <w:rsid w:val="00EE1F14"/>
    <w:rsid w:val="00EE2001"/>
    <w:rsid w:val="00EE204E"/>
    <w:rsid w:val="00EE28B5"/>
    <w:rsid w:val="00EE2F0E"/>
    <w:rsid w:val="00EE338E"/>
    <w:rsid w:val="00EE34A3"/>
    <w:rsid w:val="00EE362C"/>
    <w:rsid w:val="00EE365E"/>
    <w:rsid w:val="00EE396E"/>
    <w:rsid w:val="00EE3B03"/>
    <w:rsid w:val="00EE3D2D"/>
    <w:rsid w:val="00EE4427"/>
    <w:rsid w:val="00EE4822"/>
    <w:rsid w:val="00EE492C"/>
    <w:rsid w:val="00EE4B77"/>
    <w:rsid w:val="00EE4D43"/>
    <w:rsid w:val="00EE4D92"/>
    <w:rsid w:val="00EE4F37"/>
    <w:rsid w:val="00EE50E7"/>
    <w:rsid w:val="00EE5279"/>
    <w:rsid w:val="00EE5390"/>
    <w:rsid w:val="00EE5521"/>
    <w:rsid w:val="00EE5ADC"/>
    <w:rsid w:val="00EE5CB2"/>
    <w:rsid w:val="00EE5CF2"/>
    <w:rsid w:val="00EE5EDA"/>
    <w:rsid w:val="00EE64BB"/>
    <w:rsid w:val="00EE6674"/>
    <w:rsid w:val="00EE6C6D"/>
    <w:rsid w:val="00EE7046"/>
    <w:rsid w:val="00EE73B9"/>
    <w:rsid w:val="00EE73C7"/>
    <w:rsid w:val="00EE7472"/>
    <w:rsid w:val="00EE753A"/>
    <w:rsid w:val="00EE75D5"/>
    <w:rsid w:val="00EE7998"/>
    <w:rsid w:val="00EE7B39"/>
    <w:rsid w:val="00EE7D6B"/>
    <w:rsid w:val="00EE7F78"/>
    <w:rsid w:val="00EF0393"/>
    <w:rsid w:val="00EF0774"/>
    <w:rsid w:val="00EF0977"/>
    <w:rsid w:val="00EF0D99"/>
    <w:rsid w:val="00EF120D"/>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CEA"/>
    <w:rsid w:val="00EF3DFC"/>
    <w:rsid w:val="00EF3EB7"/>
    <w:rsid w:val="00EF3FF0"/>
    <w:rsid w:val="00EF41EA"/>
    <w:rsid w:val="00EF429C"/>
    <w:rsid w:val="00EF4352"/>
    <w:rsid w:val="00EF48A5"/>
    <w:rsid w:val="00EF518B"/>
    <w:rsid w:val="00EF5465"/>
    <w:rsid w:val="00EF5ABC"/>
    <w:rsid w:val="00EF5DB8"/>
    <w:rsid w:val="00EF6354"/>
    <w:rsid w:val="00EF6528"/>
    <w:rsid w:val="00EF66B3"/>
    <w:rsid w:val="00EF71E4"/>
    <w:rsid w:val="00EF74F6"/>
    <w:rsid w:val="00EF7ACF"/>
    <w:rsid w:val="00EF7B64"/>
    <w:rsid w:val="00EF7C36"/>
    <w:rsid w:val="00EF7EDF"/>
    <w:rsid w:val="00EF7FEE"/>
    <w:rsid w:val="00F00367"/>
    <w:rsid w:val="00F00619"/>
    <w:rsid w:val="00F006D4"/>
    <w:rsid w:val="00F00E8D"/>
    <w:rsid w:val="00F00EDD"/>
    <w:rsid w:val="00F013C2"/>
    <w:rsid w:val="00F0140C"/>
    <w:rsid w:val="00F01429"/>
    <w:rsid w:val="00F01905"/>
    <w:rsid w:val="00F01ABF"/>
    <w:rsid w:val="00F01BCB"/>
    <w:rsid w:val="00F02AA3"/>
    <w:rsid w:val="00F02BAB"/>
    <w:rsid w:val="00F02E35"/>
    <w:rsid w:val="00F0308E"/>
    <w:rsid w:val="00F03569"/>
    <w:rsid w:val="00F03AE3"/>
    <w:rsid w:val="00F03CFB"/>
    <w:rsid w:val="00F03D80"/>
    <w:rsid w:val="00F03F86"/>
    <w:rsid w:val="00F0411E"/>
    <w:rsid w:val="00F042D6"/>
    <w:rsid w:val="00F04463"/>
    <w:rsid w:val="00F0498E"/>
    <w:rsid w:val="00F04B5B"/>
    <w:rsid w:val="00F053EF"/>
    <w:rsid w:val="00F056BE"/>
    <w:rsid w:val="00F05B0E"/>
    <w:rsid w:val="00F05F9D"/>
    <w:rsid w:val="00F0611C"/>
    <w:rsid w:val="00F062B8"/>
    <w:rsid w:val="00F06682"/>
    <w:rsid w:val="00F06A8C"/>
    <w:rsid w:val="00F06B3A"/>
    <w:rsid w:val="00F06D22"/>
    <w:rsid w:val="00F06D8D"/>
    <w:rsid w:val="00F06D9F"/>
    <w:rsid w:val="00F06EDA"/>
    <w:rsid w:val="00F06EF4"/>
    <w:rsid w:val="00F06F3E"/>
    <w:rsid w:val="00F07221"/>
    <w:rsid w:val="00F075E3"/>
    <w:rsid w:val="00F07720"/>
    <w:rsid w:val="00F078D1"/>
    <w:rsid w:val="00F07A01"/>
    <w:rsid w:val="00F07E3D"/>
    <w:rsid w:val="00F07F90"/>
    <w:rsid w:val="00F0D343"/>
    <w:rsid w:val="00F1002E"/>
    <w:rsid w:val="00F10118"/>
    <w:rsid w:val="00F1056F"/>
    <w:rsid w:val="00F10D79"/>
    <w:rsid w:val="00F10F44"/>
    <w:rsid w:val="00F10F8F"/>
    <w:rsid w:val="00F10FB0"/>
    <w:rsid w:val="00F10FE6"/>
    <w:rsid w:val="00F11131"/>
    <w:rsid w:val="00F11565"/>
    <w:rsid w:val="00F1172F"/>
    <w:rsid w:val="00F11800"/>
    <w:rsid w:val="00F11BDF"/>
    <w:rsid w:val="00F11C82"/>
    <w:rsid w:val="00F11D63"/>
    <w:rsid w:val="00F12627"/>
    <w:rsid w:val="00F12742"/>
    <w:rsid w:val="00F127FA"/>
    <w:rsid w:val="00F12AFC"/>
    <w:rsid w:val="00F12EDC"/>
    <w:rsid w:val="00F1369E"/>
    <w:rsid w:val="00F13B24"/>
    <w:rsid w:val="00F13BEA"/>
    <w:rsid w:val="00F13CD1"/>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07A"/>
    <w:rsid w:val="00F22659"/>
    <w:rsid w:val="00F226E9"/>
    <w:rsid w:val="00F227D3"/>
    <w:rsid w:val="00F22973"/>
    <w:rsid w:val="00F22C9E"/>
    <w:rsid w:val="00F22DBB"/>
    <w:rsid w:val="00F22F03"/>
    <w:rsid w:val="00F2314B"/>
    <w:rsid w:val="00F23671"/>
    <w:rsid w:val="00F240B6"/>
    <w:rsid w:val="00F24149"/>
    <w:rsid w:val="00F24282"/>
    <w:rsid w:val="00F243E0"/>
    <w:rsid w:val="00F24564"/>
    <w:rsid w:val="00F246C5"/>
    <w:rsid w:val="00F24A67"/>
    <w:rsid w:val="00F24B24"/>
    <w:rsid w:val="00F24F4F"/>
    <w:rsid w:val="00F25460"/>
    <w:rsid w:val="00F25705"/>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61D"/>
    <w:rsid w:val="00F327BE"/>
    <w:rsid w:val="00F3281B"/>
    <w:rsid w:val="00F3297B"/>
    <w:rsid w:val="00F331FC"/>
    <w:rsid w:val="00F33C29"/>
    <w:rsid w:val="00F33CF2"/>
    <w:rsid w:val="00F33CF7"/>
    <w:rsid w:val="00F33E1D"/>
    <w:rsid w:val="00F3441E"/>
    <w:rsid w:val="00F345DC"/>
    <w:rsid w:val="00F34969"/>
    <w:rsid w:val="00F350DE"/>
    <w:rsid w:val="00F3511D"/>
    <w:rsid w:val="00F3567F"/>
    <w:rsid w:val="00F35AEB"/>
    <w:rsid w:val="00F35B1D"/>
    <w:rsid w:val="00F35C6C"/>
    <w:rsid w:val="00F36261"/>
    <w:rsid w:val="00F362E4"/>
    <w:rsid w:val="00F363F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BBD"/>
    <w:rsid w:val="00F42E33"/>
    <w:rsid w:val="00F431DC"/>
    <w:rsid w:val="00F43410"/>
    <w:rsid w:val="00F43496"/>
    <w:rsid w:val="00F43604"/>
    <w:rsid w:val="00F43AF4"/>
    <w:rsid w:val="00F43BAF"/>
    <w:rsid w:val="00F43F84"/>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59"/>
    <w:rsid w:val="00F506C7"/>
    <w:rsid w:val="00F508FA"/>
    <w:rsid w:val="00F50B8D"/>
    <w:rsid w:val="00F50E85"/>
    <w:rsid w:val="00F51047"/>
    <w:rsid w:val="00F51526"/>
    <w:rsid w:val="00F516E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4"/>
    <w:rsid w:val="00F54128"/>
    <w:rsid w:val="00F54138"/>
    <w:rsid w:val="00F544AA"/>
    <w:rsid w:val="00F555D6"/>
    <w:rsid w:val="00F55952"/>
    <w:rsid w:val="00F55982"/>
    <w:rsid w:val="00F55BC5"/>
    <w:rsid w:val="00F55C93"/>
    <w:rsid w:val="00F5615D"/>
    <w:rsid w:val="00F561CC"/>
    <w:rsid w:val="00F5646E"/>
    <w:rsid w:val="00F56CF3"/>
    <w:rsid w:val="00F56FFB"/>
    <w:rsid w:val="00F57059"/>
    <w:rsid w:val="00F570D7"/>
    <w:rsid w:val="00F57225"/>
    <w:rsid w:val="00F5744A"/>
    <w:rsid w:val="00F57780"/>
    <w:rsid w:val="00F57F96"/>
    <w:rsid w:val="00F60186"/>
    <w:rsid w:val="00F602B4"/>
    <w:rsid w:val="00F6031F"/>
    <w:rsid w:val="00F60464"/>
    <w:rsid w:val="00F6054E"/>
    <w:rsid w:val="00F60E26"/>
    <w:rsid w:val="00F610D4"/>
    <w:rsid w:val="00F614CF"/>
    <w:rsid w:val="00F61671"/>
    <w:rsid w:val="00F61677"/>
    <w:rsid w:val="00F61765"/>
    <w:rsid w:val="00F61985"/>
    <w:rsid w:val="00F61C23"/>
    <w:rsid w:val="00F61D03"/>
    <w:rsid w:val="00F61EAA"/>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288"/>
    <w:rsid w:val="00F6532D"/>
    <w:rsid w:val="00F65943"/>
    <w:rsid w:val="00F65A3E"/>
    <w:rsid w:val="00F65BB2"/>
    <w:rsid w:val="00F66337"/>
    <w:rsid w:val="00F66395"/>
    <w:rsid w:val="00F66A28"/>
    <w:rsid w:val="00F66B1B"/>
    <w:rsid w:val="00F66D88"/>
    <w:rsid w:val="00F6708A"/>
    <w:rsid w:val="00F67306"/>
    <w:rsid w:val="00F67ABC"/>
    <w:rsid w:val="00F67B73"/>
    <w:rsid w:val="00F700C2"/>
    <w:rsid w:val="00F70128"/>
    <w:rsid w:val="00F701CF"/>
    <w:rsid w:val="00F70202"/>
    <w:rsid w:val="00F704FB"/>
    <w:rsid w:val="00F70782"/>
    <w:rsid w:val="00F709A1"/>
    <w:rsid w:val="00F70AD9"/>
    <w:rsid w:val="00F71852"/>
    <w:rsid w:val="00F7188C"/>
    <w:rsid w:val="00F71B9D"/>
    <w:rsid w:val="00F71C46"/>
    <w:rsid w:val="00F71DF0"/>
    <w:rsid w:val="00F71E4B"/>
    <w:rsid w:val="00F71FF2"/>
    <w:rsid w:val="00F7208B"/>
    <w:rsid w:val="00F72321"/>
    <w:rsid w:val="00F72497"/>
    <w:rsid w:val="00F728AC"/>
    <w:rsid w:val="00F72DCD"/>
    <w:rsid w:val="00F72E31"/>
    <w:rsid w:val="00F7320F"/>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5BD0"/>
    <w:rsid w:val="00F76438"/>
    <w:rsid w:val="00F769A3"/>
    <w:rsid w:val="00F76C56"/>
    <w:rsid w:val="00F77103"/>
    <w:rsid w:val="00F77E40"/>
    <w:rsid w:val="00F8021E"/>
    <w:rsid w:val="00F80252"/>
    <w:rsid w:val="00F80289"/>
    <w:rsid w:val="00F8032C"/>
    <w:rsid w:val="00F80410"/>
    <w:rsid w:val="00F806B8"/>
    <w:rsid w:val="00F80B4B"/>
    <w:rsid w:val="00F80CDC"/>
    <w:rsid w:val="00F80D5E"/>
    <w:rsid w:val="00F8138D"/>
    <w:rsid w:val="00F816E8"/>
    <w:rsid w:val="00F82FD2"/>
    <w:rsid w:val="00F83315"/>
    <w:rsid w:val="00F83530"/>
    <w:rsid w:val="00F836A4"/>
    <w:rsid w:val="00F83737"/>
    <w:rsid w:val="00F83792"/>
    <w:rsid w:val="00F83EC1"/>
    <w:rsid w:val="00F8452B"/>
    <w:rsid w:val="00F846C5"/>
    <w:rsid w:val="00F84798"/>
    <w:rsid w:val="00F847B0"/>
    <w:rsid w:val="00F84C90"/>
    <w:rsid w:val="00F84D66"/>
    <w:rsid w:val="00F84E37"/>
    <w:rsid w:val="00F84FB1"/>
    <w:rsid w:val="00F858D9"/>
    <w:rsid w:val="00F85B21"/>
    <w:rsid w:val="00F85BAD"/>
    <w:rsid w:val="00F85C50"/>
    <w:rsid w:val="00F864BB"/>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21"/>
    <w:rsid w:val="00F969D1"/>
    <w:rsid w:val="00F96B6F"/>
    <w:rsid w:val="00F96D6D"/>
    <w:rsid w:val="00F97016"/>
    <w:rsid w:val="00F973D7"/>
    <w:rsid w:val="00F97EF0"/>
    <w:rsid w:val="00FA005C"/>
    <w:rsid w:val="00FA048D"/>
    <w:rsid w:val="00FA04DB"/>
    <w:rsid w:val="00FA0579"/>
    <w:rsid w:val="00FA0A69"/>
    <w:rsid w:val="00FA0BEE"/>
    <w:rsid w:val="00FA11D3"/>
    <w:rsid w:val="00FA16E3"/>
    <w:rsid w:val="00FA1804"/>
    <w:rsid w:val="00FA1820"/>
    <w:rsid w:val="00FA1BB0"/>
    <w:rsid w:val="00FA1D5C"/>
    <w:rsid w:val="00FA1FE4"/>
    <w:rsid w:val="00FA2465"/>
    <w:rsid w:val="00FA2621"/>
    <w:rsid w:val="00FA2640"/>
    <w:rsid w:val="00FA270B"/>
    <w:rsid w:val="00FA2845"/>
    <w:rsid w:val="00FA2CAC"/>
    <w:rsid w:val="00FA30B9"/>
    <w:rsid w:val="00FA3156"/>
    <w:rsid w:val="00FA3222"/>
    <w:rsid w:val="00FA3273"/>
    <w:rsid w:val="00FA3457"/>
    <w:rsid w:val="00FA3493"/>
    <w:rsid w:val="00FA34C4"/>
    <w:rsid w:val="00FA398B"/>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B2C"/>
    <w:rsid w:val="00FA6C47"/>
    <w:rsid w:val="00FA720F"/>
    <w:rsid w:val="00FA73DC"/>
    <w:rsid w:val="00FA7A10"/>
    <w:rsid w:val="00FA7B9D"/>
    <w:rsid w:val="00FB01A1"/>
    <w:rsid w:val="00FB0287"/>
    <w:rsid w:val="00FB02EA"/>
    <w:rsid w:val="00FB0547"/>
    <w:rsid w:val="00FB06A5"/>
    <w:rsid w:val="00FB09D1"/>
    <w:rsid w:val="00FB0A0B"/>
    <w:rsid w:val="00FB0B09"/>
    <w:rsid w:val="00FB0B3C"/>
    <w:rsid w:val="00FB0B76"/>
    <w:rsid w:val="00FB0CFA"/>
    <w:rsid w:val="00FB0DAB"/>
    <w:rsid w:val="00FB0EC8"/>
    <w:rsid w:val="00FB100A"/>
    <w:rsid w:val="00FB123F"/>
    <w:rsid w:val="00FB1A02"/>
    <w:rsid w:val="00FB1F8B"/>
    <w:rsid w:val="00FB2459"/>
    <w:rsid w:val="00FB2470"/>
    <w:rsid w:val="00FB2866"/>
    <w:rsid w:val="00FB2ABB"/>
    <w:rsid w:val="00FB2B07"/>
    <w:rsid w:val="00FB2B11"/>
    <w:rsid w:val="00FB2BFE"/>
    <w:rsid w:val="00FB3094"/>
    <w:rsid w:val="00FB388D"/>
    <w:rsid w:val="00FB39A0"/>
    <w:rsid w:val="00FB3B7F"/>
    <w:rsid w:val="00FB3BFF"/>
    <w:rsid w:val="00FB3FEB"/>
    <w:rsid w:val="00FB4638"/>
    <w:rsid w:val="00FB48D6"/>
    <w:rsid w:val="00FB4C9D"/>
    <w:rsid w:val="00FB5544"/>
    <w:rsid w:val="00FB5909"/>
    <w:rsid w:val="00FB5B09"/>
    <w:rsid w:val="00FB5BB4"/>
    <w:rsid w:val="00FB5F42"/>
    <w:rsid w:val="00FB65D4"/>
    <w:rsid w:val="00FB66E4"/>
    <w:rsid w:val="00FB6B6A"/>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AC7"/>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6FA"/>
    <w:rsid w:val="00FD19CC"/>
    <w:rsid w:val="00FD1C09"/>
    <w:rsid w:val="00FD1FA3"/>
    <w:rsid w:val="00FD228F"/>
    <w:rsid w:val="00FD22BE"/>
    <w:rsid w:val="00FD22FC"/>
    <w:rsid w:val="00FD2611"/>
    <w:rsid w:val="00FD291B"/>
    <w:rsid w:val="00FD2CF9"/>
    <w:rsid w:val="00FD352C"/>
    <w:rsid w:val="00FD3601"/>
    <w:rsid w:val="00FD3616"/>
    <w:rsid w:val="00FD384C"/>
    <w:rsid w:val="00FD3891"/>
    <w:rsid w:val="00FD3E2F"/>
    <w:rsid w:val="00FD3EBD"/>
    <w:rsid w:val="00FD40F3"/>
    <w:rsid w:val="00FD4467"/>
    <w:rsid w:val="00FD45F4"/>
    <w:rsid w:val="00FD4DFF"/>
    <w:rsid w:val="00FD4EF9"/>
    <w:rsid w:val="00FD539E"/>
    <w:rsid w:val="00FD56A5"/>
    <w:rsid w:val="00FD5868"/>
    <w:rsid w:val="00FD5954"/>
    <w:rsid w:val="00FD5BBA"/>
    <w:rsid w:val="00FD5C7F"/>
    <w:rsid w:val="00FD5EA8"/>
    <w:rsid w:val="00FD68C0"/>
    <w:rsid w:val="00FD6B03"/>
    <w:rsid w:val="00FD6BD9"/>
    <w:rsid w:val="00FD6F56"/>
    <w:rsid w:val="00FD72AB"/>
    <w:rsid w:val="00FD7370"/>
    <w:rsid w:val="00FD7795"/>
    <w:rsid w:val="00FD7D2F"/>
    <w:rsid w:val="00FE043A"/>
    <w:rsid w:val="00FE0732"/>
    <w:rsid w:val="00FE096B"/>
    <w:rsid w:val="00FE0B57"/>
    <w:rsid w:val="00FE0D6E"/>
    <w:rsid w:val="00FE0E8A"/>
    <w:rsid w:val="00FE12A4"/>
    <w:rsid w:val="00FE1D93"/>
    <w:rsid w:val="00FE1DDE"/>
    <w:rsid w:val="00FE1F50"/>
    <w:rsid w:val="00FE26D1"/>
    <w:rsid w:val="00FE2847"/>
    <w:rsid w:val="00FE3066"/>
    <w:rsid w:val="00FE3203"/>
    <w:rsid w:val="00FE32E4"/>
    <w:rsid w:val="00FE3435"/>
    <w:rsid w:val="00FE3664"/>
    <w:rsid w:val="00FE3CBA"/>
    <w:rsid w:val="00FE3D8C"/>
    <w:rsid w:val="00FE3E3A"/>
    <w:rsid w:val="00FE3EEC"/>
    <w:rsid w:val="00FE3F39"/>
    <w:rsid w:val="00FE3F9E"/>
    <w:rsid w:val="00FE4078"/>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838"/>
    <w:rsid w:val="00FF2AC1"/>
    <w:rsid w:val="00FF2BDA"/>
    <w:rsid w:val="00FF2CD1"/>
    <w:rsid w:val="00FF3169"/>
    <w:rsid w:val="00FF3586"/>
    <w:rsid w:val="00FF3587"/>
    <w:rsid w:val="00FF3664"/>
    <w:rsid w:val="00FF367F"/>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51"/>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C568F"/>
  <w15:chartTrackingRefBased/>
  <w15:docId w15:val="{8C14CB3F-92F2-4041-9BF7-F5474FC7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524"/>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 w:type="paragraph" w:styleId="Revision">
    <w:name w:val="Revision"/>
    <w:hidden/>
    <w:uiPriority w:val="99"/>
    <w:semiHidden/>
    <w:rsid w:val="001B6982"/>
    <w:pPr>
      <w:spacing w:after="0" w:line="240" w:lineRule="auto"/>
    </w:pPr>
  </w:style>
  <w:style w:type="paragraph" w:styleId="BalloonText">
    <w:name w:val="Balloon Text"/>
    <w:basedOn w:val="Normal"/>
    <w:link w:val="BalloonTextChar"/>
    <w:uiPriority w:val="99"/>
    <w:semiHidden/>
    <w:unhideWhenUsed/>
    <w:rsid w:val="001B6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6982"/>
    <w:rPr>
      <w:rFonts w:ascii="Segoe UI" w:hAnsi="Segoe UI" w:cs="Segoe UI"/>
      <w:sz w:val="18"/>
      <w:szCs w:val="18"/>
    </w:rPr>
  </w:style>
  <w:style w:type="paragraph" w:styleId="NoSpacing">
    <w:name w:val="No Spacing"/>
    <w:uiPriority w:val="1"/>
    <w:qFormat/>
    <w:rsid w:val="00971EB1"/>
    <w:pPr>
      <w:spacing w:after="0" w:line="240" w:lineRule="auto"/>
    </w:pPr>
  </w:style>
  <w:style w:type="character" w:styleId="Strong">
    <w:name w:val="Strong"/>
    <w:basedOn w:val="DefaultParagraphFont"/>
    <w:uiPriority w:val="22"/>
    <w:qFormat/>
    <w:rsid w:val="009A07D2"/>
    <w:rPr>
      <w:b/>
      <w:bCs/>
    </w:rPr>
  </w:style>
  <w:style w:type="character" w:customStyle="1" w:styleId="normaltextrun">
    <w:name w:val="normaltextrun"/>
    <w:basedOn w:val="DefaultParagraphFont"/>
    <w:rsid w:val="00842C93"/>
  </w:style>
  <w:style w:type="character" w:customStyle="1" w:styleId="eop">
    <w:name w:val="eop"/>
    <w:basedOn w:val="DefaultParagraphFont"/>
    <w:rsid w:val="00842C93"/>
  </w:style>
  <w:style w:type="paragraph" w:customStyle="1" w:styleId="paragraph">
    <w:name w:val="paragraph"/>
    <w:basedOn w:val="Normal"/>
    <w:rsid w:val="00842C93"/>
    <w:pPr>
      <w:spacing w:before="100" w:beforeAutospacing="1" w:after="100" w:afterAutospacing="1" w:line="240" w:lineRule="auto"/>
    </w:pPr>
    <w:rPr>
      <w:rFonts w:ascii="Times New Roman" w:eastAsia="Times New Roman" w:hAnsi="Times New Roman" w:cs="Times New Roman"/>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oter" Target="footer2.xml"/><Relationship Id="rId39" Type="http://schemas.openxmlformats.org/officeDocument/2006/relationships/hyperlink" Target="https://ratchakitcha.soc.go.th/documents/17082307.pdf" TargetMode="External"/><Relationship Id="rId21" Type="http://schemas.openxmlformats.org/officeDocument/2006/relationships/hyperlink" Target="https://m.listedcompany.com/misc/one-report/20260327-m-one-report-2025-th.pdf" TargetMode="External"/><Relationship Id="rId34" Type="http://schemas.openxmlformats.org/officeDocument/2006/relationships/hyperlink" Target="https://multimedia.anamai.moph.go.th/news/090765/" TargetMode="External"/><Relationship Id="rId42" Type="http://schemas.openxmlformats.org/officeDocument/2006/relationships/hyperlink" Target="https://lmwn.com/be-our-partner-en/" TargetMode="Externa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nvestor.centarahotelsresorts.com/th/our-business/food-business" TargetMode="External"/><Relationship Id="rId32" Type="http://schemas.openxmlformats.org/officeDocument/2006/relationships/footer" Target="footer5.xml"/><Relationship Id="rId37" Type="http://schemas.openxmlformats.org/officeDocument/2006/relationships/hyperlink" Target="https://www.ratchakitcha.soc.go.th/DATA/PDF/2565/E/140/T_0028.PDF" TargetMode="External"/><Relationship Id="rId40" Type="http://schemas.openxmlformats.org/officeDocument/2006/relationships/hyperlink" Target="https://food.fda.moph.go.th/for-entrepreneurs/production-premise/"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investor.mkrestaurant.com/th/downloads/annual-report" TargetMode="External"/><Relationship Id="rId28" Type="http://schemas.openxmlformats.org/officeDocument/2006/relationships/footer" Target="footer3.xml"/><Relationship Id="rId36" Type="http://schemas.openxmlformats.org/officeDocument/2006/relationships/hyperlink" Target="https://www.mol.go.th/&#3629;&#3633;&#3605;&#3619;&#3634;&#3588;&#3656;&#3634;&#3592;&#3657;&#3634;&#3591;&#3586;&#3633;&#3657;&#3609;&#3605;&#3656;&#3635;" TargetMode="External"/><Relationship Id="rId10" Type="http://schemas.openxmlformats.org/officeDocument/2006/relationships/endnotes" Target="endnotes.xml"/><Relationship Id="rId19" Type="http://schemas.openxmlformats.org/officeDocument/2006/relationships/hyperlink" Target="https://m.listedcompany.com/misc/one-report/20260327-m-one-report-2025-th.pdf" TargetMode="External"/><Relationship Id="rId31" Type="http://schemas.openxmlformats.org/officeDocument/2006/relationships/header" Target="header9.xml"/><Relationship Id="rId44" Type="http://schemas.openxmlformats.org/officeDocument/2006/relationships/hyperlink" Target="https://www.pwc.com/th/en/asia-pacific/2025/voice-of-the-consumer-survey/assets/voice-of-the-consumer-survey-2025-thailand-snapshot-e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m.listedcompany.com/misc/one-report/20260327-m-one-report-2025-th.pdf" TargetMode="External"/><Relationship Id="rId27" Type="http://schemas.openxmlformats.org/officeDocument/2006/relationships/header" Target="header7.xml"/><Relationship Id="rId30" Type="http://schemas.openxmlformats.org/officeDocument/2006/relationships/footer" Target="footer4.xml"/><Relationship Id="rId35" Type="http://schemas.openxmlformats.org/officeDocument/2006/relationships/hyperlink" Target="https://www.tmd.go.th/climate/summarymonthly/112025" TargetMode="External"/><Relationship Id="rId43" Type="http://schemas.openxmlformats.org/officeDocument/2006/relationships/hyperlink" Target="https://www.pwc.com/th/en/press-room/press-release/2025/press-release-04-09-25-th.htm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header" Target="header6.xml"/><Relationship Id="rId33" Type="http://schemas.openxmlformats.org/officeDocument/2006/relationships/hyperlink" Target="https://secretary.prd.go.th/th/content/category/detail/id/6/cid/9/iid/432060" TargetMode="External"/><Relationship Id="rId38" Type="http://schemas.openxmlformats.org/officeDocument/2006/relationships/hyperlink" Target="https://investor.mkrestaurant.com/th/downloads/annual-report" TargetMode="External"/><Relationship Id="rId46" Type="http://schemas.openxmlformats.org/officeDocument/2006/relationships/theme" Target="theme/theme1.xml"/><Relationship Id="rId20" Type="http://schemas.openxmlformats.org/officeDocument/2006/relationships/hyperlink" Target="https://www.nesdc.go.th/msp16022569/" TargetMode="External"/><Relationship Id="rId41" Type="http://schemas.openxmlformats.org/officeDocument/2006/relationships/hyperlink" Target="https://www.nesdc.go.th/msp160225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Props1.xml><?xml version="1.0" encoding="utf-8"?>
<ds:datastoreItem xmlns:ds="http://schemas.openxmlformats.org/officeDocument/2006/customXml" ds:itemID="{DD6F7289-F821-436F-842B-1382159EB917}">
  <ds:schemaRefs>
    <ds:schemaRef ds:uri="http://schemas.openxmlformats.org/officeDocument/2006/bibliography"/>
  </ds:schemaRefs>
</ds:datastoreItem>
</file>

<file path=customXml/itemProps2.xml><?xml version="1.0" encoding="utf-8"?>
<ds:datastoreItem xmlns:ds="http://schemas.openxmlformats.org/officeDocument/2006/customXml" ds:itemID="{4C4E38DB-305F-442F-9424-81F3CA49EFBC}">
  <ds:schemaRefs>
    <ds:schemaRef ds:uri="http://schemas.microsoft.com/sharepoint/v3/contenttype/forms"/>
  </ds:schemaRefs>
</ds:datastoreItem>
</file>

<file path=customXml/itemProps3.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11216</Words>
  <Characters>63934</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75001</CharactersWithSpaces>
  <SharedDoc>false</SharedDoc>
  <HLinks>
    <vt:vector size="114" baseType="variant">
      <vt:variant>
        <vt:i4>6488179</vt:i4>
      </vt:variant>
      <vt:variant>
        <vt:i4>171</vt:i4>
      </vt:variant>
      <vt:variant>
        <vt:i4>0</vt:i4>
      </vt:variant>
      <vt:variant>
        <vt:i4>5</vt:i4>
      </vt:variant>
      <vt:variant>
        <vt:lpwstr>https://www.pwc.com/th/en/asia-pacific/2025/voice-of-the-consumer-survey/assets/voice-of-the-consumer-survey-2025-thailand-snapshot-en.pdf</vt:lpwstr>
      </vt:variant>
      <vt:variant>
        <vt:lpwstr/>
      </vt:variant>
      <vt:variant>
        <vt:i4>2228323</vt:i4>
      </vt:variant>
      <vt:variant>
        <vt:i4>168</vt:i4>
      </vt:variant>
      <vt:variant>
        <vt:i4>0</vt:i4>
      </vt:variant>
      <vt:variant>
        <vt:i4>5</vt:i4>
      </vt:variant>
      <vt:variant>
        <vt:lpwstr>https://www.pwc.com/th/en/press-room/press-release/2025/press-release-04-09-25-th.html</vt:lpwstr>
      </vt:variant>
      <vt:variant>
        <vt:lpwstr/>
      </vt:variant>
      <vt:variant>
        <vt:i4>3670070</vt:i4>
      </vt:variant>
      <vt:variant>
        <vt:i4>165</vt:i4>
      </vt:variant>
      <vt:variant>
        <vt:i4>0</vt:i4>
      </vt:variant>
      <vt:variant>
        <vt:i4>5</vt:i4>
      </vt:variant>
      <vt:variant>
        <vt:lpwstr>https://lmwn.com/be-our-partner-en/</vt:lpwstr>
      </vt:variant>
      <vt:variant>
        <vt:lpwstr/>
      </vt:variant>
      <vt:variant>
        <vt:i4>655370</vt:i4>
      </vt:variant>
      <vt:variant>
        <vt:i4>162</vt:i4>
      </vt:variant>
      <vt:variant>
        <vt:i4>0</vt:i4>
      </vt:variant>
      <vt:variant>
        <vt:i4>5</vt:i4>
      </vt:variant>
      <vt:variant>
        <vt:lpwstr>https://www.nesdc.go.th/msp16022569/</vt:lpwstr>
      </vt:variant>
      <vt:variant>
        <vt:lpwstr/>
      </vt:variant>
      <vt:variant>
        <vt:i4>131137</vt:i4>
      </vt:variant>
      <vt:variant>
        <vt:i4>159</vt:i4>
      </vt:variant>
      <vt:variant>
        <vt:i4>0</vt:i4>
      </vt:variant>
      <vt:variant>
        <vt:i4>5</vt:i4>
      </vt:variant>
      <vt:variant>
        <vt:lpwstr>https://food.fda.moph.go.th/for-entrepreneurs/production-premise/</vt:lpwstr>
      </vt:variant>
      <vt:variant>
        <vt:lpwstr/>
      </vt:variant>
      <vt:variant>
        <vt:i4>1441885</vt:i4>
      </vt:variant>
      <vt:variant>
        <vt:i4>156</vt:i4>
      </vt:variant>
      <vt:variant>
        <vt:i4>0</vt:i4>
      </vt:variant>
      <vt:variant>
        <vt:i4>5</vt:i4>
      </vt:variant>
      <vt:variant>
        <vt:lpwstr>https://ratchakitcha.soc.go.th/documents/17082307.pdf</vt:lpwstr>
      </vt:variant>
      <vt:variant>
        <vt:lpwstr/>
      </vt:variant>
      <vt:variant>
        <vt:i4>5963776</vt:i4>
      </vt:variant>
      <vt:variant>
        <vt:i4>153</vt:i4>
      </vt:variant>
      <vt:variant>
        <vt:i4>0</vt:i4>
      </vt:variant>
      <vt:variant>
        <vt:i4>5</vt:i4>
      </vt:variant>
      <vt:variant>
        <vt:lpwstr>https://investor.mkrestaurant.com/th/downloads/annual-report</vt:lpwstr>
      </vt:variant>
      <vt:variant>
        <vt:lpwstr/>
      </vt:variant>
      <vt:variant>
        <vt:i4>6094892</vt:i4>
      </vt:variant>
      <vt:variant>
        <vt:i4>150</vt:i4>
      </vt:variant>
      <vt:variant>
        <vt:i4>0</vt:i4>
      </vt:variant>
      <vt:variant>
        <vt:i4>5</vt:i4>
      </vt:variant>
      <vt:variant>
        <vt:lpwstr>https://www.ratchakitcha.soc.go.th/DATA/PDF/2565/E/140/T_0028.PDF</vt:lpwstr>
      </vt:variant>
      <vt:variant>
        <vt:lpwstr/>
      </vt:variant>
      <vt:variant>
        <vt:i4>238489158</vt:i4>
      </vt:variant>
      <vt:variant>
        <vt:i4>147</vt:i4>
      </vt:variant>
      <vt:variant>
        <vt:i4>0</vt:i4>
      </vt:variant>
      <vt:variant>
        <vt:i4>5</vt:i4>
      </vt:variant>
      <vt:variant>
        <vt:lpwstr>https://www.mol.go.th/อัตราค่าจ้างขั้นต่ำ</vt:lpwstr>
      </vt:variant>
      <vt:variant>
        <vt:lpwstr/>
      </vt:variant>
      <vt:variant>
        <vt:i4>2883616</vt:i4>
      </vt:variant>
      <vt:variant>
        <vt:i4>144</vt:i4>
      </vt:variant>
      <vt:variant>
        <vt:i4>0</vt:i4>
      </vt:variant>
      <vt:variant>
        <vt:i4>5</vt:i4>
      </vt:variant>
      <vt:variant>
        <vt:lpwstr>https://www.tmd.go.th/climate/summarymonthly/112025</vt:lpwstr>
      </vt:variant>
      <vt:variant>
        <vt:lpwstr/>
      </vt:variant>
      <vt:variant>
        <vt:i4>1835079</vt:i4>
      </vt:variant>
      <vt:variant>
        <vt:i4>141</vt:i4>
      </vt:variant>
      <vt:variant>
        <vt:i4>0</vt:i4>
      </vt:variant>
      <vt:variant>
        <vt:i4>5</vt:i4>
      </vt:variant>
      <vt:variant>
        <vt:lpwstr>https://multimedia.anamai.moph.go.th/news/090765/</vt:lpwstr>
      </vt:variant>
      <vt:variant>
        <vt:lpwstr/>
      </vt:variant>
      <vt:variant>
        <vt:i4>131084</vt:i4>
      </vt:variant>
      <vt:variant>
        <vt:i4>138</vt:i4>
      </vt:variant>
      <vt:variant>
        <vt:i4>0</vt:i4>
      </vt:variant>
      <vt:variant>
        <vt:i4>5</vt:i4>
      </vt:variant>
      <vt:variant>
        <vt:lpwstr>https://secretary.prd.go.th/th/content/category/detail/id/6/cid/9/iid/432060</vt:lpwstr>
      </vt:variant>
      <vt:variant>
        <vt:lpwstr/>
      </vt:variant>
      <vt:variant>
        <vt:i4>2687012</vt:i4>
      </vt:variant>
      <vt:variant>
        <vt:i4>135</vt:i4>
      </vt:variant>
      <vt:variant>
        <vt:i4>0</vt:i4>
      </vt:variant>
      <vt:variant>
        <vt:i4>5</vt:i4>
      </vt:variant>
      <vt:variant>
        <vt:lpwstr>https://investor.centarahotelsresorts.com/th/our-business/food-business</vt:lpwstr>
      </vt:variant>
      <vt:variant>
        <vt:lpwstr/>
      </vt:variant>
      <vt:variant>
        <vt:i4>5963776</vt:i4>
      </vt:variant>
      <vt:variant>
        <vt:i4>132</vt:i4>
      </vt:variant>
      <vt:variant>
        <vt:i4>0</vt:i4>
      </vt:variant>
      <vt:variant>
        <vt:i4>5</vt:i4>
      </vt:variant>
      <vt:variant>
        <vt:lpwstr>https://investor.mkrestaurant.com/th/downloads/annual-report</vt:lpwstr>
      </vt:variant>
      <vt:variant>
        <vt:lpwstr/>
      </vt:variant>
      <vt:variant>
        <vt:i4>327753</vt:i4>
      </vt:variant>
      <vt:variant>
        <vt:i4>129</vt:i4>
      </vt:variant>
      <vt:variant>
        <vt:i4>0</vt:i4>
      </vt:variant>
      <vt:variant>
        <vt:i4>5</vt:i4>
      </vt:variant>
      <vt:variant>
        <vt:lpwstr>https://m.listedcompany.com/misc/one-report/20260327-m-one-report-2025-th.pdf</vt:lpwstr>
      </vt:variant>
      <vt:variant>
        <vt:lpwstr/>
      </vt:variant>
      <vt:variant>
        <vt:i4>327753</vt:i4>
      </vt:variant>
      <vt:variant>
        <vt:i4>126</vt:i4>
      </vt:variant>
      <vt:variant>
        <vt:i4>0</vt:i4>
      </vt:variant>
      <vt:variant>
        <vt:i4>5</vt:i4>
      </vt:variant>
      <vt:variant>
        <vt:lpwstr>https://m.listedcompany.com/misc/one-report/20260327-m-one-report-2025-th.pdf</vt:lpwstr>
      </vt:variant>
      <vt:variant>
        <vt:lpwstr/>
      </vt:variant>
      <vt:variant>
        <vt:i4>655370</vt:i4>
      </vt:variant>
      <vt:variant>
        <vt:i4>123</vt:i4>
      </vt:variant>
      <vt:variant>
        <vt:i4>0</vt:i4>
      </vt:variant>
      <vt:variant>
        <vt:i4>5</vt:i4>
      </vt:variant>
      <vt:variant>
        <vt:lpwstr>https://www.nesdc.go.th/msp16022569/</vt:lpwstr>
      </vt:variant>
      <vt:variant>
        <vt:lpwstr/>
      </vt:variant>
      <vt:variant>
        <vt:i4>327753</vt:i4>
      </vt:variant>
      <vt:variant>
        <vt:i4>120</vt:i4>
      </vt:variant>
      <vt:variant>
        <vt:i4>0</vt:i4>
      </vt:variant>
      <vt:variant>
        <vt:i4>5</vt:i4>
      </vt:variant>
      <vt:variant>
        <vt:lpwstr>https://m.listedcompany.com/misc/one-report/20260327-m-one-report-2025-th.pdf</vt:lpwstr>
      </vt:variant>
      <vt:variant>
        <vt:lpwstr/>
      </vt:variant>
      <vt:variant>
        <vt:i4>2228323</vt:i4>
      </vt:variant>
      <vt:variant>
        <vt:i4>117</vt:i4>
      </vt:variant>
      <vt:variant>
        <vt:i4>0</vt:i4>
      </vt:variant>
      <vt:variant>
        <vt:i4>5</vt:i4>
      </vt:variant>
      <vt:variant>
        <vt:lpwstr>https://www.pwc.com/th/en/press-room/press-release/2025/press-release-04-09-25-th.html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Sirawit Suwanraksa</cp:lastModifiedBy>
  <cp:revision>4</cp:revision>
  <cp:lastPrinted>2026-10-03T17:45:00Z</cp:lastPrinted>
  <dcterms:created xsi:type="dcterms:W3CDTF">2026-10-03T19:38:00Z</dcterms:created>
  <dcterms:modified xsi:type="dcterms:W3CDTF">2026-10-03T19:40:00Z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