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top w:w="0" w:type="dxa"/>
          <w:left w:w="57" w:type="dxa"/>
          <w:bottom w:w="0" w:type="dxa"/>
          <w:right w:w="57" w:type="dxa"/>
        </w:tblCellMar>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280" w:lineRule="exact"/>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2566</w:t>
            </w:r>
          </w:p>
        </w:tc>
        <w:tc>
          <w:tcPr>
            <w:tcW w:w="1403" w:type="dxa"/>
          </w:tcPr>
          <w:p w14:paraId="2B79DE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2567</w:t>
            </w:r>
          </w:p>
        </w:tc>
        <w:tc>
          <w:tcPr>
            <w:tcW w:w="1290" w:type="dxa"/>
          </w:tcPr>
          <w:p w14:paraId="7D5EA38C"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2568</w:t>
            </w:r>
          </w:p>
        </w:tc>
        <w:tc>
          <w:tcPr>
            <w:tcW w:w="1513" w:type="dxa"/>
          </w:tcPr>
          <w:p w14:paraId="32B522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2568</w:t>
            </w:r>
          </w:p>
        </w:tc>
        <w:tc>
          <w:tcPr>
            <w:tcW w:w="1492" w:type="dxa"/>
          </w:tcPr>
          <w:p w14:paraId="69FE3C3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b/>
                <w:bCs/>
                <w:sz w:val="22"/>
                <w:szCs w:val="22"/>
                <w:cs/>
                <w:lang w:bidi="th-TH"/>
              </w:rPr>
              <w:t>ประเภทงบ</w:t>
            </w:r>
          </w:p>
        </w:tc>
        <w:tc>
          <w:tcPr>
            <w:tcW w:w="1088" w:type="dxa"/>
          </w:tcPr>
          <w:p w14:paraId="65459FF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03" w:type="dxa"/>
          </w:tcPr>
          <w:p w14:paraId="3B160E7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290" w:type="dxa"/>
          </w:tcPr>
          <w:p w14:paraId="58358EE5"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513" w:type="dxa"/>
          </w:tcPr>
          <w:p w14:paraId="19B7D2B7"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92" w:type="dxa"/>
          </w:tcPr>
          <w:p w14:paraId="3C1B830F"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16,660.76</w:t>
            </w:r>
          </w:p>
        </w:tc>
        <w:tc>
          <w:tcPr>
            <w:tcW w:w="1403" w:type="dxa"/>
          </w:tcPr>
          <w:p w14:paraId="17F1375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15,418.33</w:t>
            </w:r>
          </w:p>
        </w:tc>
        <w:tc>
          <w:tcPr>
            <w:tcW w:w="1290" w:type="dxa"/>
          </w:tcPr>
          <w:p w14:paraId="1BE4867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15,109.02</w:t>
            </w:r>
          </w:p>
        </w:tc>
        <w:tc>
          <w:tcPr>
            <w:tcW w:w="1513" w:type="dxa"/>
          </w:tcPr>
          <w:p w14:paraId="2907E4E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7,333.96</w:t>
            </w:r>
          </w:p>
        </w:tc>
        <w:tc>
          <w:tcPr>
            <w:tcW w:w="1492" w:type="dxa"/>
          </w:tcPr>
          <w:p w14:paraId="2EE5C2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รายได้อื่น</w:t>
            </w:r>
          </w:p>
        </w:tc>
        <w:tc>
          <w:tcPr>
            <w:tcW w:w="1088" w:type="dxa"/>
          </w:tcPr>
          <w:p w14:paraId="621EC86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312.80</w:t>
            </w:r>
          </w:p>
        </w:tc>
        <w:tc>
          <w:tcPr>
            <w:tcW w:w="1403" w:type="dxa"/>
          </w:tcPr>
          <w:p w14:paraId="51FA2C0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391.14</w:t>
            </w:r>
          </w:p>
        </w:tc>
        <w:tc>
          <w:tcPr>
            <w:tcW w:w="1290" w:type="dxa"/>
          </w:tcPr>
          <w:p w14:paraId="0578970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311.72</w:t>
            </w:r>
          </w:p>
        </w:tc>
        <w:tc>
          <w:tcPr>
            <w:tcW w:w="1513" w:type="dxa"/>
          </w:tcPr>
          <w:p w14:paraId="7E47037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168.67</w:t>
            </w:r>
          </w:p>
        </w:tc>
        <w:tc>
          <w:tcPr>
            <w:tcW w:w="1492" w:type="dxa"/>
          </w:tcPr>
          <w:p w14:paraId="055CEC3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รวมรายได้</w:t>
            </w:r>
          </w:p>
        </w:tc>
        <w:tc>
          <w:tcPr>
            <w:tcW w:w="1088" w:type="dxa"/>
          </w:tcPr>
          <w:p w14:paraId="134CA12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16,973.55</w:t>
            </w:r>
          </w:p>
        </w:tc>
        <w:tc>
          <w:tcPr>
            <w:tcW w:w="1403" w:type="dxa"/>
          </w:tcPr>
          <w:p w14:paraId="7DCF784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15,809.47</w:t>
            </w:r>
          </w:p>
        </w:tc>
        <w:tc>
          <w:tcPr>
            <w:tcW w:w="1290" w:type="dxa"/>
          </w:tcPr>
          <w:p w14:paraId="1B4672E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15,420.74</w:t>
            </w:r>
          </w:p>
        </w:tc>
        <w:tc>
          <w:tcPr>
            <w:tcW w:w="1513" w:type="dxa"/>
          </w:tcPr>
          <w:p w14:paraId="78B3788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7,502.64</w:t>
            </w:r>
          </w:p>
        </w:tc>
        <w:tc>
          <w:tcPr>
            <w:tcW w:w="1492" w:type="dxa"/>
          </w:tcPr>
          <w:p w14:paraId="18231CF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ต้นทุน</w:t>
            </w:r>
          </w:p>
        </w:tc>
        <w:tc>
          <w:tcPr>
            <w:tcW w:w="1088" w:type="dxa"/>
          </w:tcPr>
          <w:p w14:paraId="611D2A4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5,647.52</w:t>
            </w:r>
          </w:p>
        </w:tc>
        <w:tc>
          <w:tcPr>
            <w:tcW w:w="1403" w:type="dxa"/>
          </w:tcPr>
          <w:p w14:paraId="36EBE5C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5,028.49</w:t>
            </w:r>
          </w:p>
        </w:tc>
        <w:tc>
          <w:tcPr>
            <w:tcW w:w="1290" w:type="dxa"/>
          </w:tcPr>
          <w:p w14:paraId="12DA99B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5,343.05</w:t>
            </w:r>
          </w:p>
        </w:tc>
        <w:tc>
          <w:tcPr>
            <w:tcW w:w="1513" w:type="dxa"/>
          </w:tcPr>
          <w:p w14:paraId="6747276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2,507.07</w:t>
            </w:r>
          </w:p>
        </w:tc>
        <w:tc>
          <w:tcPr>
            <w:tcW w:w="1492" w:type="dxa"/>
          </w:tcPr>
          <w:p w14:paraId="2FC000F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9,287.51</w:t>
            </w:r>
          </w:p>
        </w:tc>
        <w:tc>
          <w:tcPr>
            <w:tcW w:w="1403" w:type="dxa"/>
          </w:tcPr>
          <w:p w14:paraId="1C97956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9,005.95</w:t>
            </w:r>
          </w:p>
        </w:tc>
        <w:tc>
          <w:tcPr>
            <w:tcW w:w="1290" w:type="dxa"/>
          </w:tcPr>
          <w:p w14:paraId="7E4C4A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9,014.97</w:t>
            </w:r>
          </w:p>
        </w:tc>
        <w:tc>
          <w:tcPr>
            <w:tcW w:w="1513" w:type="dxa"/>
          </w:tcPr>
          <w:p w14:paraId="4FD0B4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4,357.67</w:t>
            </w:r>
          </w:p>
        </w:tc>
        <w:tc>
          <w:tcPr>
            <w:tcW w:w="1492" w:type="dxa"/>
          </w:tcPr>
          <w:p w14:paraId="14B14DB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รวมต้นทุนและค่าใช้จ่าย</w:t>
            </w:r>
          </w:p>
        </w:tc>
        <w:tc>
          <w:tcPr>
            <w:tcW w:w="1088" w:type="dxa"/>
          </w:tcPr>
          <w:p w14:paraId="57D864A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14,935.03</w:t>
            </w:r>
          </w:p>
        </w:tc>
        <w:tc>
          <w:tcPr>
            <w:tcW w:w="1403" w:type="dxa"/>
          </w:tcPr>
          <w:p w14:paraId="239A65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14,034.44</w:t>
            </w:r>
          </w:p>
        </w:tc>
        <w:tc>
          <w:tcPr>
            <w:tcW w:w="1290" w:type="dxa"/>
          </w:tcPr>
          <w:p w14:paraId="753247E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14,358.02</w:t>
            </w:r>
          </w:p>
        </w:tc>
        <w:tc>
          <w:tcPr>
            <w:tcW w:w="1513" w:type="dxa"/>
          </w:tcPr>
          <w:p w14:paraId="24FDA7C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6,864.75</w:t>
            </w:r>
          </w:p>
        </w:tc>
        <w:tc>
          <w:tcPr>
            <w:tcW w:w="1492" w:type="dxa"/>
          </w:tcPr>
          <w:p w14:paraId="3219AFE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EBITDA</w:t>
            </w:r>
          </w:p>
        </w:tc>
        <w:tc>
          <w:tcPr>
            <w:tcW w:w="1088" w:type="dxa"/>
          </w:tcPr>
          <w:p w14:paraId="0C6E3AB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4,010.15</w:t>
            </w:r>
          </w:p>
        </w:tc>
        <w:tc>
          <w:tcPr>
            <w:tcW w:w="1403" w:type="dxa"/>
          </w:tcPr>
          <w:p w14:paraId="7BCE5FD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3,729.17</w:t>
            </w:r>
          </w:p>
        </w:tc>
        <w:tc>
          <w:tcPr>
            <w:tcW w:w="1290" w:type="dxa"/>
          </w:tcPr>
          <w:p w14:paraId="3740404E"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2,906.81</w:t>
            </w:r>
          </w:p>
        </w:tc>
        <w:tc>
          <w:tcPr>
            <w:tcW w:w="1513" w:type="dxa"/>
          </w:tcPr>
          <w:p w14:paraId="36EFD1F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1,562.53</w:t>
            </w:r>
          </w:p>
        </w:tc>
        <w:tc>
          <w:tcPr>
            <w:tcW w:w="1492" w:type="dxa"/>
          </w:tcPr>
          <w:p w14:paraId="2956E49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ค่าเสื่อมและค่าตัดจำหน่าย</w:t>
            </w:r>
          </w:p>
        </w:tc>
        <w:tc>
          <w:tcPr>
            <w:tcW w:w="1088" w:type="dxa"/>
          </w:tcPr>
          <w:p w14:paraId="39E7F6D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1,980.48</w:t>
            </w:r>
          </w:p>
        </w:tc>
        <w:tc>
          <w:tcPr>
            <w:tcW w:w="1403" w:type="dxa"/>
          </w:tcPr>
          <w:p w14:paraId="12F45AF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1,946.26</w:t>
            </w:r>
          </w:p>
        </w:tc>
        <w:tc>
          <w:tcPr>
            <w:tcW w:w="1290" w:type="dxa"/>
          </w:tcPr>
          <w:p w14:paraId="435166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1,838.57</w:t>
            </w:r>
          </w:p>
        </w:tc>
        <w:tc>
          <w:tcPr>
            <w:tcW w:w="1513" w:type="dxa"/>
          </w:tcPr>
          <w:p w14:paraId="24DDE61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921.24</w:t>
            </w:r>
          </w:p>
        </w:tc>
        <w:tc>
          <w:tcPr>
            <w:tcW w:w="1492" w:type="dxa"/>
          </w:tcPr>
          <w:p w14:paraId="6FD13DB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2,029.67</w:t>
            </w:r>
          </w:p>
        </w:tc>
        <w:tc>
          <w:tcPr>
            <w:tcW w:w="1403" w:type="dxa"/>
          </w:tcPr>
          <w:p w14:paraId="3FCA9D5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1,782.91</w:t>
            </w:r>
          </w:p>
        </w:tc>
        <w:tc>
          <w:tcPr>
            <w:tcW w:w="1290" w:type="dxa"/>
          </w:tcPr>
          <w:p w14:paraId="5B02618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1,068.24</w:t>
            </w:r>
          </w:p>
        </w:tc>
        <w:tc>
          <w:tcPr>
            <w:tcW w:w="1513" w:type="dxa"/>
          </w:tcPr>
          <w:p w14:paraId="056452D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641.29</w:t>
            </w:r>
          </w:p>
        </w:tc>
        <w:tc>
          <w:tcPr>
            <w:tcW w:w="1492" w:type="dxa"/>
          </w:tcPr>
          <w:p w14:paraId="74CB7B1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กำไร(ขาดทุน)สุทธิ</w:t>
            </w:r>
            <w:r w:rsidRPr="00EA22EA">
              <w:rPr>
                <w:rFonts w:ascii="TH SarabunPSK" w:hAnsi="TH SarabunPSK" w:cs="TH SarabunPSK" w:eastAsia="TH SarabunPSK"/>
                <w:sz w:val="22"/>
                <w:szCs w:val="22"/>
                <w:lang w:bidi="th-TH"/>
              </w:rPr>
              <w:t xml:space="preserve"> : </w:t>
            </w:r>
            <w:r w:rsidRPr="00EA22EA">
              <w:rPr>
                <w:rFonts w:ascii="TH SarabunPSK" w:hAnsi="TH SarabunPSK" w:cs="TH SarabunPSK" w:eastAsia="TH SarabunPSK"/>
                <w:sz w:val="22"/>
                <w:szCs w:val="22"/>
                <w:cs/>
                <w:lang w:bidi="th-TH"/>
              </w:rPr>
              <w:t>ผู้ถือหุ้นบริษัทใหญ่</w:t>
            </w:r>
          </w:p>
        </w:tc>
        <w:tc>
          <w:tcPr>
            <w:tcW w:w="1088" w:type="dxa"/>
          </w:tcPr>
          <w:p w14:paraId="179DC5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1,681.94</w:t>
            </w:r>
          </w:p>
        </w:tc>
        <w:tc>
          <w:tcPr>
            <w:tcW w:w="1403" w:type="dxa"/>
          </w:tcPr>
          <w:p w14:paraId="1AB7F4C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1,441.57</w:t>
            </w:r>
          </w:p>
        </w:tc>
        <w:tc>
          <w:tcPr>
            <w:tcW w:w="1290" w:type="dxa"/>
          </w:tcPr>
          <w:p w14:paraId="1E3709B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837.96</w:t>
            </w:r>
          </w:p>
        </w:tc>
        <w:tc>
          <w:tcPr>
            <w:tcW w:w="1513" w:type="dxa"/>
          </w:tcPr>
          <w:p w14:paraId="407D19A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509.18</w:t>
            </w:r>
          </w:p>
        </w:tc>
        <w:tc>
          <w:tcPr>
            <w:tcW w:w="1492" w:type="dxa"/>
          </w:tcPr>
          <w:p w14:paraId="1A4F24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กำไรต่อหุ้น(บาท)</w:t>
            </w:r>
          </w:p>
        </w:tc>
        <w:tc>
          <w:tcPr>
            <w:tcW w:w="1088" w:type="dxa"/>
          </w:tcPr>
          <w:p w14:paraId="570E7BB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w:t>
            </w:r>
          </w:p>
        </w:tc>
        <w:tc>
          <w:tcPr>
            <w:tcW w:w="1403" w:type="dxa"/>
          </w:tcPr>
          <w:p w14:paraId="61ADBA2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1.57</w:t>
            </w:r>
          </w:p>
        </w:tc>
        <w:tc>
          <w:tcPr>
            <w:tcW w:w="1290" w:type="dxa"/>
          </w:tcPr>
          <w:p w14:paraId="60CB68B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0.93</w:t>
            </w:r>
          </w:p>
        </w:tc>
        <w:tc>
          <w:tcPr>
            <w:tcW w:w="1513" w:type="dxa"/>
          </w:tcPr>
          <w:p w14:paraId="767D530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0.56</w:t>
            </w:r>
          </w:p>
        </w:tc>
        <w:tc>
          <w:tcPr>
            <w:tcW w:w="1492" w:type="dxa"/>
          </w:tcPr>
          <w:p w14:paraId="40E71AD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0.43</w:t>
            </w:r>
          </w:p>
        </w:tc>
      </w:tr>
    </w:tbl>
    <w:p w14:paraId="3491C033" w14:textId="3E1C2AFD"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4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Key Success Factors</w:t>
            </w:r>
          </w:p>
        </w:tc>
        <w:tc>
          <w:tcPr>
            <w:tcW w:w="928" w:type="dxa"/>
            <w:vMerge w:val="restart"/>
          </w:tcPr>
          <w:p w14:paraId="3B5C54BB"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w:t>
            </w:r>
          </w:p>
        </w:tc>
        <w:tc>
          <w:tcPr>
            <w:tcW w:w="2156" w:type="dxa"/>
            <w:gridSpan w:val="2"/>
          </w:tcPr>
          <w:p w14:paraId="796EEDD1" w14:textId="7672F832"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MK Group</w:t>
            </w:r>
          </w:p>
        </w:tc>
        <w:tc>
          <w:tcPr>
            <w:tcW w:w="2225" w:type="dxa"/>
            <w:gridSpan w:val="2"/>
          </w:tcPr>
          <w:p w14:paraId="2FA668A8" w14:textId="1EED0216"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3" w:type="dxa"/>
          </w:tcPr>
          <w:p w14:paraId="1FA97914"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c>
          <w:tcPr>
            <w:tcW w:w="1027" w:type="dxa"/>
          </w:tcPr>
          <w:p w14:paraId="4396AC2A"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8" w:type="dxa"/>
          </w:tcPr>
          <w:p w14:paraId="06578E12"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7CAC6C74" w14:textId="057120D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3" w:type="dxa"/>
          </w:tcPr>
          <w:p w14:paraId="7DC988FC" w14:textId="4DA44A9B"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c>
          <w:tcPr>
            <w:tcW w:w="1027" w:type="dxa"/>
          </w:tcPr>
          <w:p w14:paraId="37992CA6" w14:textId="0575BDD1"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0A52B4F3" w14:textId="21DB6F6A"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4DD1DF63" w14:textId="6005619F"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773BAAD" w14:textId="0643F7EA"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c>
          <w:tcPr>
            <w:tcW w:w="1027" w:type="dxa"/>
          </w:tcPr>
          <w:p w14:paraId="7DCD2CED" w14:textId="10FFBAC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43417523" w14:textId="30995BE1"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6730CEA3" w14:textId="497EED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5674315C" w14:textId="0729BD4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29670B6" w14:textId="3DACC1C0"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206ECB3D" w14:textId="0A652D3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5BCA1D71" w14:textId="255F831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73D8572E" w14:textId="4BBD663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D9577E5" w14:textId="2791C6B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7A257384" w14:textId="2508460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6614990" w14:textId="5C34EBF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D502009" w14:textId="70B30D9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55E9C386" w14:textId="1E80CD12"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3FEC5BF" w14:textId="679AF3E7"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1B87A2B3" w14:textId="754D17B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D797316" w14:textId="5CCA195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740E676" w14:textId="4E47F1A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FD6240C" w14:textId="06E673A9"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D51985C" w14:textId="29933E57"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E4EF1AB" w14:textId="74875C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599EFE1" w14:textId="390F2DE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2D9484DF" w14:textId="62ECF788"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2"/>
                <w:szCs w:val="22"/>
                <w:cs/>
                <w:lang w:bidi="th-TH"/>
              </w:rPr>
              <w:t>รวม</w:t>
            </w:r>
          </w:p>
        </w:tc>
        <w:tc>
          <w:tcPr>
            <w:tcW w:w="928" w:type="dxa"/>
          </w:tcPr>
          <w:p w14:paraId="6B9E156F"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1.00</w:t>
            </w:r>
          </w:p>
        </w:tc>
        <w:tc>
          <w:tcPr>
            <w:tcW w:w="963" w:type="dxa"/>
          </w:tcPr>
          <w:p w14:paraId="2AA92329"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3.20</w:t>
            </w:r>
          </w:p>
        </w:tc>
        <w:tc>
          <w:tcPr>
            <w:tcW w:w="1027" w:type="dxa"/>
          </w:tcPr>
          <w:p w14:paraId="397E6BFA"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3.50</w:t>
            </w:r>
          </w:p>
        </w:tc>
      </w:tr>
    </w:tbl>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4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External Factors</w:t>
            </w:r>
          </w:p>
        </w:tc>
        <w:tc>
          <w:tcPr>
            <w:tcW w:w="839" w:type="dxa"/>
            <w:vAlign w:val="center"/>
          </w:tcPr>
          <w:p w14:paraId="417995BC" w14:textId="2D555587"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Weight</w:t>
            </w:r>
          </w:p>
        </w:tc>
        <w:tc>
          <w:tcPr>
            <w:tcW w:w="769" w:type="dxa"/>
            <w:vAlign w:val="center"/>
          </w:tcPr>
          <w:p w14:paraId="7072373E" w14:textId="3DBEF32F"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Rating</w:t>
            </w:r>
          </w:p>
        </w:tc>
        <w:tc>
          <w:tcPr>
            <w:tcW w:w="1049" w:type="dxa"/>
            <w:vAlign w:val="center"/>
          </w:tcPr>
          <w:p w14:paraId="1E28B19B" w14:textId="6184356D" w:rsidR="00842C93" w:rsidRPr="00C70028" w:rsidRDefault="00842C93" w:rsidP="00C70028">
            <w:pPr>
              <w:pStyle w:val="paragraph"/>
              <w:spacing w:before="0" w:after="0" w:line="280" w:lineRule="exact"/>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2"/>
                <w:szCs w:val="22"/>
              </w:rPr>
              <w:t>Weighted</w:t>
            </w:r>
          </w:p>
          <w:p w14:paraId="68BE3F94" w14:textId="28029142"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Score</w:t>
            </w:r>
          </w:p>
        </w:tc>
        <w:tc>
          <w:tcPr>
            <w:tcW w:w="3848" w:type="dxa"/>
            <w:vAlign w:val="center"/>
          </w:tcPr>
          <w:p w14:paraId="659A0CEB" w14:textId="058B51B8"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280" w:lineRule="exact"/>
              <w:rPr>
                <w:rFonts w:ascii="TH SarabunPSK" w:hAnsi="TH SarabunPSK" w:cs="TH SarabunPSK"/>
                <w:b/>
                <w:bCs/>
                <w:i/>
                <w:iCs/>
                <w:sz w:val="32"/>
                <w:szCs w:val="32"/>
                <w:lang w:bidi="th-TH"/>
              </w:rPr>
            </w:pPr>
            <w:r w:rsidRPr="007A560D">
              <w:rPr>
                <w:rFonts w:ascii="TH SarabunPSK" w:hAnsi="TH SarabunPSK" w:cs="TH SarabunPSK" w:eastAsia="TH SarabunPSK"/>
                <w:b/>
                <w:bCs/>
                <w:i/>
                <w:iCs/>
                <w:sz w:val="22"/>
                <w:szCs w:val="22"/>
                <w:cs/>
                <w:lang w:bidi="th-TH"/>
              </w:rPr>
              <w:t xml:space="preserve">โอกาส </w:t>
            </w:r>
            <w:r w:rsidRPr="007A560D">
              <w:rPr>
                <w:rFonts w:ascii="TH SarabunPSK" w:hAnsi="TH SarabunPSK" w:cs="TH SarabunPSK" w:eastAsia="TH SarabunPSK"/>
                <w:b/>
                <w:bCs/>
                <w:i/>
                <w:iCs/>
                <w:sz w:val="22"/>
                <w:szCs w:val="22"/>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O1 </w:t>
            </w:r>
            <w:r>
              <w:rPr>
                <w:rStyle w:val="normaltextrun"/>
                <w:rFonts w:ascii="TH SarabunPSK" w:hAnsi="TH SarabunPSK" w:cs="TH SarabunPSK" w:eastAsia="TH SarabunPSK"/>
                <w:sz w:val="22"/>
                <w:szCs w:val="22"/>
                <w:cs/>
              </w:rPr>
              <w:t>ผู้บริโภคให้ความสำคัญกับสุขภาพและคุณภาพอาหารมากขึ้น</w:t>
            </w:r>
            <w:r>
              <w:rPr>
                <w:rStyle w:val="eop"/>
                <w:rFonts w:ascii="TH SarabunPSK" w:hAnsi="TH SarabunPSK" w:cs="TH SarabunPSK" w:eastAsia="TH SarabunPSK"/>
                <w:sz w:val="22"/>
                <w:szCs w:val="22"/>
              </w:rPr>
              <w:t> </w:t>
            </w:r>
          </w:p>
        </w:tc>
        <w:tc>
          <w:tcPr>
            <w:tcW w:w="839" w:type="dxa"/>
          </w:tcPr>
          <w:p w14:paraId="06D78BCF" w14:textId="4187175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0.09</w:t>
            </w:r>
          </w:p>
        </w:tc>
        <w:tc>
          <w:tcPr>
            <w:tcW w:w="769" w:type="dxa"/>
          </w:tcPr>
          <w:p w14:paraId="161B4803" w14:textId="769735D3"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2FA65D54" w14:textId="21F8DBF6"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0.27</w:t>
            </w:r>
          </w:p>
        </w:tc>
        <w:tc>
          <w:tcPr>
            <w:tcW w:w="3848" w:type="dxa"/>
          </w:tcPr>
          <w:p w14:paraId="1C5728DF" w14:textId="10819796"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MK Group </w:t>
            </w:r>
            <w:r>
              <w:rPr>
                <w:rStyle w:val="normaltextrun"/>
                <w:rFonts w:ascii="TH SarabunPSK" w:hAnsi="TH SarabunPSK" w:cs="TH SarabunPSK" w:eastAsia="TH SarabunPSK"/>
                <w:sz w:val="22"/>
                <w:szCs w:val="22"/>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2"/>
                <w:szCs w:val="22"/>
              </w:rPr>
              <w:t> </w:t>
            </w:r>
          </w:p>
        </w:tc>
      </w:tr>
      <w:tr w:rsidR="008A5D92" w14:paraId="56D25BC9" w14:textId="77777777" w:rsidTr="00A57600">
        <w:tc>
          <w:tcPr>
            <w:tcW w:w="2518" w:type="dxa"/>
          </w:tcPr>
          <w:p w14:paraId="490AC460" w14:textId="56A109A4"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O2 </w:t>
            </w:r>
            <w:r>
              <w:rPr>
                <w:rStyle w:val="normaltextrun"/>
                <w:rFonts w:ascii="TH SarabunPSK" w:hAnsi="TH SarabunPSK" w:cs="TH SarabunPSK" w:eastAsia="TH SarabunPSK"/>
                <w:sz w:val="22"/>
                <w:szCs w:val="22"/>
                <w:cs/>
              </w:rPr>
              <w:t>ช่องทางสั่งอาหารออนไลน์ช่วยเพิ่มโอกาสเข้าถึงลูกค้า</w:t>
            </w:r>
            <w:r>
              <w:rPr>
                <w:rStyle w:val="eop"/>
                <w:rFonts w:ascii="TH SarabunPSK" w:hAnsi="TH SarabunPSK" w:cs="TH SarabunPSK" w:eastAsia="TH SarabunPSK"/>
                <w:sz w:val="22"/>
                <w:szCs w:val="22"/>
              </w:rPr>
              <w:t> </w:t>
            </w:r>
          </w:p>
        </w:tc>
        <w:tc>
          <w:tcPr>
            <w:tcW w:w="839" w:type="dxa"/>
          </w:tcPr>
          <w:p w14:paraId="3D1C85C5" w14:textId="631B2D0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0.08</w:t>
            </w:r>
          </w:p>
        </w:tc>
        <w:tc>
          <w:tcPr>
            <w:tcW w:w="769" w:type="dxa"/>
          </w:tcPr>
          <w:p w14:paraId="0A44A9D1" w14:textId="249B5C6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073362D6" w14:textId="7733D239"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0.24</w:t>
            </w:r>
          </w:p>
        </w:tc>
        <w:tc>
          <w:tcPr>
            <w:tcW w:w="3848" w:type="dxa"/>
          </w:tcPr>
          <w:p w14:paraId="59637027" w14:textId="3B15BB3B"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2"/>
                <w:szCs w:val="22"/>
              </w:rPr>
              <w:t> </w:t>
            </w:r>
          </w:p>
        </w:tc>
      </w:tr>
      <w:tr w:rsidR="008A5D92" w14:paraId="56E8308B" w14:textId="77777777" w:rsidTr="00A57600">
        <w:tc>
          <w:tcPr>
            <w:tcW w:w="2518" w:type="dxa"/>
          </w:tcPr>
          <w:p w14:paraId="710D4D8D" w14:textId="4BBC90B0"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O3 </w:t>
            </w:r>
            <w:r>
              <w:rPr>
                <w:rStyle w:val="normaltextrun"/>
                <w:rFonts w:ascii="TH SarabunPSK" w:hAnsi="TH SarabunPSK" w:cs="TH SarabunPSK" w:eastAsia="TH SarabunPSK"/>
                <w:sz w:val="22"/>
                <w:szCs w:val="22"/>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2"/>
                <w:szCs w:val="22"/>
              </w:rPr>
              <w:t> </w:t>
            </w:r>
          </w:p>
        </w:tc>
        <w:tc>
          <w:tcPr>
            <w:tcW w:w="839" w:type="dxa"/>
          </w:tcPr>
          <w:p w14:paraId="266508E5" w14:textId="1A14BE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0.05</w:t>
            </w:r>
          </w:p>
        </w:tc>
        <w:tc>
          <w:tcPr>
            <w:tcW w:w="769" w:type="dxa"/>
          </w:tcPr>
          <w:p w14:paraId="0D12F79C" w14:textId="28DD46FD"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2</w:t>
            </w:r>
          </w:p>
        </w:tc>
        <w:tc>
          <w:tcPr>
            <w:tcW w:w="1049" w:type="dxa"/>
          </w:tcPr>
          <w:p w14:paraId="2BB1DAEA" w14:textId="4BF90F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0.10</w:t>
            </w:r>
          </w:p>
        </w:tc>
        <w:tc>
          <w:tcPr>
            <w:tcW w:w="3848" w:type="dxa"/>
          </w:tcPr>
          <w:p w14:paraId="6128022C" w14:textId="32E05519"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2"/>
                <w:szCs w:val="22"/>
              </w:rPr>
              <w:t> </w:t>
            </w:r>
          </w:p>
        </w:tc>
      </w:tr>
      <w:tr w:rsidR="000E19AF" w14:paraId="6D1B7378" w14:textId="77777777" w:rsidTr="00A57600">
        <w:tc>
          <w:tcPr>
            <w:tcW w:w="2518" w:type="dxa"/>
          </w:tcPr>
          <w:p w14:paraId="249B272E" w14:textId="2000C405"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O4 </w:t>
            </w:r>
            <w:r>
              <w:rPr>
                <w:rStyle w:val="normaltextrun"/>
                <w:rFonts w:ascii="TH SarabunPSK" w:hAnsi="TH SarabunPSK" w:cs="TH SarabunPSK" w:eastAsia="TH SarabunPSK"/>
                <w:sz w:val="22"/>
                <w:szCs w:val="22"/>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2"/>
                <w:szCs w:val="22"/>
              </w:rPr>
              <w:t> </w:t>
            </w:r>
          </w:p>
        </w:tc>
        <w:tc>
          <w:tcPr>
            <w:tcW w:w="839" w:type="dxa"/>
          </w:tcPr>
          <w:p w14:paraId="6F3ACBA7" w14:textId="2CD4BF8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0.12</w:t>
            </w:r>
          </w:p>
        </w:tc>
        <w:tc>
          <w:tcPr>
            <w:tcW w:w="769" w:type="dxa"/>
          </w:tcPr>
          <w:p w14:paraId="3DA3AB7F" w14:textId="78C4549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4AF6FB48" w14:textId="1EEE07B0"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0.36</w:t>
            </w:r>
          </w:p>
        </w:tc>
        <w:tc>
          <w:tcPr>
            <w:tcW w:w="3848" w:type="dxa"/>
          </w:tcPr>
          <w:p w14:paraId="0012D253" w14:textId="56CD8E71"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2"/>
                <w:szCs w:val="22"/>
              </w:rPr>
              <w:t xml:space="preserve">MK </w:t>
            </w:r>
            <w:r>
              <w:rPr>
                <w:rStyle w:val="normaltextrun"/>
                <w:rFonts w:ascii="TH SarabunPSK" w:hAnsi="TH SarabunPSK" w:cs="TH SarabunPSK" w:eastAsia="TH SarabunPSK"/>
                <w:sz w:val="22"/>
                <w:szCs w:val="22"/>
                <w:cs/>
              </w:rPr>
              <w:t>จึงเร่งพัฒนาและสร้างการเติบโตให้แบรนด์อื่นเพิ่มเติม</w:t>
            </w:r>
            <w:r>
              <w:rPr>
                <w:rStyle w:val="eop"/>
                <w:rFonts w:ascii="TH SarabunPSK" w:hAnsi="TH SarabunPSK" w:cs="TH SarabunPSK" w:eastAsia="TH SarabunPSK"/>
                <w:sz w:val="22"/>
                <w:szCs w:val="22"/>
              </w:rPr>
              <w:t> </w:t>
            </w:r>
          </w:p>
        </w:tc>
      </w:tr>
      <w:tr w:rsidR="000E19AF" w14:paraId="0829CCD9" w14:textId="77777777" w:rsidTr="00A57600">
        <w:tc>
          <w:tcPr>
            <w:tcW w:w="2518" w:type="dxa"/>
          </w:tcPr>
          <w:p w14:paraId="2125E4EA" w14:textId="26DE731F"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O5 </w:t>
            </w:r>
            <w:r>
              <w:rPr>
                <w:rStyle w:val="normaltextrun"/>
                <w:rFonts w:ascii="TH SarabunPSK" w:hAnsi="TH SarabunPSK" w:cs="TH SarabunPSK" w:eastAsia="TH SarabunPSK"/>
                <w:sz w:val="22"/>
                <w:szCs w:val="22"/>
                <w:cs/>
              </w:rPr>
              <w:t>เทคโนโลยีช่วยเพิ่มประสิทธิภาพการบริหารร้านอาหาร</w:t>
            </w:r>
            <w:r>
              <w:rPr>
                <w:rStyle w:val="eop"/>
                <w:rFonts w:ascii="TH SarabunPSK" w:hAnsi="TH SarabunPSK" w:cs="TH SarabunPSK" w:eastAsia="TH SarabunPSK"/>
                <w:sz w:val="22"/>
                <w:szCs w:val="22"/>
              </w:rPr>
              <w:t> </w:t>
            </w:r>
          </w:p>
        </w:tc>
        <w:tc>
          <w:tcPr>
            <w:tcW w:w="839" w:type="dxa"/>
          </w:tcPr>
          <w:p w14:paraId="45CBA166" w14:textId="2CA9B4E5"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0.06</w:t>
            </w:r>
          </w:p>
        </w:tc>
        <w:tc>
          <w:tcPr>
            <w:tcW w:w="769" w:type="dxa"/>
          </w:tcPr>
          <w:p w14:paraId="2FFBAF55" w14:textId="058D7363"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65820B38" w14:textId="1E90474D"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0.18</w:t>
            </w:r>
          </w:p>
        </w:tc>
        <w:tc>
          <w:tcPr>
            <w:tcW w:w="3848" w:type="dxa"/>
          </w:tcPr>
          <w:p w14:paraId="48F55E27" w14:textId="0030A879"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2"/>
                <w:szCs w:val="22"/>
              </w:rPr>
              <w:t> </w:t>
            </w:r>
          </w:p>
        </w:tc>
      </w:tr>
      <w:tr w:rsidR="00FD16FA" w14:paraId="2560E981" w14:textId="77777777" w:rsidTr="00C70028">
        <w:tc>
          <w:tcPr>
            <w:tcW w:w="9023" w:type="dxa"/>
            <w:gridSpan w:val="5"/>
          </w:tcPr>
          <w:p w14:paraId="569175CC" w14:textId="200C2081" w:rsidR="00FD16FA" w:rsidRDefault="00797D7B" w:rsidP="00C70028">
            <w:pPr>
              <w:spacing w:before="0" w:after="0" w:line="280" w:lineRule="exact"/>
              <w:rPr>
                <w:rFonts w:ascii="TH SarabunPSK" w:hAnsi="TH SarabunPSK" w:cs="TH SarabunPSK"/>
                <w:b/>
                <w:bCs/>
                <w:i/>
                <w:iCs/>
                <w:sz w:val="32"/>
                <w:szCs w:val="32"/>
                <w:lang w:bidi="th-TH"/>
              </w:rPr>
            </w:pPr>
            <w:r w:rsidRPr="00797D7B">
              <w:rPr>
                <w:rFonts w:ascii="TH SarabunPSK" w:hAnsi="TH SarabunPSK" w:cs="TH SarabunPSK" w:eastAsia="TH SarabunPSK"/>
                <w:b/>
                <w:bCs/>
                <w:i/>
                <w:iCs/>
                <w:sz w:val="22"/>
                <w:szCs w:val="22"/>
                <w:cs/>
                <w:lang w:bidi="th-TH"/>
              </w:rPr>
              <w:t xml:space="preserve">อุปสรรค </w:t>
            </w:r>
            <w:r w:rsidRPr="00797D7B">
              <w:rPr>
                <w:rFonts w:ascii="TH SarabunPSK" w:hAnsi="TH SarabunPSK" w:cs="TH SarabunPSK" w:eastAsia="TH SarabunPSK"/>
                <w:b/>
                <w:bCs/>
                <w:i/>
                <w:iCs/>
                <w:sz w:val="22"/>
                <w:szCs w:val="22"/>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769" w:type="dxa"/>
          </w:tcPr>
          <w:p w14:paraId="31F8354A" w14:textId="6C04890B"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A211746" w14:textId="050A6A8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0286A589" w14:textId="7BA57682"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 xml:space="preserve">แข่งขันกับ </w:t>
            </w:r>
            <w:r w:rsidRPr="00EA22EA">
              <w:rPr>
                <w:rFonts w:ascii="TH SarabunPSK" w:hAnsi="TH SarabunPSK" w:cs="TH SarabunPSK" w:eastAsia="TH SarabunPSK"/>
                <w:sz w:val="22"/>
                <w:szCs w:val="22"/>
                <w:lang w:bidi="th-TH"/>
              </w:rPr>
              <w:t xml:space="preserve">CRG </w:t>
            </w:r>
            <w:r w:rsidRPr="00EA22EA">
              <w:rPr>
                <w:rFonts w:ascii="TH SarabunPSK" w:hAnsi="TH SarabunPSK" w:cs="TH SarabunPSK" w:eastAsia="TH SarabunPSK"/>
                <w:sz w:val="22"/>
                <w:szCs w:val="22"/>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0.15</w:t>
            </w:r>
          </w:p>
        </w:tc>
        <w:tc>
          <w:tcPr>
            <w:tcW w:w="769" w:type="dxa"/>
          </w:tcPr>
          <w:p w14:paraId="61C8E197" w14:textId="01CE262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728348A0" w14:textId="5C9ACF9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1861C1C" w14:textId="3A1A550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1275A8EC" w14:textId="52E60CA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46DE1769" w14:textId="5E7FABB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51350164" w14:textId="62EC92C1"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T4 </w:t>
            </w:r>
            <w:r w:rsidRPr="00EA22EA">
              <w:rPr>
                <w:rFonts w:ascii="TH SarabunPSK" w:hAnsi="TH SarabunPSK" w:cs="TH SarabunPSK" w:eastAsia="TH SarabunPSK"/>
                <w:sz w:val="22"/>
                <w:szCs w:val="22"/>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229AAE3F" w14:textId="5AC4A5E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231B5AD0" w14:textId="451E8230"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6B77B2AE" w14:textId="3E75466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T5 </w:t>
            </w:r>
            <w:r w:rsidRPr="00EA22EA">
              <w:rPr>
                <w:rFonts w:ascii="TH SarabunPSK" w:hAnsi="TH SarabunPSK" w:cs="TH SarabunPSK" w:eastAsia="TH SarabunPSK"/>
                <w:sz w:val="22"/>
                <w:szCs w:val="22"/>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121D64F2" w14:textId="4B94C10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B6477F" w14:textId="24BE0D46"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47E193BA" w14:textId="2A100734"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7F515826" w14:textId="15A73748"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6EAF9972" w14:textId="77777777" w:rsidR="00C70028" w:rsidRDefault="00C70028" w:rsidP="00C70028">
            <w:pPr>
              <w:spacing w:before="0" w:after="0" w:line="280" w:lineRule="exact"/>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2.53</w:t>
            </w:r>
          </w:p>
        </w:tc>
        <w:tc>
          <w:tcPr>
            <w:tcW w:w="3848" w:type="dxa"/>
          </w:tcPr>
          <w:p w14:paraId="1CFED86D" w14:textId="77777777" w:rsidR="00C70028" w:rsidRDefault="00C70028" w:rsidP="00C70028">
            <w:pPr>
              <w:spacing w:before="0" w:after="0" w:line="280" w:lineRule="exact"/>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ทรัพยากร / ความสามารถ</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มีคุณค่า (V)</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หายาก (R)</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เลียนแบบยาก (I)</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องค์กรพร้อมใช้ (O)</w:t>
            </w:r>
          </w:p>
        </w:tc>
        <w:tc>
          <w:tcPr>
            <w:tcW w:type="dxa" w:w="24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ผลต่อการแข่งขันกับ CRG</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ได้เปรียบยั่งยืน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ชื่อเสียงและความเชื่อมั่นในแบรนด์ MK</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มีแบรนด์ที่แข็งแรงเช่นกัน)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ระบบจัดซื้อรวมและการกระจายสินค้า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สถาบันฝึกอบรมและมาตรฐานบริการ</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ได้เปรียบชั่วคราว</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เครือข่าย 689 สาขา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มีจุดขายมากกว่า)</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ฐานะการเงิน (D/E ประมาณ 0.4 เท่า)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4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r>
              <w:rPr>
                <w:rFonts w:ascii="TH SarabunPSK" w:hAnsi="TH SarabunPSK" w:cs="TH SarabunPSK" w:eastAsia="TH SarabunPSK"/>
                <w:sz w:val="22"/>
                <w:szCs w:val="22"/>
              </w:rPr>
              <w:t>Internal Factors</w:t>
            </w:r>
          </w:p>
        </w:tc>
        <w:tc>
          <w:tcPr>
            <w:tcW w:w="839" w:type="dxa"/>
          </w:tcPr>
          <w:p w14:paraId="215BADB8" w14:textId="77777777" w:rsidR="00C54F6A" w:rsidRPr="00EA22EA" w:rsidRDefault="00C54F6A" w:rsidP="00C54F6A">
            <w:pPr>
              <w:spacing w:before="0" w:after="0" w:line="280" w:lineRule="exact"/>
              <w:rPr>
                <w:rFonts w:ascii="TH SarabunPSK" w:hAnsi="TH SarabunPSK" w:cs="TH SarabunPSK"/>
                <w:b/>
                <w:bCs/>
                <w:sz w:val="28"/>
                <w:szCs w:val="28"/>
                <w:lang w:bidi="th-TH"/>
              </w:rPr>
            </w:pPr>
          </w:p>
          <w:p w14:paraId="4DEF1422" w14:textId="55241EB8"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w:t>
            </w:r>
          </w:p>
        </w:tc>
        <w:tc>
          <w:tcPr>
            <w:tcW w:w="769" w:type="dxa"/>
          </w:tcPr>
          <w:p w14:paraId="604B5F21"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Rating</w:t>
            </w:r>
          </w:p>
        </w:tc>
        <w:tc>
          <w:tcPr>
            <w:tcW w:w="1049" w:type="dxa"/>
          </w:tcPr>
          <w:p w14:paraId="66DC531D" w14:textId="0F5714AC"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Weighted Score</w:t>
            </w:r>
          </w:p>
        </w:tc>
        <w:tc>
          <w:tcPr>
            <w:tcW w:w="3848" w:type="dxa"/>
          </w:tcPr>
          <w:p w14:paraId="6E13A5BF"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จุดแข็ง (</w:t>
            </w:r>
            <w:r w:rsidRPr="00EA22EA">
              <w:rPr>
                <w:rFonts w:ascii="TH SarabunPSK" w:hAnsi="TH SarabunPSK" w:cs="TH SarabunPSK" w:eastAsia="TH SarabunPSK"/>
                <w:b/>
                <w:bCs/>
                <w:sz w:val="22"/>
                <w:szCs w:val="22"/>
              </w:rPr>
              <w:t>Strengths)</w:t>
            </w:r>
          </w:p>
        </w:tc>
      </w:tr>
      <w:tr w:rsidR="00C54F6A" w14:paraId="1111667D" w14:textId="77777777" w:rsidTr="00F76AEA">
        <w:trPr/>
        <w:tc>
          <w:tcPr>
            <w:tcW w:w="2518" w:type="dxa"/>
          </w:tcPr>
          <w:p w14:paraId="384A7A1F" w14:textId="2BF2AD66"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S1 </w:t>
            </w:r>
            <w:r w:rsidRPr="00EA22EA">
              <w:rPr>
                <w:rFonts w:ascii="TH SarabunPSK" w:hAnsi="TH SarabunPSK" w:cs="TH SarabunPSK" w:eastAsia="TH SarabunPSK"/>
                <w:sz w:val="22"/>
                <w:szCs w:val="22"/>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3D788820" w14:textId="5080C54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40B19AD" w14:textId="3B18D7A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0.48</w:t>
            </w:r>
          </w:p>
        </w:tc>
        <w:tc>
          <w:tcPr>
            <w:tcW w:w="3848" w:type="dxa"/>
          </w:tcPr>
          <w:p w14:paraId="48E4EAD2" w14:textId="5BA9DEF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07969EC" w14:textId="37D8A95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E1621F" w14:textId="53AB80D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D7DFB81" w14:textId="02AC817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0.13</w:t>
            </w:r>
          </w:p>
        </w:tc>
        <w:tc>
          <w:tcPr>
            <w:tcW w:w="769" w:type="dxa"/>
          </w:tcPr>
          <w:p w14:paraId="7673F42B" w14:textId="7AEE8E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96B0E08" w14:textId="3E040A3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0.52</w:t>
            </w:r>
          </w:p>
        </w:tc>
        <w:tc>
          <w:tcPr>
            <w:tcW w:w="3848" w:type="dxa"/>
          </w:tcPr>
          <w:p w14:paraId="7B061ED9" w14:textId="425E0E3F"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S4 </w:t>
            </w:r>
            <w:r w:rsidRPr="00EA22EA">
              <w:rPr>
                <w:rFonts w:ascii="TH SarabunPSK" w:hAnsi="TH SarabunPSK" w:cs="TH SarabunPSK" w:eastAsia="TH SarabunPSK"/>
                <w:sz w:val="22"/>
                <w:szCs w:val="22"/>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2B929A3A" w14:textId="1C86F68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32336D2D" w14:textId="77914DCB"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79F02379" w14:textId="01ACFAC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S5 </w:t>
            </w:r>
            <w:r w:rsidRPr="00EA22EA">
              <w:rPr>
                <w:rFonts w:ascii="TH SarabunPSK" w:hAnsi="TH SarabunPSK" w:cs="TH SarabunPSK" w:eastAsia="TH SarabunPSK"/>
                <w:sz w:val="22"/>
                <w:szCs w:val="22"/>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40833C40" w14:textId="2F989EF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5AB3AC5" w14:textId="38CE3AFA"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0.27</w:t>
            </w:r>
          </w:p>
        </w:tc>
        <w:tc>
          <w:tcPr>
            <w:tcW w:w="3848" w:type="dxa"/>
          </w:tcPr>
          <w:p w14:paraId="14FA510A" w14:textId="14DFA102"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จุดอ่อน (</w:t>
            </w:r>
            <w:r w:rsidRPr="00EA22EA">
              <w:rPr>
                <w:rFonts w:ascii="TH SarabunPSK" w:hAnsi="TH SarabunPSK" w:cs="TH SarabunPSK" w:eastAsia="TH SarabunPSK"/>
                <w:b/>
                <w:bCs/>
                <w:sz w:val="22"/>
                <w:szCs w:val="22"/>
              </w:rPr>
              <w:t>Weaknesses)</w:t>
            </w:r>
          </w:p>
        </w:tc>
      </w:tr>
      <w:tr w:rsidR="00C54F6A" w14:paraId="38E5077C" w14:textId="77777777" w:rsidTr="00F76AEA">
        <w:tc>
          <w:tcPr>
            <w:tcW w:w="2518" w:type="dxa"/>
          </w:tcPr>
          <w:p w14:paraId="76004D32" w14:textId="39507BDE"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839" w:type="dxa"/>
          </w:tcPr>
          <w:p w14:paraId="049E6AB5" w14:textId="002C4A6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C7058D3" w14:textId="5059DE11"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0D0C83E7" w14:textId="491C743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0.20</w:t>
            </w:r>
          </w:p>
        </w:tc>
        <w:tc>
          <w:tcPr>
            <w:tcW w:w="3848" w:type="dxa"/>
          </w:tcPr>
          <w:p w14:paraId="342CE1F3" w14:textId="5F0DF3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W2 </w:t>
            </w:r>
            <w:r w:rsidRPr="00EA22EA">
              <w:rPr>
                <w:rFonts w:ascii="TH SarabunPSK" w:hAnsi="TH SarabunPSK" w:cs="TH SarabunPSK" w:eastAsia="TH SarabunPSK"/>
                <w:sz w:val="22"/>
                <w:szCs w:val="22"/>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0.08</w:t>
            </w:r>
          </w:p>
        </w:tc>
        <w:tc>
          <w:tcPr>
            <w:tcW w:w="769" w:type="dxa"/>
          </w:tcPr>
          <w:p w14:paraId="4796526C" w14:textId="3F3FE69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6CE4CC8D" w14:textId="4C6B46E2"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0.16</w:t>
            </w:r>
          </w:p>
        </w:tc>
        <w:tc>
          <w:tcPr>
            <w:tcW w:w="3848" w:type="dxa"/>
          </w:tcPr>
          <w:p w14:paraId="20883CD4" w14:textId="5A01604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6AAAE502" w14:textId="24207D9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39207EFB" w14:textId="7DA6830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0.24</w:t>
            </w:r>
          </w:p>
        </w:tc>
        <w:tc>
          <w:tcPr>
            <w:tcW w:w="3848" w:type="dxa"/>
          </w:tcPr>
          <w:p w14:paraId="2EB42353" w14:textId="0244C70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769" w:type="dxa"/>
          </w:tcPr>
          <w:p w14:paraId="1846FB1C" w14:textId="618E885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1</w:t>
            </w:r>
          </w:p>
        </w:tc>
        <w:tc>
          <w:tcPr>
            <w:tcW w:w="1049" w:type="dxa"/>
          </w:tcPr>
          <w:p w14:paraId="761C1685" w14:textId="05A7C87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3848" w:type="dxa"/>
          </w:tcPr>
          <w:p w14:paraId="2E98D2BF" w14:textId="075FE41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W5 </w:t>
            </w:r>
            <w:r w:rsidRPr="00EA22EA">
              <w:rPr>
                <w:rFonts w:ascii="TH SarabunPSK" w:hAnsi="TH SarabunPSK" w:cs="TH SarabunPSK" w:eastAsia="TH SarabunPSK"/>
                <w:sz w:val="22"/>
                <w:szCs w:val="22"/>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18A1D38D" w14:textId="69D9309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33D87B1" w14:textId="6F8A93B5"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3A8B3F02" w14:textId="7C9957F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4EB1EBE0" w14:textId="1FADFA56"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1AB2BEC1" w14:textId="77777777" w:rsidR="00C54F6A" w:rsidRDefault="00C54F6A" w:rsidP="00C54F6A">
            <w:pPr>
              <w:spacing w:before="0" w:after="0" w:line="280" w:lineRule="exact"/>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2.64</w:t>
            </w:r>
          </w:p>
        </w:tc>
        <w:tc>
          <w:tcPr>
            <w:tcW w:w="3848" w:type="dxa"/>
          </w:tcPr>
          <w:p w14:paraId="5573A3C9" w14:textId="77777777" w:rsidR="00C54F6A" w:rsidRDefault="00C54F6A" w:rsidP="00C54F6A">
            <w:pPr>
              <w:spacing w:before="0" w:after="0" w:line="280" w:lineRule="exact"/>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CellMar>
          <w:top w:w="0" w:type="dxa"/>
          <w:left w:w="57" w:type="dxa"/>
          <w:bottom w:w="0" w:type="dxa"/>
          <w:right w:w="57" w:type="dxa"/>
        </w:tblCellMar>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Weighted Score</w:t>
            </w:r>
          </w:p>
        </w:tc>
        <w:tc>
          <w:tcPr>
            <w:tcW w:w="1677" w:type="dxa"/>
            <w:gridSpan w:val="3"/>
            <w:vAlign w:val="center"/>
          </w:tcPr>
          <w:p w14:paraId="23A512D8"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Duration</w:t>
            </w:r>
          </w:p>
        </w:tc>
        <w:tc>
          <w:tcPr>
            <w:tcW w:w="2728" w:type="dxa"/>
            <w:vMerge w:val="restart"/>
            <w:vAlign w:val="center"/>
          </w:tcPr>
          <w:p w14:paraId="0ED0A324"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Short</w:t>
            </w:r>
          </w:p>
        </w:tc>
        <w:tc>
          <w:tcPr>
            <w:tcW w:w="559" w:type="dxa"/>
            <w:textDirection w:val="btLr"/>
            <w:vAlign w:val="center"/>
          </w:tcPr>
          <w:p w14:paraId="58AE563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Intermedia</w:t>
            </w:r>
          </w:p>
        </w:tc>
        <w:tc>
          <w:tcPr>
            <w:tcW w:w="559" w:type="dxa"/>
            <w:textDirection w:val="btLr"/>
            <w:vAlign w:val="center"/>
          </w:tcPr>
          <w:p w14:paraId="332F771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Long</w:t>
            </w:r>
          </w:p>
        </w:tc>
        <w:tc>
          <w:tcPr>
            <w:tcW w:w="2728" w:type="dxa"/>
            <w:vMerge/>
          </w:tcPr>
          <w:p w14:paraId="3EF997A2" w14:textId="77777777" w:rsidR="00D005EC" w:rsidRPr="00EA22EA" w:rsidRDefault="00D005EC" w:rsidP="00C66CE3">
            <w:pPr>
              <w:spacing w:before="0" w:after="0" w:line="280" w:lineRule="exact"/>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0.10</w:t>
            </w:r>
          </w:p>
        </w:tc>
        <w:tc>
          <w:tcPr>
            <w:tcW w:w="699" w:type="dxa"/>
          </w:tcPr>
          <w:p w14:paraId="5B52B62F"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0F241E1E"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0.40</w:t>
            </w:r>
          </w:p>
        </w:tc>
        <w:tc>
          <w:tcPr>
            <w:tcW w:w="559" w:type="dxa"/>
          </w:tcPr>
          <w:p w14:paraId="77A40DBB" w14:textId="77777777" w:rsidR="00D005EC" w:rsidRPr="00EA22EA" w:rsidRDefault="00D005EC" w:rsidP="00C66CE3">
            <w:pPr>
              <w:spacing w:before="0" w:after="0" w:line="280" w:lineRule="exact"/>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2728" w:type="dxa"/>
          </w:tcPr>
          <w:p w14:paraId="223838C2" w14:textId="77777777" w:rsidR="00D005EC" w:rsidRPr="00EA22EA" w:rsidRDefault="00D005EC" w:rsidP="00C66CE3">
            <w:pPr>
              <w:spacing w:before="0" w:after="0" w:line="280" w:lineRule="exact"/>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lastRenderedPageBreak/>
              <w:t xml:space="preserve">S1 </w:t>
            </w:r>
            <w:r w:rsidRPr="00EA22EA">
              <w:rPr>
                <w:rFonts w:ascii="TH SarabunPSK" w:hAnsi="TH SarabunPSK" w:cs="TH SarabunPSK" w:eastAsia="TH SarabunPSK"/>
                <w:sz w:val="22"/>
                <w:szCs w:val="22"/>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0.08</w:t>
            </w:r>
          </w:p>
        </w:tc>
        <w:tc>
          <w:tcPr>
            <w:tcW w:w="699" w:type="dxa"/>
          </w:tcPr>
          <w:p w14:paraId="5D457521" w14:textId="2A84ABA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4CAB5B83" w14:textId="3EB9E86E"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0.32</w:t>
            </w:r>
          </w:p>
        </w:tc>
        <w:tc>
          <w:tcPr>
            <w:tcW w:w="559" w:type="dxa"/>
          </w:tcPr>
          <w:p w14:paraId="64E29956"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1BBC381A" w14:textId="66C7BD9E"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6CB53F7E" w14:textId="06CAE31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0051BEB0" w14:textId="3075BC9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5B0D076E"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2E44412D" w14:textId="5B6DEE5B"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0.10</w:t>
            </w:r>
          </w:p>
        </w:tc>
        <w:tc>
          <w:tcPr>
            <w:tcW w:w="699" w:type="dxa"/>
          </w:tcPr>
          <w:p w14:paraId="111F2DCB" w14:textId="1089573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742C6DCE" w14:textId="7FE3DAC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0.20</w:t>
            </w:r>
          </w:p>
        </w:tc>
        <w:tc>
          <w:tcPr>
            <w:tcW w:w="559" w:type="dxa"/>
          </w:tcPr>
          <w:p w14:paraId="677D665A" w14:textId="634C0F0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50CC87E6"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0.12</w:t>
            </w:r>
          </w:p>
        </w:tc>
        <w:tc>
          <w:tcPr>
            <w:tcW w:w="699" w:type="dxa"/>
          </w:tcPr>
          <w:p w14:paraId="5EB334E2" w14:textId="17721680"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w:t>
            </w:r>
          </w:p>
        </w:tc>
        <w:tc>
          <w:tcPr>
            <w:tcW w:w="909" w:type="dxa"/>
          </w:tcPr>
          <w:p w14:paraId="1C00B5A5" w14:textId="0ED5DC3C"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0.12</w:t>
            </w:r>
          </w:p>
        </w:tc>
        <w:tc>
          <w:tcPr>
            <w:tcW w:w="559" w:type="dxa"/>
          </w:tcPr>
          <w:p w14:paraId="624531DD" w14:textId="3D6E91F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1396CA9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769" w:type="dxa"/>
          </w:tcPr>
          <w:p w14:paraId="799D07CC" w14:textId="6AE3AF5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184113A6" w14:textId="3BCAD62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139B8892" w14:textId="6F857FE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0.14</w:t>
            </w:r>
          </w:p>
        </w:tc>
        <w:tc>
          <w:tcPr>
            <w:tcW w:w="559" w:type="dxa"/>
          </w:tcPr>
          <w:p w14:paraId="50D3048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7144CFDF" w14:textId="194CAEE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O4 </w:t>
            </w:r>
            <w:r w:rsidRPr="00EA22EA">
              <w:rPr>
                <w:rFonts w:ascii="TH SarabunPSK" w:hAnsi="TH SarabunPSK" w:cs="TH SarabunPSK" w:eastAsia="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0.09</w:t>
            </w:r>
          </w:p>
        </w:tc>
        <w:tc>
          <w:tcPr>
            <w:tcW w:w="699" w:type="dxa"/>
          </w:tcPr>
          <w:p w14:paraId="39489AA9" w14:textId="4F70C8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1620A1B" w14:textId="34D8A88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0.27</w:t>
            </w:r>
          </w:p>
        </w:tc>
        <w:tc>
          <w:tcPr>
            <w:tcW w:w="559" w:type="dxa"/>
          </w:tcPr>
          <w:p w14:paraId="192A76F1"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1E25E97"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0.06</w:t>
            </w:r>
          </w:p>
        </w:tc>
        <w:tc>
          <w:tcPr>
            <w:tcW w:w="699" w:type="dxa"/>
          </w:tcPr>
          <w:p w14:paraId="5D45131D" w14:textId="562FB6B8"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DFB2477" w14:textId="7F8194A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0.18</w:t>
            </w:r>
          </w:p>
        </w:tc>
        <w:tc>
          <w:tcPr>
            <w:tcW w:w="559" w:type="dxa"/>
          </w:tcPr>
          <w:p w14:paraId="66B2B66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0A26187D"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0.05</w:t>
            </w:r>
          </w:p>
        </w:tc>
        <w:tc>
          <w:tcPr>
            <w:tcW w:w="699" w:type="dxa"/>
          </w:tcPr>
          <w:p w14:paraId="2B0067A9" w14:textId="5C80EFC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9958F51" w14:textId="597B6F3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0.15</w:t>
            </w:r>
          </w:p>
        </w:tc>
        <w:tc>
          <w:tcPr>
            <w:tcW w:w="559" w:type="dxa"/>
          </w:tcPr>
          <w:p w14:paraId="09A7F6DD"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602CCA4"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0.11</w:t>
            </w:r>
          </w:p>
        </w:tc>
        <w:tc>
          <w:tcPr>
            <w:tcW w:w="699" w:type="dxa"/>
          </w:tcPr>
          <w:p w14:paraId="4B3F5037" w14:textId="6AC38113"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56F53D66" w14:textId="693BAB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0.22</w:t>
            </w:r>
          </w:p>
        </w:tc>
        <w:tc>
          <w:tcPr>
            <w:tcW w:w="559" w:type="dxa"/>
          </w:tcPr>
          <w:p w14:paraId="19414FB8" w14:textId="313F0D1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99BFB44"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ร้านอาหารในเครือ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0.08</w:t>
            </w:r>
          </w:p>
        </w:tc>
        <w:tc>
          <w:tcPr>
            <w:tcW w:w="699" w:type="dxa"/>
          </w:tcPr>
          <w:p w14:paraId="7B950E16" w14:textId="7077C67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204A4EA4" w14:textId="3E064A9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0.16</w:t>
            </w:r>
          </w:p>
        </w:tc>
        <w:tc>
          <w:tcPr>
            <w:tcW w:w="559" w:type="dxa"/>
          </w:tcPr>
          <w:p w14:paraId="5DB7ABBD" w14:textId="1268E1C5"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6A445A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0.07</w:t>
            </w:r>
          </w:p>
        </w:tc>
        <w:tc>
          <w:tcPr>
            <w:tcW w:w="699" w:type="dxa"/>
          </w:tcPr>
          <w:p w14:paraId="70B79C80" w14:textId="638D4FD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EFBD9E1" w14:textId="3F3D355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2EE25E7D" w14:textId="2A34131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3D4F9B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Total Scores</w:t>
            </w:r>
          </w:p>
        </w:tc>
        <w:tc>
          <w:tcPr>
            <w:tcW w:w="769" w:type="dxa"/>
          </w:tcPr>
          <w:p w14:paraId="4FE9BC38" w14:textId="6038C12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1.00</w:t>
            </w:r>
          </w:p>
        </w:tc>
        <w:tc>
          <w:tcPr>
            <w:tcW w:w="699" w:type="dxa"/>
          </w:tcPr>
          <w:p w14:paraId="54E6A010"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2.58</w:t>
            </w:r>
          </w:p>
        </w:tc>
        <w:tc>
          <w:tcPr>
            <w:tcW w:w="559" w:type="dxa"/>
          </w:tcPr>
          <w:p w14:paraId="7F3D86D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280" w:lineRule="exact"/>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280" w:lineRule="exact"/>
              <w:jc w:val="right"/>
              <w:rPr>
                <w:rFonts w:ascii="TH SarabunPSK" w:hAnsi="TH SarabunPSK" w:cs="TH SarabunPSK"/>
                <w:b/>
                <w:bCs/>
                <w:sz w:val="28"/>
                <w:szCs w:val="28"/>
                <w:cs/>
                <w:lang w:bidi="th-TH"/>
              </w:rPr>
            </w:pPr>
            <w:r w:rsidRPr="00EA22EA">
              <w:rPr>
                <w:rFonts w:ascii="TH SarabunPSK" w:hAnsi="TH SarabunPSK" w:cs="TH SarabunPSK" w:eastAsia="TH SarabunPSK"/>
                <w:b/>
                <w:bCs/>
                <w:sz w:val="22"/>
                <w:szCs w:val="22"/>
                <w:cs/>
                <w:lang w:bidi="th-TH"/>
              </w:rPr>
              <w:t>ปัจจัยภายใน</w:t>
            </w:r>
          </w:p>
          <w:p w14:paraId="500EAB21" w14:textId="77777777" w:rsidR="005A1C21" w:rsidRPr="00EA22EA" w:rsidRDefault="005A1C21" w:rsidP="00B7755A">
            <w:pPr>
              <w:spacing w:before="0" w:after="0" w:line="280" w:lineRule="exact"/>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ปัจจัยภายนอก</w:t>
            </w:r>
          </w:p>
        </w:tc>
        <w:tc>
          <w:tcPr>
            <w:tcW w:w="3498" w:type="dxa"/>
            <w:hideMark/>
          </w:tcPr>
          <w:p w14:paraId="5B1266F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 xml:space="preserve">S: </w:t>
            </w:r>
            <w:r w:rsidRPr="00EA22EA">
              <w:rPr>
                <w:rFonts w:ascii="TH SarabunPSK" w:hAnsi="TH SarabunPSK" w:cs="TH SarabunPSK" w:eastAsia="TH SarabunPSK"/>
                <w:b/>
                <w:bCs/>
                <w:sz w:val="22"/>
                <w:szCs w:val="22"/>
                <w:cs/>
                <w:lang w:bidi="th-TH"/>
              </w:rPr>
              <w:t>จุดแข็งภายใน</w:t>
            </w:r>
          </w:p>
          <w:p w14:paraId="6C051C5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S1</w:t>
            </w:r>
            <w:r w:rsidRPr="00EA22EA">
              <w:rPr>
                <w:rFonts w:ascii="TH SarabunPSK" w:hAnsi="TH SarabunPSK" w:cs="TH SarabunPSK" w:eastAsia="TH SarabunPSK"/>
                <w:sz w:val="22"/>
                <w:szCs w:val="22"/>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W:</w:t>
            </w:r>
            <w:r w:rsidRPr="00EA22EA">
              <w:rPr>
                <w:rFonts w:ascii="TH SarabunPSK" w:hAnsi="TH SarabunPSK" w:cs="TH SarabunPSK" w:eastAsia="TH SarabunPSK"/>
                <w:b/>
                <w:bCs/>
                <w:sz w:val="22"/>
                <w:szCs w:val="22"/>
                <w:u w:val="words"/>
                <w:lang w:bidi="th-TH"/>
              </w:rPr>
              <w:t xml:space="preserve"> </w:t>
            </w:r>
            <w:r w:rsidRPr="00EA22EA">
              <w:rPr>
                <w:rFonts w:ascii="TH SarabunPSK" w:hAnsi="TH SarabunPSK" w:cs="TH SarabunPSK" w:eastAsia="TH SarabunPSK"/>
                <w:b/>
                <w:bCs/>
                <w:sz w:val="22"/>
                <w:szCs w:val="22"/>
                <w:cs/>
                <w:lang w:bidi="th-TH"/>
              </w:rPr>
              <w:t>จุดอ่อนภายใน</w:t>
            </w:r>
            <w:r w:rsidRPr="00EA22EA">
              <w:rPr>
                <w:rFonts w:ascii="TH SarabunPSK" w:hAnsi="TH SarabunPSK" w:cs="TH SarabunPSK" w:eastAsia="TH SarabunPSK"/>
                <w:b/>
                <w:bCs/>
                <w:sz w:val="22"/>
                <w:szCs w:val="22"/>
                <w:lang w:bidi="th-TH"/>
              </w:rPr>
              <w:br/>
            </w: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 xml:space="preserve">MK </w:t>
            </w:r>
          </w:p>
          <w:p w14:paraId="7FAA75FF"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W3</w:t>
            </w:r>
            <w:r w:rsidRPr="00EA22EA">
              <w:rPr>
                <w:rFonts w:ascii="TH SarabunPSK" w:hAnsi="TH SarabunPSK" w:cs="TH SarabunPSK" w:eastAsia="TH SarabunPSK"/>
                <w:sz w:val="22"/>
                <w:szCs w:val="22"/>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 xml:space="preserve">O: </w:t>
            </w:r>
            <w:r w:rsidRPr="00EA22EA">
              <w:rPr>
                <w:rFonts w:ascii="TH SarabunPSK" w:hAnsi="TH SarabunPSK" w:cs="TH SarabunPSK" w:eastAsia="TH SarabunPSK"/>
                <w:b/>
                <w:bCs/>
                <w:sz w:val="22"/>
                <w:szCs w:val="22"/>
                <w:cs/>
                <w:lang w:bidi="th-TH"/>
              </w:rPr>
              <w:t>โอกาสภายนอก</w:t>
            </w:r>
          </w:p>
          <w:p w14:paraId="4088ECB0"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O</w:t>
            </w:r>
            <w:r w:rsidRPr="00EA22EA">
              <w:rPr>
                <w:rFonts w:ascii="TH SarabunPSK" w:hAnsi="TH SarabunPSK" w:cs="TH SarabunPSK" w:eastAsia="TH SarabunPSK"/>
                <w:sz w:val="22"/>
                <w:szCs w:val="22"/>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280" w:lineRule="exact"/>
              <w:rPr>
                <w:rFonts w:ascii="TH SarabunPSK" w:hAnsi="TH SarabunPSK" w:cs="TH SarabunPSK"/>
                <w:b/>
                <w:bCs/>
                <w:sz w:val="28"/>
                <w:szCs w:val="28"/>
                <w:cs/>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กลยุทธ์เชิงรุก </w:t>
            </w:r>
            <w:r w:rsidRPr="00EA22EA">
              <w:rPr>
                <w:rFonts w:ascii="TH SarabunPSK" w:hAnsi="TH SarabunPSK" w:cs="TH SarabunPSK" w:eastAsia="TH SarabunPSK"/>
                <w:b/>
                <w:bCs/>
                <w:sz w:val="22"/>
                <w:szCs w:val="22"/>
                <w:lang w:bidi="th-TH"/>
              </w:rPr>
              <w:t>(SO)</w:t>
            </w:r>
          </w:p>
          <w:p w14:paraId="3F0D998A"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SO1</w:t>
            </w:r>
            <w:r w:rsidRPr="00EA22EA">
              <w:rPr>
                <w:rFonts w:ascii="TH SarabunPSK" w:hAnsi="TH SarabunPSK" w:cs="TH SarabunPSK" w:eastAsia="TH SarabunPSK"/>
                <w:sz w:val="22"/>
                <w:szCs w:val="22"/>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2"/>
                <w:szCs w:val="22"/>
                <w:lang w:bidi="th-TH"/>
              </w:rPr>
              <w:t>S1, S3 + O1)</w:t>
            </w:r>
          </w:p>
          <w:p w14:paraId="07C80A2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SO2</w:t>
            </w:r>
            <w:r w:rsidRPr="00EA22EA">
              <w:rPr>
                <w:rFonts w:ascii="TH SarabunPSK" w:hAnsi="TH SarabunPSK" w:cs="TH SarabunPSK" w:eastAsia="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2"/>
                <w:szCs w:val="22"/>
                <w:lang w:bidi="th-TH"/>
              </w:rPr>
              <w:t>S2, S3 + O2, O4)</w:t>
            </w:r>
          </w:p>
          <w:p w14:paraId="203ACE9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SO3 </w:t>
            </w:r>
            <w:r w:rsidRPr="00EA22EA">
              <w:rPr>
                <w:rFonts w:ascii="TH SarabunPSK" w:hAnsi="TH SarabunPSK" w:cs="TH SarabunPSK" w:eastAsia="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2"/>
                <w:szCs w:val="22"/>
                <w:lang w:bidi="th-TH"/>
              </w:rPr>
              <w:t>S2, S3 + O2, O4)</w:t>
            </w:r>
          </w:p>
        </w:tc>
        <w:tc>
          <w:tcPr>
            <w:tcW w:w="3568" w:type="dxa"/>
            <w:hideMark/>
          </w:tcPr>
          <w:p w14:paraId="0B144ED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กลยุทธ์เชิงแก้ไข </w:t>
            </w:r>
            <w:r w:rsidRPr="00EA22EA">
              <w:rPr>
                <w:rFonts w:ascii="TH SarabunPSK" w:hAnsi="TH SarabunPSK" w:cs="TH SarabunPSK" w:eastAsia="TH SarabunPSK"/>
                <w:b/>
                <w:bCs/>
                <w:sz w:val="22"/>
                <w:szCs w:val="22"/>
                <w:lang w:bidi="th-TH"/>
              </w:rPr>
              <w:t>(WO)</w:t>
            </w:r>
          </w:p>
          <w:p w14:paraId="2520B19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WO1</w:t>
            </w:r>
            <w:r w:rsidRPr="00EA22EA">
              <w:rPr>
                <w:rFonts w:ascii="TH SarabunPSK" w:hAnsi="TH SarabunPSK" w:cs="TH SarabunPSK" w:eastAsia="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2"/>
                <w:szCs w:val="22"/>
                <w:lang w:bidi="th-TH"/>
              </w:rPr>
              <w:t>MK (W1 + O2, O4)</w:t>
            </w:r>
          </w:p>
          <w:p w14:paraId="7248FB5D"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WO2</w:t>
            </w:r>
            <w:r w:rsidRPr="00EA22EA">
              <w:rPr>
                <w:rFonts w:ascii="TH SarabunPSK" w:hAnsi="TH SarabunPSK" w:cs="TH SarabunPSK" w:eastAsia="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2"/>
                <w:szCs w:val="22"/>
                <w:lang w:bidi="th-TH"/>
              </w:rPr>
              <w:t>W3 + O2)</w:t>
            </w:r>
          </w:p>
          <w:p w14:paraId="74E00A01"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WO3 </w:t>
            </w:r>
            <w:r w:rsidRPr="00EA22EA">
              <w:rPr>
                <w:rFonts w:ascii="TH SarabunPSK" w:hAnsi="TH SarabunPSK" w:cs="TH SarabunPSK" w:eastAsia="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2"/>
                <w:szCs w:val="22"/>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T:</w:t>
            </w:r>
            <w:r w:rsidRPr="00EA22EA">
              <w:rPr>
                <w:rFonts w:ascii="TH SarabunPSK" w:hAnsi="TH SarabunPSK" w:cs="TH SarabunPSK" w:eastAsia="TH SarabunPSK"/>
                <w:b/>
                <w:bCs/>
                <w:sz w:val="22"/>
                <w:szCs w:val="22"/>
                <w:cs/>
                <w:lang w:bidi="th-TH"/>
              </w:rPr>
              <w:t xml:space="preserve"> อุปสรรคภายนอก</w:t>
            </w:r>
          </w:p>
          <w:p w14:paraId="701C0F87"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r w:rsidRPr="00EA22EA">
              <w:rPr>
                <w:rFonts w:ascii="TH SarabunPSK" w:hAnsi="TH SarabunPSK" w:cs="TH SarabunPSK" w:eastAsia="TH SarabunPSK"/>
                <w:sz w:val="22"/>
                <w:szCs w:val="22"/>
                <w:lang w:bidi="th-TH"/>
              </w:rPr>
              <w:t xml:space="preserve"> T</w:t>
            </w:r>
            <w:r w:rsidRPr="00EA22EA">
              <w:rPr>
                <w:rFonts w:ascii="TH SarabunPSK" w:hAnsi="TH SarabunPSK" w:cs="TH SarabunPSK" w:eastAsia="TH SarabunPSK"/>
                <w:sz w:val="22"/>
                <w:szCs w:val="22"/>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280" w:lineRule="exact"/>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 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กลยุทธ์เชิงป้องกัน </w:t>
            </w:r>
            <w:r w:rsidRPr="00EA22EA">
              <w:rPr>
                <w:rFonts w:ascii="TH SarabunPSK" w:hAnsi="TH SarabunPSK" w:cs="TH SarabunPSK" w:eastAsia="TH SarabunPSK"/>
                <w:b/>
                <w:bCs/>
                <w:sz w:val="22"/>
                <w:szCs w:val="22"/>
                <w:lang w:bidi="th-TH"/>
              </w:rPr>
              <w:t>(ST)</w:t>
            </w:r>
          </w:p>
          <w:p w14:paraId="14AC6DEE"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ST1</w:t>
            </w:r>
            <w:r w:rsidRPr="00EA22EA">
              <w:rPr>
                <w:rFonts w:ascii="TH SarabunPSK" w:hAnsi="TH SarabunPSK" w:cs="TH SarabunPSK" w:eastAsia="TH SarabunPSK"/>
                <w:sz w:val="22"/>
                <w:szCs w:val="22"/>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2"/>
                <w:szCs w:val="22"/>
                <w:lang w:bidi="th-TH"/>
              </w:rPr>
              <w:t>S1, S3 + T1, T2)</w:t>
            </w:r>
          </w:p>
          <w:p w14:paraId="3601F584"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ST2</w:t>
            </w:r>
            <w:r w:rsidRPr="00EA22EA">
              <w:rPr>
                <w:rFonts w:ascii="TH SarabunPSK" w:hAnsi="TH SarabunPSK" w:cs="TH SarabunPSK" w:eastAsia="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2"/>
                <w:szCs w:val="22"/>
                <w:lang w:bidi="th-TH"/>
              </w:rPr>
              <w:t>S2, S3 + T3)</w:t>
            </w:r>
          </w:p>
          <w:p w14:paraId="0434895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ST3 </w:t>
            </w:r>
            <w:r w:rsidRPr="00EA22EA">
              <w:rPr>
                <w:rFonts w:ascii="TH SarabunPSK" w:hAnsi="TH SarabunPSK" w:cs="TH SarabunPSK" w:eastAsia="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2"/>
                <w:szCs w:val="22"/>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2"/>
                <w:szCs w:val="22"/>
                <w:lang w:bidi="th-TH"/>
              </w:rPr>
              <w:t>S2 + T1, T2)</w:t>
            </w:r>
          </w:p>
        </w:tc>
        <w:tc>
          <w:tcPr>
            <w:tcW w:w="3568" w:type="dxa"/>
            <w:hideMark/>
          </w:tcPr>
          <w:p w14:paraId="6E84C36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lastRenderedPageBreak/>
              <w:t xml:space="preserve">กลยุทธ์เชิงรับ </w:t>
            </w:r>
            <w:r w:rsidRPr="00EA22EA">
              <w:rPr>
                <w:rFonts w:ascii="TH SarabunPSK" w:hAnsi="TH SarabunPSK" w:cs="TH SarabunPSK" w:eastAsia="TH SarabunPSK"/>
                <w:b/>
                <w:bCs/>
                <w:sz w:val="22"/>
                <w:szCs w:val="22"/>
                <w:lang w:bidi="th-TH"/>
              </w:rPr>
              <w:t>(WT)</w:t>
            </w:r>
          </w:p>
          <w:p w14:paraId="76489A6F"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WT1</w:t>
            </w:r>
            <w:r w:rsidRPr="00EA22EA">
              <w:rPr>
                <w:rFonts w:ascii="TH SarabunPSK" w:hAnsi="TH SarabunPSK" w:cs="TH SarabunPSK" w:eastAsia="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2"/>
                <w:szCs w:val="22"/>
                <w:lang w:bidi="th-TH"/>
              </w:rPr>
              <w:t>W4 + T1, T2, T3)</w:t>
            </w:r>
          </w:p>
          <w:p w14:paraId="5A597CB3"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WT2</w:t>
            </w:r>
            <w:r w:rsidRPr="00EA22EA">
              <w:rPr>
                <w:rFonts w:ascii="TH SarabunPSK" w:hAnsi="TH SarabunPSK" w:cs="TH SarabunPSK" w:eastAsia="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2"/>
                <w:szCs w:val="22"/>
                <w:lang w:bidi="th-TH"/>
              </w:rPr>
              <w:t>W3 + T2, T3)</w:t>
            </w:r>
          </w:p>
          <w:p w14:paraId="3611B9E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WT3 </w:t>
            </w:r>
            <w:r w:rsidRPr="00EA22EA">
              <w:rPr>
                <w:rFonts w:ascii="TH SarabunPSK" w:hAnsi="TH SarabunPSK" w:cs="TH SarabunPSK" w:eastAsia="TH SarabunPSK"/>
                <w:sz w:val="22"/>
                <w:szCs w:val="22"/>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2"/>
                <w:szCs w:val="22"/>
                <w:cs/>
                <w:lang w:bidi="th-TH"/>
              </w:rPr>
              <w:lastRenderedPageBreak/>
              <w:t>และผลกระทบต่อสาขาเดิมก่อนลงทุนเพิ่มเติม (</w:t>
            </w:r>
            <w:r w:rsidRPr="00EA22EA">
              <w:rPr>
                <w:rFonts w:ascii="TH SarabunPSK" w:hAnsi="TH SarabunPSK" w:cs="TH SarabunPSK" w:eastAsia="TH SarabunPSK"/>
                <w:sz w:val="22"/>
                <w:szCs w:val="22"/>
                <w:lang w:bidi="th-TH"/>
              </w:rPr>
              <w:t>W1, W3 + T1, T2)</w:t>
            </w:r>
          </w:p>
        </w:tc>
      </w:tr>
    </w:tbl>
    <w:p w14:paraId="7E274CDF"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239"/>
        <w:gridCol w:w="2658"/>
        <w:gridCol w:w="3008"/>
        <w:gridCol w:w="1119"/>
      </w:tblGrid>
      <w:tr>
        <w:tc>
          <w:tcPr>
            <w:tcW w:type="dxa" w:w="22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ทางเลือก</w:t>
            </w:r>
          </w:p>
        </w:tc>
        <w:tc>
          <w:tcPr>
            <w:tcW w:type="dxa" w:w="26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ข้อดี</w:t>
            </w:r>
          </w:p>
        </w:tc>
        <w:tc>
          <w:tcPr>
            <w:tcW w:type="dxa" w:w="300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ข้อเสียหรือความเสี่ยง</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ผลประเมิน</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 ฟื้นฟูก่อนแล้วเติบโตในแนวนอน (Turnaround → Horizontal Growth)</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แก้ W3 และ W4 ซึ่ง SFAS ให้น้ำหนักสูงในช่วงสั้นก่อน และลงทุนเมื่อกำไรกับเงินสดฟื้นแล้ว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ยอดขายโตช้าในปี 2570–2571 และอาจเสียโอกาสในตลาดบุฟเฟต์ราคาประหยัด</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 เติบโตทันทีทุกแบรนด์ (Horizontal Growth ตั้งแต่ปี 2569)</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ใช้เงินสดและครัวกลางขยายส่วนแบ่งตลาดได้เร็ว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ขยายในช่วงที่อัตรากำไรขั้นต้นยังลดลง (ครึ่งปีแรก 2569 ร้อยละ 61.9) และขัดกับ WT3</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 คงที่ (Stability) ไม่ปิดและไม่ขยายสาขา</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ใช้เงินลงทุนน้อยและความเสี่ยงระยะสั้นต่ำ</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ไม่แก้สาขาที่ขาดทุน ค่าใช้จ่ายประจำยังกดกำไร และไม่ตอบโอกาส O2 และ O4</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4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4.4.3 กลยุทธ์ระดับหน้าที่ (Functional Strategy)</w:t>
      </w:r>
      <w:r w:rsidRPr="005A29E2">
        <w:rPr>
          <w:i/>
          <w:iCs/>
        </w:rPr>
      </w:r>
      <w:bookmarkEnd w:id="44"/>
    </w:p>
    <w:p w14:paraId="4D79EF94" w14:textId="051BBF94"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CellMar>
          <w:top w:w="0" w:type="dxa"/>
          <w:left w:w="57" w:type="dxa"/>
          <w:bottom w:w="0" w:type="dxa"/>
          <w:right w:w="57" w:type="dxa"/>
        </w:tblCellMar>
        <w:tblLook w:val="04A0" w:firstRow="1" w:lastRow="0" w:firstColumn="1" w:lastColumn="0" w:noHBand="0" w:noVBand="1"/>
      </w:tblPr>
      <w:tblGrid>
        <w:gridCol w:w="1819"/>
        <w:gridCol w:w="3638"/>
        <w:gridCol w:w="3568"/>
      </w:tblGrid>
      <w:tr w:rsidR="00086820" w:rsidRPr="00EA22EA" w14:paraId="6879A341" w14:textId="77777777" w:rsidTr="005E0283">
        <w:trPr/>
        <w:tc>
          <w:tcPr>
            <w:tcW w:w="1819" w:type="dxa"/>
            <w:shd w:val="clear" w:color="auto" w:fill="F1A983" w:themeFill="accent2" w:themeFillTint="99"/>
          </w:tcPr>
          <w:p w14:paraId="1FA90713"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ระดับกลยุทธ์</w:t>
            </w:r>
          </w:p>
        </w:tc>
        <w:tc>
          <w:tcPr>
            <w:tcW w:w="3638" w:type="dxa"/>
            <w:shd w:val="clear" w:color="auto" w:fill="F1A983" w:themeFill="accent2" w:themeFillTint="99"/>
          </w:tcPr>
          <w:p w14:paraId="328120D2"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การนำไปปฏิบัติ</w:t>
            </w:r>
          </w:p>
        </w:tc>
        <w:tc>
          <w:tcPr>
            <w:tcW w:w="3568" w:type="dxa"/>
            <w:shd w:val="clear" w:color="auto" w:fill="F1A983" w:themeFill="accent2" w:themeFillTint="99"/>
          </w:tcPr>
          <w:p w14:paraId="1ED4E59E"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การประเมินผล</w:t>
            </w:r>
          </w:p>
        </w:tc>
      </w:tr>
      <w:tr w:rsidR="00086820" w:rsidRPr="00EA22EA" w14:paraId="43EA6C62" w14:textId="77777777" w:rsidTr="00D43EFF">
        <w:trPr/>
        <w:tc>
          <w:tcPr>
            <w:tcW w:w="9025" w:type="dxa"/>
            <w:gridSpan w:val="3"/>
            <w:shd w:val="clear" w:color="auto" w:fill="F6C5AC" w:themeFill="accent2" w:themeFillTint="66"/>
          </w:tcPr>
          <w:p w14:paraId="1D78F20C" w14:textId="77777777" w:rsidR="00086820" w:rsidRPr="00EA22EA" w:rsidRDefault="00086820" w:rsidP="00086820">
            <w:pPr>
              <w:spacing w:before="0" w:after="0" w:line="280" w:lineRule="exact"/>
              <w:rPr>
                <w:rFonts w:ascii="TH SarabunPSK" w:eastAsiaTheme="majorEastAsia"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cs/>
                <w:lang w:bidi="th-TH"/>
              </w:rPr>
              <w:t xml:space="preserve">กลยุทธ์ระดับองค์กร </w:t>
            </w:r>
            <w:r w:rsidRPr="00EA22EA">
              <w:rPr>
                <w:rFonts w:ascii="TH SarabunPSK" w:hAnsi="TH SarabunPSK" w:cs="TH SarabunPSK" w:eastAsia="TH SarabunPSK"/>
                <w:b/>
                <w:bCs/>
                <w:color w:val="000000" w:themeColor="text1"/>
                <w:sz w:val="22"/>
                <w:szCs w:val="22"/>
                <w:lang w:bidi="th-TH"/>
              </w:rPr>
              <w:t>(Corporate Strategy)</w:t>
            </w:r>
          </w:p>
        </w:tc>
      </w:tr>
      <w:tr w:rsidR="00086820" w:rsidRPr="00EA22EA" w14:paraId="424B0147" w14:textId="77777777" w:rsidTr="005E0283">
        <w:trPr/>
        <w:tc>
          <w:tcPr>
            <w:tcW w:w="1819" w:type="dxa"/>
          </w:tcPr>
          <w:p w14:paraId="134CC405" w14:textId="77777777" w:rsidR="00086820" w:rsidRPr="00EA22EA" w:rsidRDefault="00086820" w:rsidP="00086820">
            <w:pPr>
              <w:spacing w:before="0" w:after="0" w:line="280" w:lineRule="exact"/>
              <w:rPr>
                <w:rFonts w:ascii="TH SarabunPSK" w:eastAsiaTheme="majorEastAsia" w:hAnsi="TH SarabunPSK" w:cs="TH SarabunPSK"/>
                <w:b/>
                <w:bCs/>
                <w:color w:val="000000" w:themeColor="text1"/>
                <w:lang w:bidi="th-TH"/>
              </w:rPr>
            </w:pPr>
            <w:r w:rsidRPr="00EA22EA">
              <w:rPr>
                <w:rFonts w:ascii="TH SarabunPSK" w:eastAsiaTheme="majorEastAsia" w:hAnsi="TH SarabunPSK" w:cs="TH SarabunPSK" w:eastAsia="TH SarabunPSK"/>
                <w:b/>
                <w:bCs/>
                <w:color w:val="000000" w:themeColor="text1"/>
                <w:sz w:val="22"/>
                <w:szCs w:val="22"/>
                <w:cs/>
                <w:lang w:bidi="th-TH"/>
              </w:rPr>
              <w:t>กลยุทธ์ฟื้นฟู (</w:t>
            </w:r>
            <w:r w:rsidRPr="00EA22EA">
              <w:rPr>
                <w:rFonts w:ascii="TH SarabunPSK" w:eastAsiaTheme="majorEastAsia" w:hAnsi="TH SarabunPSK" w:cs="TH SarabunPSK" w:eastAsia="TH SarabunPSK"/>
                <w:b/>
                <w:bCs/>
                <w:color w:val="000000" w:themeColor="text1"/>
                <w:sz w:val="22"/>
                <w:szCs w:val="22"/>
              </w:rPr>
              <w:t>Turnaround Strategy)</w:t>
            </w:r>
          </w:p>
        </w:tc>
        <w:tc>
          <w:tcPr>
            <w:tcW w:w="3638" w:type="dxa"/>
          </w:tcPr>
          <w:p w14:paraId="0308B42F" w14:textId="77777777" w:rsidR="00086820" w:rsidRPr="00EA22EA" w:rsidRDefault="00086820" w:rsidP="00086820">
            <w:pPr>
              <w:spacing w:before="0" w:after="0" w:line="280" w:lineRule="exact"/>
              <w:rPr>
                <w:rFonts w:ascii="TH SarabunPSK" w:hAnsi="TH SarabunPSK" w:cs="TH SarabunPSK"/>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7FF523AC" w14:textId="77777777" w:rsidR="00086820" w:rsidRPr="00EA22EA" w:rsidRDefault="00086820" w:rsidP="00086820">
            <w:pPr>
              <w:spacing w:before="0" w:after="0" w:line="280" w:lineRule="exact"/>
              <w:rPr>
                <w:rFonts w:ascii="TH SarabunPSK" w:hAnsi="TH SarabunPSK" w:cs="TH SarabunPSK"/>
              </w:rPr>
            </w:pPr>
            <w:r w:rsidRPr="00EA22EA">
              <w:rPr>
                <w:rFonts w:ascii="TH SarabunPSK" w:hAnsi="TH SarabunPSK" w:cs="TH SarabunPSK" w:eastAsia="TH SarabunPSK"/>
                <w:sz w:val="22"/>
                <w:szCs w:val="22"/>
                <w:lang w:bidi="th-TH"/>
              </w:rPr>
              <w:t>-</w:t>
            </w:r>
            <w:r w:rsidRPr="00EA22EA">
              <w:rPr>
                <w:rFonts w:ascii="TH SarabunPSK" w:hAnsi="TH SarabunPSK" w:cs="TH SarabunPSK" w:eastAsia="TH SarabunPSK"/>
                <w:sz w:val="22"/>
                <w:szCs w:val="22"/>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7A666AF4" w14:textId="77777777" w:rsidR="00086820" w:rsidRPr="00EA22EA" w:rsidRDefault="00086820" w:rsidP="00086820">
            <w:pPr>
              <w:spacing w:before="0" w:after="0" w:line="280" w:lineRule="exact"/>
              <w:rPr>
                <w:rFonts w:ascii="TH SarabunPSK" w:eastAsiaTheme="majorEastAsia" w:hAnsi="TH SarabunPSK" w:cs="TH SarabunPSK"/>
                <w:lang w:bidi="th-TH"/>
              </w:rPr>
            </w:pPr>
            <w:r w:rsidRPr="00EA22EA">
              <w:rPr>
                <w:rFonts w:ascii="TH SarabunPSK" w:hAnsi="TH SarabunPSK" w:cs="TH SarabunPSK" w:eastAsia="TH SarabunPSK"/>
                <w:sz w:val="22"/>
                <w:szCs w:val="22"/>
                <w:lang w:bidi="th-TH"/>
              </w:rPr>
              <w:t>-</w:t>
            </w:r>
            <w:r w:rsidRPr="00EA22EA">
              <w:rPr>
                <w:rFonts w:ascii="TH SarabunPSK" w:hAnsi="TH SarabunPSK" w:cs="TH SarabunPSK" w:eastAsia="TH SarabunPSK"/>
                <w:sz w:val="22"/>
                <w:szCs w:val="22"/>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462211F2" w14:textId="77777777" w:rsidR="00086820" w:rsidRPr="00EA22EA" w:rsidRDefault="00086820" w:rsidP="00086820">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เปรียบเทียบกำไรจากการดำเนินงานและกระแสเงินสดก่อนและหลังดำเนินแผน</w:t>
            </w:r>
          </w:p>
          <w:p w14:paraId="24173BC5" w14:textId="77777777" w:rsidR="00086820" w:rsidRPr="00EA22EA" w:rsidRDefault="00086820" w:rsidP="00086820">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ติดตามผลประกอบการของสาขาที่ปรับปรุง โดยแยกผลจากการปิดสาขาออกจากผลของสาขาที่ยังเปิดบริการ</w:t>
            </w:r>
          </w:p>
          <w:p w14:paraId="2A5CB9A7" w14:textId="77777777" w:rsidR="00086820" w:rsidRPr="00EA22EA" w:rsidRDefault="00086820" w:rsidP="00086820">
            <w:pPr>
              <w:spacing w:before="0" w:after="0" w:line="280" w:lineRule="exact"/>
              <w:rPr>
                <w:rFonts w:ascii="TH SarabunPSK" w:eastAsiaTheme="majorEastAsia"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EA22EA" w14:paraId="7C930EF8" w14:textId="77777777" w:rsidTr="009E2988">
        <w:trPr/>
        <w:tc>
          <w:tcPr>
            <w:tcW w:w="9025" w:type="dxa"/>
            <w:gridSpan w:val="3"/>
            <w:shd w:val="clear" w:color="auto" w:fill="F6C5AC" w:themeFill="accent2" w:themeFillTint="66"/>
          </w:tcPr>
          <w:p w14:paraId="62DE1330" w14:textId="1D1D2562" w:rsidR="00C73DFB" w:rsidRPr="00EA22EA" w:rsidRDefault="00C73DFB" w:rsidP="00C73DFB">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cs/>
                <w:lang w:bidi="th-TH"/>
              </w:rPr>
              <w:t xml:space="preserve">กลยุทธ์ระดับธุรกิจ </w:t>
            </w:r>
            <w:r w:rsidRPr="00EA22EA">
              <w:rPr>
                <w:rFonts w:ascii="TH SarabunPSK" w:hAnsi="TH SarabunPSK" w:cs="TH SarabunPSK" w:eastAsia="TH SarabunPSK"/>
                <w:color w:val="000000" w:themeColor="text1"/>
                <w:sz w:val="22"/>
                <w:szCs w:val="22"/>
                <w:lang w:bidi="th-TH"/>
              </w:rPr>
              <w:t>(Business Strategy)</w:t>
            </w:r>
          </w:p>
        </w:tc>
      </w:tr>
      <w:tr w:rsidR="008B18C0" w:rsidRPr="00EA22EA" w14:paraId="021BEEB0" w14:textId="77777777" w:rsidTr="005E0283">
        <w:trPr/>
        <w:tc>
          <w:tcPr>
            <w:tcW w:w="1819" w:type="dxa"/>
          </w:tcPr>
          <w:p w14:paraId="610F4BE1" w14:textId="1AEA5D0E"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eastAsiaTheme="majorEastAsia" w:hAnsi="TH SarabunPSK" w:cs="TH SarabunPSK" w:eastAsia="TH SarabunPSK"/>
                <w:b/>
                <w:bCs/>
                <w:color w:val="000000" w:themeColor="text1"/>
                <w:sz w:val="22"/>
                <w:szCs w:val="22"/>
                <w:cs/>
                <w:lang w:bidi="th-TH"/>
              </w:rPr>
              <w:t>กลยุทธ์รายแบรนด์ (Differentiation / Differentiation Focus / Cost Focus)</w:t>
            </w:r>
            <w:r w:rsidRPr="00EA22EA">
              <w:rPr>
                <w:rFonts w:ascii="TH SarabunPSK" w:eastAsiaTheme="majorEastAsia" w:hAnsi="TH SarabunPSK" w:cs="TH SarabunPSK" w:eastAsia="TH SarabunPSK"/>
                <w:b/>
                <w:bCs/>
                <w:color w:val="000000" w:themeColor="text1"/>
                <w:sz w:val="22"/>
                <w:szCs w:val="22"/>
              </w:rPr>
            </w:r>
          </w:p>
        </w:tc>
        <w:tc>
          <w:tcPr>
            <w:tcW w:w="3638" w:type="dxa"/>
          </w:tcPr>
          <w:p w14:paraId="2C0098C9"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กำหนดจุดเด่นด้านเมนู รสชาติ คุณภาพ และบริการของแต่ละแบรนด์ให้ตรงกับลูกค้าเป้าหมาย</w:t>
            </w:r>
          </w:p>
          <w:p w14:paraId="2DF2216D"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พัฒนาชุดอาหารที่ระบุราคาและปริมาณชัดเจน พร้อมรักษามาตรฐานเพื่อกระตุ้นการกลับมาใช้บริการ</w:t>
            </w:r>
          </w:p>
          <w:p w14:paraId="22DECE1B" w14:textId="3CF9143C"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3A8A202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สำรวจความพึงพอใจและติดตามข้อร้องเรียนด้านอาหารกับบริการ</w:t>
            </w:r>
          </w:p>
          <w:p w14:paraId="5FFF8620"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ตรวจสอบสัดส่วนสมาชิกที่กลับมาซื้อซ้ำภายในช่วงเวลาที่กำหนด</w:t>
            </w:r>
          </w:p>
          <w:p w14:paraId="5895B3B4" w14:textId="68C9684B" w:rsidR="008B18C0" w:rsidRPr="00C73DFB" w:rsidRDefault="008B18C0" w:rsidP="008B18C0">
            <w:pPr>
              <w:spacing w:before="0" w:after="0" w:line="280" w:lineRule="exact"/>
              <w:rPr>
                <w:rFonts w:ascii="TH SarabunPSK" w:eastAsiaTheme="majorEastAsia" w:hAnsi="TH SarabunPSK" w:cs="TH SarabunPSK"/>
                <w:b/>
                <w:bCs/>
                <w:color w:val="000000" w:themeColor="text1"/>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EA22EA" w14:paraId="661D31C4" w14:textId="77777777" w:rsidTr="0068469C">
        <w:trPr/>
        <w:tc>
          <w:tcPr>
            <w:tcW w:w="9025" w:type="dxa"/>
            <w:gridSpan w:val="3"/>
            <w:shd w:val="clear" w:color="auto" w:fill="F6C5AC" w:themeFill="accent2" w:themeFillTint="66"/>
          </w:tcPr>
          <w:p w14:paraId="598533B3" w14:textId="2F614144" w:rsidR="00C53307" w:rsidRPr="00EA22EA" w:rsidRDefault="00C53307" w:rsidP="00C53307">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cs/>
                <w:lang w:bidi="th-TH"/>
              </w:rPr>
              <w:t>กลยุทธ์ระดับหน้าที่ (</w:t>
            </w:r>
            <w:r w:rsidRPr="00EA22EA">
              <w:rPr>
                <w:rFonts w:ascii="TH SarabunPSK" w:hAnsi="TH SarabunPSK" w:cs="TH SarabunPSK" w:eastAsia="TH SarabunPSK"/>
                <w:color w:val="000000" w:themeColor="text1"/>
                <w:sz w:val="22"/>
                <w:szCs w:val="22"/>
              </w:rPr>
              <w:t>Functional Strategy)</w:t>
            </w:r>
          </w:p>
        </w:tc>
      </w:tr>
      <w:tr w:rsidR="008B18C0" w:rsidRPr="00EA22EA" w14:paraId="38C598BC" w14:textId="77777777" w:rsidTr="005E0283">
        <w:trPr/>
        <w:tc>
          <w:tcPr>
            <w:tcW w:w="1819" w:type="dxa"/>
          </w:tcPr>
          <w:p w14:paraId="5A3A92A9" w14:textId="07AC2066"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ด้านการตลาด (</w:t>
            </w:r>
            <w:r w:rsidRPr="00EA22EA">
              <w:rPr>
                <w:rFonts w:ascii="TH SarabunPSK" w:hAnsi="TH SarabunPSK" w:cs="TH SarabunPSK" w:eastAsia="TH SarabunPSK"/>
                <w:b/>
                <w:bCs/>
                <w:color w:val="000000" w:themeColor="text1"/>
                <w:sz w:val="22"/>
                <w:szCs w:val="22"/>
              </w:rPr>
              <w:t>Marketing Strategy)</w:t>
            </w:r>
          </w:p>
        </w:tc>
        <w:tc>
          <w:tcPr>
            <w:tcW w:w="3638" w:type="dxa"/>
          </w:tcPr>
          <w:p w14:paraId="71639D80"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ใช้ข้อมูลยอดขายและสมาชิกออกแบบชุดอาหารกับโปรโมชั่นให้เหมาะกับลูกค้าของแต่ละสาขา</w:t>
            </w:r>
          </w:p>
          <w:p w14:paraId="159E3D6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จัดกิจกรรมในช่วงลูกค้าน้อย และปรับหรือยุติกิจกรรมที่ให้ผลตอบแทนไม่คุ้มค่า</w:t>
            </w:r>
          </w:p>
          <w:p w14:paraId="1419360A" w14:textId="72A63C4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6E647CC3"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0132B9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ติดตามการซื้อซ้ำของสมาชิกและจำนวนลูกค้าในช่วงจัดกิจกรรม</w:t>
            </w:r>
          </w:p>
          <w:p w14:paraId="263ACC8A" w14:textId="1A7B34B7"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ประเมินจำนวนลูกค้าใหม่ที่ซื้อจริงและค่าใช้จ่ายในการได้ลูกค้าใหม่จากกิจกรรมที่ติดตามผลได้</w:t>
            </w:r>
          </w:p>
        </w:tc>
      </w:tr>
      <w:tr w:rsidR="008B18C0" w:rsidRPr="00EA22EA" w14:paraId="18E3C5D6" w14:textId="77777777" w:rsidTr="005E0283">
        <w:trPr/>
        <w:tc>
          <w:tcPr>
            <w:tcW w:w="1819" w:type="dxa"/>
          </w:tcPr>
          <w:p w14:paraId="698B70EA" w14:textId="03A21E8F"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lastRenderedPageBreak/>
              <w:t>ด้านการเงิน (</w:t>
            </w:r>
            <w:r w:rsidRPr="00EA22EA">
              <w:rPr>
                <w:rFonts w:ascii="TH SarabunPSK" w:hAnsi="TH SarabunPSK" w:cs="TH SarabunPSK" w:eastAsia="TH SarabunPSK"/>
                <w:b/>
                <w:bCs/>
                <w:color w:val="000000" w:themeColor="text1"/>
                <w:sz w:val="22"/>
                <w:szCs w:val="22"/>
              </w:rPr>
              <w:t>Financial Strategy)</w:t>
            </w:r>
          </w:p>
        </w:tc>
        <w:tc>
          <w:tcPr>
            <w:tcW w:w="3638" w:type="dxa"/>
          </w:tcPr>
          <w:p w14:paraId="7D7B11C3"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ตรวจสอบรายได้ ต้นทุน และกำไรรายสาขา พร้อมทบทวนผลตอบแทนของบุฟเฟต์และโปรโมชั่น</w:t>
            </w:r>
          </w:p>
          <w:p w14:paraId="7565606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จัดสรรงบประมาณให้โครงการที่จำเป็นต่อคุณภาพ ความปลอดภัย และการฟื้นกำไรของธุรกิจเดิม</w:t>
            </w:r>
          </w:p>
          <w:p w14:paraId="2577C183" w14:textId="4D30EF5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695BC4C9"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ติดตามกำไรจากการดำเนินงาน อัตรากำไรขั้นต้น และกระแสเงินสดรายเดือน</w:t>
            </w:r>
          </w:p>
          <w:p w14:paraId="0099327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เปรียบเทียบค่าใช้จ่ายจริงกับงบประมาณ และตรวจสอบสาเหตุของรายการที่เกินแผน</w:t>
            </w:r>
          </w:p>
          <w:p w14:paraId="7E4785C5" w14:textId="10325BE6"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EA22EA" w14:paraId="5AA88DF8" w14:textId="77777777" w:rsidTr="005E0283">
        <w:trPr/>
        <w:tc>
          <w:tcPr>
            <w:tcW w:w="1819" w:type="dxa"/>
          </w:tcPr>
          <w:p w14:paraId="7A2E1756" w14:textId="76FC3768"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ด้านการวิจัยและพัฒนา (</w:t>
            </w:r>
            <w:r w:rsidRPr="00EA22EA">
              <w:rPr>
                <w:rFonts w:ascii="TH SarabunPSK" w:hAnsi="TH SarabunPSK" w:cs="TH SarabunPSK" w:eastAsia="TH SarabunPSK"/>
                <w:b/>
                <w:bCs/>
                <w:color w:val="000000" w:themeColor="text1"/>
                <w:sz w:val="22"/>
                <w:szCs w:val="22"/>
              </w:rPr>
              <w:t>R&amp;D Strategy)</w:t>
            </w:r>
          </w:p>
        </w:tc>
        <w:tc>
          <w:tcPr>
            <w:tcW w:w="3638" w:type="dxa"/>
          </w:tcPr>
          <w:p w14:paraId="44E6869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วิเคราะห์ยอดขายและต้นทุนรายเมนู เพื่อเลือกเมนูที่ควรรักษา ปรับปรุง หรือยกเลิก</w:t>
            </w:r>
          </w:p>
          <w:p w14:paraId="5AC6C73E"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พัฒนาชุดอาหารและเมนูเพื่อสุขภาพที่ควบคุมปริมาณวัตถุดิบได้ และเลือกใช้วัตถุดิบร่วมกันในส่วนที่เหมาะสม</w:t>
            </w:r>
          </w:p>
          <w:p w14:paraId="55423BE5" w14:textId="16D674AF"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ทดลองในบางสาขาก่อนนำเมนูที่ผ่านการประเมินไปใช้ในวงกว้างและพื้นที่บริการใหม่</w:t>
            </w:r>
          </w:p>
        </w:tc>
        <w:tc>
          <w:tcPr>
            <w:tcW w:w="3568" w:type="dxa"/>
          </w:tcPr>
          <w:p w14:paraId="3C472B47"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154042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เปรียบเทียบต้นทุนต่อจาน เวลาเตรียมอาหาร และวัตถุดิบเหลือทิ้งก่อนและหลังปรับเมนู</w:t>
            </w:r>
          </w:p>
          <w:p w14:paraId="6900B18E" w14:textId="5F2F4ED0"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ตรวจสอบความสม่ำเสมอของรสชาติและคุณภาพเมื่อนำเมนูไปใช้เพิ่มเติม</w:t>
            </w:r>
          </w:p>
        </w:tc>
      </w:tr>
      <w:tr w:rsidR="008B18C0" w:rsidRPr="00EA22EA" w14:paraId="0AE67F09" w14:textId="77777777" w:rsidTr="005E0283">
        <w:trPr/>
        <w:tc>
          <w:tcPr>
            <w:tcW w:w="1819" w:type="dxa"/>
          </w:tcPr>
          <w:p w14:paraId="0F5B46D4" w14:textId="638A6FA4"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ด้านการดำเนินงาน (</w:t>
            </w:r>
            <w:r w:rsidRPr="00EA22EA">
              <w:rPr>
                <w:rFonts w:ascii="TH SarabunPSK" w:hAnsi="TH SarabunPSK" w:cs="TH SarabunPSK" w:eastAsia="TH SarabunPSK"/>
                <w:b/>
                <w:bCs/>
                <w:color w:val="000000" w:themeColor="text1"/>
                <w:sz w:val="22"/>
                <w:szCs w:val="22"/>
              </w:rPr>
              <w:t>Operations Strategy)</w:t>
            </w:r>
          </w:p>
        </w:tc>
        <w:tc>
          <w:tcPr>
            <w:tcW w:w="3638" w:type="dxa"/>
          </w:tcPr>
          <w:p w14:paraId="50E9BFD1"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ใช้ข้อมูลยอดขายวางแผนจัดซื้อ ผลิต และจัดส่งให้เหมาะกับความต้องการของแต่ละสาขา</w:t>
            </w:r>
          </w:p>
          <w:p w14:paraId="32709B94"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ปรับกำลังคน เวลาเปิดบริการ และขั้นตอนการทำงานเพื่อลดต้นทุน โดยรักษาคุณภาพอาหารและบริการ</w:t>
            </w:r>
          </w:p>
          <w:p w14:paraId="3BB8DD6D" w14:textId="250D50C3"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0AE0141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ติดตามมูลค่าวัตถุดิบเหลือทิ้งต่อยอดขายและจำนวนครั้งที่วัตถุดิบไม่เพียงพอ</w:t>
            </w:r>
          </w:p>
          <w:p w14:paraId="516EB81A"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เปรียบเทียบค่าใช้จ่ายพนักงานต่อยอดขาย ควบคู่กับระยะเวลารออาหารและข้อร้องเรียน</w:t>
            </w:r>
          </w:p>
          <w:p w14:paraId="3E137118" w14:textId="1F9994D0"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EA22EA" w14:paraId="2F1EDB52" w14:textId="77777777" w:rsidTr="005E0283">
        <w:trPr/>
        <w:tc>
          <w:tcPr>
            <w:tcW w:w="1819" w:type="dxa"/>
          </w:tcPr>
          <w:p w14:paraId="2DD8FBBD" w14:textId="61EEC175"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ด้านการจัดการทรัพยากรมนุษย์ (</w:t>
            </w:r>
            <w:r w:rsidRPr="00EA22EA">
              <w:rPr>
                <w:rFonts w:ascii="TH SarabunPSK" w:hAnsi="TH SarabunPSK" w:cs="TH SarabunPSK" w:eastAsia="TH SarabunPSK"/>
                <w:b/>
                <w:bCs/>
                <w:color w:val="000000" w:themeColor="text1"/>
                <w:sz w:val="22"/>
                <w:szCs w:val="22"/>
              </w:rPr>
              <w:t>Human Resource Management Strategy)</w:t>
            </w:r>
          </w:p>
        </w:tc>
        <w:tc>
          <w:tcPr>
            <w:tcW w:w="3638" w:type="dxa"/>
          </w:tcPr>
          <w:p w14:paraId="1F8093CD"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ฝึกอบรมการเตรียมและจัดเก็บวัตถุดิบ การประกอบอาหารตามมาตรฐาน การบริการ และการใช้ระบบงาน</w:t>
            </w:r>
          </w:p>
          <w:p w14:paraId="22B2E15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783E3B6D" w14:textId="437B6D1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7115FFAC"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ประเมินทักษะก่อนและหลังอบรม พร้อมติดตามการนำไปใช้จริง</w:t>
            </w:r>
          </w:p>
          <w:p w14:paraId="73FE594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ติดตามยอดขายต่อชั่วโมงทำงานของพนักงาน ควบคู่กับความผิดพลาด คุณภาพบริการ และภาระงาน</w:t>
            </w:r>
          </w:p>
          <w:p w14:paraId="067AC687" w14:textId="7FB3D2EE"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ตรวจสอบอัตราการลาออก ผลการโยกย้าย และความพร้อมของบุคลากรก่อนเปิดสาขาใหม่</w:t>
            </w:r>
          </w:p>
        </w:tc>
      </w:tr>
    </w:tbl>
    <w:p w14:paraId="2476AA87" w14:textId="77777777" w:rsidR="0057078C" w:rsidRDefault="004A2ED5" w:rsidP="005766CC">
      <w:pPr>
        <w:spacing w:after="40" w:line="400" w:lineRule="exact"/>
        <w:jc w:val="center"/>
        <w:rPr>
          <w:rFonts w:ascii="TH SarabunPSK" w:hAnsi="TH SarabunPSK" w:cs="TH SarabunPSK"/>
          <w:b/>
          <w:bCs/>
          <w:sz w:val="32"/>
          <w:szCs w:val="32"/>
          <w:lang w:bidi="th-TH"/>
        </w:rPr>
      </w:pPr>
      <w:r w:rsidRPr="00932706">
        <w:rPr>
          <w:rFonts w:ascii="TH SarabunPSK" w:hAnsi="TH SarabunPSK" w:cs="TH SarabunPSK"/>
          <w:b/>
          <w:bCs/>
          <w:sz w:val="32"/>
          <w:szCs w:val="32"/>
          <w:cs/>
          <w:lang w:bidi="th-TH"/>
        </w:rPr>
        <w:t>ตารางที่ 9 การนำกลยุทธ์ไปใช้</w:t>
      </w:r>
    </w:p>
    <w:p w14:paraId="622E6797" w14:textId="4A0E801B" w:rsidR="000011E8" w:rsidRPr="000011E8" w:rsidRDefault="000011E8" w:rsidP="000011E8">
      <w:pPr>
        <w:pStyle w:val="Heading3"/>
      </w:pPr>
    </w:p>
    <w:p>
      <w:pPr>
        <w:spacing w:after="4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bookmarkStart w:id="45" w:name="_Toc239708602"/>
      <w:r w:rsidRPr="00EA22EA">
        <w:rPr>
          <w:cs/>
          <w:lang w:bidi="th-TH"/>
        </w:rPr>
        <w:t>5.2 แผนการปฏิบัติงาน (Action Planning)</w:t>
      </w:r>
      <w:bookmarkStart w:id="46" w:name="_Toc241974015"/>
      <w:r w:rsidRPr="00EA22EA">
        <w:rPr>
          <w:lang w:bidi="th-TH"/>
        </w:rPr>
      </w:r>
      <w:bookmarkEnd w:id="45"/>
      <w:r w:rsidRPr="00EA22EA">
        <w:rPr>
          <w:cs/>
          <w:lang w:bidi="th-TH"/>
        </w:rPr>
      </w:r>
      <w:bookmarkEnd w:id="46"/>
    </w:p>
    <w:tbl>
      <w:tblPr>
        <w:tblStyle w:val="TableGrid"/>
        <w:tblW w:w="13958" w:type="dxa"/>
        <w:jc w:val="center"/>
        <w:tblLayout w:type="fixed"/>
        <w:tblCellMar>
          <w:top w:w="0" w:type="dxa"/>
          <w:left w:w="45" w:type="dxa"/>
          <w:bottom w:w="0"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21C85B2" w14:textId="77777777" w:rsidTr="004168B0">
        <w:trPr>
          <w:jc w:val="center"/>
        </w:trPr>
        <w:tc>
          <w:tcPr>
            <w:tcW w:w="1500" w:type="dxa"/>
            <w:vMerge w:val="restart"/>
            <w:vAlign w:val="center"/>
          </w:tcPr>
          <w:p w14:paraId="7179CAC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2900" w:type="dxa"/>
            <w:vMerge w:val="restart"/>
            <w:vAlign w:val="center"/>
          </w:tcPr>
          <w:p w14:paraId="686409F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950" w:type="dxa"/>
            <w:vMerge w:val="restart"/>
            <w:vAlign w:val="center"/>
          </w:tcPr>
          <w:p w14:paraId="60DFC1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4000" w:type="dxa"/>
            <w:gridSpan w:val="20"/>
            <w:vAlign w:val="center"/>
          </w:tcPr>
          <w:p w14:paraId="03007B10"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550" w:type="dxa"/>
            <w:vMerge w:val="restart"/>
            <w:vAlign w:val="center"/>
          </w:tcPr>
          <w:p w14:paraId="447DBC26"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058" w:type="dxa"/>
            <w:vMerge w:val="restart"/>
            <w:vAlign w:val="center"/>
          </w:tcPr>
          <w:p w14:paraId="26A7E582"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500" w:type="dxa"/>
            <w:vMerge/>
          </w:tcPr>
          <w:p w14:paraId="6B41AC7E"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51834BC4"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34FE90EB" w14:textId="77777777" w:rsidR="00470DF7" w:rsidRPr="00EA22EA" w:rsidRDefault="00470DF7" w:rsidP="009A24BA">
            <w:pPr>
              <w:spacing w:before="0" w:after="0" w:line="280" w:lineRule="exact"/>
              <w:rPr>
                <w:rFonts w:ascii="TH SarabunPSK" w:hAnsi="TH SarabunPSK" w:cs="TH SarabunPSK"/>
                <w:sz w:val="28"/>
                <w:szCs w:val="28"/>
              </w:rPr>
            </w:pPr>
          </w:p>
        </w:tc>
        <w:tc>
          <w:tcPr>
            <w:tcW w:w="800" w:type="dxa"/>
            <w:gridSpan w:val="4"/>
          </w:tcPr>
          <w:p w14:paraId="250A64BC"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2569</w:t>
            </w:r>
          </w:p>
        </w:tc>
        <w:tc>
          <w:tcPr>
            <w:tcW w:w="800" w:type="dxa"/>
            <w:gridSpan w:val="4"/>
          </w:tcPr>
          <w:p w14:paraId="1AC74037"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2570</w:t>
            </w:r>
          </w:p>
        </w:tc>
        <w:tc>
          <w:tcPr>
            <w:tcW w:w="800" w:type="dxa"/>
            <w:gridSpan w:val="4"/>
          </w:tcPr>
          <w:p w14:paraId="68F72F22"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2571</w:t>
            </w:r>
          </w:p>
        </w:tc>
        <w:tc>
          <w:tcPr>
            <w:tcW w:w="800" w:type="dxa"/>
            <w:gridSpan w:val="4"/>
          </w:tcPr>
          <w:p w14:paraId="6DD80B2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2572</w:t>
            </w:r>
          </w:p>
        </w:tc>
        <w:tc>
          <w:tcPr>
            <w:tcW w:w="800" w:type="dxa"/>
            <w:gridSpan w:val="4"/>
          </w:tcPr>
          <w:p w14:paraId="1431F021"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2573</w:t>
            </w:r>
          </w:p>
        </w:tc>
        <w:tc>
          <w:tcPr>
            <w:tcW w:w="1550" w:type="dxa"/>
            <w:vMerge/>
          </w:tcPr>
          <w:p w14:paraId="5AD5E4C0"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5AB56D85"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5D05429D" w14:textId="77777777" w:rsidTr="004168B0">
        <w:trPr>
          <w:jc w:val="center"/>
        </w:trPr>
        <w:tc>
          <w:tcPr>
            <w:tcW w:w="1500" w:type="dxa"/>
            <w:vMerge/>
          </w:tcPr>
          <w:p w14:paraId="5104484A"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2C561520"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7D754915" w14:textId="77777777" w:rsidR="00470DF7" w:rsidRPr="00EA22EA" w:rsidRDefault="00470DF7" w:rsidP="009A24BA">
            <w:pPr>
              <w:spacing w:before="0" w:after="0" w:line="280" w:lineRule="exact"/>
              <w:rPr>
                <w:rFonts w:ascii="TH SarabunPSK" w:hAnsi="TH SarabunPSK" w:cs="TH SarabunPSK"/>
                <w:sz w:val="28"/>
                <w:szCs w:val="28"/>
              </w:rPr>
            </w:pPr>
          </w:p>
        </w:tc>
        <w:tc>
          <w:tcPr>
            <w:tcW w:w="200" w:type="dxa"/>
            <w:vAlign w:val="center"/>
          </w:tcPr>
          <w:p w14:paraId="1781B061"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558358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040B6AE5"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451092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7D70B1A"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D1B6A3"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2B589562"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067A8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3B206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AA37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4026208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11BA44C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31EDD53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0C1A9FE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7474A4AC"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39DE593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210664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A304B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59BEA6D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214A53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550" w:type="dxa"/>
            <w:vMerge/>
          </w:tcPr>
          <w:p w14:paraId="6D12C72E"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04702342"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07016F3B" w14:textId="77777777" w:rsidTr="009A24BA">
        <w:trPr>
          <w:jc w:val="center"/>
        </w:trPr>
        <w:tc>
          <w:tcPr>
            <w:tcW w:w="13958" w:type="dxa"/>
            <w:gridSpan w:val="25"/>
          </w:tcPr>
          <w:p w14:paraId="2DD95E3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500" w:type="dxa"/>
          </w:tcPr>
          <w:p w14:paraId="0D86C1D1" w14:textId="77777777" w:rsidR="008144BB"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2900" w:type="dxa"/>
          </w:tcPr>
          <w:p w14:paraId="789D7B2D" w14:textId="7BC91515" w:rsidR="00470DF7" w:rsidRPr="00EA22EA" w:rsidRDefault="00C32EB7"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4C8B592B" w14:textId="0B8E7D90" w:rsidR="00470DF7" w:rsidRPr="00EA22EA" w:rsidRDefault="003A1E49"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8E8AF26"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19407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E4BA1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C3F5A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BB3AD5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70E63E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1BB2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8FE5C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66E02C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56DEBE0"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4FEF12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772E7B" w14:textId="77777777" w:rsidR="00470DF7" w:rsidRPr="00EA22EA" w:rsidRDefault="00470DF7" w:rsidP="009A24BA">
            <w:pPr>
              <w:spacing w:before="0" w:after="0" w:line="280" w:lineRule="exact"/>
              <w:rPr>
                <w:rFonts w:ascii="TH SarabunPSK" w:hAnsi="TH SarabunPSK" w:cs="TH SarabunPSK"/>
              </w:rPr>
            </w:pPr>
          </w:p>
        </w:tc>
        <w:tc>
          <w:tcPr>
            <w:tcW w:w="200" w:type="dxa"/>
          </w:tcPr>
          <w:p w14:paraId="5E3EE412" w14:textId="77777777" w:rsidR="00470DF7" w:rsidRPr="00EA22EA" w:rsidRDefault="00470DF7" w:rsidP="009A24BA">
            <w:pPr>
              <w:spacing w:before="0" w:after="0" w:line="280" w:lineRule="exact"/>
              <w:rPr>
                <w:rFonts w:ascii="TH SarabunPSK" w:hAnsi="TH SarabunPSK" w:cs="TH SarabunPSK"/>
              </w:rPr>
            </w:pPr>
          </w:p>
        </w:tc>
        <w:tc>
          <w:tcPr>
            <w:tcW w:w="200" w:type="dxa"/>
          </w:tcPr>
          <w:p w14:paraId="2DC07A01" w14:textId="77777777" w:rsidR="00470DF7" w:rsidRPr="00EA22EA" w:rsidRDefault="00470DF7" w:rsidP="009A24BA">
            <w:pPr>
              <w:spacing w:before="0" w:after="0" w:line="280" w:lineRule="exact"/>
              <w:rPr>
                <w:rFonts w:ascii="TH SarabunPSK" w:hAnsi="TH SarabunPSK" w:cs="TH SarabunPSK"/>
              </w:rPr>
            </w:pPr>
          </w:p>
        </w:tc>
        <w:tc>
          <w:tcPr>
            <w:tcW w:w="200" w:type="dxa"/>
          </w:tcPr>
          <w:p w14:paraId="4C154EAE" w14:textId="77777777" w:rsidR="00470DF7" w:rsidRPr="00EA22EA" w:rsidRDefault="00470DF7" w:rsidP="009A24BA">
            <w:pPr>
              <w:spacing w:before="0" w:after="0" w:line="280" w:lineRule="exact"/>
              <w:rPr>
                <w:rFonts w:ascii="TH SarabunPSK" w:hAnsi="TH SarabunPSK" w:cs="TH SarabunPSK"/>
              </w:rPr>
            </w:pPr>
          </w:p>
        </w:tc>
        <w:tc>
          <w:tcPr>
            <w:tcW w:w="200" w:type="dxa"/>
          </w:tcPr>
          <w:p w14:paraId="68784CA3" w14:textId="77777777" w:rsidR="00470DF7" w:rsidRPr="00EA22EA" w:rsidRDefault="00470DF7" w:rsidP="009A24BA">
            <w:pPr>
              <w:spacing w:before="0" w:after="0" w:line="280" w:lineRule="exact"/>
              <w:rPr>
                <w:rFonts w:ascii="TH SarabunPSK" w:hAnsi="TH SarabunPSK" w:cs="TH SarabunPSK"/>
              </w:rPr>
            </w:pPr>
          </w:p>
        </w:tc>
        <w:tc>
          <w:tcPr>
            <w:tcW w:w="200" w:type="dxa"/>
          </w:tcPr>
          <w:p w14:paraId="6A210AD7" w14:textId="77777777" w:rsidR="00470DF7" w:rsidRPr="00EA22EA" w:rsidRDefault="00470DF7" w:rsidP="009A24BA">
            <w:pPr>
              <w:spacing w:before="0" w:after="0" w:line="280" w:lineRule="exact"/>
              <w:rPr>
                <w:rFonts w:ascii="TH SarabunPSK" w:hAnsi="TH SarabunPSK" w:cs="TH SarabunPSK"/>
              </w:rPr>
            </w:pPr>
          </w:p>
        </w:tc>
        <w:tc>
          <w:tcPr>
            <w:tcW w:w="200" w:type="dxa"/>
          </w:tcPr>
          <w:p w14:paraId="10A9BD17" w14:textId="77777777" w:rsidR="00470DF7" w:rsidRPr="00EA22EA" w:rsidRDefault="00470DF7" w:rsidP="009A24BA">
            <w:pPr>
              <w:spacing w:before="0" w:after="0" w:line="280" w:lineRule="exact"/>
              <w:rPr>
                <w:rFonts w:ascii="TH SarabunPSK" w:hAnsi="TH SarabunPSK" w:cs="TH SarabunPSK"/>
              </w:rPr>
            </w:pPr>
          </w:p>
        </w:tc>
        <w:tc>
          <w:tcPr>
            <w:tcW w:w="200" w:type="dxa"/>
          </w:tcPr>
          <w:p w14:paraId="5AC7CCCF" w14:textId="77777777" w:rsidR="00470DF7" w:rsidRPr="00EA22EA" w:rsidRDefault="00470DF7" w:rsidP="009A24BA">
            <w:pPr>
              <w:spacing w:before="0" w:after="0" w:line="280" w:lineRule="exact"/>
              <w:rPr>
                <w:rFonts w:ascii="TH SarabunPSK" w:hAnsi="TH SarabunPSK" w:cs="TH SarabunPSK"/>
              </w:rPr>
            </w:pPr>
          </w:p>
        </w:tc>
        <w:tc>
          <w:tcPr>
            <w:tcW w:w="200" w:type="dxa"/>
          </w:tcPr>
          <w:p w14:paraId="3E08F68B" w14:textId="77777777" w:rsidR="00470DF7" w:rsidRPr="00EA22EA" w:rsidRDefault="00470DF7" w:rsidP="009A24BA">
            <w:pPr>
              <w:spacing w:before="0" w:after="0" w:line="280" w:lineRule="exact"/>
              <w:rPr>
                <w:rFonts w:ascii="TH SarabunPSK" w:hAnsi="TH SarabunPSK" w:cs="TH SarabunPSK"/>
              </w:rPr>
            </w:pPr>
          </w:p>
        </w:tc>
        <w:tc>
          <w:tcPr>
            <w:tcW w:w="1550" w:type="dxa"/>
          </w:tcPr>
          <w:p w14:paraId="78E70810" w14:textId="37BB65EC" w:rsidR="00470DF7" w:rsidRPr="00EA22EA" w:rsidRDefault="00470DF7" w:rsidP="002B2C3F">
            <w:pPr>
              <w:spacing w:before="0" w:after="0" w:line="280" w:lineRule="exact"/>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058" w:type="dxa"/>
          </w:tcPr>
          <w:p w14:paraId="522D3849" w14:textId="2483D19F" w:rsidR="00470DF7"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500" w:type="dxa"/>
          </w:tcPr>
          <w:p w14:paraId="386E626A" w14:textId="3EDA18A1"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2900" w:type="dxa"/>
          </w:tcPr>
          <w:p w14:paraId="7DC2446F" w14:textId="66E98015"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20C864EA" w14:textId="2958D3C3" w:rsidR="00C2373E"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42D431F6" w14:textId="77777777" w:rsidR="00C2373E" w:rsidRPr="00EA22EA" w:rsidRDefault="00C2373E" w:rsidP="009A24BA">
            <w:pPr>
              <w:spacing w:before="0" w:after="0" w:line="280" w:lineRule="exact"/>
              <w:rPr>
                <w:rFonts w:ascii="TH SarabunPSK" w:hAnsi="TH SarabunPSK" w:cs="TH SarabunPSK"/>
              </w:rPr>
            </w:pPr>
          </w:p>
        </w:tc>
        <w:tc>
          <w:tcPr>
            <w:tcW w:w="200" w:type="dxa"/>
          </w:tcPr>
          <w:p w14:paraId="618D72BF" w14:textId="77777777" w:rsidR="00C2373E" w:rsidRPr="00EA22EA" w:rsidRDefault="00C2373E" w:rsidP="009A24BA">
            <w:pPr>
              <w:spacing w:before="0" w:after="0" w:line="280" w:lineRule="exact"/>
              <w:rPr>
                <w:rFonts w:ascii="TH SarabunPSK" w:hAnsi="TH SarabunPSK" w:cs="TH SarabunPSK"/>
              </w:rPr>
            </w:pPr>
          </w:p>
        </w:tc>
        <w:tc>
          <w:tcPr>
            <w:tcW w:w="200" w:type="dxa"/>
          </w:tcPr>
          <w:p w14:paraId="0A77F510" w14:textId="77777777" w:rsidR="00C2373E" w:rsidRPr="00EA22EA" w:rsidRDefault="00C2373E" w:rsidP="009A24BA">
            <w:pPr>
              <w:spacing w:before="0" w:after="0" w:line="280" w:lineRule="exact"/>
              <w:rPr>
                <w:rFonts w:ascii="TH SarabunPSK" w:hAnsi="TH SarabunPSK" w:cs="TH SarabunPSK"/>
              </w:rPr>
            </w:pPr>
          </w:p>
        </w:tc>
        <w:tc>
          <w:tcPr>
            <w:tcW w:w="200" w:type="dxa"/>
          </w:tcPr>
          <w:p w14:paraId="37011AF7" w14:textId="77777777" w:rsidR="00C2373E" w:rsidRPr="00EA22EA" w:rsidRDefault="00C2373E" w:rsidP="009A24BA">
            <w:pPr>
              <w:spacing w:before="0" w:after="0" w:line="280" w:lineRule="exact"/>
              <w:rPr>
                <w:rFonts w:ascii="TH SarabunPSK" w:hAnsi="TH SarabunPSK" w:cs="TH SarabunPSK"/>
              </w:rPr>
            </w:pPr>
          </w:p>
        </w:tc>
        <w:tc>
          <w:tcPr>
            <w:tcW w:w="200" w:type="dxa"/>
          </w:tcPr>
          <w:p w14:paraId="40743964" w14:textId="77777777" w:rsidR="00C2373E" w:rsidRPr="00EA22EA" w:rsidRDefault="00C2373E" w:rsidP="009A24BA">
            <w:pPr>
              <w:spacing w:before="0" w:after="0" w:line="280" w:lineRule="exact"/>
              <w:rPr>
                <w:rFonts w:ascii="TH SarabunPSK" w:hAnsi="TH SarabunPSK" w:cs="TH SarabunPSK"/>
              </w:rPr>
            </w:pPr>
          </w:p>
        </w:tc>
        <w:tc>
          <w:tcPr>
            <w:tcW w:w="200" w:type="dxa"/>
          </w:tcPr>
          <w:p w14:paraId="45CA8BFE" w14:textId="77777777" w:rsidR="00C2373E" w:rsidRPr="00EA22EA" w:rsidRDefault="00C2373E" w:rsidP="009A24BA">
            <w:pPr>
              <w:spacing w:before="0" w:after="0" w:line="280" w:lineRule="exact"/>
              <w:rPr>
                <w:rFonts w:ascii="TH SarabunPSK" w:hAnsi="TH SarabunPSK" w:cs="TH SarabunPSK"/>
              </w:rPr>
            </w:pPr>
          </w:p>
        </w:tc>
        <w:tc>
          <w:tcPr>
            <w:tcW w:w="200" w:type="dxa"/>
          </w:tcPr>
          <w:p w14:paraId="066960E0" w14:textId="77777777" w:rsidR="00C2373E" w:rsidRPr="00EA22EA" w:rsidRDefault="00C2373E" w:rsidP="009A24BA">
            <w:pPr>
              <w:spacing w:before="0" w:after="0" w:line="280" w:lineRule="exact"/>
              <w:rPr>
                <w:rFonts w:ascii="TH SarabunPSK" w:hAnsi="TH SarabunPSK" w:cs="TH SarabunPSK"/>
              </w:rPr>
            </w:pPr>
          </w:p>
        </w:tc>
        <w:tc>
          <w:tcPr>
            <w:tcW w:w="200" w:type="dxa"/>
          </w:tcPr>
          <w:p w14:paraId="13B61D70" w14:textId="77777777" w:rsidR="00C2373E" w:rsidRPr="00EA22EA" w:rsidRDefault="00C2373E" w:rsidP="009A24BA">
            <w:pPr>
              <w:spacing w:before="0" w:after="0" w:line="280" w:lineRule="exact"/>
              <w:rPr>
                <w:rFonts w:ascii="TH SarabunPSK" w:hAnsi="TH SarabunPSK" w:cs="TH SarabunPSK"/>
              </w:rPr>
            </w:pPr>
          </w:p>
        </w:tc>
        <w:tc>
          <w:tcPr>
            <w:tcW w:w="200" w:type="dxa"/>
          </w:tcPr>
          <w:p w14:paraId="4C93FDAC" w14:textId="77777777" w:rsidR="00C2373E" w:rsidRPr="00EA22EA" w:rsidRDefault="00C2373E" w:rsidP="009A24BA">
            <w:pPr>
              <w:spacing w:before="0" w:after="0" w:line="280" w:lineRule="exact"/>
              <w:rPr>
                <w:rFonts w:ascii="TH SarabunPSK" w:hAnsi="TH SarabunPSK" w:cs="TH SarabunPSK"/>
              </w:rPr>
            </w:pPr>
          </w:p>
        </w:tc>
        <w:tc>
          <w:tcPr>
            <w:tcW w:w="200" w:type="dxa"/>
          </w:tcPr>
          <w:p w14:paraId="64777ADC" w14:textId="77777777" w:rsidR="00C2373E" w:rsidRPr="00EA22EA" w:rsidRDefault="00C2373E" w:rsidP="009A24BA">
            <w:pPr>
              <w:spacing w:before="0" w:after="0" w:line="280" w:lineRule="exact"/>
              <w:rPr>
                <w:rFonts w:ascii="TH SarabunPSK" w:hAnsi="TH SarabunPSK" w:cs="TH SarabunPSK"/>
              </w:rPr>
            </w:pPr>
          </w:p>
        </w:tc>
        <w:tc>
          <w:tcPr>
            <w:tcW w:w="200" w:type="dxa"/>
          </w:tcPr>
          <w:p w14:paraId="56B13FC8" w14:textId="77777777" w:rsidR="00C2373E" w:rsidRPr="00EA22EA" w:rsidRDefault="00C2373E" w:rsidP="009A24BA">
            <w:pPr>
              <w:spacing w:before="0" w:after="0" w:line="280" w:lineRule="exact"/>
              <w:rPr>
                <w:rFonts w:ascii="TH SarabunPSK" w:hAnsi="TH SarabunPSK" w:cs="TH SarabunPSK"/>
              </w:rPr>
            </w:pPr>
          </w:p>
        </w:tc>
        <w:tc>
          <w:tcPr>
            <w:tcW w:w="200" w:type="dxa"/>
          </w:tcPr>
          <w:p w14:paraId="68E8D12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6AC4B1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C9723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3099E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C8D038A"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8CDB00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5E7EAA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1827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64CB1" w14:textId="77777777" w:rsidR="00C2373E" w:rsidRPr="00EA22EA" w:rsidRDefault="00C2373E" w:rsidP="009A24BA">
            <w:pPr>
              <w:spacing w:before="0" w:after="0" w:line="280" w:lineRule="exact"/>
              <w:rPr>
                <w:rFonts w:ascii="TH SarabunPSK" w:hAnsi="TH SarabunPSK" w:cs="TH SarabunPSK"/>
              </w:rPr>
            </w:pPr>
          </w:p>
        </w:tc>
        <w:tc>
          <w:tcPr>
            <w:tcW w:w="1550" w:type="dxa"/>
          </w:tcPr>
          <w:p w14:paraId="7609171C" w14:textId="77777777" w:rsidR="00C2373E" w:rsidRPr="00EA22EA" w:rsidRDefault="00C2373E"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058" w:type="dxa"/>
          </w:tcPr>
          <w:p w14:paraId="55C89431" w14:textId="7A6CF02B" w:rsidR="00C2373E"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8" w:type="dxa"/>
            <w:gridSpan w:val="25"/>
          </w:tcPr>
          <w:p w14:paraId="2B3AAD9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500" w:type="dxa"/>
          </w:tcPr>
          <w:p w14:paraId="154CF329" w14:textId="093CDAF6" w:rsidR="00470DF7" w:rsidRPr="00EA22EA" w:rsidRDefault="00470DF7"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2900" w:type="dxa"/>
          </w:tcPr>
          <w:p w14:paraId="44192B36" w14:textId="6B042760" w:rsidR="00CA45CC" w:rsidRPr="00EA22EA" w:rsidRDefault="00FD22BE" w:rsidP="00C2373E">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149B7CC1" w14:textId="7A1F77C9" w:rsidR="00470DF7" w:rsidRPr="00EA22EA" w:rsidRDefault="00C429BE" w:rsidP="00470DF7">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DAC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39390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1B108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570F2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2EDE0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ADACB1F" w14:textId="77777777" w:rsidR="00470DF7" w:rsidRPr="00EA22EA" w:rsidRDefault="00470DF7" w:rsidP="009A24BA">
            <w:pPr>
              <w:spacing w:before="0" w:after="0" w:line="280" w:lineRule="exact"/>
              <w:rPr>
                <w:rFonts w:ascii="TH SarabunPSK" w:hAnsi="TH SarabunPSK" w:cs="TH SarabunPSK"/>
              </w:rPr>
            </w:pPr>
          </w:p>
        </w:tc>
        <w:tc>
          <w:tcPr>
            <w:tcW w:w="200" w:type="dxa"/>
          </w:tcPr>
          <w:p w14:paraId="66AF5B19" w14:textId="77777777" w:rsidR="00470DF7" w:rsidRPr="00EA22EA" w:rsidRDefault="00470DF7" w:rsidP="009A24BA">
            <w:pPr>
              <w:spacing w:before="0" w:after="0" w:line="280" w:lineRule="exact"/>
              <w:rPr>
                <w:rFonts w:ascii="TH SarabunPSK" w:hAnsi="TH SarabunPSK" w:cs="TH SarabunPSK"/>
              </w:rPr>
            </w:pPr>
          </w:p>
        </w:tc>
        <w:tc>
          <w:tcPr>
            <w:tcW w:w="200" w:type="dxa"/>
          </w:tcPr>
          <w:p w14:paraId="7046AB37" w14:textId="77777777" w:rsidR="00470DF7" w:rsidRPr="00EA22EA" w:rsidRDefault="00470DF7" w:rsidP="009A24BA">
            <w:pPr>
              <w:spacing w:before="0" w:after="0" w:line="280" w:lineRule="exact"/>
              <w:rPr>
                <w:rFonts w:ascii="TH SarabunPSK" w:hAnsi="TH SarabunPSK" w:cs="TH SarabunPSK"/>
              </w:rPr>
            </w:pPr>
          </w:p>
        </w:tc>
        <w:tc>
          <w:tcPr>
            <w:tcW w:w="200" w:type="dxa"/>
          </w:tcPr>
          <w:p w14:paraId="622354B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75D484" w14:textId="77777777" w:rsidR="00470DF7" w:rsidRPr="00EA22EA" w:rsidRDefault="00470DF7" w:rsidP="009A24BA">
            <w:pPr>
              <w:spacing w:before="0" w:after="0" w:line="280" w:lineRule="exact"/>
              <w:rPr>
                <w:rFonts w:ascii="TH SarabunPSK" w:hAnsi="TH SarabunPSK" w:cs="TH SarabunPSK"/>
              </w:rPr>
            </w:pPr>
          </w:p>
        </w:tc>
        <w:tc>
          <w:tcPr>
            <w:tcW w:w="200" w:type="dxa"/>
          </w:tcPr>
          <w:p w14:paraId="43666BD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B453263"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8AAE63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4FB00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F214F76" w14:textId="77777777" w:rsidR="00470DF7" w:rsidRPr="00EA22EA" w:rsidRDefault="00470DF7" w:rsidP="009A24BA">
            <w:pPr>
              <w:spacing w:before="0" w:after="0" w:line="280" w:lineRule="exact"/>
              <w:rPr>
                <w:rFonts w:ascii="TH SarabunPSK" w:hAnsi="TH SarabunPSK" w:cs="TH SarabunPSK"/>
              </w:rPr>
            </w:pPr>
          </w:p>
        </w:tc>
        <w:tc>
          <w:tcPr>
            <w:tcW w:w="200" w:type="dxa"/>
          </w:tcPr>
          <w:p w14:paraId="3BF26E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DA94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5D402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1811ACA" w14:textId="77777777" w:rsidR="00470DF7" w:rsidRPr="00EA22EA" w:rsidRDefault="00470DF7" w:rsidP="009A24BA">
            <w:pPr>
              <w:spacing w:before="0" w:after="0" w:line="280" w:lineRule="exact"/>
              <w:rPr>
                <w:rFonts w:ascii="TH SarabunPSK" w:hAnsi="TH SarabunPSK" w:cs="TH SarabunPSK"/>
              </w:rPr>
            </w:pPr>
          </w:p>
        </w:tc>
        <w:tc>
          <w:tcPr>
            <w:tcW w:w="200" w:type="dxa"/>
          </w:tcPr>
          <w:p w14:paraId="50ED5EF2" w14:textId="77777777" w:rsidR="00470DF7" w:rsidRPr="00EA22EA" w:rsidRDefault="00470DF7" w:rsidP="009A24BA">
            <w:pPr>
              <w:spacing w:before="0" w:after="0" w:line="280" w:lineRule="exact"/>
              <w:rPr>
                <w:rFonts w:ascii="TH SarabunPSK" w:hAnsi="TH SarabunPSK" w:cs="TH SarabunPSK"/>
              </w:rPr>
            </w:pPr>
          </w:p>
        </w:tc>
        <w:tc>
          <w:tcPr>
            <w:tcW w:w="1550" w:type="dxa"/>
          </w:tcPr>
          <w:p w14:paraId="3D604028" w14:textId="78C2309B" w:rsidR="00470DF7" w:rsidRPr="00EA22EA" w:rsidRDefault="00470DF7" w:rsidP="00F345DC">
            <w:pPr>
              <w:spacing w:before="0" w:after="0" w:line="280" w:lineRule="exact"/>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308A2675" w14:textId="5EB655DD" w:rsidR="00470DF7" w:rsidRPr="00EA22EA" w:rsidRDefault="00E74F52"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8" w:type="dxa"/>
            <w:gridSpan w:val="25"/>
          </w:tcPr>
          <w:p w14:paraId="6BD695E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500" w:type="dxa"/>
          </w:tcPr>
          <w:p w14:paraId="14FA090A" w14:textId="60AA2FE3" w:rsidR="00D57C63" w:rsidRPr="00EA22EA" w:rsidRDefault="00D57C63" w:rsidP="00D57C63">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2900" w:type="dxa"/>
          </w:tcPr>
          <w:p w14:paraId="11C56B5E" w14:textId="3184083E" w:rsidR="00470DF7" w:rsidRPr="00EA22EA" w:rsidRDefault="00FD22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5DB4B68F" w14:textId="5684AB3B" w:rsidR="00470DF7"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78CC7BBD"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B4022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C3CC8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89B3D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EC4979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6F96CC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9CFDD99" w14:textId="77777777" w:rsidR="00470DF7" w:rsidRPr="00EA22EA" w:rsidRDefault="00470DF7"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46750A5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1AFB6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AAC8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98D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A1E05FC"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D84D9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124964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A623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AC82B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1FC6E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E1E61A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E947C4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6FEC48" w14:textId="77777777" w:rsidR="00470DF7" w:rsidRPr="00EA22EA" w:rsidRDefault="00470DF7" w:rsidP="009A24BA">
            <w:pPr>
              <w:spacing w:before="0" w:after="0" w:line="280" w:lineRule="exact"/>
              <w:rPr>
                <w:rFonts w:ascii="TH SarabunPSK" w:hAnsi="TH SarabunPSK" w:cs="TH SarabunPSK"/>
              </w:rPr>
            </w:pPr>
          </w:p>
        </w:tc>
        <w:tc>
          <w:tcPr>
            <w:tcW w:w="1550" w:type="dxa"/>
            <w:shd w:val="clear" w:color="auto" w:fill="FFFFFF" w:themeFill="background1"/>
          </w:tcPr>
          <w:p w14:paraId="7DC86D1B" w14:textId="5285DB19" w:rsidR="00470DF7" w:rsidRPr="00EA22EA" w:rsidRDefault="00470DF7"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0D0E94AE" w14:textId="14059006" w:rsidR="00470DF7"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500" w:type="dxa"/>
          </w:tcPr>
          <w:p w14:paraId="624C1066" w14:textId="678468C5" w:rsidR="00CE64F6" w:rsidRPr="00EA22EA" w:rsidRDefault="00CE64F6"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2900" w:type="dxa"/>
          </w:tcPr>
          <w:p w14:paraId="1B1E15E3" w14:textId="04775559"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C3A7077" w14:textId="7C466A41"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18F97E9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7B30C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0A9FF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5A80C5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ED58B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238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E5F207" w14:textId="77777777" w:rsidR="00CE64F6" w:rsidRPr="00EA22EA" w:rsidRDefault="00CE64F6"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3682E88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1EA7A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E11B49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84ABEC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686C1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ABAFF9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2ECB38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104C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106CE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02EBF7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C7356F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DC712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6ED2E18"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340E3B84" w14:textId="74333C86"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210E06E7" w14:textId="4791E12C"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500" w:type="dxa"/>
          </w:tcPr>
          <w:p w14:paraId="60E7BD23" w14:textId="06B40A35"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2900" w:type="dxa"/>
          </w:tcPr>
          <w:p w14:paraId="354FD15D" w14:textId="20B4704A"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521FBAF8" w14:textId="5939C43C"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2654A24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E30E2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A2F87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32392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6C0AFC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446B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FB91FF6"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3C0BFF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356ABB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077F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BC507" w14:textId="77777777" w:rsidR="00CE64F6" w:rsidRPr="00EA22EA" w:rsidRDefault="00CE64F6" w:rsidP="009A24BA">
            <w:pPr>
              <w:spacing w:before="0" w:after="0" w:line="280" w:lineRule="exact"/>
              <w:rPr>
                <w:rFonts w:ascii="TH SarabunPSK" w:hAnsi="TH SarabunPSK" w:cs="TH SarabunPSK"/>
              </w:rPr>
            </w:pPr>
          </w:p>
        </w:tc>
        <w:tc>
          <w:tcPr>
            <w:tcW w:w="200" w:type="dxa"/>
          </w:tcPr>
          <w:p w14:paraId="2782A22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4129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099922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7D813" w14:textId="77777777" w:rsidR="00CE64F6" w:rsidRPr="00EA22EA" w:rsidRDefault="00CE64F6" w:rsidP="009A24BA">
            <w:pPr>
              <w:spacing w:before="0" w:after="0" w:line="280" w:lineRule="exact"/>
              <w:rPr>
                <w:rFonts w:ascii="TH SarabunPSK" w:hAnsi="TH SarabunPSK" w:cs="TH SarabunPSK"/>
              </w:rPr>
            </w:pPr>
          </w:p>
        </w:tc>
        <w:tc>
          <w:tcPr>
            <w:tcW w:w="200" w:type="dxa"/>
          </w:tcPr>
          <w:p w14:paraId="7C7933C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C55D0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F6EE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9E49B8" w14:textId="77777777" w:rsidR="00CE64F6" w:rsidRPr="00EA22EA" w:rsidRDefault="00CE64F6" w:rsidP="009A24BA">
            <w:pPr>
              <w:spacing w:before="0" w:after="0" w:line="280" w:lineRule="exact"/>
              <w:rPr>
                <w:rFonts w:ascii="TH SarabunPSK" w:hAnsi="TH SarabunPSK" w:cs="TH SarabunPSK"/>
              </w:rPr>
            </w:pPr>
          </w:p>
        </w:tc>
        <w:tc>
          <w:tcPr>
            <w:tcW w:w="200" w:type="dxa"/>
          </w:tcPr>
          <w:p w14:paraId="167EDB5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1BB1FECA" w14:textId="6CA5D6D7"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16883EDD" w14:textId="373AEA54"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500" w:type="dxa"/>
          </w:tcPr>
          <w:p w14:paraId="1A9F804A" w14:textId="4D028EEC"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2900" w:type="dxa"/>
          </w:tcPr>
          <w:p w14:paraId="74096388" w14:textId="7CACB02A"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273C51A4" w14:textId="12A01CA2"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014D68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A76934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FC879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E9CD2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6FEDD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0526E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CB344AA"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745DFD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54C6BC3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72FFA4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A13D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2B88B3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CC155D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07981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62628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6B9DE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959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C95E0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27E4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086BB34"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2BC8A8F0" w14:textId="14DE6AE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058" w:type="dxa"/>
          </w:tcPr>
          <w:p w14:paraId="4C05BA01" w14:textId="7CCE16AF"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500" w:type="dxa"/>
          </w:tcPr>
          <w:p w14:paraId="04078A1E" w14:textId="691DBAB0"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2900" w:type="dxa"/>
          </w:tcPr>
          <w:p w14:paraId="304A48FD" w14:textId="5F18EB64"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2CDECC35" w14:textId="628E4F1E"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7A4CCCD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5C42A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75F0FC" w14:textId="77777777" w:rsidR="00CE64F6" w:rsidRPr="00EA22EA" w:rsidRDefault="00CE64F6" w:rsidP="009A24BA">
            <w:pPr>
              <w:spacing w:before="0" w:after="0" w:line="280" w:lineRule="exact"/>
              <w:rPr>
                <w:rFonts w:ascii="TH SarabunPSK" w:hAnsi="TH SarabunPSK" w:cs="TH SarabunPSK"/>
              </w:rPr>
            </w:pPr>
          </w:p>
        </w:tc>
        <w:tc>
          <w:tcPr>
            <w:tcW w:w="200" w:type="dxa"/>
          </w:tcPr>
          <w:p w14:paraId="64AAD82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9340E04" w14:textId="77777777" w:rsidR="00CE64F6" w:rsidRPr="00EA22EA" w:rsidRDefault="00CE64F6" w:rsidP="009A24BA">
            <w:pPr>
              <w:spacing w:before="0" w:after="0" w:line="280" w:lineRule="exact"/>
              <w:rPr>
                <w:rFonts w:ascii="TH SarabunPSK" w:hAnsi="TH SarabunPSK" w:cs="TH SarabunPSK"/>
              </w:rPr>
            </w:pPr>
          </w:p>
        </w:tc>
        <w:tc>
          <w:tcPr>
            <w:tcW w:w="200" w:type="dxa"/>
          </w:tcPr>
          <w:p w14:paraId="2D0A7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7EB3BC"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68C1F6A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42070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1B7C9D2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A5D88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3709A7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E1D45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9CE29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0AE209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24F0E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B39F88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FF1DA5" w14:textId="77777777" w:rsidR="00CE64F6" w:rsidRPr="00EA22EA" w:rsidRDefault="00CE64F6" w:rsidP="009A24BA">
            <w:pPr>
              <w:spacing w:before="0" w:after="0" w:line="280" w:lineRule="exact"/>
              <w:rPr>
                <w:rFonts w:ascii="TH SarabunPSK" w:hAnsi="TH SarabunPSK" w:cs="TH SarabunPSK"/>
              </w:rPr>
            </w:pPr>
          </w:p>
        </w:tc>
        <w:tc>
          <w:tcPr>
            <w:tcW w:w="200" w:type="dxa"/>
          </w:tcPr>
          <w:p w14:paraId="0B2116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79C06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4CD78A6F" w14:textId="33B87E9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03E69BB2" w14:textId="7629CB5D" w:rsidR="00CE64F6" w:rsidRPr="00EA22EA" w:rsidRDefault="0001296F"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4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10 แผนการปฏิบัติงาน (งบประมาณหน่วยล้านบาท)</w:t>
      </w:r>
    </w:p>
    <w:p>
      <w:pPr>
        <w:spacing w:after="4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11)</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819"/>
        <w:gridCol w:w="3358"/>
        <w:gridCol w:w="3848"/>
      </w:tblGrid>
      <w:tr>
        <w:tc>
          <w:tcPr>
            <w:tcW w:type="dxa" w:w="18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3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จุดกระตุ้น (Trigger)</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การตอบสนอง</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ฟื้นฟูไม่ถึงเป้า</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ค่าใช้จ่ายลดไม่ได้ตามแผน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ค่าใช้จ่ายขายและบริหารต่อยอดขายสูงกว่าแผนเกิน 0.5 จุดเปอร์เซ็นต์ในปีใดปีหนึ่ง</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สาขาใหม่ไม่คุ้มทุน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สาขาที่เปิดใหม่เกินร้อยละ 30 ยังไม่มีกำไรจากการดำเนินงานภายใน 12 เดือน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ชะลอการเปิดสาขาเพิ่ม และปรับทำเลหรือขนาดร้าน</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ราคาวัตถุดิบหลักเพิ่มแรง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คู่แข่งตัดราคารุนแรง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จำนวนลูกค้าต่อสาขาลดลงเกินร้อยละ 5 จากช่วงเดียวกันของปีก่อน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11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280" w:lineRule="exact"/>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lang w:bidi="th-TH"/>
              </w:rPr>
              <w:t xml:space="preserve">1. </w:t>
            </w:r>
            <w:r w:rsidRPr="00EA22EA">
              <w:rPr>
                <w:rFonts w:ascii="TH SarabunPSK" w:hAnsi="TH SarabunPSK" w:cs="TH SarabunPSK" w:eastAsia="TH SarabunPSK"/>
                <w:b/>
                <w:bCs/>
                <w:color w:val="000000" w:themeColor="text1"/>
                <w:sz w:val="22"/>
                <w:szCs w:val="22"/>
                <w:cs/>
                <w:lang w:bidi="th-TH"/>
              </w:rPr>
              <w:t>ด้านการเงิน (</w:t>
            </w:r>
            <w:r w:rsidRPr="00EA22EA">
              <w:rPr>
                <w:rFonts w:ascii="TH SarabunPSK" w:hAnsi="TH SarabunPSK" w:cs="TH SarabunPSK" w:eastAsia="TH SarabunPSK"/>
                <w:b/>
                <w:bCs/>
                <w:color w:val="000000" w:themeColor="text1"/>
                <w:sz w:val="22"/>
                <w:szCs w:val="22"/>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p>
        </w:tc>
        <w:tc>
          <w:tcPr>
            <w:tcW w:w="2798" w:type="dxa"/>
          </w:tcPr>
          <w:p w14:paraId="00936D56" w14:textId="4272C570" w:rsidR="00DF177E" w:rsidRPr="00EA22EA" w:rsidRDefault="00DF177E" w:rsidP="00DF177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2"/>
                <w:szCs w:val="22"/>
                <w:lang w:bidi="th-TH"/>
              </w:rPr>
              <w:t>10</w:t>
            </w:r>
            <w:r w:rsidRPr="00EA22EA">
              <w:rPr>
                <w:rFonts w:ascii="TH SarabunPSK" w:hAnsi="TH SarabunPSK" w:cs="TH SarabunPSK" w:eastAsia="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2"/>
                <w:szCs w:val="22"/>
              </w:rPr>
              <w:t>3</w:t>
            </w:r>
            <w:r w:rsidRPr="00EA22EA">
              <w:rPr>
                <w:rFonts w:ascii="TH SarabunPSK" w:hAnsi="TH SarabunPSK" w:cs="TH SarabunPSK" w:eastAsia="TH SarabunPSK"/>
                <w:sz w:val="22"/>
                <w:szCs w:val="22"/>
                <w:cs/>
                <w:lang w:bidi="th-TH"/>
              </w:rPr>
              <w:t xml:space="preserve"> เดือนภายใน </w:t>
            </w:r>
            <w:r w:rsidRPr="00EA22EA">
              <w:rPr>
                <w:rFonts w:ascii="TH SarabunPSK" w:hAnsi="TH SarabunPSK" w:cs="TH SarabunPSK" w:eastAsia="TH SarabunPSK"/>
                <w:sz w:val="22"/>
                <w:szCs w:val="22"/>
              </w:rPr>
              <w:t>12</w:t>
            </w:r>
            <w:r w:rsidRPr="00EA22EA">
              <w:rPr>
                <w:rFonts w:ascii="TH SarabunPSK" w:hAnsi="TH SarabunPSK" w:cs="TH SarabunPSK" w:eastAsia="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2"/>
                <w:szCs w:val="22"/>
              </w:rPr>
              <w:t>5</w:t>
            </w:r>
            <w:r w:rsidRPr="00EA22EA">
              <w:rPr>
                <w:rFonts w:ascii="TH SarabunPSK" w:hAnsi="TH SarabunPSK" w:cs="TH SarabunPSK" w:eastAsia="TH SarabunPSK"/>
                <w:sz w:val="22"/>
                <w:szCs w:val="22"/>
                <w:cs/>
                <w:lang w:bidi="th-TH"/>
              </w:rPr>
              <w:t xml:space="preserve"> ปี</w:t>
            </w:r>
          </w:p>
        </w:tc>
        <w:tc>
          <w:tcPr>
            <w:tcW w:w="2798" w:type="dxa"/>
          </w:tcPr>
          <w:p w14:paraId="2072FBB1" w14:textId="584281E0"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2. </w:t>
            </w:r>
            <w:r w:rsidRPr="00EA22EA">
              <w:rPr>
                <w:rFonts w:ascii="TH SarabunPSK" w:hAnsi="TH SarabunPSK" w:cs="TH SarabunPSK" w:eastAsia="TH SarabunPSK"/>
                <w:b/>
                <w:bCs/>
                <w:sz w:val="22"/>
                <w:szCs w:val="22"/>
                <w:cs/>
                <w:lang w:bidi="th-TH"/>
              </w:rPr>
              <w:t>ด้านลูกค้า (</w:t>
            </w:r>
            <w:r w:rsidRPr="00EA22EA">
              <w:rPr>
                <w:rFonts w:ascii="TH SarabunPSK" w:hAnsi="TH SarabunPSK" w:cs="TH SarabunPSK" w:eastAsia="TH SarabunPSK"/>
                <w:b/>
                <w:bCs/>
                <w:sz w:val="22"/>
                <w:szCs w:val="22"/>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สัดส่วนผู้ตอบแบบสอบถามที่ให้คะแนน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จากคะแนนเต็ม </w:t>
            </w:r>
            <w:r w:rsidRPr="00EA22EA">
              <w:rPr>
                <w:rFonts w:ascii="TH SarabunPSK" w:hAnsi="TH SarabunPSK" w:cs="TH SarabunPSK" w:eastAsia="TH SarabunPSK"/>
                <w:sz w:val="22"/>
                <w:szCs w:val="22"/>
                <w:lang w:bidi="th-TH"/>
              </w:rPr>
              <w:t>5</w:t>
            </w:r>
            <w:r w:rsidRPr="00EA22EA">
              <w:rPr>
                <w:rFonts w:ascii="TH SarabunPSK" w:hAnsi="TH SarabunPSK" w:cs="TH SarabunPSK" w:eastAsia="TH SarabunPSK"/>
                <w:sz w:val="22"/>
                <w:szCs w:val="22"/>
                <w:cs/>
                <w:lang w:bidi="th-TH"/>
              </w:rPr>
              <w:t xml:space="preserve"> และจำนวนข้อร้องเรียนต่อ </w:t>
            </w:r>
            <w:r w:rsidRPr="00EA22EA">
              <w:rPr>
                <w:rFonts w:ascii="TH SarabunPSK" w:hAnsi="TH SarabunPSK" w:cs="TH SarabunPSK" w:eastAsia="TH SarabunPSK"/>
                <w:sz w:val="22"/>
                <w:szCs w:val="22"/>
                <w:lang w:bidi="th-TH"/>
              </w:rPr>
              <w:t>1</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lang w:bidi="th-TH"/>
              </w:rPr>
              <w:t>000</w:t>
            </w:r>
            <w:r w:rsidRPr="00EA22EA">
              <w:rPr>
                <w:rFonts w:ascii="TH SarabunPSK" w:hAnsi="TH SarabunPSK" w:cs="TH SarabunPSK" w:eastAsia="TH SarabunPSK"/>
                <w:sz w:val="22"/>
                <w:szCs w:val="22"/>
                <w:cs/>
                <w:lang w:bidi="th-TH"/>
              </w:rPr>
              <w:t xml:space="preserve"> ใบเสร็จ</w:t>
            </w:r>
          </w:p>
        </w:tc>
        <w:tc>
          <w:tcPr>
            <w:tcW w:w="2798" w:type="dxa"/>
          </w:tcPr>
          <w:p w14:paraId="3437745D" w14:textId="69C8946F" w:rsidR="00BE6608" w:rsidRPr="00EA22EA" w:rsidRDefault="00BE6608" w:rsidP="00BE6608">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p>
        </w:tc>
        <w:tc>
          <w:tcPr>
            <w:tcW w:w="2798" w:type="dxa"/>
          </w:tcPr>
          <w:p w14:paraId="4E77F4F7" w14:textId="08E0943E" w:rsidR="00BE6608" w:rsidRPr="00EA22EA" w:rsidRDefault="00BE6608" w:rsidP="00BE6608">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สัดส่วนสมาชิกที่ซื้อซ้ำภายใน </w:t>
            </w:r>
            <w:r w:rsidRPr="00EA22EA">
              <w:rPr>
                <w:rFonts w:ascii="TH SarabunPSK" w:hAnsi="TH SarabunPSK" w:cs="TH SarabunPSK" w:eastAsia="TH SarabunPSK"/>
                <w:sz w:val="22"/>
                <w:szCs w:val="22"/>
                <w:lang w:bidi="th-TH"/>
              </w:rPr>
              <w:t>90</w:t>
            </w:r>
            <w:r w:rsidRPr="00EA22EA">
              <w:rPr>
                <w:rFonts w:ascii="TH SarabunPSK" w:hAnsi="TH SarabunPSK" w:cs="TH SarabunPSK" w:eastAsia="TH SarabunPSK"/>
                <w:sz w:val="22"/>
                <w:szCs w:val="22"/>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ช่วงฟื้นฟู อัตราซื้อซ้ำเพิ่มขึ้นไม่น้อยกว่า </w:t>
            </w:r>
            <w:r w:rsidRPr="00EA22EA">
              <w:rPr>
                <w:rFonts w:ascii="TH SarabunPSK" w:hAnsi="TH SarabunPSK" w:cs="TH SarabunPSK" w:eastAsia="TH SarabunPSK"/>
                <w:sz w:val="22"/>
                <w:szCs w:val="22"/>
                <w:lang w:bidi="th-TH"/>
              </w:rPr>
              <w:t>3</w:t>
            </w:r>
            <w:r w:rsidRPr="00EA22EA">
              <w:rPr>
                <w:rFonts w:ascii="TH SarabunPSK" w:hAnsi="TH SarabunPSK" w:cs="TH SarabunPSK" w:eastAsia="TH SarabunPSK"/>
                <w:sz w:val="22"/>
                <w:szCs w:val="22"/>
                <w:cs/>
                <w:lang w:bidi="th-TH"/>
              </w:rPr>
              <w:t xml:space="preserve"> จุดเปอร์เซ็นต์ต่อปี</w:t>
            </w:r>
          </w:p>
        </w:tc>
        <w:tc>
          <w:tcPr>
            <w:tcW w:w="2798" w:type="dxa"/>
          </w:tcPr>
          <w:p w14:paraId="5D1078DA" w14:textId="53B612C3" w:rsidR="009743FE" w:rsidRPr="00EA22EA" w:rsidRDefault="00B648A7" w:rsidP="009743F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2"/>
                <w:szCs w:val="22"/>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3. ด้านกระบวนการภายใน (</w:t>
            </w:r>
            <w:r w:rsidRPr="00EA22EA">
              <w:rPr>
                <w:rFonts w:ascii="TH SarabunPSK" w:hAnsi="TH SarabunPSK" w:cs="TH SarabunPSK" w:eastAsia="TH SarabunPSK"/>
                <w:b/>
                <w:bCs/>
                <w:color w:val="000000" w:themeColor="text1"/>
                <w:sz w:val="22"/>
                <w:szCs w:val="22"/>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ลดการสูญเสียวัตถุดิบ</w:t>
            </w:r>
          </w:p>
        </w:tc>
        <w:tc>
          <w:tcPr>
            <w:tcW w:w="1959" w:type="dxa"/>
          </w:tcPr>
          <w:p w14:paraId="2CBE184D" w14:textId="423716EF" w:rsidR="00470DF7" w:rsidRPr="00EA22EA" w:rsidRDefault="0041225A"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4. </w:t>
            </w:r>
            <w:r w:rsidRPr="00EA22EA">
              <w:rPr>
                <w:rFonts w:ascii="TH SarabunPSK" w:hAnsi="TH SarabunPSK" w:cs="TH SarabunPSK" w:eastAsia="TH SarabunPSK"/>
                <w:b/>
                <w:bCs/>
                <w:sz w:val="22"/>
                <w:szCs w:val="22"/>
                <w:cs/>
                <w:lang w:bidi="th-TH"/>
              </w:rPr>
              <w:t>ด้านนวัตกรรมและการเรียนรู้ (</w:t>
            </w:r>
            <w:r w:rsidRPr="00EA22EA">
              <w:rPr>
                <w:rFonts w:ascii="TH SarabunPSK" w:hAnsi="TH SarabunPSK" w:cs="TH SarabunPSK" w:eastAsia="TH SarabunPSK"/>
                <w:b/>
                <w:bCs/>
                <w:sz w:val="22"/>
                <w:szCs w:val="22"/>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2"/>
                <w:szCs w:val="22"/>
                <w:lang w:bidi="th-TH"/>
              </w:rPr>
              <w:t>95</w:t>
            </w:r>
            <w:r w:rsidRPr="00EA22EA">
              <w:rPr>
                <w:rFonts w:ascii="TH SarabunPSK" w:hAnsi="TH SarabunPSK" w:cs="TH SarabunPSK" w:eastAsia="TH SarabunPSK"/>
                <w:sz w:val="22"/>
                <w:szCs w:val="22"/>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2"/>
                <w:szCs w:val="22"/>
                <w:lang w:bidi="th-TH"/>
              </w:rPr>
              <w:t>80</w:t>
            </w:r>
            <w:r w:rsidRPr="00EA22EA">
              <w:rPr>
                <w:rFonts w:ascii="TH SarabunPSK" w:hAnsi="TH SarabunPSK" w:cs="TH SarabunPSK" w:eastAsia="TH SarabunPSK"/>
                <w:sz w:val="22"/>
                <w:szCs w:val="22"/>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2"/>
                <w:szCs w:val="22"/>
                <w:lang w:bidi="th-TH"/>
              </w:rPr>
              <w:t xml:space="preserve">60 </w:t>
            </w:r>
            <w:r w:rsidRPr="00EA22EA">
              <w:rPr>
                <w:rFonts w:ascii="TH SarabunPSK" w:hAnsi="TH SarabunPSK" w:cs="TH SarabunPSK" w:eastAsia="TH SarabunPSK"/>
                <w:sz w:val="22"/>
                <w:szCs w:val="22"/>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ผ่านเกณฑ์อย่างน้อย </w:t>
            </w:r>
            <w:r w:rsidRPr="00EA22EA">
              <w:rPr>
                <w:rFonts w:ascii="TH SarabunPSK" w:hAnsi="TH SarabunPSK" w:cs="TH SarabunPSK" w:eastAsia="TH SarabunPSK"/>
                <w:sz w:val="22"/>
                <w:szCs w:val="22"/>
                <w:lang w:bidi="th-TH"/>
              </w:rPr>
              <w:t>2</w:t>
            </w:r>
            <w:r w:rsidRPr="00EA22EA">
              <w:rPr>
                <w:rFonts w:ascii="TH SarabunPSK" w:hAnsi="TH SarabunPSK" w:cs="TH SarabunPSK" w:eastAsia="TH SarabunPSK"/>
                <w:sz w:val="22"/>
                <w:szCs w:val="22"/>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ไม่น้อยกว่าร้อยละ </w:t>
            </w:r>
            <w:r w:rsidRPr="00EA22EA">
              <w:rPr>
                <w:rFonts w:ascii="TH SarabunPSK" w:hAnsi="TH SarabunPSK" w:cs="TH SarabunPSK" w:eastAsia="TH SarabunPSK"/>
                <w:sz w:val="22"/>
                <w:szCs w:val="22"/>
                <w:lang w:bidi="th-TH"/>
              </w:rPr>
              <w:t>85</w:t>
            </w:r>
            <w:r w:rsidRPr="00EA22EA">
              <w:rPr>
                <w:rFonts w:ascii="TH SarabunPSK" w:hAnsi="TH SarabunPSK" w:cs="TH SarabunPSK" w:eastAsia="TH SarabunPSK"/>
                <w:sz w:val="22"/>
                <w:szCs w:val="22"/>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2"/>
                <w:szCs w:val="22"/>
                <w:lang w:bidi="th-TH"/>
              </w:rPr>
              <w:t>8–12</w:t>
            </w:r>
            <w:r w:rsidRPr="00EA22EA">
              <w:rPr>
                <w:rFonts w:ascii="TH SarabunPSK" w:hAnsi="TH SarabunPSK" w:cs="TH SarabunPSK" w:eastAsia="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12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ประมาณการงบกำไรขาดทุนรวม</w:t>
      </w:r>
    </w:p>
    <w:p w14:paraId="4F6EFE88"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top w:w="0" w:type="dxa"/>
          <w:left w:w="40" w:type="dxa"/>
          <w:bottom w:w="0" w:type="dxa"/>
          <w:right w:w="40" w:type="dxa"/>
        </w:tblCellMar>
        <w:tblLook w:val="04A0" w:firstRow="1" w:lastRow="0" w:firstColumn="1" w:lastColumn="0" w:noHBand="0" w:noVBand="1"/>
      </w:tblPr>
      <w:tblGrid>
        <w:gridCol w:w="2640"/>
        <w:gridCol w:w="1063"/>
        <w:gridCol w:w="1063"/>
        <w:gridCol w:w="1063"/>
        <w:gridCol w:w="1063"/>
        <w:gridCol w:w="1063"/>
        <w:gridCol w:w="1063"/>
      </w:tblGrid>
      <w:tr w:rsidR="000B1018" w:rsidRPr="00C85094" w14:paraId="092CCB49" w14:textId="77777777" w:rsidTr="00D33278">
        <w:trPr>
          <w:jc w:val="center"/>
        </w:trPr>
        <w:tc>
          <w:tcPr>
            <w:tcW w:w="9018"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605B05F0" w14:textId="77777777" w:rsidTr="00CA36FC">
        <w:trPr>
          <w:jc w:val="center"/>
        </w:trPr>
        <w:tc>
          <w:tcPr>
            <w:tcW w:w="2640"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2A78723" w14:textId="77777777" w:rsidTr="00CA36FC">
        <w:trPr>
          <w:jc w:val="center"/>
        </w:trPr>
        <w:tc>
          <w:tcPr>
            <w:tcW w:w="2640"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รายได้จากการขาย</w:t>
            </w:r>
            <w:proofErr w:type="spellEnd"/>
          </w:p>
        </w:tc>
        <w:tc>
          <w:tcPr>
            <w:tcW w:w="1063"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15,109.02</w:t>
            </w:r>
          </w:p>
        </w:tc>
        <w:tc>
          <w:tcPr>
            <w:tcW w:w="1063" w:type="dxa"/>
            <w:tcBorders>
              <w:top w:val="single" w:sz="4" w:space="0" w:color="auto"/>
            </w:tcBorders>
            <w:shd w:val="clear" w:color="auto" w:fill="FFFFFF"/>
          </w:tcPr>
          <w:p w14:paraId="5D71203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16,619.92</w:t>
            </w:r>
          </w:p>
        </w:tc>
        <w:tc>
          <w:tcPr>
            <w:tcW w:w="1063" w:type="dxa"/>
            <w:tcBorders>
              <w:top w:val="single" w:sz="4" w:space="0" w:color="auto"/>
            </w:tcBorders>
            <w:shd w:val="clear" w:color="auto" w:fill="FFFFFF"/>
          </w:tcPr>
          <w:p w14:paraId="57EDD26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17,118.52</w:t>
            </w:r>
          </w:p>
        </w:tc>
        <w:tc>
          <w:tcPr>
            <w:tcW w:w="1063" w:type="dxa"/>
            <w:tcBorders>
              <w:top w:val="single" w:sz="4" w:space="0" w:color="auto"/>
            </w:tcBorders>
            <w:shd w:val="clear" w:color="auto" w:fill="FFFFFF"/>
          </w:tcPr>
          <w:p w14:paraId="59AE370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17,632.08</w:t>
            </w:r>
          </w:p>
        </w:tc>
        <w:tc>
          <w:tcPr>
            <w:tcW w:w="1063" w:type="dxa"/>
            <w:tcBorders>
              <w:top w:val="single" w:sz="4" w:space="0" w:color="auto"/>
            </w:tcBorders>
            <w:shd w:val="clear" w:color="auto" w:fill="FFFFFF"/>
          </w:tcPr>
          <w:p w14:paraId="0B82C1F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18,690.00</w:t>
            </w:r>
          </w:p>
        </w:tc>
        <w:tc>
          <w:tcPr>
            <w:tcW w:w="1063"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19,998.30</w:t>
            </w:r>
          </w:p>
        </w:tc>
      </w:tr>
      <w:tr w:rsidR="000B1018" w:rsidRPr="00C85094" w14:paraId="0D578398" w14:textId="77777777" w:rsidTr="00CA36FC">
        <w:trPr>
          <w:jc w:val="center"/>
        </w:trPr>
        <w:tc>
          <w:tcPr>
            <w:tcW w:w="2640" w:type="dxa"/>
            <w:shd w:val="clear" w:color="auto" w:fill="FFFFFF"/>
            <w:vAlign w:val="center"/>
          </w:tcPr>
          <w:p w14:paraId="7FF8223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รายได้อื่น</w:t>
            </w:r>
            <w:proofErr w:type="spellEnd"/>
          </w:p>
        </w:tc>
        <w:tc>
          <w:tcPr>
            <w:tcW w:w="1063" w:type="dxa"/>
            <w:shd w:val="clear" w:color="auto" w:fill="FFFFFF"/>
          </w:tcPr>
          <w:p w14:paraId="6D45129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DE6DB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6C7939C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1AB32D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1FCADD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44946E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r>
      <w:tr w:rsidR="000B1018" w:rsidRPr="00C85094" w14:paraId="4304E60F" w14:textId="77777777" w:rsidTr="00CA36FC">
        <w:trPr>
          <w:jc w:val="center"/>
        </w:trPr>
        <w:tc>
          <w:tcPr>
            <w:tcW w:w="2640" w:type="dxa"/>
            <w:shd w:val="clear" w:color="auto" w:fill="FFFFFF"/>
            <w:vAlign w:val="center"/>
          </w:tcPr>
          <w:p w14:paraId="716023F9"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รวมรายได้</w:t>
            </w:r>
            <w:proofErr w:type="spellEnd"/>
          </w:p>
        </w:tc>
        <w:tc>
          <w:tcPr>
            <w:tcW w:w="1063" w:type="dxa"/>
            <w:shd w:val="clear" w:color="auto" w:fill="FFFFFF"/>
          </w:tcPr>
          <w:p w14:paraId="10510B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15,420.74</w:t>
            </w:r>
          </w:p>
        </w:tc>
        <w:tc>
          <w:tcPr>
            <w:tcW w:w="1063" w:type="dxa"/>
            <w:shd w:val="clear" w:color="auto" w:fill="FFFFFF"/>
          </w:tcPr>
          <w:p w14:paraId="103DC9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16,931.64</w:t>
            </w:r>
          </w:p>
        </w:tc>
        <w:tc>
          <w:tcPr>
            <w:tcW w:w="1063" w:type="dxa"/>
            <w:shd w:val="clear" w:color="auto" w:fill="FFFFFF"/>
          </w:tcPr>
          <w:p w14:paraId="2D58D54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17,430.24</w:t>
            </w:r>
          </w:p>
        </w:tc>
        <w:tc>
          <w:tcPr>
            <w:tcW w:w="1063" w:type="dxa"/>
            <w:shd w:val="clear" w:color="auto" w:fill="FFFFFF"/>
          </w:tcPr>
          <w:p w14:paraId="43FB78D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17,943.80</w:t>
            </w:r>
          </w:p>
        </w:tc>
        <w:tc>
          <w:tcPr>
            <w:tcW w:w="1063" w:type="dxa"/>
            <w:shd w:val="clear" w:color="auto" w:fill="FFFFFF"/>
          </w:tcPr>
          <w:p w14:paraId="215774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19,001.72</w:t>
            </w:r>
          </w:p>
        </w:tc>
        <w:tc>
          <w:tcPr>
            <w:tcW w:w="1063" w:type="dxa"/>
            <w:shd w:val="clear" w:color="auto" w:fill="FFFFFF"/>
          </w:tcPr>
          <w:p w14:paraId="3318370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20,310.02</w:t>
            </w:r>
          </w:p>
        </w:tc>
      </w:tr>
      <w:tr w:rsidR="000B1018" w:rsidRPr="00C85094" w14:paraId="1DB34BF4" w14:textId="77777777" w:rsidTr="00CA36FC">
        <w:trPr>
          <w:jc w:val="center"/>
        </w:trPr>
        <w:tc>
          <w:tcPr>
            <w:tcW w:w="2640" w:type="dxa"/>
            <w:shd w:val="clear" w:color="auto" w:fill="FFFFFF"/>
            <w:vAlign w:val="center"/>
          </w:tcPr>
          <w:p w14:paraId="2DFA9C5A"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ต้นทุนขาย</w:t>
            </w:r>
            <w:proofErr w:type="spellEnd"/>
          </w:p>
        </w:tc>
        <w:tc>
          <w:tcPr>
            <w:tcW w:w="1063" w:type="dxa"/>
            <w:shd w:val="clear" w:color="auto" w:fill="FFFFFF"/>
          </w:tcPr>
          <w:p w14:paraId="024CE67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5,343.05</w:t>
            </w:r>
          </w:p>
        </w:tc>
        <w:tc>
          <w:tcPr>
            <w:tcW w:w="1063" w:type="dxa"/>
            <w:shd w:val="clear" w:color="auto" w:fill="FFFFFF"/>
          </w:tcPr>
          <w:p w14:paraId="5B3123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6,315.57</w:t>
            </w:r>
          </w:p>
        </w:tc>
        <w:tc>
          <w:tcPr>
            <w:tcW w:w="1063" w:type="dxa"/>
            <w:shd w:val="clear" w:color="auto" w:fill="FFFFFF"/>
          </w:tcPr>
          <w:p w14:paraId="073C927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6,299.62</w:t>
            </w:r>
          </w:p>
        </w:tc>
        <w:tc>
          <w:tcPr>
            <w:tcW w:w="1063" w:type="dxa"/>
            <w:shd w:val="clear" w:color="auto" w:fill="FFFFFF"/>
          </w:tcPr>
          <w:p w14:paraId="39CAEB3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6,347.55</w:t>
            </w:r>
          </w:p>
        </w:tc>
        <w:tc>
          <w:tcPr>
            <w:tcW w:w="1063" w:type="dxa"/>
            <w:shd w:val="clear" w:color="auto" w:fill="FFFFFF"/>
          </w:tcPr>
          <w:p w14:paraId="38AF7C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6,616.26</w:t>
            </w:r>
          </w:p>
        </w:tc>
        <w:tc>
          <w:tcPr>
            <w:tcW w:w="1063" w:type="dxa"/>
            <w:shd w:val="clear" w:color="auto" w:fill="FFFFFF"/>
          </w:tcPr>
          <w:p w14:paraId="3F46E45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7,079.40</w:t>
            </w:r>
          </w:p>
        </w:tc>
      </w:tr>
      <w:tr w:rsidR="000B1018" w:rsidRPr="00C85094" w14:paraId="13989412" w14:textId="77777777" w:rsidTr="00CA36FC">
        <w:trPr>
          <w:jc w:val="center"/>
        </w:trPr>
        <w:tc>
          <w:tcPr>
            <w:tcW w:w="2640" w:type="dxa"/>
            <w:shd w:val="clear" w:color="auto" w:fill="FFFFFF"/>
            <w:vAlign w:val="center"/>
          </w:tcPr>
          <w:p w14:paraId="0275A1C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75CB92A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7,470.28</w:t>
            </w:r>
          </w:p>
        </w:tc>
        <w:tc>
          <w:tcPr>
            <w:tcW w:w="1063" w:type="dxa"/>
            <w:shd w:val="clear" w:color="auto" w:fill="FFFFFF"/>
          </w:tcPr>
          <w:p w14:paraId="1DC6D2B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8,042.93</w:t>
            </w:r>
          </w:p>
        </w:tc>
        <w:tc>
          <w:tcPr>
            <w:tcW w:w="1063" w:type="dxa"/>
            <w:shd w:val="clear" w:color="auto" w:fill="FFFFFF"/>
          </w:tcPr>
          <w:p w14:paraId="6F8E75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8,213.29</w:t>
            </w:r>
          </w:p>
        </w:tc>
        <w:tc>
          <w:tcPr>
            <w:tcW w:w="1063" w:type="dxa"/>
            <w:shd w:val="clear" w:color="auto" w:fill="FFFFFF"/>
          </w:tcPr>
          <w:p w14:paraId="4732DA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8,386.64</w:t>
            </w:r>
          </w:p>
        </w:tc>
        <w:tc>
          <w:tcPr>
            <w:tcW w:w="1063" w:type="dxa"/>
            <w:shd w:val="clear" w:color="auto" w:fill="FFFFFF"/>
          </w:tcPr>
          <w:p w14:paraId="04ECAAD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8,858.86</w:t>
            </w:r>
          </w:p>
        </w:tc>
        <w:tc>
          <w:tcPr>
            <w:tcW w:w="1063" w:type="dxa"/>
            <w:shd w:val="clear" w:color="auto" w:fill="FFFFFF"/>
          </w:tcPr>
          <w:p w14:paraId="0662B3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9,445.84</w:t>
            </w:r>
          </w:p>
        </w:tc>
      </w:tr>
      <w:tr w:rsidR="000B1018" w:rsidRPr="00C85094" w14:paraId="55C7D9E3" w14:textId="77777777" w:rsidTr="00CA36FC">
        <w:trPr>
          <w:jc w:val="center"/>
        </w:trPr>
        <w:tc>
          <w:tcPr>
            <w:tcW w:w="2640" w:type="dxa"/>
            <w:shd w:val="clear" w:color="auto" w:fill="FFFFFF"/>
            <w:vAlign w:val="center"/>
          </w:tcPr>
          <w:p w14:paraId="5F752C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cs/>
                <w:lang w:bidi="th-TH"/>
              </w:rPr>
              <w:t>ค่าใช้จ่ายในการบริหาร</w:t>
            </w:r>
          </w:p>
        </w:tc>
        <w:tc>
          <w:tcPr>
            <w:tcW w:w="1063" w:type="dxa"/>
            <w:shd w:val="clear" w:color="auto" w:fill="FFFFFF"/>
          </w:tcPr>
          <w:p w14:paraId="2D44085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1,544.69</w:t>
            </w:r>
          </w:p>
        </w:tc>
        <w:tc>
          <w:tcPr>
            <w:tcW w:w="1063" w:type="dxa"/>
            <w:shd w:val="clear" w:color="auto" w:fill="FFFFFF"/>
          </w:tcPr>
          <w:p w14:paraId="2600CBF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1,663.10</w:t>
            </w:r>
          </w:p>
        </w:tc>
        <w:tc>
          <w:tcPr>
            <w:tcW w:w="1063" w:type="dxa"/>
            <w:shd w:val="clear" w:color="auto" w:fill="FFFFFF"/>
          </w:tcPr>
          <w:p w14:paraId="079DC52F" w14:textId="77777777" w:rsidR="000B1018" w:rsidRPr="00C85094" w:rsidRDefault="000B1018" w:rsidP="002A714D">
            <w:pPr>
              <w:spacing w:before="0" w:after="0" w:line="280" w:lineRule="exact"/>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2"/>
                <w:szCs w:val="22"/>
              </w:rPr>
              <w:t>1,698.33</w:t>
            </w:r>
          </w:p>
        </w:tc>
        <w:tc>
          <w:tcPr>
            <w:tcW w:w="1063" w:type="dxa"/>
            <w:shd w:val="clear" w:color="auto" w:fill="FFFFFF"/>
          </w:tcPr>
          <w:p w14:paraId="4AA2589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1,734.17</w:t>
            </w:r>
          </w:p>
        </w:tc>
        <w:tc>
          <w:tcPr>
            <w:tcW w:w="1063" w:type="dxa"/>
            <w:shd w:val="clear" w:color="auto" w:fill="FFFFFF"/>
          </w:tcPr>
          <w:p w14:paraId="512E763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1,831.82</w:t>
            </w:r>
          </w:p>
        </w:tc>
        <w:tc>
          <w:tcPr>
            <w:tcW w:w="1063" w:type="dxa"/>
            <w:shd w:val="clear" w:color="auto" w:fill="FFFFFF"/>
          </w:tcPr>
          <w:p w14:paraId="7E7B285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1,953.19</w:t>
            </w:r>
          </w:p>
        </w:tc>
      </w:tr>
      <w:tr w:rsidR="000B1018" w:rsidRPr="00C85094" w14:paraId="5DB2560A" w14:textId="77777777" w:rsidTr="00CA36FC">
        <w:trPr>
          <w:jc w:val="center"/>
        </w:trPr>
        <w:tc>
          <w:tcPr>
            <w:tcW w:w="2640" w:type="dxa"/>
            <w:shd w:val="clear" w:color="auto" w:fill="FFFFFF"/>
            <w:vAlign w:val="center"/>
          </w:tcPr>
          <w:p w14:paraId="6EFEC788" w14:textId="77777777" w:rsidR="000B1018" w:rsidRPr="00C85094" w:rsidRDefault="000B1018" w:rsidP="002A714D">
            <w:pPr>
              <w:spacing w:before="0" w:after="0" w:line="280" w:lineRule="exact"/>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2"/>
                <w:szCs w:val="22"/>
                <w:cs/>
                <w:lang w:bidi="th-TH"/>
              </w:rPr>
              <w:t>ค่าใช้จ่ายฟื้นฟูเพิ่มเติมตามสมมติฐาน</w:t>
            </w:r>
          </w:p>
        </w:tc>
        <w:tc>
          <w:tcPr>
            <w:tcW w:w="1063" w:type="dxa"/>
            <w:shd w:val="clear" w:color="auto" w:fill="FFFFFF"/>
          </w:tcPr>
          <w:p w14:paraId="3F39A61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21A5999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80.00</w:t>
            </w:r>
          </w:p>
        </w:tc>
        <w:tc>
          <w:tcPr>
            <w:tcW w:w="1063" w:type="dxa"/>
            <w:shd w:val="clear" w:color="auto" w:fill="FFFFFF"/>
          </w:tcPr>
          <w:p w14:paraId="690242D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50.00</w:t>
            </w:r>
          </w:p>
        </w:tc>
        <w:tc>
          <w:tcPr>
            <w:tcW w:w="1063" w:type="dxa"/>
            <w:shd w:val="clear" w:color="auto" w:fill="FFFFFF"/>
          </w:tcPr>
          <w:p w14:paraId="16CC390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20.00</w:t>
            </w:r>
          </w:p>
        </w:tc>
        <w:tc>
          <w:tcPr>
            <w:tcW w:w="1063" w:type="dxa"/>
            <w:shd w:val="clear" w:color="auto" w:fill="FFFFFF"/>
          </w:tcPr>
          <w:p w14:paraId="33B3CCF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13CA949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r>
      <w:tr w:rsidR="000B1018" w:rsidRPr="00C85094" w14:paraId="7A71E76C" w14:textId="77777777" w:rsidTr="00CA36FC">
        <w:trPr>
          <w:jc w:val="center"/>
        </w:trPr>
        <w:tc>
          <w:tcPr>
            <w:tcW w:w="2640" w:type="dxa"/>
            <w:shd w:val="clear" w:color="auto" w:fill="FFFFFF"/>
            <w:vAlign w:val="center"/>
          </w:tcPr>
          <w:p w14:paraId="1D9BB5E5"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รวมค่าใช้จ่าย</w:t>
            </w:r>
            <w:proofErr w:type="spellEnd"/>
          </w:p>
        </w:tc>
        <w:tc>
          <w:tcPr>
            <w:tcW w:w="1063" w:type="dxa"/>
            <w:shd w:val="clear" w:color="auto" w:fill="FFFFFF"/>
          </w:tcPr>
          <w:p w14:paraId="799DDA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14,358.02</w:t>
            </w:r>
          </w:p>
        </w:tc>
        <w:tc>
          <w:tcPr>
            <w:tcW w:w="1063" w:type="dxa"/>
            <w:shd w:val="clear" w:color="auto" w:fill="FFFFFF"/>
          </w:tcPr>
          <w:p w14:paraId="37C5BF7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16,101.60</w:t>
            </w:r>
          </w:p>
        </w:tc>
        <w:tc>
          <w:tcPr>
            <w:tcW w:w="1063" w:type="dxa"/>
            <w:shd w:val="clear" w:color="auto" w:fill="FFFFFF"/>
          </w:tcPr>
          <w:p w14:paraId="384FEB5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16,261.24</w:t>
            </w:r>
          </w:p>
        </w:tc>
        <w:tc>
          <w:tcPr>
            <w:tcW w:w="1063" w:type="dxa"/>
            <w:shd w:val="clear" w:color="auto" w:fill="FFFFFF"/>
          </w:tcPr>
          <w:p w14:paraId="6D05172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16,488.36</w:t>
            </w:r>
          </w:p>
        </w:tc>
        <w:tc>
          <w:tcPr>
            <w:tcW w:w="1063" w:type="dxa"/>
            <w:shd w:val="clear" w:color="auto" w:fill="FFFFFF"/>
          </w:tcPr>
          <w:p w14:paraId="775691E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17,306.94</w:t>
            </w:r>
          </w:p>
        </w:tc>
        <w:tc>
          <w:tcPr>
            <w:tcW w:w="1063" w:type="dxa"/>
            <w:shd w:val="clear" w:color="auto" w:fill="FFFFFF"/>
          </w:tcPr>
          <w:p w14:paraId="4F29320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18,478.43</w:t>
            </w:r>
          </w:p>
        </w:tc>
      </w:tr>
      <w:tr w:rsidR="000B1018" w:rsidRPr="00C85094" w14:paraId="4EE944CE" w14:textId="77777777" w:rsidTr="00CA36FC">
        <w:trPr>
          <w:jc w:val="center"/>
        </w:trPr>
        <w:tc>
          <w:tcPr>
            <w:tcW w:w="2640" w:type="dxa"/>
            <w:shd w:val="clear" w:color="auto" w:fill="FFFFFF"/>
            <w:vAlign w:val="center"/>
          </w:tcPr>
          <w:p w14:paraId="7EC81E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5E37E60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1,062.72</w:t>
            </w:r>
          </w:p>
        </w:tc>
        <w:tc>
          <w:tcPr>
            <w:tcW w:w="1063" w:type="dxa"/>
            <w:shd w:val="clear" w:color="auto" w:fill="FFFFFF"/>
          </w:tcPr>
          <w:p w14:paraId="2180438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830.04</w:t>
            </w:r>
          </w:p>
        </w:tc>
        <w:tc>
          <w:tcPr>
            <w:tcW w:w="1063" w:type="dxa"/>
            <w:shd w:val="clear" w:color="auto" w:fill="FFFFFF"/>
          </w:tcPr>
          <w:p w14:paraId="50AB799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1,169.00</w:t>
            </w:r>
          </w:p>
        </w:tc>
        <w:tc>
          <w:tcPr>
            <w:tcW w:w="1063" w:type="dxa"/>
            <w:shd w:val="clear" w:color="auto" w:fill="FFFFFF"/>
          </w:tcPr>
          <w:p w14:paraId="5D6497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1,455.44</w:t>
            </w:r>
          </w:p>
        </w:tc>
        <w:tc>
          <w:tcPr>
            <w:tcW w:w="1063" w:type="dxa"/>
            <w:shd w:val="clear" w:color="auto" w:fill="FFFFFF"/>
          </w:tcPr>
          <w:p w14:paraId="7705CD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1,694.78</w:t>
            </w:r>
          </w:p>
        </w:tc>
        <w:tc>
          <w:tcPr>
            <w:tcW w:w="1063" w:type="dxa"/>
            <w:shd w:val="clear" w:color="auto" w:fill="FFFFFF"/>
          </w:tcPr>
          <w:p w14:paraId="34A23C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1,831.59</w:t>
            </w:r>
          </w:p>
        </w:tc>
      </w:tr>
      <w:tr w:rsidR="000B1018" w:rsidRPr="00C85094" w14:paraId="29AF88C3" w14:textId="77777777" w:rsidTr="00CA36FC">
        <w:trPr>
          <w:jc w:val="center"/>
        </w:trPr>
        <w:tc>
          <w:tcPr>
            <w:tcW w:w="2640" w:type="dxa"/>
            <w:shd w:val="clear" w:color="auto" w:fill="FFFFFF"/>
            <w:vAlign w:val="center"/>
          </w:tcPr>
          <w:p w14:paraId="660180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DF778"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CCBB21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1D7B69E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29B9F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475370C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671B9EF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r>
      <w:tr w:rsidR="000B1018" w:rsidRPr="00C85094" w14:paraId="60503DD2" w14:textId="77777777" w:rsidTr="00CA36FC">
        <w:trPr>
          <w:jc w:val="center"/>
        </w:trPr>
        <w:tc>
          <w:tcPr>
            <w:tcW w:w="2640" w:type="dxa"/>
            <w:shd w:val="clear" w:color="auto" w:fill="FFFFFF"/>
            <w:vAlign w:val="center"/>
          </w:tcPr>
          <w:p w14:paraId="4E1E587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D3391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E744D7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0ECC64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523201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6361DFD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CD55CA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r>
      <w:tr w:rsidR="000B1018" w:rsidRPr="00C85094" w14:paraId="6DEC30A1" w14:textId="77777777" w:rsidTr="00CA36FC">
        <w:trPr>
          <w:jc w:val="center"/>
        </w:trPr>
        <w:tc>
          <w:tcPr>
            <w:tcW w:w="2640" w:type="dxa"/>
            <w:shd w:val="clear" w:color="auto" w:fill="FFFFFF"/>
            <w:vAlign w:val="center"/>
          </w:tcPr>
          <w:p w14:paraId="0160824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lastRenderedPageBreak/>
              <w:t>หัก ต้นทุนทางการเงิน</w:t>
            </w:r>
          </w:p>
        </w:tc>
        <w:tc>
          <w:tcPr>
            <w:tcW w:w="1063" w:type="dxa"/>
            <w:shd w:val="clear" w:color="auto" w:fill="FFFFFF"/>
          </w:tcPr>
          <w:p w14:paraId="6E71865F"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92.25</w:t>
            </w:r>
          </w:p>
        </w:tc>
        <w:tc>
          <w:tcPr>
            <w:tcW w:w="1063" w:type="dxa"/>
            <w:shd w:val="clear" w:color="auto" w:fill="FFFFFF"/>
          </w:tcPr>
          <w:p w14:paraId="143CE26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93.88</w:t>
            </w:r>
          </w:p>
        </w:tc>
        <w:tc>
          <w:tcPr>
            <w:tcW w:w="1063" w:type="dxa"/>
            <w:shd w:val="clear" w:color="auto" w:fill="FFFFFF"/>
          </w:tcPr>
          <w:p w14:paraId="7EC63A0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90.62</w:t>
            </w:r>
          </w:p>
        </w:tc>
        <w:tc>
          <w:tcPr>
            <w:tcW w:w="1063" w:type="dxa"/>
            <w:shd w:val="clear" w:color="auto" w:fill="FFFFFF"/>
          </w:tcPr>
          <w:p w14:paraId="15ADB3C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87.36</w:t>
            </w:r>
          </w:p>
        </w:tc>
        <w:tc>
          <w:tcPr>
            <w:tcW w:w="1063" w:type="dxa"/>
            <w:shd w:val="clear" w:color="auto" w:fill="FFFFFF"/>
          </w:tcPr>
          <w:p w14:paraId="43D6B5D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97.14</w:t>
            </w:r>
          </w:p>
        </w:tc>
        <w:tc>
          <w:tcPr>
            <w:tcW w:w="1063" w:type="dxa"/>
            <w:shd w:val="clear" w:color="auto" w:fill="FFFFFF"/>
          </w:tcPr>
          <w:p w14:paraId="1F0A6C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106.93</w:t>
            </w:r>
          </w:p>
        </w:tc>
      </w:tr>
      <w:tr w:rsidR="000B1018" w:rsidRPr="00C85094" w14:paraId="36663CBE" w14:textId="77777777" w:rsidTr="00CA36FC">
        <w:trPr>
          <w:jc w:val="center"/>
        </w:trPr>
        <w:tc>
          <w:tcPr>
            <w:tcW w:w="2640" w:type="dxa"/>
            <w:shd w:val="clear" w:color="auto" w:fill="FFFFFF"/>
            <w:vAlign w:val="center"/>
          </w:tcPr>
          <w:p w14:paraId="1912929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788D84B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1,000.48</w:t>
            </w:r>
          </w:p>
        </w:tc>
        <w:tc>
          <w:tcPr>
            <w:tcW w:w="1063" w:type="dxa"/>
            <w:shd w:val="clear" w:color="auto" w:fill="FFFFFF"/>
          </w:tcPr>
          <w:p w14:paraId="682A2C1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766.18</w:t>
            </w:r>
          </w:p>
        </w:tc>
        <w:tc>
          <w:tcPr>
            <w:tcW w:w="1063" w:type="dxa"/>
            <w:shd w:val="clear" w:color="auto" w:fill="FFFFFF"/>
          </w:tcPr>
          <w:p w14:paraId="34EB2C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1,108.40</w:t>
            </w:r>
          </w:p>
        </w:tc>
        <w:tc>
          <w:tcPr>
            <w:tcW w:w="1063" w:type="dxa"/>
            <w:shd w:val="clear" w:color="auto" w:fill="FFFFFF"/>
          </w:tcPr>
          <w:p w14:paraId="3D0E6E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1,398.10</w:t>
            </w:r>
          </w:p>
        </w:tc>
        <w:tc>
          <w:tcPr>
            <w:tcW w:w="1063" w:type="dxa"/>
            <w:shd w:val="clear" w:color="auto" w:fill="FFFFFF"/>
          </w:tcPr>
          <w:p w14:paraId="6DA541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1,627.66</w:t>
            </w:r>
          </w:p>
        </w:tc>
        <w:tc>
          <w:tcPr>
            <w:tcW w:w="1063" w:type="dxa"/>
            <w:shd w:val="clear" w:color="auto" w:fill="FFFFFF"/>
          </w:tcPr>
          <w:p w14:paraId="77C75DC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1,754.68</w:t>
            </w:r>
          </w:p>
        </w:tc>
      </w:tr>
      <w:tr w:rsidR="000B1018" w:rsidRPr="00C85094" w14:paraId="67472138" w14:textId="77777777" w:rsidTr="00CA36FC">
        <w:trPr>
          <w:jc w:val="center"/>
        </w:trPr>
        <w:tc>
          <w:tcPr>
            <w:tcW w:w="2640" w:type="dxa"/>
            <w:shd w:val="clear" w:color="auto" w:fill="FFFFFF"/>
            <w:vAlign w:val="center"/>
          </w:tcPr>
          <w:p w14:paraId="0B351294"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0E166B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163.83</w:t>
            </w:r>
          </w:p>
        </w:tc>
        <w:tc>
          <w:tcPr>
            <w:tcW w:w="1063" w:type="dxa"/>
            <w:shd w:val="clear" w:color="auto" w:fill="FFFFFF"/>
          </w:tcPr>
          <w:p w14:paraId="0D1A1B5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153.24</w:t>
            </w:r>
          </w:p>
        </w:tc>
        <w:tc>
          <w:tcPr>
            <w:tcW w:w="1063" w:type="dxa"/>
            <w:shd w:val="clear" w:color="auto" w:fill="FFFFFF"/>
          </w:tcPr>
          <w:p w14:paraId="3D971CA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221.68</w:t>
            </w:r>
          </w:p>
        </w:tc>
        <w:tc>
          <w:tcPr>
            <w:tcW w:w="1063" w:type="dxa"/>
            <w:shd w:val="clear" w:color="auto" w:fill="FFFFFF"/>
          </w:tcPr>
          <w:p w14:paraId="693373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279.62</w:t>
            </w:r>
          </w:p>
        </w:tc>
        <w:tc>
          <w:tcPr>
            <w:tcW w:w="1063" w:type="dxa"/>
            <w:shd w:val="clear" w:color="auto" w:fill="FFFFFF"/>
          </w:tcPr>
          <w:p w14:paraId="75E6F6F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325.53</w:t>
            </w:r>
          </w:p>
        </w:tc>
        <w:tc>
          <w:tcPr>
            <w:tcW w:w="1063" w:type="dxa"/>
            <w:shd w:val="clear" w:color="auto" w:fill="FFFFFF"/>
          </w:tcPr>
          <w:p w14:paraId="389C827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350.94</w:t>
            </w:r>
          </w:p>
        </w:tc>
      </w:tr>
      <w:tr w:rsidR="000B1018" w:rsidRPr="00C85094" w14:paraId="0AB20273" w14:textId="77777777" w:rsidTr="00CA36FC">
        <w:trPr>
          <w:jc w:val="center"/>
        </w:trPr>
        <w:tc>
          <w:tcPr>
            <w:tcW w:w="2640" w:type="dxa"/>
            <w:shd w:val="clear" w:color="auto" w:fill="FFFFFF"/>
            <w:vAlign w:val="center"/>
          </w:tcPr>
          <w:p w14:paraId="2ED24E71"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55180A8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836.66</w:t>
            </w:r>
          </w:p>
        </w:tc>
        <w:tc>
          <w:tcPr>
            <w:tcW w:w="1063" w:type="dxa"/>
            <w:shd w:val="clear" w:color="auto" w:fill="FFFFFF"/>
          </w:tcPr>
          <w:p w14:paraId="165805A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612.94</w:t>
            </w:r>
          </w:p>
        </w:tc>
        <w:tc>
          <w:tcPr>
            <w:tcW w:w="1063" w:type="dxa"/>
            <w:shd w:val="clear" w:color="auto" w:fill="FFFFFF"/>
          </w:tcPr>
          <w:p w14:paraId="49DE9FA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886.72</w:t>
            </w:r>
          </w:p>
        </w:tc>
        <w:tc>
          <w:tcPr>
            <w:tcW w:w="1063" w:type="dxa"/>
            <w:shd w:val="clear" w:color="auto" w:fill="FFFFFF"/>
          </w:tcPr>
          <w:p w14:paraId="7C9EBE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1,118.48</w:t>
            </w:r>
          </w:p>
        </w:tc>
        <w:tc>
          <w:tcPr>
            <w:tcW w:w="1063" w:type="dxa"/>
            <w:shd w:val="clear" w:color="auto" w:fill="FFFFFF"/>
          </w:tcPr>
          <w:p w14:paraId="710E6E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1,302.12</w:t>
            </w:r>
          </w:p>
        </w:tc>
        <w:tc>
          <w:tcPr>
            <w:tcW w:w="1063" w:type="dxa"/>
            <w:shd w:val="clear" w:color="auto" w:fill="FFFFFF"/>
          </w:tcPr>
          <w:p w14:paraId="51B0E7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1,403.74</w:t>
            </w:r>
          </w:p>
        </w:tc>
      </w:tr>
    </w:tbl>
    <w:p w14:paraId="2EBCEFEB"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14 ประมาณการงบแสดงฐานะการเงินรวม</w:t>
      </w:r>
    </w:p>
    <w:p w14:paraId="7E6E0368"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40" w:type="dxa"/>
          <w:bottom w:w="0" w:type="dxa"/>
          <w:right w:w="40" w:type="dxa"/>
        </w:tblCellMar>
        <w:tblLook w:val="06A0" w:firstRow="1" w:lastRow="0" w:firstColumn="1" w:lastColumn="0" w:noHBand="1" w:noVBand="1"/>
      </w:tblPr>
      <w:tblGrid>
        <w:gridCol w:w="2640"/>
        <w:gridCol w:w="1063"/>
        <w:gridCol w:w="1063"/>
        <w:gridCol w:w="1063"/>
        <w:gridCol w:w="1063"/>
        <w:gridCol w:w="1063"/>
        <w:gridCol w:w="1063"/>
      </w:tblGrid>
      <w:tr w:rsidR="00546524" w:rsidRPr="00D2022B" w14:paraId="7111B3B8" w14:textId="77777777" w:rsidTr="00546524">
        <w:trPr/>
        <w:tc>
          <w:tcPr>
            <w:tcW w:w="9018" w:type="dxa"/>
            <w:gridSpan w:val="7"/>
            <w:tcBorders>
              <w:bottom w:val="single" w:sz="4" w:space="0" w:color="auto"/>
            </w:tcBorders>
          </w:tcPr>
          <w:p w14:paraId="6E9BFBA4" w14:textId="77777777" w:rsidR="00546524" w:rsidRPr="00D2022B" w:rsidRDefault="00546524" w:rsidP="002A714D">
            <w:pPr>
              <w:spacing w:before="0" w:after="0" w:line="280" w:lineRule="exact"/>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 xml:space="preserve">  </w:t>
            </w:r>
            <w:r w:rsidRPr="00D2022B">
              <w:rPr>
                <w:rFonts w:ascii="TH SarabunPSK" w:hAnsi="TH SarabunPSK" w:cs="TH SarabunPSK" w:eastAsia="TH SarabunPSK"/>
                <w:color w:val="000000" w:themeColor="text1"/>
                <w:sz w:val="22"/>
                <w:szCs w:val="22"/>
                <w:lang w:bidi="th-TH"/>
              </w:rPr>
              <w:t xml:space="preserve">                                                                                                                                     </w:t>
            </w:r>
            <w:proofErr w:type="spellStart"/>
            <w:proofErr w:type="gramStart"/>
            <w:r w:rsidRPr="00D2022B">
              <w:rPr>
                <w:rFonts w:ascii="TH SarabunPSK" w:hAnsi="TH SarabunPSK" w:cs="TH SarabunPSK" w:eastAsia="TH SarabunPSK"/>
                <w:color w:val="000000" w:themeColor="text1"/>
                <w:sz w:val="22"/>
                <w:szCs w:val="22"/>
                <w:lang w:bidi="th-TH"/>
              </w:rPr>
              <w:t>หน่วย:ล้านบาท</w:t>
            </w:r>
            <w:proofErr w:type="spellEnd"/>
            <w:proofErr w:type="gramEnd"/>
          </w:p>
        </w:tc>
      </w:tr>
      <w:tr w:rsidR="00546524" w:rsidRPr="00D2022B" w14:paraId="665D90B6" w14:textId="77777777" w:rsidTr="00546524">
        <w:trPr/>
        <w:tc>
          <w:tcPr>
            <w:tcW w:w="2640" w:type="dxa"/>
            <w:tcBorders>
              <w:top w:val="single" w:sz="4" w:space="0" w:color="auto"/>
            </w:tcBorders>
          </w:tcPr>
          <w:p w14:paraId="4F287E7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5F88BFB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2568</w:t>
            </w:r>
          </w:p>
        </w:tc>
        <w:tc>
          <w:tcPr>
            <w:tcW w:w="1063" w:type="dxa"/>
            <w:tcBorders>
              <w:top w:val="single" w:sz="4" w:space="0" w:color="auto"/>
              <w:bottom w:val="single" w:sz="4" w:space="0" w:color="auto"/>
            </w:tcBorders>
          </w:tcPr>
          <w:p w14:paraId="1C2F046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2569</w:t>
            </w:r>
          </w:p>
        </w:tc>
        <w:tc>
          <w:tcPr>
            <w:tcW w:w="1063" w:type="dxa"/>
            <w:tcBorders>
              <w:top w:val="single" w:sz="4" w:space="0" w:color="auto"/>
              <w:bottom w:val="single" w:sz="4" w:space="0" w:color="auto"/>
            </w:tcBorders>
          </w:tcPr>
          <w:p w14:paraId="52C8BD1B"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2570</w:t>
            </w:r>
          </w:p>
        </w:tc>
        <w:tc>
          <w:tcPr>
            <w:tcW w:w="1063" w:type="dxa"/>
            <w:tcBorders>
              <w:top w:val="single" w:sz="4" w:space="0" w:color="auto"/>
              <w:bottom w:val="single" w:sz="4" w:space="0" w:color="auto"/>
            </w:tcBorders>
          </w:tcPr>
          <w:p w14:paraId="7A0B9EE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2571</w:t>
            </w:r>
          </w:p>
        </w:tc>
        <w:tc>
          <w:tcPr>
            <w:tcW w:w="1063" w:type="dxa"/>
            <w:tcBorders>
              <w:top w:val="single" w:sz="4" w:space="0" w:color="auto"/>
              <w:bottom w:val="single" w:sz="4" w:space="0" w:color="auto"/>
            </w:tcBorders>
          </w:tcPr>
          <w:p w14:paraId="2ADC0BE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2572</w:t>
            </w:r>
          </w:p>
        </w:tc>
        <w:tc>
          <w:tcPr>
            <w:tcW w:w="1063" w:type="dxa"/>
            <w:tcBorders>
              <w:top w:val="single" w:sz="4" w:space="0" w:color="auto"/>
              <w:bottom w:val="single" w:sz="4" w:space="0" w:color="auto"/>
            </w:tcBorders>
          </w:tcPr>
          <w:p w14:paraId="56C1DD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2573</w:t>
            </w:r>
          </w:p>
        </w:tc>
      </w:tr>
      <w:tr w:rsidR="00546524" w:rsidRPr="00D2022B" w14:paraId="74EA5DAA" w14:textId="77777777" w:rsidTr="00546524">
        <w:trPr/>
        <w:tc>
          <w:tcPr>
            <w:tcW w:w="2640" w:type="dxa"/>
            <w:tcBorders>
              <w:top w:val="single" w:sz="4" w:space="0" w:color="auto"/>
            </w:tcBorders>
          </w:tcPr>
          <w:p w14:paraId="2E85872F"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w:t>
            </w:r>
            <w:proofErr w:type="spellEnd"/>
          </w:p>
        </w:tc>
        <w:tc>
          <w:tcPr>
            <w:tcW w:w="1063" w:type="dxa"/>
            <w:tcBorders>
              <w:top w:val="single" w:sz="4" w:space="0" w:color="auto"/>
            </w:tcBorders>
          </w:tcPr>
          <w:p w14:paraId="539FF39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A508F58"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F97F2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4335151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66778BD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133BB70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00F4D481" w14:textId="77777777" w:rsidTr="00546524">
        <w:trPr/>
        <w:tc>
          <w:tcPr>
            <w:tcW w:w="2640" w:type="dxa"/>
          </w:tcPr>
          <w:p w14:paraId="5E182AD5"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สินทรัพย์หมุนเวียน</w:t>
            </w:r>
            <w:proofErr w:type="spellEnd"/>
          </w:p>
        </w:tc>
        <w:tc>
          <w:tcPr>
            <w:tcW w:w="1063" w:type="dxa"/>
          </w:tcPr>
          <w:p w14:paraId="603012C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F4C6D1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024302"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BD15EE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A334A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CB40370"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652D7E3A" w14:textId="77777777" w:rsidTr="00546524">
        <w:trPr/>
        <w:tc>
          <w:tcPr>
            <w:tcW w:w="2640" w:type="dxa"/>
          </w:tcPr>
          <w:p w14:paraId="4B89132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เงินสดและรายการเทียบเท่าเงินสด</w:t>
            </w:r>
            <w:proofErr w:type="spellEnd"/>
          </w:p>
        </w:tc>
        <w:tc>
          <w:tcPr>
            <w:tcW w:w="1063" w:type="dxa"/>
          </w:tcPr>
          <w:p w14:paraId="64B0CB8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591.37</w:t>
            </w:r>
          </w:p>
        </w:tc>
        <w:tc>
          <w:tcPr>
            <w:tcW w:w="1063" w:type="dxa"/>
          </w:tcPr>
          <w:p w14:paraId="6D7C27B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956.59</w:t>
            </w:r>
          </w:p>
        </w:tc>
        <w:tc>
          <w:tcPr>
            <w:tcW w:w="1063" w:type="dxa"/>
          </w:tcPr>
          <w:p w14:paraId="4F0BBF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1,578.96</w:t>
            </w:r>
          </w:p>
        </w:tc>
        <w:tc>
          <w:tcPr>
            <w:tcW w:w="1063" w:type="dxa"/>
          </w:tcPr>
          <w:p w14:paraId="10D03A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2,314.17</w:t>
            </w:r>
          </w:p>
        </w:tc>
        <w:tc>
          <w:tcPr>
            <w:tcW w:w="1063" w:type="dxa"/>
          </w:tcPr>
          <w:p w14:paraId="1F63FD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2,668.52</w:t>
            </w:r>
          </w:p>
        </w:tc>
        <w:tc>
          <w:tcPr>
            <w:tcW w:w="1063" w:type="dxa"/>
          </w:tcPr>
          <w:p w14:paraId="59EFF24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3,060.68</w:t>
            </w:r>
          </w:p>
        </w:tc>
      </w:tr>
      <w:tr w:rsidR="00546524" w:rsidRPr="00D2022B" w14:paraId="6A9C7512" w14:textId="77777777" w:rsidTr="00546524">
        <w:trPr/>
        <w:tc>
          <w:tcPr>
            <w:tcW w:w="2640" w:type="dxa"/>
          </w:tcPr>
          <w:p w14:paraId="1D50766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ลูกหนี้การค้าและลูกหนี้หมุนเวียนอื่น</w:t>
            </w:r>
            <w:proofErr w:type="spellEnd"/>
          </w:p>
        </w:tc>
        <w:tc>
          <w:tcPr>
            <w:tcW w:w="1063" w:type="dxa"/>
          </w:tcPr>
          <w:p w14:paraId="32DA0B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114.65</w:t>
            </w:r>
          </w:p>
        </w:tc>
        <w:tc>
          <w:tcPr>
            <w:tcW w:w="1063" w:type="dxa"/>
          </w:tcPr>
          <w:p w14:paraId="71FDEA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126.12</w:t>
            </w:r>
          </w:p>
        </w:tc>
        <w:tc>
          <w:tcPr>
            <w:tcW w:w="1063" w:type="dxa"/>
          </w:tcPr>
          <w:p w14:paraId="350C7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129.90</w:t>
            </w:r>
          </w:p>
        </w:tc>
        <w:tc>
          <w:tcPr>
            <w:tcW w:w="1063" w:type="dxa"/>
          </w:tcPr>
          <w:p w14:paraId="3B38C06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133.80</w:t>
            </w:r>
          </w:p>
        </w:tc>
        <w:tc>
          <w:tcPr>
            <w:tcW w:w="1063" w:type="dxa"/>
          </w:tcPr>
          <w:p w14:paraId="0B3AA5F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141.82</w:t>
            </w:r>
          </w:p>
        </w:tc>
        <w:tc>
          <w:tcPr>
            <w:tcW w:w="1063" w:type="dxa"/>
          </w:tcPr>
          <w:p w14:paraId="63FC8C3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151.75</w:t>
            </w:r>
          </w:p>
        </w:tc>
      </w:tr>
      <w:tr w:rsidR="00546524" w:rsidRPr="00D2022B" w14:paraId="6BD87C7D" w14:textId="77777777" w:rsidTr="00546524">
        <w:trPr/>
        <w:tc>
          <w:tcPr>
            <w:tcW w:w="2640" w:type="dxa"/>
          </w:tcPr>
          <w:p w14:paraId="0F4411E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สินค้าคงเหลือ</w:t>
            </w:r>
          </w:p>
        </w:tc>
        <w:tc>
          <w:tcPr>
            <w:tcW w:w="1063" w:type="dxa"/>
          </w:tcPr>
          <w:p w14:paraId="416E8C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554.85</w:t>
            </w:r>
          </w:p>
        </w:tc>
        <w:tc>
          <w:tcPr>
            <w:tcW w:w="1063" w:type="dxa"/>
          </w:tcPr>
          <w:p w14:paraId="49037C7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610.34</w:t>
            </w:r>
          </w:p>
        </w:tc>
        <w:tc>
          <w:tcPr>
            <w:tcW w:w="1063" w:type="dxa"/>
          </w:tcPr>
          <w:p w14:paraId="25CB12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628.65</w:t>
            </w:r>
          </w:p>
        </w:tc>
        <w:tc>
          <w:tcPr>
            <w:tcW w:w="1063" w:type="dxa"/>
          </w:tcPr>
          <w:p w14:paraId="7A97BC0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647.50</w:t>
            </w:r>
          </w:p>
        </w:tc>
        <w:tc>
          <w:tcPr>
            <w:tcW w:w="1063" w:type="dxa"/>
          </w:tcPr>
          <w:p w14:paraId="2A1542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686.35</w:t>
            </w:r>
          </w:p>
        </w:tc>
        <w:tc>
          <w:tcPr>
            <w:tcW w:w="1063" w:type="dxa"/>
          </w:tcPr>
          <w:p w14:paraId="0C9930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734.40</w:t>
            </w:r>
          </w:p>
        </w:tc>
      </w:tr>
      <w:tr w:rsidR="00546524" w:rsidRPr="00D2022B" w14:paraId="10DCFECF" w14:textId="77777777" w:rsidTr="00546524">
        <w:trPr/>
        <w:tc>
          <w:tcPr>
            <w:tcW w:w="2640" w:type="dxa"/>
          </w:tcPr>
          <w:p w14:paraId="6B2CB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สินทรัพย์ทางการเงินหมุนเวียนอื่น</w:t>
            </w:r>
          </w:p>
        </w:tc>
        <w:tc>
          <w:tcPr>
            <w:tcW w:w="1063" w:type="dxa"/>
          </w:tcPr>
          <w:p w14:paraId="2D52020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E254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6EEC3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00E14EA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5E920C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24028CB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5,878.07</w:t>
            </w:r>
          </w:p>
        </w:tc>
      </w:tr>
      <w:tr w:rsidR="00546524" w:rsidRPr="00D2022B" w14:paraId="61DF5E06" w14:textId="77777777" w:rsidTr="00546524">
        <w:trPr/>
        <w:tc>
          <w:tcPr>
            <w:tcW w:w="2640" w:type="dxa"/>
          </w:tcPr>
          <w:p w14:paraId="0927F2C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cs/>
                <w:lang w:bidi="th-TH"/>
              </w:rPr>
              <w:t>สินทรัพย์หมุนเวียนอื่น</w:t>
            </w:r>
          </w:p>
        </w:tc>
        <w:tc>
          <w:tcPr>
            <w:tcW w:w="1063" w:type="dxa"/>
          </w:tcPr>
          <w:p w14:paraId="5C98F91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165.13</w:t>
            </w:r>
          </w:p>
        </w:tc>
        <w:tc>
          <w:tcPr>
            <w:tcW w:w="1063" w:type="dxa"/>
          </w:tcPr>
          <w:p w14:paraId="7398771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181.64</w:t>
            </w:r>
          </w:p>
        </w:tc>
        <w:tc>
          <w:tcPr>
            <w:tcW w:w="1063" w:type="dxa"/>
          </w:tcPr>
          <w:p w14:paraId="3B1D8C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187.09</w:t>
            </w:r>
          </w:p>
        </w:tc>
        <w:tc>
          <w:tcPr>
            <w:tcW w:w="1063" w:type="dxa"/>
          </w:tcPr>
          <w:p w14:paraId="77AD115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192.71</w:t>
            </w:r>
          </w:p>
        </w:tc>
        <w:tc>
          <w:tcPr>
            <w:tcW w:w="1063" w:type="dxa"/>
          </w:tcPr>
          <w:p w14:paraId="457F18E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204.27</w:t>
            </w:r>
          </w:p>
        </w:tc>
        <w:tc>
          <w:tcPr>
            <w:tcW w:w="1063" w:type="dxa"/>
          </w:tcPr>
          <w:p w14:paraId="37EB887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218.57</w:t>
            </w:r>
          </w:p>
        </w:tc>
      </w:tr>
      <w:tr w:rsidR="00546524" w:rsidRPr="00D2022B" w14:paraId="09B7894B" w14:textId="77777777" w:rsidTr="00546524">
        <w:trPr/>
        <w:tc>
          <w:tcPr>
            <w:tcW w:w="2640" w:type="dxa"/>
          </w:tcPr>
          <w:p w14:paraId="512704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รวมสินทรัพย์หมุนเวียน</w:t>
            </w:r>
            <w:proofErr w:type="spellEnd"/>
          </w:p>
        </w:tc>
        <w:tc>
          <w:tcPr>
            <w:tcW w:w="1063" w:type="dxa"/>
          </w:tcPr>
          <w:p w14:paraId="60EDAA7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7,304.07</w:t>
            </w:r>
          </w:p>
        </w:tc>
        <w:tc>
          <w:tcPr>
            <w:tcW w:w="1063" w:type="dxa"/>
          </w:tcPr>
          <w:p w14:paraId="18B16E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7,752.76</w:t>
            </w:r>
          </w:p>
        </w:tc>
        <w:tc>
          <w:tcPr>
            <w:tcW w:w="1063" w:type="dxa"/>
          </w:tcPr>
          <w:p w14:paraId="69FB14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8,402.66</w:t>
            </w:r>
          </w:p>
        </w:tc>
        <w:tc>
          <w:tcPr>
            <w:tcW w:w="1063" w:type="dxa"/>
          </w:tcPr>
          <w:p w14:paraId="605B09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9,166.24</w:t>
            </w:r>
          </w:p>
        </w:tc>
        <w:tc>
          <w:tcPr>
            <w:tcW w:w="1063" w:type="dxa"/>
          </w:tcPr>
          <w:p w14:paraId="1F77BB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9,579.04</w:t>
            </w:r>
          </w:p>
        </w:tc>
        <w:tc>
          <w:tcPr>
            <w:tcW w:w="1063" w:type="dxa"/>
          </w:tcPr>
          <w:p w14:paraId="4F584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10,043.47</w:t>
            </w:r>
          </w:p>
        </w:tc>
      </w:tr>
      <w:tr w:rsidR="00546524" w:rsidRPr="00D2022B" w14:paraId="31C318D2" w14:textId="77777777" w:rsidTr="00546524">
        <w:trPr/>
        <w:tc>
          <w:tcPr>
            <w:tcW w:w="2640" w:type="dxa"/>
          </w:tcPr>
          <w:p w14:paraId="611AAEAD"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สินทรัพย์ไม่หมุนเวียน</w:t>
            </w:r>
            <w:proofErr w:type="spellEnd"/>
          </w:p>
        </w:tc>
        <w:tc>
          <w:tcPr>
            <w:tcW w:w="1063" w:type="dxa"/>
          </w:tcPr>
          <w:p w14:paraId="57AC180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22EE6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20DD2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D1050D"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7BB8A7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BB6FF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549B1EBA" w14:textId="77777777" w:rsidTr="00546524">
        <w:trPr/>
        <w:tc>
          <w:tcPr>
            <w:tcW w:w="2640" w:type="dxa"/>
          </w:tcPr>
          <w:p w14:paraId="249BEBB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สินทรัพย์ทางการเงินไม่หมุนเวียนอื่น</w:t>
            </w:r>
          </w:p>
        </w:tc>
        <w:tc>
          <w:tcPr>
            <w:tcW w:w="1063" w:type="dxa"/>
          </w:tcPr>
          <w:p w14:paraId="0CAE65A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197F2A5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3E8782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6F9861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3F298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CD9A4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r>
      <w:tr w:rsidR="00546524" w:rsidRPr="00D2022B" w14:paraId="0B5FD808" w14:textId="77777777" w:rsidTr="00546524">
        <w:trPr/>
        <w:tc>
          <w:tcPr>
            <w:tcW w:w="2640" w:type="dxa"/>
          </w:tcPr>
          <w:p w14:paraId="5DF6B4D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เงินลงทุนในการร่วมค้า</w:t>
            </w:r>
          </w:p>
        </w:tc>
        <w:tc>
          <w:tcPr>
            <w:tcW w:w="1063" w:type="dxa"/>
          </w:tcPr>
          <w:p w14:paraId="5C846B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914.42</w:t>
            </w:r>
          </w:p>
        </w:tc>
        <w:tc>
          <w:tcPr>
            <w:tcW w:w="1063" w:type="dxa"/>
          </w:tcPr>
          <w:p w14:paraId="5F2988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919.94</w:t>
            </w:r>
          </w:p>
        </w:tc>
        <w:tc>
          <w:tcPr>
            <w:tcW w:w="1063" w:type="dxa"/>
          </w:tcPr>
          <w:p w14:paraId="5754FA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925.46</w:t>
            </w:r>
          </w:p>
        </w:tc>
        <w:tc>
          <w:tcPr>
            <w:tcW w:w="1063" w:type="dxa"/>
          </w:tcPr>
          <w:p w14:paraId="72204D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930.98</w:t>
            </w:r>
          </w:p>
        </w:tc>
        <w:tc>
          <w:tcPr>
            <w:tcW w:w="1063" w:type="dxa"/>
          </w:tcPr>
          <w:p w14:paraId="5C5B647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936.50</w:t>
            </w:r>
          </w:p>
        </w:tc>
        <w:tc>
          <w:tcPr>
            <w:tcW w:w="1063" w:type="dxa"/>
          </w:tcPr>
          <w:p w14:paraId="39299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942.02</w:t>
            </w:r>
          </w:p>
        </w:tc>
      </w:tr>
      <w:tr w:rsidR="00546524" w:rsidRPr="00D2022B" w14:paraId="6145A7A3" w14:textId="77777777" w:rsidTr="00546524">
        <w:trPr/>
        <w:tc>
          <w:tcPr>
            <w:tcW w:w="2640" w:type="dxa"/>
          </w:tcPr>
          <w:p w14:paraId="76EF57A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อสังหาริมทรัพย์เพื่อการลงทุน</w:t>
            </w:r>
          </w:p>
        </w:tc>
        <w:tc>
          <w:tcPr>
            <w:tcW w:w="1063" w:type="dxa"/>
          </w:tcPr>
          <w:p w14:paraId="5701F2E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00D0C7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48871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16E137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56EED39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23391E2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r>
      <w:tr w:rsidR="00546524" w:rsidRPr="00D2022B" w14:paraId="7990B673" w14:textId="77777777" w:rsidTr="00546524">
        <w:trPr/>
        <w:tc>
          <w:tcPr>
            <w:tcW w:w="2640" w:type="dxa"/>
          </w:tcPr>
          <w:p w14:paraId="483CF54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lastRenderedPageBreak/>
              <w:t xml:space="preserve">   </w:t>
            </w:r>
            <w:r w:rsidRPr="00D2022B">
              <w:rPr>
                <w:rFonts w:ascii="TH SarabunPSK" w:hAnsi="TH SarabunPSK" w:cs="TH SarabunPSK" w:eastAsia="TH SarabunPSK"/>
                <w:color w:val="000000" w:themeColor="text1"/>
                <w:sz w:val="22"/>
                <w:szCs w:val="22"/>
                <w:cs/>
                <w:lang w:bidi="th-TH"/>
              </w:rPr>
              <w:t>ที่ดิน อาคารและอุปกรณ์</w:t>
            </w:r>
          </w:p>
        </w:tc>
        <w:tc>
          <w:tcPr>
            <w:tcW w:w="1063" w:type="dxa"/>
          </w:tcPr>
          <w:p w14:paraId="659A6F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4,266.38</w:t>
            </w:r>
          </w:p>
        </w:tc>
        <w:tc>
          <w:tcPr>
            <w:tcW w:w="1063" w:type="dxa"/>
          </w:tcPr>
          <w:p w14:paraId="70A8B92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13D45E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553DBB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3C3E70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4,916.38</w:t>
            </w:r>
          </w:p>
        </w:tc>
        <w:tc>
          <w:tcPr>
            <w:tcW w:w="1063" w:type="dxa"/>
          </w:tcPr>
          <w:p w14:paraId="427ABC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5,436.38</w:t>
            </w:r>
          </w:p>
        </w:tc>
      </w:tr>
      <w:tr w:rsidR="00546524" w:rsidRPr="00D2022B" w14:paraId="60EA54D4" w14:textId="77777777" w:rsidTr="00546524">
        <w:trPr/>
        <w:tc>
          <w:tcPr>
            <w:tcW w:w="2640" w:type="dxa"/>
          </w:tcPr>
          <w:p w14:paraId="3FB43FE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สินทรัพย์สิทธิการใช้</w:t>
            </w:r>
          </w:p>
        </w:tc>
        <w:tc>
          <w:tcPr>
            <w:tcW w:w="1063" w:type="dxa"/>
          </w:tcPr>
          <w:p w14:paraId="010470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2,865.28</w:t>
            </w:r>
          </w:p>
        </w:tc>
        <w:tc>
          <w:tcPr>
            <w:tcW w:w="1063" w:type="dxa"/>
          </w:tcPr>
          <w:p w14:paraId="226D6F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2,915.28</w:t>
            </w:r>
          </w:p>
        </w:tc>
        <w:tc>
          <w:tcPr>
            <w:tcW w:w="1063" w:type="dxa"/>
          </w:tcPr>
          <w:p w14:paraId="5B6978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2,815.28</w:t>
            </w:r>
          </w:p>
        </w:tc>
        <w:tc>
          <w:tcPr>
            <w:tcW w:w="1063" w:type="dxa"/>
          </w:tcPr>
          <w:p w14:paraId="784D58E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2,715.28</w:t>
            </w:r>
          </w:p>
        </w:tc>
        <w:tc>
          <w:tcPr>
            <w:tcW w:w="1063" w:type="dxa"/>
          </w:tcPr>
          <w:p w14:paraId="4A58B6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3,015.28</w:t>
            </w:r>
          </w:p>
        </w:tc>
        <w:tc>
          <w:tcPr>
            <w:tcW w:w="1063" w:type="dxa"/>
          </w:tcPr>
          <w:p w14:paraId="485ADD5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3,315.28</w:t>
            </w:r>
          </w:p>
        </w:tc>
      </w:tr>
      <w:tr w:rsidR="00546524" w:rsidRPr="00D2022B" w14:paraId="040ABD3A" w14:textId="77777777" w:rsidTr="00546524">
        <w:trPr/>
        <w:tc>
          <w:tcPr>
            <w:tcW w:w="2640" w:type="dxa"/>
          </w:tcPr>
          <w:p w14:paraId="18C53D6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ค่าความนิยม</w:t>
            </w:r>
          </w:p>
        </w:tc>
        <w:tc>
          <w:tcPr>
            <w:tcW w:w="1063" w:type="dxa"/>
          </w:tcPr>
          <w:p w14:paraId="61D08F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91C071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6349E9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2595B11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7AB892A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5DE16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r>
      <w:tr w:rsidR="00546524" w:rsidRPr="00D2022B" w14:paraId="0720E997" w14:textId="77777777" w:rsidTr="00546524">
        <w:trPr/>
        <w:tc>
          <w:tcPr>
            <w:tcW w:w="2640" w:type="dxa"/>
          </w:tcPr>
          <w:p w14:paraId="2B0A1C7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สินทรัพย์ไม่มีตัวตน</w:t>
            </w:r>
          </w:p>
        </w:tc>
        <w:tc>
          <w:tcPr>
            <w:tcW w:w="1063" w:type="dxa"/>
          </w:tcPr>
          <w:p w14:paraId="3DF28BC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747.20</w:t>
            </w:r>
          </w:p>
        </w:tc>
        <w:tc>
          <w:tcPr>
            <w:tcW w:w="1063" w:type="dxa"/>
          </w:tcPr>
          <w:p w14:paraId="1CE9DC0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647.20</w:t>
            </w:r>
          </w:p>
        </w:tc>
        <w:tc>
          <w:tcPr>
            <w:tcW w:w="1063" w:type="dxa"/>
          </w:tcPr>
          <w:p w14:paraId="52AB37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547.20</w:t>
            </w:r>
          </w:p>
        </w:tc>
        <w:tc>
          <w:tcPr>
            <w:tcW w:w="1063" w:type="dxa"/>
          </w:tcPr>
          <w:p w14:paraId="0D841C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447.20</w:t>
            </w:r>
          </w:p>
        </w:tc>
        <w:tc>
          <w:tcPr>
            <w:tcW w:w="1063" w:type="dxa"/>
          </w:tcPr>
          <w:p w14:paraId="204351F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347.20</w:t>
            </w:r>
          </w:p>
        </w:tc>
        <w:tc>
          <w:tcPr>
            <w:tcW w:w="1063" w:type="dxa"/>
          </w:tcPr>
          <w:p w14:paraId="51AD79A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247.20</w:t>
            </w:r>
          </w:p>
        </w:tc>
      </w:tr>
      <w:tr w:rsidR="00546524" w:rsidRPr="00D2022B" w14:paraId="174C2CE0" w14:textId="77777777" w:rsidTr="00546524">
        <w:trPr/>
        <w:tc>
          <w:tcPr>
            <w:tcW w:w="2640" w:type="dxa"/>
          </w:tcPr>
          <w:p w14:paraId="14AE0B3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สินทรัพย์ภาษีเงินได้รอการตัดบัญชี</w:t>
            </w:r>
          </w:p>
        </w:tc>
        <w:tc>
          <w:tcPr>
            <w:tcW w:w="1063" w:type="dxa"/>
          </w:tcPr>
          <w:p w14:paraId="73F204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26A8ED7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9AB62B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7EF721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69C4AB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8EDD6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r>
      <w:tr w:rsidR="00546524" w:rsidRPr="00D2022B" w14:paraId="0912E77F" w14:textId="77777777" w:rsidTr="00546524">
        <w:trPr/>
        <w:tc>
          <w:tcPr>
            <w:tcW w:w="2640" w:type="dxa"/>
          </w:tcPr>
          <w:p w14:paraId="60623E7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สินทรัพย์ไม่หมุนเวียนอื่น</w:t>
            </w:r>
          </w:p>
        </w:tc>
        <w:tc>
          <w:tcPr>
            <w:tcW w:w="1063" w:type="dxa"/>
          </w:tcPr>
          <w:p w14:paraId="3402C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68B32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3CE6C95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CC80A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2155B9D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0C678B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r>
      <w:tr w:rsidR="00546524" w:rsidRPr="00D2022B" w14:paraId="0162019B" w14:textId="77777777" w:rsidTr="00546524">
        <w:trPr/>
        <w:tc>
          <w:tcPr>
            <w:tcW w:w="2640" w:type="dxa"/>
          </w:tcPr>
          <w:p w14:paraId="354797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รวมสินทรัพย์ไม่หมุนเวียน</w:t>
            </w:r>
          </w:p>
        </w:tc>
        <w:tc>
          <w:tcPr>
            <w:tcW w:w="1063" w:type="dxa"/>
          </w:tcPr>
          <w:p w14:paraId="169C40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11,720.07</w:t>
            </w:r>
          </w:p>
        </w:tc>
        <w:tc>
          <w:tcPr>
            <w:tcW w:w="1063" w:type="dxa"/>
          </w:tcPr>
          <w:p w14:paraId="035234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11,825.59</w:t>
            </w:r>
          </w:p>
        </w:tc>
        <w:tc>
          <w:tcPr>
            <w:tcW w:w="1063" w:type="dxa"/>
          </w:tcPr>
          <w:p w14:paraId="03B7BCE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11,631.11</w:t>
            </w:r>
          </w:p>
        </w:tc>
        <w:tc>
          <w:tcPr>
            <w:tcW w:w="1063" w:type="dxa"/>
          </w:tcPr>
          <w:p w14:paraId="3AD79B8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11,436.63</w:t>
            </w:r>
          </w:p>
        </w:tc>
        <w:tc>
          <w:tcPr>
            <w:tcW w:w="1063" w:type="dxa"/>
          </w:tcPr>
          <w:p w14:paraId="7C775DA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12,142.15</w:t>
            </w:r>
          </w:p>
        </w:tc>
        <w:tc>
          <w:tcPr>
            <w:tcW w:w="1063" w:type="dxa"/>
          </w:tcPr>
          <w:p w14:paraId="0A51DB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12,867.67</w:t>
            </w:r>
          </w:p>
        </w:tc>
      </w:tr>
      <w:tr w:rsidR="00546524" w:rsidRPr="00D2022B" w14:paraId="1733B07E" w14:textId="77777777" w:rsidTr="00546524">
        <w:trPr/>
        <w:tc>
          <w:tcPr>
            <w:tcW w:w="2640" w:type="dxa"/>
          </w:tcPr>
          <w:p w14:paraId="27E4514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w:t>
            </w:r>
          </w:p>
        </w:tc>
        <w:tc>
          <w:tcPr>
            <w:tcW w:w="1063" w:type="dxa"/>
          </w:tcPr>
          <w:p w14:paraId="7D0FE77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662EB1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286337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014F5B0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5C64D6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3733E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r w:rsidR="00546524" w:rsidRPr="00D2022B" w14:paraId="069E6555" w14:textId="77777777" w:rsidTr="00546524">
        <w:trPr/>
        <w:tc>
          <w:tcPr>
            <w:tcW w:w="2640" w:type="dxa"/>
          </w:tcPr>
          <w:p w14:paraId="3506A29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w:t>
            </w:r>
          </w:p>
        </w:tc>
        <w:tc>
          <w:tcPr>
            <w:tcW w:w="1063" w:type="dxa"/>
          </w:tcPr>
          <w:p w14:paraId="5A99873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EE59143"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802A55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788DA09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C56C49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C0483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11E66CE6" w14:textId="77777777" w:rsidTr="00546524">
        <w:trPr/>
        <w:tc>
          <w:tcPr>
            <w:tcW w:w="2640" w:type="dxa"/>
          </w:tcPr>
          <w:p w14:paraId="05A22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เจ้าหนี้การค้าและเจ้าหนี้หมุนเวียนอื่น</w:t>
            </w:r>
          </w:p>
        </w:tc>
        <w:tc>
          <w:tcPr>
            <w:tcW w:w="1063" w:type="dxa"/>
          </w:tcPr>
          <w:p w14:paraId="389B899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1,512.15</w:t>
            </w:r>
          </w:p>
        </w:tc>
        <w:tc>
          <w:tcPr>
            <w:tcW w:w="1063" w:type="dxa"/>
          </w:tcPr>
          <w:p w14:paraId="41F9FB6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1,663.37</w:t>
            </w:r>
          </w:p>
        </w:tc>
        <w:tc>
          <w:tcPr>
            <w:tcW w:w="1063" w:type="dxa"/>
          </w:tcPr>
          <w:p w14:paraId="2E2FB7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1,713.27</w:t>
            </w:r>
          </w:p>
        </w:tc>
        <w:tc>
          <w:tcPr>
            <w:tcW w:w="1063" w:type="dxa"/>
          </w:tcPr>
          <w:p w14:paraId="7792273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1,764.66</w:t>
            </w:r>
          </w:p>
        </w:tc>
        <w:tc>
          <w:tcPr>
            <w:tcW w:w="1063" w:type="dxa"/>
          </w:tcPr>
          <w:p w14:paraId="3CF821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1,870.54</w:t>
            </w:r>
          </w:p>
        </w:tc>
        <w:tc>
          <w:tcPr>
            <w:tcW w:w="1063" w:type="dxa"/>
          </w:tcPr>
          <w:p w14:paraId="162483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2,001.48</w:t>
            </w:r>
          </w:p>
        </w:tc>
      </w:tr>
      <w:tr w:rsidR="00546524" w:rsidRPr="00D2022B" w14:paraId="4ABD88B0" w14:textId="77777777" w:rsidTr="00546524">
        <w:trPr/>
        <w:tc>
          <w:tcPr>
            <w:tcW w:w="2640" w:type="dxa"/>
          </w:tcPr>
          <w:p w14:paraId="4FEC7DC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รายได้ค่าธรรมเนียมสมาชิกรอตัดบัญชี</w:t>
            </w:r>
          </w:p>
        </w:tc>
        <w:tc>
          <w:tcPr>
            <w:tcW w:w="1063" w:type="dxa"/>
          </w:tcPr>
          <w:p w14:paraId="3EA348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30.73</w:t>
            </w:r>
          </w:p>
        </w:tc>
        <w:tc>
          <w:tcPr>
            <w:tcW w:w="1063" w:type="dxa"/>
          </w:tcPr>
          <w:p w14:paraId="191818E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33.80</w:t>
            </w:r>
          </w:p>
        </w:tc>
        <w:tc>
          <w:tcPr>
            <w:tcW w:w="1063" w:type="dxa"/>
          </w:tcPr>
          <w:p w14:paraId="4C80BC6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34.82</w:t>
            </w:r>
          </w:p>
        </w:tc>
        <w:tc>
          <w:tcPr>
            <w:tcW w:w="1063" w:type="dxa"/>
          </w:tcPr>
          <w:p w14:paraId="01C8646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35.86</w:t>
            </w:r>
          </w:p>
        </w:tc>
        <w:tc>
          <w:tcPr>
            <w:tcW w:w="1063" w:type="dxa"/>
          </w:tcPr>
          <w:p w14:paraId="7FC0AA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38.01</w:t>
            </w:r>
          </w:p>
        </w:tc>
        <w:tc>
          <w:tcPr>
            <w:tcW w:w="1063" w:type="dxa"/>
          </w:tcPr>
          <w:p w14:paraId="1D6BC6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40.67</w:t>
            </w:r>
          </w:p>
        </w:tc>
      </w:tr>
      <w:tr w:rsidR="00546524" w:rsidRPr="00D2022B" w14:paraId="6587B4FB" w14:textId="77777777" w:rsidTr="00546524">
        <w:trPr/>
        <w:tc>
          <w:tcPr>
            <w:tcW w:w="2640" w:type="dxa"/>
          </w:tcPr>
          <w:p w14:paraId="6431AB4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หนี้สินตามสัญญาเช่าที่ถึงกำหนดชำระภายในหนึ่งปี</w:t>
            </w:r>
          </w:p>
        </w:tc>
        <w:tc>
          <w:tcPr>
            <w:tcW w:w="1063" w:type="dxa"/>
          </w:tcPr>
          <w:p w14:paraId="608530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985.73</w:t>
            </w:r>
          </w:p>
        </w:tc>
        <w:tc>
          <w:tcPr>
            <w:tcW w:w="1063" w:type="dxa"/>
          </w:tcPr>
          <w:p w14:paraId="70A4053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1,003.16</w:t>
            </w:r>
          </w:p>
        </w:tc>
        <w:tc>
          <w:tcPr>
            <w:tcW w:w="1063" w:type="dxa"/>
          </w:tcPr>
          <w:p w14:paraId="5F69A63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968.30</w:t>
            </w:r>
          </w:p>
        </w:tc>
        <w:tc>
          <w:tcPr>
            <w:tcW w:w="1063" w:type="dxa"/>
          </w:tcPr>
          <w:p w14:paraId="731B4B1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933.44</w:t>
            </w:r>
          </w:p>
        </w:tc>
        <w:tc>
          <w:tcPr>
            <w:tcW w:w="1063" w:type="dxa"/>
          </w:tcPr>
          <w:p w14:paraId="791CEF3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1,038.02</w:t>
            </w:r>
          </w:p>
        </w:tc>
        <w:tc>
          <w:tcPr>
            <w:tcW w:w="1063" w:type="dxa"/>
          </w:tcPr>
          <w:p w14:paraId="661242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1,142.61</w:t>
            </w:r>
          </w:p>
        </w:tc>
      </w:tr>
      <w:tr w:rsidR="00546524" w:rsidRPr="00D2022B" w14:paraId="52027E4B" w14:textId="77777777" w:rsidTr="00546524">
        <w:trPr/>
        <w:tc>
          <w:tcPr>
            <w:tcW w:w="2640" w:type="dxa"/>
          </w:tcPr>
          <w:p w14:paraId="2236F5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ภาษีเงินได้นิติบุคคลค้างจ่าย</w:t>
            </w:r>
          </w:p>
        </w:tc>
        <w:tc>
          <w:tcPr>
            <w:tcW w:w="1063" w:type="dxa"/>
          </w:tcPr>
          <w:p w14:paraId="318538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60.83</w:t>
            </w:r>
          </w:p>
        </w:tc>
        <w:tc>
          <w:tcPr>
            <w:tcW w:w="1063" w:type="dxa"/>
          </w:tcPr>
          <w:p w14:paraId="5ED271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56.90</w:t>
            </w:r>
          </w:p>
        </w:tc>
        <w:tc>
          <w:tcPr>
            <w:tcW w:w="1063" w:type="dxa"/>
          </w:tcPr>
          <w:p w14:paraId="4A52AB8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82.31</w:t>
            </w:r>
          </w:p>
        </w:tc>
        <w:tc>
          <w:tcPr>
            <w:tcW w:w="1063" w:type="dxa"/>
          </w:tcPr>
          <w:p w14:paraId="608A8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103.82</w:t>
            </w:r>
          </w:p>
        </w:tc>
        <w:tc>
          <w:tcPr>
            <w:tcW w:w="1063" w:type="dxa"/>
          </w:tcPr>
          <w:p w14:paraId="3E78F4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120.87</w:t>
            </w:r>
          </w:p>
        </w:tc>
        <w:tc>
          <w:tcPr>
            <w:tcW w:w="1063" w:type="dxa"/>
          </w:tcPr>
          <w:p w14:paraId="415AC34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130.30</w:t>
            </w:r>
          </w:p>
        </w:tc>
      </w:tr>
      <w:tr w:rsidR="00546524" w:rsidRPr="00D2022B" w14:paraId="498C99D5" w14:textId="77777777" w:rsidTr="00546524">
        <w:trPr/>
        <w:tc>
          <w:tcPr>
            <w:tcW w:w="2640" w:type="dxa"/>
          </w:tcPr>
          <w:p w14:paraId="44B3D49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หนี้สินหมุนเวียนอื่น</w:t>
            </w:r>
          </w:p>
        </w:tc>
        <w:tc>
          <w:tcPr>
            <w:tcW w:w="1063" w:type="dxa"/>
          </w:tcPr>
          <w:p w14:paraId="41F095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173.81</w:t>
            </w:r>
          </w:p>
        </w:tc>
        <w:tc>
          <w:tcPr>
            <w:tcW w:w="1063" w:type="dxa"/>
          </w:tcPr>
          <w:p w14:paraId="459BA38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191.19</w:t>
            </w:r>
          </w:p>
        </w:tc>
        <w:tc>
          <w:tcPr>
            <w:tcW w:w="1063" w:type="dxa"/>
          </w:tcPr>
          <w:p w14:paraId="7EDC561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196.93</w:t>
            </w:r>
          </w:p>
        </w:tc>
        <w:tc>
          <w:tcPr>
            <w:tcW w:w="1063" w:type="dxa"/>
          </w:tcPr>
          <w:p w14:paraId="65E096F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202.83</w:t>
            </w:r>
          </w:p>
        </w:tc>
        <w:tc>
          <w:tcPr>
            <w:tcW w:w="1063" w:type="dxa"/>
          </w:tcPr>
          <w:p w14:paraId="740C421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215.00</w:t>
            </w:r>
          </w:p>
        </w:tc>
        <w:tc>
          <w:tcPr>
            <w:tcW w:w="1063" w:type="dxa"/>
          </w:tcPr>
          <w:p w14:paraId="15506D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230.05</w:t>
            </w:r>
          </w:p>
        </w:tc>
      </w:tr>
      <w:tr w:rsidR="00546524" w:rsidRPr="00D2022B" w14:paraId="0DD8053B" w14:textId="77777777" w:rsidTr="00546524">
        <w:trPr/>
        <w:tc>
          <w:tcPr>
            <w:tcW w:w="2640" w:type="dxa"/>
          </w:tcPr>
          <w:p w14:paraId="31F6504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รวมหนี้สินหมุนเวียน</w:t>
            </w:r>
          </w:p>
        </w:tc>
        <w:tc>
          <w:tcPr>
            <w:tcW w:w="1063" w:type="dxa"/>
          </w:tcPr>
          <w:p w14:paraId="5171993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2,763.24</w:t>
            </w:r>
          </w:p>
        </w:tc>
        <w:tc>
          <w:tcPr>
            <w:tcW w:w="1063" w:type="dxa"/>
          </w:tcPr>
          <w:p w14:paraId="0E0FB76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2,948.42</w:t>
            </w:r>
          </w:p>
        </w:tc>
        <w:tc>
          <w:tcPr>
            <w:tcW w:w="1063" w:type="dxa"/>
          </w:tcPr>
          <w:p w14:paraId="0BFB13B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2,995.62</w:t>
            </w:r>
          </w:p>
        </w:tc>
        <w:tc>
          <w:tcPr>
            <w:tcW w:w="1063" w:type="dxa"/>
          </w:tcPr>
          <w:p w14:paraId="3A309A5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3,040.62</w:t>
            </w:r>
          </w:p>
        </w:tc>
        <w:tc>
          <w:tcPr>
            <w:tcW w:w="1063" w:type="dxa"/>
          </w:tcPr>
          <w:p w14:paraId="759DD84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3,282.46</w:t>
            </w:r>
          </w:p>
        </w:tc>
        <w:tc>
          <w:tcPr>
            <w:tcW w:w="1063" w:type="dxa"/>
          </w:tcPr>
          <w:p w14:paraId="437F832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3,545.13</w:t>
            </w:r>
          </w:p>
        </w:tc>
      </w:tr>
      <w:tr w:rsidR="00546524" w:rsidRPr="00D2022B" w14:paraId="7A969307" w14:textId="77777777" w:rsidTr="00546524">
        <w:trPr/>
        <w:tc>
          <w:tcPr>
            <w:tcW w:w="2640" w:type="dxa"/>
          </w:tcPr>
          <w:p w14:paraId="334D5E8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หนี้สินไม่หมุนเวียน</w:t>
            </w:r>
          </w:p>
        </w:tc>
        <w:tc>
          <w:tcPr>
            <w:tcW w:w="1063" w:type="dxa"/>
          </w:tcPr>
          <w:p w14:paraId="3A3066C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DE435F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6F8063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41488E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2D52D4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738014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7DE27DB6" w14:textId="77777777" w:rsidTr="00546524">
        <w:trPr/>
        <w:tc>
          <w:tcPr>
            <w:tcW w:w="2640" w:type="dxa"/>
          </w:tcPr>
          <w:p w14:paraId="7D936C40"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1BACC51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1,841.73</w:t>
            </w:r>
          </w:p>
        </w:tc>
        <w:tc>
          <w:tcPr>
            <w:tcW w:w="1063" w:type="dxa"/>
          </w:tcPr>
          <w:p w14:paraId="4E10F3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1,874.30</w:t>
            </w:r>
          </w:p>
        </w:tc>
        <w:tc>
          <w:tcPr>
            <w:tcW w:w="1063" w:type="dxa"/>
          </w:tcPr>
          <w:p w14:paraId="7B62AB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1,809.16</w:t>
            </w:r>
          </w:p>
        </w:tc>
        <w:tc>
          <w:tcPr>
            <w:tcW w:w="1063" w:type="dxa"/>
          </w:tcPr>
          <w:p w14:paraId="13663F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1,744.02</w:t>
            </w:r>
          </w:p>
        </w:tc>
        <w:tc>
          <w:tcPr>
            <w:tcW w:w="1063" w:type="dxa"/>
          </w:tcPr>
          <w:p w14:paraId="54AB65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1,939.44</w:t>
            </w:r>
          </w:p>
        </w:tc>
        <w:tc>
          <w:tcPr>
            <w:tcW w:w="1063" w:type="dxa"/>
          </w:tcPr>
          <w:p w14:paraId="4E6E709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2,134.85</w:t>
            </w:r>
          </w:p>
        </w:tc>
      </w:tr>
      <w:tr w:rsidR="00546524" w:rsidRPr="00D2022B" w14:paraId="03D22995" w14:textId="77777777" w:rsidTr="00546524">
        <w:trPr/>
        <w:tc>
          <w:tcPr>
            <w:tcW w:w="2640" w:type="dxa"/>
          </w:tcPr>
          <w:p w14:paraId="74FDB10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ประมาณการหนี้สินผลประโยชน์พนักงาน</w:t>
            </w:r>
          </w:p>
        </w:tc>
        <w:tc>
          <w:tcPr>
            <w:tcW w:w="1063" w:type="dxa"/>
          </w:tcPr>
          <w:p w14:paraId="437DCBA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789.09</w:t>
            </w:r>
          </w:p>
        </w:tc>
        <w:tc>
          <w:tcPr>
            <w:tcW w:w="1063" w:type="dxa"/>
          </w:tcPr>
          <w:p w14:paraId="4BFA01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819.09</w:t>
            </w:r>
          </w:p>
        </w:tc>
        <w:tc>
          <w:tcPr>
            <w:tcW w:w="1063" w:type="dxa"/>
          </w:tcPr>
          <w:p w14:paraId="511AA08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849.09</w:t>
            </w:r>
          </w:p>
        </w:tc>
        <w:tc>
          <w:tcPr>
            <w:tcW w:w="1063" w:type="dxa"/>
          </w:tcPr>
          <w:p w14:paraId="058CD2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879.09</w:t>
            </w:r>
          </w:p>
        </w:tc>
        <w:tc>
          <w:tcPr>
            <w:tcW w:w="1063" w:type="dxa"/>
          </w:tcPr>
          <w:p w14:paraId="06717DB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909.09</w:t>
            </w:r>
          </w:p>
        </w:tc>
        <w:tc>
          <w:tcPr>
            <w:tcW w:w="1063" w:type="dxa"/>
          </w:tcPr>
          <w:p w14:paraId="4AF067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939.09</w:t>
            </w:r>
          </w:p>
        </w:tc>
      </w:tr>
      <w:tr w:rsidR="00546524" w:rsidRPr="00D2022B" w14:paraId="1C623B34" w14:textId="77777777" w:rsidTr="00546524">
        <w:trPr/>
        <w:tc>
          <w:tcPr>
            <w:tcW w:w="2640" w:type="dxa"/>
          </w:tcPr>
          <w:p w14:paraId="3091F65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หนี้สินภาษีเงินได้รอการตัดบัญชี</w:t>
            </w:r>
          </w:p>
        </w:tc>
        <w:tc>
          <w:tcPr>
            <w:tcW w:w="1063" w:type="dxa"/>
          </w:tcPr>
          <w:p w14:paraId="6AA4772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27C875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3E61AC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436343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E7DCE5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B61A77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r>
      <w:tr w:rsidR="00546524" w:rsidRPr="00D2022B" w14:paraId="6F19982E" w14:textId="77777777" w:rsidTr="00546524">
        <w:trPr/>
        <w:tc>
          <w:tcPr>
            <w:tcW w:w="2640" w:type="dxa"/>
          </w:tcPr>
          <w:p w14:paraId="7F85EB9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หนี้สินไม่หมุนเวียนอื่น</w:t>
            </w:r>
          </w:p>
        </w:tc>
        <w:tc>
          <w:tcPr>
            <w:tcW w:w="1063" w:type="dxa"/>
          </w:tcPr>
          <w:p w14:paraId="4FAB03E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6EC264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29489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7648D8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795D76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A76153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r>
      <w:tr w:rsidR="00546524" w:rsidRPr="00D2022B" w14:paraId="045ED3FB" w14:textId="77777777" w:rsidTr="00546524">
        <w:trPr/>
        <w:tc>
          <w:tcPr>
            <w:tcW w:w="2640" w:type="dxa"/>
          </w:tcPr>
          <w:p w14:paraId="43F0007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รวมหนี้สินไม่หมุนเวียน</w:t>
            </w:r>
          </w:p>
        </w:tc>
        <w:tc>
          <w:tcPr>
            <w:tcW w:w="1063" w:type="dxa"/>
          </w:tcPr>
          <w:p w14:paraId="694DBF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2,978.59</w:t>
            </w:r>
          </w:p>
        </w:tc>
        <w:tc>
          <w:tcPr>
            <w:tcW w:w="1063" w:type="dxa"/>
          </w:tcPr>
          <w:p w14:paraId="66C7B4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3,041.15</w:t>
            </w:r>
          </w:p>
        </w:tc>
        <w:tc>
          <w:tcPr>
            <w:tcW w:w="1063" w:type="dxa"/>
          </w:tcPr>
          <w:p w14:paraId="1651F90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3,006.01</w:t>
            </w:r>
          </w:p>
        </w:tc>
        <w:tc>
          <w:tcPr>
            <w:tcW w:w="1063" w:type="dxa"/>
          </w:tcPr>
          <w:p w14:paraId="61CAAF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2,970.87</w:t>
            </w:r>
          </w:p>
        </w:tc>
        <w:tc>
          <w:tcPr>
            <w:tcW w:w="1063" w:type="dxa"/>
          </w:tcPr>
          <w:p w14:paraId="37C418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3,196.29</w:t>
            </w:r>
          </w:p>
        </w:tc>
        <w:tc>
          <w:tcPr>
            <w:tcW w:w="1063" w:type="dxa"/>
          </w:tcPr>
          <w:p w14:paraId="78EF034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3,421.70</w:t>
            </w:r>
          </w:p>
        </w:tc>
      </w:tr>
      <w:tr w:rsidR="00546524" w:rsidRPr="00D2022B" w14:paraId="58E201FB" w14:textId="77777777" w:rsidTr="00546524">
        <w:trPr/>
        <w:tc>
          <w:tcPr>
            <w:tcW w:w="2640" w:type="dxa"/>
          </w:tcPr>
          <w:p w14:paraId="44F6F56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w:t>
            </w:r>
          </w:p>
        </w:tc>
        <w:tc>
          <w:tcPr>
            <w:tcW w:w="1063" w:type="dxa"/>
          </w:tcPr>
          <w:p w14:paraId="5131A3F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5,741.83</w:t>
            </w:r>
          </w:p>
        </w:tc>
        <w:tc>
          <w:tcPr>
            <w:tcW w:w="1063" w:type="dxa"/>
          </w:tcPr>
          <w:p w14:paraId="786B5CD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5,989.57</w:t>
            </w:r>
          </w:p>
        </w:tc>
        <w:tc>
          <w:tcPr>
            <w:tcW w:w="1063" w:type="dxa"/>
          </w:tcPr>
          <w:p w14:paraId="49D5B3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6,001.63</w:t>
            </w:r>
          </w:p>
        </w:tc>
        <w:tc>
          <w:tcPr>
            <w:tcW w:w="1063" w:type="dxa"/>
          </w:tcPr>
          <w:p w14:paraId="266041C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6,011.49</w:t>
            </w:r>
          </w:p>
        </w:tc>
        <w:tc>
          <w:tcPr>
            <w:tcW w:w="1063" w:type="dxa"/>
          </w:tcPr>
          <w:p w14:paraId="55C74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6,478.74</w:t>
            </w:r>
          </w:p>
        </w:tc>
        <w:tc>
          <w:tcPr>
            <w:tcW w:w="1063" w:type="dxa"/>
          </w:tcPr>
          <w:p w14:paraId="5815D6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6,966.82</w:t>
            </w:r>
          </w:p>
        </w:tc>
      </w:tr>
      <w:tr w:rsidR="00546524" w:rsidRPr="00D2022B" w14:paraId="2E2899F3" w14:textId="77777777" w:rsidTr="00546524">
        <w:trPr/>
        <w:tc>
          <w:tcPr>
            <w:tcW w:w="2640" w:type="dxa"/>
          </w:tcPr>
          <w:p w14:paraId="7172DE8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รวมส่วนของผู้ถือหุ้น</w:t>
            </w:r>
          </w:p>
        </w:tc>
        <w:tc>
          <w:tcPr>
            <w:tcW w:w="1063" w:type="dxa"/>
          </w:tcPr>
          <w:p w14:paraId="5ECF29B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13,282.31</w:t>
            </w:r>
          </w:p>
        </w:tc>
        <w:tc>
          <w:tcPr>
            <w:tcW w:w="1063" w:type="dxa"/>
          </w:tcPr>
          <w:p w14:paraId="4C815C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13,588.78</w:t>
            </w:r>
          </w:p>
        </w:tc>
        <w:tc>
          <w:tcPr>
            <w:tcW w:w="1063" w:type="dxa"/>
          </w:tcPr>
          <w:p w14:paraId="19C3ABD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14,032.14</w:t>
            </w:r>
          </w:p>
        </w:tc>
        <w:tc>
          <w:tcPr>
            <w:tcW w:w="1063" w:type="dxa"/>
          </w:tcPr>
          <w:p w14:paraId="02A46D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14,591.38</w:t>
            </w:r>
          </w:p>
        </w:tc>
        <w:tc>
          <w:tcPr>
            <w:tcW w:w="1063" w:type="dxa"/>
          </w:tcPr>
          <w:p w14:paraId="78F7DD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15,242.44</w:t>
            </w:r>
          </w:p>
        </w:tc>
        <w:tc>
          <w:tcPr>
            <w:tcW w:w="1063" w:type="dxa"/>
          </w:tcPr>
          <w:p w14:paraId="580761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15,944.32</w:t>
            </w:r>
          </w:p>
        </w:tc>
      </w:tr>
      <w:tr w:rsidR="00546524" w:rsidRPr="00D2022B" w14:paraId="679590B5" w14:textId="77777777" w:rsidTr="00546524">
        <w:trPr/>
        <w:tc>
          <w:tcPr>
            <w:tcW w:w="2640" w:type="dxa"/>
          </w:tcPr>
          <w:p w14:paraId="66A6D07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รวมหนี้สินและส่วนของผู้ถือหุ้น</w:t>
            </w:r>
          </w:p>
        </w:tc>
        <w:tc>
          <w:tcPr>
            <w:tcW w:w="1063" w:type="dxa"/>
          </w:tcPr>
          <w:p w14:paraId="2899947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26E09A0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1180E1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1865E2C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17B8EF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CCA4A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bl>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15)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119"/>
        <w:gridCol w:w="3848"/>
        <w:gridCol w:w="1399"/>
        <w:gridCol w:w="1399"/>
        <w:gridCol w:w="1259"/>
      </w:tblGrid>
      <w:tr>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สมมติฐาน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ยอดขายปี 2573</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กำไรสำหรับปี 2573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อัตรากำไรสุทธิ</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กรณีแย่</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16,980.31</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556.61</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3.3</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กรณีฐาน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ตามสมมติฐานข้างต้น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19,998.30</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1,403.74</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7.0</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กรณีดี</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21,962.57</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2,146.73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9.8</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15 การวิเคราะห์สถานการณ์ (Scenario Analysis) ปี 2573</w:t>
      </w:r>
    </w:p>
    <w:p w14:paraId="570AD978" w14:textId="77777777" w:rsidR="00CB3E3E" w:rsidRDefault="00CB3E3E" w:rsidP="00C81E40">
      <w:pPr>
        <w:tabs>
          <w:tab w:val="left" w:pos="5540"/>
          <w:tab w:val="center" w:pos="6480"/>
        </w:tabs>
        <w:spacing w:after="4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top w:w="0" w:type="dxa"/>
          <w:left w:w="57" w:type="dxa"/>
          <w:bottom w:w="0" w:type="dxa"/>
          <w:right w:w="57"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ณัฏฐณิชา</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ศิรวิชญ์</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ชนาธิป</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280" w:lineRule="exact"/>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