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Pr="00EA22EA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Pr="00EA22EA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</w:p>
    <w:p w14:paraId="10AF80CB" w14:textId="51E14EC8" w:rsidR="00D25E5F" w:rsidRPr="00EA22EA" w:rsidRDefault="005C3196" w:rsidP="009846FE">
      <w:pPr>
        <w:jc w:val="center"/>
        <w:rPr>
          <w:rFonts w:ascii="TH SarabunPSK" w:eastAsia="Arial" w:hAnsi="TH SarabunPSK" w:cs="TH SarabunPSK"/>
          <w:b/>
          <w:bCs/>
          <w:sz w:val="36"/>
          <w:szCs w:val="36"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>แผนกลยุท</w:t>
      </w:r>
      <w:r w:rsidR="008E5719"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 xml:space="preserve">ธ์ </w:t>
      </w:r>
      <w:r w:rsidR="009846FE"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>บริษัท เอ็มเค เรสโตรองต์ กรุ๊ป จำกัด (มหาชน)</w:t>
      </w:r>
    </w:p>
    <w:p w14:paraId="3A8F84FB" w14:textId="77777777" w:rsidR="009F28FE" w:rsidRPr="00EA22EA" w:rsidRDefault="009F28FE" w:rsidP="009F28FE">
      <w:pPr>
        <w:jc w:val="center"/>
        <w:rPr>
          <w:rFonts w:ascii="TH SarabunPSK" w:hAnsi="TH SarabunPSK" w:cs="TH SarabunPSK"/>
          <w:sz w:val="36"/>
          <w:szCs w:val="36"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>จัดทำโดย</w:t>
      </w:r>
    </w:p>
    <w:tbl>
      <w:tblPr>
        <w:tblStyle w:val="TableGrid"/>
        <w:tblW w:w="4156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0"/>
        <w:gridCol w:w="1170"/>
        <w:gridCol w:w="1536"/>
      </w:tblGrid>
      <w:tr w:rsidR="008E79BC" w:rsidRPr="00EA22EA" w14:paraId="40069A17" w14:textId="77777777" w:rsidTr="56ED6C24">
        <w:tc>
          <w:tcPr>
            <w:tcW w:w="1450" w:type="dxa"/>
          </w:tcPr>
          <w:p w14:paraId="35777F61" w14:textId="4E79AA4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6610510043</w:t>
            </w:r>
          </w:p>
        </w:tc>
        <w:tc>
          <w:tcPr>
            <w:tcW w:w="1170" w:type="dxa"/>
          </w:tcPr>
          <w:p w14:paraId="445E7F8F" w14:textId="0713C454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คมกฤช</w:t>
            </w:r>
          </w:p>
        </w:tc>
        <w:tc>
          <w:tcPr>
            <w:tcW w:w="1536" w:type="dxa"/>
          </w:tcPr>
          <w:p w14:paraId="78506A30" w14:textId="00D8B6DB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โพธิ์นิ่มแดง</w:t>
            </w:r>
          </w:p>
        </w:tc>
      </w:tr>
      <w:tr w:rsidR="008E79BC" w:rsidRPr="00EA22EA" w14:paraId="70EDB32A" w14:textId="77777777" w:rsidTr="56ED6C24">
        <w:tc>
          <w:tcPr>
            <w:tcW w:w="1450" w:type="dxa"/>
          </w:tcPr>
          <w:p w14:paraId="58523880" w14:textId="0F980875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6610510095</w:t>
            </w:r>
          </w:p>
        </w:tc>
        <w:tc>
          <w:tcPr>
            <w:tcW w:w="1170" w:type="dxa"/>
          </w:tcPr>
          <w:p w14:paraId="654E5FAA" w14:textId="30CFAB21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ณัฏฐณิชา</w:t>
            </w:r>
          </w:p>
        </w:tc>
        <w:tc>
          <w:tcPr>
            <w:tcW w:w="1536" w:type="dxa"/>
          </w:tcPr>
          <w:p w14:paraId="0AB8DC72" w14:textId="64DE4C51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เมฆปลัด</w:t>
            </w:r>
          </w:p>
        </w:tc>
      </w:tr>
      <w:tr w:rsidR="008E79BC" w:rsidRPr="00EA22EA" w14:paraId="3A7FC93E" w14:textId="77777777" w:rsidTr="56ED6C24">
        <w:tc>
          <w:tcPr>
            <w:tcW w:w="1450" w:type="dxa"/>
          </w:tcPr>
          <w:p w14:paraId="69FF4379" w14:textId="16DAC128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6610510125</w:t>
            </w:r>
          </w:p>
        </w:tc>
        <w:tc>
          <w:tcPr>
            <w:tcW w:w="1170" w:type="dxa"/>
          </w:tcPr>
          <w:p w14:paraId="00CC647C" w14:textId="28BECE26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ไท้ฟุ</w:t>
            </w:r>
          </w:p>
        </w:tc>
        <w:tc>
          <w:tcPr>
            <w:tcW w:w="1536" w:type="dxa"/>
          </w:tcPr>
          <w:p w14:paraId="3C378F43" w14:textId="4DFE0711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ตัน</w:t>
            </w:r>
          </w:p>
        </w:tc>
      </w:tr>
      <w:tr w:rsidR="008E79BC" w:rsidRPr="00EA22EA" w14:paraId="46C5F1B8" w14:textId="77777777" w:rsidTr="56ED6C24">
        <w:tc>
          <w:tcPr>
            <w:tcW w:w="1450" w:type="dxa"/>
          </w:tcPr>
          <w:p w14:paraId="535834E7" w14:textId="5450FE00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6610510128</w:t>
            </w:r>
          </w:p>
        </w:tc>
        <w:tc>
          <w:tcPr>
            <w:tcW w:w="1170" w:type="dxa"/>
          </w:tcPr>
          <w:p w14:paraId="79F2528A" w14:textId="454FED7A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ธนภัทร</w:t>
            </w:r>
          </w:p>
        </w:tc>
        <w:tc>
          <w:tcPr>
            <w:tcW w:w="1536" w:type="dxa"/>
          </w:tcPr>
          <w:p w14:paraId="6055630E" w14:textId="18B49B9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อรุณรุ่งเรือง</w:t>
            </w:r>
          </w:p>
        </w:tc>
      </w:tr>
      <w:tr w:rsidR="008E79BC" w:rsidRPr="00EA22EA" w14:paraId="267E2290" w14:textId="77777777" w:rsidTr="56ED6C24">
        <w:tc>
          <w:tcPr>
            <w:tcW w:w="1450" w:type="dxa"/>
          </w:tcPr>
          <w:p w14:paraId="32D6ED52" w14:textId="16CD9934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6610510148</w:t>
            </w:r>
          </w:p>
        </w:tc>
        <w:tc>
          <w:tcPr>
            <w:tcW w:w="1170" w:type="dxa"/>
          </w:tcPr>
          <w:p w14:paraId="7A5B3595" w14:textId="12D0C418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ธีรภัทร</w:t>
            </w:r>
            <w:r w:rsidR="22EAF3BB"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  <w:t>์</w:t>
            </w:r>
          </w:p>
        </w:tc>
        <w:tc>
          <w:tcPr>
            <w:tcW w:w="1536" w:type="dxa"/>
          </w:tcPr>
          <w:p w14:paraId="18238A52" w14:textId="4FCB7DF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ชินวุฒิวงศ์</w:t>
            </w:r>
          </w:p>
        </w:tc>
      </w:tr>
      <w:tr w:rsidR="008E79BC" w:rsidRPr="00EA22EA" w14:paraId="7540578B" w14:textId="77777777" w:rsidTr="56ED6C24">
        <w:tc>
          <w:tcPr>
            <w:tcW w:w="1450" w:type="dxa"/>
          </w:tcPr>
          <w:p w14:paraId="53A69B09" w14:textId="51D22D0F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6610510149</w:t>
            </w:r>
          </w:p>
        </w:tc>
        <w:tc>
          <w:tcPr>
            <w:tcW w:w="1170" w:type="dxa"/>
          </w:tcPr>
          <w:p w14:paraId="39968302" w14:textId="1200810B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ธีรภาพ</w:t>
            </w:r>
          </w:p>
        </w:tc>
        <w:tc>
          <w:tcPr>
            <w:tcW w:w="1536" w:type="dxa"/>
          </w:tcPr>
          <w:p w14:paraId="5E2CBC4A" w14:textId="466F1624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บุญศรี</w:t>
            </w:r>
          </w:p>
        </w:tc>
      </w:tr>
      <w:tr w:rsidR="008E79BC" w:rsidRPr="00EA22EA" w14:paraId="46F6B275" w14:textId="77777777" w:rsidTr="56ED6C24">
        <w:tc>
          <w:tcPr>
            <w:tcW w:w="1450" w:type="dxa"/>
          </w:tcPr>
          <w:p w14:paraId="42C17EFC" w14:textId="3C22141A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6610510298</w:t>
            </w:r>
          </w:p>
        </w:tc>
        <w:tc>
          <w:tcPr>
            <w:tcW w:w="1170" w:type="dxa"/>
          </w:tcPr>
          <w:p w14:paraId="14315886" w14:textId="1F2F101B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ศิรวิชญ์</w:t>
            </w:r>
          </w:p>
        </w:tc>
        <w:tc>
          <w:tcPr>
            <w:tcW w:w="1536" w:type="dxa"/>
          </w:tcPr>
          <w:p w14:paraId="441DD164" w14:textId="1226888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สุวรรณรักษา</w:t>
            </w:r>
          </w:p>
        </w:tc>
      </w:tr>
      <w:tr w:rsidR="008E79BC" w:rsidRPr="00EA22EA" w14:paraId="201F174E" w14:textId="77777777" w:rsidTr="56ED6C24">
        <w:tc>
          <w:tcPr>
            <w:tcW w:w="1450" w:type="dxa"/>
          </w:tcPr>
          <w:p w14:paraId="5AD504B3" w14:textId="1E79B48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6610510374</w:t>
            </w:r>
          </w:p>
        </w:tc>
        <w:tc>
          <w:tcPr>
            <w:tcW w:w="1170" w:type="dxa"/>
          </w:tcPr>
          <w:p w14:paraId="39221CAC" w14:textId="77EF3E76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ชนาธิป</w:t>
            </w:r>
          </w:p>
        </w:tc>
        <w:tc>
          <w:tcPr>
            <w:tcW w:w="1536" w:type="dxa"/>
          </w:tcPr>
          <w:p w14:paraId="6CB2BD8F" w14:textId="319F3020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แก้วศรีขาว</w:t>
            </w:r>
          </w:p>
        </w:tc>
      </w:tr>
      <w:tr w:rsidR="008E79BC" w:rsidRPr="00EA22EA" w14:paraId="6DEFE237" w14:textId="77777777" w:rsidTr="56ED6C24">
        <w:tc>
          <w:tcPr>
            <w:tcW w:w="1450" w:type="dxa"/>
          </w:tcPr>
          <w:p w14:paraId="378345BC" w14:textId="6B0FF72D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6610510402</w:t>
            </w:r>
          </w:p>
        </w:tc>
        <w:tc>
          <w:tcPr>
            <w:tcW w:w="1170" w:type="dxa"/>
          </w:tcPr>
          <w:p w14:paraId="4216FE8F" w14:textId="1494A7BB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ธนกฤต</w:t>
            </w:r>
          </w:p>
        </w:tc>
        <w:tc>
          <w:tcPr>
            <w:tcW w:w="1536" w:type="dxa"/>
          </w:tcPr>
          <w:p w14:paraId="073095CF" w14:textId="3694666E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ล้านพลแสน</w:t>
            </w:r>
          </w:p>
        </w:tc>
      </w:tr>
    </w:tbl>
    <w:p w14:paraId="483595A3" w14:textId="77777777" w:rsidR="00F14613" w:rsidRPr="00EA22EA" w:rsidRDefault="00F14613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</w:p>
    <w:p w14:paraId="2B2EB6AA" w14:textId="76C03EC9" w:rsidR="008010C7" w:rsidRPr="00EA22EA" w:rsidRDefault="008010C7" w:rsidP="009F28FE">
      <w:pPr>
        <w:jc w:val="center"/>
        <w:rPr>
          <w:rFonts w:ascii="TH SarabunPSK" w:eastAsia="Arial" w:hAnsi="TH SarabunPSK" w:cs="TH SarabunPSK"/>
          <w:b/>
          <w:bCs/>
          <w:sz w:val="36"/>
          <w:szCs w:val="36"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>เสนอ</w:t>
      </w:r>
    </w:p>
    <w:p w14:paraId="4A5D2856" w14:textId="635EBE1E" w:rsidR="005F1B61" w:rsidRPr="00EA22EA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อาจารย์ ดร.ศิรินุช ลอยกุลนันท์</w:t>
      </w:r>
    </w:p>
    <w:p w14:paraId="2B9DCF20" w14:textId="7A533AFE" w:rsidR="008010C7" w:rsidRPr="00EA22EA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460-401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ธ์</w:t>
      </w:r>
    </w:p>
    <w:p w14:paraId="6AF565B2" w14:textId="77777777" w:rsidR="005910C5" w:rsidRPr="00EA22EA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ectPr w:rsidR="005910C5" w:rsidRPr="00EA22EA" w:rsidSect="00BE76FD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1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 ปีการศึกษา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 xml:space="preserve"> 2569</w:t>
      </w:r>
    </w:p>
    <w:p w14:paraId="5AA66CB1" w14:textId="19FC65EE" w:rsidR="00E6023D" w:rsidRPr="00EA22EA" w:rsidRDefault="00B9389F" w:rsidP="004B2FEC">
      <w:pPr>
        <w:pStyle w:val="Heading1"/>
        <w:rPr>
          <w:rFonts w:ascii="TH SarabunPSK" w:hAnsi="TH SarabunPSK" w:cs="TH SarabunPSK"/>
          <w:sz w:val="36"/>
          <w:szCs w:val="36"/>
        </w:rPr>
      </w:pPr>
      <w:bookmarkStart w:id="0" w:name="_Toc239708583"/>
      <w:bookmarkStart w:id="1" w:name="_Toc241973982"/>
      <w:r w:rsidRPr="00EA22EA">
        <w:rPr>
          <w:rFonts w:ascii="TH SarabunPSK" w:hAnsi="TH SarabunPSK" w:cs="TH SarabunPSK"/>
          <w:sz w:val="36"/>
          <w:szCs w:val="36"/>
          <w:cs/>
        </w:rPr>
        <w:lastRenderedPageBreak/>
        <w:t>คำนำ</w:t>
      </w:r>
      <w:bookmarkEnd w:id="0"/>
      <w:bookmarkEnd w:id="1"/>
    </w:p>
    <w:p w14:paraId="5C73DCE1" w14:textId="6E05ED86" w:rsidR="4714C26A" w:rsidRPr="00EA22EA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</w:p>
    <w:p w14:paraId="56D8F6CD" w14:textId="79F278EE" w:rsidR="00A0761B" w:rsidRPr="00EA22EA" w:rsidRDefault="00A0761B" w:rsidP="003008DE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รายงานฉบับนี้เป็นส่วนหนึ่งของรายวิชา </w:t>
      </w:r>
      <w:r w:rsidRPr="00EA22EA">
        <w:rPr>
          <w:rFonts w:ascii="TH SarabunPSK" w:eastAsia="Arial" w:hAnsi="TH SarabunPSK" w:cs="TH SarabunPSK"/>
          <w:sz w:val="32"/>
          <w:szCs w:val="32"/>
          <w:lang w:bidi="th-TH"/>
        </w:rPr>
        <w:t xml:space="preserve">460-401 </w:t>
      </w: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การจัดการเชิงกลยุทธ์ (</w:t>
      </w:r>
      <w:r w:rsidRPr="00EA22EA">
        <w:rPr>
          <w:rFonts w:ascii="TH SarabunPSK" w:eastAsia="Arial" w:hAnsi="TH SarabunPSK" w:cs="TH SarabunPSK"/>
          <w:sz w:val="32"/>
          <w:szCs w:val="32"/>
          <w:lang w:bidi="th-TH"/>
        </w:rPr>
        <w:t xml:space="preserve">Strategic Management) </w:t>
      </w: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โดยมีจุดประสงค์ในการจัดทำขึ้นเพื่อวางแผนกลยุทธ์ของบริษัท เอ็มเค เรสโตรองต์ กรุ๊ป จำกัด (มหาชน)ซึ่งจะมีการวางแผนระยะยาว </w:t>
      </w:r>
      <w:r w:rsidRPr="00EA22EA">
        <w:rPr>
          <w:rFonts w:ascii="TH SarabunPSK" w:eastAsia="Arial" w:hAnsi="TH SarabunPSK" w:cs="TH SarabunPSK"/>
          <w:sz w:val="32"/>
          <w:szCs w:val="32"/>
          <w:lang w:bidi="th-TH"/>
        </w:rPr>
        <w:t xml:space="preserve">5 </w:t>
      </w: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ปี โดยจะมีการศึกษาประวัติ </w:t>
      </w:r>
      <w:r w:rsidRPr="00EA22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วิสัย</w:t>
      </w: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ทัศน์ พันธกิจ นโยบาย กลยุทธ์เดิมของบริษัทฯ และนำไปสู่การเขียนแผนกลยุทธ์ที่มีการวิเคราะห์สภาพแวดล้อมภายนอกและภายใน การเขียนแผนปฏิบัติงานที่เป็นกลยุทธ์ที่สอดคล้องกับเป้าหมายขององค์กร รวมไปถึงการจัดสรรงบประมาณ และการติดตามประเมินผลของแผนกลยุทธ์</w:t>
      </w:r>
    </w:p>
    <w:p w14:paraId="260E7862" w14:textId="303980DF" w:rsidR="0002369A" w:rsidRPr="00EA22EA" w:rsidRDefault="008D3B94" w:rsidP="003008DE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ทั้งนี้</w:t>
      </w:r>
      <w:r w:rsidR="00DD52AC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ทางคณะผู้จัดทำขอ</w:t>
      </w:r>
      <w:r w:rsidR="0090498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ขอบพระคุณ</w:t>
      </w:r>
      <w:r w:rsidR="00AF22D2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อาจารย์ </w:t>
      </w:r>
      <w:r w:rsidR="008047B5" w:rsidRPr="00EA22EA">
        <w:rPr>
          <w:rFonts w:ascii="TH SarabunPSK" w:hAnsi="TH SarabunPSK" w:cs="TH SarabunPSK"/>
          <w:sz w:val="32"/>
          <w:szCs w:val="32"/>
          <w:cs/>
          <w:lang w:bidi="th-TH"/>
        </w:rPr>
        <w:t>ดร.ศิรินุช ลอยกุลนันท์</w:t>
      </w:r>
      <w:r w:rsidR="00AF22D2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0498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ในการป</w:t>
      </w:r>
      <w:r w:rsidR="000A201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ฏิ</w:t>
      </w:r>
      <w:r w:rsidR="00765CE9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บ</w:t>
      </w:r>
      <w:r w:rsidR="0002369A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ั</w:t>
      </w:r>
      <w:r w:rsidR="00765CE9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ต่อบริษัทฯ เพื่อนำไปพั</w:t>
      </w:r>
      <w:r w:rsidR="00776B9F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ฒนา ปรับปรุงและนำไปปรับใช้ให้เหมา</w:t>
      </w:r>
      <w:r w:rsidR="00EA4F7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ะ</w:t>
      </w:r>
      <w:r w:rsidR="00776B9F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สมกับพันธกิจ</w:t>
      </w:r>
      <w:r w:rsidR="0002369A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proofErr w:type="spellStart"/>
      <w:r w:rsidR="0002369A" w:rsidRPr="00EA22EA">
        <w:rPr>
          <w:rFonts w:ascii="TH SarabunPSK" w:eastAsia="Arial" w:hAnsi="TH SarabunPSK" w:cs="TH SarabunPSK"/>
          <w:sz w:val="32"/>
          <w:szCs w:val="32"/>
          <w:lang w:bidi="th-TH"/>
        </w:rPr>
        <w:t>อง</w:t>
      </w:r>
      <w:r w:rsidR="05EDB673" w:rsidRPr="00EA22EA">
        <w:rPr>
          <w:rFonts w:ascii="TH SarabunPSK" w:eastAsia="Arial" w:hAnsi="TH SarabunPSK" w:cs="TH SarabunPSK"/>
          <w:sz w:val="32"/>
          <w:szCs w:val="32"/>
          <w:lang w:bidi="th-TH"/>
        </w:rPr>
        <w:t>ค์</w:t>
      </w:r>
      <w:r w:rsidR="0002369A" w:rsidRPr="00EA22EA">
        <w:rPr>
          <w:rFonts w:ascii="TH SarabunPSK" w:eastAsia="Arial" w:hAnsi="TH SarabunPSK" w:cs="TH SarabunPSK"/>
          <w:sz w:val="32"/>
          <w:szCs w:val="32"/>
          <w:lang w:bidi="th-TH"/>
        </w:rPr>
        <w:t>กร</w:t>
      </w:r>
      <w:proofErr w:type="spellEnd"/>
    </w:p>
    <w:p w14:paraId="5CC3AA61" w14:textId="77777777" w:rsidR="00A1332C" w:rsidRPr="00EA22EA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Pr="00EA22EA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  <w:spacing w:after="80" w:line="400" w:lineRule="exact"/>
      </w:pPr>
      <w:r w:rsidRPr="00EA22EA"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  <w:br w:type="page"/>
      </w:r>
    </w:p>
    <w:bookmarkStart w:id="2" w:name="_Toc241973983" w:displacedByCustomXml="next"/>
    <w:sdt>
      <w:sdtPr>
        <w:rPr>
          <w:rFonts w:ascii="TH SarabunPSK" w:eastAsiaTheme="minorEastAsia" w:hAnsi="TH SarabunPSK" w:cs="TH SarabunPSK"/>
          <w:b w:val="0"/>
          <w:bCs w:val="0"/>
          <w:color w:val="000000" w:themeColor="text1"/>
          <w:lang w:bidi="ar-SA"/>
        </w:rPr>
        <w:id w:val="876826109"/>
        <w:docPartObj>
          <w:docPartGallery w:val="Table of Contents"/>
          <w:docPartUnique/>
        </w:docPartObj>
      </w:sdtPr>
      <w:sdtContent>
        <w:p w14:paraId="25AE0176" w14:textId="6A896CEF" w:rsidR="003D18FB" w:rsidRPr="00274D3F" w:rsidRDefault="00EB2702" w:rsidP="00B53614">
          <w:pPr>
            <w:pStyle w:val="Heading1"/>
            <w:spacing w:before="0" w:line="168" w:lineRule="auto"/>
            <w:rPr>
              <w:rFonts w:ascii="TH SarabunPSK" w:hAnsi="TH SarabunPSK" w:cs="TH SarabunPSK"/>
              <w:color w:val="000000" w:themeColor="text1"/>
            </w:rPr>
          </w:pPr>
          <w:r w:rsidRPr="00274D3F">
            <w:rPr>
              <w:rFonts w:ascii="TH SarabunPSK" w:hAnsi="TH SarabunPSK" w:cs="TH SarabunPSK"/>
              <w:color w:val="000000" w:themeColor="text1"/>
              <w:cs/>
            </w:rPr>
            <w:t>สารบัญ</w:t>
          </w:r>
          <w:bookmarkEnd w:id="2"/>
        </w:p>
        <w:p w14:paraId="00D1966A" w14:textId="725EC134" w:rsidR="00C55E35" w:rsidRPr="00274D3F" w:rsidRDefault="006C0C65">
          <w:pPr>
            <w:pStyle w:val="TOC1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color w:val="000000" w:themeColor="text1"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color w:val="000000" w:themeColor="text1"/>
              <w:sz w:val="32"/>
              <w:szCs w:val="32"/>
            </w:rPr>
            <w:instrText xml:space="preserve"> TOC \o "1-4" \u </w:instrText>
          </w:r>
          <w:r w:rsidRPr="00274D3F">
            <w:rPr>
              <w:rFonts w:ascii="TH SarabunPSK" w:hAnsi="TH SarabunPSK" w:cs="TH SarabunPSK"/>
              <w:color w:val="000000" w:themeColor="text1"/>
              <w:sz w:val="32"/>
              <w:szCs w:val="32"/>
            </w:rPr>
            <w:fldChar w:fldCharType="separate"/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คำนำ</w:t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_Toc241973982 \h </w:instrText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ก</w:t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3841F27" w14:textId="4386A1CD" w:rsidR="00C55E35" w:rsidRPr="00274D3F" w:rsidRDefault="00C55E35">
          <w:pPr>
            <w:pStyle w:val="TOC1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color w:val="000000" w:themeColor="text1"/>
              <w:sz w:val="32"/>
              <w:szCs w:val="32"/>
              <w:cs/>
            </w:rPr>
            <w:t>สารบัญ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_Toc241973983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ข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EABC8F2" w14:textId="773643BE" w:rsidR="00C55E35" w:rsidRPr="00274D3F" w:rsidRDefault="00C55E35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1.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บทสรุปผู้บริหาร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_Toc241973984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1F48F6F1" w14:textId="488FA2FC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2.3 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คณะกรรมการบริษัท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_Toc241973985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4D363BEA" w14:textId="61FBD953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2.4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 xml:space="preserve"> วิสัยทัศน์ พันธกิจ วัตถุประสงค์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_Toc241973986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4A55AF9" w14:textId="7AA07721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2.4.1 วิสัยทัศน์ (Vision)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_Toc241973987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469FC990" w14:textId="238000FF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2.4.2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 xml:space="preserve">พันธกิจ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(Mission)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_Toc241973988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B04819C" w14:textId="6FDF71C0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eastAsia="TH SarabunPSK" w:hAnsi="TH SarabunPSK" w:cs="TH SarabunPSK"/>
              <w:i/>
              <w:iCs/>
              <w:noProof/>
              <w:sz w:val="32"/>
              <w:szCs w:val="32"/>
            </w:rPr>
            <w:t xml:space="preserve">2.4.3 </w:t>
          </w:r>
          <w:r w:rsidRPr="00274D3F">
            <w:rPr>
              <w:rFonts w:ascii="TH SarabunPSK" w:eastAsia="TH SarabunPSK" w:hAnsi="TH SarabunPSK" w:cs="TH SarabunPSK"/>
              <w:i/>
              <w:iCs/>
              <w:noProof/>
              <w:sz w:val="32"/>
              <w:szCs w:val="32"/>
              <w:cs/>
            </w:rPr>
            <w:t>วัตถุประสงค์ (</w:t>
          </w:r>
          <w:r w:rsidRPr="00274D3F">
            <w:rPr>
              <w:rFonts w:ascii="TH SarabunPSK" w:eastAsia="TH SarabunPSK" w:hAnsi="TH SarabunPSK" w:cs="TH SarabunPSK"/>
              <w:i/>
              <w:iCs/>
              <w:noProof/>
              <w:sz w:val="32"/>
              <w:szCs w:val="32"/>
            </w:rPr>
            <w:t>Objectives)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_Toc241973989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6ED37E0" w14:textId="45371D6E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2.5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กลยุทธ์ปัจจุบัน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_Toc241973990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5859679" w14:textId="7CD23C9D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2.6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 xml:space="preserve"> ผลประกอบการที่ผ่านมา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_Toc241973991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0EA4A70" w14:textId="5D6EEC2A" w:rsidR="00C55E35" w:rsidRPr="00274D3F" w:rsidRDefault="00C55E35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3.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การวิเคราะห์สภาพแวดล้อมเชิงกลยุทธ์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_Toc241973992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6736AA83" w14:textId="21B2F5C2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3.1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การวิเคราะห์สภาพแวดล้อมภายนอก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_Toc241973993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7385F4C" w14:textId="0EB9D0E4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3.1.1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การวิเคราะห์สภาพแวดล้อมภายนอกทั่วไป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_Toc241973994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8ACBC2E" w14:textId="5DDDDFA3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3.1.2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การวิเคราะห์อุตสาหกรรม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Five Forces)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_Toc241973995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6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65BBF4D2" w14:textId="63DAD729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3.1.3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การวิเคราะห์คู่แข่งขันหลัก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 (Key Success Factor)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_Toc241973996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7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6ABFA65" w14:textId="2398EFBD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3.1.4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โอกาส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Opportunities)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และ อุปสรรค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Threats)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_Toc241973997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7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EB1FA4A" w14:textId="3E217157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3.1.5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 xml:space="preserve"> บทสรุปการวิเคราะห์ปัจจัยภายนอก (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EFAS)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_Toc241973998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9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4CDBBDA0" w14:textId="14D760B7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3.2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lang w:val="th"/>
            </w:rPr>
            <w:t>การวิเคราะห์สภาพแวดล้อมภายใน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_Toc241973999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25068DAD" w14:textId="6EAC30E7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3.2.1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การวิเคราะห์ทรัพยากรภายในองค์กร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_Toc241974000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775E491" w14:textId="60067D5B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3.2.2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 xml:space="preserve">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lang w:val="th"/>
            </w:rPr>
            <w:t>ความสามารถหลักของ</w:t>
          </w:r>
          <w:r w:rsidRPr="00274D3F">
            <w:rPr>
              <w:rFonts w:ascii="TH SarabunPSK" w:hAnsi="TH SarabunPSK" w:cs="TH SarabunPSK"/>
              <w:i/>
              <w:iCs/>
              <w:noProof/>
              <w:color w:val="000000" w:themeColor="text1"/>
              <w:sz w:val="32"/>
              <w:szCs w:val="32"/>
              <w:lang w:val="th"/>
            </w:rPr>
            <w:t>องค์กร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_Toc241974001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50CE436D" w14:textId="5837F074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3.2.3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lang w:val="th"/>
            </w:rPr>
            <w:t>ความได้เปรียบทางการแข่งขันขององค์ก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  <w:lang w:val="th"/>
            </w:rPr>
            <w:t>ร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_Toc241974002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13FD81A5" w14:textId="13BA7A76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3.2.4 การวิเคราะห์จุดแข็งและจุดอ่อน (Strengths &amp; Weaknesses)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_Toc241974003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F6350A2" w14:textId="26736DEB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3.2.5 บทสรุปการวิเคราะห์ปัจจัยภายใน (IFAS)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_Toc241974004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16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201951D0" w14:textId="58673415" w:rsidR="00C55E35" w:rsidRPr="00274D3F" w:rsidRDefault="00C55E35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.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การวิเคราะห์ปัจจัยเชิงกลยุทธ์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_Toc241974005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17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6644EE4" w14:textId="37E370DE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4.1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บทสรุปการวิเคราะห์ปัจจัยเชิงกล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 (SFAS)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_Toc241974006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17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51332864" w14:textId="2DDF6B5C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4.2 TOWS Matrix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_Toc241974007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19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2A15A92" w14:textId="3296DF11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lastRenderedPageBreak/>
            <w:t>4.3 ทบทวนวิสัยทัศน์ พันธกิจ และวัตถุประสงค์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_Toc241974008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31C6F7F" w14:textId="320D30B7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4.3.1 วิสัยทัศน์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Vision)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_Toc241974009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24EE60E3" w14:textId="4C3F7595" w:rsidR="00C55E35" w:rsidRPr="00274D3F" w:rsidRDefault="00C55E35">
          <w:pPr>
            <w:pStyle w:val="TOC4"/>
            <w:tabs>
              <w:tab w:val="left" w:pos="1680"/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4.3.2</w:t>
          </w:r>
          <w:r w:rsidRPr="00274D3F"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  <w:tab/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พันธกิจ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Mission)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_Toc241974010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6807A0C8" w14:textId="30824149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4.3.3 วัตถุประสงค์ (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Objectives)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_Toc241974011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7AFFAF7" w14:textId="394ACE1D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4.4 ทางเลือกเชิงกลยุทธ์ที่นำเสนอ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Strategic Alternatives Recommended Strategies)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_Toc241974012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53B9533" w14:textId="6392B3D3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4.4.1 กลยุทธ์ระดับองค์กร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Corporate Strategy)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_Toc241974013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59D7733B" w14:textId="1F4A00FB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4.4.2 กลยุทธ์ระดับธุรกิจ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Business Strategy)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_Toc241974014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96C96FE" w14:textId="284D2AB9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5.1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การนำกลยุทธ์ไปใช้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_Toc241974015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15E97215" w14:textId="6DC0A6DC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color w:val="000000" w:themeColor="text1"/>
              <w:sz w:val="32"/>
              <w:szCs w:val="32"/>
              <w:cs/>
            </w:rPr>
            <w:t>5.3 การควบคุมและประเมินผล (</w:t>
          </w:r>
          <w:r w:rsidRPr="00274D3F">
            <w:rPr>
              <w:rFonts w:ascii="TH SarabunPSK" w:hAnsi="TH SarabunPSK" w:cs="TH SarabunPSK"/>
              <w:noProof/>
              <w:color w:val="000000" w:themeColor="text1"/>
              <w:sz w:val="32"/>
              <w:szCs w:val="32"/>
            </w:rPr>
            <w:t>Evaluation and Control)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_Toc241974016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26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7CA4102" w14:textId="0ED24676" w:rsidR="00C55E35" w:rsidRPr="00274D3F" w:rsidRDefault="00C55E35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6.ประมาณการผลการดำเนินงาน (งบกำไรขาดทุน,งบแสดงสถานะทางการเงิน)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_Toc241974017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28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10BE53C9" w14:textId="652CB81A" w:rsidR="00AB597A" w:rsidRPr="00EA22EA" w:rsidRDefault="006C0C65" w:rsidP="00B53614">
          <w:pPr>
            <w:spacing w:after="0" w:line="168" w:lineRule="auto"/>
            <w:rPr>
              <w:rFonts w:ascii="TH SarabunPSK" w:hAnsi="TH SarabunPSK" w:cs="TH SarabunPSK"/>
              <w:lang w:bidi="th-TH"/>
            </w:rPr>
          </w:pPr>
          <w:r w:rsidRPr="00274D3F">
            <w:rPr>
              <w:rFonts w:ascii="TH SarabunPSK" w:hAnsi="TH SarabunPSK" w:cs="TH SarabunPSK"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50D13302" w14:textId="6A6B52A5" w:rsidR="06450FD6" w:rsidRPr="00EA22EA" w:rsidRDefault="06450FD6" w:rsidP="06450FD6">
      <w:pPr>
        <w:pStyle w:val="Heading2"/>
      </w:pPr>
    </w:p>
    <w:p w14:paraId="7F76FC48" w14:textId="67E978A8" w:rsidR="0053524A" w:rsidRPr="00EA22EA" w:rsidRDefault="00FB02EA" w:rsidP="532353D4">
      <w:pPr>
        <w:rPr>
          <w:rFonts w:ascii="TH SarabunPSK" w:hAnsi="TH SarabunPSK" w:cs="TH SarabunPSK"/>
        </w:rPr>
        <w:spacing w:after="80" w:line="400" w:lineRule="exact"/>
      </w:pPr>
      <w:r w:rsidRPr="00EA22EA">
        <w:rPr>
          <w:rFonts w:ascii="TH SarabunPSK" w:hAnsi="TH SarabunPSK" w:cs="TH SarabunPSK"/>
        </w:rPr>
        <w:br w:type="page"/>
      </w:r>
    </w:p>
    <w:p w14:paraId="5BDAEA37" w14:textId="0AEAC1A6" w:rsidR="0053524A" w:rsidRPr="00EA22EA" w:rsidRDefault="0053524A" w:rsidP="1153FBC4">
      <w:pPr>
        <w:rPr>
          <w:rFonts w:ascii="TH SarabunPSK" w:hAnsi="TH SarabunPSK" w:cs="TH SarabunPSK"/>
        </w:rPr>
        <w:sectPr w:rsidR="0053524A" w:rsidRPr="00EA22EA" w:rsidSect="00AB597A">
          <w:headerReference w:type="default" r:id="rId16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  <w:spacing w:after="80" w:line="400" w:lineRule="exact"/>
      </w:pPr>
    </w:p>
    <w:p w14:paraId="7391D3C2" w14:textId="77777777" w:rsidR="003008DE" w:rsidRPr="00EA22EA" w:rsidRDefault="00534693" w:rsidP="00CF0ADE">
      <w:pPr>
        <w:pStyle w:val="Heading2"/>
        <w:spacing w:line="240" w:lineRule="auto"/>
        <w:rPr>
          <w:i/>
          <w:iCs/>
        </w:rPr>
      </w:pPr>
      <w:bookmarkStart w:id="3" w:name="_Toc241973984"/>
      <w:r w:rsidRPr="00EA22EA">
        <w:lastRenderedPageBreak/>
        <w:t>1.</w:t>
      </w:r>
      <w:r w:rsidRPr="00EA22EA">
        <w:rPr>
          <w:i/>
          <w:iCs/>
        </w:rPr>
        <w:t xml:space="preserve"> </w:t>
      </w:r>
      <w:r w:rsidRPr="00EA22EA">
        <w:rPr>
          <w:cs/>
        </w:rPr>
        <w:t>บทสรุปผู้บริหาร</w:t>
      </w:r>
      <w:bookmarkEnd w:id="3"/>
    </w:p>
    <w:p w14:paraId="38FB62C2" w14:textId="0D614701" w:rsidR="005C3E4C" w:rsidRPr="005C3E4C" w:rsidRDefault="007C7BA4" w:rsidP="00CF0ADE">
      <w:pPr>
        <w:rPr>
          <w:b/>
          <w:bCs/>
        </w:rPr>
        <w:spacing w:after="80" w:line="400" w:lineRule="exact"/>
      </w:pPr>
      <w:bookmarkStart w:id="4" w:name="_Toc239708586"/>
      <w:r>
        <w:tab/>
      </w:r>
      <w:r w:rsidR="005C3E4C" w:rsidRPr="00A5689A">
        <w:rPr>
          <w:rFonts w:ascii="TH SarabunPSK" w:hAnsi="TH SarabunPSK" w:cs="TH SarabunPSK"/>
          <w:sz w:val="32"/>
          <w:szCs w:val="32"/>
          <w:cs/>
        </w:rPr>
        <w:t xml:space="preserve">รายงานนี้วิเคราะห์บริษัท เอ็มเค เรสโตรองต์ กรุ๊ป จำกัด (มหาชน) และบริษัทย่อย โดยใช้ข้อมูลปี 2568 เป็นฐานวางแผนปี 2569–2573 เพื่อฟื้นฟูความสามารถในการทำกำไรก่อนขยายธุรกิจร้านอาหารเดิม จากผลการวิเคราะห์ </w:t>
      </w:r>
      <w:r w:rsidR="005C3E4C" w:rsidRPr="00A5689A">
        <w:rPr>
          <w:rFonts w:ascii="TH SarabunPSK" w:hAnsi="TH SarabunPSK" w:cs="TH SarabunPSK"/>
          <w:sz w:val="32"/>
          <w:szCs w:val="32"/>
        </w:rPr>
        <w:t xml:space="preserve">STEEP </w:t>
      </w:r>
      <w:r w:rsidR="005C3E4C" w:rsidRPr="00A5689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5C3E4C" w:rsidRPr="00A5689A">
        <w:rPr>
          <w:rFonts w:ascii="TH SarabunPSK" w:hAnsi="TH SarabunPSK" w:cs="TH SarabunPSK"/>
          <w:sz w:val="32"/>
          <w:szCs w:val="32"/>
        </w:rPr>
        <w:t xml:space="preserve">Five Forces </w:t>
      </w:r>
      <w:r w:rsidR="005C3E4C" w:rsidRPr="00A5689A">
        <w:rPr>
          <w:rFonts w:ascii="TH SarabunPSK" w:hAnsi="TH SarabunPSK" w:cs="TH SarabunPSK"/>
          <w:sz w:val="32"/>
          <w:szCs w:val="32"/>
          <w:cs/>
        </w:rPr>
        <w:t xml:space="preserve">พบแรงกดดันจากการแข่งขัน กำลังซื้อ และต้นทุน ขณะที่อาหารเพื่อสุขภาพ ความหลากหลายของเมนู และช่องทางออนไลน์เป็นโอกาสสำคัญ โดยใช้ </w:t>
      </w:r>
      <w:r w:rsidR="005C3E4C" w:rsidRPr="00A5689A">
        <w:rPr>
          <w:rFonts w:ascii="TH SarabunPSK" w:hAnsi="TH SarabunPSK" w:cs="TH SarabunPSK"/>
          <w:sz w:val="32"/>
          <w:szCs w:val="32"/>
        </w:rPr>
        <w:t xml:space="preserve">CRG </w:t>
      </w:r>
      <w:r w:rsidR="005C3E4C" w:rsidRPr="00A5689A">
        <w:rPr>
          <w:rFonts w:ascii="TH SarabunPSK" w:hAnsi="TH SarabunPSK" w:cs="TH SarabunPSK"/>
          <w:sz w:val="32"/>
          <w:szCs w:val="32"/>
          <w:cs/>
        </w:rPr>
        <w:t>เป็นคู่แข่งหลักในการเปรียบเทียบระดับกลุ่มธุรกิจ</w:t>
      </w:r>
      <w:r w:rsidR="005C3E4C" w:rsidRPr="005C3E4C">
        <w:rPr>
          <w:cs/>
        </w:rPr>
        <w:t xml:space="preserve"> </w:t>
      </w:r>
    </w:p>
    <w:p w14:paraId="08343FAA" w14:textId="77777777" w:rsidR="002C3F2F" w:rsidRDefault="005C3E4C" w:rsidP="00CF0ADE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5C3E4C">
        <w:rPr>
          <w:rFonts w:ascii="TH SarabunPSK" w:hAnsi="TH SarabunPSK" w:cs="TH SarabunPSK"/>
          <w:sz w:val="32"/>
          <w:szCs w:val="32"/>
        </w:rPr>
        <w:t xml:space="preserve">MK Group </w:t>
      </w:r>
      <w:r w:rsidRPr="005C3E4C">
        <w:rPr>
          <w:rFonts w:ascii="TH SarabunPSK" w:hAnsi="TH SarabunPSK" w:cs="TH SarabunPSK"/>
          <w:sz w:val="32"/>
          <w:szCs w:val="32"/>
          <w:cs/>
        </w:rPr>
        <w:t xml:space="preserve">มีจุดแข็งด้านแบรนด์ เครือข่ายสาขา ครัวกลาง และบุคลากร แต่ยังพึ่งรายได้จาก </w:t>
      </w:r>
      <w:r w:rsidRPr="005C3E4C">
        <w:rPr>
          <w:rFonts w:ascii="TH SarabunPSK" w:hAnsi="TH SarabunPSK" w:cs="TH SarabunPSK"/>
          <w:sz w:val="32"/>
          <w:szCs w:val="32"/>
        </w:rPr>
        <w:t xml:space="preserve">MK </w:t>
      </w:r>
      <w:r w:rsidRPr="005C3E4C">
        <w:rPr>
          <w:rFonts w:ascii="TH SarabunPSK" w:hAnsi="TH SarabunPSK" w:cs="TH SarabunPSK"/>
          <w:sz w:val="32"/>
          <w:szCs w:val="32"/>
          <w:cs/>
        </w:rPr>
        <w:t xml:space="preserve">และลูกค้าหน้าร้าน รวมถึงมีภาระค่าใช้จ่ายประจำและข้อจำกัดด้านกำไรบุฟเฟต์ ผลประเมินของผู้จัดทำได้ </w:t>
      </w:r>
      <w:r w:rsidRPr="005C3E4C">
        <w:rPr>
          <w:rFonts w:ascii="TH SarabunPSK" w:hAnsi="TH SarabunPSK" w:cs="TH SarabunPSK"/>
          <w:sz w:val="32"/>
          <w:szCs w:val="32"/>
        </w:rPr>
        <w:t xml:space="preserve">IFAS </w:t>
      </w:r>
      <w:r w:rsidRPr="005C3E4C">
        <w:rPr>
          <w:rFonts w:ascii="TH SarabunPSK" w:hAnsi="TH SarabunPSK" w:cs="TH SarabunPSK"/>
          <w:sz w:val="32"/>
          <w:szCs w:val="32"/>
          <w:cs/>
        </w:rPr>
        <w:t>2.74</w:t>
      </w:r>
      <w:r w:rsidRPr="005C3E4C">
        <w:rPr>
          <w:rFonts w:ascii="TH SarabunPSK" w:hAnsi="TH SarabunPSK" w:cs="TH SarabunPSK"/>
          <w:sz w:val="32"/>
          <w:szCs w:val="32"/>
        </w:rPr>
        <w:t xml:space="preserve">, EFAS </w:t>
      </w:r>
      <w:r w:rsidRPr="005C3E4C">
        <w:rPr>
          <w:rFonts w:ascii="TH SarabunPSK" w:hAnsi="TH SarabunPSK" w:cs="TH SarabunPSK"/>
          <w:sz w:val="32"/>
          <w:szCs w:val="32"/>
          <w:cs/>
        </w:rPr>
        <w:t xml:space="preserve">2.53 และ </w:t>
      </w:r>
      <w:r w:rsidRPr="005C3E4C">
        <w:rPr>
          <w:rFonts w:ascii="TH SarabunPSK" w:hAnsi="TH SarabunPSK" w:cs="TH SarabunPSK"/>
          <w:sz w:val="32"/>
          <w:szCs w:val="32"/>
        </w:rPr>
        <w:t xml:space="preserve">SFAS </w:t>
      </w:r>
      <w:r w:rsidRPr="005C3E4C">
        <w:rPr>
          <w:rFonts w:ascii="TH SarabunPSK" w:hAnsi="TH SarabunPSK" w:cs="TH SarabunPSK"/>
          <w:sz w:val="32"/>
          <w:szCs w:val="32"/>
          <w:cs/>
        </w:rPr>
        <w:t>2.65 คะแนน ในปี 2568 กลุ่มบริษัทมีรายได้จากการขายและบริการ 15</w:t>
      </w:r>
      <w:r w:rsidRPr="005C3E4C">
        <w:rPr>
          <w:rFonts w:ascii="TH SarabunPSK" w:hAnsi="TH SarabunPSK" w:cs="TH SarabunPSK"/>
          <w:sz w:val="32"/>
          <w:szCs w:val="32"/>
        </w:rPr>
        <w:t>,</w:t>
      </w:r>
      <w:r w:rsidRPr="005C3E4C">
        <w:rPr>
          <w:rFonts w:ascii="TH SarabunPSK" w:hAnsi="TH SarabunPSK" w:cs="TH SarabunPSK"/>
          <w:sz w:val="32"/>
          <w:szCs w:val="32"/>
          <w:cs/>
        </w:rPr>
        <w:t>109.02 ล้านบาท และกำไรสำหรับปีตามงบรวม 836.66 ล้านบาท แต่อัตรากำไรขั้นต้นลดจากร้อยละ 67.4 เหลือ 64.6 และยอดขายสาขาเดิมลดร้อยละ 2.8 จึงควรฟื้นผลตอบแทนก่อนเพิ่มภาระลงทุน ต่อมาในปี 2569–2571 ใช้กลยุทธ์ฟื้นฟู (</w:t>
      </w:r>
      <w:r w:rsidRPr="005C3E4C">
        <w:rPr>
          <w:rFonts w:ascii="TH SarabunPSK" w:hAnsi="TH SarabunPSK" w:cs="TH SarabunPSK"/>
          <w:sz w:val="32"/>
          <w:szCs w:val="32"/>
        </w:rPr>
        <w:t xml:space="preserve">Turnaround Strategy) </w:t>
      </w:r>
      <w:r w:rsidRPr="005C3E4C">
        <w:rPr>
          <w:rFonts w:ascii="TH SarabunPSK" w:hAnsi="TH SarabunPSK" w:cs="TH SarabunPSK"/>
          <w:sz w:val="32"/>
          <w:szCs w:val="32"/>
          <w:cs/>
        </w:rPr>
        <w:t>ปรับต้นทุน โปรโมชั่น กำลังคน และสาขาที่ให้ผลตอบแทนต่ำ หากปรับปรุงแล้วยังไม่คุ้มค่าจึงพิจารณาปรับรูปแบบ ย้าย หรือปิดสาขา โดยรักษาคุณภาพและดูแลผลกระทบต่อพนักงานกับลูกค้า และปี 2572–2573 ใช้กลยุทธ์เติบโตในแนวนอน (</w:t>
      </w:r>
      <w:r w:rsidRPr="005C3E4C">
        <w:rPr>
          <w:rFonts w:ascii="TH SarabunPSK" w:hAnsi="TH SarabunPSK" w:cs="TH SarabunPSK"/>
          <w:sz w:val="32"/>
          <w:szCs w:val="32"/>
        </w:rPr>
        <w:t xml:space="preserve">Horizontal Growth) </w:t>
      </w:r>
      <w:r w:rsidRPr="005C3E4C">
        <w:rPr>
          <w:rFonts w:ascii="TH SarabunPSK" w:hAnsi="TH SarabunPSK" w:cs="TH SarabunPSK"/>
          <w:sz w:val="32"/>
          <w:szCs w:val="32"/>
          <w:cs/>
        </w:rPr>
        <w:t>ขยายแบรนด์ที่สร้างกำไรไปยังลูกค้าและพื้นที่ใหม่ เมื่อกำไร กระแสเงินสด และระบบส่วนกลางพร้อม หากผลฟื้นฟูไม่ถึงเป้าหมายให้ทบทวนกำหนดการลงทุน ในระดับธุรกิจใช้การสร้างความแตกต่างด้านอาหาร คุณภาพ และบริการ โดยประสานการตลาด การเงิน วิจัยและพัฒนา การดำเนินงาน และทรัพยากรมนุษย์ ติดตามผลด้านการเงิน ลูกค้า กระบวนการภายใน และการเรียนรู้ควบคู่กัน ภายใต้แบบจำลองของผู้จัดทำ รายได้จากการขายและบริการปี 2573 เท่ากับ 18</w:t>
      </w:r>
      <w:r w:rsidRPr="005C3E4C">
        <w:rPr>
          <w:rFonts w:ascii="TH SarabunPSK" w:hAnsi="TH SarabunPSK" w:cs="TH SarabunPSK"/>
          <w:sz w:val="32"/>
          <w:szCs w:val="32"/>
        </w:rPr>
        <w:t>,</w:t>
      </w:r>
      <w:r w:rsidRPr="005C3E4C">
        <w:rPr>
          <w:rFonts w:ascii="TH SarabunPSK" w:hAnsi="TH SarabunPSK" w:cs="TH SarabunPSK"/>
          <w:sz w:val="32"/>
          <w:szCs w:val="32"/>
          <w:cs/>
        </w:rPr>
        <w:t>725.67 ล้านบาท และกำไรสำหรับปี 1</w:t>
      </w:r>
      <w:r w:rsidRPr="005C3E4C">
        <w:rPr>
          <w:rFonts w:ascii="TH SarabunPSK" w:hAnsi="TH SarabunPSK" w:cs="TH SarabunPSK"/>
          <w:sz w:val="32"/>
          <w:szCs w:val="32"/>
        </w:rPr>
        <w:t>,</w:t>
      </w:r>
      <w:r w:rsidRPr="005C3E4C">
        <w:rPr>
          <w:rFonts w:ascii="TH SarabunPSK" w:hAnsi="TH SarabunPSK" w:cs="TH SarabunPSK"/>
          <w:sz w:val="32"/>
          <w:szCs w:val="32"/>
          <w:cs/>
        </w:rPr>
        <w:t xml:space="preserve">503.68 ล้านบาท ตัวเลขนี้เป็นสมมติฐานประกอบแผน ไม่ใช่ประมาณการที่บริษัทประกาศ และต้องทบทวนตามผลจริง </w:t>
      </w:r>
    </w:p>
    <w:p w14:paraId="1432D94E" w14:textId="77777777" w:rsidR="002C3F2F" w:rsidRPr="002C3F2F" w:rsidRDefault="00715F3A" w:rsidP="00CF0ADE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th" w:bidi="th-TH"/>
        </w:rPr>
        <w:spacing w:after="80" w:line="400" w:lineRule="exact"/>
      </w:pPr>
      <w:r w:rsidRPr="002C3F2F">
        <w:rPr>
          <w:rFonts w:ascii="TH SarabunPSK" w:hAnsi="TH SarabunPSK" w:cs="TH SarabunPSK"/>
          <w:b/>
          <w:bCs/>
          <w:sz w:val="32"/>
          <w:szCs w:val="32"/>
        </w:rPr>
        <w:t>2</w:t>
      </w:r>
      <w:r w:rsidR="3D72C504" w:rsidRPr="002C3F2F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3D72C504" w:rsidRPr="002C3F2F">
        <w:rPr>
          <w:rFonts w:ascii="TH SarabunPSK" w:hAnsi="TH SarabunPSK" w:cs="TH SarabunPSK"/>
          <w:b/>
          <w:bCs/>
          <w:sz w:val="32"/>
          <w:szCs w:val="32"/>
          <w:lang w:val="th"/>
        </w:rPr>
        <w:t>สถานการณ์ปัจจุบัน</w:t>
      </w:r>
      <w:bookmarkEnd w:id="4"/>
      <w:r w:rsidR="00534238" w:rsidRPr="002C3F2F">
        <w:rPr>
          <w:rFonts w:ascii="TH SarabunPSK" w:hAnsi="TH SarabunPSK" w:cs="TH SarabunPSK"/>
          <w:b/>
          <w:bCs/>
          <w:sz w:val="32"/>
          <w:szCs w:val="32"/>
          <w:cs/>
          <w:lang w:val="th"/>
        </w:rPr>
        <w:t xml:space="preserve"> </w:t>
      </w:r>
      <w:bookmarkStart w:id="5" w:name="_Toc239708587"/>
    </w:p>
    <w:p w14:paraId="12B9F5FF" w14:textId="77777777" w:rsidR="00453B55" w:rsidRDefault="008F0B17" w:rsidP="00CF0ADE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715F3A" w:rsidRPr="008F0B17">
        <w:rPr>
          <w:rFonts w:ascii="TH SarabunPSK" w:hAnsi="TH SarabunPSK" w:cs="TH SarabunPSK"/>
          <w:b/>
          <w:bCs/>
          <w:sz w:val="32"/>
          <w:szCs w:val="32"/>
        </w:rPr>
        <w:t>2</w:t>
      </w:r>
      <w:r w:rsidR="3D72C504" w:rsidRPr="008F0B17">
        <w:rPr>
          <w:rFonts w:ascii="TH SarabunPSK" w:hAnsi="TH SarabunPSK" w:cs="TH SarabunPSK"/>
          <w:b/>
          <w:bCs/>
          <w:sz w:val="32"/>
          <w:szCs w:val="32"/>
        </w:rPr>
        <w:t>.1</w:t>
      </w:r>
      <w:r w:rsidR="009B4258" w:rsidRPr="008F0B1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3D72C504" w:rsidRPr="008F0B17">
        <w:rPr>
          <w:rFonts w:ascii="TH SarabunPSK" w:hAnsi="TH SarabunPSK" w:cs="TH SarabunPSK"/>
          <w:b/>
          <w:bCs/>
          <w:sz w:val="32"/>
          <w:szCs w:val="32"/>
          <w:lang w:bidi="th-TH"/>
        </w:rPr>
        <w:t>ประวัติองค์ก</w:t>
      </w:r>
      <w:bookmarkEnd w:id="5"/>
      <w:proofErr w:type="spellEnd"/>
      <w:r w:rsidR="00C47D0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</w:t>
      </w:r>
    </w:p>
    <w:p w14:paraId="3102C404" w14:textId="3F885BCC" w:rsidR="00453B55" w:rsidRPr="00C82184" w:rsidRDefault="00C82184" w:rsidP="00CF0ADE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453B55" w:rsidRPr="00C82184" w:rsidSect="00F61EAA">
          <w:headerReference w:type="default" r:id="rId17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  <w:spacing w:after="80" w:line="400" w:lineRule="exact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บริษัท เอ็มเค เรสโตรองต์ กรุ๊ป จำกัด (มหาชน) (“บริษัทฯ”) จดทะเบียนจัดตั้งบริษัทเมื่อวันที่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10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กรกฎาคม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2532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มีทุนจดทะเบียนเริ่มแรก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1,000,000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บาท เพื่อดำเนินธุรกิจหลักคือ ร้านอาหารประเภทสุกี้ยากี้ นอกจากการประกอบธุรกิจบริการอาหารประเภทสุกี้ยากี้แล้ว ยังดำเนินกิจการร้านอาหารญี่ปุ่นภายใต้ชื่อและเครื่องหมายการค้า “ยาโยอิ” ซึ่งเริ่มดำเนินการในปี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2549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ร้านอาหารญี่ปุ่นภายใต้ชื่อและเครื่องหมายการค้า “ฮากาตะ” และ “มิยาซากิ” ซึ่งทั้ง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แบรนด์ดังกล่าว เริ่มดำเนินการในเดือนตุลาคม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2555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ร้านอาหารไทยภายใต้ชื่อ และเครื่องหมายการค้า “ณ สยาม” และ “เลอ สยาม” ร้านข้าวกล่อง 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>“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บิซซี่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บ็อกซ์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”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ร้านขนมหวาน “เอ็มเค ฮาร์เวสต์” และ ร้านกาแฟ/เบเกอรี่ ภายใต้ชื่อและเครื่องหมายการค้า “เลอ เพอทิท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”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รวมถึงการดำเนินธุรกิจสถาบันฝึกอบรมอาชีพเพื่อฝึกอบรมพนักงานในเครือบริษัทฯ ทั้งหมด นอกจากนี้ในช่วงปลายปี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2562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บริษัทฯ ได้มีการเข้าลงทุนในบริษัท แหลมเจริญ ซีฟู้ด จำกัด ซึ่งประกอบธุรกิจร้านอาหาร “แหลมเจริญ ซีฟู้ด” โดยมีสัดส่วนการลงทุนร้อยละ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65</w:t>
      </w:r>
    </w:p>
    <w:p w14:paraId="440772AF" w14:textId="544B42F2" w:rsidR="0092617E" w:rsidRPr="008F0B17" w:rsidRDefault="00CA4EC7" w:rsidP="00EE1D1F">
      <w:pPr>
        <w:tabs>
          <w:tab w:val="left" w:pos="720"/>
        </w:tabs>
        <w:ind w:left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6" w:name="_Toc239708588"/>
      <w:r w:rsidRPr="008F0B17"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anchor distT="0" distB="0" distL="114300" distR="114300" simplePos="0" relativeHeight="251658240" behindDoc="0" locked="0" layoutInCell="1" allowOverlap="1" wp14:anchorId="1871C37E" wp14:editId="5359B93E">
            <wp:simplePos x="0" y="0"/>
            <wp:positionH relativeFrom="column">
              <wp:posOffset>-250190</wp:posOffset>
            </wp:positionH>
            <wp:positionV relativeFrom="paragraph">
              <wp:posOffset>318770</wp:posOffset>
            </wp:positionV>
            <wp:extent cx="6240780" cy="3880485"/>
            <wp:effectExtent l="0" t="0" r="762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8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F3A" w:rsidRPr="008F0B17">
        <w:rPr>
          <w:rFonts w:ascii="TH SarabunPSK" w:hAnsi="TH SarabunPSK" w:cs="TH SarabunPSK"/>
          <w:sz w:val="32"/>
          <w:szCs w:val="32"/>
          <w:lang w:bidi="th-TH"/>
        </w:rPr>
        <w:t>2</w:t>
      </w:r>
      <w:r w:rsidR="009B4258" w:rsidRPr="008F0B17">
        <w:rPr>
          <w:rFonts w:ascii="TH SarabunPSK" w:hAnsi="TH SarabunPSK" w:cs="TH SarabunPSK"/>
          <w:sz w:val="32"/>
          <w:szCs w:val="32"/>
          <w:lang w:bidi="th-TH"/>
        </w:rPr>
        <w:t xml:space="preserve">.2 </w:t>
      </w:r>
      <w:r w:rsidR="009B4258" w:rsidRPr="008F0B17">
        <w:rPr>
          <w:rFonts w:ascii="TH SarabunPSK" w:hAnsi="TH SarabunPSK" w:cs="TH SarabunPSK"/>
          <w:sz w:val="32"/>
          <w:szCs w:val="32"/>
          <w:cs/>
          <w:lang w:bidi="th-TH"/>
        </w:rPr>
        <w:t>โครงสร้างองค์กร</w:t>
      </w:r>
      <w:bookmarkEnd w:id="6"/>
    </w:p>
    <w:p w14:paraId="2788360B" w14:textId="6F7DEB63" w:rsidR="007669FB" w:rsidRPr="00EA22EA" w:rsidRDefault="007669FB" w:rsidP="007669FB">
      <w:pPr>
        <w:rPr>
          <w:rFonts w:ascii="TH SarabunPSK" w:hAnsi="TH SarabunPSK" w:cs="TH SarabunPSK"/>
          <w:cs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lang w:bidi="th-TH"/>
        </w:rPr>
        <w:tab/>
      </w:r>
      <w:r w:rsidRPr="00EA22EA">
        <w:rPr>
          <w:rFonts w:ascii="TH SarabunPSK" w:hAnsi="TH SarabunPSK" w:cs="TH SarabunPSK"/>
          <w:lang w:bidi="th-TH"/>
        </w:rPr>
        <w:tab/>
      </w:r>
    </w:p>
    <w:p w14:paraId="3DCD6EC5" w14:textId="71286347" w:rsidR="00C32CF6" w:rsidRPr="00EA22EA" w:rsidRDefault="00715F3A" w:rsidP="00C32CF6">
      <w:pPr>
        <w:pStyle w:val="Heading3"/>
        <w:ind w:firstLine="720"/>
        <w:rPr>
          <w:cs/>
          <w:lang w:bidi="th-TH"/>
        </w:rPr>
      </w:pPr>
      <w:bookmarkStart w:id="7" w:name="_Toc239708589"/>
      <w:bookmarkStart w:id="8" w:name="_Toc241973985"/>
      <w:r w:rsidRPr="00EA22EA">
        <w:t>2</w:t>
      </w:r>
      <w:r w:rsidR="00E95A70" w:rsidRPr="00EA22EA">
        <w:t>.3 </w:t>
      </w:r>
      <w:r w:rsidR="00E95A70" w:rsidRPr="00EA22EA">
        <w:rPr>
          <w:cs/>
          <w:lang w:bidi="th-TH"/>
        </w:rPr>
        <w:t>คณะกรรมการบริ</w:t>
      </w:r>
      <w:bookmarkEnd w:id="7"/>
      <w:r w:rsidR="00C32CF6" w:rsidRPr="00EA22EA">
        <w:rPr>
          <w:cs/>
          <w:lang w:bidi="th-TH"/>
        </w:rPr>
        <w:t>ษัท</w:t>
      </w:r>
      <w:bookmarkEnd w:id="8"/>
    </w:p>
    <w:p w14:paraId="6A7C2EB0" w14:textId="481452A4" w:rsidR="00152F59" w:rsidRPr="00EA22EA" w:rsidRDefault="00152F59" w:rsidP="00620B88">
      <w:pPr>
        <w:ind w:left="288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นายฤทธิ์ ธีระโกเมน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  <w:t>ประธานกรรมการ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ประธานเจ้าหน้าที่บริหาร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กรรมการผู้มีอำนาจลงนาม</w:t>
      </w:r>
    </w:p>
    <w:p w14:paraId="39180907" w14:textId="2E431E98" w:rsidR="00152F59" w:rsidRPr="00EA22EA" w:rsidRDefault="00152F59" w:rsidP="00620B88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นายสมชาย หาญจิตต์เกษม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กรรมการผู้มีอำนาจลงนาม</w:t>
      </w:r>
    </w:p>
    <w:p w14:paraId="6A1F2B61" w14:textId="77777777" w:rsidR="00152F59" w:rsidRPr="00EA22EA" w:rsidRDefault="00152F59" w:rsidP="00620B88">
      <w:pPr>
        <w:ind w:left="288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นายสมชาย พิพิธวิจิตรกร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กรรมการผู้มีอำนาจลงนาม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48D02046" w14:textId="77777777" w:rsidR="00152F59" w:rsidRPr="00EA22EA" w:rsidRDefault="00152F59" w:rsidP="00620B88">
      <w:pPr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ดร. อรรณพ ตันละมัย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ประธานกรรมการตรวจสอบ</w:t>
      </w:r>
    </w:p>
    <w:p w14:paraId="7372F6D1" w14:textId="77777777" w:rsidR="00152F59" w:rsidRPr="00EA22EA" w:rsidRDefault="00152F59" w:rsidP="00620B88">
      <w:pPr>
        <w:ind w:left="288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นางวิไล ฉัททันต์รัศมี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กรรมการตรวจสอบ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1C73A484" w14:textId="77777777" w:rsidR="00152F59" w:rsidRPr="00EA22EA" w:rsidRDefault="00152F59" w:rsidP="00620B88">
      <w:pPr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นายทนง โชติสรยุทธ์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</w:p>
    <w:p w14:paraId="1B7B27B5" w14:textId="77777777" w:rsidR="00152F59" w:rsidRPr="00EA22EA" w:rsidRDefault="00152F59" w:rsidP="00620B88">
      <w:pPr>
        <w:ind w:left="288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ดร. ขัติยา ไกรกาญจน์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ประธานกรรมการบรรษัทภิบาล การพัฒนาอย่างยั่งยืนสรรหา และพิจารณาค่าตอบแทน</w:t>
      </w:r>
    </w:p>
    <w:p w14:paraId="0E702CD6" w14:textId="77777777" w:rsidR="00D63071" w:rsidRDefault="00152F59" w:rsidP="00620B88">
      <w:pPr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นายสุจินต์ ชุมพลกาญจนา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</w:p>
    <w:p w14:paraId="7E07E4D0" w14:textId="5FFD2B3A" w:rsidR="00152F59" w:rsidRPr="00EA22EA" w:rsidRDefault="00152F59" w:rsidP="00620B88">
      <w:pPr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นายประวิทย์ ตันติวศินชัย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กรรมการตรวจสอบ</w:t>
      </w:r>
    </w:p>
    <w:p w14:paraId="48A54B2C" w14:textId="77777777" w:rsidR="00D63071" w:rsidRDefault="00152F59" w:rsidP="00620B88">
      <w:pPr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นางยุพิน ธีระโกเมน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</w:t>
      </w:r>
    </w:p>
    <w:p w14:paraId="1E50827C" w14:textId="16E41FD1" w:rsidR="003008DE" w:rsidRPr="00D0198A" w:rsidRDefault="00152F59" w:rsidP="00620B88">
      <w:pPr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ศาสตราจารย์เกียรติคุณ ดร.นายแพทย์ประสิทธิ์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 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วัฒนาภา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</w:p>
    <w:p w14:paraId="43B74736" w14:textId="627F6AF1" w:rsidR="009B4258" w:rsidRPr="00EA22EA" w:rsidRDefault="00931733" w:rsidP="004A288F">
      <w:pPr>
        <w:pStyle w:val="Heading3"/>
        <w:spacing w:line="278" w:lineRule="auto"/>
        <w:ind w:firstLine="720"/>
        <w:rPr>
          <w:cs/>
          <w:lang w:bidi="th-TH"/>
        </w:rPr>
      </w:pPr>
      <w:bookmarkStart w:id="9" w:name="_Toc239708590"/>
      <w:bookmarkStart w:id="10" w:name="_Toc241973986"/>
      <w:r w:rsidRPr="00EA22EA">
        <w:rPr>
          <w:lang w:bidi="th-TH"/>
        </w:rPr>
        <w:t>2</w:t>
      </w:r>
      <w:r w:rsidR="009B4258" w:rsidRPr="00EA22EA">
        <w:rPr>
          <w:lang w:bidi="th-TH"/>
        </w:rPr>
        <w:t>.4</w:t>
      </w:r>
      <w:r w:rsidR="009B4258" w:rsidRPr="00EA22EA">
        <w:rPr>
          <w:cs/>
          <w:lang w:bidi="th-TH"/>
        </w:rPr>
        <w:t xml:space="preserve"> วิสัยทัศน์ พันธกิจ วัตถุประสงค์</w:t>
      </w:r>
      <w:bookmarkEnd w:id="9"/>
      <w:bookmarkEnd w:id="10"/>
      <w:r w:rsidR="00C83A76" w:rsidRPr="00EA22EA">
        <w:rPr>
          <w:cs/>
          <w:lang w:bidi="th-TH"/>
        </w:rPr>
        <w:t xml:space="preserve">  </w:t>
      </w:r>
    </w:p>
    <w:p w14:paraId="6933CD03" w14:textId="463F2B87" w:rsidR="00D8610C" w:rsidRPr="00EA22EA" w:rsidRDefault="00931733" w:rsidP="004A288F">
      <w:pPr>
        <w:pStyle w:val="Heading4"/>
        <w:spacing w:line="278" w:lineRule="auto"/>
        <w:rPr>
          <w:i/>
          <w:iCs/>
          <w:cs/>
        </w:rPr>
      </w:pPr>
      <w:bookmarkStart w:id="11" w:name="_Toc241973987"/>
      <w:r w:rsidRPr="00EA22EA">
        <w:rPr>
          <w:i/>
          <w:iCs/>
        </w:rPr>
        <w:t>2</w:t>
      </w:r>
      <w:r w:rsidR="009B4258" w:rsidRPr="00EA22EA">
        <w:rPr>
          <w:i/>
          <w:iCs/>
        </w:rPr>
        <w:t xml:space="preserve">.4.1 </w:t>
      </w:r>
      <w:proofErr w:type="spellStart"/>
      <w:r w:rsidR="009B4258" w:rsidRPr="00EA22EA">
        <w:rPr>
          <w:i/>
          <w:iCs/>
        </w:rPr>
        <w:t>วิสัยทัศน์</w:t>
      </w:r>
      <w:proofErr w:type="spellEnd"/>
      <w:r w:rsidR="009B4258" w:rsidRPr="00EA22EA">
        <w:rPr>
          <w:i/>
          <w:iCs/>
        </w:rPr>
        <w:t xml:space="preserve"> </w:t>
      </w:r>
      <w:r w:rsidR="00F40285" w:rsidRPr="00EA22EA">
        <w:rPr>
          <w:i/>
          <w:iCs/>
        </w:rPr>
        <w:t>(Vis</w:t>
      </w:r>
      <w:r w:rsidR="00B035A7" w:rsidRPr="00EA22EA">
        <w:rPr>
          <w:i/>
          <w:iCs/>
        </w:rPr>
        <w:t>ion)</w:t>
      </w:r>
      <w:bookmarkEnd w:id="11"/>
    </w:p>
    <w:p w14:paraId="0AB342F8" w14:textId="23918DA2" w:rsidR="2A7D10DF" w:rsidRPr="00EA22EA" w:rsidRDefault="2A7D10DF" w:rsidP="004A288F">
      <w:pPr>
        <w:ind w:firstLine="720"/>
        <w:rPr>
          <w:rFonts w:ascii="TH SarabunPSK" w:eastAsia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eastAsia="TH SarabunPSK" w:hAnsi="TH SarabunPSK" w:cs="TH SarabunPSK"/>
          <w:sz w:val="32"/>
          <w:szCs w:val="32"/>
        </w:rPr>
        <w:t>"</w:t>
      </w:r>
      <w:proofErr w:type="spellStart"/>
      <w:r w:rsidRPr="00EA22EA">
        <w:rPr>
          <w:rFonts w:ascii="TH SarabunPSK" w:eastAsia="TH SarabunPSK" w:hAnsi="TH SarabunPSK" w:cs="TH SarabunPSK"/>
          <w:sz w:val="32"/>
          <w:szCs w:val="32"/>
          <w:lang w:bidi="th-TH"/>
        </w:rPr>
        <w:t>เติมเต็มความสุขให้ทุกครอบครัว</w:t>
      </w:r>
      <w:proofErr w:type="spellEnd"/>
      <w:r w:rsidRPr="00EA22EA">
        <w:rPr>
          <w:rFonts w:ascii="TH SarabunPSK" w:eastAsia="TH SarabunPSK" w:hAnsi="TH SarabunPSK" w:cs="TH SarabunPSK"/>
          <w:sz w:val="32"/>
          <w:szCs w:val="32"/>
        </w:rPr>
        <w:t>"</w:t>
      </w:r>
    </w:p>
    <w:p w14:paraId="2BD14C2D" w14:textId="20922F81" w:rsidR="00A65284" w:rsidRPr="00EA22EA" w:rsidRDefault="00931733" w:rsidP="004A288F">
      <w:pPr>
        <w:pStyle w:val="Heading4"/>
        <w:spacing w:line="278" w:lineRule="auto"/>
        <w:rPr>
          <w:i/>
          <w:iCs/>
          <w:cs/>
        </w:rPr>
      </w:pPr>
      <w:bookmarkStart w:id="12" w:name="_Toc241973988"/>
      <w:r w:rsidRPr="00EA22EA">
        <w:rPr>
          <w:i/>
          <w:iCs/>
        </w:rPr>
        <w:t>2</w:t>
      </w:r>
      <w:r w:rsidR="00F40285" w:rsidRPr="00EA22EA">
        <w:rPr>
          <w:i/>
          <w:iCs/>
        </w:rPr>
        <w:t xml:space="preserve">.4.2 </w:t>
      </w:r>
      <w:r w:rsidR="00A65284" w:rsidRPr="00EA22EA">
        <w:rPr>
          <w:i/>
          <w:iCs/>
          <w:cs/>
        </w:rPr>
        <w:t xml:space="preserve">พันธกิจ </w:t>
      </w:r>
      <w:r w:rsidR="00B035A7" w:rsidRPr="00EA22EA">
        <w:rPr>
          <w:i/>
          <w:iCs/>
        </w:rPr>
        <w:t>(Mission)</w:t>
      </w:r>
      <w:bookmarkEnd w:id="12"/>
    </w:p>
    <w:p w14:paraId="78303169" w14:textId="6558D0D6" w:rsidR="00A65284" w:rsidRPr="00EA22EA" w:rsidRDefault="4BB333DE" w:rsidP="004A288F">
      <w:pPr>
        <w:pStyle w:val="ListParagraph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สร้างประสบการณ์ที่น่าจดจำ</w:t>
      </w:r>
      <w:proofErr w:type="spellEnd"/>
    </w:p>
    <w:p w14:paraId="6A444B90" w14:textId="4EE6F4DF" w:rsidR="00A65284" w:rsidRPr="00EA22EA" w:rsidRDefault="4BB333DE" w:rsidP="004A288F">
      <w:pPr>
        <w:pStyle w:val="ListParagraph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ทำให้สุขภาพที่ดีเข้าถึงได้มากที่สุด</w:t>
      </w:r>
      <w:proofErr w:type="spellEnd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6A597160" w14:textId="1475E04B" w:rsidR="00A65284" w:rsidRPr="00EA22EA" w:rsidRDefault="4BB333DE" w:rsidP="004A288F">
      <w:pPr>
        <w:pStyle w:val="ListParagraph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เสริมสร้างความสามัคคีและสนับสนุนความแตกต่างของผู้คน</w:t>
      </w:r>
      <w:proofErr w:type="spellEnd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785A792" w14:textId="6393DB90" w:rsidR="00A65284" w:rsidRPr="00EA22EA" w:rsidRDefault="4BB333DE" w:rsidP="004A288F">
      <w:pPr>
        <w:pStyle w:val="ListParagraph"/>
        <w:numPr>
          <w:ilvl w:val="0"/>
          <w:numId w:val="3"/>
        </w:numPr>
        <w:jc w:val="thaiDistribute"/>
        <w:rPr>
          <w:rFonts w:ascii="TH SarabunPSK" w:eastAsia="Aptos" w:hAnsi="TH SarabunPSK" w:cs="TH SarabunPSK"/>
          <w:sz w:val="32"/>
          <w:szCs w:val="32"/>
        </w:rPr>
        <w:spacing w:after="80" w:line="400" w:lineRule="exact"/>
      </w:pP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ส่งเสริมความเป็นมิตรต่อสิ่งแวดล้อม</w:t>
      </w:r>
      <w:proofErr w:type="spellEnd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และความรับผิดชอบต่อสังคม</w:t>
      </w:r>
      <w:proofErr w:type="spellEnd"/>
    </w:p>
    <w:p w14:paraId="0CA54F20" w14:textId="77777777" w:rsidR="0086642C" w:rsidRPr="00EA22EA" w:rsidRDefault="00931733" w:rsidP="004A288F">
      <w:pPr>
        <w:pStyle w:val="Heading4"/>
        <w:spacing w:line="278" w:lineRule="auto"/>
        <w:rPr>
          <w:rFonts w:eastAsia="TH SarabunPSK"/>
        </w:rPr>
      </w:pPr>
      <w:bookmarkStart w:id="13" w:name="_Toc241973989"/>
      <w:r w:rsidRPr="00EA22EA">
        <w:rPr>
          <w:rFonts w:eastAsia="TH SarabunPSK"/>
          <w:i/>
          <w:iCs/>
        </w:rPr>
        <w:t>2</w:t>
      </w:r>
      <w:r w:rsidR="0073424E" w:rsidRPr="00EA22EA">
        <w:rPr>
          <w:rFonts w:eastAsia="TH SarabunPSK"/>
          <w:i/>
          <w:iCs/>
        </w:rPr>
        <w:t xml:space="preserve">.4.3 </w:t>
      </w:r>
      <w:r w:rsidR="00A90B7E" w:rsidRPr="00EA22EA">
        <w:rPr>
          <w:rFonts w:eastAsia="TH SarabunPSK"/>
          <w:i/>
          <w:iCs/>
          <w:cs/>
        </w:rPr>
        <w:t>วัตถุประสงค์ (</w:t>
      </w:r>
      <w:r w:rsidR="00A90B7E" w:rsidRPr="00EA22EA">
        <w:rPr>
          <w:rFonts w:eastAsia="TH SarabunPSK"/>
          <w:i/>
          <w:iCs/>
        </w:rPr>
        <w:t>Objectives)</w:t>
      </w:r>
      <w:bookmarkEnd w:id="13"/>
      <w:r w:rsidR="005D4083" w:rsidRPr="00EA22EA">
        <w:rPr>
          <w:rFonts w:eastAsia="TH SarabunPSK"/>
          <w:cs/>
        </w:rPr>
        <w:t xml:space="preserve">  </w:t>
      </w:r>
    </w:p>
    <w:p w14:paraId="1C852C71" w14:textId="7819AAAE" w:rsidR="003008DE" w:rsidRPr="00EA22EA" w:rsidRDefault="0086642C" w:rsidP="004A288F">
      <w:pPr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</w:rPr>
        <w:tab/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 xml:space="preserve">บริษัทฯ </w:t>
      </w:r>
      <w:r w:rsidR="00E07293" w:rsidRPr="00EA22EA">
        <w:rPr>
          <w:rFonts w:ascii="TH SarabunPSK" w:hAnsi="TH SarabunPSK" w:cs="TH SarabunPSK"/>
          <w:sz w:val="32"/>
          <w:szCs w:val="32"/>
          <w:cs/>
        </w:rPr>
        <w:t>ตั้งเป้าหมาย</w:t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>ที่จะเป็นผู้นำในธุรกิจร้านอาหารและบริการอย่างยั่งยืน โดยม</w:t>
      </w:r>
      <w:r w:rsidR="007009D5">
        <w:rPr>
          <w:rFonts w:ascii="TH SarabunPSK" w:hAnsi="TH SarabunPSK" w:cs="TH SarabunPSK" w:hint="cs"/>
          <w:sz w:val="32"/>
          <w:szCs w:val="32"/>
          <w:cs/>
          <w:lang w:bidi="th-TH"/>
        </w:rPr>
        <w:t>ี</w:t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>วัตถุประสงค์ใน</w:t>
      </w:r>
      <w:proofErr w:type="spellStart"/>
      <w:r w:rsidR="002A71F6" w:rsidRPr="00EA22EA">
        <w:rPr>
          <w:rFonts w:ascii="TH SarabunPSK" w:hAnsi="TH SarabunPSK" w:cs="TH SarabunPSK"/>
          <w:sz w:val="32"/>
          <w:szCs w:val="32"/>
        </w:rPr>
        <w:t>กา</w:t>
      </w:r>
      <w:r w:rsidR="4051445A" w:rsidRPr="00EA22EA">
        <w:rPr>
          <w:rFonts w:ascii="TH SarabunPSK" w:hAnsi="TH SarabunPSK" w:cs="TH SarabunPSK"/>
          <w:sz w:val="32"/>
          <w:szCs w:val="32"/>
        </w:rPr>
        <w:t>ร</w:t>
      </w:r>
      <w:proofErr w:type="spellEnd"/>
      <w:r w:rsidR="002A71F6" w:rsidRPr="00EA22EA">
        <w:rPr>
          <w:rFonts w:ascii="TH SarabunPSK" w:hAnsi="TH SarabunPSK" w:cs="TH SarabunPSK"/>
          <w:sz w:val="32"/>
          <w:szCs w:val="32"/>
          <w:cs/>
        </w:rPr>
        <w:t>สร้างสรรค์และยกระดับประสบการณ์ด้านอาหารที่เปี่ยมด้วยคุณภาพ ความปลอดภัย และโภชนาการที่ดี เพื่อตอบสนองความต้องการของผู้บริโภคได้อย่างครอบคลุมและเข้าถึงได้ง่าย พร้อมทั้ง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เดินหน้า</w:t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>ขยายเครือข่ายสาขา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>พัฒนาแบรนด์อาหารใหม่ ๆ</w:t>
      </w:r>
      <w:r w:rsidR="005D4083" w:rsidRPr="00EA22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 xml:space="preserve">ควบคู่ไปกับการยกระดับรูปแบบบริการ </w:t>
      </w:r>
      <w:r w:rsidR="0034273B" w:rsidRPr="00EA22EA">
        <w:rPr>
          <w:rFonts w:ascii="TH SarabunPSK" w:hAnsi="TH SarabunPSK" w:cs="TH SarabunPSK"/>
          <w:sz w:val="32"/>
          <w:szCs w:val="32"/>
          <w:cs/>
        </w:rPr>
        <w:t>เช่น บริการ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จัดส่งอาหารเดลิเวอรีและการจัดเลี้ยงนอกสถานที่ ทั้งนี้</w:t>
      </w:r>
      <w:r w:rsidR="00D51E56" w:rsidRPr="00EA22EA">
        <w:rPr>
          <w:rFonts w:ascii="TH SarabunPSK" w:hAnsi="TH SarabunPSK" w:cs="TH SarabunPSK"/>
          <w:sz w:val="32"/>
          <w:szCs w:val="32"/>
          <w:cs/>
        </w:rPr>
        <w:t xml:space="preserve"> บริษัทฯ ยัง</w:t>
      </w:r>
      <w:r w:rsidR="00243E2F" w:rsidRPr="00EA22EA">
        <w:rPr>
          <w:rFonts w:ascii="TH SarabunPSK" w:hAnsi="TH SarabunPSK" w:cs="TH SarabunPSK"/>
          <w:sz w:val="32"/>
          <w:szCs w:val="32"/>
          <w:cs/>
        </w:rPr>
        <w:t>เน้นการ</w:t>
      </w:r>
      <w:r w:rsidR="00D51E56" w:rsidRPr="00EA22EA">
        <w:rPr>
          <w:rFonts w:ascii="TH SarabunPSK" w:hAnsi="TH SarabunPSK" w:cs="TH SarabunPSK"/>
          <w:sz w:val="32"/>
          <w:szCs w:val="32"/>
          <w:cs/>
        </w:rPr>
        <w:t>บริหารจัดการองค์กรภายใต้หลักการกำกับดูแลกิจการที่ดี การพัฒนาคุณภาพชีวิตและศักยภาพของบุคลากร ตลอดจนการ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ดำเนินธุรกิจด้วยความรับผิดชอบต่อสังคม การเคารพความหลากหลาย ความสามัคคี และการ</w:t>
      </w:r>
      <w:r w:rsidR="00D51E56" w:rsidRPr="00EA22EA">
        <w:rPr>
          <w:rFonts w:ascii="TH SarabunPSK" w:hAnsi="TH SarabunPSK" w:cs="TH SarabunPSK"/>
          <w:sz w:val="32"/>
          <w:szCs w:val="32"/>
          <w:cs/>
        </w:rPr>
        <w:t>บริหารจัดการสิ่งแวดล้อมอย่างมีประสิทธิภาพ เพื่อขับเคลื่อน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องค์กร</w:t>
      </w:r>
      <w:r w:rsidR="00D51E56" w:rsidRPr="00EA22EA">
        <w:rPr>
          <w:rFonts w:ascii="TH SarabunPSK" w:hAnsi="TH SarabunPSK" w:cs="TH SarabunPSK"/>
          <w:sz w:val="32"/>
          <w:szCs w:val="32"/>
          <w:cs/>
        </w:rPr>
        <w:t>ให้เติบโตอย่างมั่นคง สมดุล และ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สร้างคุณค่าร่วมกันอย่างยั่งยืน</w:t>
      </w:r>
    </w:p>
    <w:p w14:paraId="20AEE1CC" w14:textId="3C06A0DA" w:rsidR="001F3523" w:rsidRPr="00EA22EA" w:rsidRDefault="003008DE" w:rsidP="004A288F">
      <w:pPr>
        <w:pStyle w:val="Heading3"/>
        <w:spacing w:line="278" w:lineRule="auto"/>
        <w:rPr>
          <w:lang w:bidi="th-TH"/>
        </w:rPr>
      </w:pPr>
      <w:bookmarkStart w:id="14" w:name="_Toc239708591"/>
      <w:r w:rsidRPr="00EA22EA">
        <w:rPr>
          <w:lang w:bidi="th-TH"/>
        </w:rPr>
        <w:tab/>
      </w:r>
      <w:bookmarkStart w:id="15" w:name="_Toc241973990"/>
      <w:r w:rsidR="00931733" w:rsidRPr="00EA22EA">
        <w:rPr>
          <w:lang w:bidi="th-TH"/>
        </w:rPr>
        <w:t xml:space="preserve">2.5 </w:t>
      </w:r>
      <w:r w:rsidR="001F3523" w:rsidRPr="00EA22EA">
        <w:rPr>
          <w:cs/>
          <w:lang w:bidi="th-TH"/>
        </w:rPr>
        <w:t>กลยุทธ์ปัจจุบัน</w:t>
      </w:r>
      <w:bookmarkEnd w:id="14"/>
      <w:bookmarkEnd w:id="15"/>
    </w:p>
    <w:p w14:paraId="42823C11" w14:textId="77777777" w:rsidR="0086642C" w:rsidRPr="00EA22EA" w:rsidRDefault="000B62C0" w:rsidP="004A288F">
      <w:pPr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lang w:bidi="th-TH"/>
        </w:rPr>
        <w:tab/>
      </w:r>
      <w:r w:rsidR="006D06A3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1. </w:t>
      </w:r>
      <w:r w:rsidR="006D06A3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กลยุทธ์การบริหารหลายแบรนด์เพื่อเข้าถึงลูกค้าหลายกลุ่ม</w:t>
      </w:r>
    </w:p>
    <w:p w14:paraId="6B9ED090" w14:textId="4C6211C7" w:rsidR="001D3997" w:rsidRPr="001D3997" w:rsidRDefault="0086642C" w:rsidP="004A288F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ab/>
      </w:r>
      <w:r w:rsidR="00182EF4" w:rsidRPr="00EA22EA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="00182EF4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บริหารแบรนด์ที่หลากหลาย (เช่น เอ็มเค สุกี้ ยาโยอิ และแหลมเจริญ ซีฟู้ด) เพื่อรองรับความต้องการที่ต่างกัน โดยในปี </w:t>
      </w:r>
      <w:r w:rsidR="00182EF4" w:rsidRPr="00EA22EA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="00182EF4" w:rsidRPr="00EA22EA">
        <w:rPr>
          <w:rFonts w:ascii="TH SarabunPSK" w:hAnsi="TH SarabunPSK" w:cs="TH SarabunPSK"/>
          <w:sz w:val="32"/>
          <w:szCs w:val="32"/>
          <w:cs/>
          <w:lang w:bidi="th-TH"/>
        </w:rPr>
        <w:t>ได้เปิดตัว "โบนัส สุกี้" สำหรับกลุ่มลูกค้าที่เน้นความคุ้มค่า และปรับรูปแบบ "เอ็มเค พรีเมียม บุฟเฟต์" สำหรับกลุ่มที่ต้องการประสบการณ์ระดับพรีเมียม เพื่อเพิ่มทางเลือกและขยายโอกาสสร้างรายได้ให้บริษัท</w:t>
      </w:r>
    </w:p>
    <w:p w14:paraId="4786F975" w14:textId="2E33E6AD" w:rsidR="0086642C" w:rsidRPr="00EA22EA" w:rsidRDefault="001D3997" w:rsidP="004A288F">
      <w:pP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ab/>
      </w:r>
      <w:r w:rsidR="006D06A3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2. </w:t>
      </w:r>
      <w:r w:rsidR="006D06A3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กลยุทธ์ด้านความคุ้มค่าและการรักษาฐานลูกค้า</w:t>
      </w:r>
    </w:p>
    <w:p w14:paraId="54FC9AD9" w14:textId="388AFFE0" w:rsidR="000B60CC" w:rsidRPr="00EA22EA" w:rsidRDefault="000B60CC" w:rsidP="004A288F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บริษัทปรับเมนู ราคา และโปรโมชันให้สอดคล้องกับกำลังซื้อของผู้บริโภค เช่น การจัดโปรโมชันบุฟเฟต์ราคา 299 บาท ในปี 2568 เพื่อกระตุ้นการเข้าใช้บริการ พร้อมพัฒนาการสื่อสารการตลาดอย่างตรงจุด เพื่อรักษาฐานลูกค้าเดิมและดึงดูดลูกค้าใหม่ โดยยังคงให้ความสำคัญกับคุณภาพอาหารและบริการ</w:t>
      </w:r>
    </w:p>
    <w:p w14:paraId="6399F0A7" w14:textId="77777777" w:rsidR="006D06A3" w:rsidRPr="00EA22EA" w:rsidRDefault="006D06A3" w:rsidP="004A288F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3.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กลยุทธ์การขยายสาขาและเพิ่มช่องทางขาย</w:t>
      </w:r>
    </w:p>
    <w:p w14:paraId="45FA0B26" w14:textId="77777777" w:rsidR="0026570E" w:rsidRPr="00EA22EA" w:rsidRDefault="0026570E" w:rsidP="004A288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บริษัทขยายสาขาในทำเลที่เหมาะสมโดยประเมินผลตอบแทนและผลกระทบต่อสาขาเดิมอย่างรัดกุม (เช่น ตั้งเป้าขยายโบนัส สุกี้ 15 สาขาในปี 2568) นอกจากนี้ยังให้ความสำคัญกับการเพิ่มช่องทางเว็บไซต์และแอปพลิเคชันเดลิเวอรี เพื่อรองรับกลุ่มลูกค้าที่ต้องการบริโภคที่บ้านหรือที่ทำงาน</w:t>
      </w:r>
    </w:p>
    <w:p w14:paraId="03DC3E1F" w14:textId="77777777" w:rsidR="006D06A3" w:rsidRPr="00EA22EA" w:rsidRDefault="006D06A3" w:rsidP="004A288F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4.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กลยุทธ์การควบคุมต้นทุนและรักษามาตรฐานอาหาร</w:t>
      </w:r>
    </w:p>
    <w:p w14:paraId="3347EEEC" w14:textId="50981FBD" w:rsidR="006D06A3" w:rsidRPr="00EA22EA" w:rsidRDefault="006D06A3" w:rsidP="004A288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ใช้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ระบบ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จัดซื้อแบบรวมศูนย์และการผลิตผ่านครัวกลางเพื่อให้เกิดความประหยัด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ต่อขนาด (</w:t>
      </w:r>
      <w:r w:rsidR="00D02EC9" w:rsidRPr="00EA22EA">
        <w:rPr>
          <w:rFonts w:ascii="TH SarabunPSK" w:hAnsi="TH SarabunPSK" w:cs="TH SarabunPSK"/>
          <w:sz w:val="32"/>
          <w:szCs w:val="32"/>
        </w:rPr>
        <w:t xml:space="preserve">Economies of Scale) 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มีการบริหารจัดการ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วัตถุดิบให้สอดคล้องกับยอดขาย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เพื่อ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ลดของเสีย ควบคู่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ไป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กับการตรวจสอบความปลอดภัย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อย่างเข้มงวด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เพื่อรักษามาตรฐานคุณภาพ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อาหาร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ที่ลูกค้า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จะ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ได้รับ</w:t>
      </w:r>
    </w:p>
    <w:p w14:paraId="69A5AE65" w14:textId="77777777" w:rsidR="006D06A3" w:rsidRPr="00EA22EA" w:rsidRDefault="006D06A3" w:rsidP="004A288F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5.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กลยุทธ์การใช้เทคโนโลยีและพัฒนาบุคลากร</w:t>
      </w:r>
    </w:p>
    <w:p w14:paraId="777323E0" w14:textId="0AE16BBE" w:rsidR="00C57D5E" w:rsidRPr="00EA22EA" w:rsidRDefault="006D06A3" w:rsidP="004A288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นำระบบสารสนเทศ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และหุ่นยนต์เสิร์ฟอาหาร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มาช่วยบริหาร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จัดการ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 สั่งอาหาร 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และคุมสต็อก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เพื่อเพิ่มความรวดเร็วและลดขั้นตอนการทำงาน พร้อม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กันนี้ยังมุ่ง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พัฒนาพนักงานผ่านสถาบันฝึกอบรมของบริษัท เพื่อให้บุคลากร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สามารถ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ให้บริการ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ตามมาตรฐานเดียวกัน</w:t>
      </w:r>
      <w:bookmarkStart w:id="16" w:name="_Toc239708592"/>
    </w:p>
    <w:p w14:paraId="13135B42" w14:textId="3F0805CD" w:rsidR="001D593E" w:rsidRPr="00EA22EA" w:rsidRDefault="003008DE" w:rsidP="004A288F">
      <w:pPr>
        <w:pStyle w:val="Heading3"/>
        <w:rPr>
          <w:b w:val="0"/>
          <w:bCs w:val="0"/>
          <w:lang w:bidi="th-TH"/>
        </w:rPr>
      </w:pPr>
      <w:r w:rsidRPr="00EA22EA">
        <w:rPr>
          <w:b w:val="0"/>
          <w:bCs w:val="0"/>
          <w:lang w:bidi="th-TH"/>
        </w:rPr>
        <w:tab/>
      </w:r>
      <w:bookmarkStart w:id="17" w:name="_Toc241973991"/>
      <w:r w:rsidR="00931733" w:rsidRPr="00EA22EA">
        <w:rPr>
          <w:lang w:bidi="th-TH"/>
        </w:rPr>
        <w:t>2</w:t>
      </w:r>
      <w:r w:rsidR="009B4258" w:rsidRPr="00EA22EA">
        <w:rPr>
          <w:lang w:bidi="th-TH"/>
        </w:rPr>
        <w:t>.6</w:t>
      </w:r>
      <w:r w:rsidR="009B4258" w:rsidRPr="00EA22EA">
        <w:rPr>
          <w:cs/>
          <w:lang w:bidi="th-TH"/>
        </w:rPr>
        <w:t xml:space="preserve"> </w:t>
      </w:r>
      <w:r w:rsidR="001D593E" w:rsidRPr="00EA22EA">
        <w:rPr>
          <w:cs/>
          <w:lang w:bidi="th-TH"/>
        </w:rPr>
        <w:t>ผลประกอบการที่ผ่านมา</w:t>
      </w:r>
      <w:bookmarkEnd w:id="16"/>
      <w:bookmarkEnd w:id="17"/>
    </w:p>
    <w:tbl>
      <w:tblPr>
        <w:tblStyle w:val="TableGrid"/>
        <w:tblpPr w:leftFromText="180" w:rightFromText="180" w:vertAnchor="text" w:horzAnchor="margin" w:tblpXSpec="center" w:tblpY="387"/>
        <w:tblW w:w="10885" w:type="dxa"/>
        <w:tblLook w:val="04A0" w:firstRow="1" w:lastRow="0" w:firstColumn="1" w:lastColumn="0" w:noHBand="0" w:noVBand="1"/>
        <w:tblCellMar>
          <w:top w:w="0" w:type="dxa"/>
          <w:left w:w="57" w:type="dxa"/>
          <w:bottom w:w="0" w:type="dxa"/>
          <w:right w:w="57" w:type="dxa"/>
        </w:tblCellMar>
      </w:tblPr>
      <w:tblGrid>
        <w:gridCol w:w="2699"/>
        <w:gridCol w:w="1313"/>
        <w:gridCol w:w="1692"/>
        <w:gridCol w:w="1556"/>
        <w:gridCol w:w="1825"/>
        <w:gridCol w:w="1800"/>
      </w:tblGrid>
      <w:tr w:rsidR="00DA74B1" w:rsidRPr="00EA22EA" w14:paraId="595855D4" w14:textId="77777777" w:rsidTr="00DA74B1">
        <w:trPr>
          <w:trHeight w:val="360"/>
        </w:trPr>
        <w:tc>
          <w:tcPr>
            <w:tcW w:w="2699" w:type="dxa"/>
          </w:tcPr>
          <w:p w14:paraId="70F108BC" w14:textId="77777777" w:rsidR="00DA74B1" w:rsidRPr="00EA22EA" w:rsidRDefault="00DA74B1" w:rsidP="00DA74B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1313" w:type="dxa"/>
          </w:tcPr>
          <w:p w14:paraId="69E90536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2566</w:t>
            </w:r>
          </w:p>
        </w:tc>
        <w:tc>
          <w:tcPr>
            <w:tcW w:w="1692" w:type="dxa"/>
          </w:tcPr>
          <w:p w14:paraId="2B79DEA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2567</w:t>
            </w:r>
          </w:p>
        </w:tc>
        <w:tc>
          <w:tcPr>
            <w:tcW w:w="1556" w:type="dxa"/>
          </w:tcPr>
          <w:p w14:paraId="7D5EA38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825" w:type="dxa"/>
          </w:tcPr>
          <w:p w14:paraId="32B522A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2568</w:t>
            </w:r>
          </w:p>
        </w:tc>
        <w:tc>
          <w:tcPr>
            <w:tcW w:w="1800" w:type="dxa"/>
          </w:tcPr>
          <w:p w14:paraId="69FE3C3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2569</w:t>
            </w:r>
          </w:p>
        </w:tc>
      </w:tr>
      <w:tr w:rsidR="00DA74B1" w:rsidRPr="00EA22EA" w14:paraId="067FA25B" w14:textId="77777777" w:rsidTr="00DA74B1">
        <w:trPr>
          <w:trHeight w:val="391"/>
        </w:trPr>
        <w:tc>
          <w:tcPr>
            <w:tcW w:w="2699" w:type="dxa"/>
          </w:tcPr>
          <w:p w14:paraId="2CE19609" w14:textId="77777777" w:rsidR="00DA74B1" w:rsidRPr="00EA22EA" w:rsidRDefault="00DA74B1" w:rsidP="00DA74B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ประเภทงบ</w:t>
            </w:r>
          </w:p>
        </w:tc>
        <w:tc>
          <w:tcPr>
            <w:tcW w:w="1313" w:type="dxa"/>
          </w:tcPr>
          <w:p w14:paraId="65459FF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  <w:tc>
          <w:tcPr>
            <w:tcW w:w="1692" w:type="dxa"/>
          </w:tcPr>
          <w:p w14:paraId="3B160E76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  <w:tc>
          <w:tcPr>
            <w:tcW w:w="1556" w:type="dxa"/>
          </w:tcPr>
          <w:p w14:paraId="58358EE5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  <w:tc>
          <w:tcPr>
            <w:tcW w:w="1825" w:type="dxa"/>
          </w:tcPr>
          <w:p w14:paraId="19B7D2B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  <w:tc>
          <w:tcPr>
            <w:tcW w:w="1800" w:type="dxa"/>
          </w:tcPr>
          <w:p w14:paraId="3C1B830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</w:tr>
      <w:tr w:rsidR="00DA74B1" w:rsidRPr="00EA22EA" w14:paraId="3F6CD5C7" w14:textId="77777777" w:rsidTr="00DA74B1">
        <w:trPr>
          <w:trHeight w:val="360"/>
        </w:trPr>
        <w:tc>
          <w:tcPr>
            <w:tcW w:w="2699" w:type="dxa"/>
          </w:tcPr>
          <w:p w14:paraId="6984309B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รายได้จากการดำเนินธุรกิจ</w:t>
            </w:r>
          </w:p>
        </w:tc>
        <w:tc>
          <w:tcPr>
            <w:tcW w:w="1313" w:type="dxa"/>
          </w:tcPr>
          <w:p w14:paraId="0F49A95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16,660.76</w:t>
            </w:r>
          </w:p>
        </w:tc>
        <w:tc>
          <w:tcPr>
            <w:tcW w:w="1692" w:type="dxa"/>
          </w:tcPr>
          <w:p w14:paraId="17F13755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15,418.33</w:t>
            </w:r>
          </w:p>
        </w:tc>
        <w:tc>
          <w:tcPr>
            <w:tcW w:w="1556" w:type="dxa"/>
          </w:tcPr>
          <w:p w14:paraId="1BE4867B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15,109.02</w:t>
            </w:r>
          </w:p>
        </w:tc>
        <w:tc>
          <w:tcPr>
            <w:tcW w:w="1825" w:type="dxa"/>
          </w:tcPr>
          <w:p w14:paraId="2907E4EB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7,333.96</w:t>
            </w:r>
          </w:p>
        </w:tc>
        <w:tc>
          <w:tcPr>
            <w:tcW w:w="1800" w:type="dxa"/>
          </w:tcPr>
          <w:p w14:paraId="2EE5C2B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8,242.77</w:t>
            </w:r>
          </w:p>
        </w:tc>
      </w:tr>
      <w:tr w:rsidR="00DA74B1" w:rsidRPr="00EA22EA" w14:paraId="58DE9062" w14:textId="77777777" w:rsidTr="00DA74B1">
        <w:trPr>
          <w:trHeight w:val="360"/>
        </w:trPr>
        <w:tc>
          <w:tcPr>
            <w:tcW w:w="2699" w:type="dxa"/>
          </w:tcPr>
          <w:p w14:paraId="4D521C91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รายได้อื่น</w:t>
            </w:r>
          </w:p>
        </w:tc>
        <w:tc>
          <w:tcPr>
            <w:tcW w:w="1313" w:type="dxa"/>
          </w:tcPr>
          <w:p w14:paraId="621EC86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312.80</w:t>
            </w:r>
          </w:p>
        </w:tc>
        <w:tc>
          <w:tcPr>
            <w:tcW w:w="1692" w:type="dxa"/>
          </w:tcPr>
          <w:p w14:paraId="51FA2C0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391.14</w:t>
            </w:r>
          </w:p>
        </w:tc>
        <w:tc>
          <w:tcPr>
            <w:tcW w:w="1556" w:type="dxa"/>
          </w:tcPr>
          <w:p w14:paraId="0578970A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311.72</w:t>
            </w:r>
          </w:p>
        </w:tc>
        <w:tc>
          <w:tcPr>
            <w:tcW w:w="1825" w:type="dxa"/>
          </w:tcPr>
          <w:p w14:paraId="7E47037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168.67</w:t>
            </w:r>
          </w:p>
        </w:tc>
        <w:tc>
          <w:tcPr>
            <w:tcW w:w="1800" w:type="dxa"/>
          </w:tcPr>
          <w:p w14:paraId="055CEC36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148.27</w:t>
            </w:r>
          </w:p>
        </w:tc>
      </w:tr>
      <w:tr w:rsidR="00DA74B1" w:rsidRPr="00EA22EA" w14:paraId="161A445C" w14:textId="77777777" w:rsidTr="00DA74B1">
        <w:trPr>
          <w:trHeight w:val="360"/>
        </w:trPr>
        <w:tc>
          <w:tcPr>
            <w:tcW w:w="2699" w:type="dxa"/>
          </w:tcPr>
          <w:p w14:paraId="6D55E55A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รวมรายได้</w:t>
            </w:r>
          </w:p>
        </w:tc>
        <w:tc>
          <w:tcPr>
            <w:tcW w:w="1313" w:type="dxa"/>
          </w:tcPr>
          <w:p w14:paraId="134CA12A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16,973.55</w:t>
            </w:r>
          </w:p>
        </w:tc>
        <w:tc>
          <w:tcPr>
            <w:tcW w:w="1692" w:type="dxa"/>
          </w:tcPr>
          <w:p w14:paraId="7DCF7849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15,809.47</w:t>
            </w:r>
          </w:p>
        </w:tc>
        <w:tc>
          <w:tcPr>
            <w:tcW w:w="1556" w:type="dxa"/>
          </w:tcPr>
          <w:p w14:paraId="1B4672E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15,420.74</w:t>
            </w:r>
          </w:p>
        </w:tc>
        <w:tc>
          <w:tcPr>
            <w:tcW w:w="1825" w:type="dxa"/>
          </w:tcPr>
          <w:p w14:paraId="78B37882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7,502.64</w:t>
            </w:r>
          </w:p>
        </w:tc>
        <w:tc>
          <w:tcPr>
            <w:tcW w:w="1800" w:type="dxa"/>
          </w:tcPr>
          <w:p w14:paraId="18231CF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8,391.04</w:t>
            </w:r>
          </w:p>
        </w:tc>
      </w:tr>
      <w:tr w:rsidR="00DA74B1" w:rsidRPr="00EA22EA" w14:paraId="73F226C6" w14:textId="77777777" w:rsidTr="00DA74B1">
        <w:trPr>
          <w:trHeight w:val="360"/>
        </w:trPr>
        <w:tc>
          <w:tcPr>
            <w:tcW w:w="2699" w:type="dxa"/>
          </w:tcPr>
          <w:p w14:paraId="08BD4C1A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ต้นทุน</w:t>
            </w:r>
          </w:p>
        </w:tc>
        <w:tc>
          <w:tcPr>
            <w:tcW w:w="1313" w:type="dxa"/>
          </w:tcPr>
          <w:p w14:paraId="611D2A4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5,647.52</w:t>
            </w:r>
          </w:p>
        </w:tc>
        <w:tc>
          <w:tcPr>
            <w:tcW w:w="1692" w:type="dxa"/>
          </w:tcPr>
          <w:p w14:paraId="36EBE5C5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5,028.49</w:t>
            </w:r>
          </w:p>
        </w:tc>
        <w:tc>
          <w:tcPr>
            <w:tcW w:w="1556" w:type="dxa"/>
          </w:tcPr>
          <w:p w14:paraId="12DA99B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5,343.05</w:t>
            </w:r>
          </w:p>
        </w:tc>
        <w:tc>
          <w:tcPr>
            <w:tcW w:w="1825" w:type="dxa"/>
          </w:tcPr>
          <w:p w14:paraId="6747276A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2,507.07</w:t>
            </w:r>
          </w:p>
        </w:tc>
        <w:tc>
          <w:tcPr>
            <w:tcW w:w="1800" w:type="dxa"/>
          </w:tcPr>
          <w:p w14:paraId="2FC000F9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3,142.59</w:t>
            </w:r>
          </w:p>
        </w:tc>
      </w:tr>
      <w:tr w:rsidR="00DA74B1" w:rsidRPr="00EA22EA" w14:paraId="70FEFD4E" w14:textId="77777777" w:rsidTr="00DA74B1">
        <w:trPr>
          <w:trHeight w:val="360"/>
        </w:trPr>
        <w:tc>
          <w:tcPr>
            <w:tcW w:w="2699" w:type="dxa"/>
          </w:tcPr>
          <w:p w14:paraId="2BC65D5C" w14:textId="77777777" w:rsidR="00DA74B1" w:rsidRPr="00EA22EA" w:rsidRDefault="00DA74B1" w:rsidP="00DA74B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ค่าใช้จ่ายในการขายและบริหาร</w:t>
            </w:r>
          </w:p>
        </w:tc>
        <w:tc>
          <w:tcPr>
            <w:tcW w:w="1313" w:type="dxa"/>
          </w:tcPr>
          <w:p w14:paraId="73F86DC2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9,287.51</w:t>
            </w:r>
          </w:p>
        </w:tc>
        <w:tc>
          <w:tcPr>
            <w:tcW w:w="1692" w:type="dxa"/>
          </w:tcPr>
          <w:p w14:paraId="1C97956D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9,005.95</w:t>
            </w:r>
          </w:p>
        </w:tc>
        <w:tc>
          <w:tcPr>
            <w:tcW w:w="1556" w:type="dxa"/>
          </w:tcPr>
          <w:p w14:paraId="7E4C4A70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9,014.97</w:t>
            </w:r>
          </w:p>
        </w:tc>
        <w:tc>
          <w:tcPr>
            <w:tcW w:w="1825" w:type="dxa"/>
          </w:tcPr>
          <w:p w14:paraId="4FD0B4B4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4,357.67</w:t>
            </w:r>
          </w:p>
        </w:tc>
        <w:tc>
          <w:tcPr>
            <w:tcW w:w="1800" w:type="dxa"/>
          </w:tcPr>
          <w:p w14:paraId="14B14DB6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4,775.94</w:t>
            </w:r>
          </w:p>
        </w:tc>
      </w:tr>
      <w:tr w:rsidR="00DA74B1" w:rsidRPr="00EA22EA" w14:paraId="1E7DA5AE" w14:textId="77777777" w:rsidTr="00DA74B1">
        <w:trPr>
          <w:trHeight w:val="360"/>
        </w:trPr>
        <w:tc>
          <w:tcPr>
            <w:tcW w:w="2699" w:type="dxa"/>
          </w:tcPr>
          <w:p w14:paraId="01489067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รวมต้นทุนและค่าใช้จ่าย</w:t>
            </w:r>
          </w:p>
        </w:tc>
        <w:tc>
          <w:tcPr>
            <w:tcW w:w="1313" w:type="dxa"/>
          </w:tcPr>
          <w:p w14:paraId="57D864A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14,935.03</w:t>
            </w:r>
          </w:p>
        </w:tc>
        <w:tc>
          <w:tcPr>
            <w:tcW w:w="1692" w:type="dxa"/>
          </w:tcPr>
          <w:p w14:paraId="239A6570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14,034.44</w:t>
            </w:r>
          </w:p>
        </w:tc>
        <w:tc>
          <w:tcPr>
            <w:tcW w:w="1556" w:type="dxa"/>
          </w:tcPr>
          <w:p w14:paraId="753247E9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14,358.02</w:t>
            </w:r>
          </w:p>
        </w:tc>
        <w:tc>
          <w:tcPr>
            <w:tcW w:w="1825" w:type="dxa"/>
          </w:tcPr>
          <w:p w14:paraId="24FDA7C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6,864.75</w:t>
            </w:r>
          </w:p>
        </w:tc>
        <w:tc>
          <w:tcPr>
            <w:tcW w:w="1800" w:type="dxa"/>
          </w:tcPr>
          <w:p w14:paraId="3219AFE5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7,918.53</w:t>
            </w:r>
          </w:p>
        </w:tc>
      </w:tr>
      <w:tr w:rsidR="00DA74B1" w:rsidRPr="00EA22EA" w14:paraId="058B87D7" w14:textId="77777777" w:rsidTr="00DA74B1">
        <w:trPr>
          <w:trHeight w:val="360"/>
        </w:trPr>
        <w:tc>
          <w:tcPr>
            <w:tcW w:w="2699" w:type="dxa"/>
          </w:tcPr>
          <w:p w14:paraId="5549D49C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EBITDA</w:t>
            </w:r>
          </w:p>
        </w:tc>
        <w:tc>
          <w:tcPr>
            <w:tcW w:w="1313" w:type="dxa"/>
          </w:tcPr>
          <w:p w14:paraId="0C6E3AB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4,010.15</w:t>
            </w:r>
          </w:p>
        </w:tc>
        <w:tc>
          <w:tcPr>
            <w:tcW w:w="1692" w:type="dxa"/>
          </w:tcPr>
          <w:p w14:paraId="7BCE5FDB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3,729.17</w:t>
            </w:r>
          </w:p>
        </w:tc>
        <w:tc>
          <w:tcPr>
            <w:tcW w:w="1556" w:type="dxa"/>
          </w:tcPr>
          <w:p w14:paraId="3740404E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2,906.81</w:t>
            </w:r>
          </w:p>
        </w:tc>
        <w:tc>
          <w:tcPr>
            <w:tcW w:w="1825" w:type="dxa"/>
          </w:tcPr>
          <w:p w14:paraId="36EFD1F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1,562.53</w:t>
            </w:r>
          </w:p>
        </w:tc>
        <w:tc>
          <w:tcPr>
            <w:tcW w:w="1800" w:type="dxa"/>
          </w:tcPr>
          <w:p w14:paraId="2956E492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1,435.93</w:t>
            </w:r>
          </w:p>
        </w:tc>
      </w:tr>
      <w:tr w:rsidR="00DA74B1" w:rsidRPr="00EA22EA" w14:paraId="4938D617" w14:textId="77777777" w:rsidTr="00DA74B1">
        <w:trPr>
          <w:trHeight w:val="360"/>
        </w:trPr>
        <w:tc>
          <w:tcPr>
            <w:tcW w:w="2699" w:type="dxa"/>
          </w:tcPr>
          <w:p w14:paraId="54E6EB91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ค่าเสื่อมและค่าตัดจำหน่าย</w:t>
            </w:r>
          </w:p>
        </w:tc>
        <w:tc>
          <w:tcPr>
            <w:tcW w:w="1313" w:type="dxa"/>
          </w:tcPr>
          <w:p w14:paraId="39E7F6D0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1,980.48</w:t>
            </w:r>
          </w:p>
        </w:tc>
        <w:tc>
          <w:tcPr>
            <w:tcW w:w="1692" w:type="dxa"/>
          </w:tcPr>
          <w:p w14:paraId="12F45AF0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1,946.26</w:t>
            </w:r>
          </w:p>
        </w:tc>
        <w:tc>
          <w:tcPr>
            <w:tcW w:w="1556" w:type="dxa"/>
          </w:tcPr>
          <w:p w14:paraId="435166B4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1,838.57</w:t>
            </w:r>
          </w:p>
        </w:tc>
        <w:tc>
          <w:tcPr>
            <w:tcW w:w="1825" w:type="dxa"/>
          </w:tcPr>
          <w:p w14:paraId="24DDE61A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921.24</w:t>
            </w:r>
          </w:p>
        </w:tc>
        <w:tc>
          <w:tcPr>
            <w:tcW w:w="1800" w:type="dxa"/>
          </w:tcPr>
          <w:p w14:paraId="6FD13DB2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965.53</w:t>
            </w:r>
          </w:p>
        </w:tc>
      </w:tr>
      <w:tr w:rsidR="00DA74B1" w:rsidRPr="00EA22EA" w14:paraId="3D3E11E6" w14:textId="77777777" w:rsidTr="00DA74B1">
        <w:trPr>
          <w:trHeight w:val="360"/>
        </w:trPr>
        <w:tc>
          <w:tcPr>
            <w:tcW w:w="2699" w:type="dxa"/>
          </w:tcPr>
          <w:p w14:paraId="247A1716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กำไร(ขาดทุน)ก่อนต้นทุนทางการเงิน และภาษีเงินได้</w:t>
            </w:r>
          </w:p>
        </w:tc>
        <w:tc>
          <w:tcPr>
            <w:tcW w:w="1313" w:type="dxa"/>
          </w:tcPr>
          <w:p w14:paraId="7AD45B9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2,029.67</w:t>
            </w:r>
          </w:p>
        </w:tc>
        <w:tc>
          <w:tcPr>
            <w:tcW w:w="1692" w:type="dxa"/>
          </w:tcPr>
          <w:p w14:paraId="3FCA9D5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1,782.91</w:t>
            </w:r>
          </w:p>
        </w:tc>
        <w:tc>
          <w:tcPr>
            <w:tcW w:w="1556" w:type="dxa"/>
          </w:tcPr>
          <w:p w14:paraId="5B02618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1,068.24</w:t>
            </w:r>
          </w:p>
        </w:tc>
        <w:tc>
          <w:tcPr>
            <w:tcW w:w="1825" w:type="dxa"/>
          </w:tcPr>
          <w:p w14:paraId="056452D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641.29</w:t>
            </w:r>
          </w:p>
        </w:tc>
        <w:tc>
          <w:tcPr>
            <w:tcW w:w="1800" w:type="dxa"/>
          </w:tcPr>
          <w:p w14:paraId="74CB7B1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470.40</w:t>
            </w:r>
          </w:p>
        </w:tc>
      </w:tr>
      <w:tr w:rsidR="00DA74B1" w:rsidRPr="00EA22EA" w14:paraId="69416284" w14:textId="77777777" w:rsidTr="00DA74B1">
        <w:trPr>
          <w:trHeight w:val="360"/>
        </w:trPr>
        <w:tc>
          <w:tcPr>
            <w:tcW w:w="2699" w:type="dxa"/>
          </w:tcPr>
          <w:p w14:paraId="114177CE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กำไร(ขาดทุน)สุทธิ</w:t>
            </w: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: </w:t>
            </w: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ผู้ถือหุ้นบริษัทใหญ่</w:t>
            </w:r>
          </w:p>
        </w:tc>
        <w:tc>
          <w:tcPr>
            <w:tcW w:w="1313" w:type="dxa"/>
          </w:tcPr>
          <w:p w14:paraId="179DC5B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1,681.94</w:t>
            </w:r>
          </w:p>
        </w:tc>
        <w:tc>
          <w:tcPr>
            <w:tcW w:w="1692" w:type="dxa"/>
          </w:tcPr>
          <w:p w14:paraId="1AB7F4CD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1,441.57</w:t>
            </w:r>
          </w:p>
        </w:tc>
        <w:tc>
          <w:tcPr>
            <w:tcW w:w="1556" w:type="dxa"/>
          </w:tcPr>
          <w:p w14:paraId="1E3709BB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837.96</w:t>
            </w:r>
          </w:p>
        </w:tc>
        <w:tc>
          <w:tcPr>
            <w:tcW w:w="1825" w:type="dxa"/>
          </w:tcPr>
          <w:p w14:paraId="407D19A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509.18</w:t>
            </w:r>
          </w:p>
        </w:tc>
        <w:tc>
          <w:tcPr>
            <w:tcW w:w="1800" w:type="dxa"/>
          </w:tcPr>
          <w:p w14:paraId="1A4F24B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384.68</w:t>
            </w:r>
          </w:p>
        </w:tc>
      </w:tr>
      <w:tr w:rsidR="00DA74B1" w:rsidRPr="00EA22EA" w14:paraId="7CFEA311" w14:textId="77777777" w:rsidTr="00DA74B1">
        <w:trPr>
          <w:trHeight w:val="360"/>
        </w:trPr>
        <w:tc>
          <w:tcPr>
            <w:tcW w:w="2699" w:type="dxa"/>
          </w:tcPr>
          <w:p w14:paraId="0C6D4576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กำไรต่อหุ้น(บาท)</w:t>
            </w:r>
          </w:p>
        </w:tc>
        <w:tc>
          <w:tcPr>
            <w:tcW w:w="1313" w:type="dxa"/>
          </w:tcPr>
          <w:p w14:paraId="570E7BB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1.83</w:t>
            </w:r>
          </w:p>
        </w:tc>
        <w:tc>
          <w:tcPr>
            <w:tcW w:w="1692" w:type="dxa"/>
          </w:tcPr>
          <w:p w14:paraId="61ADBA2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1.57</w:t>
            </w:r>
          </w:p>
        </w:tc>
        <w:tc>
          <w:tcPr>
            <w:tcW w:w="1556" w:type="dxa"/>
          </w:tcPr>
          <w:p w14:paraId="60CB68B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0.93</w:t>
            </w:r>
          </w:p>
        </w:tc>
        <w:tc>
          <w:tcPr>
            <w:tcW w:w="1825" w:type="dxa"/>
          </w:tcPr>
          <w:p w14:paraId="767D530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0.56</w:t>
            </w:r>
          </w:p>
        </w:tc>
        <w:tc>
          <w:tcPr>
            <w:tcW w:w="1800" w:type="dxa"/>
          </w:tcPr>
          <w:p w14:paraId="40E71AD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0.43</w:t>
            </w:r>
          </w:p>
        </w:tc>
      </w:tr>
    </w:tbl>
    <w:p w14:paraId="3491C033" w14:textId="3E1C2AFD" w:rsidR="00D72995" w:rsidRPr="00EA22EA" w:rsidRDefault="002E759A" w:rsidP="00DA74B1">
      <w:pPr>
        <w:jc w:val="center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งบกำไรขาดทุนเบ็ดเสร็จ </w:t>
      </w:r>
      <w:r w:rsidR="00035837"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79262EE5" w14:textId="751CAB0C" w:rsidR="00D22B47" w:rsidRPr="00EA22EA" w:rsidRDefault="009B36C3" w:rsidP="0086642C">
      <w:pPr>
        <w:jc w:val="center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ข้อมูล</w:t>
      </w:r>
      <w:r w:rsidR="008D40AE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ปีงบประมาณ </w:t>
      </w:r>
      <w:r w:rsidR="008D40AE" w:rsidRPr="00EA22EA">
        <w:rPr>
          <w:rFonts w:ascii="TH SarabunPSK" w:hAnsi="TH SarabunPSK" w:cs="TH SarabunPSK"/>
          <w:sz w:val="32"/>
          <w:szCs w:val="32"/>
          <w:lang w:bidi="th-TH"/>
        </w:rPr>
        <w:t xml:space="preserve">2566 </w:t>
      </w:r>
      <w:r w:rsidR="00BA7DBD" w:rsidRPr="00EA22EA">
        <w:rPr>
          <w:rFonts w:ascii="TH SarabunPSK" w:hAnsi="TH SarabunPSK" w:cs="TH SarabunPSK"/>
          <w:sz w:val="32"/>
          <w:szCs w:val="32"/>
          <w:lang w:bidi="th-TH"/>
        </w:rPr>
        <w:t>–</w:t>
      </w:r>
      <w:r w:rsidR="008D40AE" w:rsidRPr="00EA22EA">
        <w:rPr>
          <w:rFonts w:ascii="TH SarabunPSK" w:hAnsi="TH SarabunPSK" w:cs="TH SarabunPSK"/>
          <w:sz w:val="32"/>
          <w:szCs w:val="32"/>
          <w:lang w:bidi="th-TH"/>
        </w:rPr>
        <w:t xml:space="preserve"> 2569</w:t>
      </w:r>
    </w:p>
    <w:p w14:paraId="2F996F73" w14:textId="46B0516B" w:rsidR="004C2374" w:rsidRPr="00EA22EA" w:rsidRDefault="00E44B59" w:rsidP="0086642C">
      <w:pPr>
        <w:jc w:val="center"/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 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ตารางงบประมาณ</w:t>
      </w:r>
    </w:p>
    <w:p w14:paraId="2C648853" w14:textId="16FF2B60" w:rsidR="00F47671" w:rsidRPr="000011E8" w:rsidRDefault="00931733" w:rsidP="004C2374">
      <w:pPr>
        <w:pStyle w:val="Heading2"/>
        <w:spacing w:line="240" w:lineRule="auto"/>
      </w:pPr>
      <w:bookmarkStart w:id="18" w:name="_Toc239708593"/>
      <w:bookmarkStart w:id="19" w:name="_Toc241973992"/>
      <w:r w:rsidRPr="000011E8">
        <w:t>3</w:t>
      </w:r>
      <w:r w:rsidR="00382837" w:rsidRPr="000011E8">
        <w:t xml:space="preserve">. </w:t>
      </w:r>
      <w:r w:rsidR="00382837" w:rsidRPr="000011E8">
        <w:rPr>
          <w:cs/>
        </w:rPr>
        <w:t>การวิเคราะห์สภาพแวดล้อมเชิงกลยุทธ์</w:t>
      </w:r>
      <w:bookmarkEnd w:id="18"/>
      <w:bookmarkEnd w:id="19"/>
      <w:r w:rsidR="00045756" w:rsidRPr="000011E8">
        <w:rPr>
          <w:cs/>
        </w:rPr>
        <w:t xml:space="preserve"> </w:t>
      </w:r>
    </w:p>
    <w:p w14:paraId="545FC08B" w14:textId="3E5DEEDF" w:rsidR="00382837" w:rsidRPr="00EA22EA" w:rsidRDefault="000B692E" w:rsidP="004C2374">
      <w:pPr>
        <w:pStyle w:val="Heading3"/>
        <w:spacing w:line="240" w:lineRule="auto"/>
        <w:rPr>
          <w:cs/>
        </w:rPr>
      </w:pPr>
      <w:bookmarkStart w:id="20" w:name="_Toc239708594"/>
      <w:r>
        <w:rPr>
          <w:cs/>
          <w:lang w:bidi="th-TH"/>
        </w:rPr>
        <w:tab/>
      </w:r>
      <w:bookmarkStart w:id="21" w:name="_Toc241973993"/>
      <w:r w:rsidR="00931733" w:rsidRPr="00EA22EA">
        <w:t>3</w:t>
      </w:r>
      <w:r w:rsidR="00382837" w:rsidRPr="00EA22EA">
        <w:t xml:space="preserve">.1 </w:t>
      </w:r>
      <w:r w:rsidR="00382837" w:rsidRPr="00EA22EA">
        <w:rPr>
          <w:cs/>
        </w:rPr>
        <w:t>การวิเคราะห์สภาพแวดล้อมภายนอก</w:t>
      </w:r>
      <w:bookmarkEnd w:id="20"/>
      <w:bookmarkEnd w:id="21"/>
    </w:p>
    <w:p w14:paraId="24AD7B36" w14:textId="4D368E4B" w:rsidR="00382837" w:rsidRPr="00EA22EA" w:rsidRDefault="00931733" w:rsidP="004C2374">
      <w:pPr>
        <w:pStyle w:val="Heading4"/>
        <w:tabs>
          <w:tab w:val="left" w:pos="720"/>
        </w:tabs>
        <w:spacing w:line="240" w:lineRule="auto"/>
        <w:rPr>
          <w:i/>
          <w:iCs/>
        </w:rPr>
      </w:pPr>
      <w:bookmarkStart w:id="22" w:name="_Toc241973994"/>
      <w:r w:rsidRPr="00EA22EA">
        <w:rPr>
          <w:i/>
          <w:iCs/>
        </w:rPr>
        <w:t>3</w:t>
      </w:r>
      <w:r w:rsidR="00382837" w:rsidRPr="00EA22EA">
        <w:rPr>
          <w:i/>
          <w:iCs/>
        </w:rPr>
        <w:t>.</w:t>
      </w:r>
      <w:r w:rsidR="00105084" w:rsidRPr="00EA22EA">
        <w:rPr>
          <w:i/>
          <w:iCs/>
        </w:rPr>
        <w:t>1</w:t>
      </w:r>
      <w:r w:rsidR="00D81727" w:rsidRPr="00EA22EA">
        <w:rPr>
          <w:i/>
          <w:iCs/>
        </w:rPr>
        <w:t>.</w:t>
      </w:r>
      <w:r w:rsidR="00410921" w:rsidRPr="00EA22EA">
        <w:rPr>
          <w:i/>
          <w:iCs/>
        </w:rPr>
        <w:t>1</w:t>
      </w:r>
      <w:r w:rsidR="00382837" w:rsidRPr="00EA22EA">
        <w:rPr>
          <w:i/>
          <w:iCs/>
        </w:rPr>
        <w:t xml:space="preserve"> </w:t>
      </w:r>
      <w:r w:rsidR="00382837" w:rsidRPr="00EA22EA">
        <w:rPr>
          <w:i/>
          <w:iCs/>
          <w:cs/>
        </w:rPr>
        <w:t>การวิเคราะห์สภาพแวดล้อมภายนอกทั่วไป</w:t>
      </w:r>
      <w:bookmarkEnd w:id="22"/>
      <w:r w:rsidR="00382837" w:rsidRPr="00EA22EA">
        <w:rPr>
          <w:i/>
          <w:iCs/>
          <w:cs/>
        </w:rPr>
        <w:t xml:space="preserve"> </w:t>
      </w:r>
    </w:p>
    <w:p w14:paraId="6DB091AC" w14:textId="77777777" w:rsidR="008779FE" w:rsidRDefault="008779FE" w:rsidP="004C2374">
      <w:pPr>
        <w:ind w:firstLine="720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การวิเคราะห์สภาพแวดล้อมภายนอกของบริษัท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เอ็มเค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เรสโตรองต์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กรุ๊ป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จำกัด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มหาชน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และบริษัทย่อย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ใช้กรอบ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STEEP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เพื่อพิจารณาปัจจัยภายนอก</w:t>
      </w:r>
    </w:p>
    <w:p w14:paraId="1C8A74D4" w14:textId="2BC8F63C" w:rsidR="00881582" w:rsidRPr="00D54D49" w:rsidRDefault="00E23875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ปัจจัยด้านสังคม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>Social Factors)</w:t>
      </w:r>
      <w:r w:rsidR="00881582" w:rsidRPr="00881582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06B0ABC8" w14:textId="0C4B5550" w:rsidR="00881582" w:rsidRPr="004C2374" w:rsidRDefault="00881582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ผู้บริโภคให้ความสำคัญกับสุขภาพ ความคุ้มค่า และความสะดวกในการรับประทานอาหารมากขึ้น ผลสำรวจของ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PwC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พบว่า ผู้ตอบแบบสำรวจในประเทศไทยร้อยละ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43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ระบุว่าประโยชน์ด้านสุขภาพเป็นเหตุผลสำคัญในการเปลี่ยนแบรนด์อาหาร สะท้อนว่าการเลือกซื้ออาหารไม่ได้ขึ้นอยู่กับรสชาติและราคา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เพียงอย่างเดียว แต่ยังรวมถึงคุณภาพและประโยชน์ที่ได้รับด้วย (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fldChar w:fldCharType="begin"/>
      </w:r>
      <w:r w:rsidRPr="004C2374">
        <w:rPr>
          <w:rFonts w:ascii="TH SarabunPSK" w:hAnsi="TH SarabunPSK" w:cs="TH SarabunPSK"/>
          <w:sz w:val="32"/>
          <w:szCs w:val="32"/>
          <w:lang w:bidi="th-TH"/>
        </w:rPr>
        <w:instrText>HYPERLINK "https://www.pwc.com/th/en/press-room/press-release/2025/press-release-04-09-25-th.html" \t "_blank"</w:instrText>
      </w:r>
      <w:r w:rsidRPr="004C2374">
        <w:rPr>
          <w:rFonts w:ascii="TH SarabunPSK" w:hAnsi="TH SarabunPSK" w:cs="TH SarabunPSK"/>
          <w:sz w:val="32"/>
          <w:szCs w:val="32"/>
          <w:lang w:bidi="th-TH"/>
        </w:rPr>
      </w:r>
      <w:r w:rsidRPr="004C2374">
        <w:rPr>
          <w:rFonts w:ascii="TH SarabunPSK" w:hAnsi="TH SarabunPSK" w:cs="TH SarabunPSK"/>
          <w:sz w:val="32"/>
          <w:szCs w:val="32"/>
          <w:lang w:bidi="th-TH"/>
        </w:rPr>
        <w:fldChar w:fldCharType="separate"/>
      </w:r>
      <w:r w:rsidRPr="004C2374">
        <w:rPr>
          <w:rStyle w:val="Hyperlink"/>
          <w:rFonts w:ascii="TH SarabunPSK" w:hAnsi="TH SarabunPSK" w:cs="TH SarabunPSK"/>
          <w:sz w:val="32"/>
          <w:szCs w:val="32"/>
          <w:lang w:bidi="th-TH"/>
        </w:rPr>
        <w:t xml:space="preserve">PwC </w:t>
      </w:r>
      <w:r w:rsidRPr="004C2374">
        <w:rPr>
          <w:rStyle w:val="Hyperlink"/>
          <w:rFonts w:ascii="TH SarabunPSK" w:hAnsi="TH SarabunPSK" w:cs="TH SarabunPSK"/>
          <w:sz w:val="32"/>
          <w:szCs w:val="32"/>
          <w:cs/>
          <w:lang w:bidi="th-TH"/>
        </w:rPr>
        <w:t>ประเทศไทย</w:t>
      </w:r>
      <w:r w:rsidRPr="004C2374">
        <w:rPr>
          <w:rStyle w:val="Hyperlink"/>
          <w:rFonts w:ascii="TH SarabunPSK" w:hAnsi="TH SarabunPSK" w:cs="TH SarabunPSK"/>
          <w:sz w:val="32"/>
          <w:szCs w:val="32"/>
          <w:lang w:bidi="th-TH"/>
        </w:rPr>
        <w:t>, 2568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fldChar w:fldCharType="end"/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แนวโน้มนี้สนับสนุนเมนูสุขภาพที่มีราคาและปริมาณเหมาะสม โดยต้องสร้างคุณค่าด้านรสชาติและประสบการณ์ให้ลูกค้าเลือกใช้บริการ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505501A0" w14:textId="0B95AE0A" w:rsidR="00870891" w:rsidRPr="004C2374" w:rsidRDefault="00870891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ปัจจัยด้านเทคโนโลยี (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</w:rPr>
        <w:t>Technological Factors)</w:t>
      </w:r>
    </w:p>
    <w:p w14:paraId="79174E33" w14:textId="4E311E28" w:rsidR="00870891" w:rsidRPr="004C2374" w:rsidRDefault="00E572C7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แพลตฟอร์มสั่งอาหารออนไลน์และเทคโนโลยีบริหารร้านช่วยเพิ่มช่องทางเข้าถึงลูกค้า และทำให้ร้านอาหารนำข้อมูลมาใช้วางแผนได้สะดวกขึ้น เช่น การติดตามยอดขาย การจัดการวัตถุดิบ และการจัดพนักงานให้เหมาะกับจำนวนลูกค้า สำหรับ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ซึ่งดำเนินธุรกิจหลายแบรนด์และหลายสาขา การเชื่อมโยงข้อมูลเหล่านี้ช่วยให้การวางแผนสอดคล้องกับความต้องการของแต่ละพื้นที่มากขึ้น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(</w:t>
      </w:r>
      <w:hyperlink r:id="rId19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รายงานประจำปี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MK Group 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ประจำปี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2568</w:t>
        </w:r>
      </w:hyperlink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การใช้ระบบและช่องทางออนไลน์ควรประเมินค่าธรรมเนียม ต้นทุน และคุณภาพอาหารหลังจัดส่ง เพื่อให้ยอดขายที่เพิ่มขึ้นสร้างกำไรได้จริง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44D96607" w14:textId="50422BFD" w:rsidR="00F4408B" w:rsidRPr="004C2374" w:rsidRDefault="00F4408B" w:rsidP="004C2374">
      <w:pPr>
        <w:ind w:left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ปัจจัยด้านเศรษฐกิจ (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</w:rPr>
        <w:t>Economic Factors)</w:t>
      </w:r>
    </w:p>
    <w:p w14:paraId="2EBA3692" w14:textId="77777777" w:rsidR="00A73792" w:rsidRPr="004C2374" w:rsidRDefault="00A73792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ภาวะเศรษฐกิจและกำลังซื้อส่งผลโดยตรงต่อการใช้จ่ายในร้านอาหาร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ในปี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2568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เศรษฐกิจไทยขยายตัวร้อยละ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2.4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ขณะที่การบริโภคภาคเอกชนเติบโตชะลอลง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ทำให้ธุรกิจร้านอาหารต้องให้ความสำคัญกับราคาและความคุ้มค่ามากขึ้น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ส่วนการเดินทางท่องเที่ยวภายในประเทศของคนไทยที่เพิ่มขึ้นยังเป็นโอกาสสำหรับร้านอาหารในแหล่งท่องเที่ยว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แม้จำนวนนักท่องเที่ยวต่างชาติจะลดลงก็ตาม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hyperlink r:id="rId20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สำนักงานสภาพัฒนาการเศรษฐกิจและสังคมแห่งชาติ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, 2569</w:t>
        </w:r>
      </w:hyperlink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กลุ่มบริษัทควรเสนอชุดอาหารตามกำลังซื้อ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ควบคุมกำไรหลังส่วนลด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และลงทุนเฉพาะพื้นที่ที่มีความต้องการรองรับ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62BE9096" w14:textId="79723DCF" w:rsidR="006E710F" w:rsidRPr="004C2374" w:rsidRDefault="006E710F" w:rsidP="004C2374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ปัจจัยด้านสิ่งแวดล้อม (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</w:rPr>
        <w:t>Environmental Factors)</w:t>
      </w:r>
    </w:p>
    <w:p w14:paraId="1D13043E" w14:textId="131E3374" w:rsidR="00C22C8B" w:rsidRPr="004C2374" w:rsidRDefault="00C22C8B" w:rsidP="004C2374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สภาพอากาศรุนแรงและภัยธรรมชาติอาจกระทบต่อการจัดหาวัตถุดิบ การขนส่ง การเดินทางของลูกค้า และการเปิดให้บริการของสาขา โดยอุทกภัยภาคใต้ช่วงปลายปี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ส่งผลให้ร้านเอ็มเค  สุกี้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14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สาขา และยาโยอิ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4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สาขาต้องปิดให้บริการชั่วคราว เหตุการณ์นี้สะท้อนว่าความเสี่ยงด้านสิ่งแวดล้อมสามารถกระทบทั้งรายได้และความต่อเนื่องในการดำเนินธุรกิจได้โดยตรง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(</w:t>
      </w:r>
      <w:hyperlink r:id="rId21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รายงานประจำปี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MK Group 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ประจำปี 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2568</w:t>
        </w:r>
      </w:hyperlink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ควรเตรียมแหล่งวัตถุดิบและเส้นทางขนส่งสำรอง ดูแลพนักงาน และวางแผนเปิดบริการหลังเกิดเหตุ ควบคู่กับการลดอาหารเหลือทิ้งและการใช้พลังงาน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1A6EABB4" w14:textId="48F5E9B1" w:rsidR="00426DCF" w:rsidRPr="004C2374" w:rsidRDefault="00EA22EA" w:rsidP="004C2374">
      <w:pPr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6E710F"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>ปัจจัยด้านการเมืองและนโยบายภาครัฐ (</w:t>
      </w:r>
      <w:r w:rsidR="006E710F" w:rsidRPr="004C2374">
        <w:rPr>
          <w:rFonts w:ascii="TH SarabunPSK" w:hAnsi="TH SarabunPSK" w:cs="TH SarabunPSK"/>
          <w:b/>
          <w:bCs/>
          <w:i/>
          <w:iCs/>
          <w:sz w:val="32"/>
          <w:szCs w:val="32"/>
        </w:rPr>
        <w:t>Political Factors)</w:t>
      </w:r>
    </w:p>
    <w:p w14:paraId="3DFF355B" w14:textId="727BFB75" w:rsidR="00503A52" w:rsidRPr="004C2374" w:rsidRDefault="00F42BBD" w:rsidP="004C2374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</w:rPr>
        <w:tab/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>นโยบายกระตุ้นการใช้จ่ายของภาครัฐอาจช่วยสนับสนุนการบริโภค แต่ประโยชน์ที่ธุรกิจได้รับขึ้นอยู่กับเงื่อนไขของแต่ละโครงการ ตัวอย่างเช่น โครงการคนละครึ่ง พลัส ปี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 xml:space="preserve"> 2568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 xml:space="preserve"> กำหนดคุณสมบัติของร้านค้าที่เข้าร่วม จึงไม่ควรสรุปว่า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>ได้รับประโยชน์โดยตรงจากโครงการ กลุ่มบริษัทอาจได้รับผลทางอ้อมจากบรรยากาศการใช้จ่าย ขณะเดียวกันก็ต้องแข่งขันกับร้านค้าที่เข้าร่วมโครงการและเสนอค่าใช้จ่ายที่จูงใจลูกค้าได้มากขึ้น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>นอกจากนี้</w:t>
      </w:r>
      <w:r w:rsidR="00DF4DE8"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>ธุรกิจร้านอาหารต้องปฏิบัติตามข้อกำหนดด้านสุขลักษณะ ความปลอดภัยอาหาร การอนุญาตที่เกี่ยวข้อง และการคุ้มครองข้อมูลส่วนบุคคล โดยเฉพาะข้อมูลจากระบบสมาชิกและการสั่งอาหารออนไลน์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 xml:space="preserve">จึงควรติดตามการเปลี่ยนแปลงของนโยบายและกฎหมาย พร้อมปรับการดำเนินงานให้สอดคล้อง เพื่อควบคุมความเสี่ยงและรักษาความเชื่อมั่นของลูกค้า 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>(</w:t>
      </w:r>
      <w:hyperlink r:id="rId22" w:tgtFrame="_blank" w:history="1">
        <w:r w:rsidR="00503A52" w:rsidRPr="004C2374">
          <w:rPr>
            <w:rFonts w:ascii="TH SarabunPSK" w:hAnsi="TH SarabunPSK" w:cs="TH SarabunPSK"/>
            <w:sz w:val="32"/>
            <w:szCs w:val="32"/>
            <w:cs/>
          </w:rPr>
          <w:t>รายงานประจำปี</w:t>
        </w:r>
        <w:r w:rsidR="00503A52" w:rsidRPr="004C2374">
          <w:rPr>
            <w:rFonts w:ascii="TH SarabunPSK" w:hAnsi="TH SarabunPSK" w:cs="TH SarabunPSK"/>
            <w:sz w:val="32"/>
            <w:szCs w:val="32"/>
            <w:lang w:bidi="th-TH"/>
          </w:rPr>
          <w:t xml:space="preserve"> MK Group </w:t>
        </w:r>
        <w:r w:rsidR="00503A52" w:rsidRPr="004C2374">
          <w:rPr>
            <w:rFonts w:ascii="TH SarabunPSK" w:hAnsi="TH SarabunPSK" w:cs="TH SarabunPSK"/>
            <w:sz w:val="32"/>
            <w:szCs w:val="32"/>
            <w:cs/>
          </w:rPr>
          <w:t>ประจำปี</w:t>
        </w:r>
        <w:r w:rsidR="00503A52" w:rsidRPr="004C2374">
          <w:rPr>
            <w:rFonts w:ascii="TH SarabunPSK" w:hAnsi="TH SarabunPSK" w:cs="TH SarabunPSK"/>
            <w:sz w:val="32"/>
            <w:szCs w:val="32"/>
            <w:lang w:bidi="th-TH"/>
          </w:rPr>
          <w:t xml:space="preserve"> 2568</w:t>
        </w:r>
      </w:hyperlink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>) </w:t>
      </w:r>
    </w:p>
    <w:p w14:paraId="477BC98F" w14:textId="02AEC2C6" w:rsidR="00450CFA" w:rsidRPr="004C2374" w:rsidRDefault="00D06C87" w:rsidP="004C2374">
      <w:pPr>
        <w:pStyle w:val="Heading4"/>
        <w:spacing w:line="240" w:lineRule="auto"/>
        <w:jc w:val="thaiDistribute"/>
        <w:rPr>
          <w:i/>
          <w:iCs/>
        </w:rPr>
      </w:pPr>
      <w:bookmarkStart w:id="23" w:name="_Toc241973995"/>
      <w:r w:rsidRPr="004C2374">
        <w:rPr>
          <w:i/>
          <w:iCs/>
        </w:rPr>
        <w:lastRenderedPageBreak/>
        <w:t xml:space="preserve">3.1.2 </w:t>
      </w:r>
      <w:r w:rsidR="00382837" w:rsidRPr="004C2374">
        <w:rPr>
          <w:i/>
          <w:iCs/>
          <w:cs/>
        </w:rPr>
        <w:t>การวิเคราะห์อุตสาหกรรม (</w:t>
      </w:r>
      <w:r w:rsidR="00382837" w:rsidRPr="004C2374">
        <w:rPr>
          <w:i/>
          <w:iCs/>
        </w:rPr>
        <w:t>Five Forces)</w:t>
      </w:r>
      <w:bookmarkEnd w:id="23"/>
      <w:r w:rsidR="00955CE3" w:rsidRPr="004C2374">
        <w:rPr>
          <w:i/>
          <w:iCs/>
          <w:cs/>
        </w:rPr>
        <w:t xml:space="preserve"> </w:t>
      </w:r>
    </w:p>
    <w:p w14:paraId="5B72B997" w14:textId="77777777" w:rsidR="009F517F" w:rsidRPr="004C2374" w:rsidRDefault="009F517F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การวิเคราะห์อุตสาหกรรมของบริษัท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เอ็มเค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เรสโตรองต์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กรุ๊ป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จำกัด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มหาชน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และบริษัทย่อย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ทั้งนี้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ใช้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เป็นคู่แข่งหลักในการเปรียบเทียบระดับกลุ่มธุรกิจ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ควบคู่กับการพิจารณาผู้ประกอบการรายอื่นในตลาด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 </w:t>
      </w:r>
    </w:p>
    <w:p w14:paraId="711273EF" w14:textId="196A9ADD" w:rsidR="00AB50AB" w:rsidRPr="004C2374" w:rsidRDefault="00AB50AB" w:rsidP="004C2374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1.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อำนาจต่อรองของผู้ซื้อ</w:t>
      </w:r>
    </w:p>
    <w:p w14:paraId="0374E8B1" w14:textId="77777777" w:rsidR="00382BE2" w:rsidRPr="004C2374" w:rsidRDefault="00382BE2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อำนาจต่อรองของผู้ซื้ออยู่ในระดับค่อนข้างสูง เนื่องจากลูกค้ามีร้านอาหารให้เลือกหลากหลาย เปลี่ยนร้านได้ง่าย และเปรียบเทียบราคา เมนู โปรโมชั่น และรีวิวผ่านช่องทางออนไลน์ได้ แม้ไม่สามารถต่อรองราคาโดยตรง แต่สามารถเลือกใช้บริการร้านอื่นได้ หากเห็นว่าไม่คุ้มค่าสำหรับ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จึงควรจัดเมนูและชุดอาหารให้เหมาะกับกำลังซื้อ รักษาคุณภาพอาหารและบริการ พร้อมนำข้อเสนอแนะมาปรับปรุงเพื่อกระตุ้นการกลับมาใช้บริการซ้ำ</w:t>
      </w:r>
      <w:r w:rsidR="000B692E"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ab/>
      </w:r>
    </w:p>
    <w:p w14:paraId="296E96B2" w14:textId="29C3BE5E" w:rsidR="00AB50AB" w:rsidRPr="004C2374" w:rsidRDefault="00AB50AB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2.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อำนาจต่อรองของผู้ขายหรือซัพพลายเออร์</w:t>
      </w:r>
    </w:p>
    <w:p w14:paraId="41872596" w14:textId="191C34B7" w:rsidR="000B6A8C" w:rsidRPr="004C2374" w:rsidRDefault="002D1C47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อำนาจต่อรองของผู้ขายอยู่ในระดับปานกลาง โดย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เลือกซื้อวัตถุดิบทั่วไปจากผู้จำหน่ายหลายรายและใช้ระบบจัดซื้อรวมเพื่อต่อรองราคาได้ แต่วัตถุดิบที่ต้องผ่านเกณฑ์คุณภาพเฉพาะเปลี่ยนผู้ขายได้ยาก โดยเฉพาะเมื่อผลผลิตขาดแคลนหรือการขนส่งมีปัญหา ส่วนผู้ให้เช่าทำเลที่เข้าถึงลูกค้าได้ดีอาจมีอำนาจต่อรองสูง บริษัทจึงควรเตรียมแหล่งวัตถุดิบสำรองและประเมินค่าเช่าเทียบกับยอดขายและกำไรของแต่ละสาขา เพื่อควบคุมต้นทุนและความเสี่ยงจากการพึ่งพาคู่ค้า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5C288AB0" w14:textId="556AEAD2" w:rsidR="00214572" w:rsidRPr="004C2374" w:rsidRDefault="00214572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3.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การแข่งขันภายในอุตสาหกรรม</w:t>
      </w:r>
    </w:p>
    <w:p w14:paraId="3C5FD507" w14:textId="365B3353" w:rsidR="00DF4DE8" w:rsidRPr="004C2374" w:rsidRDefault="00970673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การแข่งขันภายในอุตสาหกรรมอยู่ในระดับสูง โดย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แข่งขันกับกลุ่มธุรกิจอย่าง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และร้านอาหารที่มุ่งลูกค้ากลุ่มเดียวกัน ทั้งด้านราคา รสชาติ คุณภาพ เมนู บริการ และทำเล แม้ไม่ได้แข่งขันโดยตรงทุกแบรนด์ ธุรกิจยังมีต้นทุนประจำสูง จึงต้องรักษายอดขายอย่างต่อเนื่อง บริษัทควรสร้างจุดเด่นของแต่ละแบรนด์และประเมินโปรโมชั่นทั้งด้านยอดขายและกำไร เพื่อให้แข่งขันได้อย่างคุ้มค่าและลดผลกระทบจากการลดราคามากเกินไป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3868B85E" w14:textId="01BF6FDB" w:rsidR="000163AC" w:rsidRPr="004C2374" w:rsidRDefault="00214572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4.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ภัยคุกคามจากผู้เล่นรายใหม่</w:t>
      </w:r>
    </w:p>
    <w:p w14:paraId="2475BE53" w14:textId="77777777" w:rsidR="000163AC" w:rsidRPr="004C2374" w:rsidRDefault="000163AC" w:rsidP="004C2374">
      <w:pPr>
        <w:ind w:firstLine="720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ภัยคุกคามจากผู้เล่นรายใหม่อยู่ในระดับปานกลาง เนื่องจากผู้ประกอบการสามารถเปิดร้านขนาดเล็กและเข้าถึงลูกค้าผ่านสื่อออนไลน์ได้ โดยใช้เมนู ราคา หรือประสบการณ์ที่แตกต่างดึงดูดลูกค้า แต่การขยายเป็นเครือข่ายขนาดใหญ่ต้องใช้เงินลงทุน บุคลากร ระบบจัดซื้อ และการควบคุมมาตรฐานหลายสาขา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จึงควรใช้ประสบการณ์ ชื่อเสียงของแบรนด์ และระบบสนับสนุนที่มีอยู่ พร้อมปรับบริการให้เหมาะกับลูกค้าแต่ละพื้นที่ ทั้งนี้ การเปิดสาขาเพิ่มของแบรนด์เดิมถือเป็นการแข่งขันจากผู้ประกอบการเดิม ไม่ใช่ผู้เล่นรายใหม่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080115E1" w14:textId="77777777" w:rsidR="000C42C3" w:rsidRPr="000C42C3" w:rsidRDefault="00214572" w:rsidP="000C42C3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5.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ภัยคุกคามจากสินค้าหรือบริการทดแท</w:t>
      </w:r>
      <w:r w:rsidR="00DF4DE8"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น</w:t>
      </w:r>
      <w:r w:rsidR="000C42C3"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 </w:t>
      </w:r>
    </w:p>
    <w:p w14:paraId="2CB1161B" w14:textId="77777777" w:rsidR="000C42C3" w:rsidRPr="000C42C3" w:rsidRDefault="000C42C3" w:rsidP="000C42C3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ภัยคุกคามจากสินค้าหรือบริการทดแทนอยู่ในระดับสูง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เนื่องจากผู้บริโภคสามารถทำอาหารเอง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ซื้ออาหารพร้อมรับประทาน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หรือใช้ชุดวัตถุดิบพร้อมปรุงแทนการใช้บริการร้านอาหาร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โดยเฉพาะเมื่อต้องการประหยัดค่าใช้จ่ายและเวลา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MK Group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จึงควรสร้างความแตกต่างด้านรสชาติ คุณภาพ บริการ และบรรยากาศ พร้อมพัฒนาเมนูซื้อกลับบ้านและจัดส่งให้เหมาะกับความต้องการ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ทั้งนี้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ร้านอาหารประเภทอื่นเป็นคู่แข่งในอุตสาหกรรม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ส่วนบริการจัดส่งเป็นช่องทางขาย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ไม่ใช่สินค้าทดแทนโดยตัวมันเอง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 </w:t>
      </w:r>
    </w:p>
    <w:p w14:paraId="0E476B41" w14:textId="20A9DA95" w:rsidR="004E5356" w:rsidRPr="004C2374" w:rsidRDefault="004E5356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</w:p>
    <w:p w14:paraId="500ECC0F" w14:textId="61F6ECB7" w:rsidR="002E7E69" w:rsidRPr="004C2374" w:rsidRDefault="00406C81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จากการวิเคราะห์ด้วย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Porter’s Five Forces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สะท้อนว่า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เผชิญแรงกดดันจากการแข่งขัน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ทางเลือกของลูกค้า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และสินค้าทดแทน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ซึ่งจำกัดการปรับราคาและเพิ่มต้นทุนรักษาลูกค้า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บริษัทจึงควรสร้าง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จุดเด่นของแต่ละแบรนด์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ใช้ระบบจัดซื้อ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ครัวกลาง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และเครือข่ายสาขาอย่างคุ้มค่า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พร้อมพิจารณาความต้องการและผลตอบแทนก่อนขยายธุรกิจ เพื่อลดภาระสาขาที่มีผลประกอบการไม่เป็นไปตามเป้าหมาย</w:t>
      </w:r>
    </w:p>
    <w:p w14:paraId="77816918" w14:textId="796216C4" w:rsidR="00EF2DE6" w:rsidRPr="004C2374" w:rsidRDefault="000B692E" w:rsidP="004C2374">
      <w:pPr>
        <w:pStyle w:val="Heading4"/>
        <w:jc w:val="thaiDistribute"/>
        <w:rPr>
          <w:i/>
          <w:iCs/>
          <w:cs/>
        </w:rPr>
      </w:pPr>
      <w:r w:rsidRPr="004C2374">
        <w:rPr>
          <w:i/>
          <w:iCs/>
          <w:cs/>
        </w:rPr>
        <w:tab/>
      </w:r>
      <w:bookmarkStart w:id="24" w:name="_Toc241973996"/>
      <w:r w:rsidR="00931733" w:rsidRPr="004C2374">
        <w:rPr>
          <w:i/>
          <w:iCs/>
        </w:rPr>
        <w:t>3</w:t>
      </w:r>
      <w:r w:rsidR="00D22DA2" w:rsidRPr="004C2374">
        <w:rPr>
          <w:i/>
          <w:iCs/>
        </w:rPr>
        <w:t xml:space="preserve">.1.3 </w:t>
      </w:r>
      <w:r w:rsidR="00382837" w:rsidRPr="004C2374">
        <w:rPr>
          <w:i/>
          <w:iCs/>
          <w:cs/>
        </w:rPr>
        <w:t>การวิเคราะห์คู่แข่งขันหลัก</w:t>
      </w:r>
      <w:r w:rsidR="00254CB7" w:rsidRPr="004C2374">
        <w:rPr>
          <w:i/>
          <w:iCs/>
        </w:rPr>
        <w:t xml:space="preserve"> (Key Success Factor)</w:t>
      </w:r>
      <w:bookmarkEnd w:id="24"/>
      <w:r w:rsidR="00955CE3" w:rsidRPr="004C2374">
        <w:rPr>
          <w:i/>
          <w:iCs/>
          <w:cs/>
        </w:rPr>
        <w:t xml:space="preserve"> </w:t>
      </w:r>
      <w:r w:rsidR="007E3440" w:rsidRPr="004C2374">
        <w:rPr>
          <w:i/>
          <w:iCs/>
        </w:rPr>
        <w:t xml:space="preserve">     </w:t>
      </w:r>
    </w:p>
    <w:p w14:paraId="170E946B" w14:textId="49753A7B" w:rsidR="009011D5" w:rsidRPr="00693023" w:rsidRDefault="00C0315F" w:rsidP="004C2374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การวิเคราะห์คู่แข่งขันหลักของบริษัท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เอ็มเค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เรสโตรองต์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กรุ๊ป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จำกัด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มหาชน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หรือ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เปรียบเทียบกับบริษัท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เซ็นทรัล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เรสตอรองส์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กรุ๊ป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จำกัด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หรือ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เนื่องจากทั้งสองดำเนินธุรกิจร้านอาหารหลายแบรนด์และแข่งขันด้านการเข้าถึงลูกค้า ทำเล และความต้องการรับประทานอาหารที่หลากหลาย </w:t>
      </w:r>
      <w:r w:rsidR="00693023"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    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แม้ไม่ได้แข่งขันโดยตรงทุกแบรนด์ แต่สามารถเปรียบเทียบศักยภาพระดับกลุ่มธุรกิจได้ โดยพิจารณาชื่อเสียงแบรนด์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มาตรฐานอาหาร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ความหลากหลายของธุรกิจ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เครือข่ายสาขา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และระบบสนับสนุนการดำเนินงานโดยใช้ข้อมูลปี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2568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เป็นหลัก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อ้างอิงจาก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hyperlink r:id="rId23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รายงานประจำปี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MK Group</w:t>
        </w:r>
      </w:hyperlink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hyperlink r:id="rId24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ข้อมูลธุรกิจอาหารของ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CRG</w:t>
        </w:r>
      </w:hyperlink>
      <w:r w:rsidRPr="00693023">
        <w:rPr>
          <w:rFonts w:ascii="TH SarabunPSK" w:hAnsi="TH SarabunPSK" w:cs="TH SarabunPSK"/>
          <w:sz w:val="32"/>
          <w:szCs w:val="32"/>
          <w:lang w:bidi="th-TH"/>
        </w:rPr>
        <w:t> </w:t>
      </w:r>
    </w:p>
    <w:tbl>
      <w:tblPr>
        <w:tblStyle w:val="TableGrid"/>
        <w:tblW w:w="10791" w:type="dxa"/>
        <w:tblInd w:w="-877" w:type="dxa"/>
        <w:tblLook w:val="04A0" w:firstRow="1" w:lastRow="0" w:firstColumn="1" w:lastColumn="0" w:noHBand="0" w:noVBand="1"/>
        <w:tblCellMar>
          <w:top w:w="0" w:type="dxa"/>
          <w:left w:w="57" w:type="dxa"/>
          <w:bottom w:w="0" w:type="dxa"/>
          <w:right w:w="57" w:type="dxa"/>
        </w:tblCellMar>
      </w:tblPr>
      <w:tblGrid>
        <w:gridCol w:w="4440"/>
        <w:gridCol w:w="1110"/>
        <w:gridCol w:w="1152"/>
        <w:gridCol w:w="1427"/>
        <w:gridCol w:w="1229"/>
        <w:gridCol w:w="1433"/>
      </w:tblGrid>
      <w:tr w:rsidR="005F193B" w:rsidRPr="00EA22EA" w14:paraId="78272021" w14:textId="77777777" w:rsidTr="001F1A47">
        <w:trPr>
          <w:trHeight w:val="101"/>
        </w:trPr>
        <w:tc>
          <w:tcPr>
            <w:tcW w:w="4440" w:type="dxa"/>
            <w:vMerge w:val="restart"/>
          </w:tcPr>
          <w:p w14:paraId="631B4009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</w:p>
          <w:p w14:paraId="27747FEC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Key Success Factors</w:t>
            </w:r>
          </w:p>
        </w:tc>
        <w:tc>
          <w:tcPr>
            <w:tcW w:w="1110" w:type="dxa"/>
            <w:vMerge w:val="restart"/>
          </w:tcPr>
          <w:p w14:paraId="3B5C54BB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</w:p>
          <w:p w14:paraId="602B5529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2579" w:type="dxa"/>
            <w:gridSpan w:val="2"/>
          </w:tcPr>
          <w:p w14:paraId="796EEDD1" w14:textId="7672F832" w:rsidR="001F1A47" w:rsidRPr="00EA22EA" w:rsidRDefault="00C617CC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MK Group</w:t>
            </w:r>
          </w:p>
        </w:tc>
        <w:tc>
          <w:tcPr>
            <w:tcW w:w="2662" w:type="dxa"/>
            <w:gridSpan w:val="2"/>
          </w:tcPr>
          <w:p w14:paraId="2FA668A8" w14:textId="1EED0216" w:rsidR="001F1A47" w:rsidRPr="00EA22EA" w:rsidRDefault="00C617CC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CRG</w:t>
            </w:r>
          </w:p>
        </w:tc>
      </w:tr>
      <w:tr w:rsidR="00290C45" w:rsidRPr="00EA22EA" w14:paraId="19A25597" w14:textId="77777777" w:rsidTr="001F1A47">
        <w:trPr>
          <w:trHeight w:val="34"/>
        </w:trPr>
        <w:tc>
          <w:tcPr>
            <w:tcW w:w="4440" w:type="dxa"/>
            <w:vMerge/>
          </w:tcPr>
          <w:p w14:paraId="10089857" w14:textId="77777777" w:rsidR="001F1A47" w:rsidRPr="00EA22EA" w:rsidRDefault="001F1A47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1110" w:type="dxa"/>
            <w:vMerge/>
          </w:tcPr>
          <w:p w14:paraId="34C8E8F2" w14:textId="77777777" w:rsidR="001F1A47" w:rsidRPr="00EA22EA" w:rsidRDefault="001F1A47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1152" w:type="dxa"/>
          </w:tcPr>
          <w:p w14:paraId="1A9D4D41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27" w:type="dxa"/>
          </w:tcPr>
          <w:p w14:paraId="1FA97914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229" w:type="dxa"/>
          </w:tcPr>
          <w:p w14:paraId="4396AC2A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33" w:type="dxa"/>
          </w:tcPr>
          <w:p w14:paraId="06578E12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</w:tr>
      <w:tr w:rsidR="00290C45" w:rsidRPr="00EA22EA" w14:paraId="4FD1AF14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3BA3363" w14:textId="04DE2081" w:rsidR="001F1A47" w:rsidRPr="00EA22EA" w:rsidRDefault="00D25FF8" w:rsidP="007C19B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ชื่อเสียงและการยอมรับแบรนด์ในกลุ่ม</w:t>
            </w:r>
          </w:p>
        </w:tc>
        <w:tc>
          <w:tcPr>
            <w:tcW w:w="1110" w:type="dxa"/>
          </w:tcPr>
          <w:p w14:paraId="195212EA" w14:textId="14FF4825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7CAC6C74" w14:textId="057120D6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27" w:type="dxa"/>
          </w:tcPr>
          <w:p w14:paraId="7DC988FC" w14:textId="4DA44A9B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1229" w:type="dxa"/>
          </w:tcPr>
          <w:p w14:paraId="37992CA6" w14:textId="0575BDD1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0A52B4F3" w14:textId="21DB6F6A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</w:tr>
      <w:tr w:rsidR="00290C45" w:rsidRPr="00EA22EA" w14:paraId="1F4A0AA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3A367000" w14:textId="7527DF14" w:rsidR="001F1A47" w:rsidRPr="00EA22EA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ระบบควบคุมคุณภาพอาหารและมาตรฐานบริการ</w:t>
            </w:r>
          </w:p>
        </w:tc>
        <w:tc>
          <w:tcPr>
            <w:tcW w:w="1110" w:type="dxa"/>
          </w:tcPr>
          <w:p w14:paraId="557392C1" w14:textId="732557CF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4DD1DF63" w14:textId="6005619F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773BAAD" w14:textId="0643F7EA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1229" w:type="dxa"/>
          </w:tcPr>
          <w:p w14:paraId="7DCD2CED" w14:textId="10FFBAC5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43417523" w14:textId="30995BE1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290C45" w:rsidRPr="00EA22EA" w14:paraId="1DF5F69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6884EFC" w14:textId="47DD0FFE" w:rsidR="001F1A47" w:rsidRPr="00EA22EA" w:rsidRDefault="007F6898" w:rsidP="007F689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ความหลากหลายของแบรนด์และกลุ่มลูกค้าที่เข้าถึง</w:t>
            </w:r>
          </w:p>
        </w:tc>
        <w:tc>
          <w:tcPr>
            <w:tcW w:w="1110" w:type="dxa"/>
          </w:tcPr>
          <w:p w14:paraId="664B05F7" w14:textId="346CD4D5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6730CEA3" w14:textId="497EED39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5674315C" w14:textId="0729BD44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1229" w:type="dxa"/>
          </w:tcPr>
          <w:p w14:paraId="429670B6" w14:textId="3DACC1C0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206ECB3D" w14:textId="0A652D30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290C45" w:rsidRPr="00EA22EA" w14:paraId="3AE49DF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002A87A" w14:textId="5039452A" w:rsidR="001F1A47" w:rsidRPr="00EA22EA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เครือข่ายสาขาและความสะดวกในการเข้าถึง</w:t>
            </w:r>
          </w:p>
        </w:tc>
        <w:tc>
          <w:tcPr>
            <w:tcW w:w="1110" w:type="dxa"/>
          </w:tcPr>
          <w:p w14:paraId="0105EFB8" w14:textId="127FA253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5BCA1D71" w14:textId="255F8318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73D8572E" w14:textId="4BBD6638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1229" w:type="dxa"/>
          </w:tcPr>
          <w:p w14:paraId="4D9577E5" w14:textId="2791C6B5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7A257384" w14:textId="25084600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290C45" w:rsidRPr="00EA22EA" w14:paraId="06FAEFC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F8E156D" w14:textId="0E0F6213" w:rsidR="001F1A47" w:rsidRPr="00EA22EA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ระบบจัดซื้อและการบริหารวัตถุดิบ</w:t>
            </w:r>
          </w:p>
        </w:tc>
        <w:tc>
          <w:tcPr>
            <w:tcW w:w="1110" w:type="dxa"/>
          </w:tcPr>
          <w:p w14:paraId="38D8F5FA" w14:textId="433C3211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6614990" w14:textId="5C34EBF6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D502009" w14:textId="70B30D96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55E9C386" w14:textId="1E80CD12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3FEC5BF" w14:textId="679AF3E7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290C45" w:rsidRPr="00EA22EA" w14:paraId="539E431E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3CE9963" w14:textId="72857176" w:rsidR="001F1A47" w:rsidRPr="00EA22EA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การตลาด โปรโมชั่น และการรักษาฐานลูกค้า</w:t>
            </w:r>
          </w:p>
        </w:tc>
        <w:tc>
          <w:tcPr>
            <w:tcW w:w="1110" w:type="dxa"/>
          </w:tcPr>
          <w:p w14:paraId="07DF45DB" w14:textId="5DC28081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1B87A2B3" w14:textId="754D17B4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D797316" w14:textId="5CCA1956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7740E676" w14:textId="4E47F1AC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FD6240C" w14:textId="06E673A9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290C45" w:rsidRPr="00EA22EA" w14:paraId="68AAADAA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981BB6C" w14:textId="48A9DC6B" w:rsidR="001F1A47" w:rsidRPr="00EA22EA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ช่องทางสั่งซื้อและบริการจัดส่งอาหาร</w:t>
            </w:r>
          </w:p>
        </w:tc>
        <w:tc>
          <w:tcPr>
            <w:tcW w:w="1110" w:type="dxa"/>
          </w:tcPr>
          <w:p w14:paraId="01002329" w14:textId="037DA009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D51985C" w14:textId="29933E57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E4EF1AB" w14:textId="74875C39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7599EFE1" w14:textId="390F2DEC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2D9484DF" w14:textId="62ECF788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290C45" w:rsidRPr="00EA22EA" w14:paraId="1BBD509D" w14:textId="77777777" w:rsidTr="001F1A47">
        <w:tblPrEx>
          <w:tblLook w:val="0000" w:firstRow="0" w:lastRow="0" w:firstColumn="0" w:lastColumn="0" w:noHBand="0" w:noVBand="0"/>
        </w:tblPrEx>
        <w:trPr>
          <w:trHeight w:val="84"/>
        </w:trPr>
        <w:tc>
          <w:tcPr>
            <w:tcW w:w="4440" w:type="dxa"/>
          </w:tcPr>
          <w:p w14:paraId="76D52FF7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110" w:type="dxa"/>
          </w:tcPr>
          <w:p w14:paraId="6B9E156F" w14:textId="77777777" w:rsidR="001F1A47" w:rsidRPr="00EA22EA" w:rsidRDefault="001F1A47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152" w:type="dxa"/>
          </w:tcPr>
          <w:p w14:paraId="2AA92329" w14:textId="77777777" w:rsidR="001F1A47" w:rsidRPr="00EA22EA" w:rsidRDefault="001F1A47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1427" w:type="dxa"/>
          </w:tcPr>
          <w:p w14:paraId="35B69BA9" w14:textId="746A56D1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3.20</w:t>
            </w:r>
          </w:p>
        </w:tc>
        <w:tc>
          <w:tcPr>
            <w:tcW w:w="1229" w:type="dxa"/>
          </w:tcPr>
          <w:p w14:paraId="397E6BFA" w14:textId="77777777" w:rsidR="001F1A47" w:rsidRPr="00EA22EA" w:rsidRDefault="001F1A47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1433" w:type="dxa"/>
          </w:tcPr>
          <w:p w14:paraId="42011788" w14:textId="0EBC37EB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3.50</w:t>
            </w:r>
          </w:p>
        </w:tc>
      </w:tr>
    </w:tbl>
    <w:p w14:paraId="5A538C66" w14:textId="623C075F" w:rsidR="00FE0D6E" w:rsidRPr="00EA22EA" w:rsidRDefault="00FE0D6E" w:rsidP="00FB5B09">
      <w:pPr>
        <w:jc w:val="center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หมายเหตุ: ระดับคะแนน (</w:t>
      </w:r>
      <w:r w:rsidRPr="00EA22EA">
        <w:rPr>
          <w:rFonts w:ascii="TH SarabunPSK" w:hAnsi="TH SarabunPSK" w:cs="TH SarabunPSK"/>
          <w:sz w:val="32"/>
          <w:szCs w:val="32"/>
        </w:rPr>
        <w:t xml:space="preserve">Rating) 4 =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จุดแข็งหลัก</w:t>
      </w:r>
      <w:r w:rsidRPr="00EA22EA">
        <w:rPr>
          <w:rFonts w:ascii="TH SarabunPSK" w:hAnsi="TH SarabunPSK" w:cs="TH SarabunPSK"/>
          <w:sz w:val="32"/>
          <w:szCs w:val="32"/>
        </w:rPr>
        <w:t xml:space="preserve">, 3 =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จุดแข็งรอง</w:t>
      </w:r>
      <w:r w:rsidRPr="00EA22EA">
        <w:rPr>
          <w:rFonts w:ascii="TH SarabunPSK" w:hAnsi="TH SarabunPSK" w:cs="TH SarabunPSK"/>
          <w:sz w:val="32"/>
          <w:szCs w:val="32"/>
        </w:rPr>
        <w:t xml:space="preserve">, 2 =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จุดอ่อนรอง</w:t>
      </w:r>
      <w:r w:rsidRPr="00EA22EA">
        <w:rPr>
          <w:rFonts w:ascii="TH SarabunPSK" w:hAnsi="TH SarabunPSK" w:cs="TH SarabunPSK"/>
          <w:sz w:val="32"/>
          <w:szCs w:val="32"/>
        </w:rPr>
        <w:t xml:space="preserve">, 1 =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จุดอ่อนหลัก ประเมินโดยคณะผู้จัดทำจากข้อมูลสาธารณะของแต่ละแบรนด์</w:t>
      </w:r>
    </w:p>
    <w:p w14:paraId="6BF0C852" w14:textId="6936C1A7" w:rsidR="00783F91" w:rsidRPr="00EA22EA" w:rsidRDefault="00E44B59" w:rsidP="003343B6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การเปรียบเทียบคู่แข่งขันหลักระหว่าง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</w:rPr>
        <w:t xml:space="preserve">MK Group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</w:rPr>
        <w:t xml:space="preserve">CRG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ด้วย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</w:rPr>
        <w:t>Competitive Profile Matrix (CPM)</w:t>
      </w:r>
    </w:p>
    <w:p w14:paraId="6C1C984F" w14:textId="61E0ACEE" w:rsidR="00B146D9" w:rsidRPr="00EA22EA" w:rsidRDefault="002E7E69" w:rsidP="00A61AC4">
      <w:pPr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จากการประเมินด้วยตาราง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CPM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พบว่า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ได้คะแนนรวม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3.50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คะแนน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ได้คะแนนรวม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3.20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คะแนน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โดยความแตกต่างเกิดจากความหลากหลายของประเภทร้านอาหารและเครือข่ายสาขา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ซึ่งช่วยให้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เข้าถึงลูกค้าได้หลายกลุ่มและหลายโอกาสการบริโภค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ส่วน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ยังคงมีจุดแข็งด้านชื่อเสียงของแบรนด์และประสบการณ์ในการดำเนินธุรกิจร้านอาหาร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ทั้งนี้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คะแนนดังกล่าวสะท้อนผลตามปัจจัยและน้ำหนักที่ผู้จัดทำกำหนด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ไม่ได้แสดงว่า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เหนือกว่า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ในทุกด้าน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จึงควรต่อยอดชื่อเสียงของแบรนด์หลัก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ควบคู่กับการพัฒนาแบรนด์อื่นในเครือให้เข้าถึงลูกค้ากลุ่มใหม่และสร้างรายได้เพิ่มขึ้น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การขยายพื้นที่ให้บริการหรือเปิดสาขาควรเลือกจากความต้องการของลูกค้าและผลตอบแทนที่คาดว่าจะได้รับ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พร้อมใช้ครัวกลาง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ระบบจัดซื้อ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และทรัพยากรที่มีอยู่ให้คุ้มค่า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> </w:t>
      </w:r>
      <w:r w:rsidR="00A61AC4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29A2FF22" w14:textId="1C94E7E6" w:rsidR="00D372D9" w:rsidRPr="00EA22EA" w:rsidRDefault="00931733" w:rsidP="130E07B3">
      <w:pPr>
        <w:pStyle w:val="Heading4"/>
        <w:rPr>
          <w:i/>
          <w:iCs/>
        </w:rPr>
      </w:pPr>
      <w:bookmarkStart w:id="25" w:name="_Toc241973997"/>
      <w:r w:rsidRPr="00EA22EA">
        <w:rPr>
          <w:i/>
          <w:iCs/>
        </w:rPr>
        <w:t>3</w:t>
      </w:r>
      <w:r w:rsidR="00382837" w:rsidRPr="00EA22EA">
        <w:rPr>
          <w:i/>
          <w:iCs/>
        </w:rPr>
        <w:t xml:space="preserve">.1.4 </w:t>
      </w:r>
      <w:r w:rsidR="00382837" w:rsidRPr="00EA22EA">
        <w:rPr>
          <w:i/>
          <w:iCs/>
          <w:cs/>
        </w:rPr>
        <w:t>โอกาส (</w:t>
      </w:r>
      <w:r w:rsidR="00382837" w:rsidRPr="00EA22EA">
        <w:rPr>
          <w:i/>
          <w:iCs/>
        </w:rPr>
        <w:t xml:space="preserve">Opportunities) </w:t>
      </w:r>
      <w:r w:rsidR="00382837" w:rsidRPr="00EA22EA">
        <w:rPr>
          <w:i/>
          <w:iCs/>
          <w:cs/>
        </w:rPr>
        <w:t>และ อุปสรรค (</w:t>
      </w:r>
      <w:r w:rsidR="00382837" w:rsidRPr="00EA22EA">
        <w:rPr>
          <w:i/>
          <w:iCs/>
        </w:rPr>
        <w:t>Threats)</w:t>
      </w:r>
      <w:bookmarkEnd w:id="25"/>
    </w:p>
    <w:p w14:paraId="6C41A507" w14:textId="77777777" w:rsidR="004D210F" w:rsidRPr="00EA22EA" w:rsidRDefault="004D210F" w:rsidP="002E7E69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การวิเคราะห์โอกาส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>Opportunities)</w:t>
      </w:r>
    </w:p>
    <w:p w14:paraId="3ACD1D07" w14:textId="77777777" w:rsidR="005A6946" w:rsidRPr="00EA22EA" w:rsidRDefault="0047456B" w:rsidP="005A6946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O1)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="005A6946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ผู้บริโภคให้ความสำคัญกับสุขภาพและคุณภาพอาหารมากขึ้น</w:t>
      </w:r>
    </w:p>
    <w:p w14:paraId="53E963BE" w14:textId="4F1F860D" w:rsidR="00680A07" w:rsidRPr="00680A07" w:rsidRDefault="00680A07" w:rsidP="003343B6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680A07">
        <w:rPr>
          <w:rFonts w:ascii="TH SarabunPSK" w:hAnsi="TH SarabunPSK" w:cs="TH SarabunPSK"/>
          <w:sz w:val="32"/>
          <w:szCs w:val="32"/>
          <w:lang w:bidi="th-TH"/>
        </w:rPr>
        <w:lastRenderedPageBreak/>
        <w:t> 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ผู้บริโภคสนใจคุณภาพวัตถุดิบ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ความปลอดภัย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และคุณค่าทางโภชนาการมากขึ้น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เป็นโอกาสให้ร้านอาหารในเครือ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MK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พัฒนาเมนูที่เหมาะกับความต้องการดังกล่าว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ทั้งเมนูผัก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โปรตีน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และอาหารที่เลือกปริมาณหรือเครื่องปรุงได้โดยแต่ละแบรนด์สามารถนำเสนอทางเลือกเพื่อสุขภาพให้สอดคล้องกับประเภทอาหารและกลุ่มลูกค้าของตนเอง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6A16FC6B" w14:textId="23DF8802" w:rsidR="00787C26" w:rsidRPr="00EA22EA" w:rsidRDefault="00787C26" w:rsidP="00787C26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O2)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ช่องทางสั่งอาหารออนไลน์ช่วยเพิ่มโอกาสเข้าถึงลูกค้า</w:t>
      </w:r>
    </w:p>
    <w:p w14:paraId="66153D29" w14:textId="77777777" w:rsidR="00E53EA2" w:rsidRDefault="00E53EA2" w:rsidP="003343B6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แพลตฟอร์มสั่งอาหารออนไลน์ช่วยให้ผู้บริโภคซื้ออาหารได้โดยไม่ต้องเดินทางมาที่ร้าน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จึงเป็นโอกาสให้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เข้าถึงลูกค้าที่บ้านและที่ทำงาน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รวมถึงเพิ่มยอดขายนอกเหนือจากการรับประทานภายในร้าน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กลุ่มบริษัทสามารถพัฒนาชุดอาหารและเมนูที่เหมาะกับการจัดส่ง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โดยพิจารณาคุณภาพอาหาร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บรรจุภัณฑ์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และกำไรหลังหักค่าใช้จ่ายของช่องทางขาย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09E63440" w14:textId="312EA8FA" w:rsidR="00787C26" w:rsidRPr="00EA22EA" w:rsidRDefault="00787C26" w:rsidP="00787C26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O3)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การเดินทางท่องเที่ยวภายในประเทศช่วยสนับสนุนความต้องการใช้บริการร้านอาหาร</w:t>
      </w:r>
    </w:p>
    <w:p w14:paraId="5F6F438E" w14:textId="13FB77C0" w:rsidR="00787C26" w:rsidRPr="00EA22EA" w:rsidRDefault="00787C26" w:rsidP="003343B6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การเดินทางภายในประเทศของคนไทยที่เพิ่มขึ้นในปี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เป็นโอกาสสำหรับร้านอาหารในแหล่งท่องเที่ยวและพื้นที่การค้า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สามารถใช้เครือข่ายสาขาและแบรนด์ที่หลากหลายรองรับความต้องการของลูกค้าในพื้นที่เหล่านี้ อย่างไรก็ตาม ประโยชน์ที่ได้รับขึ้นอยู่กับทำเล ฤดูกาล และกำลังซื้อ จึงควรประเมินเป็นรายพื้นที่ ไม่ควรสรุปว่าทุกสาขาจะได้รับผลดีเท่ากัน </w:t>
      </w:r>
    </w:p>
    <w:p w14:paraId="32DB3F94" w14:textId="507D442F" w:rsidR="005B5070" w:rsidRPr="005B5070" w:rsidRDefault="00787C26" w:rsidP="005B5070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O4)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ความต้องการรับประทานอาหารที่หลากหลายเปิดโอกาสให้เข้าถึงลูกค้าหลายกลุ่ม</w:t>
      </w:r>
    </w:p>
    <w:p w14:paraId="52930F5B" w14:textId="77777777" w:rsidR="005B5070" w:rsidRDefault="005B5070" w:rsidP="003343B6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ผู้บริโภคเลือกร้านอาหารตามงบประมาณ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ความชอบ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มื้อเร่งด่วน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มื้อครอบครัว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หรือการพบปะสังสรรค์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ความต้องการที่แตกต่างกันเป็นโอกาสให้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พัฒนาแบรนด์ในเครือเพื่อรองรับลูกค้าหลายกลุ่ม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โดยกำหนดจุดเด่น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และระดับราคาให้ชัดเจน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รวมถึงเลือกขยายบริการในตลาดที่ยังเข้าถึงได้ไม่เต็มที่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60078D9A" w14:textId="70ADB203" w:rsidR="00787C26" w:rsidRPr="00EA22EA" w:rsidRDefault="00787C26" w:rsidP="005B5070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O5)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เทคโนโลยีช่วยเพิ่มประสิทธิภาพการบริหารร้านอาหาร</w:t>
      </w:r>
    </w:p>
    <w:p w14:paraId="7AD06358" w14:textId="219DEB6C" w:rsidR="00787C26" w:rsidRPr="00EA22EA" w:rsidRDefault="00787C26" w:rsidP="003343B6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เทคโนโลยีด้านการรับคำสั่งซื้อ การวิเคราะห์ยอดขาย และการจัดการวัตถุดิบช่วยให้ธุรกิจร้านอาหารวางแผนได้แม่นยำขึ้น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สามารถนำมาใช้วางแผนการผลิต การจัดส่ง และกำลังคนให้เหมาะกับความต้องการของแต่ละสาขา ซึ่งช่วยลดความผิดพลาดและการใช้ทรัพยากรเกินความจำเป็น ทั้งนี้ ควรเลือกลงทุนในระบบที่เหมาะกับลักษณะงานและให้ผลตอบแทนคุ้มค่า</w:t>
      </w:r>
    </w:p>
    <w:p w14:paraId="668C876F" w14:textId="77777777" w:rsidR="00A61AC4" w:rsidRPr="00EA22EA" w:rsidRDefault="00A61AC4" w:rsidP="00085566">
      <w:pPr>
        <w:jc w:val="thaiDistribute"/>
        <w:rPr>
          <w:rFonts w:ascii="TH SarabunPSK" w:hAnsi="TH SarabunPSK" w:cs="TH SarabunPSK"/>
          <w:cs/>
          <w:lang w:bidi="th-TH"/>
        </w:rPr>
        <w:spacing w:after="80" w:line="400" w:lineRule="exact"/>
      </w:pPr>
    </w:p>
    <w:p w14:paraId="471E00AA" w14:textId="77777777" w:rsidR="001C1963" w:rsidRPr="00EA22EA" w:rsidRDefault="001C1963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การวิเคราะห์อุปสรรค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>Threats)</w:t>
      </w:r>
    </w:p>
    <w:p w14:paraId="4DF09DC2" w14:textId="060C6374" w:rsidR="005626EB" w:rsidRPr="00EA22EA" w:rsidRDefault="005626EB" w:rsidP="004C2374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T1)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การแข่งขันในธุรกิจร้านอาหารมีความรุนแรง</w:t>
      </w:r>
    </w:p>
    <w:p w14:paraId="32C9E7A3" w14:textId="77777777" w:rsidR="005626EB" w:rsidRPr="00EA22EA" w:rsidRDefault="005626EB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เผชิญการแข่งขันจากกลุ่มธุรกิจร้านอาหาร เช่น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CRG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รวมถึงร้านเครือข่ายและร้านอิสระในตลาดของแต่ละแบรนด์ ผู้ประกอบการแข่งขันกันทั้งราคา เมนู คุณภาพ บริการ และทำเล ขณะที่ลูกค้าเปลี่ยนร้านได้ง่าย จึงสร้างแรงกดดันต่อการรักษายอดขายและฐานลูกค้า อีกทั้งการใช้โปรโมชั่นเพื่อแข่งขันอาจทำให้กำไรลดลงหากควบคุมส่วนลดและต้นทุนได้ไม่เหมาะสม</w:t>
      </w:r>
    </w:p>
    <w:p w14:paraId="71EF6D63" w14:textId="24501A7B" w:rsidR="007574FE" w:rsidRPr="00EA22EA" w:rsidRDefault="007574FE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T2</w:t>
      </w:r>
      <w:r w:rsidR="005626EB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กำลังซื้อที่จำกัดทำให้ผู้บริโภคระมัดระวังการใช้จ่าย</w:t>
      </w:r>
    </w:p>
    <w:p w14:paraId="770C7539" w14:textId="35E01E19" w:rsidR="007574FE" w:rsidRPr="00EA22EA" w:rsidRDefault="007574FE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ภาวะเศรษฐกิจและภาระค่าครองชีพอาจทำให้ผู้บริโภคลดงบประมาณต่อมื้อ ลดความถี่ในการรับประทานอาหารนอกบ้าน หรือเลือกร้านที่ให้ความคุ้มค่ามากกว่า แรงกดดันนี้ส่งผลต่อแบรนด์ในกลุ่ม </w:t>
      </w:r>
      <w:r w:rsidRPr="00EA22EA">
        <w:rPr>
          <w:rFonts w:ascii="TH SarabunPSK" w:hAnsi="TH SarabunPSK" w:cs="TH SarabunPSK"/>
          <w:sz w:val="32"/>
          <w:szCs w:val="32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แตกต่างกันตามกลุ่มลูกค้าและระดับราคา และอาจจำกัดความสามารถในการปรับราคาขายเพื่อชดเชยต้นทุน</w:t>
      </w:r>
    </w:p>
    <w:p w14:paraId="0845A34B" w14:textId="3014A325" w:rsidR="007574FE" w:rsidRPr="00EA22EA" w:rsidRDefault="007574FE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T3</w:t>
      </w:r>
      <w:r w:rsidR="005626EB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ความผันผวนของราคาวัตถุดิบและแรงกดดันจากค่าใช้จ่ายในการดำเนินงาน</w:t>
      </w:r>
    </w:p>
    <w:p w14:paraId="530F7BA3" w14:textId="69A8B571" w:rsidR="007574FE" w:rsidRPr="00EA22EA" w:rsidRDefault="007574FE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 xml:space="preserve">ธุรกิจร้านอาหารต้องใช้วัตถุดิบ พนักงาน และพื้นที่ให้บริการอย่างต่อเนื่อง ความผันผวนของราคาวัตถุดิบ รวมถึงค่าแรง ค่าเช่า และค่าใช้จ่ายอื่น อาจทำให้ต้นทุนเพิ่มขึ้นในบางช่วง แม้ </w:t>
      </w:r>
      <w:r w:rsidRPr="00EA22EA">
        <w:rPr>
          <w:rFonts w:ascii="TH SarabunPSK" w:hAnsi="TH SarabunPSK" w:cs="TH SarabunPSK"/>
          <w:sz w:val="32"/>
          <w:szCs w:val="32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จะใช้การจัดซื้อรวมช่วยบริหารต้นทุนได้บางส่วน แต่หากยอดขายไม่เพียงพอหรือปรับการดำเนินงานได้ไม่ทัน ก็อาจกระทบกำไรของแต่ละสาขา</w:t>
      </w:r>
    </w:p>
    <w:p w14:paraId="1F8F7E74" w14:textId="22C3A0B4" w:rsidR="007574FE" w:rsidRPr="00EA22EA" w:rsidRDefault="007574FE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T4</w:t>
      </w:r>
      <w:r w:rsidR="005626EB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ทางเลือกในการรับประทานอาหารอาจทดแทนการใช้บริการร้านอาหาร</w:t>
      </w:r>
    </w:p>
    <w:p w14:paraId="259B4C35" w14:textId="601D37E2" w:rsidR="002E7E69" w:rsidRPr="00EA22EA" w:rsidRDefault="00C16D7A" w:rsidP="004C237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ผู้บริโภคสามารถเลือกทำอาหารเอง ซื้ออาหารพร้อมรับประทานจากร้านสะดวกซื้อหรือซูเปอร์มาร์เก็ต และใช้ชุดวัตถุดิบพร้อมปรุง ทางเลือกเหล่านี้ตอบโจทย์ด้านความสะดวกหรือการควบคุมค่าใช้จ่าย จึงอาจทดแทนการใช้บริการร้านอาหารในบางมื้อ และสร้างแรงกดดันต่อทั้งยอดขายหน้าร้านและการจัดส่งอาหารของ </w:t>
      </w:r>
      <w:r w:rsidRPr="00EA22EA">
        <w:rPr>
          <w:rFonts w:ascii="TH SarabunPSK" w:hAnsi="TH SarabunPSK" w:cs="TH SarabunPSK"/>
          <w:sz w:val="32"/>
          <w:szCs w:val="32"/>
        </w:rPr>
        <w:t>MK Group</w:t>
      </w:r>
    </w:p>
    <w:p w14:paraId="58C440B5" w14:textId="77777777" w:rsidR="00BF33FE" w:rsidRDefault="00342345" w:rsidP="004C2374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T5</w:t>
      </w:r>
      <w:r w:rsidR="005626EB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ภัยธรรมชาติและสภาพอากาศรุนแรงอาจทำให้ธุรกิจหยุดชะงัก</w:t>
      </w:r>
    </w:p>
    <w:p w14:paraId="06DEFC21" w14:textId="4877829B" w:rsidR="00343FA0" w:rsidRDefault="00F61EAA" w:rsidP="004C2374">
      <w:pPr>
        <w:ind w:firstLine="720"/>
        <w:jc w:val="thaiDistribute"/>
        <w:rPr>
          <w:rFonts w:ascii="TH SarabunPSK" w:eastAsia="Times New Roman" w:hAnsi="TH SarabunPSK" w:cs="TH SarabunPSK"/>
          <w:b/>
          <w:bCs/>
          <w:sz w:val="28"/>
          <w:szCs w:val="28"/>
          <w:lang w:eastAsia="en-US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ภัยธรรมชาติอาจกระทบแหล่งวัตถุดิบ เส้นทางขนส่ง การเดินทางของลูกค้า และการเปิดให้บริการของสาขา สำหรับ </w:t>
      </w:r>
      <w:r w:rsidRPr="00EA22EA">
        <w:rPr>
          <w:rFonts w:ascii="TH SarabunPSK" w:hAnsi="TH SarabunPSK" w:cs="TH SarabunPSK"/>
          <w:sz w:val="32"/>
          <w:szCs w:val="32"/>
        </w:rPr>
        <w:t>MK Group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ผลกระทบอาจเกิดขึ้นต่อเนื่องตั้งแต่การจัดซื้อและครัวกลางไปจนถึงร้านอาหาร โดยเหตุการณ์น้ำท่วมภาคใต้ช่วงปลายปี 2568 ทำให้ร้านเอ็มเค สุกี้และยาโยอิบางสาขาต้องปิดชั่วคราว สะท้อนความเสี่ยงต่อรายได้และความต่อเนื่องในการดำเนินงา</w:t>
      </w:r>
      <w:r w:rsidR="00166669">
        <w:rPr>
          <w:rFonts w:ascii="TH SarabunPSK" w:hAnsi="TH SarabunPSK" w:cs="TH SarabunPSK" w:hint="cs"/>
          <w:sz w:val="32"/>
          <w:szCs w:val="32"/>
          <w:cs/>
          <w:lang w:bidi="th-TH"/>
        </w:rPr>
        <w:t>น</w:t>
      </w:r>
      <w:r w:rsidR="005253A3" w:rsidRPr="005253A3">
        <w:rPr>
          <w:rFonts w:ascii="TH SarabunPSK" w:eastAsia="Times New Roman" w:hAnsi="TH SarabunPSK" w:cs="TH SarabunPSK"/>
          <w:b/>
          <w:bCs/>
          <w:sz w:val="28"/>
          <w:szCs w:val="28"/>
          <w:lang w:eastAsia="en-US" w:bidi="th-TH"/>
        </w:rPr>
        <w:t xml:space="preserve"> </w:t>
      </w:r>
    </w:p>
    <w:p w14:paraId="004489D2" w14:textId="67C18A2E" w:rsidR="005253A3" w:rsidRPr="005253A3" w:rsidRDefault="005253A3" w:rsidP="004C2374">
      <w:pPr>
        <w:pStyle w:val="Heading4"/>
        <w:spacing w:line="240" w:lineRule="auto"/>
      </w:pPr>
      <w:bookmarkStart w:id="26" w:name="_Toc241973998"/>
      <w:r w:rsidRPr="005253A3">
        <w:t>3.1.5</w:t>
      </w:r>
      <w:r w:rsidRPr="005253A3">
        <w:rPr>
          <w:cs/>
        </w:rPr>
        <w:t xml:space="preserve"> บทสรุปการวิเคราะห์ปัจจัยภายนอก (</w:t>
      </w:r>
      <w:r w:rsidRPr="005253A3">
        <w:t>EFAS)</w:t>
      </w:r>
      <w:bookmarkEnd w:id="26"/>
      <w:r w:rsidRPr="005253A3">
        <w:t> </w:t>
      </w:r>
    </w:p>
    <w:tbl>
      <w:tblPr>
        <w:tblStyle w:val="TableGrid"/>
        <w:tblW w:w="11250" w:type="dxa"/>
        <w:tblInd w:w="-1085" w:type="dxa"/>
        <w:tblLook w:val="04A0" w:firstRow="1" w:lastRow="0" w:firstColumn="1" w:lastColumn="0" w:noHBand="0" w:noVBand="1"/>
        <w:tblCellMar>
          <w:top w:w="0" w:type="dxa"/>
          <w:left w:w="57" w:type="dxa"/>
          <w:bottom w:w="0" w:type="dxa"/>
          <w:right w:w="57" w:type="dxa"/>
        </w:tblCellMar>
      </w:tblPr>
      <w:tblGrid>
        <w:gridCol w:w="3461"/>
        <w:gridCol w:w="946"/>
        <w:gridCol w:w="900"/>
        <w:gridCol w:w="1178"/>
        <w:gridCol w:w="4765"/>
      </w:tblGrid>
      <w:tr w:rsidR="00842C93" w14:paraId="61EE92BF" w14:textId="77777777" w:rsidTr="00A57600">
        <w:trPr>
          <w:trHeight w:val="800"/>
        </w:trPr>
        <w:tc>
          <w:tcPr>
            <w:tcW w:w="3461" w:type="dxa"/>
            <w:vAlign w:val="center"/>
          </w:tcPr>
          <w:p w14:paraId="089E719F" w14:textId="5ECB0395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External Factors</w:t>
            </w:r>
          </w:p>
        </w:tc>
        <w:tc>
          <w:tcPr>
            <w:tcW w:w="946" w:type="dxa"/>
            <w:vAlign w:val="center"/>
          </w:tcPr>
          <w:p w14:paraId="417995BC" w14:textId="2D555587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Weight</w:t>
            </w:r>
          </w:p>
        </w:tc>
        <w:tc>
          <w:tcPr>
            <w:tcW w:w="900" w:type="dxa"/>
            <w:vAlign w:val="center"/>
          </w:tcPr>
          <w:p w14:paraId="7072373E" w14:textId="3DBEF32F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Rating</w:t>
            </w:r>
          </w:p>
        </w:tc>
        <w:tc>
          <w:tcPr>
            <w:tcW w:w="1178" w:type="dxa"/>
            <w:vAlign w:val="center"/>
          </w:tcPr>
          <w:p w14:paraId="1E28B19B" w14:textId="6184356D" w:rsidR="00842C93" w:rsidRPr="00C70028" w:rsidRDefault="00842C93" w:rsidP="00C70028">
            <w:pPr>
              <w:pStyle w:val="paragraph"/>
              <w:jc w:val="center"/>
              <w:textAlignment w:val="baseline"/>
              <w:rPr>
                <w:rFonts w:ascii="Segoe UI" w:hAnsi="Segoe UI" w:cs="Segoe UI"/>
                <w:b/>
                <w:bCs/>
                <w:sz w:val="32"/>
                <w:szCs w:val="32"/>
              </w:rPr>
              <w:spacing w:before="0" w:after="0" w:line="300" w:lineRule="exact"/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Weighted</w:t>
            </w:r>
          </w:p>
          <w:p w14:paraId="68BE3F94" w14:textId="28029142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Score</w:t>
            </w:r>
          </w:p>
        </w:tc>
        <w:tc>
          <w:tcPr>
            <w:tcW w:w="4765" w:type="dxa"/>
            <w:vAlign w:val="center"/>
          </w:tcPr>
          <w:p w14:paraId="659A0CEB" w14:textId="058B51B8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Comments</w:t>
            </w:r>
          </w:p>
        </w:tc>
      </w:tr>
      <w:tr w:rsidR="00842C93" w14:paraId="54581EB6" w14:textId="77777777" w:rsidTr="00C70028">
        <w:tc>
          <w:tcPr>
            <w:tcW w:w="11250" w:type="dxa"/>
            <w:gridSpan w:val="5"/>
          </w:tcPr>
          <w:p w14:paraId="04087AB5" w14:textId="1498B5E7" w:rsidR="00842C93" w:rsidRDefault="007A560D" w:rsidP="00C70028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7A560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  <w:lang w:bidi="th-TH"/>
              </w:rPr>
              <w:t xml:space="preserve">โอกาส </w:t>
            </w:r>
            <w:r w:rsidRPr="007A560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t>(Opportunities)</w:t>
            </w:r>
          </w:p>
        </w:tc>
      </w:tr>
      <w:tr w:rsidR="008A5D92" w14:paraId="56C7C62E" w14:textId="77777777" w:rsidTr="00A57600">
        <w:trPr>
          <w:trHeight w:val="1043"/>
        </w:trPr>
        <w:tc>
          <w:tcPr>
            <w:tcW w:w="3461" w:type="dxa"/>
          </w:tcPr>
          <w:p w14:paraId="0E484DA6" w14:textId="42C2B705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O1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ผู้บริโภคให้ความสำคัญกับสุขภาพและคุณภาพอาหารมากขึ้น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06D78BCF" w14:textId="41871757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0.09</w:t>
            </w:r>
          </w:p>
        </w:tc>
        <w:tc>
          <w:tcPr>
            <w:tcW w:w="900" w:type="dxa"/>
          </w:tcPr>
          <w:p w14:paraId="161B4803" w14:textId="769735D3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178" w:type="dxa"/>
          </w:tcPr>
          <w:p w14:paraId="2FA65D54" w14:textId="21F8DBF6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0.27</w:t>
            </w:r>
          </w:p>
        </w:tc>
        <w:tc>
          <w:tcPr>
            <w:tcW w:w="4765" w:type="dxa"/>
          </w:tcPr>
          <w:p w14:paraId="1C5728DF" w14:textId="10819796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MK Group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มีเมนูสุขภาพและใช้วัตถุดิบจากพืชในบางเมนู จึงรองรับแนวโน้มนี้ได้ โดยควรเพิ่มทางเลือกให้เหมาะกับลูกค้าแต่ละแบรนด์และติดตามการยอมรับเมนู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8A5D92" w14:paraId="56D25BC9" w14:textId="77777777" w:rsidTr="00A57600">
        <w:tc>
          <w:tcPr>
            <w:tcW w:w="3461" w:type="dxa"/>
          </w:tcPr>
          <w:p w14:paraId="490AC460" w14:textId="56A109A4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O2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ช่องทางสั่งอาหารออนไลน์ช่วยเพิ่มโอกาสเข้าถึงลูกค้า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3D1C85C5" w14:textId="631B2D07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0.08</w:t>
            </w:r>
          </w:p>
        </w:tc>
        <w:tc>
          <w:tcPr>
            <w:tcW w:w="900" w:type="dxa"/>
          </w:tcPr>
          <w:p w14:paraId="0A44A9D1" w14:textId="249B5C62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178" w:type="dxa"/>
          </w:tcPr>
          <w:p w14:paraId="073362D6" w14:textId="7733D239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0.24</w:t>
            </w:r>
          </w:p>
        </w:tc>
        <w:tc>
          <w:tcPr>
            <w:tcW w:w="4765" w:type="dxa"/>
          </w:tcPr>
          <w:p w14:paraId="59637027" w14:textId="3B15BB3B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แบรนด์ในกลุ่มมีบริการสั่งอาหารออนไลน์ ช่วยเข้าถึงลูกค้านอกสาขา แต่ควรคำนึงถึงคุณภาพหลังจัดส่งและกำไรหลังหักค่าธรรมเนียม บรรจุภัณฑ์ และส่วนลด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8A5D92" w14:paraId="56E8308B" w14:textId="77777777" w:rsidTr="00A57600">
        <w:tc>
          <w:tcPr>
            <w:tcW w:w="3461" w:type="dxa"/>
          </w:tcPr>
          <w:p w14:paraId="710D4D8D" w14:textId="4BBC90B0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O3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การเดินทางท่องเที่ยวภายในประเทศช่วยสนับสนุนความต้องการใช้บริการร้านอาหาร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266508E5" w14:textId="1A14BE82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0.05</w:t>
            </w:r>
          </w:p>
        </w:tc>
        <w:tc>
          <w:tcPr>
            <w:tcW w:w="900" w:type="dxa"/>
          </w:tcPr>
          <w:p w14:paraId="0D12F79C" w14:textId="28DD46FD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178" w:type="dxa"/>
          </w:tcPr>
          <w:p w14:paraId="2BB1DAEA" w14:textId="4BF90F82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0.10</w:t>
            </w:r>
          </w:p>
        </w:tc>
        <w:tc>
          <w:tcPr>
            <w:tcW w:w="4765" w:type="dxa"/>
          </w:tcPr>
          <w:p w14:paraId="6128022C" w14:textId="32E05519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เครือข่ายสาขาช่วยเข้าถึงนักท่องเที่ยวและผู้คนในพื้นที่การค้า แต่ยังไม่มีข้อมูลรายได้จากกลุ่มนี้โดยตรง จึงประเมินโอกาสอย่างระมัดระวัง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0E19AF" w14:paraId="6D1B7378" w14:textId="77777777" w:rsidTr="00A57600">
        <w:tc>
          <w:tcPr>
            <w:tcW w:w="3461" w:type="dxa"/>
          </w:tcPr>
          <w:p w14:paraId="249B272E" w14:textId="2000C405" w:rsidR="000E19AF" w:rsidRDefault="000E19AF" w:rsidP="000E19A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O4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ความต้องการรับประทานอาหารที่หลากหลายเปิดโอกาสให้เข้าถึงลูกค้าหลายกลุ่ม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6F3ACBA7" w14:textId="2CD4BF86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0.12</w:t>
            </w:r>
          </w:p>
        </w:tc>
        <w:tc>
          <w:tcPr>
            <w:tcW w:w="900" w:type="dxa"/>
          </w:tcPr>
          <w:p w14:paraId="3DA3AB7F" w14:textId="78C45496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178" w:type="dxa"/>
          </w:tcPr>
          <w:p w14:paraId="4AF6FB48" w14:textId="1EEE07B0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0.36</w:t>
            </w:r>
          </w:p>
        </w:tc>
        <w:tc>
          <w:tcPr>
            <w:tcW w:w="4765" w:type="dxa"/>
          </w:tcPr>
          <w:p w14:paraId="0012D253" w14:textId="56CD8E71" w:rsidR="000E19AF" w:rsidRDefault="000E19AF" w:rsidP="000E19A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 xml:space="preserve">มีแบรนด์ร้านอาหารหลากหลายครอบคลุมทุกกลุ่มเป้าหมาย แต่รายได้หลักยังพึ่งพาแบรนด์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MK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จึงเร่งพัฒนาและสร้างการเติบโตให้แบรนด์อื่นเพิ่มเติม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0E19AF" w14:paraId="0829CCD9" w14:textId="77777777" w:rsidTr="00A57600">
        <w:tc>
          <w:tcPr>
            <w:tcW w:w="3461" w:type="dxa"/>
          </w:tcPr>
          <w:p w14:paraId="2125E4EA" w14:textId="26DE731F" w:rsidR="000E19AF" w:rsidRDefault="000E19AF" w:rsidP="000E19A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O5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เทคโนโลยีช่วยเพิ่มประสิทธิภาพการบริหารร้านอาหาร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45CBA166" w14:textId="2CA9B4E5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0.06</w:t>
            </w:r>
          </w:p>
        </w:tc>
        <w:tc>
          <w:tcPr>
            <w:tcW w:w="900" w:type="dxa"/>
          </w:tcPr>
          <w:p w14:paraId="2FFBAF55" w14:textId="058D7363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178" w:type="dxa"/>
          </w:tcPr>
          <w:p w14:paraId="65820B38" w14:textId="1E90474D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0.18</w:t>
            </w:r>
          </w:p>
        </w:tc>
        <w:tc>
          <w:tcPr>
            <w:tcW w:w="4765" w:type="dxa"/>
          </w:tcPr>
          <w:p w14:paraId="48F55E27" w14:textId="0030A879" w:rsidR="000E19AF" w:rsidRDefault="000E19AF" w:rsidP="000E19A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กลุ่มบริษัทมีการระบบสารสนเทศสนับสนุนการสั่งอาหาร จัดซื้อ และคลังสินค้า ซึ่งเป็นฐานสำคัญในการปรับปรุงงาน โดยควรวัดผลการลดความผิดพลาด ของเสีย และค่าใช้จ่ายจริงอย่างต่อเนื่อง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FD16FA" w14:paraId="2560E981" w14:textId="77777777" w:rsidTr="00C70028">
        <w:tc>
          <w:tcPr>
            <w:tcW w:w="11250" w:type="dxa"/>
            <w:gridSpan w:val="5"/>
          </w:tcPr>
          <w:p w14:paraId="569175CC" w14:textId="200C2081" w:rsidR="00FD16FA" w:rsidRDefault="00797D7B" w:rsidP="00C70028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797D7B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  <w:lang w:bidi="th-TH"/>
              </w:rPr>
              <w:t xml:space="preserve">อุปสรรค </w:t>
            </w:r>
            <w:r w:rsidRPr="00797D7B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t>(Threats)</w:t>
            </w:r>
          </w:p>
        </w:tc>
      </w:tr>
      <w:tr w:rsidR="00C70028" w14:paraId="028928BA" w14:textId="77777777" w:rsidTr="00A57600">
        <w:tc>
          <w:tcPr>
            <w:tcW w:w="3461" w:type="dxa"/>
          </w:tcPr>
          <w:p w14:paraId="0FE0E8A8" w14:textId="72656E3A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การแข่งขันในธุรกิจร้านอาหารมีความรุนแรง</w:t>
            </w:r>
          </w:p>
        </w:tc>
        <w:tc>
          <w:tcPr>
            <w:tcW w:w="946" w:type="dxa"/>
          </w:tcPr>
          <w:p w14:paraId="424A2848" w14:textId="38428C13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900" w:type="dxa"/>
          </w:tcPr>
          <w:p w14:paraId="31F8354A" w14:textId="6C04890B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A211746" w14:textId="050A6A87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4765" w:type="dxa"/>
          </w:tcPr>
          <w:p w14:paraId="0286A589" w14:textId="7BA57682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Group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แข่งขันกับ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CRG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และผู้ประกอบการรายอื่นในตลาดของแต่ละแบรนด์ แม้ชื่อเสียงและเครือข่ายสาขาช่วยรักษาฐานลูกค้า แต่การแข่งขันด้านราคาและโปรโมชั่นยังกดดันยอดขายและกำไร</w:t>
            </w:r>
          </w:p>
        </w:tc>
      </w:tr>
      <w:tr w:rsidR="00C70028" w14:paraId="00F12CED" w14:textId="77777777" w:rsidTr="00A57600">
        <w:tc>
          <w:tcPr>
            <w:tcW w:w="3461" w:type="dxa"/>
          </w:tcPr>
          <w:p w14:paraId="62EC24A3" w14:textId="15C065A5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T2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กำลังซื้อที่จำกัดทำให้ผู้บริโภคระมัดระวังการใช้จ่าย</w:t>
            </w:r>
          </w:p>
        </w:tc>
        <w:tc>
          <w:tcPr>
            <w:tcW w:w="946" w:type="dxa"/>
          </w:tcPr>
          <w:p w14:paraId="1846737B" w14:textId="11082DB5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900" w:type="dxa"/>
          </w:tcPr>
          <w:p w14:paraId="61C8E197" w14:textId="01CE262A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728348A0" w14:textId="5C9ACF94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4765" w:type="dxa"/>
          </w:tcPr>
          <w:p w14:paraId="31861C1C" w14:textId="3A1A550F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กลุ่มบริษัทใช้ชุดอาหารและโปรโมชั่นเพื่อเสนอความคุ้มค่า แต่ยังเผชิญแรงกดดันจากลูกค้าที่ลดงบประมาณหรือความถี่ในการใช้บริการ การกระตุ้นยอดขายจึงต้องควบคู่กับการรักษากำไรต่อรายการ</w:t>
            </w:r>
          </w:p>
        </w:tc>
      </w:tr>
      <w:tr w:rsidR="00C70028" w14:paraId="798348E5" w14:textId="77777777" w:rsidTr="00A57600">
        <w:tc>
          <w:tcPr>
            <w:tcW w:w="3461" w:type="dxa"/>
          </w:tcPr>
          <w:p w14:paraId="0F0FC8B5" w14:textId="1F3DE755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ความผันผวนของราคาวัตถุดิบและแรงกดดันจากค่าใช้จ่ายในการดำเนินงาน</w:t>
            </w:r>
          </w:p>
        </w:tc>
        <w:tc>
          <w:tcPr>
            <w:tcW w:w="946" w:type="dxa"/>
          </w:tcPr>
          <w:p w14:paraId="6B93717D" w14:textId="24E07B47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900" w:type="dxa"/>
          </w:tcPr>
          <w:p w14:paraId="1275A8EC" w14:textId="52E60CA3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46DE1769" w14:textId="5E7FABBE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4765" w:type="dxa"/>
          </w:tcPr>
          <w:p w14:paraId="51350164" w14:textId="62EC92C1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ระบบจัดซื้อรวมและครัวกลางช่วยวางแผนวัตถุดิบและควบคุมต้นทุนได้บางส่วน แต่ยังต้องปรับการผลิต กำลังคน และค่าใช้จ่ายของสาขาให้เหมาะกับยอดขาย เพื่อรับมือกับต้นทุนที่เปลี่ยนแปลง</w:t>
            </w:r>
          </w:p>
        </w:tc>
      </w:tr>
      <w:tr w:rsidR="00C70028" w14:paraId="6A0EA43C" w14:textId="77777777" w:rsidTr="00A57600">
        <w:tc>
          <w:tcPr>
            <w:tcW w:w="3461" w:type="dxa"/>
          </w:tcPr>
          <w:p w14:paraId="3C9064CA" w14:textId="28C6E42F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ทางเลือกในการรับประทานอาหารอาจทดแทนการใช้บริการร้านอาหาร</w:t>
            </w:r>
          </w:p>
        </w:tc>
        <w:tc>
          <w:tcPr>
            <w:tcW w:w="946" w:type="dxa"/>
          </w:tcPr>
          <w:p w14:paraId="0A776CEE" w14:textId="712CB264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900" w:type="dxa"/>
          </w:tcPr>
          <w:p w14:paraId="229AAE3F" w14:textId="5AC4A5EE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231B5AD0" w14:textId="451E8230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4765" w:type="dxa"/>
          </w:tcPr>
          <w:p w14:paraId="6B77B2AE" w14:textId="3E754667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อาหารพร้อมรับประทานและการทำอาหารเองเป็นทางเลือกด้านความสะดวกและความประหยัด แม้กลุ่มบริษัทให้บริการซื้อกลับบ้านและจัดส่งอาหาร แต่ยังต้องสร้างความแตกต่างด้านรสชาติ คุณภาพ และประสบการณ์เพื่อรักษาลูกค้า</w:t>
            </w:r>
          </w:p>
        </w:tc>
      </w:tr>
      <w:tr w:rsidR="00C70028" w14:paraId="33ED1013" w14:textId="77777777" w:rsidTr="00A57600">
        <w:tc>
          <w:tcPr>
            <w:tcW w:w="3461" w:type="dxa"/>
          </w:tcPr>
          <w:p w14:paraId="1E65B69C" w14:textId="341AA487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T5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ภัยธรรมชาติและสภาพอากาศรุนแรงอาจทำให้ธุรกิจหยุดชะงัก</w:t>
            </w:r>
          </w:p>
        </w:tc>
        <w:tc>
          <w:tcPr>
            <w:tcW w:w="946" w:type="dxa"/>
          </w:tcPr>
          <w:p w14:paraId="3F1B3718" w14:textId="7D2690FA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900" w:type="dxa"/>
          </w:tcPr>
          <w:p w14:paraId="121D64F2" w14:textId="4B94C107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CB6477F" w14:textId="24BE0D46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4765" w:type="dxa"/>
          </w:tcPr>
          <w:p w14:paraId="47E193BA" w14:textId="2A100734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กลุ่มบริษัทเตรียมแผนรับมือเหตุฉุกเฉิน ประกันภัย และแนวทางจัดหาวัตถุดิบทดแทน อย่างไรก็ตาม น้ำท่วมภาคใต้ปี 2568 ยังทำให้บางสาขาปิดชั่วคราว จึงต้องทบทวนแผนให้เหมาะกับความเสี่ยงของแต่ละพื้นที่</w:t>
            </w:r>
          </w:p>
        </w:tc>
      </w:tr>
      <w:tr w:rsidR="00C70028" w14:paraId="77C1947A" w14:textId="77777777" w:rsidTr="00A57600">
        <w:tc>
          <w:tcPr>
            <w:tcW w:w="3461" w:type="dxa"/>
          </w:tcPr>
          <w:p w14:paraId="288E8A03" w14:textId="43F12863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46" w:type="dxa"/>
          </w:tcPr>
          <w:p w14:paraId="7F515826" w14:textId="15A73748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900" w:type="dxa"/>
          </w:tcPr>
          <w:p w14:paraId="6EAF9972" w14:textId="77777777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1178" w:type="dxa"/>
          </w:tcPr>
          <w:p w14:paraId="619E9D21" w14:textId="4B008C6A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2.53</w:t>
            </w:r>
          </w:p>
        </w:tc>
        <w:tc>
          <w:tcPr>
            <w:tcW w:w="4765" w:type="dxa"/>
          </w:tcPr>
          <w:p w14:paraId="1CFED86D" w14:textId="77777777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</w:tr>
    </w:tbl>
    <w:p w14:paraId="3913DD47" w14:textId="7BEE0AEE" w:rsidR="00362643" w:rsidRPr="003343B6" w:rsidRDefault="003343B6" w:rsidP="004C2374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ตารางวิเคราะห์ปัจจัยภายนอก</w:t>
      </w:r>
    </w:p>
    <w:p w14:paraId="0657B7B2" w14:textId="77777777" w:rsidR="003343B6" w:rsidRDefault="003343B6" w:rsidP="004C2374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จากการวิเคราะห์ปัจจัยภายนอกด้วยตาราง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EFAS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ได้คะแนนรวม 2.53 คะแนน สะท้อนว่าการตอบสนองต่อโอกาสและอุปสรรคอยู่ในระดับปานกลางตามเกณฑ์ที่กำหนด โดยความต้องการอาหารที่หลากหลาย กระแสใส่ใจสุขภาพ และช่องทางสั่งอาหารออนไลน์เป็นโอกาสให้กลุ่มบริษัทต่อยอดแบรนด์ในเครือและเข้าถึงลูกค้ากลุ่มใหม่ อย่างไรก็ตาม การแข่งขันกับ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CRG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และผู้ประกอบการรายอื่น กำลังซื้อที่จำกัด และแรงกดดันด้านต้นทุนยังเป็นอุปสรรคต่อการเพิ่มกำไร กลุ่มบริษัทจึงควรพัฒนาจุดเด่นของแต่ละ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แบรนด์ให้ตรงกับความต้องการของลูกค้า ควบคู่กับการใช้ระบบจัดซื้อ ครัวกลาง และเครือข่ายสาขาให้คุ้มค่า พร้อมพิจารณาผลตอบแทนก่อนขยายธุรกิจ เพื่อให้การเติบโตสร้างทั้งยอดขายและกำไรอย่างต่อเนื่อง</w:t>
      </w:r>
    </w:p>
    <w:p w14:paraId="1515B736" w14:textId="77777777" w:rsidR="00343FC1" w:rsidRDefault="00343FC1" w:rsidP="004C2374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pacing w:after="80" w:line="400" w:lineRule="exact"/>
      </w:pPr>
    </w:p>
    <w:p w14:paraId="7D2258F9" w14:textId="77777777" w:rsidR="00343FC1" w:rsidRPr="00EA22EA" w:rsidRDefault="00343FC1" w:rsidP="00343FC1">
      <w:pPr>
        <w:pStyle w:val="Heading3"/>
        <w:tabs>
          <w:tab w:val="left" w:pos="720"/>
        </w:tabs>
        <w:rPr>
          <w:lang w:bidi="th-TH"/>
        </w:rPr>
      </w:pPr>
      <w:bookmarkStart w:id="27" w:name="_Toc239708595"/>
      <w:bookmarkStart w:id="28" w:name="_Toc241973999"/>
      <w:r w:rsidRPr="00EA22EA">
        <w:rPr>
          <w:lang w:bidi="th-TH"/>
        </w:rPr>
        <w:t xml:space="preserve">3.2 </w:t>
      </w:r>
      <w:r w:rsidRPr="00EA22EA">
        <w:rPr>
          <w:lang w:val="th" w:bidi="th-TH"/>
        </w:rPr>
        <w:t>การวิเคราะห์สภาพแวดล้อมภายใน</w:t>
      </w:r>
      <w:bookmarkEnd w:id="27"/>
      <w:bookmarkEnd w:id="28"/>
    </w:p>
    <w:p w14:paraId="29BC37CD" w14:textId="77777777" w:rsidR="00343FC1" w:rsidRPr="00EA22EA" w:rsidRDefault="00343FC1" w:rsidP="00343FC1">
      <w:pPr>
        <w:pStyle w:val="Heading4"/>
        <w:jc w:val="thaiDistribute"/>
        <w:rPr>
          <w:b w:val="0"/>
          <w:bCs w:val="0"/>
          <w:i/>
          <w:iCs/>
        </w:rPr>
      </w:pPr>
      <w:bookmarkStart w:id="29" w:name="_Toc241974000"/>
      <w:r w:rsidRPr="00EA22EA">
        <w:rPr>
          <w:i/>
          <w:iCs/>
        </w:rPr>
        <w:t xml:space="preserve">3.2.1 </w:t>
      </w:r>
      <w:r w:rsidRPr="00EA22EA">
        <w:rPr>
          <w:i/>
          <w:iCs/>
          <w:cs/>
        </w:rPr>
        <w:t>การวิเคราะห์ทรัพยากรภายในองค์กร</w:t>
      </w:r>
      <w:bookmarkEnd w:id="29"/>
    </w:p>
    <w:p w14:paraId="34B58A51" w14:textId="77777777" w:rsidR="00343FC1" w:rsidRPr="00EA22EA" w:rsidRDefault="00343FC1" w:rsidP="00343FC1">
      <w:pPr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ab/>
        <w:t>บริษัท เอ็มเค เรสโตรองต์ กรุ๊ป จำกัด (มหาชน) และบริษัทย่อย มีทรัพยากรที่สนับสนุนการดำเนินธุรกิจตั้งแต่การจัดหาวัตถุดิบ การผลิตและกระจายสินค้า ไปจนถึงการให้บริการลูกค้า โดยแบ่งเป็นทรัพยากรที่มีตัวตนและทรัพยากรที่ไม่มีตัวตน ดังนี้</w:t>
      </w:r>
    </w:p>
    <w:p w14:paraId="33880CE9" w14:textId="77777777" w:rsidR="00343FC1" w:rsidRPr="00EA22EA" w:rsidRDefault="00343FC1" w:rsidP="00343FC1">
      <w:pPr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ab/>
        <w:t>3.2.1.1 ทรัพยากรที่มีตัวตน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Tangible Resources)</w:t>
      </w:r>
    </w:p>
    <w:p w14:paraId="05640510" w14:textId="77777777" w:rsidR="00343FC1" w:rsidRPr="00EA22EA" w:rsidRDefault="00343FC1" w:rsidP="00343FC1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1. เครือข่ายร้านอาหารและทำเลที่ตั้ง</w:t>
      </w:r>
    </w:p>
    <w:p w14:paraId="6922F60D" w14:textId="77777777" w:rsidR="00343FC1" w:rsidRPr="00EA22EA" w:rsidRDefault="00343FC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ณ สิ้นปี 2568 กลุ่มบริษัทมีร้านอาหารรวม 689 สาขา ภายใต้แบรนด์ต่าง ๆ เช่น เอ็มเค สุกี้    ยาโยอิ แหลมเจริญ ซีฟู้ด และโบนัส สุกี้ เครือข่ายดังกล่าวช่วยให้เข้าถึงลูกค้าในหลายพื้นที่ และรองรับความต้องการที่แตกต่างกันทั้งประเภทอาหาร งบประมาณ และโอกาสในการรับประทาน</w:t>
      </w:r>
    </w:p>
    <w:p w14:paraId="7D46363F" w14:textId="77777777" w:rsidR="00343FC1" w:rsidRPr="007B71A4" w:rsidRDefault="00343FC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>สาขาที่มีอยู่ยังเป็นฐานสำหรับการให้บริการซื้อกลับบ้านและจัดส่งอาหาร อย่างไรก็ตาม การดูแลเครือข่ายขนาดใหญ่มีค่าใช้จ่ายด้านพื้นที่และพนักงาน กลุ่มบริษัทจึงควรติดตามผลตอบแทนของแต่ละสาขา และใช้พื้นที่กับกำลังให้บริการที่เหลือให้เกิดรายได้ก่อนพิจารณาลงทุนเพิ่มเติม</w:t>
      </w:r>
    </w:p>
    <w:p w14:paraId="70F03648" w14:textId="152E9AB0" w:rsidR="00343FC1" w:rsidRPr="004C2374" w:rsidRDefault="00343FC1" w:rsidP="004C2374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ectPr w:rsidR="00343FC1" w:rsidRPr="004C2374" w:rsidSect="002877F0">
          <w:pgSz w:w="11906" w:h="16838" w:code="9"/>
          <w:pgMar w:top="1440" w:right="1440" w:bottom="1440" w:left="1440" w:header="720" w:footer="720" w:gutter="0"/>
          <w:pgNumType w:start="2"/>
          <w:cols w:space="720"/>
          <w:docGrid w:linePitch="360"/>
        </w:sectPr>
        <w:spacing w:after="80" w:line="400" w:lineRule="exact"/>
      </w:pPr>
    </w:p>
    <w:p w14:paraId="26963C14" w14:textId="77777777" w:rsidR="00343FC1" w:rsidRPr="00EA22EA" w:rsidRDefault="00343FC1" w:rsidP="00343FC1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lastRenderedPageBreak/>
        <w:t>2. ครัวกลางและอุปกรณ์สนับสนุนการดำเนินงาน</w:t>
      </w:r>
    </w:p>
    <w:p w14:paraId="6C8B912C" w14:textId="77777777" w:rsidR="00343FC1" w:rsidRPr="00EA22EA" w:rsidRDefault="00343FC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กลุ่มบริษัทมีครัวกลางและอุปกรณ์สำหรับผลิต จัดเก็บ และเตรียมอาหารเพื่อรองรับร้านอาหารในเครือ ช่วยควบคุมคุณภาพและลดขั้นตอนการทำงานบางส่วนที่สาขา นอกจากนี้ ยังใช้บริการด้านโลจิสติกส์จากบริษัท เอ็ม-เซนโค โลจิสติกส์ จำกัด ซึ่งเป็นบริษัทร่วมค้า โดยมีระบบขนส่งควบคุมอุณหภูมิช่วยรักษาคุณภาพระหว่างจัดส่ง</w:t>
      </w:r>
    </w:p>
    <w:p w14:paraId="2BD97FF1" w14:textId="17DF5EAB" w:rsidR="00BF7607" w:rsidRDefault="007B71A4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ทรัพยากรเหล่านี้ช่วยรองรับการดำเนินธุรกิจจำนวนมาก แต่ความคุ้มค่าขึ้นอยู่กับการวางแผนผลิตและจัดส่งให้เหมาะกับยอดขาย กลุ่มบริษัทจึงควรใช้กำลังการผลิตที่มีอยู่ให้เกิดประโยชน์ ลดวัตถุดิบเหลือทิ้ง และตรวจสอบความสามารถในการรองรับสาขาใหม่ก่อนเพิ่มการลงทุ</w:t>
      </w:r>
      <w:r w:rsidR="00BF7607">
        <w:rPr>
          <w:rFonts w:ascii="TH SarabunPSK" w:hAnsi="TH SarabunPSK" w:cs="TH SarabunPSK" w:hint="cs"/>
          <w:sz w:val="32"/>
          <w:szCs w:val="32"/>
          <w:cs/>
          <w:lang w:val="th" w:bidi="th-TH"/>
        </w:rPr>
        <w:t>น</w:t>
      </w:r>
    </w:p>
    <w:p w14:paraId="2742A9F0" w14:textId="77777777" w:rsidR="00BF7607" w:rsidRPr="00EA22EA" w:rsidRDefault="00BF7607" w:rsidP="00BF7607">
      <w:pPr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3. ทรัพยากรทางการเงิน</w:t>
      </w:r>
    </w:p>
    <w:p w14:paraId="437E313B" w14:textId="77777777" w:rsidR="00BF7607" w:rsidRPr="00EA22EA" w:rsidRDefault="00BF7607" w:rsidP="00BF7607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ในปี 2568 กลุ่มบริษัทมีอัตราส่วนหนี้สินต่อส่วนของผู้ถือหุ้นประมาณ 0.4 เท่า และกระแสเงินสดจากการดำเนินงานเป็นบวกประมาณ 2,542 ล้านบาท สะท้อนถึงแหล่งเงินทุนภายในที่ช่วยรองรับค่าใช้จ่าย การปรับปรุงสาขา และการลงทุนตามแผน</w:t>
      </w:r>
    </w:p>
    <w:p w14:paraId="324B636C" w14:textId="77777777" w:rsidR="00BF7607" w:rsidRPr="00EA22EA" w:rsidRDefault="00BF7607" w:rsidP="00BF7607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อย่างไรก็ตาม การมีเงินทุนรองรับไม่ได้หมายความว่าทุกโครงการจะให้ผลตอบแทนที่เหมาะสม กลุ่มบริษัทจึงควรจัดลำดับการใช้เงิน โดยให้ความสำคัญกับการแก้ไขสาขาที่มีผลประกอบการต่ำและโครงการที่ช่วยเพิ่มกำไร พร้อมรักษาสภาพคล่องให้เพียงพอต่อการดำเนินธุรกิจ</w:t>
      </w:r>
    </w:p>
    <w:p w14:paraId="440A9A84" w14:textId="4B59C301" w:rsidR="00BF7607" w:rsidRPr="007B71A4" w:rsidRDefault="00BF7607" w:rsidP="00BF7607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  <w:lang w:val="th" w:bidi="th-TH"/>
        </w:rPr>
        <w:sectPr w:rsidR="00BF7607" w:rsidRPr="007B71A4" w:rsidSect="00E87FC9">
          <w:headerReference w:type="default" r:id="rId25"/>
          <w:foot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  <w:spacing w:after="80" w:line="400" w:lineRule="exact"/>
      </w:pPr>
    </w:p>
    <w:p w14:paraId="7A493F5E" w14:textId="62F486A1" w:rsidR="00F062B8" w:rsidRPr="00EA22EA" w:rsidRDefault="0056389F" w:rsidP="00343FC1">
      <w:pPr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ab/>
      </w:r>
      <w:r w:rsidR="00C11691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3.2.1.2 ทรัพยากรที่ไม่มีตัวตน (</w:t>
      </w:r>
      <w:r w:rsidR="00C11691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Intangible Resources)</w:t>
      </w:r>
    </w:p>
    <w:p w14:paraId="6A3F77D8" w14:textId="59DDC28D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1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ชื่อเสียงและความเชื่อมั่นในแบรนด์</w:t>
      </w:r>
    </w:p>
    <w:p w14:paraId="1FE59328" w14:textId="77777777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แบรนด์ </w:t>
      </w:r>
      <w:r w:rsidRPr="00EA22EA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เป็นทรัพยากรสำคัญของกลุ่มบริษัทจากการเป็นที่รู้จักและความผูกพันกับลูกค้ามายาวนาน โดยเฉพาะภาพลักษณ์ของร้านอาหารสำหรับครอบครัว ขณะที่แบรนด์อื่นในเครือช่วยให้กลุ่มบริษัทนำเสนออาหารและประสบการณ์ที่แตกต่างกันได้</w:t>
      </w:r>
    </w:p>
    <w:p w14:paraId="454B1868" w14:textId="77777777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ชื่อเสียงช่วยให้ลูกค้าจดจำและพิจารณาเลือกใช้บริการ แต่ต้องอาศัยคุณภาพอาหาร ความคุ้มค่า และการบริการที่สม่ำเสมอ กลุ่มบริษัทจึงควรรักษาความเชื่อมั่นในแบรนด์หลัก พร้อมสร้างจุดเด่นของแบรนด์อื่นให้ชัดเจน เพื่อให้แต่ละแบรนด์สามารถสร้างฐานลูกค้าของตนเองได้</w:t>
      </w:r>
    </w:p>
    <w:p w14:paraId="6CF4346E" w14:textId="2B7D82ED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2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ความรู้และประสบการณ์ของบุคลากร</w:t>
      </w:r>
    </w:p>
    <w:p w14:paraId="6F8C5A51" w14:textId="77777777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ความรู้ด้านการเตรียมอาหาร การบริการ การบริหารสาขา และการควบคุมต้นทุน เป็นทรัพยากรที่สะสมจากประสบการณ์ทำงานของบุคลากร โดยกลุ่มบริษัทมีบริษัท เอ็มเค เซอร์วิส เทรนนิ่ง เซ็นเตอร์ จำกัด ซึ่งเป็นบริษัทย่อย สนับสนุนการฝึกอบรมและถ่ายทอดแนวทางการทำงานให้พนักงานและผู้บริหาร</w:t>
      </w:r>
    </w:p>
    <w:p w14:paraId="7A503BA1" w14:textId="191404B5" w:rsidR="00017643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การพัฒนาความรู้เหล่านี้ช่วยให้สาขาทำงานได้ตามมาตรฐานและรองรับการเปลี่ยนแปลงของธุรกิจ กลุ่มบริษัทจึงควรติดตามว่าพนักงานนำสิ่งที่เรียนไปใช้ได้จริงเพียงใด พร้อมส่งเสริมการถ่ายทอดประสบการณ์ระหว่างสาขาและรักษาบุคลากรที่มีความสามารถ</w:t>
      </w:r>
    </w:p>
    <w:p w14:paraId="05EFAC54" w14:textId="09148090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3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ระบบบริหารงานและมาตรฐานความปลอดภัยของอาหาร</w:t>
      </w:r>
    </w:p>
    <w:p w14:paraId="56B2C671" w14:textId="77777777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>กลุ่มบริษัทมีแนวทางจัดซื้อและควบคุมคุณภาพตั้งแต่การคัดเลือกผู้จำหน่าย การตรวจรับวัตถุดิบ การผลิต และการขนส่ง รวมถึงการตรวจหาสิ่งปนเปื้อนและสารตกค้าง กระบวนการเหล่านี้เป็นความรู้และระบบการทำงานที่ช่วยลดความเสี่ยงด้านอาหารและรักษามาตรฐานของร้านอาหารในเครือ</w:t>
      </w:r>
    </w:p>
    <w:p w14:paraId="09E97090" w14:textId="77777777" w:rsidR="0056389F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ประสิทธิภาพของระบบขึ้นอยู่กับการปฏิบัติงานอย่างต่อเนื่อง กลุ่มบริษัทจึงควรตรวจสอบมาตรฐานและแก้ไขข้อบกพร่องที่พบ พร้อมใช้ข้อมูลยอดขายประกอบการจัดซื้อและผลิต เพื่อควบคุมต้นทุนโดยไม่ลดคุณภาพที่ลูกค้าได้รับ</w:t>
      </w:r>
    </w:p>
    <w:p w14:paraId="288702A6" w14:textId="7DCF046B" w:rsidR="00C11691" w:rsidRPr="0056389F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4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ระบบสารสนเทศและข้อมูลการดำเนินงาน</w:t>
      </w:r>
    </w:p>
    <w:p w14:paraId="5E7D6AC7" w14:textId="4BBC0EB5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กลุ่มบริษัทใช้ระบบสารสนเทศสนับสนุนการสั่งอาหาร การจัดซื้อ สินค้าคงคลัง และกา</w:t>
      </w:r>
      <w:r w:rsidR="00F062B8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ร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ประสาน</w:t>
      </w:r>
      <w:r w:rsidR="00F062B8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งานระหว่างสำนักงานใหญ่กับสาขา ข้อมูลจากระบบเหล่านี้ช่วยให้ติดตามยอดขาย การใช้วัตถุดิบ และผลการดำเนินงานได้สะดวกขึ้น</w:t>
      </w:r>
    </w:p>
    <w:p w14:paraId="1D930E39" w14:textId="77777777" w:rsidR="0056389F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กลุ่มบริษัทควรนำข้อมูลมาใช้วางแผนผลิต จัดกำลังคน และออกแบบข้อเสนอให้เหมาะกับลูกค้าแต่ละพื้นที่ โดยดูแลข้อมูลให้ถูกต้องและเป็นปัจจุบัน รวมถึงรักษาความปลอดภัยของข้อมูลลูกค้า เพื่อให้การตัดสินใจอาศัยข้อมูลที่น่าเชื่อถือ</w:t>
      </w:r>
    </w:p>
    <w:p w14:paraId="2D4D5A98" w14:textId="4A399196" w:rsidR="00C11691" w:rsidRPr="0056389F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5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วัฒนธรรมองค์กรและแนวทางการบริการ</w:t>
      </w:r>
    </w:p>
    <w:p w14:paraId="0B993EFB" w14:textId="77777777" w:rsidR="00C11691" w:rsidRPr="00EA22EA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การให้ความสำคัญกับความอบอุ่นและการดูแลเอาใจใส่ลูกค้าเป็นส่วนหนึ่งของแนวทางการบริการที่สนับสนุนภาพลักษณ์ของแบรนด์ </w:t>
      </w:r>
      <w:r w:rsidRPr="00EA22EA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ค่านิยมและประสบการณ์ที่ถ่ายทอดผ่านการทำงานร่วมกันช่วยให้พนักงานเข้าใจลักษณะบริการที่องค์กรต้องการส่งมอบ</w:t>
      </w:r>
    </w:p>
    <w:p w14:paraId="54E9909A" w14:textId="3095B81C" w:rsidR="0056389F" w:rsidRDefault="00C1169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กลุ่มบริษัทควรนำแนวทางดังกล่าวมาปรับใช้ให้เหมาะกับแต่ละแบรนด์ พร้อมดูแลพนักงานและส่งเสริมการทำงานเป็นทีม เพื่อให้ความใส่ใจลูกค้าปรากฏในการบริการจริงอย่างสม่ำเสมอ และสร้างความสัมพันธ์ที่ดีในระยะยาว</w:t>
      </w:r>
    </w:p>
    <w:p w14:paraId="26627396" w14:textId="77777777" w:rsidR="0056389F" w:rsidRPr="00EA22EA" w:rsidRDefault="0056389F" w:rsidP="005638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</w:p>
    <w:p w14:paraId="142E856D" w14:textId="1A371B83" w:rsidR="00B146D9" w:rsidRPr="00EA22EA" w:rsidRDefault="00F062B8" w:rsidP="00F062B8">
      <w:pPr>
        <w:jc w:val="thaiDistribute"/>
        <w:rPr>
          <w:rFonts w:ascii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ab/>
      </w:r>
      <w:r w:rsidR="00C11691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จากการวิเคราะห์ทรัพยากรภายใน พบว่า กลุ่มบริษัท </w:t>
      </w:r>
      <w:r w:rsidR="00C11691" w:rsidRPr="00EA22EA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="00C11691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มีเครือข่ายร้านอาหาร ครัวกลาง และทรัพยากร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="00C11691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ทางการเงินเป็นฐานในการดำเนินธุรกิจ ขณะที่ชื่อเสียงของแบรนด์ ความรู้ของบุคลากร และระบบบริหารงานช่วยสนับสนุนคุณภาพอาหารและบริการ กลุ่มบริษัทจึงควรเชื่อมโยงทรัพยากรเหล่านี้ให้ทำงานร่วมกันอย่างมีประสิทธิภาพ เพื่อลดต้นทุนที่ไม่จำเป็น เพิ่มกำไร และรองรับการเติบโตของร้านอาหารในเครือ</w:t>
      </w:r>
    </w:p>
    <w:p w14:paraId="27E1AF27" w14:textId="3DD48154" w:rsidR="00420DDA" w:rsidRPr="00EA22EA" w:rsidRDefault="00BD5DBC" w:rsidP="00343FC1">
      <w:pPr>
        <w:pStyle w:val="Heading4"/>
        <w:spacing w:line="240" w:lineRule="auto"/>
        <w:ind w:firstLine="0"/>
        <w:jc w:val="thaiDistribute"/>
        <w:rPr>
          <w:i/>
          <w:iCs/>
          <w:color w:val="000000" w:themeColor="text1"/>
        </w:rPr>
      </w:pPr>
      <w:r w:rsidRPr="00EA22EA">
        <w:rPr>
          <w:i/>
          <w:iCs/>
          <w:cs/>
        </w:rPr>
        <w:tab/>
      </w:r>
      <w:bookmarkStart w:id="30" w:name="_Toc241974001"/>
      <w:r w:rsidR="00420DDA" w:rsidRPr="00EA22EA">
        <w:rPr>
          <w:i/>
          <w:iCs/>
        </w:rPr>
        <w:t>3.2.</w:t>
      </w:r>
      <w:r w:rsidR="00737191" w:rsidRPr="00EA22EA">
        <w:rPr>
          <w:i/>
          <w:iCs/>
        </w:rPr>
        <w:t>2</w:t>
      </w:r>
      <w:r w:rsidR="00313EE1" w:rsidRPr="00EA22EA">
        <w:rPr>
          <w:i/>
          <w:iCs/>
          <w:cs/>
        </w:rPr>
        <w:t xml:space="preserve"> </w:t>
      </w:r>
      <w:r w:rsidR="00420DDA" w:rsidRPr="00EA22EA">
        <w:rPr>
          <w:i/>
          <w:iCs/>
          <w:lang w:val="th"/>
        </w:rPr>
        <w:t>ความสามารถหลักของ</w:t>
      </w:r>
      <w:r w:rsidR="00420DDA" w:rsidRPr="00EA22EA">
        <w:rPr>
          <w:i/>
          <w:iCs/>
          <w:color w:val="000000" w:themeColor="text1"/>
          <w:lang w:val="th"/>
        </w:rPr>
        <w:t>องค์กร</w:t>
      </w:r>
      <w:bookmarkEnd w:id="30"/>
      <w:r w:rsidR="005464AA" w:rsidRPr="00EA22EA">
        <w:rPr>
          <w:i/>
          <w:iCs/>
          <w:color w:val="000000" w:themeColor="text1"/>
          <w:cs/>
          <w:lang w:val="th"/>
        </w:rPr>
        <w:t xml:space="preserve"> </w:t>
      </w:r>
    </w:p>
    <w:p w14:paraId="5AD5D779" w14:textId="5F4F2992" w:rsidR="00256AF7" w:rsidRPr="00EA22EA" w:rsidRDefault="002A33CD" w:rsidP="00343FC1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แก่น</w:t>
      </w:r>
      <w:r w:rsidR="00256AF7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ความสามารถ (</w:t>
      </w:r>
      <w:r w:rsidR="00256AF7"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>Core Competency)</w:t>
      </w:r>
    </w:p>
    <w:p w14:paraId="4164985B" w14:textId="1489848F" w:rsidR="008E638B" w:rsidRPr="00EA22EA" w:rsidRDefault="00D44A71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มีความสามารถในการเชื่อมโยงการจัดหาวัตถุดิบ การผลิตผ่านครัวกลาง การควบคุมคุณภาพ และการกระจายสินค้า เพื่อรองรับการดำเนินงานของร้านอาหารในเครือ โดยมีบริษัท เอ็ม-เซนโค โลจิสติกส์ จำกัด ซึ่งเป็นบริษัทร่วมค้า สนับสนุนการจัดเก็บและขนส่งสินค้าด้วยระบบควบคุมอุณหภูมิ เพื่อรักษาคุณภาพระหว่างจัดส่ง นอกจากนี้ กลุ่มบริษัทยังมีสถาบันฝึกอบรมเพื่อพัฒนาทักษะพนักงานและผู้บริหาร การประสานงานระหว่างระบบสนับสนุนและบุคลากรจึงช่วยให้บริหารร้านอาหารจำนวนมากได้อย่างเป็นระบบ พร้อมรักษามาตรฐานอาหารและบริการให้สอดคล้องกับรูปแบบของแต่ละแบรนด์</w:t>
      </w:r>
    </w:p>
    <w:p w14:paraId="63254162" w14:textId="1CBBCE14" w:rsidR="00525B2E" w:rsidRPr="00EA22EA" w:rsidRDefault="001D606A" w:rsidP="00BD5DBC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ความสามารถ</w:t>
      </w:r>
      <w:r w:rsidR="00E010D9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ที่โดดเด่น</w:t>
      </w:r>
      <w:r w:rsidR="00C569A0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(Dis</w:t>
      </w:r>
      <w:r w:rsidR="00C705FC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tin</w:t>
      </w:r>
      <w:r w:rsidR="00DE6A6A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ctive Compe</w:t>
      </w:r>
      <w:r w:rsidR="007E0D11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te</w:t>
      </w:r>
      <w:r w:rsidR="002A33CD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ncy)</w:t>
      </w:r>
    </w:p>
    <w:p w14:paraId="0A3E31C4" w14:textId="43A55651" w:rsidR="00652B74" w:rsidRPr="0056389F" w:rsidRDefault="003E3F19" w:rsidP="00343FC1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มีจุดเด่นในการสร้างและรักษาความเชื่อมั่นของลูกค้าผ่านแบรนด์หลักที่ดำเนินธุรกิจมายาวนาน โดยเฉพาะแบรนด์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ที่มีภาพลักษณ์ร้านอาหารสำหรับครอบครัว ประกอบกับความสามารถในการบริหารเครือข่ายร้านอาหารหลายแบรนด์ร่วมกับระบบสนับสนุนส่วนกลาง ซึ่งช่วยให้เข้าถึงลูกค้าหลากหลายกลุ่มและเกิดความประหยัดในการจัดซื้อ การผลิต และการขนส่ง อย่างไรก็ตาม ความได้เปรียบด้านขนาดและระบบงานเป็นสิ่งที่คู่แข่งรายใหญ่สามารถพัฒนาตามได้ กลุ่มบริษัทจึงต้องรักษาเอกลักษณ์ คุณภาพ และความคุ้มค่าของแต่ละแบรนด์ เพื่อให้ทรัพยากรที่มีสร้างความได้เปรียบได้อย่างต่อเนื่อง</w:t>
      </w:r>
    </w:p>
    <w:p w14:paraId="6AD9AF2A" w14:textId="075F369C" w:rsidR="00420DDA" w:rsidRPr="00EA22EA" w:rsidRDefault="00BD5DBC" w:rsidP="00343FC1">
      <w:pPr>
        <w:pStyle w:val="Heading4"/>
        <w:spacing w:line="240" w:lineRule="auto"/>
        <w:ind w:firstLine="0"/>
        <w:rPr>
          <w:i/>
          <w:iCs/>
          <w:lang w:val="th" w:bidi="th"/>
        </w:rPr>
      </w:pPr>
      <w:r w:rsidRPr="00EA22EA">
        <w:rPr>
          <w:i/>
          <w:iCs/>
          <w:cs/>
        </w:rPr>
        <w:tab/>
      </w:r>
      <w:bookmarkStart w:id="31" w:name="_Toc241974002"/>
      <w:r w:rsidR="00420DDA" w:rsidRPr="00EA22EA">
        <w:rPr>
          <w:i/>
          <w:iCs/>
        </w:rPr>
        <w:t>3.</w:t>
      </w:r>
      <w:r w:rsidR="00105084" w:rsidRPr="00EA22EA">
        <w:rPr>
          <w:i/>
          <w:iCs/>
        </w:rPr>
        <w:t>2</w:t>
      </w:r>
      <w:r w:rsidR="00420DDA" w:rsidRPr="00EA22EA">
        <w:rPr>
          <w:i/>
          <w:iCs/>
        </w:rPr>
        <w:t xml:space="preserve">.3 </w:t>
      </w:r>
      <w:r w:rsidR="00420DDA" w:rsidRPr="00EA22EA">
        <w:rPr>
          <w:i/>
          <w:iCs/>
          <w:lang w:val="th"/>
        </w:rPr>
        <w:t>ความได้เปรียบทางการแข่งขันขององค์ก</w:t>
      </w:r>
      <w:r w:rsidR="00420DDA" w:rsidRPr="00EA22EA">
        <w:rPr>
          <w:i/>
          <w:iCs/>
          <w:cs/>
          <w:lang w:val="th"/>
        </w:rPr>
        <w:t>ร</w:t>
      </w:r>
      <w:bookmarkEnd w:id="31"/>
    </w:p>
    <w:p w14:paraId="34C2FDB4" w14:textId="77777777" w:rsidR="004A6FA3" w:rsidRDefault="00420DDA" w:rsidP="004A6FA3">
      <w:pPr>
        <w:ind w:firstLine="720"/>
        <w:rPr>
          <w:rFonts w:ascii="TH SarabunPSK" w:hAnsi="TH SarabunPSK" w:cs="TH SarabunPSK"/>
          <w:i/>
          <w:iCs/>
          <w:lang w:bidi="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การตลาด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/>
        </w:rPr>
        <w:t xml:space="preserve"> (Marketing)</w:t>
      </w:r>
    </w:p>
    <w:p w14:paraId="3DFC39DE" w14:textId="332886AA" w:rsidR="004A6FA3" w:rsidRPr="004A6FA3" w:rsidRDefault="004A6FA3" w:rsidP="004A6FA3">
      <w:pPr>
        <w:ind w:firstLine="720"/>
        <w:rPr>
          <w:rFonts w:ascii="TH SarabunPSK" w:hAnsi="TH SarabunPSK" w:cs="TH SarabunPSK"/>
          <w:i/>
          <w:iCs/>
          <w:lang w:bidi="th"/>
        </w:rPr>
        <w:spacing w:after="80" w:line="400" w:lineRule="exact"/>
      </w:pP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กลุ่มบริษัท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MK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มีแบรนด์ที่ลูกค้ารู้จัก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เช่น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เอ็มเค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สุกี้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ยาโยอิ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และแหลมเจริญ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ซีฟู้ด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ซึ่งรองรับความต้องการและโอกาสรับประทานอาหารที่แตกต่างกัน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บริษัทใช้หน้าร้าน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บริการจัดส่ง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และสื่อออนไลน์เข้าถึงลูกค้า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พร้อมเสนอเมนูและโปรโมชั่นตามกำลังซื้อ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จุดแข็งด้านแบรนด์จึงช่วยรักษาฐานลูกค้าและสนับสนุนการแนะนำสินค้าใหม่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แต่ต้องพิจารณากำไรควบคู่กับยอดขาย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>  </w:t>
      </w:r>
    </w:p>
    <w:p w14:paraId="44C9B4BA" w14:textId="524F0EEB" w:rsidR="00C41645" w:rsidRPr="00343FC1" w:rsidRDefault="00C54E80" w:rsidP="00D42C71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  <w:spacing w:before="240" w:after="80" w:line="400" w:lineRule="exact"/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420DDA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การผลิต</w:t>
      </w:r>
      <w:r w:rsidR="00420DDA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/>
        </w:rPr>
        <w:t xml:space="preserve"> (Operations)</w:t>
      </w:r>
      <w:r w:rsidR="00C41645" w:rsidRPr="00EA22EA">
        <w:rPr>
          <w:rFonts w:ascii="TH SarabunPSK" w:hAnsi="TH SarabunPSK" w:cs="TH SarabunPSK"/>
          <w:i/>
          <w:iCs/>
        </w:rPr>
        <w:tab/>
      </w:r>
    </w:p>
    <w:p w14:paraId="75837C9E" w14:textId="77777777" w:rsidR="00AF0242" w:rsidRDefault="00AF0242" w:rsidP="00343FC1">
      <w:pPr>
        <w:tabs>
          <w:tab w:val="left" w:pos="720"/>
        </w:tabs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กลุ่มบริษัท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MK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มีครัวกลางและระบบจัดซื้อรวมที่ช่วยควบคุมคุณภาพวัตถุดิบและต้นทุนของร้านอาหารในเครือ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พร้อมระบบตรวจสอบความปลอดภัยอาหารและการขนส่งควบคุมอุณหภูมิผ่านบริษัท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เอ็ม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>-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เซนโค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โลจิสติกส์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จำกัด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ซึ่งเป็นบริษัทร่วมค้า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ระบบเหล่านี้ช่วยให้สาขารักษามาตรฐานได้สม่ำเสมอ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โดยความคุ้มค่าขึ้นอยู่กับการวางแผนผลิตและจัดส่งให้เหมาะกับยอดขาย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> </w:t>
      </w:r>
    </w:p>
    <w:p w14:paraId="1E83F752" w14:textId="230E4540" w:rsidR="000610D0" w:rsidRPr="00EA22EA" w:rsidRDefault="000610D0" w:rsidP="00AF0242">
      <w:pPr>
        <w:tabs>
          <w:tab w:val="left" w:pos="720"/>
        </w:tabs>
        <w:ind w:firstLine="720"/>
        <w:rPr>
          <w:rFonts w:ascii="TH SarabunPSK" w:hAnsi="TH SarabunPSK" w:cs="TH SarabunPSK"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การวิจัยและพัฒนา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/>
        </w:rPr>
        <w:t xml:space="preserve"> (Research &amp; Development)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</w:t>
      </w:r>
    </w:p>
    <w:p w14:paraId="4A7DC4CD" w14:textId="77777777" w:rsidR="004D2815" w:rsidRDefault="004D2815" w:rsidP="00C54E80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กลุ่มบริษัท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MK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พัฒนาเมนูให้เหมาะกับลูกค้าและจุดเด่นของแต่ละแบรนด์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ทั้งเมนูสุขภาพ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เมนูตามฤดูกาล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และอาหารที่สะดวกต่อการบริโภค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โดยมีการตรวจสอบคุณภาพและความปลอดภัยของวัตถุดิบสนับสนุน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การพัฒนาเมนูควบคู่กับการปรับขั้นตอนผลิตช่วยเพิ่มทางเลือกให้ลูกค้า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ลดของเสีย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และควบคุมต้นทุนได้ดีขึ้น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> </w:t>
      </w:r>
    </w:p>
    <w:p w14:paraId="58628FD3" w14:textId="70536605" w:rsidR="000610D0" w:rsidRPr="00EA22EA" w:rsidRDefault="000610D0" w:rsidP="00C54E80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การเงิน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(Financial)</w:t>
      </w:r>
    </w:p>
    <w:p w14:paraId="5834844B" w14:textId="4BE6898D" w:rsidR="000610D0" w:rsidRDefault="000610D0" w:rsidP="00C54E80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  <w:spacing w:after="80" w:line="400" w:lineRule="exact"/>
      </w:pPr>
      <w:r w:rsidRPr="00EA22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ปี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2568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กลุ่มบริษัท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MK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มีสินทรัพย์รวมประมาณ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19,024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หนี้สินรวม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5,742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และส่วนของผู้ถือหุ้น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13,282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คิดเป็นอัตราส่วนหนี้สินต่อส่วนของผู้ถือหุ้นประมาณ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0.4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อีกทั้งมีกระแสเงินสดจากการดำเนินงานประมาณ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2,542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จึงมีฐานเงินทุนรองรับการปรับปรุงธุรกิจ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อย่างไรก็ตาม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ควรให้ความสำคัญกับการฟื้นกำไรของสาขาเดิมและประเมินความคุ้มค่าก่อนลงทุนขยายธุรกิจ</w:t>
      </w:r>
    </w:p>
    <w:p w14:paraId="082279EE" w14:textId="77777777" w:rsidR="00933E1F" w:rsidRPr="00EA22EA" w:rsidRDefault="00933E1F" w:rsidP="00C54E80">
      <w:pPr>
        <w:jc w:val="thaiDistribute"/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spacing w:after="80" w:line="400" w:lineRule="exact"/>
      </w:pPr>
    </w:p>
    <w:p w14:paraId="3430E153" w14:textId="77777777" w:rsidR="000610D0" w:rsidRPr="00EA22EA" w:rsidRDefault="000610D0" w:rsidP="000610D0">
      <w:pPr>
        <w:pStyle w:val="Heading4"/>
        <w:rPr>
          <w:i/>
          <w:iCs/>
        </w:rPr>
      </w:pPr>
      <w:bookmarkStart w:id="32" w:name="_Toc241974003"/>
      <w:r w:rsidRPr="00EA22EA">
        <w:rPr>
          <w:i/>
          <w:iCs/>
        </w:rPr>
        <w:t xml:space="preserve">3.2.4 </w:t>
      </w:r>
      <w:proofErr w:type="spellStart"/>
      <w:r w:rsidRPr="00EA22EA">
        <w:rPr>
          <w:i/>
          <w:iCs/>
        </w:rPr>
        <w:t>การวิเคราะห์จุดแข็งและจุดอ่อน</w:t>
      </w:r>
      <w:proofErr w:type="spellEnd"/>
      <w:r w:rsidRPr="00EA22EA">
        <w:rPr>
          <w:i/>
          <w:iCs/>
        </w:rPr>
        <w:t xml:space="preserve"> (Strengths &amp; Weaknesses)</w:t>
      </w:r>
      <w:bookmarkEnd w:id="32"/>
      <w:r w:rsidRPr="00EA22EA">
        <w:rPr>
          <w:i/>
          <w:iCs/>
          <w:cs/>
        </w:rPr>
        <w:t xml:space="preserve"> </w:t>
      </w:r>
    </w:p>
    <w:p w14:paraId="5240F396" w14:textId="77777777" w:rsidR="000610D0" w:rsidRPr="00EA22EA" w:rsidRDefault="000610D0" w:rsidP="005F32C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การวิเคราะห์จุดแข็ง (</w:t>
      </w:r>
      <w:r w:rsidRPr="00EA22EA">
        <w:rPr>
          <w:rFonts w:ascii="TH SarabunPSK" w:hAnsi="TH SarabunPSK" w:cs="TH SarabunPSK"/>
          <w:b/>
          <w:bCs/>
          <w:sz w:val="32"/>
          <w:szCs w:val="32"/>
        </w:rPr>
        <w:t>Strengths)</w:t>
      </w:r>
    </w:p>
    <w:p w14:paraId="20CD9171" w14:textId="77777777" w:rsidR="000610D0" w:rsidRPr="00EA22EA" w:rsidRDefault="000610D0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S1)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แบรนด์หลักที่เป็นที่รู้จักและมีชื่อเสียงมายาวนาน</w:t>
      </w:r>
    </w:p>
    <w:p w14:paraId="26F63DAE" w14:textId="5B380946" w:rsidR="00677D9F" w:rsidRPr="00EA22EA" w:rsidRDefault="000610D0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กลุ่มบริษัทมีแบรนด์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เป็นทรัพยากรสำคัญที่ลูกค้าคุ้นเคย โดยเฉพาะภาพลักษณ์ร้านอาหารสำหรับครอบครัว ชื่อเสียงที่สะสมช่วยสร้างความเชื่อมั่นและทำให้ลูกค้านึกถึงเมื่อเลือกร้านอาหาร จึงเป็</w:t>
      </w:r>
      <w:r w:rsidR="00677D9F">
        <w:rPr>
          <w:rFonts w:ascii="TH SarabunPSK" w:hAnsi="TH SarabunPSK" w:cs="TH SarabunPSK" w:hint="cs"/>
          <w:sz w:val="32"/>
          <w:szCs w:val="32"/>
          <w:cs/>
          <w:lang w:bidi="th-TH"/>
        </w:rPr>
        <w:t>น</w:t>
      </w:r>
      <w:r w:rsidR="00677D9F" w:rsidRPr="00EA22EA">
        <w:rPr>
          <w:rFonts w:ascii="TH SarabunPSK" w:hAnsi="TH SarabunPSK" w:cs="TH SarabunPSK"/>
          <w:sz w:val="32"/>
          <w:szCs w:val="32"/>
          <w:cs/>
          <w:lang w:bidi="th-TH"/>
        </w:rPr>
        <w:t>ฐานสำคัญใน</w:t>
      </w:r>
      <w:r w:rsidR="00677D9F"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การรักษาความสัมพันธ์กับลูกค้า ทั้งนี้ การยอมรับของแต่ละแบรนด์ในเครืออาจแตกต่างกันตามกลุ่มเป้าหมายและประสบการณ์ที่ลูกค้าได้รับ</w:t>
      </w:r>
    </w:p>
    <w:p w14:paraId="4E3E5DC2" w14:textId="7E462D9F" w:rsidR="006E146A" w:rsidRPr="00EA22EA" w:rsidRDefault="006E146A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S2)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เครือข่ายร้านอาหารหลายแบรนด์ครอบคลุมทั่วประเทศ</w:t>
      </w:r>
    </w:p>
    <w:p w14:paraId="499FC247" w14:textId="77777777" w:rsidR="00B146D9" w:rsidRPr="00EA22EA" w:rsidRDefault="006E146A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ณ สิ้นปี </w:t>
      </w:r>
      <w:r w:rsidRPr="00EA22EA">
        <w:rPr>
          <w:rFonts w:ascii="TH SarabunPSK" w:hAnsi="TH SarabunPSK" w:cs="TH SarabunPSK"/>
          <w:sz w:val="32"/>
          <w:szCs w:val="32"/>
        </w:rPr>
        <w:t>2568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บริษัทและบริษัทย่อยมีร้านอาหารรวม </w:t>
      </w:r>
      <w:r w:rsidRPr="00EA22EA">
        <w:rPr>
          <w:rFonts w:ascii="TH SarabunPSK" w:hAnsi="TH SarabunPSK" w:cs="TH SarabunPSK"/>
          <w:sz w:val="32"/>
          <w:szCs w:val="32"/>
        </w:rPr>
        <w:t>689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สาขา ภายใต้แบรนด์ต่าง ๆ เช่น เอ็มเค สุกี้ ยาโยอิ แหลมเจริญ ซีฟู้ด และโบนัส สุกี้ เครือข่ายดังกล่าวช่วยให้กลุ่มบริษัทเข้าถึงลูกค้าได้หลายพื้นที่ และรองรับความต้องการที่แตกต่างกันทั้งประเภทอาหาร งบประมาณ และโอกาสในการรับประทาน</w:t>
      </w:r>
    </w:p>
    <w:p w14:paraId="10ECFFBA" w14:textId="76D7CA3B" w:rsidR="006E146A" w:rsidRPr="00EA22EA" w:rsidRDefault="006E146A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S3)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ระบบครัวกลางและการจัดซื้อแบบรวมศูนย์</w:t>
      </w:r>
    </w:p>
    <w:p w14:paraId="6F1B458E" w14:textId="77777777" w:rsidR="006E146A" w:rsidRPr="00EA22EA" w:rsidRDefault="006E146A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กลุ่มบริษัทมีระบบจัดซื้อและการผลิตผ่านครัวกลางที่รองรับร้านอาหารในเครือ การรวบรวมคำสั่งซื้อช่วยให้มีอำนาจต่อรองกับผู้จำหน่ายวัตถุดิบ ขณะที่การผลิตและกระจายสินค้าอย่างเป็นระบบช่วยควบคุมคุณภาพ ต้นทุน และปริมาณวัตถุดิบให้เหมาะกับความต้องการของสาขา</w:t>
      </w:r>
    </w:p>
    <w:p w14:paraId="04484144" w14:textId="067109D3" w:rsidR="006E146A" w:rsidRPr="00EA22EA" w:rsidRDefault="006E146A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S4)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สถาบันฝึกอบรมและระบบพัฒนาบุคลากรภายในกลุ่มบริษัท</w:t>
      </w:r>
    </w:p>
    <w:p w14:paraId="1E39EF1F" w14:textId="20E76B8F" w:rsidR="000B2167" w:rsidRPr="00EA22EA" w:rsidRDefault="006E146A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 เอ็มเค เซอร์วิส เทรนนิ่ง เซ็นเตอร์ จำกัด ซึ่งเป็นบริษัทย่อย ทำหน้าที่พัฒนาทักษะของพนักงานและผู้บริหาร ทั้งด้านบริการและการปฏิบัติงาน ช่วยถ่ายทอดมาตรฐานการทำงานและเตรียมบุคลากรให้พร้อมรองรับการดำเนินธุรกิจของร้านอาหารในเครือ</w:t>
      </w:r>
    </w:p>
    <w:p w14:paraId="0A8A63AE" w14:textId="46F64795" w:rsidR="006E146A" w:rsidRPr="00EA22EA" w:rsidRDefault="006E146A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S5)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ฐานะการเงินรองรับการดำเนินธุรกิจ</w:t>
      </w:r>
    </w:p>
    <w:p w14:paraId="7AC9D22B" w14:textId="7A1ED1C4" w:rsidR="006E146A" w:rsidRPr="00EA22EA" w:rsidRDefault="006E146A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EA22EA">
        <w:rPr>
          <w:rFonts w:ascii="TH SarabunPSK" w:hAnsi="TH SarabunPSK" w:cs="TH SarabunPSK"/>
          <w:sz w:val="32"/>
          <w:szCs w:val="32"/>
        </w:rPr>
        <w:t xml:space="preserve">2568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กลุ่มบริษัทมีอัตราส่วนหนี้สินต่อส่วนของผู้ถือหุ้นประมาณ </w:t>
      </w:r>
      <w:r w:rsidRPr="00EA22EA">
        <w:rPr>
          <w:rFonts w:ascii="TH SarabunPSK" w:hAnsi="TH SarabunPSK" w:cs="TH SarabunPSK"/>
          <w:sz w:val="32"/>
          <w:szCs w:val="32"/>
        </w:rPr>
        <w:t xml:space="preserve">0.4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เท่า และมีกระแสเงินสดจากการดำเนินงานเป็นบวก </w:t>
      </w:r>
      <w:r w:rsidRPr="00EA22EA">
        <w:rPr>
          <w:rFonts w:ascii="TH SarabunPSK" w:hAnsi="TH SarabunPSK" w:cs="TH SarabunPSK"/>
          <w:sz w:val="32"/>
          <w:szCs w:val="32"/>
        </w:rPr>
        <w:t xml:space="preserve">2,542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ล้านบาท สะท้อนว่าธุรกิจยังสร้างเงินสดได้และมีภาระหนี้สินไม่สูงเมื่อเทียบกับทุน จึงช่วยให้มีความยืดหยุ่นในการปรับปรุงสาขาและลงทุน แม้ยังต้องระมัดระวังจากกระแสเงินสดที่ลดลงเมื่อเทียบกับปีก่อน</w:t>
      </w:r>
    </w:p>
    <w:p w14:paraId="4A9194B5" w14:textId="77777777" w:rsidR="00DD6C1D" w:rsidRPr="00EA22EA" w:rsidRDefault="00DD6C1D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การวิเคราะห์จุดอ่อน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Weaknesses) </w:t>
      </w:r>
    </w:p>
    <w:p w14:paraId="13BA382C" w14:textId="77777777" w:rsidR="0047033B" w:rsidRPr="00EA22EA" w:rsidRDefault="0047033B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W1)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รายได้ยังกระจุกตัวอยู่ที่แบรนด์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MK</w:t>
      </w:r>
    </w:p>
    <w:p w14:paraId="6A099C91" w14:textId="77777777" w:rsidR="0047033B" w:rsidRPr="00EA22EA" w:rsidRDefault="0047033B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แม้กลุ่มบริษัทดำเนินธุรกิจร้านอาหารหลายแบรนด์ แต่รายได้จากแบรนด์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ยังคิดเป็นประมาณร้อยละ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71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ของรายได้จากการขายและบริการ ทำให้ผลประกอบการรวมขึ้นอยู่กับแบรนด์หลักค่อนข้างมาก หากยอดขายลดลง รายได้จากแบรนด์อื่นอาจยังไม่เพียงพอที่จะชดเชยผลกระทบ</w:t>
      </w:r>
    </w:p>
    <w:p w14:paraId="0DC84371" w14:textId="77777777" w:rsidR="0047033B" w:rsidRPr="00EA22EA" w:rsidRDefault="0047033B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W2)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พึ่งพารายได้จากการรับประทานอาหารในร้านเป็นหลัก</w:t>
      </w:r>
    </w:p>
    <w:p w14:paraId="56CFF495" w14:textId="77777777" w:rsidR="00B146D9" w:rsidRPr="00EA22EA" w:rsidRDefault="0047033B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กลุ่มบริษัทมีรายได้จากการรับประทานอาหารในร้านประมาณร้อยละ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86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ส่วนการซื้อกลับบ้านและเดลิเวอรีรวมกันประมาณร้อยละ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โครงสร้างนี้ทำให้รายได้ส่วนใหญ่ผูกกับจำนวนลูกค้าที่เข้าร้าน หากการใช้บริการหน้าร้านลดลง ช่องทางอื่นอาจยังช่วยชดเชยรายได้ได้จำกัด</w:t>
      </w:r>
    </w:p>
    <w:p w14:paraId="02E6CA41" w14:textId="77777777" w:rsidR="0047033B" w:rsidRPr="00EA22EA" w:rsidRDefault="0047033B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W3)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มีภาระค่าใช้จ่ายประจำจากสาขาและพนักงานจำนวนมาก</w:t>
      </w:r>
    </w:p>
    <w:p w14:paraId="2B520464" w14:textId="75AE962A" w:rsidR="00AA7563" w:rsidRPr="00EA22EA" w:rsidRDefault="0047033B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การบริหารเครือข่ายร้านอาหารขนาดใหญ่ทำให้กลุ่มบริษัทมีค่าใช้จ่ายด้านพนักงาน ค่าเช่า และการดูแลสาขาอย่างต่อเนื่อง แม้ยอดขายลดลง ค่าใช้จ่ายบางส่วนก็ไม่สามารถปรับลดได้ทันที จึงต้องรักษายอดขายต่อสาขาและจัดสรรทรัพยากรให้เหมาะสม เพื่อไม่ให้ค่าใช้จ่ายประจำกดดันกำไร</w:t>
      </w:r>
    </w:p>
    <w:p w14:paraId="5AD23315" w14:textId="4CFE9D78" w:rsidR="00B764DE" w:rsidRPr="00EA22EA" w:rsidRDefault="00B764DE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W4)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การรักษาอัตรากำไรภายใต้รูปแบบบุฟเฟต์ยังเป็นข้อจำกัด</w:t>
      </w:r>
    </w:p>
    <w:p w14:paraId="1659076F" w14:textId="39EFB80A" w:rsidR="00F10FB0" w:rsidRPr="00EA22EA" w:rsidRDefault="00F10FB0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โปรโมชั่นบุฟเฟต์ของร้านเอ็มเคและการขยายแบรนด์โบนัส สุกี้ช่วยเพิ่มทางเลือกและดึงดูดลูกค้า แต่การกำหนดราคาต่อคนทำให้ต้องควบคุมต้นทุนอาหาร ปริมาณการใช้วัตถุดิบ และของเสียอย่างใกล้ชิด ในปี 2568 อัตรากำไรขั้นต้นของกลุ่มบริษัทลดลงจากร้อยละ 67.4 ในปีก่อนเหลือร้อยละ 64.6 สะท้อนความท้าทายในการเพิ่มยอดขายควบคู่กับการรักษากำไร อย่างไรก็ตาม การลดลงดังกล่าวควรพิจารณาร่วมกับต้นทุนและสัดส่วนยอดขายของธุรกิจโดยรวม ไม่ควรสรุปว่าเกิดจากบุฟเฟต์เพียงปัจจัยเดียว</w:t>
      </w:r>
    </w:p>
    <w:p w14:paraId="30FF3354" w14:textId="77777777" w:rsidR="0047033B" w:rsidRPr="00EA22EA" w:rsidRDefault="0047033B" w:rsidP="005F32C8">
      <w:pPr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W5)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การสร้างยอดขายจากสาขาเดิมยังไม่สม่ำเสมอ</w:t>
      </w:r>
    </w:p>
    <w:p w14:paraId="3AEEE2F2" w14:textId="7E52A2D6" w:rsidR="001824BF" w:rsidRDefault="00E17425" w:rsidP="005F32C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ในปี 2568 ยอดขายสาขาเดิมของกลุ่ม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ลดลงร้อยละ 2.8 แม้ครึ่งปีหลังจะกลับมาเติบโตร้อยละ 3.4 แต่ยังไม่เพียงพอให้ทั้งปีเติบโต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เป็นบวก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สะท้อนว่า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การฟื้นยอดขาย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ยัง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ต้องดำเนินต่อเนื่อง โดยให้ความสำคัญกับการ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กลับมาใช้บริการ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ของลูกค้าและความสามารถในการสร้างรายได้ของแต่ละสาขา</w:t>
      </w:r>
    </w:p>
    <w:p w14:paraId="0F4349AC" w14:textId="285348B7" w:rsidR="00C54F6A" w:rsidRPr="00C54F6A" w:rsidRDefault="00CE05DD" w:rsidP="00C54F6A">
      <w:pPr>
        <w:pStyle w:val="Heading4"/>
        <w:rPr>
          <w:i/>
          <w:iCs/>
        </w:rPr>
      </w:pPr>
      <w:bookmarkStart w:id="33" w:name="_Toc241974004"/>
      <w:r w:rsidRPr="00EA22EA">
        <w:rPr>
          <w:i/>
          <w:iCs/>
        </w:rPr>
        <w:t xml:space="preserve">3.2.5 </w:t>
      </w:r>
      <w:proofErr w:type="spellStart"/>
      <w:r w:rsidRPr="00EA22EA">
        <w:rPr>
          <w:i/>
          <w:iCs/>
        </w:rPr>
        <w:t>บทสรุปการวิเคราะห์ปัจจัยภายใน</w:t>
      </w:r>
      <w:proofErr w:type="spellEnd"/>
      <w:r w:rsidRPr="00EA22EA">
        <w:rPr>
          <w:i/>
          <w:iCs/>
        </w:rPr>
        <w:t xml:space="preserve"> (IFAS)</w:t>
      </w:r>
      <w:bookmarkEnd w:id="33"/>
    </w:p>
    <w:tbl>
      <w:tblPr>
        <w:tblStyle w:val="TableGrid"/>
        <w:tblW w:w="11250" w:type="dxa"/>
        <w:tblInd w:w="-1085" w:type="dxa"/>
        <w:tblLook w:val="04A0" w:firstRow="1" w:lastRow="0" w:firstColumn="1" w:lastColumn="0" w:noHBand="0" w:noVBand="1"/>
        <w:tblCellMar>
          <w:top w:w="0" w:type="dxa"/>
          <w:left w:w="57" w:type="dxa"/>
          <w:bottom w:w="0" w:type="dxa"/>
          <w:right w:w="57" w:type="dxa"/>
        </w:tblCellMar>
      </w:tblPr>
      <w:tblGrid>
        <w:gridCol w:w="3461"/>
        <w:gridCol w:w="946"/>
        <w:gridCol w:w="900"/>
        <w:gridCol w:w="1178"/>
        <w:gridCol w:w="4765"/>
      </w:tblGrid>
      <w:tr w:rsidR="00C54F6A" w14:paraId="5C180F59" w14:textId="77777777" w:rsidTr="00D975F6">
        <w:trPr>
          <w:trHeight w:val="800"/>
        </w:trPr>
        <w:tc>
          <w:tcPr>
            <w:tcW w:w="3461" w:type="dxa"/>
          </w:tcPr>
          <w:p w14:paraId="345BB469" w14:textId="77777777" w:rsidR="00C54F6A" w:rsidRPr="00EA22E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spacing w:before="0" w:after="0" w:line="300" w:lineRule="exact"/>
            </w:pPr>
          </w:p>
          <w:p w14:paraId="236DFF7D" w14:textId="3D24F484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46" w:type="dxa"/>
          </w:tcPr>
          <w:p w14:paraId="215BADB8" w14:textId="77777777" w:rsidR="00C54F6A" w:rsidRPr="00EA22EA" w:rsidRDefault="00C54F6A" w:rsidP="00C54F6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spacing w:before="0" w:after="0" w:line="300" w:lineRule="exact"/>
            </w:pPr>
          </w:p>
          <w:p w14:paraId="4DEF1422" w14:textId="55241EB8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900" w:type="dxa"/>
          </w:tcPr>
          <w:p w14:paraId="604B5F21" w14:textId="77777777" w:rsidR="00C54F6A" w:rsidRPr="00EA22E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spacing w:before="0" w:after="0" w:line="300" w:lineRule="exact"/>
            </w:pPr>
          </w:p>
          <w:p w14:paraId="67E43F41" w14:textId="468D6694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</w:tcPr>
          <w:p w14:paraId="66DC531D" w14:textId="0F5714AC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4765" w:type="dxa"/>
          </w:tcPr>
          <w:p w14:paraId="6E13A5BF" w14:textId="77777777" w:rsidR="00C54F6A" w:rsidRPr="00EA22E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spacing w:before="0" w:after="0" w:line="300" w:lineRule="exact"/>
            </w:pPr>
          </w:p>
          <w:p w14:paraId="2D6D7B18" w14:textId="02CA789E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C54F6A" w14:paraId="1D67F5B9" w14:textId="77777777" w:rsidTr="00F76AEA">
        <w:tc>
          <w:tcPr>
            <w:tcW w:w="11250" w:type="dxa"/>
            <w:gridSpan w:val="5"/>
          </w:tcPr>
          <w:p w14:paraId="2211BC0D" w14:textId="0F47114C" w:rsidR="00C54F6A" w:rsidRDefault="00C54F6A" w:rsidP="00C54F6A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 (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Strengths)</w:t>
            </w:r>
          </w:p>
        </w:tc>
      </w:tr>
      <w:tr w:rsidR="00C54F6A" w14:paraId="1111667D" w14:textId="77777777" w:rsidTr="00F76AEA">
        <w:trPr>
          <w:trHeight w:val="1043"/>
        </w:trPr>
        <w:tc>
          <w:tcPr>
            <w:tcW w:w="3461" w:type="dxa"/>
          </w:tcPr>
          <w:p w14:paraId="384A7A1F" w14:textId="2BF2AD66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แบรนด์หลักเป็นที่รู้จักและได้รับความเชื่อมั่นมายาวนาน</w:t>
            </w:r>
          </w:p>
        </w:tc>
        <w:tc>
          <w:tcPr>
            <w:tcW w:w="946" w:type="dxa"/>
          </w:tcPr>
          <w:p w14:paraId="1C3BCEC8" w14:textId="5C8316B8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900" w:type="dxa"/>
          </w:tcPr>
          <w:p w14:paraId="3D788820" w14:textId="5080C54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540B19AD" w14:textId="3B18D7AC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4765" w:type="dxa"/>
          </w:tcPr>
          <w:p w14:paraId="48E4EAD2" w14:textId="5BA9DEFA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กลุ่มบริษัทมีแบรนด์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 โดยเฉพาะกลุ่มที่คุ้นเคยกับการรับประทานอาหารร่วมกันในครอบครัว</w:t>
            </w:r>
          </w:p>
        </w:tc>
      </w:tr>
      <w:tr w:rsidR="00C54F6A" w14:paraId="25265F34" w14:textId="77777777" w:rsidTr="00F76AEA">
        <w:tc>
          <w:tcPr>
            <w:tcW w:w="3461" w:type="dxa"/>
          </w:tcPr>
          <w:p w14:paraId="639587F9" w14:textId="7883F833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</w:tc>
        <w:tc>
          <w:tcPr>
            <w:tcW w:w="946" w:type="dxa"/>
          </w:tcPr>
          <w:p w14:paraId="7A8E4EFE" w14:textId="17826603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900" w:type="dxa"/>
          </w:tcPr>
          <w:p w14:paraId="407969EC" w14:textId="37D8A95D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0CE1621F" w14:textId="53AB80D8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4765" w:type="dxa"/>
          </w:tcPr>
          <w:p w14:paraId="3D7DFB81" w14:textId="02AC8177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บริษัทและบริษัทย่อยมีร้านอาหารรวม 689 สาขา ณ สิ้นปี 2568 ช่วยให้เข้าถึงลูกค้าหลายพื้นที่และรองรับความต้องการผ่านแบรนด์และรูปแบบอาหารที่หลากหลาย</w:t>
            </w:r>
          </w:p>
        </w:tc>
      </w:tr>
      <w:tr w:rsidR="00C54F6A" w14:paraId="34DA51C9" w14:textId="77777777" w:rsidTr="00F76AEA">
        <w:tc>
          <w:tcPr>
            <w:tcW w:w="3461" w:type="dxa"/>
          </w:tcPr>
          <w:p w14:paraId="4C1F117A" w14:textId="32EF4D7A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ระบบครัวกลางและการจัดซื้อแบบรวมศูนย์สนับสนุนการดำเนินงาน</w:t>
            </w:r>
          </w:p>
        </w:tc>
        <w:tc>
          <w:tcPr>
            <w:tcW w:w="946" w:type="dxa"/>
          </w:tcPr>
          <w:p w14:paraId="5EEE4903" w14:textId="323BD948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0.13</w:t>
            </w:r>
          </w:p>
        </w:tc>
        <w:tc>
          <w:tcPr>
            <w:tcW w:w="900" w:type="dxa"/>
          </w:tcPr>
          <w:p w14:paraId="7673F42B" w14:textId="7AEE8EA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596B0E08" w14:textId="3E040A3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0.52</w:t>
            </w:r>
          </w:p>
        </w:tc>
        <w:tc>
          <w:tcPr>
            <w:tcW w:w="4765" w:type="dxa"/>
          </w:tcPr>
          <w:p w14:paraId="7B061ED9" w14:textId="425E0E3F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ระบบจัดซื้อและครัวกลางของกลุ่มบริษัทช่วยเพิ่มอำนาจต่อรองกับผู้ขาย ควบคุมคุณภาพ และบริหารต้นทุนเพื่อรองรับการดำเนินงานของร้านอาหารในเครือ</w:t>
            </w:r>
          </w:p>
        </w:tc>
      </w:tr>
      <w:tr w:rsidR="00C54F6A" w14:paraId="0C8DC7C8" w14:textId="77777777" w:rsidTr="00F76AEA">
        <w:tc>
          <w:tcPr>
            <w:tcW w:w="3461" w:type="dxa"/>
          </w:tcPr>
          <w:p w14:paraId="368055AD" w14:textId="3E2D7F99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สถาบันฝึกอบรมและระบบพัฒนาบุคลากรภายในกลุ่มบริษัท</w:t>
            </w:r>
          </w:p>
        </w:tc>
        <w:tc>
          <w:tcPr>
            <w:tcW w:w="946" w:type="dxa"/>
          </w:tcPr>
          <w:p w14:paraId="74639686" w14:textId="6FA0A8B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900" w:type="dxa"/>
          </w:tcPr>
          <w:p w14:paraId="2B929A3A" w14:textId="1C86F688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2336D2D" w14:textId="77914DCB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4765" w:type="dxa"/>
          </w:tcPr>
          <w:p w14:paraId="79F02379" w14:textId="01ACFACC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กลุ่มบริษัทมีหน่วยงานฝึกอบรมเพื่อพัฒนาทักษะและถ่ายทอดมาตรฐานการทำงาน ช่วยเตรียมพนักงานให้พร้อมปฏิบัติงาน โดยยังต้องติดตามคุณภาพบริการจริงในแต่ละสาขา</w:t>
            </w:r>
          </w:p>
        </w:tc>
      </w:tr>
      <w:tr w:rsidR="00C54F6A" w14:paraId="6203AC52" w14:textId="77777777" w:rsidTr="00F76AEA">
        <w:tc>
          <w:tcPr>
            <w:tcW w:w="3461" w:type="dxa"/>
          </w:tcPr>
          <w:p w14:paraId="3635E9A5" w14:textId="734A7258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S5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ฐานะการเงินรองรับการดำเนินธุรกิจและการลงทุน</w:t>
            </w:r>
          </w:p>
        </w:tc>
        <w:tc>
          <w:tcPr>
            <w:tcW w:w="946" w:type="dxa"/>
          </w:tcPr>
          <w:p w14:paraId="4D513C4D" w14:textId="5C43CA8C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900" w:type="dxa"/>
          </w:tcPr>
          <w:p w14:paraId="40833C40" w14:textId="2F989EF3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5AB3AC5" w14:textId="38CE3AFA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4765" w:type="dxa"/>
          </w:tcPr>
          <w:p w14:paraId="14FA510A" w14:textId="14DFA102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กลุ่มบริษัทมีอัตราส่วนหนี้สินต่อทุนประมาณ 0.4 เท่า และกระแสเงินสดจากการดำเนินงานเป็นบวก 2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>,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542 ล้านบาท จึงยังมีความยืดหยุ่นทางการเงิน แม้กระแสเงินสดลดลงจากปีก่อน</w:t>
            </w:r>
          </w:p>
        </w:tc>
      </w:tr>
      <w:tr w:rsidR="00C54F6A" w14:paraId="2F9B5B0A" w14:textId="77777777" w:rsidTr="00F76AEA">
        <w:tc>
          <w:tcPr>
            <w:tcW w:w="11250" w:type="dxa"/>
            <w:gridSpan w:val="5"/>
          </w:tcPr>
          <w:p w14:paraId="41F6AEC4" w14:textId="7CB27DDB" w:rsidR="00C54F6A" w:rsidRDefault="00C54F6A" w:rsidP="00C54F6A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 (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Weaknesses)</w:t>
            </w:r>
          </w:p>
        </w:tc>
      </w:tr>
      <w:tr w:rsidR="00C54F6A" w14:paraId="38E5077C" w14:textId="77777777" w:rsidTr="00F76AEA">
        <w:tc>
          <w:tcPr>
            <w:tcW w:w="3461" w:type="dxa"/>
          </w:tcPr>
          <w:p w14:paraId="76004D32" w14:textId="39507BDE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W1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946" w:type="dxa"/>
          </w:tcPr>
          <w:p w14:paraId="049E6AB5" w14:textId="002C4A6D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900" w:type="dxa"/>
          </w:tcPr>
          <w:p w14:paraId="4C7058D3" w14:textId="5059DE11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0D0C83E7" w14:textId="491C7430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4765" w:type="dxa"/>
          </w:tcPr>
          <w:p w14:paraId="342CE1F3" w14:textId="5F0DF333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ทำให้ผลประกอบการรวมยังพึ่งพาแบรนด์หลัก แม้จะมีแบรนด์อื่นในเครือช่วยสร้างรายได้</w:t>
            </w:r>
          </w:p>
        </w:tc>
      </w:tr>
      <w:tr w:rsidR="00C54F6A" w14:paraId="25925162" w14:textId="77777777" w:rsidTr="00F76AEA">
        <w:tc>
          <w:tcPr>
            <w:tcW w:w="3461" w:type="dxa"/>
          </w:tcPr>
          <w:p w14:paraId="455D0294" w14:textId="370E9F28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พึ่งพารายได้จากการรับประทานอาหารในร้านเป็นหลัก</w:t>
            </w:r>
          </w:p>
        </w:tc>
        <w:tc>
          <w:tcPr>
            <w:tcW w:w="946" w:type="dxa"/>
          </w:tcPr>
          <w:p w14:paraId="1C38BC23" w14:textId="65542C80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900" w:type="dxa"/>
          </w:tcPr>
          <w:p w14:paraId="4796526C" w14:textId="3F3FE69D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CE4CC8D" w14:textId="4C6B46E2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0.16</w:t>
            </w:r>
          </w:p>
        </w:tc>
        <w:tc>
          <w:tcPr>
            <w:tcW w:w="4765" w:type="dxa"/>
          </w:tcPr>
          <w:p w14:paraId="20883CD4" w14:textId="5A016047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กลุ่มบริษัทมีรายได้จากการรับประทานในร้านประมาณร้อยละ 86 ส่วนซื้อกลับบ้านและเดลิเวอรียังมีสัดส่วนจำกัด จึงอาจชดเชยรายได้ได้ไม่เพียงพอเมื่อลูกค้าหน้าร้านลดลง</w:t>
            </w:r>
          </w:p>
        </w:tc>
      </w:tr>
      <w:tr w:rsidR="00C54F6A" w14:paraId="4FBBED36" w14:textId="77777777" w:rsidTr="00F76AEA">
        <w:tc>
          <w:tcPr>
            <w:tcW w:w="3461" w:type="dxa"/>
          </w:tcPr>
          <w:p w14:paraId="7948D133" w14:textId="40CDA364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946" w:type="dxa"/>
          </w:tcPr>
          <w:p w14:paraId="798E7EFF" w14:textId="6583B603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900" w:type="dxa"/>
          </w:tcPr>
          <w:p w14:paraId="6AAAE502" w14:textId="24207D9E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39207EFB" w14:textId="7DA6830E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0.24</w:t>
            </w:r>
          </w:p>
        </w:tc>
        <w:tc>
          <w:tcPr>
            <w:tcW w:w="4765" w:type="dxa"/>
          </w:tcPr>
          <w:p w14:paraId="2EB42353" w14:textId="0244C70C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 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C54F6A" w14:paraId="37D9A88D" w14:textId="77777777" w:rsidTr="00F76AEA">
        <w:tc>
          <w:tcPr>
            <w:tcW w:w="3461" w:type="dxa"/>
          </w:tcPr>
          <w:p w14:paraId="77880416" w14:textId="1BB26263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การรักษาอัตรากำไรภายใต้รูปแบบบุฟเฟต์ยังเป็นข้อจำกัด</w:t>
            </w:r>
          </w:p>
        </w:tc>
        <w:tc>
          <w:tcPr>
            <w:tcW w:w="946" w:type="dxa"/>
          </w:tcPr>
          <w:p w14:paraId="3811A72B" w14:textId="1D9AACA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900" w:type="dxa"/>
          </w:tcPr>
          <w:p w14:paraId="1846FB1C" w14:textId="618E8854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1</w:t>
            </w:r>
          </w:p>
        </w:tc>
        <w:tc>
          <w:tcPr>
            <w:tcW w:w="1178" w:type="dxa"/>
          </w:tcPr>
          <w:p w14:paraId="761C1685" w14:textId="05A7C877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4765" w:type="dxa"/>
          </w:tcPr>
          <w:p w14:paraId="2E98D2BF" w14:textId="075FE413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โปรโมชันบุฟเฟต์และการขยายโบนัส สุกี้เพิ่มสัดส่วนต้นทุนวัตถุดิบ โดยอัตรากำไรขั้นต้นของกลุ่มบริษัทลดจากร้อยละ 67.4 เหลือร้อยละ 64.6 จึงต้องให้ความสำคัญกับกำไรควบคู่กับยอดขาย</w:t>
            </w:r>
          </w:p>
        </w:tc>
      </w:tr>
      <w:tr w:rsidR="00C54F6A" w14:paraId="0AFD01ED" w14:textId="77777777" w:rsidTr="00F76AEA">
        <w:tc>
          <w:tcPr>
            <w:tcW w:w="3461" w:type="dxa"/>
          </w:tcPr>
          <w:p w14:paraId="342407C9" w14:textId="6DDFB529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W5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การสร้างยอดขายจากสาขาเดิมยังไม่สม่ำเสมอ</w:t>
            </w:r>
          </w:p>
        </w:tc>
        <w:tc>
          <w:tcPr>
            <w:tcW w:w="946" w:type="dxa"/>
          </w:tcPr>
          <w:p w14:paraId="654B6656" w14:textId="3F9B4C7C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900" w:type="dxa"/>
          </w:tcPr>
          <w:p w14:paraId="18A1D38D" w14:textId="69D93094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33D87B1" w14:textId="6F8A93B5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4765" w:type="dxa"/>
          </w:tcPr>
          <w:p w14:paraId="3A8B3F02" w14:textId="7C9957FC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ยอดขายสาขาเดิมของกลุ่มบริษัททั้งปี 2568 ลดลงร้อยละ 2.8 แม้ครึ่งปีหลังฟื้นตัว จึงยังต้องรักษาการกลับมาใช้บริการของลูกค้าและติดตามผลการดำเนินงานรายสาขา</w:t>
            </w:r>
          </w:p>
        </w:tc>
      </w:tr>
      <w:tr w:rsidR="00C54F6A" w14:paraId="505F37A7" w14:textId="77777777" w:rsidTr="00F76AEA">
        <w:tc>
          <w:tcPr>
            <w:tcW w:w="3461" w:type="dxa"/>
          </w:tcPr>
          <w:p w14:paraId="273F9E8A" w14:textId="7A01487D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46" w:type="dxa"/>
          </w:tcPr>
          <w:p w14:paraId="4EB1EBE0" w14:textId="1FADFA56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900" w:type="dxa"/>
          </w:tcPr>
          <w:p w14:paraId="1AB2BEC1" w14:textId="77777777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1178" w:type="dxa"/>
          </w:tcPr>
          <w:p w14:paraId="564CA570" w14:textId="1730C907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2.74</w:t>
            </w:r>
          </w:p>
        </w:tc>
        <w:tc>
          <w:tcPr>
            <w:tcW w:w="4765" w:type="dxa"/>
          </w:tcPr>
          <w:p w14:paraId="5573A3C9" w14:textId="77777777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</w:tr>
    </w:tbl>
    <w:p w14:paraId="0446D157" w14:textId="77777777" w:rsidR="005B73B0" w:rsidRPr="00EA22EA" w:rsidRDefault="005B73B0" w:rsidP="005B73B0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ตารางวิเคราะห์ปัจจัยภายใน</w:t>
      </w:r>
    </w:p>
    <w:p w14:paraId="3F1AC67F" w14:textId="79D1EC37" w:rsidR="00101CD6" w:rsidRDefault="005B73B0" w:rsidP="002F74F2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จากการวิเคราะห์ปัจจัยภายใน </w:t>
      </w:r>
      <w:r w:rsidRPr="00EA22EA">
        <w:rPr>
          <w:rFonts w:ascii="TH SarabunPSK" w:hAnsi="TH SarabunPSK" w:cs="TH SarabunPSK"/>
          <w:sz w:val="32"/>
          <w:szCs w:val="32"/>
        </w:rPr>
        <w:t xml:space="preserve">IFAS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ได้คะแนนรวม 2.74 คะแนน โดยมีจุดแข็งสำคัญด้านระบบครัวกลางและการจัดซื้อแบบรวมศูนย์ ชื่อเสียงของแบรนด์หลัก และเครือข่ายร้านอาหารหลายแบรนด์ ซึ่งช่วยสนับสนุนการดำเนินธุรกิจและการเข้าถึงลูกค้า อย่างไรก็ตาม รายได้ยังพึ่งพาแบรนด์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และการรับประทานอาหารในร้านเป็นหลัก ขณะที่ค่าใช้จ่ายประจำและต้นทุนจากธุรกิจบุฟเฟต์กดดันกำไร กลุ่มบริษัทจึงควรใช้ทรัพยากรที่มีเพื่อยกระดับผลตอบแทนของแต่ละสาขา ควบคู่กับการพัฒนารายได้จากแบรนด์และช่องทางอื่น เพื่อให้การเติบโตสร้างกำไรได้อย่างต่อเนื่อง</w:t>
      </w:r>
    </w:p>
    <w:p w14:paraId="481818C1" w14:textId="77777777" w:rsidR="002F74F2" w:rsidRDefault="002F74F2" w:rsidP="002F74F2">
      <w:pPr>
        <w:pStyle w:val="Heading2"/>
      </w:pPr>
      <w:bookmarkStart w:id="34" w:name="_Toc241974005"/>
      <w:r w:rsidRPr="000011E8">
        <w:t>4</w:t>
      </w:r>
      <w:r w:rsidRPr="000011E8">
        <w:rPr>
          <w:cs/>
        </w:rPr>
        <w:t>.</w:t>
      </w:r>
      <w:r w:rsidRPr="000011E8">
        <w:t xml:space="preserve"> </w:t>
      </w:r>
      <w:r w:rsidRPr="000011E8">
        <w:rPr>
          <w:cs/>
        </w:rPr>
        <w:t>การวิเคราะห์ปัจจัยเชิงกลยุทธ์</w:t>
      </w:r>
      <w:bookmarkEnd w:id="34"/>
      <w:r w:rsidRPr="000011E8">
        <w:rPr>
          <w:cs/>
        </w:rPr>
        <w:t xml:space="preserve">   </w:t>
      </w:r>
    </w:p>
    <w:p w14:paraId="06E13926" w14:textId="656CF0BB" w:rsidR="00751A43" w:rsidRPr="00751A43" w:rsidRDefault="00751A43" w:rsidP="00751A43">
      <w:pPr>
        <w:pStyle w:val="Heading3"/>
        <w:rPr>
          <w:lang w:bidi="th-TH"/>
        </w:rPr>
      </w:pPr>
      <w:r>
        <w:rPr>
          <w:lang w:bidi="th-TH"/>
        </w:rPr>
        <w:tab/>
      </w:r>
      <w:bookmarkStart w:id="35" w:name="_Toc241974006"/>
      <w:r w:rsidRPr="00EA22EA">
        <w:rPr>
          <w:lang w:bidi="th-TH"/>
        </w:rPr>
        <w:t xml:space="preserve">4.1 </w:t>
      </w:r>
      <w:r w:rsidRPr="00EA22EA">
        <w:rPr>
          <w:cs/>
          <w:lang w:bidi="th-TH"/>
        </w:rPr>
        <w:t>บทสรุปการวิเคราะห์ปัจจัยเชิงกล</w:t>
      </w:r>
      <w:r w:rsidRPr="00EA22EA">
        <w:rPr>
          <w:lang w:bidi="th-TH"/>
        </w:rPr>
        <w:t xml:space="preserve"> (SF</w:t>
      </w:r>
      <w:r>
        <w:rPr>
          <w:lang w:bidi="th-TH"/>
        </w:rPr>
        <w:t>AS)</w:t>
      </w:r>
      <w:bookmarkEnd w:id="35"/>
    </w:p>
    <w:tbl>
      <w:tblPr>
        <w:tblStyle w:val="TableGrid"/>
        <w:tblpPr w:leftFromText="181" w:rightFromText="181" w:vertAnchor="text" w:horzAnchor="margin" w:tblpXSpec="center" w:tblpY="416"/>
        <w:tblOverlap w:val="never"/>
        <w:tblW w:w="11425" w:type="dxa"/>
        <w:tblLayout w:type="fixed"/>
        <w:tblLook w:val="04A0" w:firstRow="1" w:lastRow="0" w:firstColumn="1" w:lastColumn="0" w:noHBand="0" w:noVBand="1"/>
        <w:tblCellMar>
          <w:top w:w="0" w:type="dxa"/>
          <w:left w:w="57" w:type="dxa"/>
          <w:bottom w:w="0" w:type="dxa"/>
          <w:right w:w="57" w:type="dxa"/>
        </w:tblCellMar>
      </w:tblPr>
      <w:tblGrid>
        <w:gridCol w:w="2695"/>
        <w:gridCol w:w="810"/>
        <w:gridCol w:w="630"/>
        <w:gridCol w:w="709"/>
        <w:gridCol w:w="461"/>
        <w:gridCol w:w="450"/>
        <w:gridCol w:w="474"/>
        <w:gridCol w:w="5196"/>
      </w:tblGrid>
      <w:tr w:rsidR="00D005EC" w:rsidRPr="00EA22EA" w14:paraId="750F582B" w14:textId="77777777" w:rsidTr="00C66CE3">
        <w:trPr>
          <w:trHeight w:val="343"/>
        </w:trPr>
        <w:tc>
          <w:tcPr>
            <w:tcW w:w="2695" w:type="dxa"/>
            <w:vMerge w:val="restart"/>
            <w:vAlign w:val="center"/>
          </w:tcPr>
          <w:p w14:paraId="7E71C28D" w14:textId="77777777" w:rsidR="00D005EC" w:rsidRPr="00EA22EA" w:rsidRDefault="00D005EC" w:rsidP="00C66CE3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810" w:type="dxa"/>
            <w:vMerge w:val="restart"/>
            <w:textDirection w:val="btLr"/>
            <w:vAlign w:val="center"/>
          </w:tcPr>
          <w:p w14:paraId="6D419A13" w14:textId="77777777" w:rsidR="00D005EC" w:rsidRPr="00EA22EA" w:rsidRDefault="00D005EC" w:rsidP="00C66CE3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630" w:type="dxa"/>
            <w:vMerge w:val="restart"/>
            <w:textDirection w:val="btLr"/>
            <w:vAlign w:val="center"/>
          </w:tcPr>
          <w:p w14:paraId="08C0B8AD" w14:textId="77777777" w:rsidR="00D005EC" w:rsidRPr="00EA22EA" w:rsidRDefault="00D005EC" w:rsidP="00C66CE3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64797C5E" w14:textId="77777777" w:rsidR="00D005EC" w:rsidRPr="00EA22EA" w:rsidRDefault="00D005EC" w:rsidP="00C66CE3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385" w:type="dxa"/>
            <w:gridSpan w:val="3"/>
            <w:vAlign w:val="center"/>
          </w:tcPr>
          <w:p w14:paraId="23A512D8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5196" w:type="dxa"/>
            <w:vMerge w:val="restart"/>
            <w:vAlign w:val="center"/>
          </w:tcPr>
          <w:p w14:paraId="0ED0A324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Comment</w:t>
            </w:r>
          </w:p>
        </w:tc>
      </w:tr>
      <w:tr w:rsidR="00D005EC" w:rsidRPr="00EA22EA" w14:paraId="083B049C" w14:textId="77777777" w:rsidTr="00C66CE3">
        <w:trPr>
          <w:cantSplit/>
          <w:trHeight w:val="1413"/>
        </w:trPr>
        <w:tc>
          <w:tcPr>
            <w:tcW w:w="2695" w:type="dxa"/>
            <w:vMerge/>
          </w:tcPr>
          <w:p w14:paraId="68B65D62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810" w:type="dxa"/>
            <w:vMerge/>
          </w:tcPr>
          <w:p w14:paraId="37296ADE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630" w:type="dxa"/>
            <w:vMerge/>
          </w:tcPr>
          <w:p w14:paraId="4AF5A090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709" w:type="dxa"/>
            <w:vMerge/>
          </w:tcPr>
          <w:p w14:paraId="4C1D8CF4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61" w:type="dxa"/>
            <w:textDirection w:val="btLr"/>
            <w:vAlign w:val="center"/>
          </w:tcPr>
          <w:p w14:paraId="24B541E9" w14:textId="77777777" w:rsidR="00D005EC" w:rsidRPr="00EA22EA" w:rsidRDefault="00D005EC" w:rsidP="00C66CE3">
            <w:pPr>
              <w:ind w:left="115" w:right="115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450" w:type="dxa"/>
            <w:textDirection w:val="btLr"/>
            <w:vAlign w:val="center"/>
          </w:tcPr>
          <w:p w14:paraId="58AE563E" w14:textId="77777777" w:rsidR="00D005EC" w:rsidRPr="00EA22EA" w:rsidRDefault="00D005EC" w:rsidP="00C66CE3">
            <w:pPr>
              <w:ind w:left="115" w:right="115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474" w:type="dxa"/>
            <w:textDirection w:val="btLr"/>
            <w:vAlign w:val="center"/>
          </w:tcPr>
          <w:p w14:paraId="332F771E" w14:textId="77777777" w:rsidR="00D005EC" w:rsidRPr="00EA22EA" w:rsidRDefault="00D005EC" w:rsidP="00C66CE3">
            <w:pPr>
              <w:ind w:left="115" w:right="115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5196" w:type="dxa"/>
            <w:vMerge/>
          </w:tcPr>
          <w:p w14:paraId="3EF997A2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</w:tr>
      <w:tr w:rsidR="00D005EC" w:rsidRPr="00EA22EA" w14:paraId="61E63E8B" w14:textId="77777777" w:rsidTr="00C66CE3">
        <w:trPr>
          <w:trHeight w:val="702"/>
        </w:trPr>
        <w:tc>
          <w:tcPr>
            <w:tcW w:w="2695" w:type="dxa"/>
          </w:tcPr>
          <w:p w14:paraId="5B2C9795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</w:p>
        </w:tc>
        <w:tc>
          <w:tcPr>
            <w:tcW w:w="810" w:type="dxa"/>
          </w:tcPr>
          <w:p w14:paraId="58C010D6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630" w:type="dxa"/>
          </w:tcPr>
          <w:p w14:paraId="5B52B62F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F241E1E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461" w:type="dxa"/>
          </w:tcPr>
          <w:p w14:paraId="77A40DBB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50" w:type="dxa"/>
          </w:tcPr>
          <w:p w14:paraId="6BAFBEE9" w14:textId="77777777" w:rsidR="00D005EC" w:rsidRPr="00EA22EA" w:rsidRDefault="00D005EC" w:rsidP="00C66CE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74" w:type="dxa"/>
          </w:tcPr>
          <w:p w14:paraId="503BD3C6" w14:textId="77777777" w:rsidR="00D005EC" w:rsidRPr="00EA22EA" w:rsidRDefault="00D005EC" w:rsidP="00C66CE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196" w:type="dxa"/>
          </w:tcPr>
          <w:p w14:paraId="223838C2" w14:textId="77777777" w:rsidR="00D005EC" w:rsidRPr="00EA22EA" w:rsidRDefault="00D005EC" w:rsidP="00C66CE3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ระบบจัดซื้อและครัวกลางของกลุ่มบริษัทช่วยเพิ่มอำนาจต่อรองกับผู้ขาย ควบคุมคุณภาพ และบริหารต้นทุนเพื่อรองรับการดำเนินงานของร้านอาหารในเครือ</w:t>
            </w:r>
          </w:p>
        </w:tc>
      </w:tr>
      <w:tr w:rsidR="006F7807" w:rsidRPr="00EA22EA" w14:paraId="1EC0FF03" w14:textId="77777777" w:rsidTr="00C66CE3">
        <w:trPr>
          <w:trHeight w:val="702"/>
        </w:trPr>
        <w:tc>
          <w:tcPr>
            <w:tcW w:w="2695" w:type="dxa"/>
          </w:tcPr>
          <w:p w14:paraId="102F1A60" w14:textId="21547465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S1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แบรนด์หลักที่เป็นที่รู้จักและมีชื่อเสียงมายาวนาน</w:t>
            </w:r>
          </w:p>
        </w:tc>
        <w:tc>
          <w:tcPr>
            <w:tcW w:w="810" w:type="dxa"/>
          </w:tcPr>
          <w:p w14:paraId="7A139B9B" w14:textId="4002124B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0.08</w:t>
            </w:r>
          </w:p>
        </w:tc>
        <w:tc>
          <w:tcPr>
            <w:tcW w:w="630" w:type="dxa"/>
          </w:tcPr>
          <w:p w14:paraId="5D457521" w14:textId="2A84ABA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CAB5B83" w14:textId="3EB9E86E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461" w:type="dxa"/>
          </w:tcPr>
          <w:p w14:paraId="64E29956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50" w:type="dxa"/>
          </w:tcPr>
          <w:p w14:paraId="642175E5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74" w:type="dxa"/>
          </w:tcPr>
          <w:p w14:paraId="72B4C37B" w14:textId="7D1697BA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196" w:type="dxa"/>
          </w:tcPr>
          <w:p w14:paraId="1BBC381A" w14:textId="66C7BD9E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กลุ่มบริษัทมีแบรนด์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 โดยเฉพาะกลุ่มที่คุ้นเคยกับการรับประทานอาหารร่วมกันในครอบครัว</w:t>
            </w:r>
          </w:p>
        </w:tc>
      </w:tr>
      <w:tr w:rsidR="006F7807" w:rsidRPr="00EA22EA" w14:paraId="0B8536B0" w14:textId="77777777" w:rsidTr="00C66CE3">
        <w:trPr>
          <w:trHeight w:val="702"/>
        </w:trPr>
        <w:tc>
          <w:tcPr>
            <w:tcW w:w="2695" w:type="dxa"/>
          </w:tcPr>
          <w:p w14:paraId="44DA2205" w14:textId="17C24AC4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</w:tc>
        <w:tc>
          <w:tcPr>
            <w:tcW w:w="810" w:type="dxa"/>
          </w:tcPr>
          <w:p w14:paraId="7F57F740" w14:textId="13BAF80E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630" w:type="dxa"/>
          </w:tcPr>
          <w:p w14:paraId="6CB53F7E" w14:textId="06CAE311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051BEB0" w14:textId="3075BC92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0.28</w:t>
            </w:r>
          </w:p>
        </w:tc>
        <w:tc>
          <w:tcPr>
            <w:tcW w:w="461" w:type="dxa"/>
          </w:tcPr>
          <w:p w14:paraId="5B0D076E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50" w:type="dxa"/>
          </w:tcPr>
          <w:p w14:paraId="1DE2E839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74" w:type="dxa"/>
          </w:tcPr>
          <w:p w14:paraId="24F38BBB" w14:textId="2FD00C20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196" w:type="dxa"/>
          </w:tcPr>
          <w:p w14:paraId="2E44412D" w14:textId="5B6DEE5B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บริษัทและบริษัทย่อยมีร้านอาหารรวม 689 สาขา ณ สิ้นปี 2568 ช่วยให้เข้าถึงลูกค้าหลายพื้นที่และรองรับความต้องการผ่านแบรนด์และรูปแบบอาหารที่หลากหลาย</w:t>
            </w:r>
          </w:p>
        </w:tc>
      </w:tr>
      <w:tr w:rsidR="006F7807" w:rsidRPr="00EA22EA" w14:paraId="765519FB" w14:textId="77777777" w:rsidTr="00C66CE3">
        <w:trPr>
          <w:trHeight w:val="702"/>
        </w:trPr>
        <w:tc>
          <w:tcPr>
            <w:tcW w:w="2695" w:type="dxa"/>
          </w:tcPr>
          <w:p w14:paraId="169A9DFE" w14:textId="235E04E2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810" w:type="dxa"/>
          </w:tcPr>
          <w:p w14:paraId="44ABE28E" w14:textId="68EE1430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630" w:type="dxa"/>
          </w:tcPr>
          <w:p w14:paraId="111F2DCB" w14:textId="10895739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742C6DCE" w14:textId="7FE3DAC1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461" w:type="dxa"/>
          </w:tcPr>
          <w:p w14:paraId="677D665A" w14:textId="634C0F0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50CC87E6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74" w:type="dxa"/>
          </w:tcPr>
          <w:p w14:paraId="51867066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</w:p>
        </w:tc>
        <w:tc>
          <w:tcPr>
            <w:tcW w:w="5196" w:type="dxa"/>
          </w:tcPr>
          <w:p w14:paraId="2D92DDD6" w14:textId="77E9758D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 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6F7807" w:rsidRPr="00EA22EA" w14:paraId="6C42F406" w14:textId="77777777" w:rsidTr="00C66CE3">
        <w:trPr>
          <w:trHeight w:val="702"/>
        </w:trPr>
        <w:tc>
          <w:tcPr>
            <w:tcW w:w="2695" w:type="dxa"/>
          </w:tcPr>
          <w:p w14:paraId="03FC70F5" w14:textId="524FA5A5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การรักษาอัตรากำไรภายใต้รูปแบบบุฟเฟต์ยังเป็นข้อจำกัด</w:t>
            </w:r>
          </w:p>
        </w:tc>
        <w:tc>
          <w:tcPr>
            <w:tcW w:w="810" w:type="dxa"/>
          </w:tcPr>
          <w:p w14:paraId="0686067A" w14:textId="54929BDB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630" w:type="dxa"/>
          </w:tcPr>
          <w:p w14:paraId="5EB334E2" w14:textId="17721680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1C00B5A5" w14:textId="0ED5DC3C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461" w:type="dxa"/>
          </w:tcPr>
          <w:p w14:paraId="624531DD" w14:textId="3D6E91F5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1396CA99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74" w:type="dxa"/>
          </w:tcPr>
          <w:p w14:paraId="1AE704DC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</w:p>
        </w:tc>
        <w:tc>
          <w:tcPr>
            <w:tcW w:w="5196" w:type="dxa"/>
          </w:tcPr>
          <w:p w14:paraId="2BB22505" w14:textId="55E24BA1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โปรโมชันบุฟเฟต์และการขยายโบนัส สุกี้เพิ่มสัดส่วนต้นทุนวัตถุดิบ โดยอัตรากำไรขั้นต้นของกลุ่มบริษัทลดจากร้อยละ 67.4 เหลือร้อยละ 64.6 จึงต้องให้ความสำคัญกับกำไรควบคู่กับยอดขาย</w:t>
            </w:r>
          </w:p>
        </w:tc>
      </w:tr>
      <w:tr w:rsidR="006F7807" w:rsidRPr="00EA22EA" w14:paraId="77E796F1" w14:textId="77777777" w:rsidTr="00C66CE3">
        <w:trPr>
          <w:trHeight w:val="702"/>
        </w:trPr>
        <w:tc>
          <w:tcPr>
            <w:tcW w:w="2695" w:type="dxa"/>
          </w:tcPr>
          <w:p w14:paraId="5F9887C2" w14:textId="657C4158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810" w:type="dxa"/>
          </w:tcPr>
          <w:p w14:paraId="799D07CC" w14:textId="6AE3AF59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630" w:type="dxa"/>
          </w:tcPr>
          <w:p w14:paraId="184113A6" w14:textId="3BCAD621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139B8892" w14:textId="6F857FEF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461" w:type="dxa"/>
          </w:tcPr>
          <w:p w14:paraId="50D30488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50" w:type="dxa"/>
          </w:tcPr>
          <w:p w14:paraId="4A61B7C9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74" w:type="dxa"/>
          </w:tcPr>
          <w:p w14:paraId="21D486D1" w14:textId="6F89ECC2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196" w:type="dxa"/>
          </w:tcPr>
          <w:p w14:paraId="7144CFDF" w14:textId="194CAEE9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ทำให้ผลประกอบการรวมยังพึ่งพาแบรนด์หลัก แม้จะมีแบรนด์อื่นในเครือช่วยสร้างรายได้</w:t>
            </w:r>
          </w:p>
        </w:tc>
      </w:tr>
      <w:tr w:rsidR="006F7807" w:rsidRPr="00EA22EA" w14:paraId="5A453BEF" w14:textId="77777777" w:rsidTr="00C66CE3">
        <w:trPr>
          <w:trHeight w:val="702"/>
        </w:trPr>
        <w:tc>
          <w:tcPr>
            <w:tcW w:w="2695" w:type="dxa"/>
          </w:tcPr>
          <w:p w14:paraId="0A96A25A" w14:textId="2DDEF1CB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O4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ความต้องการรับประทานอาหารที่หลากหลายเปิดโอกาสให้เข้าถึงลูกค้าหลายกลุ่ม</w:t>
            </w:r>
          </w:p>
        </w:tc>
        <w:tc>
          <w:tcPr>
            <w:tcW w:w="810" w:type="dxa"/>
          </w:tcPr>
          <w:p w14:paraId="4FDF017B" w14:textId="5CEEC7B8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630" w:type="dxa"/>
          </w:tcPr>
          <w:p w14:paraId="39489AA9" w14:textId="4F70C8EA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31620A1B" w14:textId="34D8A881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0.27</w:t>
            </w:r>
          </w:p>
        </w:tc>
        <w:tc>
          <w:tcPr>
            <w:tcW w:w="461" w:type="dxa"/>
          </w:tcPr>
          <w:p w14:paraId="192A76F1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50" w:type="dxa"/>
          </w:tcPr>
          <w:p w14:paraId="0D21B9D2" w14:textId="76C51B20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74" w:type="dxa"/>
          </w:tcPr>
          <w:p w14:paraId="61E25E97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</w:p>
        </w:tc>
        <w:tc>
          <w:tcPr>
            <w:tcW w:w="5196" w:type="dxa"/>
          </w:tcPr>
          <w:p w14:paraId="4453B4A0" w14:textId="02AE98A9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กลุ่มบริษัทดำเนินธุรกิจร้านอาหารหลายแบรนด์ รองรับความชอบ งบประมาณ และโอกาสรับประทานอาหารที่แตกต่างกันได้ แต่รายได้ยังพึ่งพาแบรนด์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เป็นหลัก จึงยังมีโอกาสพัฒนาแบรนด์อื่นให้เข้าถึงลูกค้ามากขึ้น</w:t>
            </w:r>
          </w:p>
        </w:tc>
      </w:tr>
      <w:tr w:rsidR="006F7807" w:rsidRPr="00EA22EA" w14:paraId="1FD3A109" w14:textId="77777777" w:rsidTr="00C66CE3">
        <w:trPr>
          <w:trHeight w:val="702"/>
        </w:trPr>
        <w:tc>
          <w:tcPr>
            <w:tcW w:w="2695" w:type="dxa"/>
          </w:tcPr>
          <w:p w14:paraId="2AF61DC7" w14:textId="7F232C96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ผู้บริโภคให้ความสำคัญกับสุขภาพและคุณภาพอาหารมากขึ้น</w:t>
            </w:r>
          </w:p>
        </w:tc>
        <w:tc>
          <w:tcPr>
            <w:tcW w:w="810" w:type="dxa"/>
          </w:tcPr>
          <w:p w14:paraId="3EE11DE8" w14:textId="0372623F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0.06</w:t>
            </w:r>
          </w:p>
        </w:tc>
        <w:tc>
          <w:tcPr>
            <w:tcW w:w="630" w:type="dxa"/>
          </w:tcPr>
          <w:p w14:paraId="5D45131D" w14:textId="562FB6B8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3DFB2477" w14:textId="7F8194A5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0.18</w:t>
            </w:r>
          </w:p>
        </w:tc>
        <w:tc>
          <w:tcPr>
            <w:tcW w:w="461" w:type="dxa"/>
          </w:tcPr>
          <w:p w14:paraId="66B2B668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50" w:type="dxa"/>
          </w:tcPr>
          <w:p w14:paraId="710C9110" w14:textId="29307C0C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74" w:type="dxa"/>
          </w:tcPr>
          <w:p w14:paraId="0A26187D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</w:p>
        </w:tc>
        <w:tc>
          <w:tcPr>
            <w:tcW w:w="5196" w:type="dxa"/>
          </w:tcPr>
          <w:p w14:paraId="728628AE" w14:textId="4413A6CF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Group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พัฒนาเมนูเพื่อสุขภาพและใช้วัตถุดิบจากพืชในบางเมนู จึงสามารถตอบสนองแนวโน้มนี้ได้ โดยควรขยายทางเลือกให้เหมาะกับลูกค้าของแต่ละแบรนด์ และติดตามการยอมรับกับยอดขายของเมนู</w:t>
            </w:r>
          </w:p>
        </w:tc>
      </w:tr>
      <w:tr w:rsidR="006F7807" w:rsidRPr="00EA22EA" w14:paraId="65E4DAAF" w14:textId="77777777" w:rsidTr="00C66CE3">
        <w:trPr>
          <w:trHeight w:val="702"/>
        </w:trPr>
        <w:tc>
          <w:tcPr>
            <w:tcW w:w="2695" w:type="dxa"/>
          </w:tcPr>
          <w:p w14:paraId="14D599A2" w14:textId="40F333DB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O2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ช่องทางสั่งอาหารออนไลน์ช่วยเพิ่มโอกาสเข้าถึงลูกค้า</w:t>
            </w:r>
          </w:p>
        </w:tc>
        <w:tc>
          <w:tcPr>
            <w:tcW w:w="810" w:type="dxa"/>
          </w:tcPr>
          <w:p w14:paraId="61739AA4" w14:textId="4D193E89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630" w:type="dxa"/>
          </w:tcPr>
          <w:p w14:paraId="2B0067A9" w14:textId="5C80EFC6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49958F51" w14:textId="597B6F3F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461" w:type="dxa"/>
          </w:tcPr>
          <w:p w14:paraId="09A7F6DD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50" w:type="dxa"/>
          </w:tcPr>
          <w:p w14:paraId="0BB626FF" w14:textId="6F67A870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74" w:type="dxa"/>
          </w:tcPr>
          <w:p w14:paraId="6602CCA4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</w:p>
        </w:tc>
        <w:tc>
          <w:tcPr>
            <w:tcW w:w="5196" w:type="dxa"/>
          </w:tcPr>
          <w:p w14:paraId="14719EC6" w14:textId="76B5C7BF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แบรนด์ในกลุ่มให้บริการสั่งอาหารออนไลน์อยู่แล้ว จึงเข้าถึงลูกค้านอกพื้นที่ร้านได้ อย่างไรก็ตาม การเพิ่มยอดขายควรคำนึงถึงคุณภาพหลังจัดส่งและกำไรหลังหักค่าธรรมเนียม บรรจุภัณฑ์ และส่วนลด</w:t>
            </w:r>
          </w:p>
        </w:tc>
      </w:tr>
      <w:tr w:rsidR="006F7807" w:rsidRPr="00EA22EA" w14:paraId="3D574F8D" w14:textId="77777777" w:rsidTr="00C66CE3">
        <w:trPr>
          <w:trHeight w:val="702"/>
        </w:trPr>
        <w:tc>
          <w:tcPr>
            <w:tcW w:w="2695" w:type="dxa"/>
          </w:tcPr>
          <w:p w14:paraId="17A653BA" w14:textId="36BCDC5B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การแข่งขันในธุรกิจร้านอาหารมีความรุนแรง</w:t>
            </w:r>
          </w:p>
        </w:tc>
        <w:tc>
          <w:tcPr>
            <w:tcW w:w="810" w:type="dxa"/>
          </w:tcPr>
          <w:p w14:paraId="62E6CC7A" w14:textId="065E4D2E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630" w:type="dxa"/>
          </w:tcPr>
          <w:p w14:paraId="4B3F5037" w14:textId="6AC38113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56F53D66" w14:textId="693BABEA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0.22</w:t>
            </w:r>
          </w:p>
        </w:tc>
        <w:tc>
          <w:tcPr>
            <w:tcW w:w="461" w:type="dxa"/>
          </w:tcPr>
          <w:p w14:paraId="19414FB8" w14:textId="313F0D12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799BFB44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74" w:type="dxa"/>
          </w:tcPr>
          <w:p w14:paraId="70034D19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</w:p>
        </w:tc>
        <w:tc>
          <w:tcPr>
            <w:tcW w:w="5196" w:type="dxa"/>
          </w:tcPr>
          <w:p w14:paraId="49B1996A" w14:textId="5AE535F1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ร้านอาหารในเครือ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แข่งขันทั้งในตลาดสุกี้ อาหารญี่ปุ่น อาหารทะเล และบุฟเฟต์ การมีหลายแบรนด์ช่วยเข้าถึงลูกค้าหลายกลุ่ม 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6F7807" w:rsidRPr="00EA22EA" w14:paraId="0F510D74" w14:textId="77777777" w:rsidTr="00C66CE3">
        <w:trPr>
          <w:trHeight w:val="702"/>
        </w:trPr>
        <w:tc>
          <w:tcPr>
            <w:tcW w:w="2695" w:type="dxa"/>
          </w:tcPr>
          <w:p w14:paraId="734F431A" w14:textId="337DDCA1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กำลังซื้อที่จำกัดทำให้ผู้บริโภคระมัดระวังการใช้จ่าย</w:t>
            </w:r>
          </w:p>
        </w:tc>
        <w:tc>
          <w:tcPr>
            <w:tcW w:w="810" w:type="dxa"/>
          </w:tcPr>
          <w:p w14:paraId="42CE335B" w14:textId="7E85DCE2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0.08</w:t>
            </w:r>
          </w:p>
        </w:tc>
        <w:tc>
          <w:tcPr>
            <w:tcW w:w="630" w:type="dxa"/>
          </w:tcPr>
          <w:p w14:paraId="7B950E16" w14:textId="7077C67B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204A4EA4" w14:textId="3E064A9B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0.16</w:t>
            </w:r>
          </w:p>
        </w:tc>
        <w:tc>
          <w:tcPr>
            <w:tcW w:w="461" w:type="dxa"/>
          </w:tcPr>
          <w:p w14:paraId="5DB7ABBD" w14:textId="1268E1C5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6A445A68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74" w:type="dxa"/>
          </w:tcPr>
          <w:p w14:paraId="5B4D456F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</w:p>
        </w:tc>
        <w:tc>
          <w:tcPr>
            <w:tcW w:w="5196" w:type="dxa"/>
          </w:tcPr>
          <w:p w14:paraId="3E6DA49E" w14:textId="5CAA04A7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กลุ่มบริษัท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มีอาหารหลายระดับราคาและใช้โปรโมชันช่วยรักษายอดขาย แต่ลูกค้ายังอาจลดความถี่หรือค่าใช้จ่ายต่อมื้อ 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6F7807" w:rsidRPr="00EA22EA" w14:paraId="2F14BDAD" w14:textId="77777777" w:rsidTr="00C66CE3">
        <w:trPr>
          <w:trHeight w:val="702"/>
        </w:trPr>
        <w:tc>
          <w:tcPr>
            <w:tcW w:w="2695" w:type="dxa"/>
          </w:tcPr>
          <w:p w14:paraId="7A75BD6F" w14:textId="49BD6220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ความผันผวนของราคาวัตถุดิบและแรงกดดันจากค่าใช้จ่ายในการดำเนินงาน</w:t>
            </w:r>
          </w:p>
        </w:tc>
        <w:tc>
          <w:tcPr>
            <w:tcW w:w="810" w:type="dxa"/>
          </w:tcPr>
          <w:p w14:paraId="11F14A2F" w14:textId="016A3C05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630" w:type="dxa"/>
          </w:tcPr>
          <w:p w14:paraId="70B79C80" w14:textId="638D4FD9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4EFBD9E1" w14:textId="3F3D355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0.21</w:t>
            </w:r>
          </w:p>
        </w:tc>
        <w:tc>
          <w:tcPr>
            <w:tcW w:w="461" w:type="dxa"/>
          </w:tcPr>
          <w:p w14:paraId="2EE25E7D" w14:textId="2A341310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3D4F9B68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74" w:type="dxa"/>
          </w:tcPr>
          <w:p w14:paraId="3209AEE3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</w:p>
        </w:tc>
        <w:tc>
          <w:tcPr>
            <w:tcW w:w="5196" w:type="dxa"/>
          </w:tcPr>
          <w:p w14:paraId="38870698" w14:textId="2ACC1917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ระบบจัดซื้อรวมศูนย์และครัวกลางช่วยให้กลุ่มบริษัทบริหารต้นทุนบางส่วนได้ แต่ยังเผชิญแรงกดดันจากค่าแรงและความผันผวนของต้นทุนวัตถุดิบ ส่วนภาระค่าเช่าแตกต่างกันตามทำเลและสัญญาของแต่ละสาขา</w:t>
            </w:r>
          </w:p>
        </w:tc>
      </w:tr>
      <w:tr w:rsidR="006F7807" w:rsidRPr="00EA22EA" w14:paraId="68B5C3CE" w14:textId="77777777" w:rsidTr="005A1C21">
        <w:trPr>
          <w:trHeight w:val="386"/>
        </w:trPr>
        <w:tc>
          <w:tcPr>
            <w:tcW w:w="2695" w:type="dxa"/>
          </w:tcPr>
          <w:p w14:paraId="45C5CA2B" w14:textId="2025ABB3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810" w:type="dxa"/>
          </w:tcPr>
          <w:p w14:paraId="4FE9BC38" w14:textId="6038C126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630" w:type="dxa"/>
          </w:tcPr>
          <w:p w14:paraId="54E6A010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709" w:type="dxa"/>
          </w:tcPr>
          <w:p w14:paraId="2E9758FC" w14:textId="7C56C7CF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2.65</w:t>
            </w:r>
          </w:p>
        </w:tc>
        <w:tc>
          <w:tcPr>
            <w:tcW w:w="461" w:type="dxa"/>
          </w:tcPr>
          <w:p w14:paraId="7F3D86D9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</w:p>
        </w:tc>
        <w:tc>
          <w:tcPr>
            <w:tcW w:w="450" w:type="dxa"/>
          </w:tcPr>
          <w:p w14:paraId="766B21B9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spacing w:before="0" w:after="0" w:line="300" w:lineRule="exact"/>
            </w:pPr>
          </w:p>
        </w:tc>
        <w:tc>
          <w:tcPr>
            <w:tcW w:w="474" w:type="dxa"/>
          </w:tcPr>
          <w:p w14:paraId="06F9AFD2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  <w:spacing w:before="0" w:after="0" w:line="300" w:lineRule="exact"/>
            </w:pPr>
          </w:p>
        </w:tc>
        <w:tc>
          <w:tcPr>
            <w:tcW w:w="5196" w:type="dxa"/>
          </w:tcPr>
          <w:p w14:paraId="33DAB746" w14:textId="77777777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</w:p>
        </w:tc>
      </w:tr>
    </w:tbl>
    <w:p w14:paraId="05BF73E4" w14:textId="77777777" w:rsidR="005A1C21" w:rsidRPr="00EA22EA" w:rsidRDefault="005A1C21" w:rsidP="00C54E80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  <w:lang w:bidi="th-TH"/>
        </w:rPr>
        <w:t>5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ตารางวิเคราะห์ปัจจัยเชิงกลยุทธ์   </w:t>
      </w:r>
    </w:p>
    <w:p w14:paraId="1CCDB378" w14:textId="77777777" w:rsidR="005A1C21" w:rsidRDefault="005A1C21" w:rsidP="00D42C71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จากการวิเคราะห์ปัจจัยเชิงกลยุทธ์ด้วยตาราง </w:t>
      </w:r>
      <w:r w:rsidRPr="00EA22EA">
        <w:rPr>
          <w:rFonts w:ascii="TH SarabunPSK" w:hAnsi="TH SarabunPSK" w:cs="TH SarabunPSK"/>
          <w:sz w:val="32"/>
          <w:szCs w:val="32"/>
        </w:rPr>
        <w:t xml:space="preserve">SFAS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ได้คะแนนรวม 2.65 คะแนน โดยจุดแข็งสำคัญ ได้แก่ ระบบครัวกลางและการจัดซื้อ ชื่อเสียงของแบรนด์ และเครือข่ายสาขา ซึ่งสามารถนำมาต่อยอดกับโอกาสด้านอาหารเพื่อสุขภาพ ความต้องการอาหารที่หลากหลาย และช่องทางออนไลน์ อย่างไรก็ตาม ภาระค่าใช้จ่ายประจำ การรักษาอัตรากำไร และการพึ่งพารายได้จากแบรนด์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ยังเป็นประเด็นที่ควรปรับปรุง ท่ามกลางการแข่งขันและกำลังซื้อที่จำกัด กลุ่มบริษัทจึงควรเพิ่มประสิทธิภาพของธุรกิจเดิม ควบคู่กับการพัฒนาแบรนด์อื่นและเลือกขยายธุรกิจในพื้นที่ที่ให้ผลตอบแทนเหมาะสม เพื่อให้การเติบโตสร้างกำไรและใช้ทรัพยากรได้คุ้มค่า</w:t>
      </w:r>
    </w:p>
    <w:p w14:paraId="50385B76" w14:textId="20E31130" w:rsidR="005A1C21" w:rsidRDefault="005A1C21" w:rsidP="005A1C21">
      <w:pPr>
        <w:pStyle w:val="Heading3"/>
        <w:rPr>
          <w:lang w:bidi="th-TH"/>
        </w:rPr>
      </w:pPr>
      <w:bookmarkStart w:id="36" w:name="_Toc239708598"/>
      <w:r>
        <w:rPr>
          <w:lang w:bidi="th-TH"/>
        </w:rPr>
        <w:tab/>
      </w:r>
      <w:bookmarkStart w:id="37" w:name="_Toc241974007"/>
      <w:r w:rsidRPr="00EA22EA">
        <w:rPr>
          <w:lang w:bidi="th-TH"/>
        </w:rPr>
        <w:t>4.2 TOWS Matrix</w:t>
      </w:r>
      <w:bookmarkEnd w:id="36"/>
      <w:bookmarkEnd w:id="37"/>
    </w:p>
    <w:tbl>
      <w:tblPr>
        <w:tblStyle w:val="TableGrid"/>
        <w:tblW w:w="11268" w:type="dxa"/>
        <w:tblInd w:w="-995" w:type="dxa"/>
        <w:tblLook w:val="04A0" w:firstRow="1" w:lastRow="0" w:firstColumn="1" w:lastColumn="0" w:noHBand="0" w:noVBand="1"/>
        <w:tblCellMar>
          <w:top w:w="0" w:type="dxa"/>
          <w:left w:w="57" w:type="dxa"/>
          <w:bottom w:w="0" w:type="dxa"/>
          <w:right w:w="57" w:type="dxa"/>
        </w:tblCellMar>
      </w:tblPr>
      <w:tblGrid>
        <w:gridCol w:w="1812"/>
        <w:gridCol w:w="4565"/>
        <w:gridCol w:w="4891"/>
      </w:tblGrid>
      <w:tr w:rsidR="005A1C21" w:rsidRPr="00EA22EA" w14:paraId="76F42592" w14:textId="77777777" w:rsidTr="00E214E7">
        <w:trPr>
          <w:trHeight w:val="1365"/>
        </w:trPr>
        <w:tc>
          <w:tcPr>
            <w:tcW w:w="1812" w:type="dxa"/>
            <w:tcBorders>
              <w:bottom w:val="single" w:sz="4" w:space="0" w:color="auto"/>
              <w:tl2br w:val="single" w:sz="4" w:space="0" w:color="auto"/>
            </w:tcBorders>
            <w:hideMark/>
          </w:tcPr>
          <w:p w14:paraId="06C1B378" w14:textId="77777777" w:rsidR="005A1C21" w:rsidRPr="00EA22EA" w:rsidRDefault="005A1C21" w:rsidP="00B7755A">
            <w:pPr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ปัจจัยภายใน</w:t>
            </w:r>
          </w:p>
          <w:p w14:paraId="500EAB21" w14:textId="77777777" w:rsidR="005A1C21" w:rsidRPr="00EA22EA" w:rsidRDefault="005A1C21" w:rsidP="00B7755A">
            <w:pPr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spacing w:before="0" w:after="0" w:line="300" w:lineRule="exact"/>
            </w:pPr>
          </w:p>
          <w:p w14:paraId="5DC7F517" w14:textId="77777777" w:rsidR="005A1C21" w:rsidRPr="00EA22EA" w:rsidRDefault="005A1C21" w:rsidP="00B7755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4565" w:type="dxa"/>
            <w:hideMark/>
          </w:tcPr>
          <w:p w14:paraId="5B1266F8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จุดแข็งภายใน</w:t>
            </w:r>
          </w:p>
          <w:p w14:paraId="6C051C58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แบรนด์เป็นที่รู้จักและมีชื่อเสียงมายาวนาน</w:t>
            </w:r>
          </w:p>
          <w:p w14:paraId="1B1D5D86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  <w:p w14:paraId="50999367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ระบบครัวกลางและการจัดซื้อแบบรวมศูนย์สนับสนุนการดำเนินงาน</w:t>
            </w:r>
          </w:p>
        </w:tc>
        <w:tc>
          <w:tcPr>
            <w:tcW w:w="4891" w:type="dxa"/>
            <w:hideMark/>
          </w:tcPr>
          <w:p w14:paraId="2EB8B953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W: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จุดอ่อนภายใน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br/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</w:p>
          <w:p w14:paraId="7FAA75FF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W3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ภาระค่าใช้จ่ายประจำจากสาขาและพนักงานจำนวนมาก</w:t>
            </w:r>
          </w:p>
          <w:p w14:paraId="497DB777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การรักษาอัตรากำไรภายใต้รูปแบบบุฟเฟต์ยังเป็นข้อจำกัด</w:t>
            </w:r>
          </w:p>
        </w:tc>
      </w:tr>
      <w:tr w:rsidR="00E214E7" w:rsidRPr="00EA22EA" w14:paraId="51ECC5DE" w14:textId="77777777" w:rsidTr="00E214E7">
        <w:tc>
          <w:tcPr>
            <w:tcW w:w="1812" w:type="dxa"/>
            <w:hideMark/>
          </w:tcPr>
          <w:p w14:paraId="2731E773" w14:textId="77777777" w:rsidR="00E214E7" w:rsidRPr="00EA22EA" w:rsidRDefault="00E214E7" w:rsidP="00B7755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</w:p>
          <w:p w14:paraId="4088ECB0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ความต้องการรับประทานอาหารที่หลากหลายเปิดโอกาสให้เข้าถึงลูกค้าหลายกลุ่ม</w:t>
            </w:r>
          </w:p>
          <w:p w14:paraId="5FECE178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ผู้บริโภคให้ความสำคัญกับสุขภาพและคุณภาพอาหารมากขึ้น</w:t>
            </w:r>
          </w:p>
          <w:p w14:paraId="1D92A804" w14:textId="77777777" w:rsidR="00E214E7" w:rsidRPr="00EA22EA" w:rsidRDefault="00E214E7" w:rsidP="00B7755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O2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ช่องทางสั่งอาหารออนไลน์ช่วยเพิ่มโอกาสเข้าถึงลูกค้า</w:t>
            </w:r>
          </w:p>
        </w:tc>
        <w:tc>
          <w:tcPr>
            <w:tcW w:w="4565" w:type="dxa"/>
            <w:hideMark/>
          </w:tcPr>
          <w:p w14:paraId="1E4458C1" w14:textId="77777777" w:rsidR="00E214E7" w:rsidRPr="00EA22EA" w:rsidRDefault="00E214E7" w:rsidP="00B7755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3F0D998A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SO1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พัฒนาเมนูเพื่อสุขภาพที่สร้างกำไร ใช้ชื่อเสียงของแบรนด์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และระบบครัวกลางพัฒนาเมนูหรือชุดอาหารเพื่อสุขภาพ ทดลองในสาขาเดิม และเลือกเมนูที่ลูกค้าตอบรับและให้กำไรเหมาะสมก่อนขยายผล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S1, S3 + O1)</w:t>
            </w:r>
          </w:p>
          <w:p w14:paraId="07C80A2B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SO2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เพิ่มรายได้จากทรัพยากรเดิม ปรับชุดอาหารให้เหมาะกับลูกค้าแต่ละพื้นที่ และเพิ่มคำสั่งซื้อออนไลน์โดยใช้สาขากับกำลังผลิตที่มีอยู่ เพื่อฟื้นยอดขายและใช้ทรัพยากรให้คุ้มค่า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S2, S3 + O2, O4)</w:t>
            </w:r>
          </w:p>
          <w:p w14:paraId="203ACE98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ขยายธุรกิจจากรูปแบบที่สร้างกำไรได้ นำแบรนด์และรูปแบบร้านที่ให้ผลตอบแทนดีอย่างต่อเนื่องไปเปิดสาขาหรือขยายพื้นที่จัดส่ง เพื่อเข้าถึงลูกค้ากลุ่มใหม่ โดยใช้ระบบส่วนกลางรองรับอย่างเหมาะสม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S2, S3 + O2, O4)</w:t>
            </w:r>
          </w:p>
        </w:tc>
        <w:tc>
          <w:tcPr>
            <w:tcW w:w="4891" w:type="dxa"/>
            <w:hideMark/>
          </w:tcPr>
          <w:p w14:paraId="0B144ED3" w14:textId="77777777" w:rsidR="00E214E7" w:rsidRPr="00EA22EA" w:rsidRDefault="00E214E7" w:rsidP="00B7755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กลยุทธ์เชิงแก้ไข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2520B192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เพิ่มบทบาทของแบรนด์อื่นในเครือ ปรับเมนูและช่องทางขายของแบรนด์อื่นเพื่อเพิ่มกำไรจากสาขาเดิม แล้วเลือกขยายแบรนด์ที่ให้ผลตอบแทนเหมาะสม เพื่อลดการพึ่งพารายได้จากแบรนด์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MK (W1 + O2, O4)</w:t>
            </w:r>
          </w:p>
          <w:p w14:paraId="7248FB5D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WO2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ใช้กำลังบริการที่เหลือให้คุ้มค่า เพิ่มคำสั่งซื้อออนไลน์หรือชุดอาหารสำนักงานในช่วงลูกค้าหน้าร้านน้อย โดยจัดงานให้เหมาะกับพนักงานและอุปกรณ์ที่มีอยู่ พร้อมตรวจสอบว่ารายได้เพิ่มครอบคลุมต้นทุนที่เกิดขึ้น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W3 + O2)</w:t>
            </w:r>
          </w:p>
          <w:p w14:paraId="74E00A01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WO3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เพิ่มชุดอาหารที่ควบคุมต้นทุนได้ พัฒนาชุดอาหารเพื่อสุขภาพและชุดอาหารตามโอกาส โดยกำหนดปริมาณวัตถุดิบชัดเจน เพื่อเพิ่มทางเลือกนอกเหนือจากบุฟเฟต์ และนำชุดอาหารที่สร้างกำไรได้ไปใช้ในพื้นที่บริการใหม่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W4 + O1, O4)</w:t>
            </w:r>
          </w:p>
        </w:tc>
      </w:tr>
      <w:tr w:rsidR="00E214E7" w:rsidRPr="00EA22EA" w14:paraId="61162C82" w14:textId="77777777" w:rsidTr="00E214E7">
        <w:trPr>
          <w:trHeight w:val="1124"/>
        </w:trPr>
        <w:tc>
          <w:tcPr>
            <w:tcW w:w="1812" w:type="dxa"/>
            <w:hideMark/>
          </w:tcPr>
          <w:p w14:paraId="036FB915" w14:textId="77777777" w:rsidR="00E214E7" w:rsidRPr="00EA22EA" w:rsidRDefault="00E214E7" w:rsidP="00B7755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T: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</w:p>
          <w:p w14:paraId="701C0F87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การแข่งขันในธุรกิจร้านอาหารมีความรุนแรง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T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กำลังซื้อที่จำกัดทำให้ผู้บริโภคระมัดระวังการใช้จ่าย</w:t>
            </w:r>
          </w:p>
          <w:p w14:paraId="7F8C9105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ความผันผวนของราคาวัตถุดิบและแรงกดดันจากค่าใช้จ่ายในการดำเนินงาน</w:t>
            </w:r>
          </w:p>
        </w:tc>
        <w:tc>
          <w:tcPr>
            <w:tcW w:w="4565" w:type="dxa"/>
            <w:hideMark/>
          </w:tcPr>
          <w:p w14:paraId="4EA46B12" w14:textId="77777777" w:rsidR="00E214E7" w:rsidRPr="00EA22EA" w:rsidRDefault="00E214E7" w:rsidP="00B7755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กลยุทธ์เชิงป้องกัน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(ST)</w:t>
            </w:r>
          </w:p>
          <w:p w14:paraId="14AC6DEE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ST1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รักษาลูกค้าด้วยคุณภาพและความคุ้มค่า ใช้ชื่อเสียงของแบรนด์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และมาตรฐานอาหารนำเสนอชุดอาหารที่ระบุราคาและปริมาณชัดเจน พร้อมรักษาบริการให้สม่ำเสมอ เพื่อลดการพึ่งพาส่วนลดอย่างต่อเนื่อง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S1, S3 + T1, T2)</w:t>
            </w:r>
          </w:p>
          <w:p w14:paraId="3601F584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ST2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บริหารต้นทุนร่วมกัน รวมการจัดซื้อวัตถุดิบที่ใช้ร่วมกันได้ และวางแผนการผลิตกับจัดส่งตามยอดขายเพื่อลดของเสียและค่าใช้จ่ายซ้ำซ้อน พร้อมประเมินกำลังการผลิตก่อนรองรับสาขาใหม่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S2, S3 + T3)</w:t>
            </w:r>
          </w:p>
          <w:p w14:paraId="04348952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เลือกทำเลและข้อเสนอให้เหมาะกับตลาด ใช้ข้อมูลและประสบการณ์จากสาขาเดิมเลือกรูปแบบร้าน เมนู และราคา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lastRenderedPageBreak/>
              <w:t>ให้เหมาะกับกำลังซื้อและคู่แข่งในพื้นที่ใหม่ เพื่อลดความเสี่ยงจากการขยายธุรกิจ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S2 + T1, T2)</w:t>
            </w:r>
          </w:p>
        </w:tc>
        <w:tc>
          <w:tcPr>
            <w:tcW w:w="4891" w:type="dxa"/>
            <w:hideMark/>
          </w:tcPr>
          <w:p w14:paraId="6E84C363" w14:textId="77777777" w:rsidR="00E214E7" w:rsidRPr="00EA22EA" w:rsidRDefault="00E214E7" w:rsidP="00B7755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lastRenderedPageBreak/>
              <w:t xml:space="preserve">กลยุทธ์เชิงรับ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(WT)</w:t>
            </w:r>
          </w:p>
          <w:p w14:paraId="76489A6F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WT1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ปรับบุฟเฟต์และโปรโมชั่นที่ให้กำไรไม่เพียงพอ ตรวจสอบต้นทุนอาหาร ของเสีย และค่าใช้จ่าย แล้วปรับเมนู ราคา หรือเงื่อนไข หากยังไม่ผ่านเกณฑ์กำไรให้ยุติข้อเสนอนั้น และใช้เกณฑ์เดียวกันพิจารณาการขยายรูปแบบธุรกิจ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W4 + T1, T2, T3)</w:t>
            </w:r>
          </w:p>
          <w:p w14:paraId="5A597CB3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WT2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ลดภาระจากสาขาที่ไม่คุ้มค่า ปรับกำลังคน เวลาเปิดบริการ และค่าใช้จ่าย หากปรับปรุงแล้วยังไม่คุ้มค่าต่อเนื่อง ให้พิจารณาปรับรูปแบบ ย้าย หรือปิดสาขา โดยคำนึงถึงค่าใช้จ่ายในการดำเนินการและผลกระทบต่อพนักงานกับลูกค้า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W3 + T2, T3)</w:t>
            </w:r>
          </w:p>
          <w:p w14:paraId="3611B9EB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ควบคุมการลงทุนตามความพร้อม ชะลอโครงการขยายที่ผลตอบแทนไม่ชัดเจน และทยอยขยายแบรนด์อื่นที่มีศักยภาพเมื่อผลการฟื้นฟูเป็นไปตามเป้าหมาย โดยประเมินยอดขาย กำไร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lastRenderedPageBreak/>
              <w:t>และผลกระทบต่อสาขาเดิมก่อนลงทุนเพิ่มเติม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W1, W3 + T1, T2)</w:t>
            </w:r>
          </w:p>
        </w:tc>
      </w:tr>
    </w:tbl>
    <w:p w14:paraId="7E274CDF" w14:textId="77777777" w:rsidR="00E214E7" w:rsidRPr="00EA22EA" w:rsidRDefault="00E214E7" w:rsidP="00C54E80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lastRenderedPageBreak/>
        <w:t xml:space="preserve">ตารางที่ 6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TOWS MATRIX</w:t>
      </w:r>
    </w:p>
    <w:p w14:paraId="44BCF29C" w14:textId="77777777" w:rsidR="00E214E7" w:rsidRDefault="00E214E7" w:rsidP="0058682F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ab/>
        <w:t xml:space="preserve">จากการวิเคราะห์ด้วย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TOWS Matrix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พบว่า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Group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ควรเริ่มจาก กลยุทธ์ฟื้นฟู (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Turnaround Strategy)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โดยปรับปรุงกำไรของสาขาเดิม ลดภาระค่าใช้จ่ายที่ไม่คุ้มค่า และใช้ทรัพยากรร่วมกันอย่างมีประสิทธิภาพ ควบคู่กับการพัฒนาเมนูและบริการที่ช่วยรักษาฐานลูกค้า เมื่อผลประกอบการและกระแสเงินสดมีความพร้อม จึงต่อยอดด้วย กลยุทธ์เติบโตในแนวนอน (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Horizontal Growth)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ผ่านการเข้าถึงลูกค้ากลุ่มใหม่ การขยายพื้นที่บริการ และการเปิดสาขาของแบรนด์ที่ให้ผลตอบแทนเหมาะสม เพื่อให้การเติบโตสร้างกำไรได้อย่างต่อเนื่อง</w:t>
      </w:r>
    </w:p>
    <w:p w14:paraId="1374E618" w14:textId="37EB06CC" w:rsidR="00E214E7" w:rsidRPr="00EA22EA" w:rsidRDefault="00E214E7" w:rsidP="00C54E80">
      <w:pPr>
        <w:pStyle w:val="Heading3"/>
        <w:spacing w:line="278" w:lineRule="auto"/>
        <w:rPr>
          <w:i/>
          <w:iCs/>
          <w:lang w:bidi="th-TH"/>
        </w:rPr>
      </w:pPr>
      <w:r>
        <w:rPr>
          <w:i/>
          <w:iCs/>
          <w:lang w:bidi="th-TH"/>
        </w:rPr>
        <w:tab/>
      </w:r>
      <w:bookmarkStart w:id="38" w:name="_Toc241974008"/>
      <w:r w:rsidRPr="00EA22EA">
        <w:rPr>
          <w:i/>
          <w:iCs/>
          <w:cs/>
          <w:lang w:bidi="th-TH"/>
        </w:rPr>
        <w:t>4.3 ทบทวนวิสัยทัศน์ พันธกิจ และวัตถุประสงค์</w:t>
      </w:r>
      <w:bookmarkEnd w:id="38"/>
      <w:r w:rsidRPr="00EA22EA">
        <w:rPr>
          <w:i/>
          <w:iCs/>
          <w:cs/>
          <w:lang w:bidi="th-TH"/>
        </w:rPr>
        <w:t xml:space="preserve"> </w:t>
      </w:r>
    </w:p>
    <w:p w14:paraId="06ABDE2B" w14:textId="4E7096CD" w:rsidR="00E214E7" w:rsidRPr="00EA22EA" w:rsidRDefault="00E214E7" w:rsidP="00C54E80">
      <w:pPr>
        <w:pStyle w:val="Heading4"/>
        <w:tabs>
          <w:tab w:val="left" w:pos="720"/>
        </w:tabs>
        <w:spacing w:line="278" w:lineRule="auto"/>
        <w:rPr>
          <w:b w:val="0"/>
          <w:bCs w:val="0"/>
          <w:i/>
          <w:iCs/>
        </w:rPr>
      </w:pPr>
      <w:bookmarkStart w:id="39" w:name="_Toc241974009"/>
      <w:r w:rsidRPr="00EA22EA">
        <w:rPr>
          <w:i/>
          <w:iCs/>
          <w:cs/>
        </w:rPr>
        <w:t>4.3.1 วิสัยทัศน์ (</w:t>
      </w:r>
      <w:r w:rsidRPr="00EA22EA">
        <w:rPr>
          <w:i/>
          <w:iCs/>
        </w:rPr>
        <w:t>Vision)</w:t>
      </w:r>
      <w:bookmarkEnd w:id="39"/>
    </w:p>
    <w:p w14:paraId="0A76DAFC" w14:textId="77777777" w:rsidR="00E214E7" w:rsidRPr="00EA22EA" w:rsidRDefault="00E214E7" w:rsidP="00C54E80">
      <w:pPr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จากการพิจารณาวิสัยทัศน์เดิมของกลุ่มบริษัท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ที่ว่า “เติมเต็มความสุขให้ทุกครอบครัว” ยังคงเหมาะสมกับทิศทางธุรกิจ จึงเสนอให้คงไว้ โดยการพัฒนาเมนูสุขภาพ การนำเสนออาหารที่คุ้มค่า และการเพิ่มทางเลือกผ่านแบรนด์ในเครือและช่องทางออนไลน์ ช่วยให้บริษัทสร้างความสุขผ่านมื้ออาหารได้ตรงกับความต้องการของลูกค้ามากขึ้น ส่วนการควบคุมต้นทุนและการลงทุนอย่างรอบคอบช่วยสนับสนุนให้ธุรกิจดำเนินต่อไปได้อย่างมั่นคง </w:t>
      </w:r>
    </w:p>
    <w:p w14:paraId="0CBBB457" w14:textId="36EAA2A1" w:rsidR="00E214E7" w:rsidRPr="00EA22EA" w:rsidRDefault="00E214E7" w:rsidP="00C54E80">
      <w:pPr>
        <w:pStyle w:val="Heading4"/>
        <w:numPr>
          <w:ilvl w:val="2"/>
          <w:numId w:val="44"/>
        </w:numPr>
        <w:tabs>
          <w:tab w:val="left" w:pos="1440"/>
        </w:tabs>
        <w:rPr>
          <w:b w:val="0"/>
          <w:bCs w:val="0"/>
          <w:i/>
          <w:iCs/>
        </w:rPr>
      </w:pPr>
      <w:bookmarkStart w:id="40" w:name="_Toc241974010"/>
      <w:r w:rsidRPr="00EA22EA">
        <w:rPr>
          <w:i/>
          <w:iCs/>
          <w:cs/>
        </w:rPr>
        <w:t>พันธกิจ (</w:t>
      </w:r>
      <w:r w:rsidRPr="00EA22EA">
        <w:rPr>
          <w:i/>
          <w:iCs/>
        </w:rPr>
        <w:t>Mission)</w:t>
      </w:r>
      <w:bookmarkEnd w:id="40"/>
    </w:p>
    <w:p w14:paraId="2DD9B68F" w14:textId="77777777" w:rsidR="002D0064" w:rsidRDefault="00E214E7" w:rsidP="00C54E80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พันธกิจเดิมของบริษัทให้ความสำคัญกับการสร้างประสบการณ์ที่น่าจดจำ การทำให้สุขภาพที่ดีเข้าถึงได้ การสนับสนุนความแตกต่างของผู้คน และความรับผิดชอบต่อสังคมและสิ่งแวดล้อม จึงเสนอให้เพิ่มเติมแนวทางที่เชื่อมโยงกับการดำเนินธุรกิจ ดังนี้</w:t>
      </w:r>
    </w:p>
    <w:p w14:paraId="1C1677EC" w14:textId="319AACD3" w:rsidR="00934887" w:rsidRDefault="002D0064" w:rsidP="00C54E80">
      <w:pPr>
        <w:tabs>
          <w:tab w:val="left" w:pos="1080"/>
          <w:tab w:val="left" w:pos="1350"/>
        </w:tabs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2D0064">
        <w:rPr>
          <w:rFonts w:ascii="TH SarabunPSK" w:hAnsi="TH SarabunPSK" w:cs="TH SarabunPSK"/>
          <w:sz w:val="32"/>
          <w:szCs w:val="32"/>
          <w:cs/>
          <w:lang w:bidi="th-TH"/>
        </w:rPr>
        <w:t>1.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B27D3B">
        <w:rPr>
          <w:rFonts w:ascii="TH SarabunPSK" w:hAnsi="TH SarabunPSK" w:cs="TH SarabunPSK"/>
          <w:sz w:val="32"/>
          <w:szCs w:val="32"/>
          <w:lang w:bidi="th-TH"/>
        </w:rPr>
        <w:tab/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พัฒนาอาหารและบริการที่มีคุณภาพ ปลอดภัย และคุ้มค่า พร้อมเพิ่มทางเลือกเพื่อสุขภาพให้</w:t>
      </w:r>
      <w:r w:rsidR="00B27D3B">
        <w:rPr>
          <w:rFonts w:ascii="TH SarabunPSK" w:hAnsi="TH SarabunPSK" w:cs="TH SarabunPSK"/>
          <w:sz w:val="32"/>
          <w:szCs w:val="32"/>
          <w:lang w:bidi="th-TH"/>
        </w:rPr>
        <w:tab/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สอดคล้องกับความต้องการของลูกค้าแต่ละกลุ่ม</w:t>
      </w:r>
    </w:p>
    <w:p w14:paraId="11556844" w14:textId="6E25303F" w:rsidR="00316A97" w:rsidRDefault="002D0064" w:rsidP="00C54E80">
      <w:pPr>
        <w:tabs>
          <w:tab w:val="left" w:pos="1440"/>
        </w:tabs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2. </w:t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สร้างประสบการณ์ที่น่าจดจำผ่านแบรนด์ในเครือ โดยรักษาเอกลักษณ์ของแต่ละแบรนด์ และให้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ลูกค้าเข้าถึงบริการได้สะดวกทั้งหน้าร้านและออนไลน์</w:t>
      </w:r>
    </w:p>
    <w:p w14:paraId="140E5AC5" w14:textId="2231DE2D" w:rsidR="00316A97" w:rsidRDefault="002D0064" w:rsidP="00C54E80">
      <w:pPr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3. </w:t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เพิ่มประสิทธิภาพการดำเนินงานและบริหารต้นทุนอย่างเหมาะสม โดยใช้เทคโนโลยี ข้อมูล และ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ทรัพยากรร่วมกัน เพื่อลดความสูญเสียและรักษาความสามารถในการทำกำไร</w:t>
      </w:r>
    </w:p>
    <w:p w14:paraId="14CFB51B" w14:textId="6923EC6C" w:rsidR="00316A97" w:rsidRDefault="002D0064" w:rsidP="00C54E80">
      <w:pPr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4. </w:t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พัฒนาศักยภาพบุคลากรและสร้างโอกาสเติบโตร่วมกัน ดูแลพนักงานอย่างเป็นธรรม เคารพความ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แตกต่าง และส่งเสริมทักษะที่พร้อมรับการเปลี่ยนแปลง</w:t>
      </w:r>
    </w:p>
    <w:p w14:paraId="667094B9" w14:textId="0E2256B1" w:rsidR="00E214E7" w:rsidRPr="002D0064" w:rsidRDefault="002D0064" w:rsidP="00C54E80">
      <w:pPr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/>
          <w:sz w:val="32"/>
          <w:szCs w:val="32"/>
          <w:lang w:bidi="th-TH"/>
        </w:rPr>
        <w:t>5.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 xml:space="preserve">ดำเนินธุรกิจอย่างรับผิดชอบและเติบโตอย่างมั่นคง ลงทุนอย่างรอบคอบ ใช้ทรัพยากรอย่างคุ้มค่า 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โดยคำนึงถึงผู้มีส่วนได้เสีย สังคม และสิ่งแวดล้อม</w:t>
      </w:r>
    </w:p>
    <w:p w14:paraId="080666EF" w14:textId="6A672D8B" w:rsidR="00E214E7" w:rsidRPr="00EA22EA" w:rsidRDefault="00E214E7" w:rsidP="00C54E80">
      <w:pPr>
        <w:pStyle w:val="Heading4"/>
      </w:pPr>
      <w:bookmarkStart w:id="41" w:name="_Toc241974011"/>
      <w:r w:rsidRPr="00EA22EA">
        <w:rPr>
          <w:rStyle w:val="Heading4Char"/>
          <w:b/>
          <w:bCs/>
          <w:cs/>
        </w:rPr>
        <w:lastRenderedPageBreak/>
        <w:t>4.3.3 วัตถุประสงค์ (</w:t>
      </w:r>
      <w:r w:rsidRPr="00EA22EA">
        <w:rPr>
          <w:rStyle w:val="Heading4Char"/>
          <w:b/>
          <w:bCs/>
        </w:rPr>
        <w:t>Objectives</w:t>
      </w:r>
      <w:r w:rsidRPr="00EA22EA">
        <w:t>)</w:t>
      </w:r>
      <w:bookmarkEnd w:id="41"/>
      <w:r w:rsidRPr="00EA22EA">
        <w:rPr>
          <w:cs/>
        </w:rPr>
        <w:t xml:space="preserve"> </w:t>
      </w:r>
    </w:p>
    <w:p w14:paraId="78A79D9C" w14:textId="134B1CC5" w:rsidR="00E214E7" w:rsidRDefault="00E214E7" w:rsidP="00C54E80">
      <w:pPr>
        <w:ind w:left="720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เพื่อให้สอดคล้องกับวิสัยทัศน์ เสนอให้กำหนดวัตถุประสงค์ของกลุ่มบริษัท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ดังนี้</w:t>
      </w:r>
    </w:p>
    <w:p w14:paraId="5156721E" w14:textId="77777777" w:rsidR="00E214E7" w:rsidRPr="00352085" w:rsidRDefault="00E214E7" w:rsidP="00C54E80">
      <w:pPr>
        <w:ind w:left="108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1.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034F16">
        <w:rPr>
          <w:rFonts w:ascii="TH SarabunPSK" w:hAnsi="TH SarabunPSK" w:cs="TH SarabunPSK"/>
          <w:sz w:val="32"/>
          <w:szCs w:val="32"/>
          <w:cs/>
          <w:lang w:bidi="th-TH"/>
        </w:rPr>
        <w:t>สร้างความประทับใจในทุกมื้ออาหาร ส่งมอบอาหารที่มีคุณภาพ ปลอดภัย และคุ้มค่า พร้อม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034F16">
        <w:rPr>
          <w:rFonts w:ascii="TH SarabunPSK" w:hAnsi="TH SarabunPSK" w:cs="TH SarabunPSK"/>
          <w:sz w:val="32"/>
          <w:szCs w:val="32"/>
          <w:cs/>
          <w:lang w:bidi="th-TH"/>
        </w:rPr>
        <w:t>บริการที่ใส่ใจ เพื่อรักษาความเชื่อมั่นและความผูกพันกับลูกค้า</w:t>
      </w:r>
    </w:p>
    <w:p w14:paraId="7C64B9E4" w14:textId="77777777" w:rsidR="00E214E7" w:rsidRDefault="00E214E7" w:rsidP="00C54E80">
      <w:pPr>
        <w:tabs>
          <w:tab w:val="left" w:pos="1440"/>
        </w:tabs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2.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เติบโตผ่านเครือข่ายร้านอาหารหลายแบรนด์ ขยายสาขาในทำเลที่มีศักยภาพ และสร้างจุดเด่นให้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แต่ละแบรนด์ เพื่อเข้าถึงลูกค้ากลุ่มใหม่และกระจายแหล่งรายได้</w:t>
      </w:r>
    </w:p>
    <w:p w14:paraId="3F3C6D98" w14:textId="77777777" w:rsidR="00E214E7" w:rsidRDefault="00E214E7" w:rsidP="00C54E80">
      <w:pPr>
        <w:tabs>
          <w:tab w:val="left" w:pos="1440"/>
        </w:tabs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3.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เชื่อมต่อบริการให้เข้าถึงลูกค้าได้สะดวก พัฒนาช่องทางหน้าร้านและออนไลน์ให้ตอบโจทย์การ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รับประทานอาหารในแต่ละโอกาส เพื่อเพิ่มโอกาสขายและการกลับมาใช้บริการ</w:t>
      </w:r>
    </w:p>
    <w:p w14:paraId="0C452D2C" w14:textId="77777777" w:rsidR="00E214E7" w:rsidRDefault="00E214E7" w:rsidP="00C54E80">
      <w:pPr>
        <w:tabs>
          <w:tab w:val="left" w:pos="1440"/>
        </w:tabs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4.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ยกระดับประสิทธิภาพและความสามารถในการทำกำไร ใช้ระบบครัวกลาง เทคโนโลยี และทักษะ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บุคลากรบริหารต้นทุน ลดความสูญเสีย และรักษามาตรฐานให้พร้อมรองรับการเติบโต</w:t>
      </w:r>
    </w:p>
    <w:p w14:paraId="134C4D09" w14:textId="0675FD93" w:rsidR="00B151EC" w:rsidRDefault="00E214E7" w:rsidP="003E5986">
      <w:pPr>
        <w:tabs>
          <w:tab w:val="left" w:pos="1440"/>
        </w:tabs>
        <w:ind w:left="1080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  <w:sectPr w:rsidR="00B151EC" w:rsidSect="002F74F2">
          <w:headerReference w:type="default" r:id="rId27"/>
          <w:footerReference w:type="default" r:id="rId28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  <w:spacing w:after="80" w:line="400" w:lineRule="exact"/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5.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เติบโตอย่างมั่นคงและรับผิดชอบ ลงทุนโดยคำนึงถึงผลตอบแทนและความพร้อมขององค์กร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ควบคู่กับการดูแลพนักงาน ใช้ทรัพยากรอย่างคุ้มค่า และดำเนินธุรกิจตามหลักธรรมาภิบา</w:t>
      </w:r>
    </w:p>
    <w:p w14:paraId="41748CC2" w14:textId="77777777" w:rsidR="005766CC" w:rsidRDefault="005766CC" w:rsidP="003E5986">
      <w:pPr>
        <w:pStyle w:val="Heading3"/>
        <w:spacing w:line="278" w:lineRule="auto"/>
        <w:rPr>
          <w:i/>
          <w:iCs/>
          <w:lang w:bidi="th-TH"/>
        </w:rPr>
      </w:pPr>
    </w:p>
    <w:p w14:paraId="6B21AB08" w14:textId="6051AC47" w:rsidR="003E5986" w:rsidRPr="00EA22EA" w:rsidRDefault="00510513" w:rsidP="00510513">
      <w:pPr>
        <w:pStyle w:val="Heading3"/>
        <w:tabs>
          <w:tab w:val="left" w:pos="720"/>
        </w:tabs>
        <w:spacing w:line="278" w:lineRule="auto"/>
        <w:rPr>
          <w:i/>
          <w:iCs/>
          <w:lang w:bidi="th-TH"/>
        </w:rPr>
      </w:pPr>
      <w:r>
        <w:rPr>
          <w:i/>
          <w:iCs/>
          <w:cs/>
          <w:lang w:bidi="th-TH"/>
        </w:rPr>
        <w:tab/>
      </w:r>
      <w:bookmarkStart w:id="42" w:name="_Toc241974012"/>
      <w:r w:rsidR="003E5986" w:rsidRPr="00EA22EA">
        <w:rPr>
          <w:i/>
          <w:iCs/>
          <w:cs/>
          <w:lang w:bidi="th-TH"/>
        </w:rPr>
        <w:t>4.4 ทางเลือกเชิงกลยุทธ์ที่นำเสนอ (</w:t>
      </w:r>
      <w:r w:rsidR="003E5986" w:rsidRPr="00EA22EA">
        <w:rPr>
          <w:i/>
          <w:iCs/>
          <w:lang w:bidi="th-TH"/>
        </w:rPr>
        <w:t>Strategic Alternatives Recommended Strategies)</w:t>
      </w:r>
      <w:bookmarkEnd w:id="42"/>
    </w:p>
    <w:p w14:paraId="05AB497F" w14:textId="77777777" w:rsidR="003E5986" w:rsidRPr="00EA22EA" w:rsidRDefault="003E5986" w:rsidP="003E5986">
      <w:pPr>
        <w:pStyle w:val="Heading4"/>
        <w:spacing w:line="278" w:lineRule="auto"/>
        <w:ind w:left="720" w:firstLine="0"/>
        <w:rPr>
          <w:i/>
          <w:iCs/>
        </w:rPr>
      </w:pPr>
      <w:bookmarkStart w:id="43" w:name="_Toc241974013"/>
      <w:r w:rsidRPr="00EA22EA">
        <w:rPr>
          <w:i/>
          <w:iCs/>
          <w:cs/>
        </w:rPr>
        <w:t>4.4.1 กลยุทธ์ระดับองค์กร (</w:t>
      </w:r>
      <w:r w:rsidRPr="00EA22EA">
        <w:rPr>
          <w:i/>
          <w:iCs/>
        </w:rPr>
        <w:t>Corporate Strategy)</w:t>
      </w:r>
      <w:bookmarkEnd w:id="43"/>
    </w:p>
    <w:p w14:paraId="7D68B309" w14:textId="55F20EE3" w:rsidR="00095FA3" w:rsidRPr="00EA22EA" w:rsidRDefault="003E5986" w:rsidP="00095FA3">
      <w:pPr>
        <w:jc w:val="thaiDistribute"/>
        <w:rPr>
          <w:rFonts w:ascii="TH SarabunPSK" w:hAnsi="TH SarabunPSK" w:cs="TH SarabunPSK" w:hint="cs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กลุ่มบริษัทควรเริ่มด้วยกลยุทธ์ฟื้นฟู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(Turnaround Strategy)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ภายใต้กลยุทธ์หดตัว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(Retrenchment Strategy)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โดยใช้แบรนด์ เครือข่ายสาขา และครัวกลางแก้ไขภาระค่าใช้จ่ายประจำและอัตรากำไรของธุรกิจเดิมขั้นลดภาระ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(Contraction)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ให้ทบทวนผลตอบแทนรายสาขา บุฟเฟต์ และโปรโมชั่น พร้อมปรับกำลังคน เวลาเปิดบริการ และค่าใช้จ่าย หากสาขายังไม่คุ้มค่าหลังปรับปรุง จึงพิจารณาปรับรูปแบบ ย้าย หรือปิด โดยประเมินค่าใช้จ่ายและผลกระทบต่อพนักงานกับลูกค้าขั้นสร้างความมั่นคง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(Consolidation)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ให้จัดระบบงานตามโครงสร้างที่ปรับแล้ว ใช้ครัวกลาง จัดซื้อ และขนส่งร่วมกันอย่างเหมาะสม พร้อมรักษาคุณภาพเพื่อให้ธุรกิจเดิมสร้างกำไรต่อเนื่องเมื่อผลฟื้นฟูถึงเป้าหมาย จึงใช้กลยุทธ์เติบโตในแนวนอน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(Horizontal Growth)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>ขยายแบรนด์หรือรูปแบบร้านที่สร้างกำไรไปยังลูกค้าและพื้นที่ใหม่ โดยประเมินตลาด กระแสเงินสด กำลังผลิต และผลกระทบต่อสาขาเดิมก่อนลงทุน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1A88133B" w14:textId="6837A0AB" w:rsidR="002D0958" w:rsidRPr="005A29E2" w:rsidRDefault="002D0958" w:rsidP="00C54E80">
      <w:pPr>
        <w:pStyle w:val="Heading4"/>
        <w:spacing w:line="278" w:lineRule="auto"/>
        <w:rPr>
          <w:i/>
          <w:iCs/>
        </w:rPr>
      </w:pPr>
      <w:bookmarkStart w:id="44" w:name="_Toc241974014"/>
      <w:r w:rsidRPr="005A29E2">
        <w:rPr>
          <w:i/>
          <w:iCs/>
          <w:cs/>
        </w:rPr>
        <w:t>4.4.2 กลยุทธ์ระดับธุรกิจ (</w:t>
      </w:r>
      <w:r w:rsidRPr="005A29E2">
        <w:rPr>
          <w:i/>
          <w:iCs/>
        </w:rPr>
        <w:t>Business Strategy)</w:t>
      </w:r>
      <w:bookmarkEnd w:id="44"/>
    </w:p>
    <w:p w14:paraId="24D3C0B1" w14:textId="55E531A4" w:rsidR="002D0958" w:rsidRPr="00EF429C" w:rsidRDefault="00CD054A" w:rsidP="00095FA3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ใช้กลยุทธ์การสร้างความแตกต่าง </w:t>
      </w:r>
      <w:r w:rsidR="00095FA3" w:rsidRPr="00095FA3">
        <w:rPr>
          <w:rFonts w:ascii="TH SarabunPSK" w:hAnsi="TH SarabunPSK" w:cs="TH SarabunPSK"/>
          <w:sz w:val="32"/>
          <w:szCs w:val="32"/>
        </w:rPr>
        <w:t xml:space="preserve">(Differentiation Strategy)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>ผ่านรสชาติ คุณภาพ ความสะอาด และบริการที่เหมาะสมกับราคา เพื่อรักษาลูกค้าโดยไม่พึ่งส่วนลดเป็นหลัก ความแตกต่างต้องส่งมอบได้อย่างคุ้มทุนทั้งสาขาเดิมและพื้นที่ใหม่เอ็มเค สุกี้ควรเน้นมื้อครอบครัวและทางเลือกสุขภาพ ยาโยอิเน้นอาหารญี่ปุ่นสำหรับมื้อประจำวัน แหลมเจริญ ซีฟู้ดเน้นรสชาติอาหารทะเลและการรับประทานร่วมกัน ส่วนโบนัส สุกี้เน้นบุฟเฟต์ที่คุ้มค่า โดยทุกแบรนด์ต้องรักษาคุณภาพและควบคุมต้นทุนตามข้อเสนอทดลองเมนูและบริการในสาขาเดิม</w:t>
      </w:r>
      <w:r w:rsidR="00EF429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>วัดความ</w:t>
      </w:r>
      <w:r w:rsidR="00EF429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พึ</w:t>
      </w:r>
      <w:r w:rsidR="00EF429C">
        <w:rPr>
          <w:rFonts w:ascii="TH SarabunPSK" w:hAnsi="TH SarabunPSK" w:cs="TH SarabunPSK" w:hint="cs"/>
          <w:sz w:val="32"/>
          <w:szCs w:val="32"/>
          <w:cs/>
          <w:lang w:bidi="th-TH"/>
        </w:rPr>
        <w:t>ง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>พอใจ การซื้อซ้ำ และกำไร แล้วจึงขยายรูปแบบที่ได้ผลโดยรักษาเอกลักษณ์และลดการแข่งขันกันเองในเครือ</w:t>
      </w:r>
      <w:r w:rsidR="00095FA3" w:rsidRPr="00095FA3">
        <w:rPr>
          <w:rFonts w:ascii="TH SarabunPSK" w:hAnsi="TH SarabunPSK" w:cs="TH SarabunPSK"/>
          <w:sz w:val="32"/>
          <w:szCs w:val="32"/>
        </w:rPr>
        <w:t> </w:t>
      </w:r>
      <w:r w:rsidR="008B2C0E" w:rsidRPr="00EA22EA">
        <w:rPr>
          <w:i/>
          <w:iCs/>
          <w:cs/>
        </w:rPr>
        <w:tab/>
      </w:r>
      <w:r w:rsidR="002D0958" w:rsidRPr="00EF429C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4.4.3 </w:t>
      </w:r>
      <w:r w:rsidR="002D0958" w:rsidRPr="00EF429C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>กลยุทธ์ระดับหน้าที่ (</w:t>
      </w:r>
      <w:r w:rsidR="002D0958" w:rsidRPr="00EF429C">
        <w:rPr>
          <w:rFonts w:ascii="TH SarabunPSK" w:hAnsi="TH SarabunPSK" w:cs="TH SarabunPSK"/>
          <w:b/>
          <w:bCs/>
          <w:i/>
          <w:iCs/>
          <w:sz w:val="32"/>
          <w:szCs w:val="32"/>
        </w:rPr>
        <w:t>Function strategy)</w:t>
      </w:r>
    </w:p>
    <w:p w14:paraId="4D79EF94" w14:textId="051BBF94" w:rsidR="002D0958" w:rsidRPr="00EA22EA" w:rsidRDefault="002D0958" w:rsidP="00C54E80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ควรกำหนดการทำงานของแต่ละฝ่ายให้สนับสนุนการฟื้นฟูธุรกิจเดิมก่อน แล้วจึงรองรับการขยายธุรกิจ โดยมุ่งเพิ่มกำไร ใช้ทรัพยากรให้คุ้มค่า และรักษามาตรฐานอาหารกับบริการ ดังนี้</w:t>
      </w:r>
    </w:p>
    <w:p w14:paraId="59E8F222" w14:textId="00E65CBB" w:rsidR="002D0958" w:rsidRPr="00647333" w:rsidRDefault="00CD054A" w:rsidP="00C54E80">
      <w:pPr>
        <w:pStyle w:val="Heading5"/>
        <w:spacing w:line="278" w:lineRule="auto"/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</w:pPr>
      <w:r w:rsidRPr="00EA22EA">
        <w:rPr>
          <w:cs/>
        </w:rPr>
        <w:tab/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4.4.3.1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กลยุทธ์ด้านการตลาด (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Marketing Strategy)</w:t>
      </w:r>
    </w:p>
    <w:p w14:paraId="5E450F7D" w14:textId="77777777" w:rsidR="00BC6B45" w:rsidRDefault="008B2C0E" w:rsidP="0058682F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BC6B45" w:rsidRPr="00BC6B45">
        <w:rPr>
          <w:rFonts w:ascii="TH SarabunPSK" w:hAnsi="TH SarabunPSK" w:cs="TH SarabunPSK"/>
          <w:sz w:val="32"/>
          <w:szCs w:val="32"/>
          <w:cs/>
          <w:lang w:bidi="th-TH"/>
        </w:rPr>
        <w:t>การตลาดควรมุ่งรักษาลูกค้าเดิมและกระตุ้นการกลับมาใช้บริการ โดยใช้ข้อมูลยอดขายและสมาชิกเพื่อออกแบบโปรโมชั่นให้เหมาะกับลูกค้าแต่ละกลุ่ม พร้อมสื่อสารจุดเด่นของแต่ละแบรนด์ และประเมินผลกำไรจากกิจกรรมทางการตลาด ก่อนนำข้อมูลไปใช้ขยายฐานลูกค้าและพิจารณาขยายสาขาหรือบริการจัดส่งให้เหมาะกับแต่ละพื้นที่</w:t>
      </w:r>
      <w:r w:rsidR="00BC6B45" w:rsidRPr="00BC6B4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BC6B45" w:rsidRPr="00BC6B45">
        <w:rPr>
          <w:rFonts w:ascii="TH SarabunPSK" w:hAnsi="TH SarabunPSK" w:cs="TH SarabunPSK"/>
          <w:sz w:val="32"/>
          <w:szCs w:val="32"/>
          <w:cs/>
          <w:lang w:bidi="th-TH"/>
        </w:rPr>
        <w:t>พร้อมปรับข้อเสนอให้เหมาะกับตลาดแต่ละแห่ง เพื่อสร้างฐานลูกค้าโดยไม่ใช้งบประมาณเกินความจำเป็น</w:t>
      </w:r>
      <w:r w:rsidR="00BC6B45" w:rsidRPr="00BC6B45">
        <w:rPr>
          <w:rFonts w:ascii="TH SarabunPSK" w:hAnsi="TH SarabunPSK" w:cs="TH SarabunPSK"/>
          <w:sz w:val="32"/>
          <w:szCs w:val="32"/>
          <w:lang w:bidi="th-TH"/>
        </w:rPr>
        <w:t>  </w:t>
      </w:r>
    </w:p>
    <w:p w14:paraId="7FDDF84B" w14:textId="4F933AD6" w:rsidR="002D0958" w:rsidRPr="00647333" w:rsidRDefault="00692DEA" w:rsidP="00BC6B45">
      <w:pPr>
        <w:rPr>
          <w:rFonts w:ascii="TH SarabunPSK" w:hAnsi="TH SarabunPSK" w:cs="TH SarabunPSK"/>
          <w:b/>
          <w:bCs/>
          <w:i/>
          <w:iCs/>
          <w:sz w:val="32"/>
          <w:szCs w:val="32"/>
        </w:rPr>
        <w:spacing w:after="80" w:line="400" w:lineRule="exact"/>
      </w:pPr>
      <w:r>
        <w:rPr>
          <w:rFonts w:ascii="TH SarabunPSK" w:hAnsi="TH SarabunPSK" w:cs="TH SarabunPSK"/>
          <w:b/>
          <w:bCs/>
          <w:i/>
          <w:iCs/>
          <w:sz w:val="32"/>
          <w:szCs w:val="32"/>
        </w:rPr>
        <w:tab/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4.4.3.2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กลยุทธ์ด้านการเงิน (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Financial Strategy)</w:t>
      </w:r>
    </w:p>
    <w:p w14:paraId="0D9A7FA6" w14:textId="77777777" w:rsidR="00AE4E06" w:rsidRDefault="008B2C0E" w:rsidP="0058682F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การบริหารการเงินควรให้ความสำคัญกับกำไรและกระแสเงินสด โดยติดตามผลประกอบการและต้นทุนของแต่ละแบรนด์และสาขาประเมินผลตอบแทนจากบุฟเฟต์โปรโมชั่น และกิจกรรมต่าง ๆ อย่างสม่ำเสมอ</w:t>
      </w:r>
      <w:r w:rsidR="00AE4E06" w:rsidRPr="00AE4E0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เน้นการลงทุนที่จำเป็นต่อคุณภาพ ความปลอดภัย และเพิ่มประสิทธิภาพของธุรกิจเดิมกำหนดงบลงทุนโดยพิจารณายอดขาย จุดคุ้มทุน ระยะคืนทุน และเงินทุนหมุนเวียน</w:t>
      </w:r>
      <w:r w:rsidR="00AE4E06" w:rsidRPr="00AE4E0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ทยอยลงทุนและติดตามผลก่อนขยายเพิ่มเติม เพื่อควบคุมต้นทุนและรักษาสภาพคล่องของบริษัท</w:t>
      </w:r>
      <w:r w:rsidR="00AE4E06" w:rsidRPr="00AE4E06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332BE1C1" w14:textId="2F7744E3" w:rsidR="002D0958" w:rsidRPr="00EA22EA" w:rsidRDefault="00CD054A" w:rsidP="00AE4E06">
      <w:pPr>
        <w:rPr>
          <w:b/>
          <w:bCs/>
          <w:i/>
          <w:iCs/>
        </w:rPr>
        <w:spacing w:after="80" w:line="400" w:lineRule="exact"/>
      </w:pPr>
      <w:r w:rsidRPr="00EA22EA">
        <w:rPr>
          <w:i/>
          <w:iCs/>
          <w:cs/>
        </w:rPr>
        <w:tab/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4.4.3.3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กลยุทธ์ด้านการวิจัยและพัฒนา (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Research &amp; Development Strategy)</w:t>
      </w:r>
    </w:p>
    <w:p w14:paraId="1DC800D7" w14:textId="55CCA324" w:rsidR="002D0958" w:rsidRPr="00EA22EA" w:rsidRDefault="008B2C0E" w:rsidP="0058682F">
      <w:pPr>
        <w:jc w:val="thaiDistribute"/>
        <w:rPr>
          <w:rFonts w:ascii="TH SarabunPSK" w:hAnsi="TH SarabunPSK" w:cs="TH SarabunPSK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การวิจัยและพัฒนาควรเริ่มจากวิเคราะห์ยอดขาย ต้นทุน และความนิยมของแต่ละเมนู เพื่อปรับปรุงหรือยกเลิกเมนูที่ไม่เหมาะสม</w:t>
      </w:r>
      <w:r w:rsidR="00AE4E06" w:rsidRPr="00AE4E0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พัฒนาชุดอาหารเพื่อสุขภาพและชุดอาหารที่ควบคุมปริมาณวัตถุดิบได้อย่างชัดเจนใช้วัตถุดิบร่วมกันในส่วนที่เหมาะสม เพื่อลดความซับซ้อนในการจัดซื้อและลดวัตถุดิบเหลือทิ้ง ทดลองเมนูในบางสาขาและประเมินรสชาติ ความพึงพอใจ เวลาเตรียม และกำไรก่อนขยายผลนำเมนูที่ผ่านการประเมินไปขยายในสาขาใหม่ โดยปรับให้เหมาะกับลูกค้าและรักษามาตรฐานการผลิต</w:t>
      </w:r>
    </w:p>
    <w:p w14:paraId="1CD50848" w14:textId="02701432" w:rsidR="002D0958" w:rsidRPr="00EA22EA" w:rsidRDefault="00CD054A" w:rsidP="00CF0ADE">
      <w:pPr>
        <w:pStyle w:val="Heading5"/>
        <w:spacing w:line="278" w:lineRule="auto"/>
        <w:rPr>
          <w:b/>
          <w:bCs/>
          <w:i/>
          <w:iCs/>
        </w:rPr>
      </w:pPr>
      <w:r w:rsidRPr="00EA22EA">
        <w:rPr>
          <w:i/>
          <w:iCs/>
          <w:cs/>
        </w:rPr>
        <w:tab/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4.4.3.4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กลยุทธ์ด้านการดำเนินงาน (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Operations Strategy)</w:t>
      </w:r>
    </w:p>
    <w:p w14:paraId="7A5110D7" w14:textId="77777777" w:rsidR="00A6723C" w:rsidRDefault="008B2C0E" w:rsidP="00A6723C">
      <w:pPr>
        <w:jc w:val="thaiDistribute"/>
        <w:rPr>
          <w:i/>
          <w:iCs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A6723C" w:rsidRPr="00A6723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การดำเนินงานควร ปรับการจัดซื้อ การผลิต และการจัดส่งให้สอดคล้องกับยอดขายจริงของแต่ละสาขา เพื่อลดของเสียและปัญหาวัตถุดิบไม่เพียงพอจัดกำลังคนและเวลาการให้บริการให้เหมาะสมกับจำนวนลูกค้า พร้อมดูแลอุปกรณ์ให้พร้อมใช้งานควบคุมต้นทุนควบคู่กับการรักษาคุณภาพ ความปลอดภัย และความรวดเร็วในการบริการก่อนขยายสาขา ประเมินกำลังผลิต การจัดซื้อ และการขนส่ง เพื่อใช้ทรัพยากรเดิมให้เกิดประโยชน์สูงสุดกำหนดขั้นตอนการทำงานและมาตรฐานตรวจรับวัตถุดิบให้ชัดเจน เพื่อรองรับการขยายสาขาอย่างมีประสิทธิภาพ โดยไม่กระทบสาขาเดิม</w:t>
      </w:r>
      <w:r w:rsidR="00CD054A" w:rsidRPr="00EA22EA">
        <w:rPr>
          <w:i/>
          <w:iCs/>
          <w:cs/>
        </w:rPr>
        <w:tab/>
      </w:r>
    </w:p>
    <w:p w14:paraId="555D3B2B" w14:textId="26C1F7ED" w:rsidR="002D0958" w:rsidRPr="00647333" w:rsidRDefault="002D0958" w:rsidP="00A6723C">
      <w:pPr>
        <w:jc w:val="thaiDistribute"/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spacing w:after="80" w:line="400" w:lineRule="exact"/>
      </w:pPr>
      <w:r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4.4.3.5</w:t>
      </w:r>
      <w:r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กลยุทธ์ด้านการจัดการทรัพยากรมนุษย์ (</w:t>
      </w:r>
      <w:r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Human Resource Management Strategy)</w:t>
      </w:r>
    </w:p>
    <w:p w14:paraId="2B0E68AB" w14:textId="77777777" w:rsidR="009D1566" w:rsidRDefault="008B2C0E" w:rsidP="009D1566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s/>
        </w:rPr>
        <w:lastRenderedPageBreak/>
        <w:tab/>
      </w:r>
      <w:r w:rsidR="009D1566" w:rsidRPr="009D1566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พัฒนาพนักงานด้านการเตรียมวัตถุดิบ การประกอบอาหาร การบริการ และการใช้ระบบงาน พร้อมส่งเสริมการทำงานหลายหน้าที่ตามความเหมาะสมพัฒนาผู้จัดการสาขาให้สามารถวิเคราะห์ยอดขาย ต้นทุน ของเสีย และบริหารทีมงานได้อย่างมีประสิทธิภาพบริหารกำลังคนให้เหมาะสมกับปริมาณงาน พร้อมพิจารณาโยกย้ายพนักงานอย่างเป็นธรรมเมื่อมีการปรับโครงสร้างวางแผนบุคลากรตามภาระงานจริง และใช้พนักงานที่มีประสบการณ์ช่วยถ่ายทอดมาตรฐานไปยังสาขาใหม่สรรหาบุคลากรเพิ่มเติมเฉพาะส่วนที่จำเป็น เพื่อรองรับการขยายธุรกิจโดยไม่กระทบคุณภาพการบริการ</w:t>
      </w:r>
      <w:r w:rsidR="009D1566" w:rsidRPr="009D1566">
        <w:rPr>
          <w:rFonts w:ascii="TH SarabunPSK" w:hAnsi="TH SarabunPSK" w:cs="TH SarabunPSK"/>
          <w:sz w:val="32"/>
          <w:szCs w:val="32"/>
        </w:rPr>
        <w:t> </w:t>
      </w:r>
      <w:r w:rsidR="009D1566" w:rsidRPr="009D1566">
        <w:rPr>
          <w:rFonts w:ascii="TH SarabunPSK" w:hAnsi="TH SarabunPSK" w:cs="TH SarabunPSK"/>
          <w:b/>
          <w:bCs/>
          <w:sz w:val="32"/>
          <w:szCs w:val="32"/>
        </w:rPr>
        <w:t> </w:t>
      </w:r>
    </w:p>
    <w:p w14:paraId="242CDD33" w14:textId="2C0A87F4" w:rsidR="00556489" w:rsidRPr="009D1566" w:rsidRDefault="00556489" w:rsidP="009D1566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  <w:spacing w:after="80" w:line="400" w:lineRule="exact"/>
      </w:pPr>
      <w:r w:rsidRPr="009D1566">
        <w:rPr>
          <w:rFonts w:ascii="TH SarabunPSK" w:hAnsi="TH SarabunPSK" w:cs="TH SarabunPSK"/>
          <w:b/>
          <w:bCs/>
          <w:sz w:val="32"/>
          <w:szCs w:val="32"/>
        </w:rPr>
        <w:t>5.</w:t>
      </w:r>
      <w:r w:rsidRPr="009D1566">
        <w:rPr>
          <w:rFonts w:ascii="TH SarabunPSK" w:hAnsi="TH SarabunPSK" w:cs="TH SarabunPSK"/>
          <w:b/>
          <w:bCs/>
          <w:sz w:val="32"/>
          <w:szCs w:val="32"/>
          <w:cs/>
        </w:rPr>
        <w:t>การนำกลยุทธ์ไปใช้ แผนปฏิบัติการ และการควบคุมประเมินผล</w:t>
      </w:r>
    </w:p>
    <w:p w14:paraId="72B0AAB2" w14:textId="77777777" w:rsidR="00556489" w:rsidRDefault="00556489" w:rsidP="00556489">
      <w:pPr>
        <w:pStyle w:val="Heading3"/>
        <w:rPr>
          <w:lang w:bidi="th-TH"/>
        </w:rPr>
      </w:pPr>
      <w:bookmarkStart w:id="45" w:name="_Toc239708602"/>
      <w:r w:rsidRPr="00EA22EA">
        <w:rPr>
          <w:cs/>
          <w:lang w:bidi="th-TH"/>
        </w:rPr>
        <w:tab/>
      </w:r>
      <w:bookmarkStart w:id="46" w:name="_Toc241974015"/>
      <w:r w:rsidRPr="00EA22EA">
        <w:rPr>
          <w:lang w:bidi="th-TH"/>
        </w:rPr>
        <w:t xml:space="preserve">5.1 </w:t>
      </w:r>
      <w:bookmarkEnd w:id="45"/>
      <w:r w:rsidRPr="00EA22EA">
        <w:rPr>
          <w:cs/>
          <w:lang w:bidi="th-TH"/>
        </w:rPr>
        <w:t>การนำกลยุทธ์ไปใช้</w:t>
      </w:r>
      <w:bookmarkEnd w:id="46"/>
    </w:p>
    <w:tbl>
      <w:tblPr>
        <w:tblStyle w:val="TableGrid"/>
        <w:tblpPr w:leftFromText="180" w:rightFromText="180" w:vertAnchor="text" w:horzAnchor="margin" w:tblpXSpec="center" w:tblpY="148"/>
        <w:tblW w:w="11238" w:type="dxa"/>
        <w:tblLook w:val="04A0" w:firstRow="1" w:lastRow="0" w:firstColumn="1" w:lastColumn="0" w:noHBand="0" w:noVBand="1"/>
        <w:tblCellMar>
          <w:top w:w="0" w:type="dxa"/>
          <w:left w:w="57" w:type="dxa"/>
          <w:bottom w:w="0" w:type="dxa"/>
          <w:right w:w="57" w:type="dxa"/>
        </w:tblCellMar>
      </w:tblPr>
      <w:tblGrid>
        <w:gridCol w:w="1385"/>
        <w:gridCol w:w="5630"/>
        <w:gridCol w:w="4223"/>
      </w:tblGrid>
      <w:tr w:rsidR="00086820" w:rsidRPr="00EA22EA" w14:paraId="6879A341" w14:textId="77777777" w:rsidTr="005E0283">
        <w:trPr>
          <w:trHeight w:val="707"/>
        </w:trPr>
        <w:tc>
          <w:tcPr>
            <w:tcW w:w="1385" w:type="dxa"/>
            <w:shd w:val="clear" w:color="auto" w:fill="F1A983" w:themeFill="accent2" w:themeFillTint="99"/>
          </w:tcPr>
          <w:p w14:paraId="1FA90713" w14:textId="77777777" w:rsidR="00086820" w:rsidRPr="00BD1765" w:rsidRDefault="00086820" w:rsidP="00BD1765">
            <w:pPr>
              <w:jc w:val="center"/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BD176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ระดับกลยุทธ์</w:t>
            </w:r>
          </w:p>
        </w:tc>
        <w:tc>
          <w:tcPr>
            <w:tcW w:w="5630" w:type="dxa"/>
            <w:shd w:val="clear" w:color="auto" w:fill="F1A983" w:themeFill="accent2" w:themeFillTint="99"/>
          </w:tcPr>
          <w:p w14:paraId="328120D2" w14:textId="77777777" w:rsidR="00086820" w:rsidRPr="00BD1765" w:rsidRDefault="00086820" w:rsidP="00BD1765">
            <w:pPr>
              <w:jc w:val="center"/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BD176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การนำไปปฏิบัติ</w:t>
            </w:r>
          </w:p>
        </w:tc>
        <w:tc>
          <w:tcPr>
            <w:tcW w:w="4223" w:type="dxa"/>
            <w:shd w:val="clear" w:color="auto" w:fill="F1A983" w:themeFill="accent2" w:themeFillTint="99"/>
          </w:tcPr>
          <w:p w14:paraId="1ED4E59E" w14:textId="77777777" w:rsidR="00086820" w:rsidRPr="00BD1765" w:rsidRDefault="00086820" w:rsidP="00BD1765">
            <w:pPr>
              <w:jc w:val="center"/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BD176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การประเมินผล</w:t>
            </w:r>
          </w:p>
        </w:tc>
      </w:tr>
      <w:tr w:rsidR="00086820" w:rsidRPr="00EA22EA" w14:paraId="43EA6C62" w14:textId="77777777" w:rsidTr="00D43EFF">
        <w:trPr>
          <w:trHeight w:val="347"/>
        </w:trPr>
        <w:tc>
          <w:tcPr>
            <w:tcW w:w="11238" w:type="dxa"/>
            <w:gridSpan w:val="3"/>
            <w:shd w:val="clear" w:color="auto" w:fill="F6C5AC" w:themeFill="accent2" w:themeFillTint="66"/>
          </w:tcPr>
          <w:p w14:paraId="1D78F20C" w14:textId="77777777" w:rsidR="00086820" w:rsidRPr="00EA22EA" w:rsidRDefault="00086820" w:rsidP="0008682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กลยุทธ์ระดับองค์กร 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(Corporate Strategy)</w:t>
            </w:r>
          </w:p>
        </w:tc>
      </w:tr>
      <w:tr w:rsidR="00086820" w:rsidRPr="00EA22EA" w14:paraId="424B0147" w14:textId="77777777" w:rsidTr="005E0283">
        <w:trPr>
          <w:trHeight w:val="1703"/>
        </w:trPr>
        <w:tc>
          <w:tcPr>
            <w:tcW w:w="1385" w:type="dxa"/>
          </w:tcPr>
          <w:p w14:paraId="134CC405" w14:textId="77777777" w:rsidR="00086820" w:rsidRPr="00EA22EA" w:rsidRDefault="00086820" w:rsidP="0008682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กลยุทธ์ฟื้นฟู (</w:t>
            </w: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Turnaround Strategy)</w:t>
            </w:r>
          </w:p>
        </w:tc>
        <w:tc>
          <w:tcPr>
            <w:tcW w:w="5630" w:type="dxa"/>
          </w:tcPr>
          <w:p w14:paraId="0308B42F" w14:textId="77777777" w:rsidR="00086820" w:rsidRPr="00EA22EA" w:rsidRDefault="00086820" w:rsidP="00086820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ทบทวนผลประกอบการของแต่ละแบรนด์และสาขา เพื่อลดค่าใช้จ่ายที่ไม่จำเป็นและปรับปรุงสาขาที่ให้ผลตอบแทนต่ำ</w:t>
            </w:r>
          </w:p>
          <w:p w14:paraId="7FF523AC" w14:textId="77777777" w:rsidR="00086820" w:rsidRPr="00EA22EA" w:rsidRDefault="00086820" w:rsidP="00086820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หากปรับปรุงแล้วยังไม่คุ้มค่าต่อเนื่อง ให้พิจารณาปรับรูปแบบ ย้าย หรือปิดสาขา โดยคำนึงถึงค่าใช้จ่ายและผลกระทบต่อพนักงานกับลูกค้า</w:t>
            </w:r>
          </w:p>
          <w:p w14:paraId="7A666AF4" w14:textId="77777777" w:rsidR="00086820" w:rsidRPr="00EA22EA" w:rsidRDefault="00086820" w:rsidP="00086820">
            <w:pPr>
              <w:rPr>
                <w:rFonts w:ascii="TH SarabunPSK" w:eastAsiaTheme="majorEastAsia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เมื่อผลการฟื้นฟูเป็นไปตามเป้าหมาย ให้ทยอยขยายสาขาหรือพื้นที่บริการของแบรนด์ที่สร้างกำไรได้ โดยประเมินความพร้อมก่อนลงทุนเพิ่มเติม</w:t>
            </w:r>
          </w:p>
        </w:tc>
        <w:tc>
          <w:tcPr>
            <w:tcW w:w="4223" w:type="dxa"/>
          </w:tcPr>
          <w:p w14:paraId="462211F2" w14:textId="77777777" w:rsidR="00086820" w:rsidRPr="00EA22EA" w:rsidRDefault="00086820" w:rsidP="00086820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เปรียบเทียบกำไรจากการดำเนินงานและกระแสเงินสดก่อนและหลังดำเนินแผน</w:t>
            </w:r>
          </w:p>
          <w:p w14:paraId="24173BC5" w14:textId="77777777" w:rsidR="00086820" w:rsidRPr="00EA22EA" w:rsidRDefault="00086820" w:rsidP="00086820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ติดตามผลประกอบการของสาขาที่ปรับปรุง โดยแยกผลจากการปิดสาขาออกจากผลของสาขาที่ยังเปิดบริการ</w:t>
            </w:r>
          </w:p>
          <w:p w14:paraId="2A5CB9A7" w14:textId="77777777" w:rsidR="00086820" w:rsidRPr="00EA22EA" w:rsidRDefault="00086820" w:rsidP="00086820">
            <w:pPr>
              <w:rPr>
                <w:rFonts w:ascii="TH SarabunPSK" w:eastAsiaTheme="majorEastAsia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เปรียบเทียบยอดขาย กำไร และเงินลงทุนของสาขาใหม่กับแผน พร้อมติดตามผลกระทบต่อสาขาใกล้เคียง</w:t>
            </w:r>
          </w:p>
        </w:tc>
      </w:tr>
      <w:tr w:rsidR="00C73DFB" w:rsidRPr="00EA22EA" w14:paraId="7C930EF8" w14:textId="77777777" w:rsidTr="009E2988">
        <w:trPr>
          <w:trHeight w:val="350"/>
        </w:trPr>
        <w:tc>
          <w:tcPr>
            <w:tcW w:w="11238" w:type="dxa"/>
            <w:gridSpan w:val="3"/>
            <w:shd w:val="clear" w:color="auto" w:fill="F6C5AC" w:themeFill="accent2" w:themeFillTint="66"/>
          </w:tcPr>
          <w:p w14:paraId="62DE1330" w14:textId="1D1D2562" w:rsidR="00C73DFB" w:rsidRPr="00EA22EA" w:rsidRDefault="00C73DFB" w:rsidP="00C73DFB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 xml:space="preserve">กลยุทธ์ระดับธุรกิจ </w:t>
            </w:r>
            <w:r w:rsidRPr="00EA22EA">
              <w:rPr>
                <w:rFonts w:ascii="TH SarabunPSK" w:hAnsi="TH SarabunPSK" w:cs="TH SarabunPSK"/>
                <w:color w:val="000000" w:themeColor="text1"/>
                <w:lang w:bidi="th-TH"/>
              </w:rPr>
              <w:t>(Business Strategy)</w:t>
            </w:r>
          </w:p>
        </w:tc>
      </w:tr>
      <w:tr w:rsidR="008B18C0" w:rsidRPr="00EA22EA" w14:paraId="021BEEB0" w14:textId="77777777" w:rsidTr="005E0283">
        <w:trPr>
          <w:trHeight w:val="1700"/>
        </w:trPr>
        <w:tc>
          <w:tcPr>
            <w:tcW w:w="1385" w:type="dxa"/>
          </w:tcPr>
          <w:p w14:paraId="610F4BE1" w14:textId="1AEA5D0E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การสร้างความแตกต่าง (</w:t>
            </w: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Differentiation Strategy)</w:t>
            </w:r>
          </w:p>
        </w:tc>
        <w:tc>
          <w:tcPr>
            <w:tcW w:w="5630" w:type="dxa"/>
          </w:tcPr>
          <w:p w14:paraId="2C0098C9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กำหนดจุดเด่นด้านเมนู รสชาติ คุณภาพ และบริการของแต่ละแบรนด์ให้ตรงกับลูกค้าเป้าหมาย</w:t>
            </w:r>
          </w:p>
          <w:p w14:paraId="2DF2216D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 พัฒนาชุดอาหารที่ระบุราคาและปริมาณชัดเจน พร้อมรักษามาตรฐานเพื่อกระตุ้นการกลับมาใช้บริการ</w:t>
            </w:r>
          </w:p>
          <w:p w14:paraId="22DECE1B" w14:textId="3CF9143C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นำรูปแบบที่ลูกค้าตอบรับและสร้างกำไรได้ไปปรับใช้กับพื้นที่ใหม่ โดยรักษาเอกลักษณ์ของแบรนด์</w:t>
            </w:r>
          </w:p>
        </w:tc>
        <w:tc>
          <w:tcPr>
            <w:tcW w:w="4223" w:type="dxa"/>
          </w:tcPr>
          <w:p w14:paraId="3A8A2022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สำรวจความพึงพอใจและติดตามข้อร้องเรียนด้านอาหารกับบริการ</w:t>
            </w:r>
          </w:p>
          <w:p w14:paraId="5FFF8620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ตรวจสอบสัดส่วนสมาชิกที่กลับมาซื้อซ้ำภายในช่วงเวลาที่กำหนด</w:t>
            </w:r>
          </w:p>
          <w:p w14:paraId="5895B3B4" w14:textId="68C9684B" w:rsidR="008B18C0" w:rsidRPr="00C73DFB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เปรียบเทียบยอดขายสาขาเดิมและกำไรของแต่ละแบรนด์กับช่วงเดียวกันของปีก่อน พร้อมประเมินการตอบรับในพื้นที่ใหม่</w:t>
            </w:r>
          </w:p>
        </w:tc>
      </w:tr>
      <w:tr w:rsidR="00C53307" w:rsidRPr="00EA22EA" w14:paraId="661D31C4" w14:textId="77777777" w:rsidTr="0068469C">
        <w:trPr>
          <w:trHeight w:val="350"/>
        </w:trPr>
        <w:tc>
          <w:tcPr>
            <w:tcW w:w="11238" w:type="dxa"/>
            <w:gridSpan w:val="3"/>
            <w:shd w:val="clear" w:color="auto" w:fill="F6C5AC" w:themeFill="accent2" w:themeFillTint="66"/>
          </w:tcPr>
          <w:p w14:paraId="598533B3" w14:textId="2F614144" w:rsidR="00C53307" w:rsidRPr="00EA22EA" w:rsidRDefault="00C53307" w:rsidP="00C53307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กลยุทธ์ระดับหน้าที่ (</w:t>
            </w:r>
            <w:r w:rsidRPr="00EA22EA">
              <w:rPr>
                <w:rFonts w:ascii="TH SarabunPSK" w:hAnsi="TH SarabunPSK" w:cs="TH SarabunPSK"/>
                <w:color w:val="000000" w:themeColor="text1"/>
              </w:rPr>
              <w:t>Functional Strategy)</w:t>
            </w:r>
          </w:p>
        </w:tc>
      </w:tr>
      <w:tr w:rsidR="00C53307" w:rsidRPr="00EA22EA" w14:paraId="3F326A9C" w14:textId="77777777" w:rsidTr="005E0283">
        <w:trPr>
          <w:trHeight w:val="1610"/>
        </w:trPr>
        <w:tc>
          <w:tcPr>
            <w:tcW w:w="1385" w:type="dxa"/>
          </w:tcPr>
          <w:p w14:paraId="090B20F2" w14:textId="63CCA600" w:rsidR="00C53307" w:rsidRPr="00EA22EA" w:rsidRDefault="00C53307" w:rsidP="00C53307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การสร้างความแตกต่าง (</w:t>
            </w: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Differentiation Strategy)</w:t>
            </w:r>
          </w:p>
        </w:tc>
        <w:tc>
          <w:tcPr>
            <w:tcW w:w="5630" w:type="dxa"/>
          </w:tcPr>
          <w:p w14:paraId="3D093F84" w14:textId="77777777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กำหนดจุดเด่นด้านเมนู รสชาติ คุณภาพ และบริการของแต่ละแบรนด์ให้ตรงกับลูกค้าเป้าหมาย</w:t>
            </w:r>
          </w:p>
          <w:p w14:paraId="26D68BEA" w14:textId="77777777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 พัฒนาชุดอาหารที่ระบุราคาและปริมาณชัดเจน พร้อมรักษามาตรฐานเพื่อกระตุ้นการกลับมาใช้บริการ</w:t>
            </w:r>
          </w:p>
          <w:p w14:paraId="0AFB973E" w14:textId="0FC24523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นำรูปแบบที่ลูกค้าตอบรับและสร้างกำไรได้ไปปรับใช้กับพื้นที่ใหม่ โดยรักษาเอกลักษณ์ของแบรนด์</w:t>
            </w:r>
          </w:p>
        </w:tc>
        <w:tc>
          <w:tcPr>
            <w:tcW w:w="4223" w:type="dxa"/>
          </w:tcPr>
          <w:p w14:paraId="2AE2FAE0" w14:textId="77777777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สำรวจความพึงพอใจและติดตามข้อร้องเรียนด้านอาหารกับบริการ</w:t>
            </w:r>
          </w:p>
          <w:p w14:paraId="60BF2ED3" w14:textId="77777777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ตรวจสอบสัดส่วนสมาชิกที่กลับมาซื้อซ้ำภายในช่วงเวลาที่กำหนด</w:t>
            </w:r>
          </w:p>
          <w:p w14:paraId="70E5E942" w14:textId="2174517C" w:rsidR="00C53307" w:rsidRPr="00EA22EA" w:rsidRDefault="00C53307" w:rsidP="00C53307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เปรียบเทียบยอดขายสาขาเดิมและกำไรของแต่ละแบรนด์กับช่วงเดียวกันของปีก่อน พร้อมประเมินการตอบรับในพื้นที่ใหม่</w:t>
            </w:r>
          </w:p>
        </w:tc>
      </w:tr>
      <w:tr w:rsidR="008B18C0" w:rsidRPr="00EA22EA" w14:paraId="38C598BC" w14:textId="77777777" w:rsidTr="005E0283">
        <w:trPr>
          <w:trHeight w:val="1511"/>
        </w:trPr>
        <w:tc>
          <w:tcPr>
            <w:tcW w:w="1385" w:type="dxa"/>
          </w:tcPr>
          <w:p w14:paraId="5A3A92A9" w14:textId="07AC2066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ด้านการตลาด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Marketing Strategy)</w:t>
            </w:r>
          </w:p>
        </w:tc>
        <w:tc>
          <w:tcPr>
            <w:tcW w:w="5630" w:type="dxa"/>
          </w:tcPr>
          <w:p w14:paraId="71639D80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 ใช้ข้อมูลยอดขายและสมาชิกออกแบบชุดอาหารกับโปรโมชั่นให้เหมาะกับลูกค้าของแต่ละสาขา</w:t>
            </w:r>
          </w:p>
          <w:p w14:paraId="159E3D66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จัดกิจกรรมในช่วงลูกค้าน้อย และปรับหรือยุติกิจกรรมที่ให้ผลตอบแทนไม่คุ้มค่า</w:t>
            </w:r>
          </w:p>
          <w:p w14:paraId="1419360A" w14:textId="72A63C4E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สำรวจลูกค้าและคู่แข่งในพื้นที่ใหม่ แล้วใช้ช่องทางออนไลน์กับกิจกรรมที่เหมาะสมสร้างการรับรู้และกระตุ้นการทดลองใช้บริการ</w:t>
            </w:r>
          </w:p>
        </w:tc>
        <w:tc>
          <w:tcPr>
            <w:tcW w:w="4223" w:type="dxa"/>
          </w:tcPr>
          <w:p w14:paraId="6E647CC3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เปรียบเทียบยอดขายและกำไรที่เพิ่มขึ้นหลังหักส่วนลดและค่าใช้จ่ายทางการตลาด โดยเทียบกับช่วงปกติที่ใกล้เคียงกัน</w:t>
            </w:r>
          </w:p>
          <w:p w14:paraId="20132B92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ติดตามการซื้อซ้ำของสมาชิกและจำนวนลูกค้าในช่วงจัดกิจกรรม</w:t>
            </w:r>
          </w:p>
          <w:p w14:paraId="263ACC8A" w14:textId="1A7B34B7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 ประเมินจำนวนลูกค้าใหม่ที่ซื้อจริงและค่าใช้จ่ายในการได้ลูกค้าใหม่จากกิจกรรมที่ติดตามผลได้</w:t>
            </w:r>
          </w:p>
        </w:tc>
      </w:tr>
      <w:tr w:rsidR="008B18C0" w:rsidRPr="00EA22EA" w14:paraId="18E3C5D6" w14:textId="77777777" w:rsidTr="005E0283">
        <w:trPr>
          <w:trHeight w:val="1700"/>
        </w:trPr>
        <w:tc>
          <w:tcPr>
            <w:tcW w:w="1385" w:type="dxa"/>
          </w:tcPr>
          <w:p w14:paraId="698B70EA" w14:textId="03A21E8F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lastRenderedPageBreak/>
              <w:t>ด้านการเงิน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Financial Strategy)</w:t>
            </w:r>
          </w:p>
        </w:tc>
        <w:tc>
          <w:tcPr>
            <w:tcW w:w="5630" w:type="dxa"/>
          </w:tcPr>
          <w:p w14:paraId="7D7B11C3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ตรวจสอบรายได้ ต้นทุน และกำไรรายสาขา พร้อมทบทวนผลตอบแทนของบุฟเฟต์และโปรโมชั่น</w:t>
            </w:r>
          </w:p>
          <w:p w14:paraId="7565606B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จัดสรรงบประมาณให้โครงการที่จำเป็นต่อคุณภาพ ความปลอดภัย และการฟื้นกำไรของธุรกิจเดิม</w:t>
            </w:r>
          </w:p>
          <w:p w14:paraId="2577C183" w14:textId="4D30EF5E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ประเมินจุดคุ้มทุน ระยะเวลาคืนทุน และเงินทุนหมุนเวียนก่อนขยายธุรกิจ พร้อมทยอยอนุมัติการลงทุนตามผลการดำเนินงาน</w:t>
            </w:r>
          </w:p>
        </w:tc>
        <w:tc>
          <w:tcPr>
            <w:tcW w:w="4223" w:type="dxa"/>
          </w:tcPr>
          <w:p w14:paraId="695BC4C9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ติดตามกำไรจากการดำเนินงาน อัตรากำไรขั้นต้น และกระแสเงินสดรายเดือน</w:t>
            </w:r>
          </w:p>
          <w:p w14:paraId="0099327B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เปรียบเทียบค่าใช้จ่ายจริงกับงบประมาณ และตรวจสอบสาเหตุของรายการที่เกินแผน</w:t>
            </w:r>
          </w:p>
          <w:p w14:paraId="7E4785C5" w14:textId="10325BE6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เปรียบเทียบผลประหยัดและกำไรที่เกิดขึ้นจริงกับเงินลงทุน พร้อมปรับประมาณการคืนทุนตามผลดำเนินงาน</w:t>
            </w:r>
          </w:p>
        </w:tc>
      </w:tr>
      <w:tr w:rsidR="008B18C0" w:rsidRPr="00EA22EA" w14:paraId="5AA88DF8" w14:textId="77777777" w:rsidTr="005E0283">
        <w:trPr>
          <w:trHeight w:val="1520"/>
        </w:trPr>
        <w:tc>
          <w:tcPr>
            <w:tcW w:w="1385" w:type="dxa"/>
          </w:tcPr>
          <w:p w14:paraId="7A2E1756" w14:textId="76FC3768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ด้านการวิจัยและพัฒนา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R&amp;D Strategy)</w:t>
            </w:r>
          </w:p>
        </w:tc>
        <w:tc>
          <w:tcPr>
            <w:tcW w:w="5630" w:type="dxa"/>
          </w:tcPr>
          <w:p w14:paraId="44E6869B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วิเคราะห์ยอดขายและต้นทุนรายเมนู เพื่อเลือกเมนูที่ควรรักษา ปรับปรุง หรือยกเลิก</w:t>
            </w:r>
          </w:p>
          <w:p w14:paraId="5AC6C73E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พัฒนาชุดอาหารและเมนูเพื่อสุขภาพที่ควบคุมปริมาณวัตถุดิบได้ และเลือกใช้วัตถุดิบร่วมกันในส่วนที่เหมาะสม</w:t>
            </w:r>
          </w:p>
          <w:p w14:paraId="55423BE5" w14:textId="16D674AF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ทดลองในบางสาขาก่อนนำเมนูที่ผ่านการประเมินไปใช้ในวงกว้างและพื้นที่บริการใหม่</w:t>
            </w:r>
          </w:p>
        </w:tc>
        <w:tc>
          <w:tcPr>
            <w:tcW w:w="4223" w:type="dxa"/>
          </w:tcPr>
          <w:p w14:paraId="3C472B47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ประเมินความพึงพอใจ ยอดขาย และกำไรส่วนเพิ่มจากเมนูที่ทดลอง โดยคำนึงถึงยอดขายเมนูเดิมที่อาจลดลง</w:t>
            </w:r>
          </w:p>
          <w:p w14:paraId="11540422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เปรียบเทียบต้นทุนต่อจาน เวลาเตรียมอาหาร และวัตถุดิบเหลือทิ้งก่อนและหลังปรับเมนู</w:t>
            </w:r>
          </w:p>
          <w:p w14:paraId="6900B18E" w14:textId="5F2F4ED0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ตรวจสอบความสม่ำเสมอของรสชาติและคุณภาพเมื่อนำเมนูไปใช้เพิ่มเติม</w:t>
            </w:r>
          </w:p>
        </w:tc>
      </w:tr>
      <w:tr w:rsidR="008B18C0" w:rsidRPr="00EA22EA" w14:paraId="0AE67F09" w14:textId="77777777" w:rsidTr="005E0283">
        <w:trPr>
          <w:trHeight w:val="1502"/>
        </w:trPr>
        <w:tc>
          <w:tcPr>
            <w:tcW w:w="1385" w:type="dxa"/>
          </w:tcPr>
          <w:p w14:paraId="0F5B46D4" w14:textId="638A6FA4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ด้านการดำเนินงาน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Operations Strategy)</w:t>
            </w:r>
          </w:p>
        </w:tc>
        <w:tc>
          <w:tcPr>
            <w:tcW w:w="5630" w:type="dxa"/>
          </w:tcPr>
          <w:p w14:paraId="50E9BFD1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ใช้ข้อมูลยอดขายวางแผนจัดซื้อ ผลิต และจัดส่งให้เหมาะกับความต้องการของแต่ละสาขา</w:t>
            </w:r>
          </w:p>
          <w:p w14:paraId="32709B94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ปรับกำลังคน เวลาเปิดบริการ และขั้นตอนการทำงานเพื่อลดต้นทุน โดยรักษาคุณภาพอาหารและบริการ</w:t>
            </w:r>
          </w:p>
          <w:p w14:paraId="3BB8DD6D" w14:textId="250D50C3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ประเมินกำลังผลิตของครัวกลางและความสามารถในการขนส่งก่อนรองรับสาขาใหม่ พร้อมใช้ทรัพยากรเดิมให้คุ้มค่าก่อนลงทุนเพิ่ม</w:t>
            </w:r>
          </w:p>
        </w:tc>
        <w:tc>
          <w:tcPr>
            <w:tcW w:w="4223" w:type="dxa"/>
          </w:tcPr>
          <w:p w14:paraId="0AE01412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ติดตามมูลค่าวัตถุดิบเหลือทิ้งต่อยอดขายและจำนวนครั้งที่วัตถุดิบไม่เพียงพอ</w:t>
            </w:r>
          </w:p>
          <w:p w14:paraId="516EB81A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เปรียบเทียบค่าใช้จ่ายพนักงานต่อยอดขาย ควบคู่กับระยะเวลารออาหารและข้อร้องเรียน</w:t>
            </w:r>
          </w:p>
          <w:p w14:paraId="3E137118" w14:textId="1F9994D0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ตรวจสอบความครบถ้วน ความตรงเวลา และคุณภาพของการจัดส่ง พร้อมติดตามต้นทุนและกำลังผลิตที่เหลือรองรับการขยาย</w:t>
            </w:r>
          </w:p>
        </w:tc>
      </w:tr>
      <w:tr w:rsidR="008B18C0" w:rsidRPr="00EA22EA" w14:paraId="2F1EDB52" w14:textId="77777777" w:rsidTr="005E0283">
        <w:trPr>
          <w:trHeight w:val="1484"/>
        </w:trPr>
        <w:tc>
          <w:tcPr>
            <w:tcW w:w="1385" w:type="dxa"/>
          </w:tcPr>
          <w:p w14:paraId="2DD8FBBD" w14:textId="61EEC175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ด้านการจัดการทรัพยากรมนุษย์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Human Resource Management Strategy)</w:t>
            </w:r>
          </w:p>
        </w:tc>
        <w:tc>
          <w:tcPr>
            <w:tcW w:w="5630" w:type="dxa"/>
          </w:tcPr>
          <w:p w14:paraId="1F8093CD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ฝึกอบรมการเตรียมและจัดเก็บวัตถุดิบ การประกอบอาหารตามมาตรฐาน การบริการ และการใช้ระบบงาน</w:t>
            </w:r>
          </w:p>
          <w:p w14:paraId="22B2E156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พัฒนาทักษะการทำงานหลายหน้าที่ตามความเหมาะสม และเสริมความสามารถผู้จัดการสาขาด้านยอดขาย ต้นทุน และการดูแลทีม</w:t>
            </w:r>
          </w:p>
          <w:p w14:paraId="783E3B6D" w14:textId="437B6D1E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เมื่อปรับโครงสร้าง ให้พิจารณาโยกย้ายพนักงานอย่างเหมาะสม และเมื่อขยายธุรกิจให้เตรียมผู้จัดการกับพนักงานที่ผ่านการฝึกอบรม พร้อมสรรหาเพิ่มเติมตามภาระงานจริง</w:t>
            </w:r>
          </w:p>
        </w:tc>
        <w:tc>
          <w:tcPr>
            <w:tcW w:w="4223" w:type="dxa"/>
          </w:tcPr>
          <w:p w14:paraId="7115FFAC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ประเมินทักษะก่อนและหลังอบรม พร้อมติดตามการนำไปใช้จริง</w:t>
            </w:r>
          </w:p>
          <w:p w14:paraId="73FE5946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ติดตามยอดขายต่อชั่วโมงทำงานของพนักงาน ควบคู่กับความผิดพลาด คุณภาพบริการ และภาระงาน</w:t>
            </w:r>
          </w:p>
          <w:p w14:paraId="067AC687" w14:textId="7FB3D2EE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ตรวจสอบอัตราการลาออก ผลการโยกย้าย และความพร้อมของบุคลากรก่อนเปิดสาขาใหม่</w:t>
            </w:r>
          </w:p>
        </w:tc>
      </w:tr>
    </w:tbl>
    <w:p w14:paraId="2476AA87" w14:textId="77777777" w:rsidR="0057078C" w:rsidRDefault="004A2ED5" w:rsidP="005766C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  <w:spacing w:after="80" w:line="400" w:lineRule="exact"/>
      </w:pPr>
      <w:r w:rsidRPr="0093270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7 การนำกลยุทธ์ไปใช้ </w:t>
      </w:r>
    </w:p>
    <w:p w14:paraId="0FD6CE82" w14:textId="5BFADAD6" w:rsidR="00F700C2" w:rsidRPr="00932706" w:rsidRDefault="00F700C2" w:rsidP="00F700C2">
      <w:pP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sectPr w:rsidR="00F700C2" w:rsidRPr="00932706" w:rsidSect="00095FA3">
          <w:headerReference w:type="default" r:id="rId29"/>
          <w:footerReference w:type="default" r:id="rId30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  <w:spacing w:after="80" w:line="400" w:lineRule="exact"/>
      </w:pPr>
    </w:p>
    <w:p w14:paraId="622E6797" w14:textId="4A0E801B" w:rsidR="000011E8" w:rsidRPr="000011E8" w:rsidRDefault="000011E8" w:rsidP="000011E8">
      <w:pPr>
        <w:pStyle w:val="Heading3"/>
      </w:pPr>
    </w:p>
    <w:tbl>
      <w:tblPr>
        <w:tblStyle w:val="TableGrid"/>
        <w:tblW w:w="15446" w:type="dxa"/>
        <w:jc w:val="center"/>
        <w:tblLayout w:type="fixed"/>
        <w:tblLook w:val="04A0" w:firstRow="1" w:lastRow="0" w:firstColumn="1" w:lastColumn="0" w:noHBand="0" w:noVBand="1"/>
        <w:tblCellMar>
          <w:top w:w="0" w:type="dxa"/>
          <w:left w:w="57" w:type="dxa"/>
          <w:bottom w:w="0" w:type="dxa"/>
          <w:right w:w="57" w:type="dxa"/>
        </w:tblCellMar>
      </w:tblPr>
      <w:tblGrid>
        <w:gridCol w:w="1885"/>
        <w:gridCol w:w="1980"/>
        <w:gridCol w:w="1170"/>
        <w:gridCol w:w="334"/>
        <w:gridCol w:w="278"/>
        <w:gridCol w:w="325"/>
        <w:gridCol w:w="332"/>
        <w:gridCol w:w="271"/>
        <w:gridCol w:w="301"/>
        <w:gridCol w:w="301"/>
        <w:gridCol w:w="301"/>
        <w:gridCol w:w="301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2"/>
        <w:gridCol w:w="1644"/>
        <w:gridCol w:w="2710"/>
      </w:tblGrid>
      <w:tr w:rsidR="00470DF7" w:rsidRPr="00EA22EA" w14:paraId="121C85B2" w14:textId="77777777" w:rsidTr="004168B0">
        <w:trPr>
          <w:jc w:val="center"/>
        </w:trPr>
        <w:tc>
          <w:tcPr>
            <w:tcW w:w="1885" w:type="dxa"/>
            <w:vMerge w:val="restart"/>
            <w:vAlign w:val="center"/>
          </w:tcPr>
          <w:p w14:paraId="7179CAC0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แนวทางปฏิบัติ</w:t>
            </w:r>
          </w:p>
        </w:tc>
        <w:tc>
          <w:tcPr>
            <w:tcW w:w="1980" w:type="dxa"/>
            <w:vMerge w:val="restart"/>
            <w:vAlign w:val="center"/>
          </w:tcPr>
          <w:p w14:paraId="686409FB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รายละเอียด</w:t>
            </w:r>
          </w:p>
        </w:tc>
        <w:tc>
          <w:tcPr>
            <w:tcW w:w="1170" w:type="dxa"/>
            <w:vMerge w:val="restart"/>
            <w:vAlign w:val="center"/>
          </w:tcPr>
          <w:p w14:paraId="60DFC11E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ผู้รับผิดชอบ</w:t>
            </w:r>
          </w:p>
        </w:tc>
        <w:tc>
          <w:tcPr>
            <w:tcW w:w="6057" w:type="dxa"/>
            <w:gridSpan w:val="20"/>
            <w:vAlign w:val="center"/>
          </w:tcPr>
          <w:p w14:paraId="03007B10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44" w:type="dxa"/>
            <w:vMerge w:val="restart"/>
            <w:vAlign w:val="center"/>
          </w:tcPr>
          <w:p w14:paraId="447DBC26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งบประมาณ (ล้านบาทต่อปี)</w:t>
            </w:r>
          </w:p>
        </w:tc>
        <w:tc>
          <w:tcPr>
            <w:tcW w:w="2710" w:type="dxa"/>
            <w:vMerge w:val="restart"/>
            <w:vAlign w:val="center"/>
          </w:tcPr>
          <w:p w14:paraId="26A7E582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ตัวชี้วัด</w:t>
            </w:r>
          </w:p>
        </w:tc>
      </w:tr>
      <w:tr w:rsidR="00470DF7" w:rsidRPr="00EA22EA" w14:paraId="7D376400" w14:textId="77777777" w:rsidTr="004168B0">
        <w:trPr>
          <w:jc w:val="center"/>
        </w:trPr>
        <w:tc>
          <w:tcPr>
            <w:tcW w:w="1885" w:type="dxa"/>
            <w:vMerge/>
          </w:tcPr>
          <w:p w14:paraId="6B41AC7E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1980" w:type="dxa"/>
            <w:vMerge/>
          </w:tcPr>
          <w:p w14:paraId="51834BC4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1170" w:type="dxa"/>
            <w:vMerge/>
          </w:tcPr>
          <w:p w14:paraId="34FE90EB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1269" w:type="dxa"/>
            <w:gridSpan w:val="4"/>
          </w:tcPr>
          <w:p w14:paraId="250A64BC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2569</w:t>
            </w:r>
          </w:p>
        </w:tc>
        <w:tc>
          <w:tcPr>
            <w:tcW w:w="1174" w:type="dxa"/>
            <w:gridSpan w:val="4"/>
          </w:tcPr>
          <w:p w14:paraId="1AC74037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2570</w:t>
            </w:r>
          </w:p>
        </w:tc>
        <w:tc>
          <w:tcPr>
            <w:tcW w:w="1205" w:type="dxa"/>
            <w:gridSpan w:val="4"/>
          </w:tcPr>
          <w:p w14:paraId="68F72F22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2571</w:t>
            </w:r>
          </w:p>
        </w:tc>
        <w:tc>
          <w:tcPr>
            <w:tcW w:w="1204" w:type="dxa"/>
            <w:gridSpan w:val="4"/>
          </w:tcPr>
          <w:p w14:paraId="6DD80B2F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2572</w:t>
            </w:r>
          </w:p>
        </w:tc>
        <w:tc>
          <w:tcPr>
            <w:tcW w:w="1205" w:type="dxa"/>
            <w:gridSpan w:val="4"/>
          </w:tcPr>
          <w:p w14:paraId="1431F021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2573</w:t>
            </w:r>
          </w:p>
        </w:tc>
        <w:tc>
          <w:tcPr>
            <w:tcW w:w="1644" w:type="dxa"/>
            <w:vMerge/>
          </w:tcPr>
          <w:p w14:paraId="5AD5E4C0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2710" w:type="dxa"/>
            <w:vMerge/>
          </w:tcPr>
          <w:p w14:paraId="5AB56D85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</w:tr>
      <w:tr w:rsidR="00470DF7" w:rsidRPr="00EA22EA" w14:paraId="5D05429D" w14:textId="77777777" w:rsidTr="004168B0">
        <w:trPr>
          <w:jc w:val="center"/>
        </w:trPr>
        <w:tc>
          <w:tcPr>
            <w:tcW w:w="1885" w:type="dxa"/>
            <w:vMerge/>
          </w:tcPr>
          <w:p w14:paraId="5104484A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1980" w:type="dxa"/>
            <w:vMerge/>
          </w:tcPr>
          <w:p w14:paraId="2C561520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1170" w:type="dxa"/>
            <w:vMerge/>
          </w:tcPr>
          <w:p w14:paraId="7D754915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334" w:type="dxa"/>
            <w:vAlign w:val="center"/>
          </w:tcPr>
          <w:p w14:paraId="1781B061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278" w:type="dxa"/>
            <w:vAlign w:val="center"/>
          </w:tcPr>
          <w:p w14:paraId="6558358E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25" w:type="dxa"/>
            <w:vAlign w:val="center"/>
          </w:tcPr>
          <w:p w14:paraId="040B6AE5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32" w:type="dxa"/>
            <w:vAlign w:val="center"/>
          </w:tcPr>
          <w:p w14:paraId="451092A8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271" w:type="dxa"/>
            <w:vAlign w:val="center"/>
          </w:tcPr>
          <w:p w14:paraId="27D70B1A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7FD1B6A3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2B589562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0067A859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3B20659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302" w:type="dxa"/>
            <w:vAlign w:val="center"/>
          </w:tcPr>
          <w:p w14:paraId="7FAA37A8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40262084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11BA44CB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31EDD53F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0C1A9FE4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7474A4AC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39DE5930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2106646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6A304B1E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59BEA6DF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02" w:type="dxa"/>
            <w:vAlign w:val="center"/>
          </w:tcPr>
          <w:p w14:paraId="0214A536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1644" w:type="dxa"/>
            <w:vMerge/>
          </w:tcPr>
          <w:p w14:paraId="6D12C72E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2710" w:type="dxa"/>
            <w:vMerge/>
          </w:tcPr>
          <w:p w14:paraId="04702342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</w:tr>
      <w:tr w:rsidR="00470DF7" w:rsidRPr="00EA22EA" w14:paraId="07016F3B" w14:textId="77777777" w:rsidTr="009A24BA">
        <w:trPr>
          <w:jc w:val="center"/>
        </w:trPr>
        <w:tc>
          <w:tcPr>
            <w:tcW w:w="15446" w:type="dxa"/>
            <w:gridSpan w:val="25"/>
          </w:tcPr>
          <w:p w14:paraId="2DD95E3F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กลยุทธ์ระดับองค์กร (Corporate Strategy)</w:t>
            </w:r>
          </w:p>
        </w:tc>
      </w:tr>
      <w:tr w:rsidR="00470DF7" w:rsidRPr="00EA22EA" w14:paraId="2BD526B5" w14:textId="77777777" w:rsidTr="004168B0">
        <w:trPr>
          <w:trHeight w:val="1682"/>
          <w:jc w:val="center"/>
        </w:trPr>
        <w:tc>
          <w:tcPr>
            <w:tcW w:w="1885" w:type="dxa"/>
          </w:tcPr>
          <w:p w14:paraId="0D86C1D1" w14:textId="77777777" w:rsidR="008144BB" w:rsidRPr="00EA22EA" w:rsidRDefault="008144BB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กลยุทธ์ฟื้นฟู </w:t>
            </w:r>
          </w:p>
          <w:p w14:paraId="05751B1B" w14:textId="3781E6F9" w:rsidR="00470DF7" w:rsidRPr="00EA22EA" w:rsidRDefault="008144BB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(</w:t>
            </w:r>
            <w:r w:rsidRPr="00EA22EA">
              <w:rPr>
                <w:rFonts w:ascii="TH SarabunPSK" w:hAnsi="TH SarabunPSK" w:cs="TH SarabunPSK"/>
              </w:rPr>
              <w:t>Turnaround Strategy)</w:t>
            </w:r>
          </w:p>
        </w:tc>
        <w:tc>
          <w:tcPr>
            <w:tcW w:w="1980" w:type="dxa"/>
          </w:tcPr>
          <w:p w14:paraId="789D7B2D" w14:textId="7BC91515" w:rsidR="00470DF7" w:rsidRPr="00EA22EA" w:rsidRDefault="00C32EB7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ทบทวนผลประกอบการรายแบรนด์และรายสาขา ปรับค่าใช้จ่าย กำลังคน และโปรโมชั่น พร้อมปรับรูปแบบ ย้าย หรือปิดสาขาที่ไม่คุ้มค่าหลังดำเนินแผนปรับปรุง</w:t>
            </w:r>
          </w:p>
        </w:tc>
        <w:tc>
          <w:tcPr>
            <w:tcW w:w="1170" w:type="dxa"/>
          </w:tcPr>
          <w:p w14:paraId="4C8B592B" w14:textId="0B8E7D90" w:rsidR="00470DF7" w:rsidRPr="00EA22EA" w:rsidRDefault="003A1E49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ผู้บริหารกลุ่มบริษัท ผู้บริหารแบรนด์ ฝ่ายการเงิน และฝ่ายปฏิบัติการ</w:t>
            </w:r>
          </w:p>
        </w:tc>
        <w:tc>
          <w:tcPr>
            <w:tcW w:w="334" w:type="dxa"/>
            <w:shd w:val="clear" w:color="auto" w:fill="F6C5AC" w:themeFill="accent2" w:themeFillTint="66"/>
          </w:tcPr>
          <w:p w14:paraId="18E8AF26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3194073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16E4BA18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5FC3F5A5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7BB3AD5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70E63E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1BB23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8FE5C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66E02CA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756DEBE0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4FEF12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3772E7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5E3EE412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2DC07A0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4C154EA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68784CA3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6A210AD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10A9BD1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5AC7CCC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</w:tcPr>
          <w:p w14:paraId="3E08F68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1644" w:type="dxa"/>
          </w:tcPr>
          <w:p w14:paraId="78E70810" w14:textId="37BB65EC" w:rsidR="00470DF7" w:rsidRPr="00EA22EA" w:rsidRDefault="00470DF7" w:rsidP="002B2C3F">
            <w:pPr>
              <w:rPr>
                <w:rFonts w:ascii="TH SarabunPSK" w:hAnsi="TH SarabunPSK" w:cs="TH SarabunPSK"/>
                <w:b/>
                <w:bCs/>
                <w:lang w:bidi="th-TH"/>
              </w:rPr>
              <w:spacing w:before="0" w:after="0" w:line="300" w:lineRule="exact"/>
            </w:pPr>
          </w:p>
        </w:tc>
        <w:tc>
          <w:tcPr>
            <w:tcW w:w="2710" w:type="dxa"/>
          </w:tcPr>
          <w:p w14:paraId="522D3849" w14:textId="2483D19F" w:rsidR="00470DF7" w:rsidRPr="00EA22EA" w:rsidRDefault="00E74F52" w:rsidP="009A24BA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กำไรจากการดำเนินงาน กระแสเงินสด และจำนวนสาขาที่กลับมาทำกำไร โดยแยกผลของการปิดสาขา</w:t>
            </w:r>
          </w:p>
        </w:tc>
      </w:tr>
      <w:tr w:rsidR="00C2373E" w:rsidRPr="00EA22EA" w14:paraId="0AEA01EE" w14:textId="77777777" w:rsidTr="004168B0">
        <w:trPr>
          <w:trHeight w:val="1223"/>
          <w:jc w:val="center"/>
        </w:trPr>
        <w:tc>
          <w:tcPr>
            <w:tcW w:w="1885" w:type="dxa"/>
          </w:tcPr>
          <w:p w14:paraId="386E626A" w14:textId="3EDA18A1" w:rsidR="00C2373E" w:rsidRPr="00EA22EA" w:rsidRDefault="00615738" w:rsidP="009A24BA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การเติบโตในแนวนอน (</w:t>
            </w:r>
            <w:r w:rsidRPr="00EA22EA">
              <w:rPr>
                <w:rFonts w:ascii="TH SarabunPSK" w:hAnsi="TH SarabunPSK" w:cs="TH SarabunPSK"/>
              </w:rPr>
              <w:t>Horizontal Growth)</w:t>
            </w:r>
          </w:p>
        </w:tc>
        <w:tc>
          <w:tcPr>
            <w:tcW w:w="1980" w:type="dxa"/>
          </w:tcPr>
          <w:p w14:paraId="7DC2446F" w14:textId="66E98015" w:rsidR="00C2373E" w:rsidRPr="00EA22EA" w:rsidRDefault="00615738" w:rsidP="009A24BA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เลือกแบรนด์และรูปแบบร้านที่สร้างกำไรได้ต่อเนื่องไปขยายสาขาหรือพื้นที่จัดส่ง โดยทดลองและประเมินผลก่อนลงทุนเพิ่มเติม</w:t>
            </w:r>
          </w:p>
        </w:tc>
        <w:tc>
          <w:tcPr>
            <w:tcW w:w="1170" w:type="dxa"/>
          </w:tcPr>
          <w:p w14:paraId="20C864EA" w14:textId="2958D3C3" w:rsidR="00C2373E" w:rsidRPr="00EA22EA" w:rsidRDefault="00C429BE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ผู้บริหารกลุ่มบริษัท ฝ่ายพัฒนาธุรกิจ ฝ่ายการเงิน และฝ่ายปฏิบัติการ</w:t>
            </w:r>
          </w:p>
        </w:tc>
        <w:tc>
          <w:tcPr>
            <w:tcW w:w="334" w:type="dxa"/>
          </w:tcPr>
          <w:p w14:paraId="42D431F6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8" w:type="dxa"/>
          </w:tcPr>
          <w:p w14:paraId="618D72BF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25" w:type="dxa"/>
          </w:tcPr>
          <w:p w14:paraId="0A77F510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32" w:type="dxa"/>
          </w:tcPr>
          <w:p w14:paraId="37011AF7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1" w:type="dxa"/>
          </w:tcPr>
          <w:p w14:paraId="40743964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45CA8BFE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066960E0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13B61D70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4C93FDAC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</w:tcPr>
          <w:p w14:paraId="64777ADC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56B13FC8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68E8D124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6AC4B16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AC9723E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3099E6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C8D038A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8CDB00E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5E7EAA4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D218274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59964CB1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1644" w:type="dxa"/>
          </w:tcPr>
          <w:p w14:paraId="7609171C" w14:textId="77777777" w:rsidR="00C2373E" w:rsidRPr="00EA22EA" w:rsidRDefault="00C2373E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  <w:spacing w:before="0" w:after="0" w:line="300" w:lineRule="exact"/>
            </w:pPr>
          </w:p>
        </w:tc>
        <w:tc>
          <w:tcPr>
            <w:tcW w:w="2710" w:type="dxa"/>
          </w:tcPr>
          <w:p w14:paraId="55C89431" w14:textId="7A6CF02B" w:rsidR="00C2373E" w:rsidRPr="00EA22EA" w:rsidRDefault="00E74F52" w:rsidP="009A24BA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ยอดขายและกำไรจากพื้นที่ใหม่ เงินลงทุนเทียบแผน ระยะเวลาคืนทุนที่ปรับตามผลจริง และผลกระทบต่อสาขาเดิม</w:t>
            </w:r>
          </w:p>
        </w:tc>
      </w:tr>
      <w:tr w:rsidR="00470DF7" w:rsidRPr="00EA22EA" w14:paraId="052270C5" w14:textId="77777777" w:rsidTr="008144BB">
        <w:trPr>
          <w:jc w:val="center"/>
        </w:trPr>
        <w:tc>
          <w:tcPr>
            <w:tcW w:w="15446" w:type="dxa"/>
            <w:gridSpan w:val="25"/>
          </w:tcPr>
          <w:p w14:paraId="2B3AAD98" w14:textId="77777777" w:rsidR="00470DF7" w:rsidRPr="00EA22EA" w:rsidRDefault="00470DF7" w:rsidP="00FF6B51">
            <w:pPr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proofErr w:type="spellStart"/>
            <w:r w:rsidRPr="00EA22EA">
              <w:rPr>
                <w:rFonts w:ascii="TH SarabunPSK" w:hAnsi="TH SarabunPSK" w:cs="TH SarabunPSK"/>
                <w:b/>
                <w:bCs/>
                <w:lang w:bidi="th-TH"/>
              </w:rPr>
              <w:t>กลยุทธ์ระดับธุรกิจ</w:t>
            </w:r>
            <w:proofErr w:type="spellEnd"/>
            <w:r w:rsidRPr="00EA22EA">
              <w:rPr>
                <w:rFonts w:ascii="TH SarabunPSK" w:hAnsi="TH SarabunPSK" w:cs="TH SarabunPSK"/>
                <w:b/>
                <w:bCs/>
                <w:lang w:bidi="th-TH"/>
              </w:rPr>
              <w:t xml:space="preserve"> (Business Strategy)</w:t>
            </w:r>
          </w:p>
        </w:tc>
      </w:tr>
      <w:tr w:rsidR="00470DF7" w:rsidRPr="00EA22EA" w14:paraId="3EF22DDF" w14:textId="77777777" w:rsidTr="004168B0">
        <w:trPr>
          <w:trHeight w:val="917"/>
          <w:jc w:val="center"/>
        </w:trPr>
        <w:tc>
          <w:tcPr>
            <w:tcW w:w="1885" w:type="dxa"/>
          </w:tcPr>
          <w:p w14:paraId="154CF329" w14:textId="093CDAF6" w:rsidR="00470DF7" w:rsidRPr="00EA22EA" w:rsidRDefault="00470DF7" w:rsidP="00470DF7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กลยุทธ์การสร้างความแตกต่าง (</w:t>
            </w:r>
            <w:r w:rsidRPr="00EA22EA">
              <w:rPr>
                <w:rFonts w:ascii="TH SarabunPSK" w:hAnsi="TH SarabunPSK" w:cs="TH SarabunPSK"/>
              </w:rPr>
              <w:t>Differentiation Strategy)</w:t>
            </w:r>
          </w:p>
        </w:tc>
        <w:tc>
          <w:tcPr>
            <w:tcW w:w="1980" w:type="dxa"/>
          </w:tcPr>
          <w:p w14:paraId="44192B36" w14:textId="6B042760" w:rsidR="00CA45CC" w:rsidRPr="00EA22EA" w:rsidRDefault="00FD22BE" w:rsidP="00C2373E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ปรับจุดเด่น เมนู และบริการของแต่ละแบรนด์ให้เหมาะกับลูกค้า ทดลองในสาขาเดิม แล้วนำรูปแบบที่ได้ผลไปใช้ในพื้นที่ใหม่</w:t>
            </w:r>
          </w:p>
        </w:tc>
        <w:tc>
          <w:tcPr>
            <w:tcW w:w="1170" w:type="dxa"/>
          </w:tcPr>
          <w:p w14:paraId="149B7CC1" w14:textId="7A1F77C9" w:rsidR="00470DF7" w:rsidRPr="00EA22EA" w:rsidRDefault="00C429BE" w:rsidP="00470DF7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ผู้บริหารแบรนด์ ฝ่ายการตลาด ฝ่ายวิจัยและพัฒนา และฝ่ายปฏิบัติการ</w:t>
            </w:r>
          </w:p>
        </w:tc>
        <w:tc>
          <w:tcPr>
            <w:tcW w:w="334" w:type="dxa"/>
          </w:tcPr>
          <w:p w14:paraId="2C0DAC3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2393907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6F1B108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7C570F2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32EDE0E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ADACB1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66AF5B1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7046AB3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622354B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075D484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43666BD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B453263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8AAE63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4FB00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F214F76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3BF26E4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7DA94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5D402E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1811ACA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</w:tcPr>
          <w:p w14:paraId="50ED5EF2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1644" w:type="dxa"/>
          </w:tcPr>
          <w:p w14:paraId="3D604028" w14:textId="78C2309B" w:rsidR="00470DF7" w:rsidRPr="00EA22EA" w:rsidRDefault="00470DF7" w:rsidP="00F345DC">
            <w:pPr>
              <w:jc w:val="center"/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</w:p>
        </w:tc>
        <w:tc>
          <w:tcPr>
            <w:tcW w:w="2710" w:type="dxa"/>
          </w:tcPr>
          <w:p w14:paraId="308A2675" w14:textId="5EB655DD" w:rsidR="00470DF7" w:rsidRPr="00EA22EA" w:rsidRDefault="00E74F52" w:rsidP="00470DF7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ความพึงพอใจ อัตราซื้อซ้ำของสมาชิก ยอดขายสาขาเดิม และกำไรของแต่ละแบรนด์</w:t>
            </w:r>
          </w:p>
        </w:tc>
      </w:tr>
      <w:tr w:rsidR="00470DF7" w:rsidRPr="00EA22EA" w14:paraId="2241D394" w14:textId="77777777" w:rsidTr="008144BB">
        <w:trPr>
          <w:jc w:val="center"/>
        </w:trPr>
        <w:tc>
          <w:tcPr>
            <w:tcW w:w="15446" w:type="dxa"/>
            <w:gridSpan w:val="25"/>
          </w:tcPr>
          <w:p w14:paraId="6BD695E8" w14:textId="77777777" w:rsidR="00470DF7" w:rsidRPr="00EA22EA" w:rsidRDefault="00470DF7" w:rsidP="00FF6B51">
            <w:pPr>
              <w:rPr>
                <w:rFonts w:ascii="TH SarabunPSK" w:hAnsi="TH SarabunPSK" w:cs="TH SarabunPSK"/>
                <w:b/>
                <w:bCs/>
              </w:rPr>
              <w:spacing w:before="0" w:after="0" w:line="300" w:lineRule="exact"/>
            </w:pPr>
            <w:proofErr w:type="spellStart"/>
            <w:r w:rsidRPr="00EA22EA">
              <w:rPr>
                <w:rFonts w:ascii="TH SarabunPSK" w:hAnsi="TH SarabunPSK" w:cs="TH SarabunPSK"/>
                <w:b/>
                <w:bCs/>
                <w:lang w:bidi="th-TH"/>
              </w:rPr>
              <w:t>กลยุทธ์ระดับหน้าที่</w:t>
            </w:r>
            <w:proofErr w:type="spellEnd"/>
            <w:r w:rsidRPr="00EA22EA">
              <w:rPr>
                <w:rFonts w:ascii="TH SarabunPSK" w:hAnsi="TH SarabunPSK" w:cs="TH SarabunPSK"/>
                <w:b/>
                <w:bCs/>
                <w:lang w:bidi="th-TH"/>
              </w:rPr>
              <w:t xml:space="preserve"> (Functional Strategy)</w:t>
            </w:r>
          </w:p>
        </w:tc>
      </w:tr>
      <w:tr w:rsidR="00F6054E" w:rsidRPr="00EA22EA" w14:paraId="036A9209" w14:textId="77777777" w:rsidTr="004168B0">
        <w:trPr>
          <w:trHeight w:val="788"/>
          <w:jc w:val="center"/>
        </w:trPr>
        <w:tc>
          <w:tcPr>
            <w:tcW w:w="1885" w:type="dxa"/>
          </w:tcPr>
          <w:p w14:paraId="14FA090A" w14:textId="60AA2FE3" w:rsidR="00D57C63" w:rsidRPr="00EA22EA" w:rsidRDefault="00D57C63" w:rsidP="00D57C63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กลยุทธ์ด้านการตลาด </w:t>
            </w:r>
          </w:p>
          <w:p w14:paraId="525E96A0" w14:textId="7D6E959F" w:rsidR="00470DF7" w:rsidRPr="00EA22EA" w:rsidRDefault="00D57C63" w:rsidP="009A24BA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(</w:t>
            </w:r>
            <w:r w:rsidRPr="00EA22EA">
              <w:rPr>
                <w:rFonts w:ascii="TH SarabunPSK" w:hAnsi="TH SarabunPSK" w:cs="TH SarabunPSK"/>
              </w:rPr>
              <w:t>Marketing Strategy)</w:t>
            </w:r>
          </w:p>
        </w:tc>
        <w:tc>
          <w:tcPr>
            <w:tcW w:w="1980" w:type="dxa"/>
          </w:tcPr>
          <w:p w14:paraId="11C56B5E" w14:textId="3184083E" w:rsidR="00470DF7" w:rsidRPr="00EA22EA" w:rsidRDefault="00FD22BE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จัดชุดอาหารและกิจกรรมกระตุ้นการกลับมาใช้บริการในสาขาเดิม พร้อมสำรวจลูกค้าและทำตลาดในพื้นที่ที่จะขยายบริการ</w:t>
            </w:r>
          </w:p>
        </w:tc>
        <w:tc>
          <w:tcPr>
            <w:tcW w:w="1170" w:type="dxa"/>
          </w:tcPr>
          <w:p w14:paraId="5DB4B68F" w14:textId="5684AB3B" w:rsidR="00470DF7" w:rsidRPr="00EA22EA" w:rsidRDefault="00C429BE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ฝ่ายการตลาดและผู้จัดการแบรนด์</w:t>
            </w:r>
          </w:p>
        </w:tc>
        <w:tc>
          <w:tcPr>
            <w:tcW w:w="334" w:type="dxa"/>
          </w:tcPr>
          <w:p w14:paraId="78CC7BBD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57B4022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2FC3CC84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0589B3D5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0EC4979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6F96CC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9CFDD99" w14:textId="77777777" w:rsidR="00470DF7" w:rsidRPr="00EA22EA" w:rsidRDefault="00470DF7" w:rsidP="009A24BA">
            <w:pPr>
              <w:rPr>
                <w:rFonts w:ascii="TH SarabunPSK" w:hAnsi="TH SarabunPSK" w:cs="TH SarabunPSK"/>
                <w:color w:val="EE0000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6750A5A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31AFB62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D2AAC88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298D4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A1E05FC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CD84D9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1249648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3A6237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7AC82BA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01FC6E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E1E61A2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E947C44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416FEC48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1644" w:type="dxa"/>
            <w:shd w:val="clear" w:color="auto" w:fill="FFFFFF" w:themeFill="background1"/>
          </w:tcPr>
          <w:p w14:paraId="7DC86D1B" w14:textId="5285DB19" w:rsidR="00470DF7" w:rsidRPr="00EA22EA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  <w:spacing w:before="0" w:after="0" w:line="300" w:lineRule="exact"/>
            </w:pPr>
          </w:p>
        </w:tc>
        <w:tc>
          <w:tcPr>
            <w:tcW w:w="2710" w:type="dxa"/>
          </w:tcPr>
          <w:p w14:paraId="0D0E94AE" w14:textId="14059006" w:rsidR="00470DF7" w:rsidRPr="00EA22EA" w:rsidRDefault="006B47B2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กำไรส่วนเพิ่มหลังหักส่วนลดและค่าใช้จ่ายทางการตลาด อัตราซื้อซ้ำ และจำนวนลูกค้าใหม่ที่ซื้อจริง</w:t>
            </w:r>
          </w:p>
        </w:tc>
      </w:tr>
      <w:tr w:rsidR="00F6054E" w:rsidRPr="00EA22EA" w14:paraId="322B9E7D" w14:textId="77777777" w:rsidTr="004168B0">
        <w:trPr>
          <w:trHeight w:val="788"/>
          <w:jc w:val="center"/>
        </w:trPr>
        <w:tc>
          <w:tcPr>
            <w:tcW w:w="1885" w:type="dxa"/>
          </w:tcPr>
          <w:p w14:paraId="624C1066" w14:textId="678468C5" w:rsidR="00CE64F6" w:rsidRPr="00EA22EA" w:rsidRDefault="00CE64F6" w:rsidP="00D57C63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lastRenderedPageBreak/>
              <w:t>กลยุทธ์ด้านการเงิน (</w:t>
            </w:r>
            <w:r w:rsidRPr="00EA22EA">
              <w:rPr>
                <w:rFonts w:ascii="TH SarabunPSK" w:hAnsi="TH SarabunPSK" w:cs="TH SarabunPSK"/>
              </w:rPr>
              <w:t>Financial Strategy)</w:t>
            </w:r>
          </w:p>
        </w:tc>
        <w:tc>
          <w:tcPr>
            <w:tcW w:w="1980" w:type="dxa"/>
          </w:tcPr>
          <w:p w14:paraId="1B1E15E3" w14:textId="04775559" w:rsidR="00CE64F6" w:rsidRPr="00EA22EA" w:rsidRDefault="00FD22BE" w:rsidP="009A24BA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ติดตามกำไรและกระแสเงินสด ตรวจสอบค่าใช้จ่ายรายสาขา ประเมินผลการฟื้นฟู และตรวจความคุ้มค่าก่อนอนุมัติโครงการขยายธุรกิจ</w:t>
            </w:r>
          </w:p>
        </w:tc>
        <w:tc>
          <w:tcPr>
            <w:tcW w:w="1170" w:type="dxa"/>
          </w:tcPr>
          <w:p w14:paraId="6C3A7077" w14:textId="7C466A41" w:rsidR="00CE64F6" w:rsidRPr="00EA22EA" w:rsidRDefault="00212201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ฝ่ายการเงินและบัญชี ร่วมกับผู้บริหารแบรนด์</w:t>
            </w:r>
          </w:p>
        </w:tc>
        <w:tc>
          <w:tcPr>
            <w:tcW w:w="334" w:type="dxa"/>
            <w:shd w:val="clear" w:color="auto" w:fill="F6C5AC" w:themeFill="accent2" w:themeFillTint="66"/>
          </w:tcPr>
          <w:p w14:paraId="18F97E9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367B30C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2F0A9FFA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45A80C5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AED58BD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72384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E5F207" w14:textId="77777777" w:rsidR="00CE64F6" w:rsidRPr="00EA22EA" w:rsidRDefault="00CE64F6" w:rsidP="009A24BA">
            <w:pPr>
              <w:rPr>
                <w:rFonts w:ascii="TH SarabunPSK" w:hAnsi="TH SarabunPSK" w:cs="TH SarabunPSK"/>
                <w:color w:val="EE0000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682E88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71EA7A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4E11B49D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84ABECF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686C18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ABAFF9A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2ECB38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104C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B106CE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2EBF7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C7356F9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DC712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66ED2E1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1644" w:type="dxa"/>
            <w:shd w:val="clear" w:color="auto" w:fill="FFFFFF" w:themeFill="background1"/>
          </w:tcPr>
          <w:p w14:paraId="340E3B84" w14:textId="74333C86" w:rsidR="00CE64F6" w:rsidRPr="00EA22EA" w:rsidRDefault="00CE64F6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  <w:spacing w:before="0" w:after="0" w:line="300" w:lineRule="exact"/>
            </w:pPr>
          </w:p>
        </w:tc>
        <w:tc>
          <w:tcPr>
            <w:tcW w:w="2710" w:type="dxa"/>
          </w:tcPr>
          <w:p w14:paraId="210E06E7" w14:textId="4791E12C" w:rsidR="00CE64F6" w:rsidRPr="00EA22EA" w:rsidRDefault="006B47B2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กำไรจากการดำเนินงาน อัตรากำไรขั้นต้น กระแสเงินสด และค่าใช้จ่ายจริงเทียบงบประมาณ</w:t>
            </w:r>
          </w:p>
        </w:tc>
      </w:tr>
      <w:tr w:rsidR="00F6054E" w:rsidRPr="00EA22EA" w14:paraId="03E04F99" w14:textId="77777777" w:rsidTr="004168B0">
        <w:trPr>
          <w:trHeight w:val="788"/>
          <w:jc w:val="center"/>
        </w:trPr>
        <w:tc>
          <w:tcPr>
            <w:tcW w:w="1885" w:type="dxa"/>
          </w:tcPr>
          <w:p w14:paraId="60E7BD23" w14:textId="06B40A35" w:rsidR="00CE64F6" w:rsidRPr="00EA22EA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กลยุทธ์ด้านการวิจัยและพัฒนา (</w:t>
            </w:r>
            <w:r w:rsidRPr="00EA22EA">
              <w:rPr>
                <w:rFonts w:ascii="TH SarabunPSK" w:hAnsi="TH SarabunPSK" w:cs="TH SarabunPSK"/>
              </w:rPr>
              <w:t>Research &amp; Development Strategy)</w:t>
            </w:r>
          </w:p>
        </w:tc>
        <w:tc>
          <w:tcPr>
            <w:tcW w:w="1980" w:type="dxa"/>
          </w:tcPr>
          <w:p w14:paraId="354FD15D" w14:textId="20B4704A" w:rsidR="00CE64F6" w:rsidRPr="00EA22EA" w:rsidRDefault="00FD22BE" w:rsidP="009A24BA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ทบทวนเมนูที่ขายดีและสร้างกำไร ปรับเมนูที่ต้นทุนสูง พัฒนาชุดอาหารเพื่อสุขภาพและเมนูจัดส่ง พร้อมทดลองก่อนขยายผล</w:t>
            </w:r>
          </w:p>
        </w:tc>
        <w:tc>
          <w:tcPr>
            <w:tcW w:w="1170" w:type="dxa"/>
          </w:tcPr>
          <w:p w14:paraId="521FBAF8" w14:textId="5939C43C" w:rsidR="00CE64F6" w:rsidRPr="00EA22EA" w:rsidRDefault="00212201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ฝ่ายวิจัยและพัฒนา ร่วมกับฝ่ายการตลาดและครัวกลาง</w:t>
            </w:r>
          </w:p>
        </w:tc>
        <w:tc>
          <w:tcPr>
            <w:tcW w:w="334" w:type="dxa"/>
            <w:shd w:val="clear" w:color="auto" w:fill="F6C5AC" w:themeFill="accent2" w:themeFillTint="66"/>
          </w:tcPr>
          <w:p w14:paraId="2654A24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17E30E29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7CA2F87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32" w:type="dxa"/>
          </w:tcPr>
          <w:p w14:paraId="132392BA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6C0AFC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2446B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FB91FF6" w14:textId="77777777" w:rsidR="00CE64F6" w:rsidRPr="00EA22EA" w:rsidRDefault="00CE64F6" w:rsidP="009A24BA">
            <w:pPr>
              <w:rPr>
                <w:rFonts w:ascii="TH SarabunPSK" w:hAnsi="TH SarabunPSK" w:cs="TH SarabunPSK"/>
                <w:color w:val="EE0000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3C0BFF8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356ABBF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F077FBA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BC50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2782A22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994129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0999222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87D81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7C7933C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0C55D0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8F6EE6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9E49B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</w:tcPr>
          <w:p w14:paraId="167EDB5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1644" w:type="dxa"/>
            <w:shd w:val="clear" w:color="auto" w:fill="FFFFFF" w:themeFill="background1"/>
          </w:tcPr>
          <w:p w14:paraId="1BB1FECA" w14:textId="6CA5D6D7" w:rsidR="00CE64F6" w:rsidRPr="00EA22EA" w:rsidRDefault="00CE64F6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  <w:spacing w:before="0" w:after="0" w:line="300" w:lineRule="exact"/>
            </w:pPr>
          </w:p>
        </w:tc>
        <w:tc>
          <w:tcPr>
            <w:tcW w:w="2710" w:type="dxa"/>
          </w:tcPr>
          <w:p w14:paraId="16883EDD" w14:textId="373AEA54" w:rsidR="00CE64F6" w:rsidRPr="00EA22EA" w:rsidRDefault="006B47B2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กำไรส่วนเพิ่มจากเมนูที่ทดลอง ต้นทุนต่อจาน วัตถุดิบเหลือทิ้ง และความพึงพอใจของลูกค้า</w:t>
            </w:r>
          </w:p>
        </w:tc>
      </w:tr>
      <w:tr w:rsidR="00F6054E" w:rsidRPr="00EA22EA" w14:paraId="12BDA8C2" w14:textId="77777777" w:rsidTr="004168B0">
        <w:trPr>
          <w:trHeight w:val="788"/>
          <w:jc w:val="center"/>
        </w:trPr>
        <w:tc>
          <w:tcPr>
            <w:tcW w:w="1885" w:type="dxa"/>
          </w:tcPr>
          <w:p w14:paraId="1A9F804A" w14:textId="4D028EEC" w:rsidR="00CE64F6" w:rsidRPr="00EA22EA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กลยุทธ์ด้านการดำเนินงาน (</w:t>
            </w:r>
            <w:r w:rsidRPr="00EA22EA">
              <w:rPr>
                <w:rFonts w:ascii="TH SarabunPSK" w:hAnsi="TH SarabunPSK" w:cs="TH SarabunPSK"/>
              </w:rPr>
              <w:t>Operations Strategy)</w:t>
            </w:r>
          </w:p>
        </w:tc>
        <w:tc>
          <w:tcPr>
            <w:tcW w:w="1980" w:type="dxa"/>
          </w:tcPr>
          <w:p w14:paraId="74096388" w14:textId="7CACB02A" w:rsidR="00CE64F6" w:rsidRPr="00EA22EA" w:rsidRDefault="003A1E49" w:rsidP="009A24BA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ปรับการจัดซื้อ ผลิต จัดส่ง และกำลังคนตามยอดขาย พร้อมประเมินกำลังผลิตและระบบขนส่งก่อนรองรับสาขาใหม่</w:t>
            </w:r>
          </w:p>
        </w:tc>
        <w:tc>
          <w:tcPr>
            <w:tcW w:w="1170" w:type="dxa"/>
          </w:tcPr>
          <w:p w14:paraId="273C51A4" w14:textId="12A01CA2" w:rsidR="00CE64F6" w:rsidRPr="00EA22EA" w:rsidRDefault="00212201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ฝ่ายปฏิบัติการ ฝ่ายจัดซื้อ ครัวกลาง และฝ่ายขนส่ง</w:t>
            </w:r>
          </w:p>
        </w:tc>
        <w:tc>
          <w:tcPr>
            <w:tcW w:w="334" w:type="dxa"/>
            <w:shd w:val="clear" w:color="auto" w:fill="F6C5AC" w:themeFill="accent2" w:themeFillTint="66"/>
          </w:tcPr>
          <w:p w14:paraId="5014D685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4A76934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FC8792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0FE9CD26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176FEDD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C0526E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CB344AA" w14:textId="77777777" w:rsidR="00CE64F6" w:rsidRPr="00EA22EA" w:rsidRDefault="00CE64F6" w:rsidP="009A24BA">
            <w:pPr>
              <w:rPr>
                <w:rFonts w:ascii="TH SarabunPSK" w:hAnsi="TH SarabunPSK" w:cs="TH SarabunPSK"/>
                <w:color w:val="EE0000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745DFD2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54C6BC3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672FFA46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6A13D4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2B88B35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CC155D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007981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62628D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F6B9DE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9596D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BC95E00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27E4F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6086BB3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1644" w:type="dxa"/>
            <w:shd w:val="clear" w:color="auto" w:fill="FFFFFF" w:themeFill="background1"/>
          </w:tcPr>
          <w:p w14:paraId="2BC8A8F0" w14:textId="14DE6AEB" w:rsidR="00CE64F6" w:rsidRPr="00EA22EA" w:rsidRDefault="00CE64F6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  <w:spacing w:before="0" w:after="0" w:line="300" w:lineRule="exact"/>
            </w:pPr>
          </w:p>
        </w:tc>
        <w:tc>
          <w:tcPr>
            <w:tcW w:w="2710" w:type="dxa"/>
          </w:tcPr>
          <w:p w14:paraId="4C05BA01" w14:textId="7CCE16AF" w:rsidR="00CE64F6" w:rsidRPr="00EA22EA" w:rsidRDefault="006B47B2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มูลค่าของเสียต่อยอดขาย ค่าใช้จ่ายพนักงานต่อยอดขาย ระยะเวลารออาหาร และสัดส่วนการจัดส่งครบตรงเวลา</w:t>
            </w:r>
          </w:p>
        </w:tc>
      </w:tr>
      <w:tr w:rsidR="00F6054E" w:rsidRPr="00EA22EA" w14:paraId="40EFA733" w14:textId="77777777" w:rsidTr="004168B0">
        <w:trPr>
          <w:trHeight w:val="1331"/>
          <w:jc w:val="center"/>
        </w:trPr>
        <w:tc>
          <w:tcPr>
            <w:tcW w:w="1885" w:type="dxa"/>
          </w:tcPr>
          <w:p w14:paraId="04078A1E" w14:textId="691DBAB0" w:rsidR="00CE64F6" w:rsidRPr="00EA22EA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กลยุทธ์ด้านการจัดการทรัพยากรมนุษย์ (</w:t>
            </w:r>
            <w:r w:rsidRPr="00EA22EA">
              <w:rPr>
                <w:rFonts w:ascii="TH SarabunPSK" w:hAnsi="TH SarabunPSK" w:cs="TH SarabunPSK"/>
              </w:rPr>
              <w:t>Human Resource Management Strategy)</w:t>
            </w:r>
          </w:p>
        </w:tc>
        <w:tc>
          <w:tcPr>
            <w:tcW w:w="1980" w:type="dxa"/>
          </w:tcPr>
          <w:p w14:paraId="304A48FD" w14:textId="5F18EB64" w:rsidR="00CE64F6" w:rsidRPr="00EA22EA" w:rsidRDefault="003A1E49" w:rsidP="009A24BA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พัฒนาทักษะอาหาร บริการ และระบบงาน เสริมความสามารถผู้จัดการสาขา วางแผนโยกย้ายบุคลากร และเตรียมทีมสำหรับสาขาใหม่</w:t>
            </w:r>
          </w:p>
        </w:tc>
        <w:tc>
          <w:tcPr>
            <w:tcW w:w="1170" w:type="dxa"/>
          </w:tcPr>
          <w:p w14:paraId="2CDECC35" w14:textId="628E4F1E" w:rsidR="00CE64F6" w:rsidRPr="00EA22EA" w:rsidRDefault="00212201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ฝ่ายทรัพยากรมนุษย์ สถาบันฝึกอบรม และผู้จัดการสาขา</w:t>
            </w:r>
          </w:p>
        </w:tc>
        <w:tc>
          <w:tcPr>
            <w:tcW w:w="334" w:type="dxa"/>
          </w:tcPr>
          <w:p w14:paraId="7A4CCCDD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6F5C42A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75F0F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32" w:type="dxa"/>
          </w:tcPr>
          <w:p w14:paraId="64AAD82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09340E0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2D0A76D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57EB3BC" w14:textId="77777777" w:rsidR="00CE64F6" w:rsidRPr="00EA22EA" w:rsidRDefault="00CE64F6" w:rsidP="009A24BA">
            <w:pPr>
              <w:rPr>
                <w:rFonts w:ascii="TH SarabunPSK" w:hAnsi="TH SarabunPSK" w:cs="TH SarabunPSK"/>
                <w:color w:val="EE0000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68C1F6A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420702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</w:tcPr>
          <w:p w14:paraId="1B7C9D2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6A5D88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3709A7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1E1D45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9CE29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10AE209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324F0E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B39F880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FF1DA5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1" w:type="dxa"/>
          </w:tcPr>
          <w:p w14:paraId="0B2116F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F79C06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</w:p>
        </w:tc>
        <w:tc>
          <w:tcPr>
            <w:tcW w:w="1644" w:type="dxa"/>
            <w:shd w:val="clear" w:color="auto" w:fill="FFFFFF" w:themeFill="background1"/>
          </w:tcPr>
          <w:p w14:paraId="4CD78A6F" w14:textId="33B87E9B" w:rsidR="00CE64F6" w:rsidRPr="00EA22EA" w:rsidRDefault="00CE64F6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  <w:spacing w:before="0" w:after="0" w:line="300" w:lineRule="exact"/>
            </w:pPr>
          </w:p>
        </w:tc>
        <w:tc>
          <w:tcPr>
            <w:tcW w:w="2710" w:type="dxa"/>
          </w:tcPr>
          <w:p w14:paraId="03E69BB2" w14:textId="7629CB5D" w:rsidR="00CE64F6" w:rsidRPr="00EA22EA" w:rsidRDefault="0001296F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อัตราผ่านการประเมินทักษะ ผลการนำไปใช้จริง อัตราการลาออก และความพร้อมของทีมก่อนเปิดสาขา</w:t>
            </w:r>
          </w:p>
        </w:tc>
      </w:tr>
    </w:tbl>
    <w:p w14:paraId="6C01FD9C" w14:textId="1A900A47" w:rsidR="008144BB" w:rsidRPr="00EA22EA" w:rsidRDefault="00470DF7" w:rsidP="00C902C1">
      <w:pPr>
        <w:jc w:val="center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ตารางที่ 8 แผนการปฏิบัติงาน</w:t>
      </w:r>
    </w:p>
    <w:p w14:paraId="10F0DDCF" w14:textId="6FB3F947" w:rsidR="00470DF7" w:rsidRPr="00EA22EA" w:rsidRDefault="00470DF7" w:rsidP="00CD054A">
      <w:pPr>
        <w:pStyle w:val="Heading3"/>
        <w:rPr>
          <w:b w:val="0"/>
          <w:bCs w:val="0"/>
          <w:color w:val="000000" w:themeColor="text1"/>
          <w:lang w:bidi="th-TH"/>
        </w:rPr>
      </w:pPr>
      <w:bookmarkStart w:id="47" w:name="_Toc241974016"/>
      <w:r w:rsidRPr="00EA22EA">
        <w:rPr>
          <w:color w:val="000000" w:themeColor="text1"/>
          <w:cs/>
          <w:lang w:bidi="th-TH"/>
        </w:rPr>
        <w:t>5.3 การควบคุมและประเมินผล (</w:t>
      </w:r>
      <w:r w:rsidRPr="00EA22EA">
        <w:rPr>
          <w:color w:val="000000" w:themeColor="text1"/>
          <w:lang w:bidi="th-TH"/>
        </w:rPr>
        <w:t>Evaluation and Control)</w:t>
      </w:r>
      <w:bookmarkEnd w:id="47"/>
      <w:r w:rsidR="00FD1377" w:rsidRPr="00EA22EA">
        <w:rPr>
          <w:color w:val="000000" w:themeColor="text1"/>
          <w:cs/>
          <w:lang w:bidi="th-TH"/>
        </w:rPr>
        <w:t xml:space="preserve"> </w:t>
      </w: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  <w:tblCellMar>
          <w:top w:w="0" w:type="dxa"/>
          <w:left w:w="57" w:type="dxa"/>
          <w:bottom w:w="0" w:type="dxa"/>
          <w:right w:w="57" w:type="dxa"/>
        </w:tblCellMar>
      </w:tblPr>
      <w:tblGrid>
        <w:gridCol w:w="3731"/>
        <w:gridCol w:w="3060"/>
        <w:gridCol w:w="3960"/>
        <w:gridCol w:w="3850"/>
      </w:tblGrid>
      <w:tr w:rsidR="00A434BF" w:rsidRPr="00EA22EA" w14:paraId="37745C9A" w14:textId="77777777" w:rsidTr="00FD539E">
        <w:tc>
          <w:tcPr>
            <w:tcW w:w="3731" w:type="dxa"/>
            <w:shd w:val="clear" w:color="auto" w:fill="F1A983" w:themeFill="accent2" w:themeFillTint="99"/>
          </w:tcPr>
          <w:p w14:paraId="1E9AF165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วัตถุประสงค์</w:t>
            </w:r>
          </w:p>
        </w:tc>
        <w:tc>
          <w:tcPr>
            <w:tcW w:w="3060" w:type="dxa"/>
            <w:shd w:val="clear" w:color="auto" w:fill="F1A983" w:themeFill="accent2" w:themeFillTint="99"/>
          </w:tcPr>
          <w:p w14:paraId="392B7261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ตัวชี้วัด</w:t>
            </w:r>
          </w:p>
        </w:tc>
        <w:tc>
          <w:tcPr>
            <w:tcW w:w="3960" w:type="dxa"/>
            <w:shd w:val="clear" w:color="auto" w:fill="F1A983" w:themeFill="accent2" w:themeFillTint="99"/>
          </w:tcPr>
          <w:p w14:paraId="52CFC00A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เป้าหมาย</w:t>
            </w:r>
          </w:p>
        </w:tc>
        <w:tc>
          <w:tcPr>
            <w:tcW w:w="3850" w:type="dxa"/>
            <w:shd w:val="clear" w:color="auto" w:fill="F1A983" w:themeFill="accent2" w:themeFillTint="99"/>
          </w:tcPr>
          <w:p w14:paraId="07072072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กิจกรรม</w:t>
            </w:r>
          </w:p>
        </w:tc>
      </w:tr>
      <w:tr w:rsidR="00290C45" w:rsidRPr="00EA22EA" w14:paraId="62AB65D2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061159B7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1. 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ด้านการเงิน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Financial)</w:t>
            </w:r>
          </w:p>
        </w:tc>
      </w:tr>
      <w:tr w:rsidR="00DF177E" w:rsidRPr="00EA22EA" w14:paraId="32D61C8A" w14:textId="77777777" w:rsidTr="00FD539E">
        <w:tc>
          <w:tcPr>
            <w:tcW w:w="3731" w:type="dxa"/>
          </w:tcPr>
          <w:p w14:paraId="646E06CC" w14:textId="2901738C" w:rsidR="00DF177E" w:rsidRPr="00EA22EA" w:rsidRDefault="00DF177E" w:rsidP="00DF177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ฟื้นฟูยอดขายและความสามารถในการทำกำไร</w:t>
            </w:r>
          </w:p>
        </w:tc>
        <w:tc>
          <w:tcPr>
            <w:tcW w:w="3060" w:type="dxa"/>
          </w:tcPr>
          <w:p w14:paraId="6C07B452" w14:textId="0E77897B" w:rsidR="00DF177E" w:rsidRPr="00EA22EA" w:rsidRDefault="00DF177E" w:rsidP="00DF177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อัตราเติบโตของยอดขายสาขาเดิม และอัตรากำไรจากการดำเนินงานของสาขาที่เข้าร่วมแผน</w:t>
            </w:r>
          </w:p>
        </w:tc>
        <w:tc>
          <w:tcPr>
            <w:tcW w:w="3960" w:type="dxa"/>
          </w:tcPr>
          <w:p w14:paraId="7E9DA36C" w14:textId="0B0B1E0F" w:rsidR="00DF177E" w:rsidRPr="00EA22EA" w:rsidRDefault="00DF177E" w:rsidP="00DF177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ช่วงฟื้นฟู ยอดขายสาขาเดิมเพิ่มขึ้นไม่น้อยกว่าร้อยละ </w:t>
            </w:r>
            <w:r w:rsidRPr="00EA22EA">
              <w:rPr>
                <w:rFonts w:ascii="TH SarabunPSK" w:hAnsi="TH SarabunPSK" w:cs="TH SarabunPSK"/>
              </w:rPr>
              <w:t>3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ต่อปี และอัตรากำไรจากการดำเนินงานเพิ่มขึ้นไม่น้อยกว่า </w:t>
            </w:r>
            <w:r w:rsidRPr="00EA22EA">
              <w:rPr>
                <w:rFonts w:ascii="TH SarabunPSK" w:hAnsi="TH SarabunPSK" w:cs="TH SarabunPSK"/>
              </w:rPr>
              <w:t>0.50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จุดเปอร์เซ็นต์ต่อปี</w:t>
            </w:r>
          </w:p>
        </w:tc>
        <w:tc>
          <w:tcPr>
            <w:tcW w:w="3850" w:type="dxa"/>
          </w:tcPr>
          <w:p w14:paraId="00936D56" w14:textId="4272C570" w:rsidR="00DF177E" w:rsidRPr="00EA22EA" w:rsidRDefault="00DF177E" w:rsidP="00DF177E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ฝ่ายการเงินและผู้บริหารแบรนด์ตรวจสอบยอดขาย ต้นทุน และกำไรรายเดือน เปรียบเทียบกับช่วงเดียวกันของปีก่อน และปรับเมนู โปรโมชั่น หรือค่าใช้จ่ายเมื่อผลต่ำกว่าเป้าหมาย</w:t>
            </w:r>
          </w:p>
        </w:tc>
      </w:tr>
      <w:tr w:rsidR="0053224D" w:rsidRPr="00EA22EA" w14:paraId="12261C25" w14:textId="77777777" w:rsidTr="00FD539E">
        <w:tc>
          <w:tcPr>
            <w:tcW w:w="3731" w:type="dxa"/>
          </w:tcPr>
          <w:p w14:paraId="1A1B1C6D" w14:textId="7555C7DF" w:rsidR="0053224D" w:rsidRPr="00EA22EA" w:rsidRDefault="0053224D" w:rsidP="0053224D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ลดผลขาดทุนของสาขาที่ต้องปรับปรุง</w:t>
            </w:r>
          </w:p>
        </w:tc>
        <w:tc>
          <w:tcPr>
            <w:tcW w:w="3060" w:type="dxa"/>
          </w:tcPr>
          <w:p w14:paraId="1D1E2EDB" w14:textId="0FA488FB" w:rsidR="0053224D" w:rsidRPr="00EA22EA" w:rsidRDefault="0053224D" w:rsidP="0053224D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ผลขาดทุนรวมของกลุ่มสาขาที่กำหนดให้ปรับปรุง และจำนวนสาขาที่กลับมาทำกำไร</w:t>
            </w:r>
          </w:p>
        </w:tc>
        <w:tc>
          <w:tcPr>
            <w:tcW w:w="3960" w:type="dxa"/>
          </w:tcPr>
          <w:p w14:paraId="29F8564F" w14:textId="448CCFEA" w:rsidR="0053224D" w:rsidRPr="00EA22EA" w:rsidRDefault="0053224D" w:rsidP="0053224D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ช่วงฟื้นฟู ผลขาดทุนของกลุ่มสาขาเป้าหมายลดลงไม่น้อยกว่าร้อยละ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10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ต่อปี โดยแยกผลจากการปิดสาขาออกจากผลการปรับปรุงสาขาที่ยังเปิดบริการ</w:t>
            </w:r>
          </w:p>
        </w:tc>
        <w:tc>
          <w:tcPr>
            <w:tcW w:w="3850" w:type="dxa"/>
          </w:tcPr>
          <w:p w14:paraId="3713EADE" w14:textId="62B8036A" w:rsidR="0053224D" w:rsidRPr="00EA22EA" w:rsidRDefault="0053224D" w:rsidP="0053224D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ฝ่ายการเงินและฝ่ายปฏิบัติการติดตามสาขาเป้าหมายทุกเดือน ทบทวนแผนทุกไตรมาส และพิจารณาปรับรูปแบบ ย้าย หรือปิดสาขาที่ไม่คุ้มค่าต่อเนื่อง</w:t>
            </w:r>
          </w:p>
        </w:tc>
      </w:tr>
      <w:tr w:rsidR="0053224D" w:rsidRPr="00EA22EA" w14:paraId="6AE3A65E" w14:textId="77777777" w:rsidTr="00FD539E">
        <w:trPr>
          <w:trHeight w:val="744"/>
        </w:trPr>
        <w:tc>
          <w:tcPr>
            <w:tcW w:w="3731" w:type="dxa"/>
          </w:tcPr>
          <w:p w14:paraId="5B11989F" w14:textId="03789B29" w:rsidR="0053224D" w:rsidRPr="00EA22EA" w:rsidRDefault="0053224D" w:rsidP="005322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lastRenderedPageBreak/>
              <w:t>รักษาสภาพคล่องและควบคุมงบประมาณ</w:t>
            </w:r>
          </w:p>
        </w:tc>
        <w:tc>
          <w:tcPr>
            <w:tcW w:w="3060" w:type="dxa"/>
          </w:tcPr>
          <w:p w14:paraId="4D1903D5" w14:textId="28CD7A89" w:rsidR="0053224D" w:rsidRPr="00EA22EA" w:rsidRDefault="0053224D" w:rsidP="005322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กระแสเงินสดจากการดำเนินงาน และค่าใช้จ่ายจริงเทียบกับงบประมาณ</w:t>
            </w:r>
          </w:p>
        </w:tc>
        <w:tc>
          <w:tcPr>
            <w:tcW w:w="3960" w:type="dxa"/>
          </w:tcPr>
          <w:p w14:paraId="53B4F279" w14:textId="69112552" w:rsidR="0053224D" w:rsidRPr="00EA22EA" w:rsidRDefault="0053224D" w:rsidP="005322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ตลอดแผน กระแสเงินสดจากการดำเนินงานรายปีเป็นบวก และค่าใช้จ่ายไม่เกินวงเงินอนุมัติ หากจำเป็นต้องเกินงบต้องผ่านการทบทวนก่อน</w:t>
            </w:r>
          </w:p>
        </w:tc>
        <w:tc>
          <w:tcPr>
            <w:tcW w:w="3850" w:type="dxa"/>
          </w:tcPr>
          <w:p w14:paraId="5FC6DB9B" w14:textId="56ABFCA6" w:rsidR="0053224D" w:rsidRPr="00EA22EA" w:rsidRDefault="0053224D" w:rsidP="0053224D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ฝ่ายการเงินติดตามกระแสเงินสดรายเดือน ตรวจสอบรายการเกินงบ และจัดลำดับการใช้เงินตามความจำเป็นและผลตอบแทน</w:t>
            </w:r>
          </w:p>
        </w:tc>
      </w:tr>
      <w:tr w:rsidR="000D630F" w:rsidRPr="00EA22EA" w14:paraId="762E667D" w14:textId="77777777" w:rsidTr="00FD539E">
        <w:trPr>
          <w:trHeight w:val="744"/>
        </w:trPr>
        <w:tc>
          <w:tcPr>
            <w:tcW w:w="3731" w:type="dxa"/>
          </w:tcPr>
          <w:p w14:paraId="063A2D28" w14:textId="1C0A155B" w:rsidR="000D630F" w:rsidRPr="00EA22EA" w:rsidRDefault="000D630F" w:rsidP="000D630F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ขยายธุรกิจให้สร้างผลตอบแทนคุ้มค่า</w:t>
            </w:r>
          </w:p>
        </w:tc>
        <w:tc>
          <w:tcPr>
            <w:tcW w:w="3060" w:type="dxa"/>
          </w:tcPr>
          <w:p w14:paraId="00E319EC" w14:textId="49E21355" w:rsidR="000D630F" w:rsidRPr="00EA22EA" w:rsidRDefault="000D630F" w:rsidP="000D630F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ยอดขายและกำไรจากการดำเนินงานของสาขาใหม่ เงินลงทุนจริง และระยะเวลาคืนทุนโดยประมาณ</w:t>
            </w:r>
          </w:p>
        </w:tc>
        <w:tc>
          <w:tcPr>
            <w:tcW w:w="3960" w:type="dxa"/>
          </w:tcPr>
          <w:p w14:paraId="236623AA" w14:textId="51D19A9F" w:rsidR="000D630F" w:rsidRPr="00EA22EA" w:rsidRDefault="000D630F" w:rsidP="000D630F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ช่วงเติบโต สาขาใหม่มีกำไรจากการดำเนินงานรายเดือนต่อเนื่องอย่างน้อย </w:t>
            </w:r>
            <w:r w:rsidRPr="00EA22EA">
              <w:rPr>
                <w:rFonts w:ascii="TH SarabunPSK" w:hAnsi="TH SarabunPSK" w:cs="TH SarabunPSK"/>
              </w:rPr>
              <w:t>3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เดือนภายใน </w:t>
            </w:r>
            <w:r w:rsidRPr="00EA22EA">
              <w:rPr>
                <w:rFonts w:ascii="TH SarabunPSK" w:hAnsi="TH SarabunPSK" w:cs="TH SarabunPSK"/>
              </w:rPr>
              <w:t>12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เดือนหลังเปิด เงินลงทุนไม่เกินวงเงินอนุมัติ และระยะเวลาคืนทุนที่ประเมินจากผลล่าสุดไม่เกิน </w:t>
            </w:r>
            <w:r w:rsidRPr="00EA22EA">
              <w:rPr>
                <w:rFonts w:ascii="TH SarabunPSK" w:hAnsi="TH SarabunPSK" w:cs="TH SarabunPSK"/>
              </w:rPr>
              <w:t>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ปี</w:t>
            </w:r>
          </w:p>
        </w:tc>
        <w:tc>
          <w:tcPr>
            <w:tcW w:w="3850" w:type="dxa"/>
          </w:tcPr>
          <w:p w14:paraId="2072FBB1" w14:textId="584281E0" w:rsidR="000D630F" w:rsidRPr="00EA22EA" w:rsidRDefault="000D630F" w:rsidP="000D630F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ฝ่ายพัฒนาธุรกิจร่วมกับฝ่ายการเงินประเมินก่อนลงทุน และติดตามหลังเปิดสาขาทุกเดือน รวมถึงผลกระทบต่อสาขาใกล้เคียง ก่อนอนุมัติการขยายเพิ่มเติม</w:t>
            </w:r>
          </w:p>
        </w:tc>
      </w:tr>
      <w:tr w:rsidR="00290C45" w:rsidRPr="00EA22EA" w14:paraId="4F307D15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3A7254EB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 xml:space="preserve">2. </w:t>
            </w: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ด้านลูกค้า (</w:t>
            </w:r>
            <w:r w:rsidRPr="00EA22EA">
              <w:rPr>
                <w:rFonts w:ascii="TH SarabunPSK" w:hAnsi="TH SarabunPSK" w:cs="TH SarabunPSK"/>
                <w:b/>
                <w:bCs/>
              </w:rPr>
              <w:t>Customer)</w:t>
            </w:r>
          </w:p>
        </w:tc>
      </w:tr>
      <w:tr w:rsidR="00BE6608" w:rsidRPr="00EA22EA" w14:paraId="6AFD981F" w14:textId="77777777" w:rsidTr="00FD539E">
        <w:tc>
          <w:tcPr>
            <w:tcW w:w="3731" w:type="dxa"/>
          </w:tcPr>
          <w:p w14:paraId="123B73EF" w14:textId="7FD0A0B0" w:rsidR="00BE6608" w:rsidRPr="00EA22EA" w:rsidRDefault="00BE6608" w:rsidP="00BE6608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ยกระดับความพึงพอใจต่ออาหารและบริการ</w:t>
            </w:r>
          </w:p>
        </w:tc>
        <w:tc>
          <w:tcPr>
            <w:tcW w:w="3060" w:type="dxa"/>
          </w:tcPr>
          <w:p w14:paraId="0DDB617B" w14:textId="1190A22A" w:rsidR="00BE6608" w:rsidRPr="00EA22EA" w:rsidRDefault="00BE6608" w:rsidP="00BE6608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สัดส่วนผู้ตอบแบบสอบถามที่ให้คะแนน </w:t>
            </w:r>
            <w:r w:rsidRPr="00EA22EA">
              <w:rPr>
                <w:rFonts w:ascii="TH SarabunPSK" w:hAnsi="TH SarabunPSK" w:cs="TH SarabunPSK"/>
                <w:lang w:bidi="th-TH"/>
              </w:rPr>
              <w:t>4–5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จากคะแนนเต็ม </w:t>
            </w:r>
            <w:r w:rsidRPr="00EA22EA">
              <w:rPr>
                <w:rFonts w:ascii="TH SarabunPSK" w:hAnsi="TH SarabunPSK" w:cs="TH SarabunPSK"/>
                <w:lang w:bidi="th-TH"/>
              </w:rPr>
              <w:t>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และจำนวนข้อร้องเรียนต่อ </w:t>
            </w:r>
            <w:r w:rsidRPr="00EA22EA">
              <w:rPr>
                <w:rFonts w:ascii="TH SarabunPSK" w:hAnsi="TH SarabunPSK" w:cs="TH SarabunPSK"/>
                <w:lang w:bidi="th-TH"/>
              </w:rPr>
              <w:t>1</w:t>
            </w:r>
            <w:r w:rsidRPr="00EA22EA">
              <w:rPr>
                <w:rFonts w:ascii="TH SarabunPSK" w:hAnsi="TH SarabunPSK" w:cs="TH SarabunPSK"/>
              </w:rPr>
              <w:t>,</w:t>
            </w:r>
            <w:r w:rsidRPr="00EA22EA">
              <w:rPr>
                <w:rFonts w:ascii="TH SarabunPSK" w:hAnsi="TH SarabunPSK" w:cs="TH SarabunPSK"/>
                <w:lang w:bidi="th-TH"/>
              </w:rPr>
              <w:t>000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ใบเสร็จ</w:t>
            </w:r>
          </w:p>
        </w:tc>
        <w:tc>
          <w:tcPr>
            <w:tcW w:w="3960" w:type="dxa"/>
          </w:tcPr>
          <w:p w14:paraId="3437745D" w14:textId="69C8946F" w:rsidR="00BE6608" w:rsidRPr="00EA22EA" w:rsidRDefault="00BE6608" w:rsidP="00BE6608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ตลอดแผน ผู้ตอบแบบสอบถามให้คะแนน </w:t>
            </w:r>
            <w:r w:rsidRPr="00EA22EA">
              <w:rPr>
                <w:rFonts w:ascii="TH SarabunPSK" w:hAnsi="TH SarabunPSK" w:cs="TH SarabunPSK"/>
                <w:lang w:bidi="th-TH"/>
              </w:rPr>
              <w:t>4–5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85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และข้อร้องเรียนต่อ </w:t>
            </w:r>
            <w:r w:rsidRPr="00EA22EA">
              <w:rPr>
                <w:rFonts w:ascii="TH SarabunPSK" w:hAnsi="TH SarabunPSK" w:cs="TH SarabunPSK"/>
                <w:lang w:bidi="th-TH"/>
              </w:rPr>
              <w:t>1</w:t>
            </w:r>
            <w:r w:rsidRPr="00EA22EA">
              <w:rPr>
                <w:rFonts w:ascii="TH SarabunPSK" w:hAnsi="TH SarabunPSK" w:cs="TH SarabunPSK"/>
              </w:rPr>
              <w:t>,</w:t>
            </w:r>
            <w:r w:rsidRPr="00EA22EA">
              <w:rPr>
                <w:rFonts w:ascii="TH SarabunPSK" w:hAnsi="TH SarabunPSK" w:cs="TH SarabunPSK"/>
                <w:lang w:bidi="th-TH"/>
              </w:rPr>
              <w:t>000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ใบเสร็จลดลงจากปีก่อน</w:t>
            </w:r>
          </w:p>
        </w:tc>
        <w:tc>
          <w:tcPr>
            <w:tcW w:w="3850" w:type="dxa"/>
          </w:tcPr>
          <w:p w14:paraId="4E77F4F7" w14:textId="08E0943E" w:rsidR="00BE6608" w:rsidRPr="00EA22EA" w:rsidRDefault="00BE6608" w:rsidP="00BE6608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ฝ่ายการตลาดและฝ่ายปฏิบัติการสำรวจความพึงพอใจ สรุปข้อร้องเรียนรายเดือน และติดตามผลหลังแก้ไข โดยใช้เกณฑ์เดียวกันสำหรับสาขาเดิมและสาขาใหม่</w:t>
            </w:r>
          </w:p>
        </w:tc>
      </w:tr>
      <w:tr w:rsidR="009743FE" w:rsidRPr="00EA22EA" w14:paraId="5BF91C49" w14:textId="77777777" w:rsidTr="00FD539E">
        <w:tc>
          <w:tcPr>
            <w:tcW w:w="3731" w:type="dxa"/>
          </w:tcPr>
          <w:p w14:paraId="1DC1C8C9" w14:textId="149E6F71" w:rsidR="009743FE" w:rsidRPr="00EA22EA" w:rsidRDefault="009743FE" w:rsidP="009743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เพิ่มการกลับมาใช้บริการซ้ำ</w:t>
            </w:r>
          </w:p>
        </w:tc>
        <w:tc>
          <w:tcPr>
            <w:tcW w:w="3060" w:type="dxa"/>
          </w:tcPr>
          <w:p w14:paraId="2E4093AC" w14:textId="54DE87CC" w:rsidR="009743FE" w:rsidRPr="00EA22EA" w:rsidRDefault="009743FE" w:rsidP="009743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สัดส่วนสมาชิกที่ซื้อซ้ำภายใน </w:t>
            </w:r>
            <w:r w:rsidRPr="00EA22EA">
              <w:rPr>
                <w:rFonts w:ascii="TH SarabunPSK" w:hAnsi="TH SarabunPSK" w:cs="TH SarabunPSK"/>
                <w:lang w:bidi="th-TH"/>
              </w:rPr>
              <w:t>90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วันนับจากการซื้อครั้งที่ใช้เริ่มติดตาม</w:t>
            </w:r>
          </w:p>
        </w:tc>
        <w:tc>
          <w:tcPr>
            <w:tcW w:w="3960" w:type="dxa"/>
          </w:tcPr>
          <w:p w14:paraId="7E6E005A" w14:textId="4EF36481" w:rsidR="009743FE" w:rsidRPr="00EA22EA" w:rsidRDefault="009743FE" w:rsidP="009743F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ช่วงฟื้นฟู อัตราซื้อซ้ำเพิ่มขึ้นไม่น้อยกว่า </w:t>
            </w:r>
            <w:r w:rsidRPr="00EA22EA">
              <w:rPr>
                <w:rFonts w:ascii="TH SarabunPSK" w:hAnsi="TH SarabunPSK" w:cs="TH SarabunPSK"/>
                <w:lang w:bidi="th-TH"/>
              </w:rPr>
              <w:t>3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จุดเปอร์เซ็นต์ต่อปี</w:t>
            </w:r>
          </w:p>
        </w:tc>
        <w:tc>
          <w:tcPr>
            <w:tcW w:w="3850" w:type="dxa"/>
          </w:tcPr>
          <w:p w14:paraId="5D1078DA" w14:textId="53B612C3" w:rsidR="009743FE" w:rsidRPr="00EA22EA" w:rsidRDefault="00B648A7" w:rsidP="009743FE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</w:t>
            </w:r>
            <w:r w:rsidR="009743FE" w:rsidRPr="00EA22EA">
              <w:rPr>
                <w:rFonts w:ascii="TH SarabunPSK" w:hAnsi="TH SarabunPSK" w:cs="TH SarabunPSK"/>
                <w:cs/>
                <w:lang w:bidi="th-TH"/>
              </w:rPr>
              <w:t>พิ่มการกลับมาใช้บริการซ้ำ</w:t>
            </w:r>
          </w:p>
        </w:tc>
      </w:tr>
      <w:tr w:rsidR="0001081E" w:rsidRPr="00EA22EA" w14:paraId="6ED198F6" w14:textId="77777777" w:rsidTr="00FD539E">
        <w:tc>
          <w:tcPr>
            <w:tcW w:w="3731" w:type="dxa"/>
          </w:tcPr>
          <w:p w14:paraId="7EF955FA" w14:textId="4C7CABC2" w:rsidR="0001081E" w:rsidRPr="00EA22EA" w:rsidRDefault="0001081E" w:rsidP="0001081E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สร้างฐานลูกค้าในพื้นที่บริการใหม่</w:t>
            </w:r>
          </w:p>
        </w:tc>
        <w:tc>
          <w:tcPr>
            <w:tcW w:w="3060" w:type="dxa"/>
          </w:tcPr>
          <w:p w14:paraId="3E645C38" w14:textId="616B5DDA" w:rsidR="0001081E" w:rsidRPr="00EA22EA" w:rsidRDefault="0001081E" w:rsidP="0001081E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จำนวนสมาชิกใหม่ที่ซื้อจริงและยอดขายจากสมาชิกกลุ่มดังกล่าว โดยไม่นับสมาชิกเดิมซ้ำ</w:t>
            </w:r>
          </w:p>
        </w:tc>
        <w:tc>
          <w:tcPr>
            <w:tcW w:w="3960" w:type="dxa"/>
          </w:tcPr>
          <w:p w14:paraId="2B32A8B0" w14:textId="6A637E34" w:rsidR="0001081E" w:rsidRPr="00EA22EA" w:rsidRDefault="0001081E" w:rsidP="0001081E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ช่วงเติบโต จำนวนสมาชิกใหม่ที่ซื้อจริงสะสมในแต่ละพื้นที่เป็นไปตามแผนที่อนุมัติก่อนเริ่มโครงการ และยอดขายจากกลุ่มนี้เป็นไปตามเป้าหมาย</w:t>
            </w:r>
          </w:p>
        </w:tc>
        <w:tc>
          <w:tcPr>
            <w:tcW w:w="3850" w:type="dxa"/>
          </w:tcPr>
          <w:p w14:paraId="517E2155" w14:textId="3B96DEE7" w:rsidR="0001081E" w:rsidRPr="00EA22EA" w:rsidRDefault="0001081E" w:rsidP="0001081E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ฝ่ายการตลาดกำหนดเป้าหมายตามขนาดพื้นที่และงบประมาณ ติดตามแหล่งที่มาของสมาชิกใหม่ และทบทวนช่องทางที่เข้าถึงลูกค้าได้คุ้มค่า</w:t>
            </w:r>
          </w:p>
        </w:tc>
      </w:tr>
      <w:tr w:rsidR="00290C45" w:rsidRPr="00EA22EA" w14:paraId="7ED2DB08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7EBEF53B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3. ด้านกระบวนการภายใน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Internal Business Perspective)</w:t>
            </w:r>
          </w:p>
        </w:tc>
      </w:tr>
      <w:tr w:rsidR="00470DF7" w:rsidRPr="00EA22EA" w14:paraId="446C2660" w14:textId="77777777" w:rsidTr="00FD539E">
        <w:trPr>
          <w:trHeight w:val="890"/>
        </w:trPr>
        <w:tc>
          <w:tcPr>
            <w:tcW w:w="3731" w:type="dxa"/>
          </w:tcPr>
          <w:p w14:paraId="7A29B2D2" w14:textId="6299F5E5" w:rsidR="00470DF7" w:rsidRPr="00EA22EA" w:rsidRDefault="00C94D6F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ลดการสูญเสียวัตถุดิบ</w:t>
            </w:r>
          </w:p>
        </w:tc>
        <w:tc>
          <w:tcPr>
            <w:tcW w:w="3060" w:type="dxa"/>
          </w:tcPr>
          <w:p w14:paraId="2CBE184D" w14:textId="423716EF" w:rsidR="00470DF7" w:rsidRPr="00EA22EA" w:rsidRDefault="0041225A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มูลค่าวัตถุดิบเหลือทิ้งต่อยอดขายสุทธิ และจำนวนครั้งที่วัตถุดิบไม่เพียงพอต่อการขาย</w:t>
            </w:r>
          </w:p>
        </w:tc>
        <w:tc>
          <w:tcPr>
            <w:tcW w:w="3960" w:type="dxa"/>
          </w:tcPr>
          <w:p w14:paraId="300AEA39" w14:textId="05ED8CD3" w:rsidR="0041225A" w:rsidRPr="00EA22EA" w:rsidRDefault="0041225A" w:rsidP="0041225A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ช่วงฟื้นฟู สัดส่วนมูลค่าวัตถุดิบเหลือทิ้งต่อยอดขายลดลงไม่น้อยกว่าร้อยละ 10 ต่อปี โดยปัญหาวัตถุดิบไม่เพียงพอไม่เพิ่มขึ้น</w:t>
            </w:r>
          </w:p>
          <w:p w14:paraId="13B71F1D" w14:textId="05403EC4" w:rsidR="00470DF7" w:rsidRPr="00EA22EA" w:rsidRDefault="0041225A" w:rsidP="0041225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ช่วงเติบโต รักษามาตรฐานที่ทำได้และนำไปใช้กับสาขาใหม่</w:t>
            </w:r>
          </w:p>
        </w:tc>
        <w:tc>
          <w:tcPr>
            <w:tcW w:w="3850" w:type="dxa"/>
          </w:tcPr>
          <w:p w14:paraId="7331468B" w14:textId="1A9AA9E2" w:rsidR="00470DF7" w:rsidRPr="00EA22EA" w:rsidRDefault="0041225A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ฝ่ายปฏิบัติการ ฝ่ายจัดซื้อ และครัวกลางตรวจสอบของเสียรายสัปดาห์ พร้อมปรับการสั่งซื้อ การผลิต และการหมุนเวียนวัตถุดิบตามยอดขาย</w:t>
            </w:r>
          </w:p>
        </w:tc>
      </w:tr>
      <w:tr w:rsidR="00470DF7" w:rsidRPr="00EA22EA" w14:paraId="1EDD3575" w14:textId="77777777" w:rsidTr="00FD539E">
        <w:trPr>
          <w:trHeight w:val="1061"/>
        </w:trPr>
        <w:tc>
          <w:tcPr>
            <w:tcW w:w="3731" w:type="dxa"/>
          </w:tcPr>
          <w:p w14:paraId="04090FAA" w14:textId="601142E6" w:rsidR="00470DF7" w:rsidRPr="00EA22EA" w:rsidRDefault="00611183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เพิ่มความรวดเร็วและความพร้อมในการบริการ</w:t>
            </w:r>
          </w:p>
        </w:tc>
        <w:tc>
          <w:tcPr>
            <w:tcW w:w="3060" w:type="dxa"/>
          </w:tcPr>
          <w:p w14:paraId="6AAA979D" w14:textId="7EA216D3" w:rsidR="00470DF7" w:rsidRPr="00EA22EA" w:rsidRDefault="00611183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เวลาเฉลี่ยตั้งแต่ยืนยันคำสั่งซื้อจนเสิร์ฟอาหารจานแรก และสัดส่วนการจัดส่งวัตถุดิบครบตรงเวลา</w:t>
            </w:r>
          </w:p>
        </w:tc>
        <w:tc>
          <w:tcPr>
            <w:tcW w:w="3960" w:type="dxa"/>
          </w:tcPr>
          <w:p w14:paraId="4637FB5C" w14:textId="0CB49CF4" w:rsidR="009D7C36" w:rsidRPr="00EA22EA" w:rsidRDefault="009D7C36" w:rsidP="009D7C36">
            <w:pPr>
              <w:rPr>
                <w:rFonts w:ascii="TH SarabunPSK" w:hAnsi="TH SarabunPSK" w:cs="TH SarabunPSK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ช่วงฟื้นฟู เวลาเฉลี่ยลดลงไม่น้อยกว่าร้อยละ 15 จากค่าฐานภายในสิ้นช่วงฟื้นฟู</w:t>
            </w:r>
          </w:p>
          <w:p w14:paraId="2D875E58" w14:textId="07F5F584" w:rsidR="00470DF7" w:rsidRPr="00EA22EA" w:rsidRDefault="009D7C36" w:rsidP="009D7C36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ตลอดแผน จัดส่งวัตถุดิบครบตรงเวลาไม่น้อยกว่าร้อยละ 95 และรักษามาตรฐานความปลอดภัยอาหาร</w:t>
            </w:r>
          </w:p>
        </w:tc>
        <w:tc>
          <w:tcPr>
            <w:tcW w:w="3850" w:type="dxa"/>
          </w:tcPr>
          <w:p w14:paraId="3D3B168F" w14:textId="73BB5A52" w:rsidR="00470DF7" w:rsidRPr="00EA22EA" w:rsidRDefault="009D7C36" w:rsidP="009A24BA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ฝ่ายปฏิบัติการตรวจสอบขั้นตอนที่ล่าช้าและปรับกำลังคน ส่วนครัวกลางและฝ่ายขนส่งติดตามการจัดส่ง โดยเปรียบเทียบเฉพาะรูปแบบบริการที่ใกล้เคียงกัน</w:t>
            </w:r>
          </w:p>
        </w:tc>
      </w:tr>
      <w:tr w:rsidR="00214A1D" w:rsidRPr="00EA22EA" w14:paraId="57D0CBC5" w14:textId="77777777" w:rsidTr="005D5909">
        <w:trPr>
          <w:trHeight w:val="64"/>
        </w:trPr>
        <w:tc>
          <w:tcPr>
            <w:tcW w:w="3731" w:type="dxa"/>
          </w:tcPr>
          <w:p w14:paraId="6012233C" w14:textId="5CEF706D" w:rsidR="00214A1D" w:rsidRPr="00EA22EA" w:rsidRDefault="00214A1D" w:rsidP="00214A1D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ควบคุมความพร้อมก่อนเปิดสาขาใหม่</w:t>
            </w:r>
          </w:p>
        </w:tc>
        <w:tc>
          <w:tcPr>
            <w:tcW w:w="3060" w:type="dxa"/>
          </w:tcPr>
          <w:p w14:paraId="32DE8E43" w14:textId="68B8E175" w:rsidR="00214A1D" w:rsidRPr="00EA22EA" w:rsidRDefault="00214A1D" w:rsidP="00214A1D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สัดส่วนสาขาใหม่ที่ผ่านการตรวจความพร้อมก่อนเปิดบริการ</w:t>
            </w:r>
          </w:p>
        </w:tc>
        <w:tc>
          <w:tcPr>
            <w:tcW w:w="3960" w:type="dxa"/>
          </w:tcPr>
          <w:p w14:paraId="1F047589" w14:textId="01D87743" w:rsidR="00214A1D" w:rsidRPr="00EA22EA" w:rsidRDefault="00214A1D" w:rsidP="00214A1D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ช่วงเติบโต สาขาใหม่ทุกแห่งผ่านเกณฑ์สำคัญด้านบุคลากร อุปกรณ์ วัตถุดิบ ระบบงาน และความปลอดภัยอาหารก่อนเปิดบริการ</w:t>
            </w:r>
          </w:p>
        </w:tc>
        <w:tc>
          <w:tcPr>
            <w:tcW w:w="3850" w:type="dxa"/>
          </w:tcPr>
          <w:p w14:paraId="091DD068" w14:textId="11EED6DD" w:rsidR="00214A1D" w:rsidRPr="00EA22EA" w:rsidRDefault="00214A1D" w:rsidP="00214A1D">
            <w:pPr>
              <w:rPr>
                <w:rFonts w:ascii="TH SarabunPSK" w:hAnsi="TH SarabunPSK" w:cs="TH SarabunPSK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ฝ่ายปฏิบัติการร่วมกับฝ่ายที่เกี่ยวข้องตรวจความพร้อม ทดลองให้บริการ และแก้ไขข้อบกพร่องก่อนเปิดจริง</w:t>
            </w:r>
          </w:p>
        </w:tc>
      </w:tr>
      <w:tr w:rsidR="00290C45" w:rsidRPr="00EA22EA" w14:paraId="09D64E51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27588440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b/>
                <w:bCs/>
              </w:rPr>
              <w:t xml:space="preserve">4. </w:t>
            </w: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ด้านนวัตกรรมและการเรียนรู้ (</w:t>
            </w:r>
            <w:r w:rsidRPr="00EA22EA">
              <w:rPr>
                <w:rFonts w:ascii="TH SarabunPSK" w:hAnsi="TH SarabunPSK" w:cs="TH SarabunPSK"/>
                <w:b/>
                <w:bCs/>
              </w:rPr>
              <w:t>Innovation and Learning)</w:t>
            </w:r>
          </w:p>
        </w:tc>
      </w:tr>
      <w:tr w:rsidR="00FB123F" w:rsidRPr="00EA22EA" w14:paraId="6C8D65A1" w14:textId="77777777" w:rsidTr="00FD539E">
        <w:tc>
          <w:tcPr>
            <w:tcW w:w="3731" w:type="dxa"/>
          </w:tcPr>
          <w:p w14:paraId="7D871C57" w14:textId="7861B47A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พัฒนาทักษะพนักงานและผู้จัดการสาขา</w:t>
            </w:r>
          </w:p>
        </w:tc>
        <w:tc>
          <w:tcPr>
            <w:tcW w:w="3060" w:type="dxa"/>
          </w:tcPr>
          <w:p w14:paraId="4357282C" w14:textId="0D6C3AFC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สัดส่วนบุคลากรที่อบรมครบตามแผน และสัดส่วนผู้ผ่านการประเมินภาคปฏิบัติหลังอบรม</w:t>
            </w:r>
          </w:p>
        </w:tc>
        <w:tc>
          <w:tcPr>
            <w:tcW w:w="3960" w:type="dxa"/>
          </w:tcPr>
          <w:p w14:paraId="01ACEF7D" w14:textId="6864028E" w:rsidR="00FB123F" w:rsidRPr="00EA22EA" w:rsidRDefault="00FB123F" w:rsidP="00FB123F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ตลอดแผน บุคลากรเป้าหมายอบรมครบไม่น้อยกว่าร้อยละ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95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และผู้เข้าอบรมผ่านการประเมินภาคปฏิบัติไม่น้อยกว่าร้อยละ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80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โดยผู้ไม่ผ่านต้องฝึกเพิ่มเติม</w:t>
            </w:r>
          </w:p>
        </w:tc>
        <w:tc>
          <w:tcPr>
            <w:tcW w:w="3850" w:type="dxa"/>
          </w:tcPr>
          <w:p w14:paraId="626C372B" w14:textId="0A37FABB" w:rsidR="00FB123F" w:rsidRPr="00EA22EA" w:rsidRDefault="00FB123F" w:rsidP="00FB123F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ฝ่ายทรัพยากรมนุษย์และสถาบันฝึกอบรมประเมินก่อนและหลังอบรม พร้อมติดตามการนำไปใช้จริงภายใน 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60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วัน และเตรียมบุคลากรให้พร้อมก่อนโยกย้ายหรือเปิดสาขาใหม่</w:t>
            </w:r>
          </w:p>
        </w:tc>
      </w:tr>
      <w:tr w:rsidR="00FB123F" w:rsidRPr="00EA22EA" w14:paraId="127427D0" w14:textId="77777777" w:rsidTr="00FD539E">
        <w:tc>
          <w:tcPr>
            <w:tcW w:w="3731" w:type="dxa"/>
          </w:tcPr>
          <w:p w14:paraId="0780CFBF" w14:textId="725174F8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lastRenderedPageBreak/>
              <w:t>พัฒนาเมนูที่ตอบโจทย์ลูกค้าและสร้างกำไร</w:t>
            </w:r>
          </w:p>
        </w:tc>
        <w:tc>
          <w:tcPr>
            <w:tcW w:w="3060" w:type="dxa"/>
          </w:tcPr>
          <w:p w14:paraId="73AE8868" w14:textId="5B31B8E1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จำนวนเมนูใหม่หรือเมนูปรับปรุงที่ผ่านเกณฑ์ความพึงพอใจและกำไรส่วนเพิ่มจากการทดลอง</w:t>
            </w:r>
          </w:p>
        </w:tc>
        <w:tc>
          <w:tcPr>
            <w:tcW w:w="3960" w:type="dxa"/>
          </w:tcPr>
          <w:p w14:paraId="09B3FC90" w14:textId="5FC2EAC9" w:rsidR="00FB123F" w:rsidRPr="00EA22EA" w:rsidRDefault="00FB123F" w:rsidP="00FB123F">
            <w:pPr>
              <w:rPr>
                <w:rFonts w:ascii="TH SarabunPSK" w:hAnsi="TH SarabunPSK" w:cs="TH SarabunPSK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ตลอดแผน ผ่านเกณฑ์อย่างน้อย </w:t>
            </w:r>
            <w:r w:rsidRPr="00EA22EA">
              <w:rPr>
                <w:rFonts w:ascii="TH SarabunPSK" w:hAnsi="TH SarabunPSK" w:cs="TH SarabunPSK"/>
                <w:lang w:bidi="th-TH"/>
              </w:rPr>
              <w:t>2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เมนูต่อปีในระดับกลุ่มบริษัท โดยผู้ทดลองให้คะแนน </w:t>
            </w:r>
            <w:r w:rsidRPr="00EA22EA">
              <w:rPr>
                <w:rFonts w:ascii="TH SarabunPSK" w:hAnsi="TH SarabunPSK" w:cs="TH SarabunPSK"/>
                <w:lang w:bidi="th-TH"/>
              </w:rPr>
              <w:t>4–5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85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และกำไรส่วนเพิ่มเป็นบวกหลังหักค่าใช้จ่ายที่เกี่ยวข้อง</w:t>
            </w:r>
          </w:p>
        </w:tc>
        <w:tc>
          <w:tcPr>
            <w:tcW w:w="3850" w:type="dxa"/>
          </w:tcPr>
          <w:p w14:paraId="58ECE0AD" w14:textId="03BE19AB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ฝ่ายวิจัยและพัฒนาร่วมกับฝ่ายการตลาดและการเงินทดลองขาย </w:t>
            </w:r>
            <w:r w:rsidRPr="00EA22EA">
              <w:rPr>
                <w:rFonts w:ascii="TH SarabunPSK" w:hAnsi="TH SarabunPSK" w:cs="TH SarabunPSK"/>
                <w:lang w:bidi="th-TH"/>
              </w:rPr>
              <w:t>8–12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สัปดาห์ ติดตามต้นทุน ของเสีย และผลกระทบต่อยอดขายเมนูเดิม ก่อนขยายผล</w:t>
            </w:r>
          </w:p>
        </w:tc>
      </w:tr>
    </w:tbl>
    <w:p w14:paraId="253BF7B3" w14:textId="31C1CDD7" w:rsidR="0096780B" w:rsidRDefault="00470DF7" w:rsidP="004F104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ตารางที่ 9 การควบคุมและประเมินผล</w:t>
      </w:r>
    </w:p>
    <w:p w14:paraId="31A589FB" w14:textId="77777777" w:rsidR="000B1018" w:rsidRPr="00EA22EA" w:rsidRDefault="000B1018" w:rsidP="000B1018">
      <w:pPr>
        <w:pStyle w:val="Heading2"/>
        <w:rPr>
          <w:cs/>
        </w:rPr>
      </w:pPr>
      <w:bookmarkStart w:id="48" w:name="_Toc241974017"/>
      <w:r w:rsidRPr="00EA22EA">
        <w:t>6.ประมาณการผลการดำเนินงาน (</w:t>
      </w:r>
      <w:proofErr w:type="spellStart"/>
      <w:proofErr w:type="gramStart"/>
      <w:r w:rsidRPr="00EA22EA">
        <w:t>งบกำไรขาดทุน,งบแสดงสถานะทางการเงิน</w:t>
      </w:r>
      <w:proofErr w:type="spellEnd"/>
      <w:proofErr w:type="gramEnd"/>
      <w:r w:rsidRPr="00EA22EA">
        <w:t>)</w:t>
      </w:r>
      <w:bookmarkEnd w:id="48"/>
    </w:p>
    <w:p w14:paraId="36AB3069" w14:textId="77777777" w:rsidR="000B1018" w:rsidRPr="00EA22EA" w:rsidRDefault="000B1018" w:rsidP="000B1018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บริษัท เอ็มเค เรสโตรองต์ กรุ๊ป จำกัด (มหาชน) และบริษัทย่อย</w:t>
      </w:r>
    </w:p>
    <w:p w14:paraId="606CF7E5" w14:textId="77777777" w:rsidR="000B1018" w:rsidRPr="00EA22EA" w:rsidRDefault="000B1018" w:rsidP="000B1018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ประมาณการงบกำไรขาดทุนรวม</w:t>
      </w:r>
    </w:p>
    <w:p w14:paraId="4F6EFE88" w14:textId="77777777" w:rsidR="000B1018" w:rsidRDefault="000B1018" w:rsidP="000B1018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สำหรับปีสิ้นสุดวันที่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31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ธันวาคม</w:t>
      </w:r>
    </w:p>
    <w:tbl>
      <w:tblPr>
        <w:tblW w:w="13215" w:type="dxa"/>
        <w:jc w:val="center"/>
        <w:tblLayout w:type="fixed"/>
        <w:tblLook w:val="04A0" w:firstRow="1" w:lastRow="0" w:firstColumn="1" w:lastColumn="0" w:noHBand="0" w:noVBand="1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69"/>
        <w:gridCol w:w="1405"/>
        <w:gridCol w:w="1405"/>
        <w:gridCol w:w="1405"/>
        <w:gridCol w:w="1405"/>
        <w:gridCol w:w="1405"/>
        <w:gridCol w:w="1421"/>
      </w:tblGrid>
      <w:tr w:rsidR="000B1018" w:rsidRPr="00C85094" w14:paraId="092CCB49" w14:textId="77777777" w:rsidTr="00D33278">
        <w:trPr>
          <w:trHeight w:val="432"/>
          <w:jc w:val="center"/>
        </w:trPr>
        <w:tc>
          <w:tcPr>
            <w:tcW w:w="13215" w:type="dxa"/>
            <w:gridSpan w:val="7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9B3429" w14:textId="77777777" w:rsidR="000B1018" w:rsidRPr="00C85094" w:rsidRDefault="000B1018" w:rsidP="002A714D">
            <w:pPr>
              <w:jc w:val="right"/>
              <w:rPr>
                <w:rFonts w:ascii="TH SarabunPSK" w:eastAsia="TH Sarabun New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  <w:cs/>
                <w:lang w:bidi="th-TH"/>
              </w:rPr>
              <w:t>หน่วย:ล้านบาท</w:t>
            </w:r>
          </w:p>
        </w:tc>
      </w:tr>
      <w:tr w:rsidR="000B1018" w:rsidRPr="00C85094" w14:paraId="605B05F0" w14:textId="77777777" w:rsidTr="00CA36FC">
        <w:trPr>
          <w:trHeight w:val="432"/>
          <w:jc w:val="center"/>
        </w:trPr>
        <w:tc>
          <w:tcPr>
            <w:tcW w:w="476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67F6073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A3E6B5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2568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D679CE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2569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0BBBA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2570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2C1F56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2571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BAFC43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2572</w:t>
            </w:r>
          </w:p>
        </w:tc>
        <w:tc>
          <w:tcPr>
            <w:tcW w:w="142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6C5DE6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2573</w:t>
            </w:r>
          </w:p>
        </w:tc>
      </w:tr>
      <w:tr w:rsidR="000B1018" w:rsidRPr="00C85094" w14:paraId="52A78723" w14:textId="77777777" w:rsidTr="00CA36FC">
        <w:trPr>
          <w:trHeight w:val="432"/>
          <w:jc w:val="center"/>
        </w:trPr>
        <w:tc>
          <w:tcPr>
            <w:tcW w:w="476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EFFA9AC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proofErr w:type="spellStart"/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รายได้จากการขาย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11CEB06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15,109.02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</w:tcPr>
          <w:p w14:paraId="5D712037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15,562.29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</w:tcPr>
          <w:p w14:paraId="57EDD26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16,029.16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</w:tcPr>
          <w:p w14:paraId="59AE370D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16,510.03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</w:tcPr>
          <w:p w14:paraId="0B82C1F2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17,500.63</w:t>
            </w:r>
          </w:p>
        </w:tc>
        <w:tc>
          <w:tcPr>
            <w:tcW w:w="142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2571AA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18,725.67</w:t>
            </w:r>
          </w:p>
        </w:tc>
      </w:tr>
      <w:tr w:rsidR="000B1018" w:rsidRPr="00C85094" w14:paraId="0D578398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7FF82234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proofErr w:type="spellStart"/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รายได้อื่น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6D451295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05" w:type="dxa"/>
            <w:shd w:val="clear" w:color="auto" w:fill="FFFFFF"/>
          </w:tcPr>
          <w:p w14:paraId="0DE6DB56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05" w:type="dxa"/>
            <w:shd w:val="clear" w:color="auto" w:fill="FFFFFF"/>
          </w:tcPr>
          <w:p w14:paraId="6C7939CC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05" w:type="dxa"/>
            <w:shd w:val="clear" w:color="auto" w:fill="FFFFFF"/>
          </w:tcPr>
          <w:p w14:paraId="01AB32DC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05" w:type="dxa"/>
            <w:shd w:val="clear" w:color="auto" w:fill="FFFFFF"/>
          </w:tcPr>
          <w:p w14:paraId="1FCADD31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21" w:type="dxa"/>
            <w:shd w:val="clear" w:color="auto" w:fill="FFFFFF"/>
          </w:tcPr>
          <w:p w14:paraId="44946E47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</w:tr>
      <w:tr w:rsidR="000B1018" w:rsidRPr="00C85094" w14:paraId="4304E60F" w14:textId="77777777" w:rsidTr="00CA36FC">
        <w:trPr>
          <w:trHeight w:val="453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716023F9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proofErr w:type="spellStart"/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</w:rPr>
              <w:t>รวมรายได้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10510BC9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15,420.74</w:t>
            </w:r>
          </w:p>
        </w:tc>
        <w:tc>
          <w:tcPr>
            <w:tcW w:w="1405" w:type="dxa"/>
            <w:shd w:val="clear" w:color="auto" w:fill="FFFFFF"/>
          </w:tcPr>
          <w:p w14:paraId="103DC91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15,874.01</w:t>
            </w:r>
          </w:p>
        </w:tc>
        <w:tc>
          <w:tcPr>
            <w:tcW w:w="1405" w:type="dxa"/>
            <w:shd w:val="clear" w:color="auto" w:fill="FFFFFF"/>
          </w:tcPr>
          <w:p w14:paraId="2D58D54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16,340.88</w:t>
            </w:r>
          </w:p>
        </w:tc>
        <w:tc>
          <w:tcPr>
            <w:tcW w:w="1405" w:type="dxa"/>
            <w:shd w:val="clear" w:color="auto" w:fill="FFFFFF"/>
          </w:tcPr>
          <w:p w14:paraId="43FB78D6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16,821.75</w:t>
            </w:r>
          </w:p>
        </w:tc>
        <w:tc>
          <w:tcPr>
            <w:tcW w:w="1405" w:type="dxa"/>
            <w:shd w:val="clear" w:color="auto" w:fill="FFFFFF"/>
          </w:tcPr>
          <w:p w14:paraId="2157745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17,812.35</w:t>
            </w:r>
          </w:p>
        </w:tc>
        <w:tc>
          <w:tcPr>
            <w:tcW w:w="1421" w:type="dxa"/>
            <w:shd w:val="clear" w:color="auto" w:fill="FFFFFF"/>
          </w:tcPr>
          <w:p w14:paraId="3318370E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19,037.39</w:t>
            </w:r>
          </w:p>
        </w:tc>
      </w:tr>
      <w:tr w:rsidR="000B1018" w:rsidRPr="00C85094" w14:paraId="1DB34BF4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2DFA9C5A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proofErr w:type="spellStart"/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ต้นทุนขาย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024CE671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5,343.05</w:t>
            </w:r>
          </w:p>
        </w:tc>
        <w:tc>
          <w:tcPr>
            <w:tcW w:w="1405" w:type="dxa"/>
            <w:shd w:val="clear" w:color="auto" w:fill="FFFFFF"/>
          </w:tcPr>
          <w:p w14:paraId="5B3123F0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5,446.80</w:t>
            </w:r>
          </w:p>
        </w:tc>
        <w:tc>
          <w:tcPr>
            <w:tcW w:w="1405" w:type="dxa"/>
            <w:shd w:val="clear" w:color="auto" w:fill="FFFFFF"/>
          </w:tcPr>
          <w:p w14:paraId="073C9273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5,530.06</w:t>
            </w:r>
          </w:p>
        </w:tc>
        <w:tc>
          <w:tcPr>
            <w:tcW w:w="1405" w:type="dxa"/>
            <w:shd w:val="clear" w:color="auto" w:fill="FFFFFF"/>
          </w:tcPr>
          <w:p w14:paraId="39CAEB3E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5,613.41</w:t>
            </w:r>
          </w:p>
        </w:tc>
        <w:tc>
          <w:tcPr>
            <w:tcW w:w="1405" w:type="dxa"/>
            <w:shd w:val="clear" w:color="auto" w:fill="FFFFFF"/>
          </w:tcPr>
          <w:p w14:paraId="38AF7C78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5,950.21</w:t>
            </w:r>
          </w:p>
        </w:tc>
        <w:tc>
          <w:tcPr>
            <w:tcW w:w="1421" w:type="dxa"/>
            <w:shd w:val="clear" w:color="auto" w:fill="FFFFFF"/>
          </w:tcPr>
          <w:p w14:paraId="3F46E45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6,366.73</w:t>
            </w:r>
          </w:p>
        </w:tc>
      </w:tr>
      <w:tr w:rsidR="000B1018" w:rsidRPr="00C85094" w14:paraId="13989412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0275A1C4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proofErr w:type="spellStart"/>
            <w:r w:rsidRPr="00C85094">
              <w:rPr>
                <w:rFonts w:ascii="TH SarabunPSK" w:eastAsia="TH Sarabun New" w:hAnsi="TH SarabunPSK" w:cs="TH SarabunPSK"/>
                <w:color w:val="000000" w:themeColor="text1"/>
                <w:lang w:bidi="th-TH"/>
              </w:rPr>
              <w:t>ค่าใช้จ่ายในการขายและจัดจำหน่าย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75CB92AC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7,470.28</w:t>
            </w:r>
          </w:p>
        </w:tc>
        <w:tc>
          <w:tcPr>
            <w:tcW w:w="1405" w:type="dxa"/>
            <w:shd w:val="clear" w:color="auto" w:fill="FFFFFF"/>
          </w:tcPr>
          <w:p w14:paraId="1DC6D2B7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7,625.52</w:t>
            </w:r>
          </w:p>
        </w:tc>
        <w:tc>
          <w:tcPr>
            <w:tcW w:w="1405" w:type="dxa"/>
            <w:shd w:val="clear" w:color="auto" w:fill="FFFFFF"/>
          </w:tcPr>
          <w:p w14:paraId="6F8E7531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7,774.14</w:t>
            </w:r>
          </w:p>
        </w:tc>
        <w:tc>
          <w:tcPr>
            <w:tcW w:w="1405" w:type="dxa"/>
            <w:shd w:val="clear" w:color="auto" w:fill="FFFFFF"/>
          </w:tcPr>
          <w:p w14:paraId="4732DA47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7,924.81</w:t>
            </w:r>
          </w:p>
        </w:tc>
        <w:tc>
          <w:tcPr>
            <w:tcW w:w="1405" w:type="dxa"/>
            <w:shd w:val="clear" w:color="auto" w:fill="FFFFFF"/>
          </w:tcPr>
          <w:p w14:paraId="04ECAAD7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8,400.30</w:t>
            </w:r>
          </w:p>
        </w:tc>
        <w:tc>
          <w:tcPr>
            <w:tcW w:w="1421" w:type="dxa"/>
            <w:shd w:val="clear" w:color="auto" w:fill="FFFFFF"/>
          </w:tcPr>
          <w:p w14:paraId="0662B3CE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8,950.87</w:t>
            </w:r>
          </w:p>
        </w:tc>
      </w:tr>
      <w:tr w:rsidR="000B1018" w:rsidRPr="00C85094" w14:paraId="55C7D9E3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5F752CC9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ค่าใช้จ่ายในการบริหาร</w:t>
            </w:r>
          </w:p>
        </w:tc>
        <w:tc>
          <w:tcPr>
            <w:tcW w:w="1405" w:type="dxa"/>
            <w:shd w:val="clear" w:color="auto" w:fill="FFFFFF"/>
          </w:tcPr>
          <w:p w14:paraId="2D440857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1,544.69</w:t>
            </w:r>
          </w:p>
        </w:tc>
        <w:tc>
          <w:tcPr>
            <w:tcW w:w="1405" w:type="dxa"/>
            <w:shd w:val="clear" w:color="auto" w:fill="FFFFFF"/>
          </w:tcPr>
          <w:p w14:paraId="2600CBF9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1,556.23</w:t>
            </w:r>
          </w:p>
        </w:tc>
        <w:tc>
          <w:tcPr>
            <w:tcW w:w="1405" w:type="dxa"/>
            <w:shd w:val="clear" w:color="auto" w:fill="FFFFFF"/>
          </w:tcPr>
          <w:p w14:paraId="079DC52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1,570.86</w:t>
            </w:r>
          </w:p>
        </w:tc>
        <w:tc>
          <w:tcPr>
            <w:tcW w:w="1405" w:type="dxa"/>
            <w:shd w:val="clear" w:color="auto" w:fill="FFFFFF"/>
          </w:tcPr>
          <w:p w14:paraId="4AA2589E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1,584.96</w:t>
            </w:r>
          </w:p>
        </w:tc>
        <w:tc>
          <w:tcPr>
            <w:tcW w:w="1405" w:type="dxa"/>
            <w:shd w:val="clear" w:color="auto" w:fill="FFFFFF"/>
          </w:tcPr>
          <w:p w14:paraId="512E763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1,662.56</w:t>
            </w:r>
          </w:p>
        </w:tc>
        <w:tc>
          <w:tcPr>
            <w:tcW w:w="1421" w:type="dxa"/>
            <w:shd w:val="clear" w:color="auto" w:fill="FFFFFF"/>
          </w:tcPr>
          <w:p w14:paraId="7E7B2859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1,760.21</w:t>
            </w:r>
          </w:p>
        </w:tc>
      </w:tr>
      <w:tr w:rsidR="000B1018" w:rsidRPr="00C85094" w14:paraId="5DB2560A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6EFEC788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ค่าใช้จ่ายฟื้นฟูเพิ่มเติมตามสมมติฐาน</w:t>
            </w:r>
          </w:p>
        </w:tc>
        <w:tc>
          <w:tcPr>
            <w:tcW w:w="1405" w:type="dxa"/>
            <w:shd w:val="clear" w:color="auto" w:fill="FFFFFF"/>
          </w:tcPr>
          <w:p w14:paraId="3F39A617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—</w:t>
            </w:r>
          </w:p>
        </w:tc>
        <w:tc>
          <w:tcPr>
            <w:tcW w:w="1405" w:type="dxa"/>
            <w:shd w:val="clear" w:color="auto" w:fill="FFFFFF"/>
          </w:tcPr>
          <w:p w14:paraId="21A59999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50.00</w:t>
            </w:r>
          </w:p>
        </w:tc>
        <w:tc>
          <w:tcPr>
            <w:tcW w:w="1405" w:type="dxa"/>
            <w:shd w:val="clear" w:color="auto" w:fill="FFFFFF"/>
          </w:tcPr>
          <w:p w14:paraId="690242DE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30.00</w:t>
            </w:r>
          </w:p>
        </w:tc>
        <w:tc>
          <w:tcPr>
            <w:tcW w:w="1405" w:type="dxa"/>
            <w:shd w:val="clear" w:color="auto" w:fill="FFFFFF"/>
          </w:tcPr>
          <w:p w14:paraId="16CC3902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10.00</w:t>
            </w:r>
          </w:p>
        </w:tc>
        <w:tc>
          <w:tcPr>
            <w:tcW w:w="1405" w:type="dxa"/>
            <w:shd w:val="clear" w:color="auto" w:fill="FFFFFF"/>
          </w:tcPr>
          <w:p w14:paraId="33B3CCF5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—</w:t>
            </w:r>
          </w:p>
        </w:tc>
        <w:tc>
          <w:tcPr>
            <w:tcW w:w="1421" w:type="dxa"/>
            <w:shd w:val="clear" w:color="auto" w:fill="FFFFFF"/>
          </w:tcPr>
          <w:p w14:paraId="13CA9492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—</w:t>
            </w:r>
          </w:p>
        </w:tc>
      </w:tr>
      <w:tr w:rsidR="000B1018" w:rsidRPr="00C85094" w14:paraId="7A71E76C" w14:textId="77777777" w:rsidTr="00CA36FC">
        <w:trPr>
          <w:trHeight w:val="453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1D9BB5E5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proofErr w:type="spellStart"/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</w:rPr>
              <w:t>รวมค่าใช้จ่าย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799DDA1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14,358.02</w:t>
            </w:r>
          </w:p>
        </w:tc>
        <w:tc>
          <w:tcPr>
            <w:tcW w:w="1405" w:type="dxa"/>
            <w:shd w:val="clear" w:color="auto" w:fill="FFFFFF"/>
          </w:tcPr>
          <w:p w14:paraId="37C5BF7D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14,678.55</w:t>
            </w:r>
          </w:p>
        </w:tc>
        <w:tc>
          <w:tcPr>
            <w:tcW w:w="1405" w:type="dxa"/>
            <w:shd w:val="clear" w:color="auto" w:fill="FFFFFF"/>
          </w:tcPr>
          <w:p w14:paraId="384FEB5D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14,905.06</w:t>
            </w:r>
          </w:p>
        </w:tc>
        <w:tc>
          <w:tcPr>
            <w:tcW w:w="1405" w:type="dxa"/>
            <w:shd w:val="clear" w:color="auto" w:fill="FFFFFF"/>
          </w:tcPr>
          <w:p w14:paraId="6D05172A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15,133.18</w:t>
            </w:r>
          </w:p>
        </w:tc>
        <w:tc>
          <w:tcPr>
            <w:tcW w:w="1405" w:type="dxa"/>
            <w:shd w:val="clear" w:color="auto" w:fill="FFFFFF"/>
          </w:tcPr>
          <w:p w14:paraId="775691ED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16,013.07</w:t>
            </w:r>
          </w:p>
        </w:tc>
        <w:tc>
          <w:tcPr>
            <w:tcW w:w="1421" w:type="dxa"/>
            <w:shd w:val="clear" w:color="auto" w:fill="FFFFFF"/>
          </w:tcPr>
          <w:p w14:paraId="4F29320C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17,077.81</w:t>
            </w:r>
          </w:p>
        </w:tc>
      </w:tr>
      <w:tr w:rsidR="000B1018" w:rsidRPr="00C85094" w14:paraId="4EE944CE" w14:textId="77777777" w:rsidTr="00CA36FC">
        <w:trPr>
          <w:trHeight w:val="453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7EC81E1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กำไรจากกิจกรรมดำเนินงาน</w:t>
            </w:r>
          </w:p>
        </w:tc>
        <w:tc>
          <w:tcPr>
            <w:tcW w:w="1405" w:type="dxa"/>
            <w:shd w:val="clear" w:color="auto" w:fill="FFFFFF"/>
          </w:tcPr>
          <w:p w14:paraId="5E37E605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1,062.72</w:t>
            </w:r>
          </w:p>
        </w:tc>
        <w:tc>
          <w:tcPr>
            <w:tcW w:w="1405" w:type="dxa"/>
            <w:shd w:val="clear" w:color="auto" w:fill="FFFFFF"/>
          </w:tcPr>
          <w:p w14:paraId="21804388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1,195.46</w:t>
            </w:r>
          </w:p>
        </w:tc>
        <w:tc>
          <w:tcPr>
            <w:tcW w:w="1405" w:type="dxa"/>
            <w:shd w:val="clear" w:color="auto" w:fill="FFFFFF"/>
          </w:tcPr>
          <w:p w14:paraId="50AB7998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1,435.82</w:t>
            </w:r>
          </w:p>
        </w:tc>
        <w:tc>
          <w:tcPr>
            <w:tcW w:w="1405" w:type="dxa"/>
            <w:shd w:val="clear" w:color="auto" w:fill="FFFFFF"/>
          </w:tcPr>
          <w:p w14:paraId="5D64971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1,688.57</w:t>
            </w:r>
          </w:p>
        </w:tc>
        <w:tc>
          <w:tcPr>
            <w:tcW w:w="1405" w:type="dxa"/>
            <w:shd w:val="clear" w:color="auto" w:fill="FFFFFF"/>
          </w:tcPr>
          <w:p w14:paraId="7705CD4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1,799.28</w:t>
            </w:r>
          </w:p>
        </w:tc>
        <w:tc>
          <w:tcPr>
            <w:tcW w:w="1421" w:type="dxa"/>
            <w:shd w:val="clear" w:color="auto" w:fill="FFFFFF"/>
          </w:tcPr>
          <w:p w14:paraId="34A23C1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1,959.58</w:t>
            </w:r>
          </w:p>
        </w:tc>
      </w:tr>
      <w:tr w:rsidR="000B1018" w:rsidRPr="00C85094" w14:paraId="29AF88C3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660180F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  <w:cs/>
                <w:lang w:bidi="th-TH"/>
              </w:rPr>
              <w:t>ส่วนแบ่งกำไรจากเงินลงทุนในการร่วมค้า</w:t>
            </w:r>
          </w:p>
        </w:tc>
        <w:tc>
          <w:tcPr>
            <w:tcW w:w="1405" w:type="dxa"/>
            <w:shd w:val="clear" w:color="auto" w:fill="FFFFFF"/>
          </w:tcPr>
          <w:p w14:paraId="62BDF778" w14:textId="77777777" w:rsidR="000B1018" w:rsidRPr="00C85094" w:rsidRDefault="000B1018" w:rsidP="002A714D">
            <w:pPr>
              <w:rPr>
                <w:rFonts w:ascii="TH SarabunPSK" w:hAnsi="TH SarabunPSK" w:cs="TH SarabunPSK"/>
                <w:b/>
                <w:bCs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05" w:type="dxa"/>
            <w:shd w:val="clear" w:color="auto" w:fill="FFFFFF"/>
          </w:tcPr>
          <w:p w14:paraId="2CCBB214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05" w:type="dxa"/>
            <w:shd w:val="clear" w:color="auto" w:fill="FFFFFF"/>
          </w:tcPr>
          <w:p w14:paraId="1D7B69EE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05" w:type="dxa"/>
            <w:shd w:val="clear" w:color="auto" w:fill="FFFFFF"/>
          </w:tcPr>
          <w:p w14:paraId="229B9FF0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05" w:type="dxa"/>
            <w:shd w:val="clear" w:color="auto" w:fill="FFFFFF"/>
          </w:tcPr>
          <w:p w14:paraId="475370C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21" w:type="dxa"/>
            <w:shd w:val="clear" w:color="auto" w:fill="FFFFFF"/>
          </w:tcPr>
          <w:p w14:paraId="671B9EF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</w:tr>
      <w:tr w:rsidR="000B1018" w:rsidRPr="00C85094" w14:paraId="60503DD2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4E1E5870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รายได้ทางการเงิน</w:t>
            </w:r>
          </w:p>
        </w:tc>
        <w:tc>
          <w:tcPr>
            <w:tcW w:w="1405" w:type="dxa"/>
            <w:shd w:val="clear" w:color="auto" w:fill="FFFFFF"/>
          </w:tcPr>
          <w:p w14:paraId="7D3391F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05" w:type="dxa"/>
            <w:shd w:val="clear" w:color="auto" w:fill="FFFFFF"/>
          </w:tcPr>
          <w:p w14:paraId="3E744D75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05" w:type="dxa"/>
            <w:shd w:val="clear" w:color="auto" w:fill="FFFFFF"/>
          </w:tcPr>
          <w:p w14:paraId="0ECC6456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05" w:type="dxa"/>
            <w:shd w:val="clear" w:color="auto" w:fill="FFFFFF"/>
          </w:tcPr>
          <w:p w14:paraId="5232011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05" w:type="dxa"/>
            <w:shd w:val="clear" w:color="auto" w:fill="FFFFFF"/>
          </w:tcPr>
          <w:p w14:paraId="6361DFD8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21" w:type="dxa"/>
            <w:shd w:val="clear" w:color="auto" w:fill="FFFFFF"/>
          </w:tcPr>
          <w:p w14:paraId="3CD55CA7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</w:tr>
      <w:tr w:rsidR="000B1018" w:rsidRPr="00C85094" w14:paraId="6DEC30A1" w14:textId="77777777" w:rsidTr="00CA36FC">
        <w:trPr>
          <w:trHeight w:val="453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01608240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  <w:cs/>
                <w:lang w:bidi="th-TH"/>
              </w:rPr>
              <w:lastRenderedPageBreak/>
              <w:t>หัก ต้นทุนทางการเงิน</w:t>
            </w:r>
          </w:p>
        </w:tc>
        <w:tc>
          <w:tcPr>
            <w:tcW w:w="1405" w:type="dxa"/>
            <w:shd w:val="clear" w:color="auto" w:fill="FFFFFF"/>
          </w:tcPr>
          <w:p w14:paraId="6E71865F" w14:textId="77777777" w:rsidR="000B1018" w:rsidRPr="00C85094" w:rsidRDefault="000B1018" w:rsidP="002A714D">
            <w:pPr>
              <w:rPr>
                <w:rFonts w:ascii="TH SarabunPSK" w:hAnsi="TH SarabunPSK" w:cs="TH SarabunPSK"/>
                <w:b/>
                <w:bCs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92.25</w:t>
            </w:r>
          </w:p>
        </w:tc>
        <w:tc>
          <w:tcPr>
            <w:tcW w:w="1405" w:type="dxa"/>
            <w:shd w:val="clear" w:color="auto" w:fill="FFFFFF"/>
          </w:tcPr>
          <w:p w14:paraId="143CE267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92.25</w:t>
            </w:r>
          </w:p>
        </w:tc>
        <w:tc>
          <w:tcPr>
            <w:tcW w:w="1405" w:type="dxa"/>
            <w:shd w:val="clear" w:color="auto" w:fill="FFFFFF"/>
          </w:tcPr>
          <w:p w14:paraId="7EC63A0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90.00</w:t>
            </w:r>
          </w:p>
        </w:tc>
        <w:tc>
          <w:tcPr>
            <w:tcW w:w="1405" w:type="dxa"/>
            <w:shd w:val="clear" w:color="auto" w:fill="FFFFFF"/>
          </w:tcPr>
          <w:p w14:paraId="15ADB3C8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88.00</w:t>
            </w:r>
          </w:p>
        </w:tc>
        <w:tc>
          <w:tcPr>
            <w:tcW w:w="1405" w:type="dxa"/>
            <w:shd w:val="clear" w:color="auto" w:fill="FFFFFF"/>
          </w:tcPr>
          <w:p w14:paraId="43D6B5D4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100.00</w:t>
            </w:r>
          </w:p>
        </w:tc>
        <w:tc>
          <w:tcPr>
            <w:tcW w:w="1421" w:type="dxa"/>
            <w:shd w:val="clear" w:color="auto" w:fill="FFFFFF"/>
          </w:tcPr>
          <w:p w14:paraId="1F0A6C5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110.00</w:t>
            </w:r>
          </w:p>
        </w:tc>
      </w:tr>
      <w:tr w:rsidR="000B1018" w:rsidRPr="00C85094" w14:paraId="36663CBE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19129291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กำไรก่อนค่าใช้จ่ายภาษีเงินได้</w:t>
            </w:r>
          </w:p>
        </w:tc>
        <w:tc>
          <w:tcPr>
            <w:tcW w:w="1405" w:type="dxa"/>
            <w:shd w:val="clear" w:color="auto" w:fill="FFFFFF"/>
          </w:tcPr>
          <w:p w14:paraId="788D84BD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1,000.48</w:t>
            </w:r>
          </w:p>
        </w:tc>
        <w:tc>
          <w:tcPr>
            <w:tcW w:w="1405" w:type="dxa"/>
            <w:shd w:val="clear" w:color="auto" w:fill="FFFFFF"/>
          </w:tcPr>
          <w:p w14:paraId="682A2C1C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1,133.23</w:t>
            </w:r>
          </w:p>
        </w:tc>
        <w:tc>
          <w:tcPr>
            <w:tcW w:w="1405" w:type="dxa"/>
            <w:shd w:val="clear" w:color="auto" w:fill="FFFFFF"/>
          </w:tcPr>
          <w:p w14:paraId="34EB2C47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1,375.84</w:t>
            </w:r>
          </w:p>
        </w:tc>
        <w:tc>
          <w:tcPr>
            <w:tcW w:w="1405" w:type="dxa"/>
            <w:shd w:val="clear" w:color="auto" w:fill="FFFFFF"/>
          </w:tcPr>
          <w:p w14:paraId="3D0E6E2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1,630.59</w:t>
            </w:r>
          </w:p>
        </w:tc>
        <w:tc>
          <w:tcPr>
            <w:tcW w:w="1405" w:type="dxa"/>
            <w:shd w:val="clear" w:color="auto" w:fill="FFFFFF"/>
          </w:tcPr>
          <w:p w14:paraId="6DA5414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1,729.30</w:t>
            </w:r>
          </w:p>
        </w:tc>
        <w:tc>
          <w:tcPr>
            <w:tcW w:w="1421" w:type="dxa"/>
            <w:shd w:val="clear" w:color="auto" w:fill="FFFFFF"/>
          </w:tcPr>
          <w:p w14:paraId="77C75DC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1,879.60</w:t>
            </w:r>
          </w:p>
        </w:tc>
      </w:tr>
      <w:tr w:rsidR="000B1018" w:rsidRPr="00C85094" w14:paraId="67472138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0B351294" w14:textId="77777777" w:rsidR="000B1018" w:rsidRPr="00C85094" w:rsidRDefault="000B1018" w:rsidP="002A714D">
            <w:pPr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หัก ค่าใช้จ่ายภาษีเงินได้</w:t>
            </w:r>
          </w:p>
        </w:tc>
        <w:tc>
          <w:tcPr>
            <w:tcW w:w="1405" w:type="dxa"/>
            <w:shd w:val="clear" w:color="auto" w:fill="FFFFFF"/>
          </w:tcPr>
          <w:p w14:paraId="0E166B2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163.83</w:t>
            </w:r>
          </w:p>
        </w:tc>
        <w:tc>
          <w:tcPr>
            <w:tcW w:w="1405" w:type="dxa"/>
            <w:shd w:val="clear" w:color="auto" w:fill="FFFFFF"/>
          </w:tcPr>
          <w:p w14:paraId="0D1A1B54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226.65</w:t>
            </w:r>
          </w:p>
        </w:tc>
        <w:tc>
          <w:tcPr>
            <w:tcW w:w="1405" w:type="dxa"/>
            <w:shd w:val="clear" w:color="auto" w:fill="FFFFFF"/>
          </w:tcPr>
          <w:p w14:paraId="3D971CAA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275.17</w:t>
            </w:r>
          </w:p>
        </w:tc>
        <w:tc>
          <w:tcPr>
            <w:tcW w:w="1405" w:type="dxa"/>
            <w:shd w:val="clear" w:color="auto" w:fill="FFFFFF"/>
          </w:tcPr>
          <w:p w14:paraId="6933739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326.12</w:t>
            </w:r>
          </w:p>
        </w:tc>
        <w:tc>
          <w:tcPr>
            <w:tcW w:w="1405" w:type="dxa"/>
            <w:shd w:val="clear" w:color="auto" w:fill="FFFFFF"/>
          </w:tcPr>
          <w:p w14:paraId="75E6F6F1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345.86</w:t>
            </w:r>
          </w:p>
        </w:tc>
        <w:tc>
          <w:tcPr>
            <w:tcW w:w="1421" w:type="dxa"/>
            <w:shd w:val="clear" w:color="auto" w:fill="FFFFFF"/>
          </w:tcPr>
          <w:p w14:paraId="389C827F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375.92</w:t>
            </w:r>
          </w:p>
        </w:tc>
      </w:tr>
      <w:tr w:rsidR="000B1018" w:rsidRPr="00C85094" w14:paraId="0AB20273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2ED24E71" w14:textId="77777777" w:rsidR="000B1018" w:rsidRPr="00C85094" w:rsidRDefault="000B1018" w:rsidP="002A714D">
            <w:pPr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spacing w:before="0" w:after="0" w:line="300" w:lineRule="exact"/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กำไรสำหรับปี</w:t>
            </w:r>
          </w:p>
        </w:tc>
        <w:tc>
          <w:tcPr>
            <w:tcW w:w="1405" w:type="dxa"/>
            <w:shd w:val="clear" w:color="auto" w:fill="FFFFFF"/>
          </w:tcPr>
          <w:p w14:paraId="55180A82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836.66</w:t>
            </w:r>
          </w:p>
        </w:tc>
        <w:tc>
          <w:tcPr>
            <w:tcW w:w="1405" w:type="dxa"/>
            <w:shd w:val="clear" w:color="auto" w:fill="FFFFFF"/>
          </w:tcPr>
          <w:p w14:paraId="165805AE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906.58</w:t>
            </w:r>
          </w:p>
        </w:tc>
        <w:tc>
          <w:tcPr>
            <w:tcW w:w="1405" w:type="dxa"/>
            <w:shd w:val="clear" w:color="auto" w:fill="FFFFFF"/>
          </w:tcPr>
          <w:p w14:paraId="49DE9FA1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1,100.67</w:t>
            </w:r>
          </w:p>
        </w:tc>
        <w:tc>
          <w:tcPr>
            <w:tcW w:w="1405" w:type="dxa"/>
            <w:shd w:val="clear" w:color="auto" w:fill="FFFFFF"/>
          </w:tcPr>
          <w:p w14:paraId="7C9EBEE6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1,304.47</w:t>
            </w:r>
          </w:p>
        </w:tc>
        <w:tc>
          <w:tcPr>
            <w:tcW w:w="1405" w:type="dxa"/>
            <w:shd w:val="clear" w:color="auto" w:fill="FFFFFF"/>
          </w:tcPr>
          <w:p w14:paraId="710E6E78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1,383.44</w:t>
            </w:r>
          </w:p>
        </w:tc>
        <w:tc>
          <w:tcPr>
            <w:tcW w:w="1421" w:type="dxa"/>
            <w:shd w:val="clear" w:color="auto" w:fill="FFFFFF"/>
          </w:tcPr>
          <w:p w14:paraId="51B0E79B" w14:textId="77777777" w:rsidR="000B1018" w:rsidRPr="00C85094" w:rsidRDefault="000B1018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1,503.68</w:t>
            </w:r>
          </w:p>
        </w:tc>
      </w:tr>
    </w:tbl>
    <w:p w14:paraId="2EBCEFEB" w14:textId="77777777" w:rsidR="00CA36FC" w:rsidRDefault="00CA36FC" w:rsidP="00CA36FC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spacing w:after="80" w:line="400" w:lineRule="exact"/>
      </w:pPr>
    </w:p>
    <w:p w14:paraId="40FFA739" w14:textId="2BB736C5" w:rsidR="00CA36FC" w:rsidRPr="00EA22EA" w:rsidRDefault="00CA36FC" w:rsidP="00CA36FC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บริษัท เอ็มเค เรสโตรองต์ กรุ๊ป จำกัด (มหาชน) และบริษัทย่อย</w:t>
      </w:r>
    </w:p>
    <w:p w14:paraId="2ABF0D4D" w14:textId="77777777" w:rsidR="00CA36FC" w:rsidRPr="00EA22EA" w:rsidRDefault="00CA36FC" w:rsidP="00CA36FC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ประมาณการงบแสดงฐานะการเงินรวม</w:t>
      </w:r>
    </w:p>
    <w:p w14:paraId="7E6E0368" w14:textId="77777777" w:rsidR="00CA36FC" w:rsidRPr="00EA22EA" w:rsidRDefault="00CA36FC" w:rsidP="00CA36FC">
      <w:pPr>
        <w:jc w:val="center"/>
        <w:rPr>
          <w:rFonts w:ascii="TH SarabunPSK" w:hAnsi="TH SarabunPSK" w:cs="TH SarabunPSK"/>
          <w:b/>
          <w:bCs/>
          <w:color w:val="000000" w:themeColor="text1"/>
        </w:rPr>
        <w:spacing w:after="80" w:line="400" w:lineRule="exact"/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ณ วันที่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31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ธันวาคม</w:t>
      </w:r>
    </w:p>
    <w:tbl>
      <w:tblPr>
        <w:tblStyle w:val="TableGrid"/>
        <w:tblW w:w="14482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  <w:tblCellMar>
          <w:top w:w="0" w:type="dxa"/>
          <w:left w:w="57" w:type="dxa"/>
          <w:bottom w:w="0" w:type="dxa"/>
          <w:right w:w="57" w:type="dxa"/>
        </w:tblCellMar>
      </w:tblPr>
      <w:tblGrid>
        <w:gridCol w:w="5904"/>
        <w:gridCol w:w="1401"/>
        <w:gridCol w:w="1386"/>
        <w:gridCol w:w="1418"/>
        <w:gridCol w:w="1402"/>
        <w:gridCol w:w="1401"/>
        <w:gridCol w:w="1570"/>
      </w:tblGrid>
      <w:tr w:rsidR="00546524" w:rsidRPr="00D2022B" w14:paraId="7111B3B8" w14:textId="77777777" w:rsidTr="00546524">
        <w:trPr>
          <w:trHeight w:val="363"/>
        </w:trPr>
        <w:tc>
          <w:tcPr>
            <w:tcW w:w="14482" w:type="dxa"/>
            <w:gridSpan w:val="7"/>
            <w:tcBorders>
              <w:bottom w:val="single" w:sz="4" w:space="0" w:color="auto"/>
            </w:tcBorders>
          </w:tcPr>
          <w:p w14:paraId="6E9BFBA4" w14:textId="77777777" w:rsidR="00546524" w:rsidRPr="00D2022B" w:rsidRDefault="00546524" w:rsidP="002A714D">
            <w:pPr>
              <w:jc w:val="right"/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 xml:space="preserve">  </w:t>
            </w: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                                                                                                               </w:t>
            </w:r>
            <w:proofErr w:type="spellStart"/>
            <w:proofErr w:type="gram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หน่วย:ล้านบาท</w:t>
            </w:r>
            <w:proofErr w:type="spellEnd"/>
            <w:proofErr w:type="gramEnd"/>
          </w:p>
        </w:tc>
      </w:tr>
      <w:tr w:rsidR="00546524" w:rsidRPr="00D2022B" w14:paraId="665D90B6" w14:textId="77777777" w:rsidTr="00546524">
        <w:trPr>
          <w:trHeight w:val="363"/>
        </w:trPr>
        <w:tc>
          <w:tcPr>
            <w:tcW w:w="5904" w:type="dxa"/>
            <w:tcBorders>
              <w:top w:val="single" w:sz="4" w:space="0" w:color="auto"/>
            </w:tcBorders>
          </w:tcPr>
          <w:p w14:paraId="4F287E7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</w:tcPr>
          <w:p w14:paraId="5F88BFB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2568</w:t>
            </w:r>
          </w:p>
        </w:tc>
        <w:tc>
          <w:tcPr>
            <w:tcW w:w="1386" w:type="dxa"/>
            <w:tcBorders>
              <w:top w:val="single" w:sz="4" w:space="0" w:color="auto"/>
              <w:bottom w:val="single" w:sz="4" w:space="0" w:color="auto"/>
            </w:tcBorders>
          </w:tcPr>
          <w:p w14:paraId="1C2F046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2569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2C8BD1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2570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</w:tcPr>
          <w:p w14:paraId="7A0B9EE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2571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</w:tcPr>
          <w:p w14:paraId="2ADC0BE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2572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</w:tcPr>
          <w:p w14:paraId="56C1DD8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2573</w:t>
            </w:r>
          </w:p>
        </w:tc>
      </w:tr>
      <w:tr w:rsidR="00546524" w:rsidRPr="00D2022B" w14:paraId="74EA5DAA" w14:textId="77777777" w:rsidTr="00546524">
        <w:trPr>
          <w:trHeight w:val="363"/>
        </w:trPr>
        <w:tc>
          <w:tcPr>
            <w:tcW w:w="5904" w:type="dxa"/>
            <w:tcBorders>
              <w:top w:val="single" w:sz="4" w:space="0" w:color="auto"/>
            </w:tcBorders>
          </w:tcPr>
          <w:p w14:paraId="2E85872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สินทรัพย์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</w:tcBorders>
          </w:tcPr>
          <w:p w14:paraId="539FF39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386" w:type="dxa"/>
            <w:tcBorders>
              <w:top w:val="single" w:sz="4" w:space="0" w:color="auto"/>
            </w:tcBorders>
          </w:tcPr>
          <w:p w14:paraId="3A508F5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F97F23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02" w:type="dxa"/>
            <w:tcBorders>
              <w:top w:val="single" w:sz="4" w:space="0" w:color="auto"/>
            </w:tcBorders>
          </w:tcPr>
          <w:p w14:paraId="4335151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01" w:type="dxa"/>
            <w:tcBorders>
              <w:top w:val="single" w:sz="4" w:space="0" w:color="auto"/>
            </w:tcBorders>
          </w:tcPr>
          <w:p w14:paraId="66778BD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570" w:type="dxa"/>
            <w:tcBorders>
              <w:top w:val="single" w:sz="4" w:space="0" w:color="auto"/>
            </w:tcBorders>
          </w:tcPr>
          <w:p w14:paraId="133BB70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</w:tr>
      <w:tr w:rsidR="00546524" w:rsidRPr="00D2022B" w14:paraId="00F4D481" w14:textId="77777777" w:rsidTr="00546524">
        <w:trPr>
          <w:trHeight w:val="363"/>
        </w:trPr>
        <w:tc>
          <w:tcPr>
            <w:tcW w:w="5904" w:type="dxa"/>
          </w:tcPr>
          <w:p w14:paraId="5E182AD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สินทรัพย์หมุนเวียน</w:t>
            </w:r>
            <w:proofErr w:type="spellEnd"/>
          </w:p>
        </w:tc>
        <w:tc>
          <w:tcPr>
            <w:tcW w:w="1401" w:type="dxa"/>
          </w:tcPr>
          <w:p w14:paraId="603012C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386" w:type="dxa"/>
          </w:tcPr>
          <w:p w14:paraId="2F4C6D1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18" w:type="dxa"/>
          </w:tcPr>
          <w:p w14:paraId="2202430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02" w:type="dxa"/>
          </w:tcPr>
          <w:p w14:paraId="4BD15EE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01" w:type="dxa"/>
          </w:tcPr>
          <w:p w14:paraId="3A334A3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570" w:type="dxa"/>
          </w:tcPr>
          <w:p w14:paraId="5CB4037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</w:tr>
      <w:tr w:rsidR="00546524" w:rsidRPr="00D2022B" w14:paraId="652D7E3A" w14:textId="77777777" w:rsidTr="00546524">
        <w:trPr>
          <w:trHeight w:val="363"/>
        </w:trPr>
        <w:tc>
          <w:tcPr>
            <w:tcW w:w="5904" w:type="dxa"/>
          </w:tcPr>
          <w:p w14:paraId="4B89132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เงินสดและรายการเทียบเท่าเงินสด</w:t>
            </w:r>
            <w:proofErr w:type="spellEnd"/>
          </w:p>
        </w:tc>
        <w:tc>
          <w:tcPr>
            <w:tcW w:w="1401" w:type="dxa"/>
          </w:tcPr>
          <w:p w14:paraId="64B0CB8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591.37</w:t>
            </w:r>
          </w:p>
        </w:tc>
        <w:tc>
          <w:tcPr>
            <w:tcW w:w="1386" w:type="dxa"/>
          </w:tcPr>
          <w:p w14:paraId="6D7C27B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1,295.37</w:t>
            </w:r>
          </w:p>
        </w:tc>
        <w:tc>
          <w:tcPr>
            <w:tcW w:w="1418" w:type="dxa"/>
          </w:tcPr>
          <w:p w14:paraId="4F0BBFF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2,043.64</w:t>
            </w:r>
          </w:p>
        </w:tc>
        <w:tc>
          <w:tcPr>
            <w:tcW w:w="1402" w:type="dxa"/>
          </w:tcPr>
          <w:p w14:paraId="10D03A9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2,794.24</w:t>
            </w:r>
          </w:p>
        </w:tc>
        <w:tc>
          <w:tcPr>
            <w:tcW w:w="1401" w:type="dxa"/>
          </w:tcPr>
          <w:p w14:paraId="1F63FD0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3,174.46</w:t>
            </w:r>
          </w:p>
        </w:tc>
        <w:tc>
          <w:tcPr>
            <w:tcW w:w="1570" w:type="dxa"/>
          </w:tcPr>
          <w:p w14:paraId="59EFF24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3,611.08</w:t>
            </w:r>
          </w:p>
        </w:tc>
      </w:tr>
      <w:tr w:rsidR="00546524" w:rsidRPr="00D2022B" w14:paraId="6A9C7512" w14:textId="77777777" w:rsidTr="00546524">
        <w:trPr>
          <w:trHeight w:val="363"/>
        </w:trPr>
        <w:tc>
          <w:tcPr>
            <w:tcW w:w="5904" w:type="dxa"/>
          </w:tcPr>
          <w:p w14:paraId="1D50766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ลูกหนี้การค้าและลูกหนี้หมุนเวียนอื่น</w:t>
            </w:r>
            <w:proofErr w:type="spellEnd"/>
          </w:p>
        </w:tc>
        <w:tc>
          <w:tcPr>
            <w:tcW w:w="1401" w:type="dxa"/>
          </w:tcPr>
          <w:p w14:paraId="32DA0BA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114.65</w:t>
            </w:r>
          </w:p>
        </w:tc>
        <w:tc>
          <w:tcPr>
            <w:tcW w:w="1386" w:type="dxa"/>
          </w:tcPr>
          <w:p w14:paraId="71FDEA2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118.09</w:t>
            </w:r>
          </w:p>
        </w:tc>
        <w:tc>
          <w:tcPr>
            <w:tcW w:w="1418" w:type="dxa"/>
          </w:tcPr>
          <w:p w14:paraId="350C7D8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121.64</w:t>
            </w:r>
          </w:p>
        </w:tc>
        <w:tc>
          <w:tcPr>
            <w:tcW w:w="1402" w:type="dxa"/>
          </w:tcPr>
          <w:p w14:paraId="3B38C06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125.29</w:t>
            </w:r>
          </w:p>
        </w:tc>
        <w:tc>
          <w:tcPr>
            <w:tcW w:w="1401" w:type="dxa"/>
          </w:tcPr>
          <w:p w14:paraId="0B3AA5F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132.80</w:t>
            </w:r>
          </w:p>
        </w:tc>
        <w:tc>
          <w:tcPr>
            <w:tcW w:w="1570" w:type="dxa"/>
          </w:tcPr>
          <w:p w14:paraId="63FC8C3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142.10</w:t>
            </w:r>
          </w:p>
        </w:tc>
      </w:tr>
      <w:tr w:rsidR="00546524" w:rsidRPr="00D2022B" w14:paraId="6BD87C7D" w14:textId="77777777" w:rsidTr="00546524">
        <w:trPr>
          <w:trHeight w:val="363"/>
        </w:trPr>
        <w:tc>
          <w:tcPr>
            <w:tcW w:w="5904" w:type="dxa"/>
          </w:tcPr>
          <w:p w14:paraId="0F4411E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สินค้าคงเหลือ</w:t>
            </w:r>
          </w:p>
        </w:tc>
        <w:tc>
          <w:tcPr>
            <w:tcW w:w="1401" w:type="dxa"/>
          </w:tcPr>
          <w:p w14:paraId="416E8C2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554.85</w:t>
            </w:r>
          </w:p>
        </w:tc>
        <w:tc>
          <w:tcPr>
            <w:tcW w:w="1386" w:type="dxa"/>
          </w:tcPr>
          <w:p w14:paraId="49037C7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490.21</w:t>
            </w:r>
          </w:p>
        </w:tc>
        <w:tc>
          <w:tcPr>
            <w:tcW w:w="1418" w:type="dxa"/>
          </w:tcPr>
          <w:p w14:paraId="25CB12A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497.71</w:t>
            </w:r>
          </w:p>
        </w:tc>
        <w:tc>
          <w:tcPr>
            <w:tcW w:w="1402" w:type="dxa"/>
          </w:tcPr>
          <w:p w14:paraId="7A97BC0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505.21</w:t>
            </w:r>
          </w:p>
        </w:tc>
        <w:tc>
          <w:tcPr>
            <w:tcW w:w="1401" w:type="dxa"/>
          </w:tcPr>
          <w:p w14:paraId="2A15423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535.52</w:t>
            </w:r>
          </w:p>
        </w:tc>
        <w:tc>
          <w:tcPr>
            <w:tcW w:w="1570" w:type="dxa"/>
          </w:tcPr>
          <w:p w14:paraId="0C99302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573.01</w:t>
            </w:r>
          </w:p>
        </w:tc>
      </w:tr>
      <w:tr w:rsidR="00546524" w:rsidRPr="00D2022B" w14:paraId="10DCFECF" w14:textId="77777777" w:rsidTr="00546524">
        <w:trPr>
          <w:trHeight w:val="363"/>
        </w:trPr>
        <w:tc>
          <w:tcPr>
            <w:tcW w:w="5904" w:type="dxa"/>
          </w:tcPr>
          <w:p w14:paraId="6B2CB61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สินทรัพย์ทางการเงินหมุนเวียนอื่น</w:t>
            </w:r>
          </w:p>
        </w:tc>
        <w:tc>
          <w:tcPr>
            <w:tcW w:w="1401" w:type="dxa"/>
          </w:tcPr>
          <w:p w14:paraId="2D52020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386" w:type="dxa"/>
          </w:tcPr>
          <w:p w14:paraId="3E2545A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418" w:type="dxa"/>
          </w:tcPr>
          <w:p w14:paraId="36EEC3F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402" w:type="dxa"/>
          </w:tcPr>
          <w:p w14:paraId="00E14EA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401" w:type="dxa"/>
          </w:tcPr>
          <w:p w14:paraId="5E920CD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570" w:type="dxa"/>
          </w:tcPr>
          <w:p w14:paraId="24028CB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</w:tr>
      <w:tr w:rsidR="00546524" w:rsidRPr="00D2022B" w14:paraId="61DF5E06" w14:textId="77777777" w:rsidTr="00546524">
        <w:trPr>
          <w:trHeight w:val="363"/>
        </w:trPr>
        <w:tc>
          <w:tcPr>
            <w:tcW w:w="5904" w:type="dxa"/>
          </w:tcPr>
          <w:p w14:paraId="0927F2C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สินทรัพย์หมุนเวียนอื่น</w:t>
            </w:r>
          </w:p>
        </w:tc>
        <w:tc>
          <w:tcPr>
            <w:tcW w:w="1401" w:type="dxa"/>
          </w:tcPr>
          <w:p w14:paraId="5C98F91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165.13</w:t>
            </w:r>
          </w:p>
        </w:tc>
        <w:tc>
          <w:tcPr>
            <w:tcW w:w="1386" w:type="dxa"/>
          </w:tcPr>
          <w:p w14:paraId="7398771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170.08</w:t>
            </w:r>
          </w:p>
        </w:tc>
        <w:tc>
          <w:tcPr>
            <w:tcW w:w="1418" w:type="dxa"/>
          </w:tcPr>
          <w:p w14:paraId="3B1D8CB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175.19</w:t>
            </w:r>
          </w:p>
        </w:tc>
        <w:tc>
          <w:tcPr>
            <w:tcW w:w="1402" w:type="dxa"/>
          </w:tcPr>
          <w:p w14:paraId="77AD115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180.44</w:t>
            </w:r>
          </w:p>
        </w:tc>
        <w:tc>
          <w:tcPr>
            <w:tcW w:w="1401" w:type="dxa"/>
          </w:tcPr>
          <w:p w14:paraId="457F18E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191.27</w:t>
            </w:r>
          </w:p>
        </w:tc>
        <w:tc>
          <w:tcPr>
            <w:tcW w:w="1570" w:type="dxa"/>
          </w:tcPr>
          <w:p w14:paraId="37EB887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204.66</w:t>
            </w:r>
          </w:p>
        </w:tc>
      </w:tr>
      <w:tr w:rsidR="00546524" w:rsidRPr="00D2022B" w14:paraId="09B7894B" w14:textId="77777777" w:rsidTr="00546524">
        <w:trPr>
          <w:trHeight w:val="363"/>
        </w:trPr>
        <w:tc>
          <w:tcPr>
            <w:tcW w:w="5904" w:type="dxa"/>
          </w:tcPr>
          <w:p w14:paraId="512704B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</w:t>
            </w: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รวมสินทรัพย์หมุนเวียน</w:t>
            </w:r>
            <w:proofErr w:type="spellEnd"/>
          </w:p>
        </w:tc>
        <w:tc>
          <w:tcPr>
            <w:tcW w:w="1401" w:type="dxa"/>
          </w:tcPr>
          <w:p w14:paraId="60EDAA7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7,304.07</w:t>
            </w:r>
          </w:p>
        </w:tc>
        <w:tc>
          <w:tcPr>
            <w:tcW w:w="1386" w:type="dxa"/>
          </w:tcPr>
          <w:p w14:paraId="18B16EF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7,951.84</w:t>
            </w:r>
          </w:p>
        </w:tc>
        <w:tc>
          <w:tcPr>
            <w:tcW w:w="1418" w:type="dxa"/>
          </w:tcPr>
          <w:p w14:paraId="69FB14D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8,716.24</w:t>
            </w:r>
          </w:p>
        </w:tc>
        <w:tc>
          <w:tcPr>
            <w:tcW w:w="1402" w:type="dxa"/>
          </w:tcPr>
          <w:p w14:paraId="605B091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9,483.25</w:t>
            </w:r>
          </w:p>
        </w:tc>
        <w:tc>
          <w:tcPr>
            <w:tcW w:w="1401" w:type="dxa"/>
          </w:tcPr>
          <w:p w14:paraId="1F77BB4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9,912.12</w:t>
            </w:r>
          </w:p>
        </w:tc>
        <w:tc>
          <w:tcPr>
            <w:tcW w:w="1570" w:type="dxa"/>
          </w:tcPr>
          <w:p w14:paraId="4F584E1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10,408.92</w:t>
            </w:r>
          </w:p>
        </w:tc>
      </w:tr>
      <w:tr w:rsidR="00546524" w:rsidRPr="00D2022B" w14:paraId="31C318D2" w14:textId="77777777" w:rsidTr="00546524">
        <w:trPr>
          <w:trHeight w:val="363"/>
        </w:trPr>
        <w:tc>
          <w:tcPr>
            <w:tcW w:w="5904" w:type="dxa"/>
          </w:tcPr>
          <w:p w14:paraId="611AAEA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สินทรัพย์ไม่หมุนเวียน</w:t>
            </w:r>
            <w:proofErr w:type="spellEnd"/>
          </w:p>
        </w:tc>
        <w:tc>
          <w:tcPr>
            <w:tcW w:w="1401" w:type="dxa"/>
          </w:tcPr>
          <w:p w14:paraId="57AC180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386" w:type="dxa"/>
          </w:tcPr>
          <w:p w14:paraId="0022EE6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18" w:type="dxa"/>
          </w:tcPr>
          <w:p w14:paraId="5720DD2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02" w:type="dxa"/>
          </w:tcPr>
          <w:p w14:paraId="22D1050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01" w:type="dxa"/>
          </w:tcPr>
          <w:p w14:paraId="47BB8A7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570" w:type="dxa"/>
          </w:tcPr>
          <w:p w14:paraId="00BB6FF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</w:tr>
      <w:tr w:rsidR="00546524" w:rsidRPr="00D2022B" w14:paraId="549B1EBA" w14:textId="77777777" w:rsidTr="00546524">
        <w:trPr>
          <w:trHeight w:val="363"/>
        </w:trPr>
        <w:tc>
          <w:tcPr>
            <w:tcW w:w="5904" w:type="dxa"/>
          </w:tcPr>
          <w:p w14:paraId="249BEBB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สินทรัพย์ทางการเงินไม่หมุนเวียนอื่น</w:t>
            </w:r>
          </w:p>
        </w:tc>
        <w:tc>
          <w:tcPr>
            <w:tcW w:w="1401" w:type="dxa"/>
          </w:tcPr>
          <w:p w14:paraId="0CAE65A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386" w:type="dxa"/>
          </w:tcPr>
          <w:p w14:paraId="197F2A5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418" w:type="dxa"/>
          </w:tcPr>
          <w:p w14:paraId="3E87822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402" w:type="dxa"/>
          </w:tcPr>
          <w:p w14:paraId="6F9861F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401" w:type="dxa"/>
          </w:tcPr>
          <w:p w14:paraId="43F298B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570" w:type="dxa"/>
          </w:tcPr>
          <w:p w14:paraId="4CD9A4F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</w:tr>
      <w:tr w:rsidR="00546524" w:rsidRPr="00D2022B" w14:paraId="0B5FD808" w14:textId="77777777" w:rsidTr="00546524">
        <w:trPr>
          <w:trHeight w:val="363"/>
        </w:trPr>
        <w:tc>
          <w:tcPr>
            <w:tcW w:w="5904" w:type="dxa"/>
          </w:tcPr>
          <w:p w14:paraId="5DF6B4D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เงินลงทุนในการร่วมค้า</w:t>
            </w:r>
          </w:p>
        </w:tc>
        <w:tc>
          <w:tcPr>
            <w:tcW w:w="1401" w:type="dxa"/>
          </w:tcPr>
          <w:p w14:paraId="5C846BD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914.42</w:t>
            </w:r>
          </w:p>
        </w:tc>
        <w:tc>
          <w:tcPr>
            <w:tcW w:w="1386" w:type="dxa"/>
          </w:tcPr>
          <w:p w14:paraId="5F29880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919.94</w:t>
            </w:r>
          </w:p>
        </w:tc>
        <w:tc>
          <w:tcPr>
            <w:tcW w:w="1418" w:type="dxa"/>
          </w:tcPr>
          <w:p w14:paraId="5754FAA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925.46</w:t>
            </w:r>
          </w:p>
        </w:tc>
        <w:tc>
          <w:tcPr>
            <w:tcW w:w="1402" w:type="dxa"/>
          </w:tcPr>
          <w:p w14:paraId="72204DF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930.98</w:t>
            </w:r>
          </w:p>
        </w:tc>
        <w:tc>
          <w:tcPr>
            <w:tcW w:w="1401" w:type="dxa"/>
          </w:tcPr>
          <w:p w14:paraId="5C5B647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936.50</w:t>
            </w:r>
          </w:p>
        </w:tc>
        <w:tc>
          <w:tcPr>
            <w:tcW w:w="1570" w:type="dxa"/>
          </w:tcPr>
          <w:p w14:paraId="392995A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942.02</w:t>
            </w:r>
          </w:p>
        </w:tc>
      </w:tr>
      <w:tr w:rsidR="00546524" w:rsidRPr="00D2022B" w14:paraId="6145A7A3" w14:textId="77777777" w:rsidTr="00546524">
        <w:trPr>
          <w:trHeight w:val="363"/>
        </w:trPr>
        <w:tc>
          <w:tcPr>
            <w:tcW w:w="5904" w:type="dxa"/>
          </w:tcPr>
          <w:p w14:paraId="76EF57A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อสังหาริมทรัพย์เพื่อการลงทุน</w:t>
            </w:r>
          </w:p>
        </w:tc>
        <w:tc>
          <w:tcPr>
            <w:tcW w:w="1401" w:type="dxa"/>
          </w:tcPr>
          <w:p w14:paraId="5701F2E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386" w:type="dxa"/>
          </w:tcPr>
          <w:p w14:paraId="00D0C7A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418" w:type="dxa"/>
          </w:tcPr>
          <w:p w14:paraId="6488714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402" w:type="dxa"/>
          </w:tcPr>
          <w:p w14:paraId="616E137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401" w:type="dxa"/>
          </w:tcPr>
          <w:p w14:paraId="56EED39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570" w:type="dxa"/>
          </w:tcPr>
          <w:p w14:paraId="23391E2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</w:tr>
      <w:tr w:rsidR="00546524" w:rsidRPr="00D2022B" w14:paraId="7990B673" w14:textId="77777777" w:rsidTr="00546524">
        <w:trPr>
          <w:trHeight w:val="363"/>
        </w:trPr>
        <w:tc>
          <w:tcPr>
            <w:tcW w:w="5904" w:type="dxa"/>
          </w:tcPr>
          <w:p w14:paraId="483CF54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lastRenderedPageBreak/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ที่ดิน อาคารและอุปกรณ์</w:t>
            </w:r>
          </w:p>
        </w:tc>
        <w:tc>
          <w:tcPr>
            <w:tcW w:w="1401" w:type="dxa"/>
          </w:tcPr>
          <w:p w14:paraId="659A6F3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4,266.38</w:t>
            </w:r>
          </w:p>
        </w:tc>
        <w:tc>
          <w:tcPr>
            <w:tcW w:w="1386" w:type="dxa"/>
          </w:tcPr>
          <w:p w14:paraId="70A8B92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4,266.38</w:t>
            </w:r>
          </w:p>
        </w:tc>
        <w:tc>
          <w:tcPr>
            <w:tcW w:w="1418" w:type="dxa"/>
          </w:tcPr>
          <w:p w14:paraId="13D45E9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4,246.38</w:t>
            </w:r>
          </w:p>
        </w:tc>
        <w:tc>
          <w:tcPr>
            <w:tcW w:w="1402" w:type="dxa"/>
          </w:tcPr>
          <w:p w14:paraId="553DBB1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4,296.38</w:t>
            </w:r>
          </w:p>
        </w:tc>
        <w:tc>
          <w:tcPr>
            <w:tcW w:w="1401" w:type="dxa"/>
          </w:tcPr>
          <w:p w14:paraId="3C3E70D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4,796.38</w:t>
            </w:r>
          </w:p>
        </w:tc>
        <w:tc>
          <w:tcPr>
            <w:tcW w:w="1570" w:type="dxa"/>
          </w:tcPr>
          <w:p w14:paraId="427ABC2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5,316.38</w:t>
            </w:r>
          </w:p>
        </w:tc>
      </w:tr>
      <w:tr w:rsidR="00546524" w:rsidRPr="00D2022B" w14:paraId="60EA54D4" w14:textId="77777777" w:rsidTr="00546524">
        <w:trPr>
          <w:trHeight w:val="363"/>
        </w:trPr>
        <w:tc>
          <w:tcPr>
            <w:tcW w:w="5904" w:type="dxa"/>
          </w:tcPr>
          <w:p w14:paraId="3FB43FE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สินทรัพย์สิทธิการใช้</w:t>
            </w:r>
          </w:p>
        </w:tc>
        <w:tc>
          <w:tcPr>
            <w:tcW w:w="1401" w:type="dxa"/>
          </w:tcPr>
          <w:p w14:paraId="010470F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2,865.28</w:t>
            </w:r>
          </w:p>
        </w:tc>
        <w:tc>
          <w:tcPr>
            <w:tcW w:w="1386" w:type="dxa"/>
          </w:tcPr>
          <w:p w14:paraId="226D6FD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2,765.28</w:t>
            </w:r>
          </w:p>
        </w:tc>
        <w:tc>
          <w:tcPr>
            <w:tcW w:w="1418" w:type="dxa"/>
          </w:tcPr>
          <w:p w14:paraId="5B6978D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2,685.28</w:t>
            </w:r>
          </w:p>
        </w:tc>
        <w:tc>
          <w:tcPr>
            <w:tcW w:w="1402" w:type="dxa"/>
          </w:tcPr>
          <w:p w14:paraId="784D58E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2,685.28</w:t>
            </w:r>
          </w:p>
        </w:tc>
        <w:tc>
          <w:tcPr>
            <w:tcW w:w="1401" w:type="dxa"/>
          </w:tcPr>
          <w:p w14:paraId="4A58B66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3,085.28</w:t>
            </w:r>
          </w:p>
        </w:tc>
        <w:tc>
          <w:tcPr>
            <w:tcW w:w="1570" w:type="dxa"/>
          </w:tcPr>
          <w:p w14:paraId="485ADD5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3,485.28</w:t>
            </w:r>
          </w:p>
        </w:tc>
      </w:tr>
      <w:tr w:rsidR="00546524" w:rsidRPr="00D2022B" w14:paraId="040ABD3A" w14:textId="77777777" w:rsidTr="00546524">
        <w:trPr>
          <w:trHeight w:val="363"/>
        </w:trPr>
        <w:tc>
          <w:tcPr>
            <w:tcW w:w="5904" w:type="dxa"/>
          </w:tcPr>
          <w:p w14:paraId="18C53D6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ค่าความนิยม</w:t>
            </w:r>
          </w:p>
        </w:tc>
        <w:tc>
          <w:tcPr>
            <w:tcW w:w="1401" w:type="dxa"/>
          </w:tcPr>
          <w:p w14:paraId="61D08F7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386" w:type="dxa"/>
          </w:tcPr>
          <w:p w14:paraId="191C071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418" w:type="dxa"/>
          </w:tcPr>
          <w:p w14:paraId="6349E9A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402" w:type="dxa"/>
          </w:tcPr>
          <w:p w14:paraId="2595B11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401" w:type="dxa"/>
          </w:tcPr>
          <w:p w14:paraId="7AB892A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570" w:type="dxa"/>
          </w:tcPr>
          <w:p w14:paraId="15DE165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</w:tr>
      <w:tr w:rsidR="00546524" w:rsidRPr="00D2022B" w14:paraId="0720E997" w14:textId="77777777" w:rsidTr="00546524">
        <w:trPr>
          <w:trHeight w:val="363"/>
        </w:trPr>
        <w:tc>
          <w:tcPr>
            <w:tcW w:w="5904" w:type="dxa"/>
          </w:tcPr>
          <w:p w14:paraId="2B0A1C7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สินทรัพย์ไม่มีตัวตน</w:t>
            </w:r>
          </w:p>
        </w:tc>
        <w:tc>
          <w:tcPr>
            <w:tcW w:w="1401" w:type="dxa"/>
          </w:tcPr>
          <w:p w14:paraId="3DF28BC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747.20</w:t>
            </w:r>
          </w:p>
        </w:tc>
        <w:tc>
          <w:tcPr>
            <w:tcW w:w="1386" w:type="dxa"/>
          </w:tcPr>
          <w:p w14:paraId="1CE9DC0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647.20</w:t>
            </w:r>
          </w:p>
        </w:tc>
        <w:tc>
          <w:tcPr>
            <w:tcW w:w="1418" w:type="dxa"/>
          </w:tcPr>
          <w:p w14:paraId="52AB37A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547.20</w:t>
            </w:r>
          </w:p>
        </w:tc>
        <w:tc>
          <w:tcPr>
            <w:tcW w:w="1402" w:type="dxa"/>
          </w:tcPr>
          <w:p w14:paraId="0D841C6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447.20</w:t>
            </w:r>
          </w:p>
        </w:tc>
        <w:tc>
          <w:tcPr>
            <w:tcW w:w="1401" w:type="dxa"/>
          </w:tcPr>
          <w:p w14:paraId="204351F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347.20</w:t>
            </w:r>
          </w:p>
        </w:tc>
        <w:tc>
          <w:tcPr>
            <w:tcW w:w="1570" w:type="dxa"/>
          </w:tcPr>
          <w:p w14:paraId="51AD79A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247.20</w:t>
            </w:r>
          </w:p>
        </w:tc>
      </w:tr>
      <w:tr w:rsidR="00546524" w:rsidRPr="00D2022B" w14:paraId="174C2CE0" w14:textId="77777777" w:rsidTr="00546524">
        <w:trPr>
          <w:trHeight w:val="363"/>
        </w:trPr>
        <w:tc>
          <w:tcPr>
            <w:tcW w:w="5904" w:type="dxa"/>
          </w:tcPr>
          <w:p w14:paraId="14AE0B3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สินทรัพย์ภาษีเงินได้รอการตัดบัญชี</w:t>
            </w:r>
          </w:p>
        </w:tc>
        <w:tc>
          <w:tcPr>
            <w:tcW w:w="1401" w:type="dxa"/>
          </w:tcPr>
          <w:p w14:paraId="73F204A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386" w:type="dxa"/>
          </w:tcPr>
          <w:p w14:paraId="26A8ED7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418" w:type="dxa"/>
          </w:tcPr>
          <w:p w14:paraId="39AB62B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402" w:type="dxa"/>
          </w:tcPr>
          <w:p w14:paraId="7EF7214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401" w:type="dxa"/>
          </w:tcPr>
          <w:p w14:paraId="69C4AB5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570" w:type="dxa"/>
          </w:tcPr>
          <w:p w14:paraId="38EDD68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</w:tr>
      <w:tr w:rsidR="00546524" w:rsidRPr="00D2022B" w14:paraId="0912E77F" w14:textId="77777777" w:rsidTr="00546524">
        <w:trPr>
          <w:trHeight w:val="363"/>
        </w:trPr>
        <w:tc>
          <w:tcPr>
            <w:tcW w:w="5904" w:type="dxa"/>
          </w:tcPr>
          <w:p w14:paraId="60623E7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สินทรัพย์ไม่หมุนเวียนอื่น</w:t>
            </w:r>
          </w:p>
        </w:tc>
        <w:tc>
          <w:tcPr>
            <w:tcW w:w="1401" w:type="dxa"/>
          </w:tcPr>
          <w:p w14:paraId="3402C10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386" w:type="dxa"/>
          </w:tcPr>
          <w:p w14:paraId="68B32D8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418" w:type="dxa"/>
          </w:tcPr>
          <w:p w14:paraId="3CE6C95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402" w:type="dxa"/>
          </w:tcPr>
          <w:p w14:paraId="7CC80AD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401" w:type="dxa"/>
          </w:tcPr>
          <w:p w14:paraId="2155B9D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570" w:type="dxa"/>
          </w:tcPr>
          <w:p w14:paraId="70C678B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</w:tr>
      <w:tr w:rsidR="00546524" w:rsidRPr="00D2022B" w14:paraId="0162019B" w14:textId="77777777" w:rsidTr="00546524">
        <w:trPr>
          <w:trHeight w:val="363"/>
        </w:trPr>
        <w:tc>
          <w:tcPr>
            <w:tcW w:w="5904" w:type="dxa"/>
          </w:tcPr>
          <w:p w14:paraId="354797E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รวมสินทรัพย์ไม่หมุนเวียน</w:t>
            </w:r>
          </w:p>
        </w:tc>
        <w:tc>
          <w:tcPr>
            <w:tcW w:w="1401" w:type="dxa"/>
          </w:tcPr>
          <w:p w14:paraId="169C400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11,720.07</w:t>
            </w:r>
          </w:p>
        </w:tc>
        <w:tc>
          <w:tcPr>
            <w:tcW w:w="1386" w:type="dxa"/>
          </w:tcPr>
          <w:p w14:paraId="0352349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11,525.59</w:t>
            </w:r>
          </w:p>
        </w:tc>
        <w:tc>
          <w:tcPr>
            <w:tcW w:w="1418" w:type="dxa"/>
          </w:tcPr>
          <w:p w14:paraId="03B7BCE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11,331.11</w:t>
            </w:r>
          </w:p>
        </w:tc>
        <w:tc>
          <w:tcPr>
            <w:tcW w:w="1402" w:type="dxa"/>
          </w:tcPr>
          <w:p w14:paraId="3AD79B8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11,286.63</w:t>
            </w:r>
          </w:p>
        </w:tc>
        <w:tc>
          <w:tcPr>
            <w:tcW w:w="1401" w:type="dxa"/>
          </w:tcPr>
          <w:p w14:paraId="7C775DA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12,092.15</w:t>
            </w:r>
          </w:p>
        </w:tc>
        <w:tc>
          <w:tcPr>
            <w:tcW w:w="1570" w:type="dxa"/>
          </w:tcPr>
          <w:p w14:paraId="0A51DB9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11,720.07</w:t>
            </w:r>
          </w:p>
        </w:tc>
      </w:tr>
      <w:tr w:rsidR="00546524" w:rsidRPr="00D2022B" w14:paraId="1733B07E" w14:textId="77777777" w:rsidTr="00546524">
        <w:trPr>
          <w:trHeight w:val="363"/>
        </w:trPr>
        <w:tc>
          <w:tcPr>
            <w:tcW w:w="5904" w:type="dxa"/>
          </w:tcPr>
          <w:p w14:paraId="27E4514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รวมสินทรัพย์</w:t>
            </w:r>
          </w:p>
        </w:tc>
        <w:tc>
          <w:tcPr>
            <w:tcW w:w="1401" w:type="dxa"/>
          </w:tcPr>
          <w:p w14:paraId="7D0FE77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19,024.14</w:t>
            </w:r>
          </w:p>
        </w:tc>
        <w:tc>
          <w:tcPr>
            <w:tcW w:w="1386" w:type="dxa"/>
          </w:tcPr>
          <w:p w14:paraId="662EB1A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19,477.43</w:t>
            </w:r>
          </w:p>
        </w:tc>
        <w:tc>
          <w:tcPr>
            <w:tcW w:w="1418" w:type="dxa"/>
          </w:tcPr>
          <w:p w14:paraId="2863375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20,047.35</w:t>
            </w:r>
          </w:p>
        </w:tc>
        <w:tc>
          <w:tcPr>
            <w:tcW w:w="1402" w:type="dxa"/>
          </w:tcPr>
          <w:p w14:paraId="014F5B0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20,769.88</w:t>
            </w:r>
          </w:p>
        </w:tc>
        <w:tc>
          <w:tcPr>
            <w:tcW w:w="1401" w:type="dxa"/>
          </w:tcPr>
          <w:p w14:paraId="5C64D60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22,004.27</w:t>
            </w:r>
          </w:p>
        </w:tc>
        <w:tc>
          <w:tcPr>
            <w:tcW w:w="1570" w:type="dxa"/>
          </w:tcPr>
          <w:p w14:paraId="23733E8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23,326.59</w:t>
            </w:r>
          </w:p>
        </w:tc>
      </w:tr>
      <w:tr w:rsidR="00546524" w:rsidRPr="00D2022B" w14:paraId="069E6555" w14:textId="77777777" w:rsidTr="00546524">
        <w:trPr>
          <w:trHeight w:val="363"/>
        </w:trPr>
        <w:tc>
          <w:tcPr>
            <w:tcW w:w="5904" w:type="dxa"/>
          </w:tcPr>
          <w:p w14:paraId="3506A29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หนี้สินหมุนเวียน</w:t>
            </w:r>
          </w:p>
        </w:tc>
        <w:tc>
          <w:tcPr>
            <w:tcW w:w="1401" w:type="dxa"/>
          </w:tcPr>
          <w:p w14:paraId="5A99873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386" w:type="dxa"/>
          </w:tcPr>
          <w:p w14:paraId="4EE5914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18" w:type="dxa"/>
          </w:tcPr>
          <w:p w14:paraId="5802A55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02" w:type="dxa"/>
          </w:tcPr>
          <w:p w14:paraId="788DA09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01" w:type="dxa"/>
          </w:tcPr>
          <w:p w14:paraId="6C56C49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570" w:type="dxa"/>
          </w:tcPr>
          <w:p w14:paraId="57C0483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</w:tr>
      <w:tr w:rsidR="00546524" w:rsidRPr="00D2022B" w14:paraId="11E66CE6" w14:textId="77777777" w:rsidTr="00546524">
        <w:trPr>
          <w:trHeight w:val="363"/>
        </w:trPr>
        <w:tc>
          <w:tcPr>
            <w:tcW w:w="5904" w:type="dxa"/>
          </w:tcPr>
          <w:p w14:paraId="05A2261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เจ้าหนี้การค้าและเจ้าหนี้หมุนเวียนอื่น</w:t>
            </w:r>
          </w:p>
        </w:tc>
        <w:tc>
          <w:tcPr>
            <w:tcW w:w="1401" w:type="dxa"/>
          </w:tcPr>
          <w:p w14:paraId="389B899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1,512.15</w:t>
            </w:r>
          </w:p>
        </w:tc>
        <w:tc>
          <w:tcPr>
            <w:tcW w:w="1386" w:type="dxa"/>
          </w:tcPr>
          <w:p w14:paraId="41F9FB6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1,541.51</w:t>
            </w:r>
          </w:p>
        </w:tc>
        <w:tc>
          <w:tcPr>
            <w:tcW w:w="1418" w:type="dxa"/>
          </w:tcPr>
          <w:p w14:paraId="2E2FB72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1,565.08</w:t>
            </w:r>
          </w:p>
        </w:tc>
        <w:tc>
          <w:tcPr>
            <w:tcW w:w="1402" w:type="dxa"/>
          </w:tcPr>
          <w:p w14:paraId="7792273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1,588.66</w:t>
            </w:r>
          </w:p>
        </w:tc>
        <w:tc>
          <w:tcPr>
            <w:tcW w:w="1401" w:type="dxa"/>
          </w:tcPr>
          <w:p w14:paraId="3CF8215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1,683.98</w:t>
            </w:r>
          </w:p>
        </w:tc>
        <w:tc>
          <w:tcPr>
            <w:tcW w:w="1570" w:type="dxa"/>
          </w:tcPr>
          <w:p w14:paraId="162483F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1,801.86</w:t>
            </w:r>
          </w:p>
        </w:tc>
      </w:tr>
      <w:tr w:rsidR="00546524" w:rsidRPr="00D2022B" w14:paraId="4ABD88B0" w14:textId="77777777" w:rsidTr="00546524">
        <w:trPr>
          <w:trHeight w:val="363"/>
        </w:trPr>
        <w:tc>
          <w:tcPr>
            <w:tcW w:w="5904" w:type="dxa"/>
          </w:tcPr>
          <w:p w14:paraId="4FEC7DC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รายได้ค่าธรรมเนียมสมาชิกรอตัดบัญชี</w:t>
            </w:r>
          </w:p>
        </w:tc>
        <w:tc>
          <w:tcPr>
            <w:tcW w:w="1401" w:type="dxa"/>
          </w:tcPr>
          <w:p w14:paraId="3EA3484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30.73</w:t>
            </w:r>
          </w:p>
        </w:tc>
        <w:tc>
          <w:tcPr>
            <w:tcW w:w="1386" w:type="dxa"/>
          </w:tcPr>
          <w:p w14:paraId="191818E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31.65</w:t>
            </w:r>
          </w:p>
        </w:tc>
        <w:tc>
          <w:tcPr>
            <w:tcW w:w="1418" w:type="dxa"/>
          </w:tcPr>
          <w:p w14:paraId="4C80BC6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32.60</w:t>
            </w:r>
          </w:p>
        </w:tc>
        <w:tc>
          <w:tcPr>
            <w:tcW w:w="1402" w:type="dxa"/>
          </w:tcPr>
          <w:p w14:paraId="01C8646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33.58</w:t>
            </w:r>
          </w:p>
        </w:tc>
        <w:tc>
          <w:tcPr>
            <w:tcW w:w="1401" w:type="dxa"/>
          </w:tcPr>
          <w:p w14:paraId="7FC0AAF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35.59</w:t>
            </w:r>
          </w:p>
        </w:tc>
        <w:tc>
          <w:tcPr>
            <w:tcW w:w="1570" w:type="dxa"/>
          </w:tcPr>
          <w:p w14:paraId="1D6BC6F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38.08</w:t>
            </w:r>
          </w:p>
        </w:tc>
      </w:tr>
      <w:tr w:rsidR="00546524" w:rsidRPr="00D2022B" w14:paraId="6587B4FB" w14:textId="77777777" w:rsidTr="00546524">
        <w:trPr>
          <w:trHeight w:val="363"/>
        </w:trPr>
        <w:tc>
          <w:tcPr>
            <w:tcW w:w="5904" w:type="dxa"/>
          </w:tcPr>
          <w:p w14:paraId="6431AB4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หนี้สินตามสัญญาเช่าที่ถึงกำหนดชำระภายในหนึ่งปี</w:t>
            </w:r>
          </w:p>
        </w:tc>
        <w:tc>
          <w:tcPr>
            <w:tcW w:w="1401" w:type="dxa"/>
          </w:tcPr>
          <w:p w14:paraId="6085308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985.73</w:t>
            </w:r>
          </w:p>
        </w:tc>
        <w:tc>
          <w:tcPr>
            <w:tcW w:w="1386" w:type="dxa"/>
          </w:tcPr>
          <w:p w14:paraId="70A4053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950.00</w:t>
            </w:r>
          </w:p>
        </w:tc>
        <w:tc>
          <w:tcPr>
            <w:tcW w:w="1418" w:type="dxa"/>
          </w:tcPr>
          <w:p w14:paraId="5F69A63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950.00</w:t>
            </w:r>
          </w:p>
        </w:tc>
        <w:tc>
          <w:tcPr>
            <w:tcW w:w="1402" w:type="dxa"/>
          </w:tcPr>
          <w:p w14:paraId="731B4B1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1,000.00</w:t>
            </w:r>
          </w:p>
        </w:tc>
        <w:tc>
          <w:tcPr>
            <w:tcW w:w="1401" w:type="dxa"/>
          </w:tcPr>
          <w:p w14:paraId="791CEF3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1,050.00</w:t>
            </w:r>
          </w:p>
        </w:tc>
        <w:tc>
          <w:tcPr>
            <w:tcW w:w="1570" w:type="dxa"/>
          </w:tcPr>
          <w:p w14:paraId="6612425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1,100.00</w:t>
            </w:r>
          </w:p>
        </w:tc>
      </w:tr>
      <w:tr w:rsidR="00546524" w:rsidRPr="00D2022B" w14:paraId="52027E4B" w14:textId="77777777" w:rsidTr="00546524">
        <w:trPr>
          <w:trHeight w:val="363"/>
        </w:trPr>
        <w:tc>
          <w:tcPr>
            <w:tcW w:w="5904" w:type="dxa"/>
          </w:tcPr>
          <w:p w14:paraId="2236F5E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ภาษีเงินได้นิติบุคคลค้างจ่าย</w:t>
            </w:r>
          </w:p>
        </w:tc>
        <w:tc>
          <w:tcPr>
            <w:tcW w:w="1401" w:type="dxa"/>
          </w:tcPr>
          <w:p w14:paraId="3185386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60.83</w:t>
            </w:r>
          </w:p>
        </w:tc>
        <w:tc>
          <w:tcPr>
            <w:tcW w:w="1386" w:type="dxa"/>
          </w:tcPr>
          <w:p w14:paraId="5ED2715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45.33</w:t>
            </w:r>
          </w:p>
        </w:tc>
        <w:tc>
          <w:tcPr>
            <w:tcW w:w="1418" w:type="dxa"/>
          </w:tcPr>
          <w:p w14:paraId="4A52AB8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55.03</w:t>
            </w:r>
          </w:p>
        </w:tc>
        <w:tc>
          <w:tcPr>
            <w:tcW w:w="1402" w:type="dxa"/>
          </w:tcPr>
          <w:p w14:paraId="608A8E1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65.22</w:t>
            </w:r>
          </w:p>
        </w:tc>
        <w:tc>
          <w:tcPr>
            <w:tcW w:w="1401" w:type="dxa"/>
          </w:tcPr>
          <w:p w14:paraId="3E78F4F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69.17</w:t>
            </w:r>
          </w:p>
        </w:tc>
        <w:tc>
          <w:tcPr>
            <w:tcW w:w="1570" w:type="dxa"/>
          </w:tcPr>
          <w:p w14:paraId="415AC34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75.18</w:t>
            </w:r>
          </w:p>
        </w:tc>
      </w:tr>
      <w:tr w:rsidR="00546524" w:rsidRPr="00D2022B" w14:paraId="498C99D5" w14:textId="77777777" w:rsidTr="00546524">
        <w:trPr>
          <w:trHeight w:val="363"/>
        </w:trPr>
        <w:tc>
          <w:tcPr>
            <w:tcW w:w="5904" w:type="dxa"/>
          </w:tcPr>
          <w:p w14:paraId="44B3D49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หนี้สินหมุนเวียนอื่น</w:t>
            </w:r>
          </w:p>
        </w:tc>
        <w:tc>
          <w:tcPr>
            <w:tcW w:w="1401" w:type="dxa"/>
          </w:tcPr>
          <w:p w14:paraId="41F0954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173.81</w:t>
            </w:r>
          </w:p>
        </w:tc>
        <w:tc>
          <w:tcPr>
            <w:tcW w:w="1386" w:type="dxa"/>
          </w:tcPr>
          <w:p w14:paraId="459BA38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179.02</w:t>
            </w:r>
          </w:p>
        </w:tc>
        <w:tc>
          <w:tcPr>
            <w:tcW w:w="1418" w:type="dxa"/>
          </w:tcPr>
          <w:p w14:paraId="7EDC561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184.39</w:t>
            </w:r>
          </w:p>
        </w:tc>
        <w:tc>
          <w:tcPr>
            <w:tcW w:w="1402" w:type="dxa"/>
          </w:tcPr>
          <w:p w14:paraId="65E096F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189.92</w:t>
            </w:r>
          </w:p>
        </w:tc>
        <w:tc>
          <w:tcPr>
            <w:tcW w:w="1401" w:type="dxa"/>
          </w:tcPr>
          <w:p w14:paraId="740C421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201.32</w:t>
            </w:r>
          </w:p>
        </w:tc>
        <w:tc>
          <w:tcPr>
            <w:tcW w:w="1570" w:type="dxa"/>
          </w:tcPr>
          <w:p w14:paraId="15506DA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215.41</w:t>
            </w:r>
          </w:p>
        </w:tc>
      </w:tr>
      <w:tr w:rsidR="00546524" w:rsidRPr="00D2022B" w14:paraId="0DD8053B" w14:textId="77777777" w:rsidTr="00546524">
        <w:trPr>
          <w:trHeight w:val="363"/>
        </w:trPr>
        <w:tc>
          <w:tcPr>
            <w:tcW w:w="5904" w:type="dxa"/>
          </w:tcPr>
          <w:p w14:paraId="31F6504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รวมหนี้สินหมุนเวียน</w:t>
            </w:r>
          </w:p>
        </w:tc>
        <w:tc>
          <w:tcPr>
            <w:tcW w:w="1401" w:type="dxa"/>
          </w:tcPr>
          <w:p w14:paraId="5171993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2,763.24</w:t>
            </w:r>
          </w:p>
        </w:tc>
        <w:tc>
          <w:tcPr>
            <w:tcW w:w="1386" w:type="dxa"/>
          </w:tcPr>
          <w:p w14:paraId="0E0FB76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2,747.51</w:t>
            </w:r>
          </w:p>
        </w:tc>
        <w:tc>
          <w:tcPr>
            <w:tcW w:w="1418" w:type="dxa"/>
          </w:tcPr>
          <w:p w14:paraId="0BFB13B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2,787.10</w:t>
            </w:r>
          </w:p>
        </w:tc>
        <w:tc>
          <w:tcPr>
            <w:tcW w:w="1402" w:type="dxa"/>
          </w:tcPr>
          <w:p w14:paraId="3A309A5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2,877.39</w:t>
            </w:r>
          </w:p>
        </w:tc>
        <w:tc>
          <w:tcPr>
            <w:tcW w:w="1401" w:type="dxa"/>
          </w:tcPr>
          <w:p w14:paraId="759DD84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3,040.07</w:t>
            </w:r>
          </w:p>
        </w:tc>
        <w:tc>
          <w:tcPr>
            <w:tcW w:w="1570" w:type="dxa"/>
          </w:tcPr>
          <w:p w14:paraId="437F832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3,230.54</w:t>
            </w:r>
          </w:p>
        </w:tc>
      </w:tr>
      <w:tr w:rsidR="00546524" w:rsidRPr="00D2022B" w14:paraId="7A969307" w14:textId="77777777" w:rsidTr="00546524">
        <w:trPr>
          <w:trHeight w:val="363"/>
        </w:trPr>
        <w:tc>
          <w:tcPr>
            <w:tcW w:w="5904" w:type="dxa"/>
          </w:tcPr>
          <w:p w14:paraId="334D5E8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หนี้สินไม่หมุนเวียน</w:t>
            </w:r>
          </w:p>
        </w:tc>
        <w:tc>
          <w:tcPr>
            <w:tcW w:w="1401" w:type="dxa"/>
          </w:tcPr>
          <w:p w14:paraId="3A3066C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386" w:type="dxa"/>
          </w:tcPr>
          <w:p w14:paraId="6DE435F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18" w:type="dxa"/>
          </w:tcPr>
          <w:p w14:paraId="66F8063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02" w:type="dxa"/>
          </w:tcPr>
          <w:p w14:paraId="541488E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401" w:type="dxa"/>
          </w:tcPr>
          <w:p w14:paraId="32D52D4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  <w:tc>
          <w:tcPr>
            <w:tcW w:w="1570" w:type="dxa"/>
          </w:tcPr>
          <w:p w14:paraId="3738014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</w:p>
        </w:tc>
      </w:tr>
      <w:tr w:rsidR="00546524" w:rsidRPr="00D2022B" w14:paraId="7DE27DB6" w14:textId="77777777" w:rsidTr="00546524">
        <w:trPr>
          <w:trHeight w:val="363"/>
        </w:trPr>
        <w:tc>
          <w:tcPr>
            <w:tcW w:w="5904" w:type="dxa"/>
          </w:tcPr>
          <w:p w14:paraId="7D936C4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หนี้สินตามสัญญาเช่าสุทธิจากส่วนที่ถึงกำหนดชำระภายในหนึ่งปี</w:t>
            </w:r>
          </w:p>
        </w:tc>
        <w:tc>
          <w:tcPr>
            <w:tcW w:w="1401" w:type="dxa"/>
          </w:tcPr>
          <w:p w14:paraId="1BACC51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1,841.73</w:t>
            </w:r>
          </w:p>
        </w:tc>
        <w:tc>
          <w:tcPr>
            <w:tcW w:w="1386" w:type="dxa"/>
          </w:tcPr>
          <w:p w14:paraId="4E10F3B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1,827.46</w:t>
            </w:r>
          </w:p>
        </w:tc>
        <w:tc>
          <w:tcPr>
            <w:tcW w:w="1418" w:type="dxa"/>
          </w:tcPr>
          <w:p w14:paraId="7B62ABD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1,777.46</w:t>
            </w:r>
          </w:p>
        </w:tc>
        <w:tc>
          <w:tcPr>
            <w:tcW w:w="1402" w:type="dxa"/>
          </w:tcPr>
          <w:p w14:paraId="13663FD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1,727.46</w:t>
            </w:r>
          </w:p>
        </w:tc>
        <w:tc>
          <w:tcPr>
            <w:tcW w:w="1401" w:type="dxa"/>
          </w:tcPr>
          <w:p w14:paraId="54AB65D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2,077.46</w:t>
            </w:r>
          </w:p>
        </w:tc>
        <w:tc>
          <w:tcPr>
            <w:tcW w:w="1570" w:type="dxa"/>
          </w:tcPr>
          <w:p w14:paraId="4E6E709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2,427.46</w:t>
            </w:r>
          </w:p>
        </w:tc>
      </w:tr>
      <w:tr w:rsidR="00546524" w:rsidRPr="00D2022B" w14:paraId="03D22995" w14:textId="77777777" w:rsidTr="00546524">
        <w:trPr>
          <w:trHeight w:val="363"/>
        </w:trPr>
        <w:tc>
          <w:tcPr>
            <w:tcW w:w="5904" w:type="dxa"/>
          </w:tcPr>
          <w:p w14:paraId="74FDB10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ประมาณการหนี้สินผลประโยชน์พนักงาน</w:t>
            </w:r>
          </w:p>
        </w:tc>
        <w:tc>
          <w:tcPr>
            <w:tcW w:w="1401" w:type="dxa"/>
          </w:tcPr>
          <w:p w14:paraId="437DCBA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789.09</w:t>
            </w:r>
          </w:p>
        </w:tc>
        <w:tc>
          <w:tcPr>
            <w:tcW w:w="1386" w:type="dxa"/>
          </w:tcPr>
          <w:p w14:paraId="4BFA018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819.09</w:t>
            </w:r>
          </w:p>
        </w:tc>
        <w:tc>
          <w:tcPr>
            <w:tcW w:w="1418" w:type="dxa"/>
          </w:tcPr>
          <w:p w14:paraId="511AA08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849.09</w:t>
            </w:r>
          </w:p>
        </w:tc>
        <w:tc>
          <w:tcPr>
            <w:tcW w:w="1402" w:type="dxa"/>
          </w:tcPr>
          <w:p w14:paraId="058CD26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879.09</w:t>
            </w:r>
          </w:p>
        </w:tc>
        <w:tc>
          <w:tcPr>
            <w:tcW w:w="1401" w:type="dxa"/>
          </w:tcPr>
          <w:p w14:paraId="06717DB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909.09</w:t>
            </w:r>
          </w:p>
        </w:tc>
        <w:tc>
          <w:tcPr>
            <w:tcW w:w="1570" w:type="dxa"/>
          </w:tcPr>
          <w:p w14:paraId="4AF067F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939.09</w:t>
            </w:r>
          </w:p>
        </w:tc>
      </w:tr>
      <w:tr w:rsidR="00546524" w:rsidRPr="00D2022B" w14:paraId="1C623B34" w14:textId="77777777" w:rsidTr="00546524">
        <w:trPr>
          <w:trHeight w:val="363"/>
        </w:trPr>
        <w:tc>
          <w:tcPr>
            <w:tcW w:w="5904" w:type="dxa"/>
          </w:tcPr>
          <w:p w14:paraId="3091F65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หนี้สินภาษีเงินได้รอการตัดบัญชี</w:t>
            </w:r>
          </w:p>
        </w:tc>
        <w:tc>
          <w:tcPr>
            <w:tcW w:w="1401" w:type="dxa"/>
          </w:tcPr>
          <w:p w14:paraId="6AA4772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386" w:type="dxa"/>
          </w:tcPr>
          <w:p w14:paraId="427C875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418" w:type="dxa"/>
          </w:tcPr>
          <w:p w14:paraId="3E61ACF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402" w:type="dxa"/>
          </w:tcPr>
          <w:p w14:paraId="4436343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401" w:type="dxa"/>
          </w:tcPr>
          <w:p w14:paraId="6E7DCE5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570" w:type="dxa"/>
          </w:tcPr>
          <w:p w14:paraId="6B61A77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</w:tr>
      <w:tr w:rsidR="00546524" w:rsidRPr="00D2022B" w14:paraId="6F19982E" w14:textId="77777777" w:rsidTr="00546524">
        <w:trPr>
          <w:trHeight w:val="363"/>
        </w:trPr>
        <w:tc>
          <w:tcPr>
            <w:tcW w:w="5904" w:type="dxa"/>
          </w:tcPr>
          <w:p w14:paraId="7F85EB9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หนี้สินไม่หมุนเวียนอื่น</w:t>
            </w:r>
          </w:p>
        </w:tc>
        <w:tc>
          <w:tcPr>
            <w:tcW w:w="1401" w:type="dxa"/>
          </w:tcPr>
          <w:p w14:paraId="4FAB03E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386" w:type="dxa"/>
          </w:tcPr>
          <w:p w14:paraId="6EC2647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418" w:type="dxa"/>
          </w:tcPr>
          <w:p w14:paraId="3294895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402" w:type="dxa"/>
          </w:tcPr>
          <w:p w14:paraId="07648D8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401" w:type="dxa"/>
          </w:tcPr>
          <w:p w14:paraId="3795D76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570" w:type="dxa"/>
          </w:tcPr>
          <w:p w14:paraId="0A76153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</w:tr>
      <w:tr w:rsidR="00546524" w:rsidRPr="00D2022B" w14:paraId="045ED3FB" w14:textId="77777777" w:rsidTr="00546524">
        <w:trPr>
          <w:trHeight w:val="363"/>
        </w:trPr>
        <w:tc>
          <w:tcPr>
            <w:tcW w:w="5904" w:type="dxa"/>
          </w:tcPr>
          <w:p w14:paraId="43F0007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รวมหนี้สินไม่หมุนเวียน</w:t>
            </w:r>
          </w:p>
        </w:tc>
        <w:tc>
          <w:tcPr>
            <w:tcW w:w="1401" w:type="dxa"/>
          </w:tcPr>
          <w:p w14:paraId="694DBFE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2,978.59</w:t>
            </w:r>
          </w:p>
        </w:tc>
        <w:tc>
          <w:tcPr>
            <w:tcW w:w="1386" w:type="dxa"/>
          </w:tcPr>
          <w:p w14:paraId="66C7B40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2,994.31</w:t>
            </w:r>
          </w:p>
        </w:tc>
        <w:tc>
          <w:tcPr>
            <w:tcW w:w="1418" w:type="dxa"/>
          </w:tcPr>
          <w:p w14:paraId="1651F90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2,974.31</w:t>
            </w:r>
          </w:p>
        </w:tc>
        <w:tc>
          <w:tcPr>
            <w:tcW w:w="1402" w:type="dxa"/>
          </w:tcPr>
          <w:p w14:paraId="61CAAFB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2,954.31</w:t>
            </w:r>
          </w:p>
        </w:tc>
        <w:tc>
          <w:tcPr>
            <w:tcW w:w="1401" w:type="dxa"/>
          </w:tcPr>
          <w:p w14:paraId="37C4188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3,334.31</w:t>
            </w:r>
          </w:p>
        </w:tc>
        <w:tc>
          <w:tcPr>
            <w:tcW w:w="1570" w:type="dxa"/>
          </w:tcPr>
          <w:p w14:paraId="78EF034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3,714.31</w:t>
            </w:r>
          </w:p>
        </w:tc>
      </w:tr>
      <w:tr w:rsidR="00546524" w:rsidRPr="00D2022B" w14:paraId="58E201FB" w14:textId="77777777" w:rsidTr="00546524">
        <w:trPr>
          <w:trHeight w:val="363"/>
        </w:trPr>
        <w:tc>
          <w:tcPr>
            <w:tcW w:w="5904" w:type="dxa"/>
          </w:tcPr>
          <w:p w14:paraId="44F6F56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รวมหนี้สิน</w:t>
            </w:r>
          </w:p>
        </w:tc>
        <w:tc>
          <w:tcPr>
            <w:tcW w:w="1401" w:type="dxa"/>
          </w:tcPr>
          <w:p w14:paraId="5131A3F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5,741.83</w:t>
            </w:r>
          </w:p>
        </w:tc>
        <w:tc>
          <w:tcPr>
            <w:tcW w:w="1386" w:type="dxa"/>
          </w:tcPr>
          <w:p w14:paraId="786B5CD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5,741.83</w:t>
            </w:r>
          </w:p>
        </w:tc>
        <w:tc>
          <w:tcPr>
            <w:tcW w:w="1418" w:type="dxa"/>
          </w:tcPr>
          <w:p w14:paraId="49D5B3D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5,761.41</w:t>
            </w:r>
          </w:p>
        </w:tc>
        <w:tc>
          <w:tcPr>
            <w:tcW w:w="1402" w:type="dxa"/>
          </w:tcPr>
          <w:p w14:paraId="266041C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5,831.70</w:t>
            </w:r>
          </w:p>
        </w:tc>
        <w:tc>
          <w:tcPr>
            <w:tcW w:w="1401" w:type="dxa"/>
          </w:tcPr>
          <w:p w14:paraId="55C7410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6,374.38</w:t>
            </w:r>
          </w:p>
        </w:tc>
        <w:tc>
          <w:tcPr>
            <w:tcW w:w="1570" w:type="dxa"/>
          </w:tcPr>
          <w:p w14:paraId="5815D6E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6,944.86</w:t>
            </w:r>
          </w:p>
        </w:tc>
      </w:tr>
      <w:tr w:rsidR="00546524" w:rsidRPr="00D2022B" w14:paraId="2E2899F3" w14:textId="77777777" w:rsidTr="00546524">
        <w:trPr>
          <w:trHeight w:val="363"/>
        </w:trPr>
        <w:tc>
          <w:tcPr>
            <w:tcW w:w="5904" w:type="dxa"/>
          </w:tcPr>
          <w:p w14:paraId="7172DE8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รวมส่วนของผู้ถือหุ้น</w:t>
            </w:r>
          </w:p>
        </w:tc>
        <w:tc>
          <w:tcPr>
            <w:tcW w:w="1401" w:type="dxa"/>
          </w:tcPr>
          <w:p w14:paraId="5ECF29B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13,282.31</w:t>
            </w:r>
          </w:p>
        </w:tc>
        <w:tc>
          <w:tcPr>
            <w:tcW w:w="1386" w:type="dxa"/>
          </w:tcPr>
          <w:p w14:paraId="4C815C6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13,735.60</w:t>
            </w:r>
          </w:p>
        </w:tc>
        <w:tc>
          <w:tcPr>
            <w:tcW w:w="1418" w:type="dxa"/>
          </w:tcPr>
          <w:p w14:paraId="19C3ABD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14,285.94</w:t>
            </w:r>
          </w:p>
        </w:tc>
        <w:tc>
          <w:tcPr>
            <w:tcW w:w="1402" w:type="dxa"/>
          </w:tcPr>
          <w:p w14:paraId="02A46D0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14,938.17</w:t>
            </w:r>
          </w:p>
        </w:tc>
        <w:tc>
          <w:tcPr>
            <w:tcW w:w="1401" w:type="dxa"/>
          </w:tcPr>
          <w:p w14:paraId="78F7DDD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15,629.89</w:t>
            </w:r>
          </w:p>
        </w:tc>
        <w:tc>
          <w:tcPr>
            <w:tcW w:w="1570" w:type="dxa"/>
          </w:tcPr>
          <w:p w14:paraId="5807613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16,381.73</w:t>
            </w:r>
          </w:p>
        </w:tc>
      </w:tr>
      <w:tr w:rsidR="00546524" w:rsidRPr="00D2022B" w14:paraId="679590B5" w14:textId="77777777" w:rsidTr="00546524">
        <w:trPr>
          <w:trHeight w:val="363"/>
        </w:trPr>
        <w:tc>
          <w:tcPr>
            <w:tcW w:w="5904" w:type="dxa"/>
          </w:tcPr>
          <w:p w14:paraId="66A6D07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รวมหนี้สินและส่วนของผู้ถือหุ้น</w:t>
            </w:r>
          </w:p>
        </w:tc>
        <w:tc>
          <w:tcPr>
            <w:tcW w:w="1401" w:type="dxa"/>
          </w:tcPr>
          <w:p w14:paraId="2899947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19,024.14</w:t>
            </w:r>
          </w:p>
        </w:tc>
        <w:tc>
          <w:tcPr>
            <w:tcW w:w="1386" w:type="dxa"/>
          </w:tcPr>
          <w:p w14:paraId="26E09A0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19,477.43</w:t>
            </w:r>
          </w:p>
        </w:tc>
        <w:tc>
          <w:tcPr>
            <w:tcW w:w="1418" w:type="dxa"/>
          </w:tcPr>
          <w:p w14:paraId="1180E1D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20,047.35</w:t>
            </w:r>
          </w:p>
        </w:tc>
        <w:tc>
          <w:tcPr>
            <w:tcW w:w="1402" w:type="dxa"/>
          </w:tcPr>
          <w:p w14:paraId="1865E2C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20,769.88</w:t>
            </w:r>
          </w:p>
        </w:tc>
        <w:tc>
          <w:tcPr>
            <w:tcW w:w="1401" w:type="dxa"/>
          </w:tcPr>
          <w:p w14:paraId="17B8EF8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22,004.27</w:t>
            </w:r>
          </w:p>
        </w:tc>
        <w:tc>
          <w:tcPr>
            <w:tcW w:w="1570" w:type="dxa"/>
          </w:tcPr>
          <w:p w14:paraId="2CCA4A6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  <w:spacing w:before="0" w:after="0" w:line="300" w:lineRule="exact"/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23,326.59</w:t>
            </w:r>
          </w:p>
        </w:tc>
      </w:tr>
    </w:tbl>
    <w:p w14:paraId="01027FFD" w14:textId="77777777" w:rsidR="00CB3E3E" w:rsidRDefault="00CB3E3E" w:rsidP="00CB3E3E">
      <w:pPr>
        <w:tabs>
          <w:tab w:val="left" w:pos="5540"/>
          <w:tab w:val="center" w:pos="6480"/>
        </w:tabs>
        <w:rPr>
          <w:rFonts w:ascii="TH SarabunPSK" w:hAnsi="TH SarabunPSK" w:cs="TH SarabunPSK"/>
          <w:b/>
          <w:bCs/>
          <w:color w:val="000000" w:themeColor="text1"/>
          <w:cs/>
          <w:lang w:bidi="th-TH"/>
        </w:rPr>
        <w:sectPr w:rsidR="00CB3E3E" w:rsidSect="00E21473">
          <w:headerReference w:type="default" r:id="rId31"/>
          <w:footerReference w:type="default" r:id="rId32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  <w:spacing w:after="80" w:line="400" w:lineRule="exact"/>
      </w:pPr>
      <w:r>
        <w:rPr>
          <w:rFonts w:ascii="TH SarabunPSK" w:hAnsi="TH SarabunPSK" w:cs="TH SarabunPSK"/>
          <w:b/>
          <w:bCs/>
          <w:color w:val="000000" w:themeColor="text1"/>
          <w:cs/>
          <w:lang w:bidi="th-TH"/>
        </w:rPr>
        <w:tab/>
      </w:r>
    </w:p>
    <w:p w14:paraId="570AD978" w14:textId="77777777" w:rsidR="00CB3E3E" w:rsidRDefault="00CB3E3E" w:rsidP="00C81E40">
      <w:pPr>
        <w:tabs>
          <w:tab w:val="left" w:pos="5540"/>
          <w:tab w:val="center" w:pos="6480"/>
        </w:tabs>
        <w:rPr>
          <w:rFonts w:ascii="TH SarabunPSK" w:hAnsi="TH SarabunPSK" w:cs="TH SarabunPSK" w:hint="cs"/>
          <w:b/>
          <w:bCs/>
          <w:color w:val="000000" w:themeColor="text1"/>
          <w:lang w:bidi="th-TH"/>
        </w:rPr>
        <w:spacing w:after="80" w:line="400" w:lineRule="exact"/>
      </w:pPr>
    </w:p>
    <w:p w14:paraId="63DDC2E7" w14:textId="46EE53CD" w:rsidR="00481249" w:rsidRPr="00EA22EA" w:rsidRDefault="00876D34" w:rsidP="00C81E40">
      <w:pPr>
        <w:tabs>
          <w:tab w:val="left" w:pos="5565"/>
        </w:tabs>
        <w:jc w:val="center"/>
        <w:rPr>
          <w:rFonts w:ascii="TH SarabunPSK" w:hAnsi="TH SarabunPSK" w:cs="TH SarabunPSK"/>
          <w:cs/>
        </w:rPr>
        <w:spacing w:after="80" w:line="400" w:lineRule="exact"/>
      </w:pPr>
      <w:bookmarkStart w:id="49" w:name="_Toc239708604"/>
      <w:r w:rsidRPr="00EA22EA">
        <w:rPr>
          <w:rFonts w:ascii="TH SarabunPSK" w:hAnsi="TH SarabunPSK" w:cs="TH SarabunPSK"/>
          <w:cs/>
        </w:rPr>
        <w:t>บรรณา</w:t>
      </w:r>
      <w:r w:rsidR="00A735F7" w:rsidRPr="00EA22EA">
        <w:rPr>
          <w:rFonts w:ascii="TH SarabunPSK" w:hAnsi="TH SarabunPSK" w:cs="TH SarabunPSK"/>
          <w:cs/>
        </w:rPr>
        <w:t>นุกรม</w:t>
      </w:r>
      <w:bookmarkEnd w:id="49"/>
    </w:p>
    <w:p w14:paraId="5F709078" w14:textId="63C106E6" w:rsidR="002F3C1E" w:rsidRPr="00FA34C4" w:rsidRDefault="002F3C1E" w:rsidP="00E604B5">
      <w:pPr>
        <w:ind w:left="720" w:hanging="720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กรมประชาสัมพันธ์.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2568, 16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ตุลาคม).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ลงทะเบียนร้านค้า “คนละครึ่ง พลัส” ผ่านแอปฯ ถุงเงิน ได้ถึง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19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 ธ.ค.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68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 ยืนยันไม่ส่งข้อมูลให้กรมสรรพากร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2569 จาก </w:t>
      </w:r>
      <w:hyperlink r:id="rId33" w:history="1"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https://secretary.prd.go.th/th/content/category/detail/id/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6/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cid/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9/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iid/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432060</w:t>
        </w:r>
      </w:hyperlink>
      <w:r w:rsidR="009F6AA5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</w:p>
    <w:p w14:paraId="7C633A56" w14:textId="62A5D6D7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กรมอนามัย.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2565, 9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กรกฎาคม).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กรมอนามัย เตือนร้านขายอาหาร–เครื่องดื่มผสมกัญชาต้องขอรับใบอนุญาต หรือต้องแจ้งจัดตั้งสถานที่จำหน่ายอาหารตามกฎหมายว่าด้วยการสาธารณสุข หากฝ่าฝืนเจอจับ–ปรับ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4" w:history="1">
        <w:r w:rsidR="009C3C2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https://multimedia.anamai.moph.go.th/news/</w:t>
        </w:r>
        <w:r w:rsidR="009C3C2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090765/</w:t>
        </w:r>
      </w:hyperlink>
      <w:r w:rsidR="009C3C21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</w:p>
    <w:p w14:paraId="05C1E0EB" w14:textId="493D2138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กรมอุตุนิยมวิทยา.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2568, 30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พฤศจิกายน).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ข้อมูลสรุปลักษณะอากาศรายเดือนพฤศจิกายน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.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5" w:history="1">
        <w:r w:rsidR="009C3C2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https://www.tmd.go.th/climate/summarymonthly/</w:t>
        </w:r>
        <w:r w:rsidR="009C3C2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112025</w:t>
        </w:r>
      </w:hyperlink>
      <w:r w:rsidR="009C3C21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</w:p>
    <w:p w14:paraId="79DE4B98" w14:textId="24BD62D2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กระทรวงแรงงาน. (ไม่ปรากฏปี).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อัตราค่าจ้างขั้นต่ำ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Pr="00FA34C4">
        <w:rPr>
          <w:rFonts w:ascii="TH SarabunPSK" w:eastAsia="TH SarabunPSK" w:hAnsi="TH SarabunPSK" w:cs="TH SarabunPSK"/>
          <w:sz w:val="28"/>
          <w:szCs w:val="28"/>
        </w:rPr>
        <w:t>1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ตุลาคม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6" w:history="1"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https://www.mol.go.th/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อัตราค่าจ้างขั้นต่ำ</w:t>
        </w:r>
      </w:hyperlink>
      <w:r w:rsidR="00E2461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6006F735" w14:textId="3B12AA16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คณะกรรมการคุ้มครองข้อมูลส่วนบุคคล. (2565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,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20 มิถุนายน).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7" w:history="1"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https://www.ratchakitcha.soc.go.th/DATA/PDF/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2565/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E/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140/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T_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0028.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PDF</w:t>
        </w:r>
      </w:hyperlink>
      <w:r w:rsidR="00E2461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0646A92A" w14:textId="357771A6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บริษัท เอ็มเค เรสโตรองต์ กรุ๊ป จำกัด (มหาชน). (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2569).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แบบ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 xml:space="preserve">56-1 One Report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ประจำปี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.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</w:rPr>
        <w:t>21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8" w:history="1"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https://investor.mkrestaurant.com/th/downloads/annual-report</w:t>
        </w:r>
      </w:hyperlink>
      <w:r w:rsidR="00E2461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5FD45BDD" w14:textId="41AD9156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พระราชบัญญัติคุ้มครองข้อมูลส่วนบุคคล พ.ศ.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2562. (2562, 27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พฤษภาคม).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ราชกิจจานุเบกษา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9" w:history="1"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https://ratchakitcha.soc.go.th/documents/</w:t>
        </w:r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17082307.</w:t>
        </w:r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pdf</w:t>
        </w:r>
      </w:hyperlink>
      <w:r w:rsidR="00CD546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70D5228C" w14:textId="7737F2CE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สำนักงานคณะกรรมการอาหารและยา.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2566, 7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พฤศจิกายน).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การขออนุญาตสถานที่ผลิตอาหาร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40" w:history="1"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https://food.fda.moph.go.th/for-entrepreneurs/production-premise/</w:t>
        </w:r>
      </w:hyperlink>
      <w:r w:rsidR="00CD546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3B9B38F7" w14:textId="6DC2B1A8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สำนักงานสภาพัฒนาการเศรษฐกิจและสังคมแห่งชาติ.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2569, 16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กุมภาพันธ์).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เศรษฐกิจไทยไตรมาสที่สี่ของปี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 ทั้งปี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 และแนวโน้มปี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.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2569 จาก</w:t>
      </w:r>
      <w:r w:rsidR="00CD546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hyperlink r:id="rId41" w:history="1"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https://www.nesdc.go.th/msp</w:t>
        </w:r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16022569/</w:t>
        </w:r>
      </w:hyperlink>
      <w:r w:rsidR="00CD546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4CE528FB" w14:textId="1B34ECAB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</w:rPr>
        <w:t>LINE MAN Wongnai. (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ไม่ปรากฏปี).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Be our partner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.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42" w:history="1"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https://lmwn.com/be-our-partner-en/</w:t>
        </w:r>
      </w:hyperlink>
      <w:r w:rsidR="007650E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6210E8E0" w14:textId="403FA386" w:rsidR="002F3C1E" w:rsidRPr="00FA34C4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PwC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ประเทศไทย.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</w:t>
      </w:r>
      <w:r w:rsidRPr="00FA34C4">
        <w:rPr>
          <w:rFonts w:ascii="TH SarabunPSK" w:eastAsia="TH SarabunPSK" w:hAnsi="TH SarabunPSK" w:cs="TH SarabunPSK"/>
          <w:sz w:val="28"/>
          <w:szCs w:val="28"/>
        </w:rPr>
        <w:t>, 4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กันยายน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 xml:space="preserve">PwC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ชี้ผู้บริโภคไทยใส่ใจสุขภาพ-สนเทคโนโลยีทางอาหารเพิ่ม แม้เผชิญค่าครองชีพพุ่งสูง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43" w:history="1"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https://www.pwc.com/th/en/press-room/press-release/</w:t>
        </w:r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2025/</w:t>
        </w:r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press-release-</w:t>
        </w:r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04-09-25-</w:t>
        </w:r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th.html</w:t>
        </w:r>
      </w:hyperlink>
      <w:r w:rsidR="007650E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31E373BF" w14:textId="3EF0A9A9" w:rsidR="00AA3457" w:rsidRDefault="002F3C1E" w:rsidP="00EC6E46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  <w:spacing w:before="240" w:after="80" w:line="400" w:lineRule="exact"/>
      </w:pP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PwC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ประเทศไทย.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ข).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Voice of the consumer survey 2025: Thailand snapshot [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รายงานผลสำรวจ]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2E4CE2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28 </w:t>
      </w:r>
      <w:r w:rsidR="002E4CE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2569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จาก </w:t>
      </w:r>
      <w:hyperlink r:id="rId44" w:history="1"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https://www.pwc.com/th/en/asia-pacific/</w:t>
        </w:r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2025/</w:t>
        </w:r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voice-of-the-consumer-survey/assets/voice-of-the-consumer-survey-</w:t>
        </w:r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2025-</w:t>
        </w:r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thailand-snapshot-en.pdf</w:t>
        </w:r>
      </w:hyperlink>
      <w:r w:rsidR="00EC6E46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7B790A48" w14:textId="4999B1E4" w:rsidR="00640EF7" w:rsidRPr="00F3261D" w:rsidRDefault="00C85094" w:rsidP="00F3261D">
      <w:pPr>
        <w:ind w:left="720" w:hanging="720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spacing w:before="240" w:after="80" w:line="400" w:lineRule="exact"/>
      </w:pPr>
      <w:r w:rsidRPr="00F3261D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ภาคภนวก</w:t>
      </w:r>
    </w:p>
    <w:p w14:paraId="549D2C35" w14:textId="77777777" w:rsidR="00F3261D" w:rsidRPr="00F3261D" w:rsidRDefault="00F3261D" w:rsidP="00F3261D">
      <w:pPr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  <w:spacing w:before="240" w:after="80" w:line="400" w:lineRule="exact"/>
      </w:pPr>
      <w:r w:rsidRPr="00F3261D">
        <w:rPr>
          <w:rFonts w:ascii="TH SarabunPSK" w:eastAsia="TH SarabunPSK" w:hAnsi="TH SarabunPSK" w:cs="TH SarabunPSK"/>
          <w:b/>
          <w:bCs/>
          <w:sz w:val="28"/>
          <w:szCs w:val="28"/>
          <w:cs/>
          <w:lang w:bidi="th-TH"/>
        </w:rPr>
        <w:t>เอกสารการแบ่งงานกลุ่ม</w:t>
      </w:r>
      <w:r w:rsidRPr="00F3261D">
        <w:rPr>
          <w:rFonts w:ascii="TH SarabunPSK" w:eastAsia="TH SarabunPSK" w:hAnsi="TH SarabunPSK" w:cs="TH SarabunPSK"/>
          <w:sz w:val="28"/>
          <w:szCs w:val="28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  <w:tblCellMar>
          <w:top w:w="0" w:type="dxa"/>
          <w:left w:w="57" w:type="dxa"/>
          <w:bottom w:w="0" w:type="dxa"/>
          <w:right w:w="57" w:type="dxa"/>
        </w:tblCellMar>
      </w:tblPr>
      <w:tblGrid>
        <w:gridCol w:w="821"/>
        <w:gridCol w:w="1508"/>
        <w:gridCol w:w="1867"/>
        <w:gridCol w:w="2226"/>
        <w:gridCol w:w="2922"/>
      </w:tblGrid>
      <w:tr w:rsidR="00F3261D" w:rsidRPr="00F3261D" w14:paraId="2AE6C8D0" w14:textId="77777777" w:rsidTr="000B1018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5D03C" w14:textId="45024E05" w:rsidR="00F3261D" w:rsidRPr="00F3261D" w:rsidRDefault="00F3261D" w:rsidP="00F3261D">
            <w:pPr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ลำดับ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2659D" w14:textId="0477F162" w:rsidR="00F3261D" w:rsidRPr="00F3261D" w:rsidRDefault="00F3261D" w:rsidP="00F3261D">
            <w:pPr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รหัสนักศึกษา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0D61" w14:textId="0873EEBB" w:rsidR="00F3261D" w:rsidRPr="00F3261D" w:rsidRDefault="00F3261D" w:rsidP="00F3261D">
            <w:pPr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ชื่อ </w:t>
            </w: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-</w:t>
            </w: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สกุล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B17CF" w14:textId="629A4343" w:rsidR="00F3261D" w:rsidRPr="00F3261D" w:rsidRDefault="00F3261D" w:rsidP="00F3261D">
            <w:pPr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ความสามารถ</w:t>
            </w: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คุณสมบัติ</w:t>
            </w: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D2450" w14:textId="53135E8B" w:rsidR="00F3261D" w:rsidRPr="00F3261D" w:rsidRDefault="00F3261D" w:rsidP="00F3261D">
            <w:pPr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งานที่ได้รับมอบหมาย</w:t>
            </w:r>
          </w:p>
        </w:tc>
      </w:tr>
      <w:tr w:rsidR="003C674E" w:rsidRPr="00F3261D" w14:paraId="5DF5C2EE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28C6E" w14:textId="4875ED46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252FE" w14:textId="7A675059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6610510043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6BE01" w14:textId="68826675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คมกฤช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โพธิ์นิ่มแดง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3FD23" w14:textId="3B3CD4D4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2FA36" w14:textId="56D854D6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</w:tr>
      <w:tr w:rsidR="003C674E" w:rsidRPr="00F3261D" w14:paraId="71D9ED96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41215" w14:textId="6F1C63E7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67F81" w14:textId="6DA187B8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6610510095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64378" w14:textId="68E0894A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ณัฏฐณิชา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เมฆปลัด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710A3" w14:textId="4CEB1F08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5FFF9" w14:textId="1E9B752E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</w:tr>
      <w:tr w:rsidR="003C674E" w:rsidRPr="00F3261D" w14:paraId="37F22E9C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C968B" w14:textId="2F318E14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8207F" w14:textId="08FFC802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6610510125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3855A" w14:textId="57A8AC52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ไท้ฟุ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ตัน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7FAC" w14:textId="20480709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1C93D" w14:textId="73124E05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</w:tr>
      <w:tr w:rsidR="003C674E" w:rsidRPr="00F3261D" w14:paraId="6D78700B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2DD7A" w14:textId="1B24642B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7841C" w14:textId="7CE7BD72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6610510128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40A80" w14:textId="615BC1B0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ธนภัทร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อรุณรุ่งเรือง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3B2A9" w14:textId="718A62BF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9AEED" w14:textId="636695B6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</w:tr>
      <w:tr w:rsidR="003C674E" w:rsidRPr="00F3261D" w14:paraId="2B49C812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F4DCF" w14:textId="5E23835C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8C2C3" w14:textId="18225FC5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6610510148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46E09" w14:textId="79C0D271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ธีรภัทร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ชินวุฒิวงศ์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E15C8" w14:textId="1F17BF07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4A36" w14:textId="660313B4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</w:tr>
      <w:tr w:rsidR="003C674E" w:rsidRPr="00F3261D" w14:paraId="2A6CA3E2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D204C" w14:textId="1373540A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CE191" w14:textId="75563CFF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6610510149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66F57" w14:textId="086EFDE6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ธีรภาพ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บุญศรี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A1327" w14:textId="77DDEBFC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DA200" w14:textId="10D703CF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</w:tr>
      <w:tr w:rsidR="003C674E" w:rsidRPr="00F3261D" w14:paraId="7CFE6757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7CC53" w14:textId="4A6BC186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660FA" w14:textId="250F0C64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6610510298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2FB9D" w14:textId="4D5B15C5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ศิรวิชญ์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สุวรรณรักษา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B70A2" w14:textId="4ADC3904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CABFB" w14:textId="17B30BE6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</w:tr>
      <w:tr w:rsidR="003C674E" w:rsidRPr="00F3261D" w14:paraId="72D3C5F9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F666C" w14:textId="22EC0CDF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913C7" w14:textId="3A5EFE4F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6610510374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88B44" w14:textId="694EEB12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ชนาธิป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แก้วศรีขาว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37E9A" w14:textId="52B42F49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CBE0C" w14:textId="7D842CB6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</w:tr>
      <w:tr w:rsidR="003C674E" w:rsidRPr="00F3261D" w14:paraId="469800E1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EC5B6" w14:textId="54B67CA9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3B274" w14:textId="139D1198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6610510402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1F617" w14:textId="0BB8B7F5" w:rsidR="003C674E" w:rsidRPr="00F3261D" w:rsidRDefault="003C674E" w:rsidP="003C674E">
            <w:pPr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ธนกฤต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ล้านพลแสน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AA433" w14:textId="2BBF7DAC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A1C2E" w14:textId="71A76D96" w:rsidR="003C674E" w:rsidRPr="00F3261D" w:rsidRDefault="003C674E" w:rsidP="00161EA1">
            <w:pPr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  <w:spacing w:before="0" w:after="0" w:line="300" w:lineRule="exact"/>
            </w:pPr>
          </w:p>
        </w:tc>
      </w:tr>
    </w:tbl>
    <w:p w14:paraId="7B4065C5" w14:textId="77777777" w:rsidR="00F3261D" w:rsidRPr="00FA34C4" w:rsidRDefault="00F3261D" w:rsidP="00EC6E46">
      <w:pPr>
        <w:ind w:left="720" w:hanging="720"/>
        <w:jc w:val="thaiDistribute"/>
        <w:rPr>
          <w:rFonts w:ascii="TH SarabunPSK" w:eastAsia="TH SarabunPSK" w:hAnsi="TH SarabunPSK" w:cs="TH SarabunPSK" w:hint="cs"/>
          <w:sz w:val="28"/>
          <w:szCs w:val="28"/>
        </w:rPr>
        <w:spacing w:before="240" w:after="80" w:line="400" w:lineRule="exact"/>
      </w:pPr>
    </w:p>
    <w:sectPr w:rsidR="00F3261D" w:rsidRPr="00FA34C4" w:rsidSect="00B4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02C1B" w14:textId="77777777" w:rsidR="001C0CCD" w:rsidRDefault="001C0CCD" w:rsidP="006961F9">
      <w:pPr>
        <w:spacing w:after="0" w:line="240" w:lineRule="auto"/>
      </w:pPr>
      <w:r>
        <w:separator/>
      </w:r>
    </w:p>
  </w:endnote>
  <w:endnote w:type="continuationSeparator" w:id="0">
    <w:p w14:paraId="79F1F7C4" w14:textId="77777777" w:rsidR="001C0CCD" w:rsidRDefault="001C0CCD" w:rsidP="006961F9">
      <w:pPr>
        <w:spacing w:after="0" w:line="240" w:lineRule="auto"/>
      </w:pPr>
      <w:r>
        <w:continuationSeparator/>
      </w:r>
    </w:p>
  </w:endnote>
  <w:endnote w:type="continuationNotice" w:id="1">
    <w:p w14:paraId="70A00620" w14:textId="77777777" w:rsidR="001C0CCD" w:rsidRDefault="001C0C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B648A7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00B648A7" w:rsidRDefault="00B648A7" w:rsidP="1C651516">
          <w:pPr>
            <w:pStyle w:val="Header"/>
            <w:ind w:left="-115"/>
          </w:pPr>
        </w:p>
      </w:tc>
      <w:tc>
        <w:tcPr>
          <w:tcW w:w="3120" w:type="dxa"/>
        </w:tcPr>
        <w:p w14:paraId="066CBB4D" w14:textId="57D87465" w:rsidR="00B648A7" w:rsidRDefault="00B648A7" w:rsidP="1C651516">
          <w:pPr>
            <w:pStyle w:val="Header"/>
            <w:jc w:val="center"/>
          </w:pPr>
        </w:p>
      </w:tc>
      <w:tc>
        <w:tcPr>
          <w:tcW w:w="3120" w:type="dxa"/>
        </w:tcPr>
        <w:p w14:paraId="37349A31" w14:textId="34FE5212" w:rsidR="00B648A7" w:rsidRDefault="00B648A7" w:rsidP="1C651516">
          <w:pPr>
            <w:pStyle w:val="Header"/>
            <w:ind w:right="-115"/>
            <w:jc w:val="right"/>
          </w:pPr>
        </w:p>
      </w:tc>
    </w:tr>
  </w:tbl>
  <w:p w14:paraId="48F6069B" w14:textId="38E799EA" w:rsidR="00B648A7" w:rsidRDefault="00B648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B648A7" w:rsidRDefault="00B648A7">
    <w:pPr>
      <w:pStyle w:val="Footer"/>
      <w:jc w:val="right"/>
    </w:pPr>
  </w:p>
  <w:p w14:paraId="12C5F1A9" w14:textId="1CB33B91" w:rsidR="00B648A7" w:rsidRDefault="00B648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B648A7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00B648A7" w:rsidRDefault="00B648A7" w:rsidP="1C651516">
          <w:pPr>
            <w:pStyle w:val="Header"/>
            <w:ind w:left="-115"/>
          </w:pPr>
        </w:p>
      </w:tc>
      <w:tc>
        <w:tcPr>
          <w:tcW w:w="3120" w:type="dxa"/>
        </w:tcPr>
        <w:p w14:paraId="6504B473" w14:textId="44DDDC03" w:rsidR="00B648A7" w:rsidRDefault="00B648A7" w:rsidP="1C651516">
          <w:pPr>
            <w:pStyle w:val="Header"/>
            <w:jc w:val="center"/>
          </w:pPr>
        </w:p>
      </w:tc>
      <w:tc>
        <w:tcPr>
          <w:tcW w:w="3120" w:type="dxa"/>
        </w:tcPr>
        <w:p w14:paraId="63CAC362" w14:textId="656657A4" w:rsidR="00B648A7" w:rsidRDefault="00B648A7" w:rsidP="1C651516">
          <w:pPr>
            <w:pStyle w:val="Header"/>
            <w:ind w:right="-115"/>
            <w:jc w:val="right"/>
          </w:pPr>
        </w:p>
      </w:tc>
    </w:tr>
  </w:tbl>
  <w:p w14:paraId="7C0884A3" w14:textId="3FC3D127" w:rsidR="00B648A7" w:rsidRDefault="00B648A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B648A7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00B648A7" w:rsidRDefault="00B648A7" w:rsidP="1C651516">
          <w:pPr>
            <w:pStyle w:val="Header"/>
            <w:ind w:left="-115"/>
          </w:pPr>
        </w:p>
      </w:tc>
      <w:tc>
        <w:tcPr>
          <w:tcW w:w="4320" w:type="dxa"/>
        </w:tcPr>
        <w:p w14:paraId="7DAB16BB" w14:textId="4B331670" w:rsidR="00B648A7" w:rsidRDefault="00B648A7" w:rsidP="1C651516">
          <w:pPr>
            <w:pStyle w:val="Header"/>
            <w:jc w:val="center"/>
          </w:pPr>
        </w:p>
      </w:tc>
      <w:tc>
        <w:tcPr>
          <w:tcW w:w="4320" w:type="dxa"/>
        </w:tcPr>
        <w:p w14:paraId="491EF4FF" w14:textId="3AC3B3FA" w:rsidR="00B648A7" w:rsidRDefault="00B648A7" w:rsidP="1C651516">
          <w:pPr>
            <w:pStyle w:val="Header"/>
            <w:ind w:right="-115"/>
            <w:jc w:val="right"/>
          </w:pPr>
        </w:p>
      </w:tc>
    </w:tr>
  </w:tbl>
  <w:p w14:paraId="3A163627" w14:textId="2782E14F" w:rsidR="00B648A7" w:rsidRDefault="00B648A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B648A7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00B648A7" w:rsidRDefault="00B648A7" w:rsidP="1C651516">
          <w:pPr>
            <w:pStyle w:val="Header"/>
            <w:ind w:left="-115"/>
          </w:pPr>
        </w:p>
      </w:tc>
      <w:tc>
        <w:tcPr>
          <w:tcW w:w="4320" w:type="dxa"/>
        </w:tcPr>
        <w:p w14:paraId="175EEBFD" w14:textId="700E5195" w:rsidR="00B648A7" w:rsidRDefault="00B648A7" w:rsidP="1C651516">
          <w:pPr>
            <w:pStyle w:val="Header"/>
            <w:jc w:val="center"/>
          </w:pPr>
        </w:p>
      </w:tc>
      <w:tc>
        <w:tcPr>
          <w:tcW w:w="4320" w:type="dxa"/>
        </w:tcPr>
        <w:p w14:paraId="66EB8A0F" w14:textId="7B6A29EA" w:rsidR="00B648A7" w:rsidRDefault="00B648A7" w:rsidP="1C651516">
          <w:pPr>
            <w:pStyle w:val="Header"/>
            <w:ind w:right="-115"/>
            <w:jc w:val="right"/>
          </w:pPr>
        </w:p>
      </w:tc>
    </w:tr>
  </w:tbl>
  <w:p w14:paraId="5664C0B2" w14:textId="11DD5A65" w:rsidR="00B648A7" w:rsidRDefault="00B64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6C082" w14:textId="77777777" w:rsidR="001C0CCD" w:rsidRDefault="001C0CCD" w:rsidP="006961F9">
      <w:pPr>
        <w:spacing w:after="0" w:line="240" w:lineRule="auto"/>
      </w:pPr>
      <w:r>
        <w:separator/>
      </w:r>
    </w:p>
  </w:footnote>
  <w:footnote w:type="continuationSeparator" w:id="0">
    <w:p w14:paraId="5B3587A4" w14:textId="77777777" w:rsidR="001C0CCD" w:rsidRDefault="001C0CCD" w:rsidP="006961F9">
      <w:pPr>
        <w:spacing w:after="0" w:line="240" w:lineRule="auto"/>
      </w:pPr>
      <w:r>
        <w:continuationSeparator/>
      </w:r>
    </w:p>
  </w:footnote>
  <w:footnote w:type="continuationNotice" w:id="1">
    <w:p w14:paraId="62449F24" w14:textId="77777777" w:rsidR="001C0CCD" w:rsidRDefault="001C0C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64936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</w:rPr>
    </w:sdtEndPr>
    <w:sdtContent>
      <w:p w14:paraId="67C7F800" w14:textId="59C56340" w:rsidR="00B648A7" w:rsidRDefault="00B648A7">
        <w:pPr>
          <w:pStyle w:val="Header"/>
          <w:jc w:val="right"/>
        </w:pPr>
        <w:r w:rsidRPr="000A4855">
          <w:rPr>
            <w:rFonts w:ascii="TH SarabunPSK" w:hAnsi="TH SarabunPSK" w:cs="TH SarabunPSK"/>
          </w:rPr>
          <w:fldChar w:fldCharType="begin"/>
        </w:r>
        <w:r w:rsidRPr="000A4855">
          <w:rPr>
            <w:rFonts w:ascii="TH SarabunPSK" w:hAnsi="TH SarabunPSK" w:cs="TH SarabunPSK"/>
          </w:rPr>
          <w:instrText xml:space="preserve"> PAGE   \* MERGEFORMAT </w:instrText>
        </w:r>
        <w:r w:rsidRPr="000A4855">
          <w:rPr>
            <w:rFonts w:ascii="TH SarabunPSK" w:hAnsi="TH SarabunPSK" w:cs="TH SarabunPSK"/>
          </w:rPr>
          <w:fldChar w:fldCharType="separate"/>
        </w:r>
        <w:r w:rsidRPr="000A4855">
          <w:rPr>
            <w:rFonts w:ascii="TH SarabunPSK" w:hAnsi="TH SarabunPSK" w:cs="TH SarabunPSK"/>
            <w:noProof/>
          </w:rPr>
          <w:t>2</w:t>
        </w:r>
        <w:r w:rsidRPr="000A4855">
          <w:rPr>
            <w:rFonts w:ascii="TH SarabunPSK" w:hAnsi="TH SarabunPSK" w:cs="TH SarabunPSK"/>
            <w:noProof/>
          </w:rPr>
          <w:fldChar w:fldCharType="end"/>
        </w:r>
      </w:p>
    </w:sdtContent>
  </w:sdt>
  <w:p w14:paraId="4649E69A" w14:textId="77777777" w:rsidR="00B648A7" w:rsidRDefault="00B648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B648A7" w:rsidRDefault="00B648A7" w:rsidP="00BE76FD">
    <w:pPr>
      <w:pStyle w:val="Header"/>
      <w:jc w:val="right"/>
    </w:pPr>
  </w:p>
  <w:p w14:paraId="66A143AD" w14:textId="4B935273" w:rsidR="00B648A7" w:rsidRDefault="00B648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C068" w14:textId="2C2D8563" w:rsidR="00B648A7" w:rsidRDefault="00B648A7">
    <w:pPr>
      <w:pStyle w:val="Header"/>
    </w:pPr>
  </w:p>
  <w:p w14:paraId="3BF365A0" w14:textId="77777777" w:rsidR="00B648A7" w:rsidRDefault="00B648A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EndPr>
      <w:rPr>
        <w:rFonts w:ascii="TH SarabunPSK" w:hAnsi="TH SarabunPSK" w:cs="TH SarabunPSK"/>
      </w:rPr>
    </w:sdtEndPr>
    <w:sdtContent>
      <w:p w14:paraId="2AAD83BE" w14:textId="531820C8" w:rsidR="00B648A7" w:rsidRDefault="00B648A7">
        <w:pPr>
          <w:pStyle w:val="Header"/>
          <w:jc w:val="right"/>
        </w:pPr>
        <w:r w:rsidRPr="000A4855">
          <w:rPr>
            <w:rFonts w:ascii="TH SarabunPSK" w:hAnsi="TH SarabunPSK" w:cs="TH SarabunPSK"/>
          </w:rPr>
          <w:fldChar w:fldCharType="begin"/>
        </w:r>
        <w:r w:rsidRPr="000A4855">
          <w:rPr>
            <w:rFonts w:ascii="TH SarabunPSK" w:hAnsi="TH SarabunPSK" w:cs="TH SarabunPSK"/>
          </w:rPr>
          <w:instrText xml:space="preserve"> PAGE   \* MERGEFORMAT </w:instrText>
        </w:r>
        <w:r w:rsidRPr="000A4855">
          <w:rPr>
            <w:rFonts w:ascii="TH SarabunPSK" w:hAnsi="TH SarabunPSK" w:cs="TH SarabunPSK"/>
          </w:rPr>
          <w:fldChar w:fldCharType="separate"/>
        </w:r>
        <w:r w:rsidRPr="000A4855">
          <w:rPr>
            <w:rFonts w:ascii="TH SarabunPSK" w:hAnsi="TH SarabunPSK" w:cs="TH SarabunPSK"/>
            <w:noProof/>
          </w:rPr>
          <w:t>2</w:t>
        </w:r>
        <w:r w:rsidRPr="000A4855">
          <w:rPr>
            <w:rFonts w:ascii="TH SarabunPSK" w:hAnsi="TH SarabunPSK" w:cs="TH SarabunPSK"/>
            <w:noProof/>
          </w:rPr>
          <w:fldChar w:fldCharType="end"/>
        </w:r>
      </w:p>
    </w:sdtContent>
  </w:sdt>
  <w:p w14:paraId="275E3CF8" w14:textId="1E13C0AF" w:rsidR="00B648A7" w:rsidRDefault="00B648A7">
    <w:pPr>
      <w:pStyle w:val="Header"/>
      <w:rPr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</w:rPr>
      <w:id w:val="1575927277"/>
      <w:docPartObj>
        <w:docPartGallery w:val="Page Numbers (Top of Page)"/>
        <w:docPartUnique/>
      </w:docPartObj>
    </w:sdtPr>
    <w:sdtContent>
      <w:p w14:paraId="4A5F6CDB" w14:textId="77777777" w:rsidR="00F61EAA" w:rsidRPr="000A4855" w:rsidRDefault="00F61EAA">
        <w:pPr>
          <w:pStyle w:val="Header"/>
          <w:jc w:val="right"/>
          <w:rPr>
            <w:rFonts w:ascii="TH SarabunPSK" w:hAnsi="TH SarabunPSK" w:cs="TH SarabunPSK"/>
          </w:rPr>
        </w:pPr>
        <w:r w:rsidRPr="000A4855">
          <w:rPr>
            <w:rFonts w:ascii="TH SarabunPSK" w:hAnsi="TH SarabunPSK" w:cs="TH SarabunPSK"/>
          </w:rPr>
          <w:fldChar w:fldCharType="begin"/>
        </w:r>
        <w:r w:rsidRPr="000A4855">
          <w:rPr>
            <w:rFonts w:ascii="TH SarabunPSK" w:hAnsi="TH SarabunPSK" w:cs="TH SarabunPSK"/>
          </w:rPr>
          <w:instrText xml:space="preserve"> PAGE   \* MERGEFORMAT </w:instrText>
        </w:r>
        <w:r w:rsidRPr="000A4855">
          <w:rPr>
            <w:rFonts w:ascii="TH SarabunPSK" w:hAnsi="TH SarabunPSK" w:cs="TH SarabunPSK"/>
          </w:rPr>
          <w:fldChar w:fldCharType="separate"/>
        </w:r>
        <w:r w:rsidRPr="000A4855">
          <w:rPr>
            <w:rFonts w:ascii="TH SarabunPSK" w:hAnsi="TH SarabunPSK" w:cs="TH SarabunPSK"/>
            <w:noProof/>
          </w:rPr>
          <w:t>2</w:t>
        </w:r>
        <w:r w:rsidRPr="000A4855">
          <w:rPr>
            <w:rFonts w:ascii="TH SarabunPSK" w:hAnsi="TH SarabunPSK" w:cs="TH SarabunPSK"/>
            <w:noProof/>
          </w:rPr>
          <w:fldChar w:fldCharType="end"/>
        </w:r>
      </w:p>
    </w:sdtContent>
  </w:sdt>
  <w:p w14:paraId="49DFDB69" w14:textId="77777777" w:rsidR="00F61EAA" w:rsidRDefault="00F61EAA">
    <w:pPr>
      <w:pStyle w:val="Header"/>
      <w:rPr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B648A7" w:rsidRDefault="00B648A7">
        <w:pPr>
          <w:pStyle w:val="Header"/>
          <w:jc w:val="right"/>
        </w:pPr>
        <w:r w:rsidRPr="000A4855">
          <w:rPr>
            <w:rFonts w:ascii="TH SarabunPSK" w:hAnsi="TH SarabunPSK" w:cs="TH SarabunPSK"/>
          </w:rPr>
          <w:fldChar w:fldCharType="begin"/>
        </w:r>
        <w:r w:rsidRPr="000A4855">
          <w:rPr>
            <w:rFonts w:ascii="TH SarabunPSK" w:hAnsi="TH SarabunPSK" w:cs="TH SarabunPSK"/>
          </w:rPr>
          <w:instrText xml:space="preserve"> PAGE   \* MERGEFORMAT </w:instrText>
        </w:r>
        <w:r w:rsidRPr="000A4855">
          <w:rPr>
            <w:rFonts w:ascii="TH SarabunPSK" w:hAnsi="TH SarabunPSK" w:cs="TH SarabunPSK"/>
          </w:rPr>
          <w:fldChar w:fldCharType="separate"/>
        </w:r>
        <w:r w:rsidRPr="000A4855">
          <w:rPr>
            <w:rFonts w:ascii="TH SarabunPSK" w:hAnsi="TH SarabunPSK" w:cs="TH SarabunPSK"/>
            <w:noProof/>
          </w:rPr>
          <w:t>2</w:t>
        </w:r>
        <w:r w:rsidRPr="000A4855">
          <w:rPr>
            <w:rFonts w:ascii="TH SarabunPSK" w:hAnsi="TH SarabunPSK" w:cs="TH SarabunPSK"/>
            <w:noProof/>
          </w:rPr>
          <w:fldChar w:fldCharType="end"/>
        </w:r>
      </w:p>
    </w:sdtContent>
  </w:sdt>
  <w:p w14:paraId="30045240" w14:textId="499AF798" w:rsidR="00B648A7" w:rsidRDefault="00B648A7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B648A7" w:rsidRPr="00627706" w:rsidRDefault="00B648A7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B648A7" w:rsidRDefault="00B648A7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043871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B648A7" w:rsidRDefault="00B648A7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B648A7" w:rsidRDefault="00B648A7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04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B648A7" w:rsidRDefault="00B648A7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B648A7" w:rsidRDefault="00B648A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3504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F02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6F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9CC9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89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49D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04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0B5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B62B1B"/>
    <w:multiLevelType w:val="hybridMultilevel"/>
    <w:tmpl w:val="A7501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50322"/>
    <w:multiLevelType w:val="hybridMultilevel"/>
    <w:tmpl w:val="4F700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5B2FC"/>
    <w:multiLevelType w:val="hybridMultilevel"/>
    <w:tmpl w:val="81A2ACBE"/>
    <w:lvl w:ilvl="0" w:tplc="89C4C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A1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E7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6B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4D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EC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C0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F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EF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81D5F"/>
    <w:multiLevelType w:val="hybridMultilevel"/>
    <w:tmpl w:val="0928A1EC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972CF5"/>
    <w:multiLevelType w:val="multilevel"/>
    <w:tmpl w:val="1E02A1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13F01357"/>
    <w:multiLevelType w:val="hybridMultilevel"/>
    <w:tmpl w:val="70E44BBA"/>
    <w:lvl w:ilvl="0" w:tplc="3018999C">
      <w:numFmt w:val="bullet"/>
      <w:lvlText w:val="•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A3F13"/>
    <w:multiLevelType w:val="hybridMultilevel"/>
    <w:tmpl w:val="FFFFFFFF"/>
    <w:lvl w:ilvl="0" w:tplc="FD90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0A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C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8E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8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A9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F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D4A73"/>
    <w:multiLevelType w:val="hybridMultilevel"/>
    <w:tmpl w:val="FB52452E"/>
    <w:lvl w:ilvl="0" w:tplc="DE308370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D1015"/>
    <w:multiLevelType w:val="hybridMultilevel"/>
    <w:tmpl w:val="A09E39FA"/>
    <w:lvl w:ilvl="0" w:tplc="6B66A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D1D17"/>
    <w:multiLevelType w:val="hybridMultilevel"/>
    <w:tmpl w:val="FFFFFFFF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04C4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8A0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4D2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1EB4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DA464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243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3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59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F031DE"/>
    <w:multiLevelType w:val="hybridMultilevel"/>
    <w:tmpl w:val="BD3095C4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26EE6A"/>
    <w:multiLevelType w:val="hybridMultilevel"/>
    <w:tmpl w:val="4D04265C"/>
    <w:lvl w:ilvl="0" w:tplc="1370F0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606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4A4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A0C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FC0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64F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CF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80FA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D21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132060"/>
    <w:multiLevelType w:val="hybridMultilevel"/>
    <w:tmpl w:val="31D2A308"/>
    <w:lvl w:ilvl="0" w:tplc="40DA6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DE44F5"/>
    <w:multiLevelType w:val="hybridMultilevel"/>
    <w:tmpl w:val="4BFC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450D14"/>
    <w:multiLevelType w:val="hybridMultilevel"/>
    <w:tmpl w:val="39946AD0"/>
    <w:lvl w:ilvl="0" w:tplc="1D5236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00F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B6A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87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1F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726A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7E88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96C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E9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7950B6"/>
    <w:multiLevelType w:val="hybridMultilevel"/>
    <w:tmpl w:val="1EECA474"/>
    <w:lvl w:ilvl="0" w:tplc="3018999C">
      <w:numFmt w:val="bullet"/>
      <w:lvlText w:val="•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F02369"/>
    <w:multiLevelType w:val="multilevel"/>
    <w:tmpl w:val="42FE665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3" w15:restartNumberingAfterBreak="0">
    <w:nsid w:val="38763C09"/>
    <w:multiLevelType w:val="hybridMultilevel"/>
    <w:tmpl w:val="EAAA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83AE3"/>
    <w:multiLevelType w:val="hybridMultilevel"/>
    <w:tmpl w:val="FFFFFFFF"/>
    <w:lvl w:ilvl="0" w:tplc="92EA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EB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8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8" w15:restartNumberingAfterBreak="0">
    <w:nsid w:val="4D3D65CD"/>
    <w:multiLevelType w:val="hybridMultilevel"/>
    <w:tmpl w:val="24B0EFE2"/>
    <w:lvl w:ilvl="0" w:tplc="7DC45982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06024A"/>
    <w:multiLevelType w:val="hybridMultilevel"/>
    <w:tmpl w:val="BDD8A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12792"/>
    <w:multiLevelType w:val="hybridMultilevel"/>
    <w:tmpl w:val="06FC3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3B0011"/>
    <w:multiLevelType w:val="hybridMultilevel"/>
    <w:tmpl w:val="7D407C04"/>
    <w:lvl w:ilvl="0" w:tplc="005E540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518C49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F0DDA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660036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00120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CF8B9E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6E329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71C1B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6B8802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573E1F30"/>
    <w:multiLevelType w:val="hybridMultilevel"/>
    <w:tmpl w:val="41CC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7841985"/>
    <w:multiLevelType w:val="hybridMultilevel"/>
    <w:tmpl w:val="58B479C6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27C3EA"/>
    <w:multiLevelType w:val="hybridMultilevel"/>
    <w:tmpl w:val="FFFFFFFF"/>
    <w:lvl w:ilvl="0" w:tplc="634CBE1A">
      <w:start w:val="1"/>
      <w:numFmt w:val="decimal"/>
      <w:lvlText w:val="%1."/>
      <w:lvlJc w:val="left"/>
      <w:pPr>
        <w:ind w:left="720" w:hanging="360"/>
      </w:pPr>
    </w:lvl>
    <w:lvl w:ilvl="1" w:tplc="6C6C0C68">
      <w:start w:val="1"/>
      <w:numFmt w:val="lowerLetter"/>
      <w:lvlText w:val="%2."/>
      <w:lvlJc w:val="left"/>
      <w:pPr>
        <w:ind w:left="1440" w:hanging="360"/>
      </w:pPr>
    </w:lvl>
    <w:lvl w:ilvl="2" w:tplc="45D0932A">
      <w:start w:val="1"/>
      <w:numFmt w:val="lowerRoman"/>
      <w:lvlText w:val="%3."/>
      <w:lvlJc w:val="right"/>
      <w:pPr>
        <w:ind w:left="2160" w:hanging="180"/>
      </w:pPr>
    </w:lvl>
    <w:lvl w:ilvl="3" w:tplc="5906B93A">
      <w:start w:val="1"/>
      <w:numFmt w:val="decimal"/>
      <w:lvlText w:val="%4."/>
      <w:lvlJc w:val="left"/>
      <w:pPr>
        <w:ind w:left="2880" w:hanging="360"/>
      </w:pPr>
    </w:lvl>
    <w:lvl w:ilvl="4" w:tplc="6C069B74">
      <w:start w:val="1"/>
      <w:numFmt w:val="lowerLetter"/>
      <w:lvlText w:val="%5."/>
      <w:lvlJc w:val="left"/>
      <w:pPr>
        <w:ind w:left="3600" w:hanging="360"/>
      </w:pPr>
    </w:lvl>
    <w:lvl w:ilvl="5" w:tplc="39FC0664">
      <w:start w:val="1"/>
      <w:numFmt w:val="lowerRoman"/>
      <w:lvlText w:val="%6."/>
      <w:lvlJc w:val="right"/>
      <w:pPr>
        <w:ind w:left="4320" w:hanging="180"/>
      </w:pPr>
    </w:lvl>
    <w:lvl w:ilvl="6" w:tplc="99C80A48">
      <w:start w:val="1"/>
      <w:numFmt w:val="decimal"/>
      <w:lvlText w:val="%7."/>
      <w:lvlJc w:val="left"/>
      <w:pPr>
        <w:ind w:left="5040" w:hanging="360"/>
      </w:pPr>
    </w:lvl>
    <w:lvl w:ilvl="7" w:tplc="BE9E5CF4">
      <w:start w:val="1"/>
      <w:numFmt w:val="lowerLetter"/>
      <w:lvlText w:val="%8."/>
      <w:lvlJc w:val="left"/>
      <w:pPr>
        <w:ind w:left="5760" w:hanging="360"/>
      </w:pPr>
    </w:lvl>
    <w:lvl w:ilvl="8" w:tplc="77FC8E8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758882"/>
    <w:multiLevelType w:val="hybridMultilevel"/>
    <w:tmpl w:val="FFFFFFFF"/>
    <w:lvl w:ilvl="0" w:tplc="04C0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26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C1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4A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CF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28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EA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6F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A3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FA2133"/>
    <w:multiLevelType w:val="hybridMultilevel"/>
    <w:tmpl w:val="956CB8D8"/>
    <w:lvl w:ilvl="0" w:tplc="3496D6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C640163"/>
    <w:multiLevelType w:val="hybridMultilevel"/>
    <w:tmpl w:val="A9A6D454"/>
    <w:lvl w:ilvl="0" w:tplc="3018999C">
      <w:numFmt w:val="bullet"/>
      <w:lvlText w:val="•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266235"/>
    <w:multiLevelType w:val="hybridMultilevel"/>
    <w:tmpl w:val="CB4A53EE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3E5437"/>
    <w:multiLevelType w:val="hybridMultilevel"/>
    <w:tmpl w:val="30BC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7FBEB4"/>
    <w:multiLevelType w:val="hybridMultilevel"/>
    <w:tmpl w:val="FFFFFFFF"/>
    <w:lvl w:ilvl="0" w:tplc="843440C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05621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8845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27EB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49B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8A9C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CB3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6C5F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F639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435040">
    <w:abstractNumId w:val="4"/>
  </w:num>
  <w:num w:numId="2" w16cid:durableId="2015692265">
    <w:abstractNumId w:val="11"/>
  </w:num>
  <w:num w:numId="3" w16cid:durableId="2045710718">
    <w:abstractNumId w:val="32"/>
  </w:num>
  <w:num w:numId="4" w16cid:durableId="1320311489">
    <w:abstractNumId w:val="19"/>
  </w:num>
  <w:num w:numId="5" w16cid:durableId="720978374">
    <w:abstractNumId w:val="14"/>
  </w:num>
  <w:num w:numId="6" w16cid:durableId="1676882608">
    <w:abstractNumId w:val="0"/>
  </w:num>
  <w:num w:numId="7" w16cid:durableId="1943144822">
    <w:abstractNumId w:val="25"/>
  </w:num>
  <w:num w:numId="8" w16cid:durableId="46684850">
    <w:abstractNumId w:val="44"/>
  </w:num>
  <w:num w:numId="9" w16cid:durableId="686373759">
    <w:abstractNumId w:val="9"/>
  </w:num>
  <w:num w:numId="10" w16cid:durableId="82918019">
    <w:abstractNumId w:val="12"/>
  </w:num>
  <w:num w:numId="11" w16cid:durableId="1130472">
    <w:abstractNumId w:val="6"/>
  </w:num>
  <w:num w:numId="12" w16cid:durableId="1491288328">
    <w:abstractNumId w:val="34"/>
  </w:num>
  <w:num w:numId="13" w16cid:durableId="1008948364">
    <w:abstractNumId w:val="23"/>
  </w:num>
  <w:num w:numId="14" w16cid:durableId="1723291669">
    <w:abstractNumId w:val="18"/>
  </w:num>
  <w:num w:numId="15" w16cid:durableId="106122983">
    <w:abstractNumId w:val="20"/>
  </w:num>
  <w:num w:numId="16" w16cid:durableId="1997300690">
    <w:abstractNumId w:val="17"/>
  </w:num>
  <w:num w:numId="17" w16cid:durableId="862136602">
    <w:abstractNumId w:val="2"/>
  </w:num>
  <w:num w:numId="18" w16cid:durableId="562567374">
    <w:abstractNumId w:val="24"/>
  </w:num>
  <w:num w:numId="19" w16cid:durableId="793329978">
    <w:abstractNumId w:val="39"/>
  </w:num>
  <w:num w:numId="20" w16cid:durableId="397558240">
    <w:abstractNumId w:val="38"/>
  </w:num>
  <w:num w:numId="21" w16cid:durableId="1483426652">
    <w:abstractNumId w:val="43"/>
  </w:num>
  <w:num w:numId="22" w16cid:durableId="687756585">
    <w:abstractNumId w:val="33"/>
  </w:num>
  <w:num w:numId="23" w16cid:durableId="304704575">
    <w:abstractNumId w:val="27"/>
  </w:num>
  <w:num w:numId="24" w16cid:durableId="150486489">
    <w:abstractNumId w:val="16"/>
  </w:num>
  <w:num w:numId="25" w16cid:durableId="829367436">
    <w:abstractNumId w:val="31"/>
  </w:num>
  <w:num w:numId="26" w16cid:durableId="660160019">
    <w:abstractNumId w:val="7"/>
  </w:num>
  <w:num w:numId="27" w16cid:durableId="983237374">
    <w:abstractNumId w:val="26"/>
  </w:num>
  <w:num w:numId="28" w16cid:durableId="1716078023">
    <w:abstractNumId w:val="37"/>
  </w:num>
  <w:num w:numId="29" w16cid:durableId="337774749">
    <w:abstractNumId w:val="5"/>
  </w:num>
  <w:num w:numId="30" w16cid:durableId="1299727950">
    <w:abstractNumId w:val="28"/>
  </w:num>
  <w:num w:numId="31" w16cid:durableId="397292329">
    <w:abstractNumId w:val="10"/>
  </w:num>
  <w:num w:numId="32" w16cid:durableId="886571232">
    <w:abstractNumId w:val="36"/>
  </w:num>
  <w:num w:numId="33" w16cid:durableId="1104423197">
    <w:abstractNumId w:val="13"/>
  </w:num>
  <w:num w:numId="34" w16cid:durableId="1620794379">
    <w:abstractNumId w:val="35"/>
  </w:num>
  <w:num w:numId="35" w16cid:durableId="788860893">
    <w:abstractNumId w:val="8"/>
  </w:num>
  <w:num w:numId="36" w16cid:durableId="210074010">
    <w:abstractNumId w:val="41"/>
  </w:num>
  <w:num w:numId="37" w16cid:durableId="1726417886">
    <w:abstractNumId w:val="42"/>
  </w:num>
  <w:num w:numId="38" w16cid:durableId="2137025098">
    <w:abstractNumId w:val="21"/>
  </w:num>
  <w:num w:numId="39" w16cid:durableId="2059818425">
    <w:abstractNumId w:val="15"/>
  </w:num>
  <w:num w:numId="40" w16cid:durableId="512694510">
    <w:abstractNumId w:val="40"/>
  </w:num>
  <w:num w:numId="41" w16cid:durableId="1269116840">
    <w:abstractNumId w:val="30"/>
  </w:num>
  <w:num w:numId="42" w16cid:durableId="240872184">
    <w:abstractNumId w:val="1"/>
  </w:num>
  <w:num w:numId="43" w16cid:durableId="1184857999">
    <w:abstractNumId w:val="29"/>
  </w:num>
  <w:num w:numId="44" w16cid:durableId="2093891647">
    <w:abstractNumId w:val="22"/>
  </w:num>
  <w:num w:numId="45" w16cid:durableId="58407556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A10"/>
    <w:rsid w:val="00000A16"/>
    <w:rsid w:val="00000D0E"/>
    <w:rsid w:val="00000DB1"/>
    <w:rsid w:val="000011E8"/>
    <w:rsid w:val="000011F2"/>
    <w:rsid w:val="00001401"/>
    <w:rsid w:val="00001472"/>
    <w:rsid w:val="0000182B"/>
    <w:rsid w:val="00001A60"/>
    <w:rsid w:val="00002898"/>
    <w:rsid w:val="00002B15"/>
    <w:rsid w:val="00002BD6"/>
    <w:rsid w:val="00002C5F"/>
    <w:rsid w:val="00002D88"/>
    <w:rsid w:val="00002DCD"/>
    <w:rsid w:val="00002E26"/>
    <w:rsid w:val="00002EE2"/>
    <w:rsid w:val="00002F39"/>
    <w:rsid w:val="0000322F"/>
    <w:rsid w:val="00003366"/>
    <w:rsid w:val="000036BC"/>
    <w:rsid w:val="000037BE"/>
    <w:rsid w:val="00003D94"/>
    <w:rsid w:val="00003E60"/>
    <w:rsid w:val="00003F75"/>
    <w:rsid w:val="0000420A"/>
    <w:rsid w:val="0000430E"/>
    <w:rsid w:val="0000466D"/>
    <w:rsid w:val="000048CE"/>
    <w:rsid w:val="00004A1C"/>
    <w:rsid w:val="00004B97"/>
    <w:rsid w:val="00004CE9"/>
    <w:rsid w:val="00005185"/>
    <w:rsid w:val="00005299"/>
    <w:rsid w:val="000057CC"/>
    <w:rsid w:val="00005984"/>
    <w:rsid w:val="00005FED"/>
    <w:rsid w:val="00006E8F"/>
    <w:rsid w:val="0000705E"/>
    <w:rsid w:val="00007265"/>
    <w:rsid w:val="000073C7"/>
    <w:rsid w:val="00007729"/>
    <w:rsid w:val="0000786D"/>
    <w:rsid w:val="000101C8"/>
    <w:rsid w:val="000102D2"/>
    <w:rsid w:val="000103F6"/>
    <w:rsid w:val="000107F1"/>
    <w:rsid w:val="0001081E"/>
    <w:rsid w:val="00010C9C"/>
    <w:rsid w:val="0001107A"/>
    <w:rsid w:val="0001161E"/>
    <w:rsid w:val="000116EC"/>
    <w:rsid w:val="00011A4B"/>
    <w:rsid w:val="00011B25"/>
    <w:rsid w:val="00011F86"/>
    <w:rsid w:val="0001285B"/>
    <w:rsid w:val="0001296F"/>
    <w:rsid w:val="00012B37"/>
    <w:rsid w:val="00012C7F"/>
    <w:rsid w:val="00012CA3"/>
    <w:rsid w:val="00012EC0"/>
    <w:rsid w:val="00012FB5"/>
    <w:rsid w:val="00013009"/>
    <w:rsid w:val="00013CAB"/>
    <w:rsid w:val="00013EAD"/>
    <w:rsid w:val="00013FAC"/>
    <w:rsid w:val="000147D6"/>
    <w:rsid w:val="00014892"/>
    <w:rsid w:val="00014DF7"/>
    <w:rsid w:val="00015952"/>
    <w:rsid w:val="00015B2B"/>
    <w:rsid w:val="00015B70"/>
    <w:rsid w:val="00015FEE"/>
    <w:rsid w:val="000163AC"/>
    <w:rsid w:val="000166E5"/>
    <w:rsid w:val="00016883"/>
    <w:rsid w:val="00016A39"/>
    <w:rsid w:val="00017457"/>
    <w:rsid w:val="00017466"/>
    <w:rsid w:val="00017643"/>
    <w:rsid w:val="0001788F"/>
    <w:rsid w:val="0001790E"/>
    <w:rsid w:val="00020213"/>
    <w:rsid w:val="0002024B"/>
    <w:rsid w:val="000202FE"/>
    <w:rsid w:val="000206A3"/>
    <w:rsid w:val="000208F5"/>
    <w:rsid w:val="0002095E"/>
    <w:rsid w:val="00020C90"/>
    <w:rsid w:val="0002131C"/>
    <w:rsid w:val="000214E9"/>
    <w:rsid w:val="00021564"/>
    <w:rsid w:val="0002173D"/>
    <w:rsid w:val="00021751"/>
    <w:rsid w:val="0002177C"/>
    <w:rsid w:val="000219CA"/>
    <w:rsid w:val="00021BB9"/>
    <w:rsid w:val="0002273C"/>
    <w:rsid w:val="00022808"/>
    <w:rsid w:val="00022854"/>
    <w:rsid w:val="00022939"/>
    <w:rsid w:val="00023486"/>
    <w:rsid w:val="0002369A"/>
    <w:rsid w:val="0002389D"/>
    <w:rsid w:val="000238E7"/>
    <w:rsid w:val="00023957"/>
    <w:rsid w:val="00023BD7"/>
    <w:rsid w:val="00023C62"/>
    <w:rsid w:val="00024A58"/>
    <w:rsid w:val="00024A64"/>
    <w:rsid w:val="00024E28"/>
    <w:rsid w:val="00024FA6"/>
    <w:rsid w:val="000254B2"/>
    <w:rsid w:val="00025868"/>
    <w:rsid w:val="00025A43"/>
    <w:rsid w:val="00025A7C"/>
    <w:rsid w:val="00025CA8"/>
    <w:rsid w:val="00026131"/>
    <w:rsid w:val="00026A4D"/>
    <w:rsid w:val="00026B25"/>
    <w:rsid w:val="00026B81"/>
    <w:rsid w:val="00026D79"/>
    <w:rsid w:val="0002745F"/>
    <w:rsid w:val="000279C5"/>
    <w:rsid w:val="00027DF9"/>
    <w:rsid w:val="00027EC4"/>
    <w:rsid w:val="00030583"/>
    <w:rsid w:val="00030597"/>
    <w:rsid w:val="00030685"/>
    <w:rsid w:val="00030905"/>
    <w:rsid w:val="0003099F"/>
    <w:rsid w:val="00030A09"/>
    <w:rsid w:val="00030EAA"/>
    <w:rsid w:val="00030FB4"/>
    <w:rsid w:val="00031174"/>
    <w:rsid w:val="00031355"/>
    <w:rsid w:val="0003151B"/>
    <w:rsid w:val="00031901"/>
    <w:rsid w:val="0003224A"/>
    <w:rsid w:val="000323CB"/>
    <w:rsid w:val="000326C1"/>
    <w:rsid w:val="000327F9"/>
    <w:rsid w:val="0003284A"/>
    <w:rsid w:val="00032EDB"/>
    <w:rsid w:val="00032FE8"/>
    <w:rsid w:val="0003310F"/>
    <w:rsid w:val="000332FE"/>
    <w:rsid w:val="000333CE"/>
    <w:rsid w:val="000334A6"/>
    <w:rsid w:val="000337BB"/>
    <w:rsid w:val="00033B5F"/>
    <w:rsid w:val="00033EBA"/>
    <w:rsid w:val="00033FE6"/>
    <w:rsid w:val="00034465"/>
    <w:rsid w:val="00034834"/>
    <w:rsid w:val="00034CB2"/>
    <w:rsid w:val="00034CC8"/>
    <w:rsid w:val="00034F16"/>
    <w:rsid w:val="000350EF"/>
    <w:rsid w:val="0003580C"/>
    <w:rsid w:val="00035837"/>
    <w:rsid w:val="000358A9"/>
    <w:rsid w:val="000359CD"/>
    <w:rsid w:val="00035F3C"/>
    <w:rsid w:val="00036387"/>
    <w:rsid w:val="000372A2"/>
    <w:rsid w:val="000373CE"/>
    <w:rsid w:val="000375E8"/>
    <w:rsid w:val="000376D3"/>
    <w:rsid w:val="000376FF"/>
    <w:rsid w:val="000378C0"/>
    <w:rsid w:val="0003799D"/>
    <w:rsid w:val="00037ABD"/>
    <w:rsid w:val="00040188"/>
    <w:rsid w:val="000402C4"/>
    <w:rsid w:val="00040410"/>
    <w:rsid w:val="00041026"/>
    <w:rsid w:val="000411FB"/>
    <w:rsid w:val="0004151B"/>
    <w:rsid w:val="000419EB"/>
    <w:rsid w:val="00041C45"/>
    <w:rsid w:val="00041FB2"/>
    <w:rsid w:val="0004212D"/>
    <w:rsid w:val="0004229C"/>
    <w:rsid w:val="000422F1"/>
    <w:rsid w:val="000423C0"/>
    <w:rsid w:val="000426DA"/>
    <w:rsid w:val="00042888"/>
    <w:rsid w:val="00042A1E"/>
    <w:rsid w:val="00042E73"/>
    <w:rsid w:val="0004316F"/>
    <w:rsid w:val="00043972"/>
    <w:rsid w:val="00043985"/>
    <w:rsid w:val="00043AB5"/>
    <w:rsid w:val="00043B1E"/>
    <w:rsid w:val="00043FC4"/>
    <w:rsid w:val="000445CD"/>
    <w:rsid w:val="00044704"/>
    <w:rsid w:val="00044AAD"/>
    <w:rsid w:val="00045004"/>
    <w:rsid w:val="00045756"/>
    <w:rsid w:val="000459BD"/>
    <w:rsid w:val="00045B9F"/>
    <w:rsid w:val="00045DF4"/>
    <w:rsid w:val="00045E7A"/>
    <w:rsid w:val="00046AFD"/>
    <w:rsid w:val="00046CD8"/>
    <w:rsid w:val="00047342"/>
    <w:rsid w:val="00047697"/>
    <w:rsid w:val="000504AF"/>
    <w:rsid w:val="0005069D"/>
    <w:rsid w:val="0005069F"/>
    <w:rsid w:val="000507E2"/>
    <w:rsid w:val="00050895"/>
    <w:rsid w:val="000508B5"/>
    <w:rsid w:val="00050CFC"/>
    <w:rsid w:val="00050EA5"/>
    <w:rsid w:val="00050EC3"/>
    <w:rsid w:val="00050F45"/>
    <w:rsid w:val="000515B2"/>
    <w:rsid w:val="000515C2"/>
    <w:rsid w:val="00051B27"/>
    <w:rsid w:val="00051BCD"/>
    <w:rsid w:val="0005224D"/>
    <w:rsid w:val="00052331"/>
    <w:rsid w:val="000524D4"/>
    <w:rsid w:val="00052E79"/>
    <w:rsid w:val="00052E84"/>
    <w:rsid w:val="00053792"/>
    <w:rsid w:val="00053825"/>
    <w:rsid w:val="00053F82"/>
    <w:rsid w:val="00053FC9"/>
    <w:rsid w:val="000541BF"/>
    <w:rsid w:val="00054458"/>
    <w:rsid w:val="00054549"/>
    <w:rsid w:val="00054A71"/>
    <w:rsid w:val="00054EE8"/>
    <w:rsid w:val="00055225"/>
    <w:rsid w:val="00055524"/>
    <w:rsid w:val="00055937"/>
    <w:rsid w:val="00055E10"/>
    <w:rsid w:val="00055E92"/>
    <w:rsid w:val="000560AA"/>
    <w:rsid w:val="0005639F"/>
    <w:rsid w:val="00056B73"/>
    <w:rsid w:val="00056FEE"/>
    <w:rsid w:val="00057954"/>
    <w:rsid w:val="000579C5"/>
    <w:rsid w:val="0006013C"/>
    <w:rsid w:val="000605EE"/>
    <w:rsid w:val="0006087F"/>
    <w:rsid w:val="00060A52"/>
    <w:rsid w:val="00060B3A"/>
    <w:rsid w:val="00060D60"/>
    <w:rsid w:val="000610D0"/>
    <w:rsid w:val="000612FD"/>
    <w:rsid w:val="00061602"/>
    <w:rsid w:val="00061949"/>
    <w:rsid w:val="00061DB0"/>
    <w:rsid w:val="000621E9"/>
    <w:rsid w:val="00062468"/>
    <w:rsid w:val="0006252D"/>
    <w:rsid w:val="000626FB"/>
    <w:rsid w:val="00062971"/>
    <w:rsid w:val="00062BE7"/>
    <w:rsid w:val="00062F7F"/>
    <w:rsid w:val="0006367D"/>
    <w:rsid w:val="00063771"/>
    <w:rsid w:val="000637DF"/>
    <w:rsid w:val="00063920"/>
    <w:rsid w:val="000639A1"/>
    <w:rsid w:val="00063B44"/>
    <w:rsid w:val="000641B7"/>
    <w:rsid w:val="00064577"/>
    <w:rsid w:val="000648D4"/>
    <w:rsid w:val="000649DD"/>
    <w:rsid w:val="00064AF8"/>
    <w:rsid w:val="00064B73"/>
    <w:rsid w:val="00064E11"/>
    <w:rsid w:val="00065393"/>
    <w:rsid w:val="000653CE"/>
    <w:rsid w:val="0006561D"/>
    <w:rsid w:val="00065A83"/>
    <w:rsid w:val="00065A92"/>
    <w:rsid w:val="00066307"/>
    <w:rsid w:val="000663BD"/>
    <w:rsid w:val="0006652C"/>
    <w:rsid w:val="000665E8"/>
    <w:rsid w:val="0006693A"/>
    <w:rsid w:val="00066A29"/>
    <w:rsid w:val="00066D97"/>
    <w:rsid w:val="000671A1"/>
    <w:rsid w:val="000673AE"/>
    <w:rsid w:val="00067492"/>
    <w:rsid w:val="00067589"/>
    <w:rsid w:val="00067F4B"/>
    <w:rsid w:val="0007021D"/>
    <w:rsid w:val="00070247"/>
    <w:rsid w:val="00070426"/>
    <w:rsid w:val="00070A2B"/>
    <w:rsid w:val="00070A46"/>
    <w:rsid w:val="00070AD5"/>
    <w:rsid w:val="00070AFD"/>
    <w:rsid w:val="00070FAE"/>
    <w:rsid w:val="00071767"/>
    <w:rsid w:val="00071A61"/>
    <w:rsid w:val="00071B0D"/>
    <w:rsid w:val="00071DF4"/>
    <w:rsid w:val="000726BE"/>
    <w:rsid w:val="000731E6"/>
    <w:rsid w:val="0007368E"/>
    <w:rsid w:val="000737F8"/>
    <w:rsid w:val="00073DC2"/>
    <w:rsid w:val="00074503"/>
    <w:rsid w:val="0007457E"/>
    <w:rsid w:val="0007489B"/>
    <w:rsid w:val="00074A9A"/>
    <w:rsid w:val="00074AA3"/>
    <w:rsid w:val="00074B4F"/>
    <w:rsid w:val="00074C10"/>
    <w:rsid w:val="00075670"/>
    <w:rsid w:val="000757B2"/>
    <w:rsid w:val="000757B5"/>
    <w:rsid w:val="000757D2"/>
    <w:rsid w:val="000758ED"/>
    <w:rsid w:val="00075E16"/>
    <w:rsid w:val="000760F5"/>
    <w:rsid w:val="0007636C"/>
    <w:rsid w:val="0007648F"/>
    <w:rsid w:val="000764A2"/>
    <w:rsid w:val="00076559"/>
    <w:rsid w:val="000768B5"/>
    <w:rsid w:val="000774AB"/>
    <w:rsid w:val="00077742"/>
    <w:rsid w:val="000778D2"/>
    <w:rsid w:val="0007797E"/>
    <w:rsid w:val="000800AF"/>
    <w:rsid w:val="000803A3"/>
    <w:rsid w:val="000804FA"/>
    <w:rsid w:val="000804FC"/>
    <w:rsid w:val="00080523"/>
    <w:rsid w:val="00080624"/>
    <w:rsid w:val="000808C8"/>
    <w:rsid w:val="00080C25"/>
    <w:rsid w:val="00080F23"/>
    <w:rsid w:val="00081526"/>
    <w:rsid w:val="00081725"/>
    <w:rsid w:val="000826F2"/>
    <w:rsid w:val="00082939"/>
    <w:rsid w:val="00082CA9"/>
    <w:rsid w:val="00082CC4"/>
    <w:rsid w:val="00082F8D"/>
    <w:rsid w:val="0008317C"/>
    <w:rsid w:val="000833D5"/>
    <w:rsid w:val="00083AF6"/>
    <w:rsid w:val="00083E58"/>
    <w:rsid w:val="00083E78"/>
    <w:rsid w:val="00084332"/>
    <w:rsid w:val="00084806"/>
    <w:rsid w:val="0008485C"/>
    <w:rsid w:val="000848C8"/>
    <w:rsid w:val="00084D1F"/>
    <w:rsid w:val="00085123"/>
    <w:rsid w:val="00085566"/>
    <w:rsid w:val="00085900"/>
    <w:rsid w:val="00085952"/>
    <w:rsid w:val="00085E50"/>
    <w:rsid w:val="00085E7D"/>
    <w:rsid w:val="000861D9"/>
    <w:rsid w:val="00086270"/>
    <w:rsid w:val="000863AC"/>
    <w:rsid w:val="00086565"/>
    <w:rsid w:val="00086820"/>
    <w:rsid w:val="00086B3B"/>
    <w:rsid w:val="000873A7"/>
    <w:rsid w:val="0008758F"/>
    <w:rsid w:val="00087603"/>
    <w:rsid w:val="000877B9"/>
    <w:rsid w:val="00087859"/>
    <w:rsid w:val="00087BD9"/>
    <w:rsid w:val="00087DE1"/>
    <w:rsid w:val="00087FFD"/>
    <w:rsid w:val="00090277"/>
    <w:rsid w:val="000903A7"/>
    <w:rsid w:val="00090463"/>
    <w:rsid w:val="0009064A"/>
    <w:rsid w:val="000907FD"/>
    <w:rsid w:val="0009088F"/>
    <w:rsid w:val="00090AB9"/>
    <w:rsid w:val="00090FF3"/>
    <w:rsid w:val="0009150A"/>
    <w:rsid w:val="000917DF"/>
    <w:rsid w:val="00091EFB"/>
    <w:rsid w:val="000924BC"/>
    <w:rsid w:val="0009281E"/>
    <w:rsid w:val="00092854"/>
    <w:rsid w:val="00092BF0"/>
    <w:rsid w:val="00092F06"/>
    <w:rsid w:val="000933B5"/>
    <w:rsid w:val="00093565"/>
    <w:rsid w:val="0009373E"/>
    <w:rsid w:val="0009385F"/>
    <w:rsid w:val="00093A04"/>
    <w:rsid w:val="00094072"/>
    <w:rsid w:val="000943B6"/>
    <w:rsid w:val="0009442F"/>
    <w:rsid w:val="0009493A"/>
    <w:rsid w:val="00094EC3"/>
    <w:rsid w:val="00095193"/>
    <w:rsid w:val="0009586D"/>
    <w:rsid w:val="00095877"/>
    <w:rsid w:val="000958C9"/>
    <w:rsid w:val="00095D21"/>
    <w:rsid w:val="00095FA3"/>
    <w:rsid w:val="00096348"/>
    <w:rsid w:val="000963C2"/>
    <w:rsid w:val="00096C37"/>
    <w:rsid w:val="00096CC2"/>
    <w:rsid w:val="00096CF5"/>
    <w:rsid w:val="00097276"/>
    <w:rsid w:val="000973C8"/>
    <w:rsid w:val="000976ED"/>
    <w:rsid w:val="00097766"/>
    <w:rsid w:val="00097826"/>
    <w:rsid w:val="000978DA"/>
    <w:rsid w:val="00097FC3"/>
    <w:rsid w:val="000A02B4"/>
    <w:rsid w:val="000A0558"/>
    <w:rsid w:val="000A0E17"/>
    <w:rsid w:val="000A1120"/>
    <w:rsid w:val="000A14EC"/>
    <w:rsid w:val="000A16B3"/>
    <w:rsid w:val="000A1982"/>
    <w:rsid w:val="000A1AE3"/>
    <w:rsid w:val="000A1BB7"/>
    <w:rsid w:val="000A2011"/>
    <w:rsid w:val="000A22C9"/>
    <w:rsid w:val="000A238B"/>
    <w:rsid w:val="000A250C"/>
    <w:rsid w:val="000A2726"/>
    <w:rsid w:val="000A279B"/>
    <w:rsid w:val="000A2A4F"/>
    <w:rsid w:val="000A2E20"/>
    <w:rsid w:val="000A3419"/>
    <w:rsid w:val="000A3C24"/>
    <w:rsid w:val="000A3E20"/>
    <w:rsid w:val="000A3FBF"/>
    <w:rsid w:val="000A41BF"/>
    <w:rsid w:val="000A41F6"/>
    <w:rsid w:val="000A425C"/>
    <w:rsid w:val="000A4376"/>
    <w:rsid w:val="000A4794"/>
    <w:rsid w:val="000A47F0"/>
    <w:rsid w:val="000A4855"/>
    <w:rsid w:val="000A491E"/>
    <w:rsid w:val="000A56A2"/>
    <w:rsid w:val="000A576B"/>
    <w:rsid w:val="000A58A2"/>
    <w:rsid w:val="000A618F"/>
    <w:rsid w:val="000A64FB"/>
    <w:rsid w:val="000A6CDB"/>
    <w:rsid w:val="000A6EC6"/>
    <w:rsid w:val="000A6EFB"/>
    <w:rsid w:val="000A7506"/>
    <w:rsid w:val="000A7597"/>
    <w:rsid w:val="000A768D"/>
    <w:rsid w:val="000A77F6"/>
    <w:rsid w:val="000A7C5B"/>
    <w:rsid w:val="000A7CAC"/>
    <w:rsid w:val="000B038E"/>
    <w:rsid w:val="000B05B5"/>
    <w:rsid w:val="000B0660"/>
    <w:rsid w:val="000B071F"/>
    <w:rsid w:val="000B0D0A"/>
    <w:rsid w:val="000B0E77"/>
    <w:rsid w:val="000B0FC1"/>
    <w:rsid w:val="000B1018"/>
    <w:rsid w:val="000B179F"/>
    <w:rsid w:val="000B195D"/>
    <w:rsid w:val="000B1A1A"/>
    <w:rsid w:val="000B1D94"/>
    <w:rsid w:val="000B1E36"/>
    <w:rsid w:val="000B1E7B"/>
    <w:rsid w:val="000B1EE2"/>
    <w:rsid w:val="000B202C"/>
    <w:rsid w:val="000B2167"/>
    <w:rsid w:val="000B21EA"/>
    <w:rsid w:val="000B2240"/>
    <w:rsid w:val="000B2262"/>
    <w:rsid w:val="000B2470"/>
    <w:rsid w:val="000B27DB"/>
    <w:rsid w:val="000B2A22"/>
    <w:rsid w:val="000B2D5A"/>
    <w:rsid w:val="000B30C7"/>
    <w:rsid w:val="000B32AC"/>
    <w:rsid w:val="000B32D5"/>
    <w:rsid w:val="000B33D0"/>
    <w:rsid w:val="000B3670"/>
    <w:rsid w:val="000B36AB"/>
    <w:rsid w:val="000B379A"/>
    <w:rsid w:val="000B4050"/>
    <w:rsid w:val="000B40E8"/>
    <w:rsid w:val="000B41AD"/>
    <w:rsid w:val="000B437F"/>
    <w:rsid w:val="000B4A2B"/>
    <w:rsid w:val="000B4C2F"/>
    <w:rsid w:val="000B4FAC"/>
    <w:rsid w:val="000B51BA"/>
    <w:rsid w:val="000B52B5"/>
    <w:rsid w:val="000B54D9"/>
    <w:rsid w:val="000B575F"/>
    <w:rsid w:val="000B5F59"/>
    <w:rsid w:val="000B5F6E"/>
    <w:rsid w:val="000B60CC"/>
    <w:rsid w:val="000B6261"/>
    <w:rsid w:val="000B62C0"/>
    <w:rsid w:val="000B62C1"/>
    <w:rsid w:val="000B643B"/>
    <w:rsid w:val="000B6456"/>
    <w:rsid w:val="000B6488"/>
    <w:rsid w:val="000B6656"/>
    <w:rsid w:val="000B68AA"/>
    <w:rsid w:val="000B692E"/>
    <w:rsid w:val="000B69E5"/>
    <w:rsid w:val="000B6A8C"/>
    <w:rsid w:val="000B6CC2"/>
    <w:rsid w:val="000B6D86"/>
    <w:rsid w:val="000B6E81"/>
    <w:rsid w:val="000B6F97"/>
    <w:rsid w:val="000B7222"/>
    <w:rsid w:val="000B72A4"/>
    <w:rsid w:val="000B73D0"/>
    <w:rsid w:val="000B79FD"/>
    <w:rsid w:val="000B7C19"/>
    <w:rsid w:val="000B7C92"/>
    <w:rsid w:val="000C03BF"/>
    <w:rsid w:val="000C0618"/>
    <w:rsid w:val="000C074B"/>
    <w:rsid w:val="000C0FFA"/>
    <w:rsid w:val="000C1425"/>
    <w:rsid w:val="000C158D"/>
    <w:rsid w:val="000C1763"/>
    <w:rsid w:val="000C1A94"/>
    <w:rsid w:val="000C1ACD"/>
    <w:rsid w:val="000C2130"/>
    <w:rsid w:val="000C251C"/>
    <w:rsid w:val="000C283A"/>
    <w:rsid w:val="000C2874"/>
    <w:rsid w:val="000C29EC"/>
    <w:rsid w:val="000C2A54"/>
    <w:rsid w:val="000C2C49"/>
    <w:rsid w:val="000C328F"/>
    <w:rsid w:val="000C33C5"/>
    <w:rsid w:val="000C3978"/>
    <w:rsid w:val="000C3B40"/>
    <w:rsid w:val="000C3CEF"/>
    <w:rsid w:val="000C3EC1"/>
    <w:rsid w:val="000C4155"/>
    <w:rsid w:val="000C419D"/>
    <w:rsid w:val="000C42C3"/>
    <w:rsid w:val="000C48C7"/>
    <w:rsid w:val="000C492E"/>
    <w:rsid w:val="000C4BA0"/>
    <w:rsid w:val="000C4E37"/>
    <w:rsid w:val="000C5078"/>
    <w:rsid w:val="000C515D"/>
    <w:rsid w:val="000C5314"/>
    <w:rsid w:val="000C548B"/>
    <w:rsid w:val="000C574C"/>
    <w:rsid w:val="000C57BB"/>
    <w:rsid w:val="000C592C"/>
    <w:rsid w:val="000C5A8F"/>
    <w:rsid w:val="000C5B60"/>
    <w:rsid w:val="000C5E2E"/>
    <w:rsid w:val="000C5E41"/>
    <w:rsid w:val="000C5F8E"/>
    <w:rsid w:val="000C63BB"/>
    <w:rsid w:val="000C640F"/>
    <w:rsid w:val="000C66C3"/>
    <w:rsid w:val="000C683E"/>
    <w:rsid w:val="000C6BF5"/>
    <w:rsid w:val="000C6C45"/>
    <w:rsid w:val="000C7911"/>
    <w:rsid w:val="000C7B91"/>
    <w:rsid w:val="000D0062"/>
    <w:rsid w:val="000D0734"/>
    <w:rsid w:val="000D0838"/>
    <w:rsid w:val="000D0C6D"/>
    <w:rsid w:val="000D1056"/>
    <w:rsid w:val="000D1057"/>
    <w:rsid w:val="000D1141"/>
    <w:rsid w:val="000D11A7"/>
    <w:rsid w:val="000D131B"/>
    <w:rsid w:val="000D16BC"/>
    <w:rsid w:val="000D1C38"/>
    <w:rsid w:val="000D277F"/>
    <w:rsid w:val="000D2DC7"/>
    <w:rsid w:val="000D2FEA"/>
    <w:rsid w:val="000D302F"/>
    <w:rsid w:val="000D3136"/>
    <w:rsid w:val="000D33FE"/>
    <w:rsid w:val="000D37A8"/>
    <w:rsid w:val="000D3B6F"/>
    <w:rsid w:val="000D3DA6"/>
    <w:rsid w:val="000D40BA"/>
    <w:rsid w:val="000D40F5"/>
    <w:rsid w:val="000D4352"/>
    <w:rsid w:val="000D4725"/>
    <w:rsid w:val="000D4A0A"/>
    <w:rsid w:val="000D4AEF"/>
    <w:rsid w:val="000D4B77"/>
    <w:rsid w:val="000D4CB2"/>
    <w:rsid w:val="000D505A"/>
    <w:rsid w:val="000D530F"/>
    <w:rsid w:val="000D5420"/>
    <w:rsid w:val="000D54F6"/>
    <w:rsid w:val="000D558B"/>
    <w:rsid w:val="000D57F2"/>
    <w:rsid w:val="000D5A5C"/>
    <w:rsid w:val="000D5F1A"/>
    <w:rsid w:val="000D6146"/>
    <w:rsid w:val="000D630F"/>
    <w:rsid w:val="000D6460"/>
    <w:rsid w:val="000D64C5"/>
    <w:rsid w:val="000D6D81"/>
    <w:rsid w:val="000D6F56"/>
    <w:rsid w:val="000D73BB"/>
    <w:rsid w:val="000D75EB"/>
    <w:rsid w:val="000D76EE"/>
    <w:rsid w:val="000D7A96"/>
    <w:rsid w:val="000E0189"/>
    <w:rsid w:val="000E0206"/>
    <w:rsid w:val="000E0687"/>
    <w:rsid w:val="000E0B16"/>
    <w:rsid w:val="000E0C62"/>
    <w:rsid w:val="000E0F08"/>
    <w:rsid w:val="000E0F96"/>
    <w:rsid w:val="000E126A"/>
    <w:rsid w:val="000E1328"/>
    <w:rsid w:val="000E1532"/>
    <w:rsid w:val="000E160C"/>
    <w:rsid w:val="000E17ED"/>
    <w:rsid w:val="000E19AF"/>
    <w:rsid w:val="000E19D5"/>
    <w:rsid w:val="000E1C05"/>
    <w:rsid w:val="000E2103"/>
    <w:rsid w:val="000E25D2"/>
    <w:rsid w:val="000E2827"/>
    <w:rsid w:val="000E3A2C"/>
    <w:rsid w:val="000E3A8E"/>
    <w:rsid w:val="000E407A"/>
    <w:rsid w:val="000E470E"/>
    <w:rsid w:val="000E4A56"/>
    <w:rsid w:val="000E4ACA"/>
    <w:rsid w:val="000E4ED9"/>
    <w:rsid w:val="000E5790"/>
    <w:rsid w:val="000E58C4"/>
    <w:rsid w:val="000E5907"/>
    <w:rsid w:val="000E5BB4"/>
    <w:rsid w:val="000E5BD0"/>
    <w:rsid w:val="000E5E0C"/>
    <w:rsid w:val="000E6241"/>
    <w:rsid w:val="000E6617"/>
    <w:rsid w:val="000E6A7A"/>
    <w:rsid w:val="000E6BFD"/>
    <w:rsid w:val="000E6DFA"/>
    <w:rsid w:val="000E7049"/>
    <w:rsid w:val="000E70F8"/>
    <w:rsid w:val="000E739C"/>
    <w:rsid w:val="000E78B8"/>
    <w:rsid w:val="000E7C94"/>
    <w:rsid w:val="000E7ED5"/>
    <w:rsid w:val="000E7F4F"/>
    <w:rsid w:val="000E7F62"/>
    <w:rsid w:val="000F0165"/>
    <w:rsid w:val="000F020C"/>
    <w:rsid w:val="000F03E5"/>
    <w:rsid w:val="000F0523"/>
    <w:rsid w:val="000F07A2"/>
    <w:rsid w:val="000F1051"/>
    <w:rsid w:val="000F1C6A"/>
    <w:rsid w:val="000F1EDF"/>
    <w:rsid w:val="000F2771"/>
    <w:rsid w:val="000F2978"/>
    <w:rsid w:val="000F2C22"/>
    <w:rsid w:val="000F2D05"/>
    <w:rsid w:val="000F2F19"/>
    <w:rsid w:val="000F2F3B"/>
    <w:rsid w:val="000F30EA"/>
    <w:rsid w:val="000F32CC"/>
    <w:rsid w:val="000F32D8"/>
    <w:rsid w:val="000F35C7"/>
    <w:rsid w:val="000F36A9"/>
    <w:rsid w:val="000F3AB8"/>
    <w:rsid w:val="000F3D20"/>
    <w:rsid w:val="000F3EFA"/>
    <w:rsid w:val="000F3FD8"/>
    <w:rsid w:val="000F454C"/>
    <w:rsid w:val="000F45C0"/>
    <w:rsid w:val="000F465B"/>
    <w:rsid w:val="000F46DD"/>
    <w:rsid w:val="000F4829"/>
    <w:rsid w:val="000F487C"/>
    <w:rsid w:val="000F4948"/>
    <w:rsid w:val="000F4C03"/>
    <w:rsid w:val="000F4D21"/>
    <w:rsid w:val="000F4F01"/>
    <w:rsid w:val="000F505D"/>
    <w:rsid w:val="000F519E"/>
    <w:rsid w:val="000F5AB3"/>
    <w:rsid w:val="000F5F7C"/>
    <w:rsid w:val="000F610A"/>
    <w:rsid w:val="000F6581"/>
    <w:rsid w:val="000F65A4"/>
    <w:rsid w:val="000F68B4"/>
    <w:rsid w:val="000F6E3F"/>
    <w:rsid w:val="000F6F77"/>
    <w:rsid w:val="000F71D2"/>
    <w:rsid w:val="00100039"/>
    <w:rsid w:val="0010003A"/>
    <w:rsid w:val="00100756"/>
    <w:rsid w:val="001007E9"/>
    <w:rsid w:val="001008DA"/>
    <w:rsid w:val="00101236"/>
    <w:rsid w:val="00101343"/>
    <w:rsid w:val="0010136A"/>
    <w:rsid w:val="0010165B"/>
    <w:rsid w:val="0010185B"/>
    <w:rsid w:val="001019F1"/>
    <w:rsid w:val="00101CD6"/>
    <w:rsid w:val="00101F06"/>
    <w:rsid w:val="00102458"/>
    <w:rsid w:val="00102974"/>
    <w:rsid w:val="00102C7F"/>
    <w:rsid w:val="00103186"/>
    <w:rsid w:val="001031C0"/>
    <w:rsid w:val="00103341"/>
    <w:rsid w:val="00103B37"/>
    <w:rsid w:val="00103DE3"/>
    <w:rsid w:val="00103E1F"/>
    <w:rsid w:val="00103E4B"/>
    <w:rsid w:val="00104048"/>
    <w:rsid w:val="0010422C"/>
    <w:rsid w:val="0010439D"/>
    <w:rsid w:val="00104E77"/>
    <w:rsid w:val="0010506A"/>
    <w:rsid w:val="0010506F"/>
    <w:rsid w:val="00105084"/>
    <w:rsid w:val="001051A3"/>
    <w:rsid w:val="00105259"/>
    <w:rsid w:val="00105554"/>
    <w:rsid w:val="0010557F"/>
    <w:rsid w:val="001056AC"/>
    <w:rsid w:val="001056EA"/>
    <w:rsid w:val="00105742"/>
    <w:rsid w:val="001059A0"/>
    <w:rsid w:val="00105AD2"/>
    <w:rsid w:val="00105DB6"/>
    <w:rsid w:val="00105FE1"/>
    <w:rsid w:val="00107230"/>
    <w:rsid w:val="00107562"/>
    <w:rsid w:val="00107875"/>
    <w:rsid w:val="0010799A"/>
    <w:rsid w:val="001079C4"/>
    <w:rsid w:val="00107BC1"/>
    <w:rsid w:val="00107C45"/>
    <w:rsid w:val="00107FA4"/>
    <w:rsid w:val="00110452"/>
    <w:rsid w:val="0011079F"/>
    <w:rsid w:val="00110D2D"/>
    <w:rsid w:val="00111453"/>
    <w:rsid w:val="00111696"/>
    <w:rsid w:val="001119BA"/>
    <w:rsid w:val="00111AD0"/>
    <w:rsid w:val="00111B71"/>
    <w:rsid w:val="00111FDA"/>
    <w:rsid w:val="00112155"/>
    <w:rsid w:val="001122E5"/>
    <w:rsid w:val="001127C8"/>
    <w:rsid w:val="0011285D"/>
    <w:rsid w:val="00112A4B"/>
    <w:rsid w:val="00112B1C"/>
    <w:rsid w:val="00112B60"/>
    <w:rsid w:val="00112F63"/>
    <w:rsid w:val="001139D3"/>
    <w:rsid w:val="001139FF"/>
    <w:rsid w:val="00113BA8"/>
    <w:rsid w:val="00113D8A"/>
    <w:rsid w:val="00113F38"/>
    <w:rsid w:val="00113FD0"/>
    <w:rsid w:val="001142A3"/>
    <w:rsid w:val="0011436F"/>
    <w:rsid w:val="00114410"/>
    <w:rsid w:val="00114450"/>
    <w:rsid w:val="001145B2"/>
    <w:rsid w:val="00114619"/>
    <w:rsid w:val="00114E2B"/>
    <w:rsid w:val="00114F50"/>
    <w:rsid w:val="00115390"/>
    <w:rsid w:val="001153D7"/>
    <w:rsid w:val="00115610"/>
    <w:rsid w:val="001158DE"/>
    <w:rsid w:val="00115BCB"/>
    <w:rsid w:val="00115D3E"/>
    <w:rsid w:val="001167CA"/>
    <w:rsid w:val="00116904"/>
    <w:rsid w:val="00116A9B"/>
    <w:rsid w:val="001170A6"/>
    <w:rsid w:val="00117103"/>
    <w:rsid w:val="001175D8"/>
    <w:rsid w:val="00117C22"/>
    <w:rsid w:val="00117D82"/>
    <w:rsid w:val="00117F40"/>
    <w:rsid w:val="001201DA"/>
    <w:rsid w:val="0012039C"/>
    <w:rsid w:val="00121005"/>
    <w:rsid w:val="0012101B"/>
    <w:rsid w:val="00121240"/>
    <w:rsid w:val="0012187A"/>
    <w:rsid w:val="00121D7E"/>
    <w:rsid w:val="00122127"/>
    <w:rsid w:val="0012257D"/>
    <w:rsid w:val="001225A8"/>
    <w:rsid w:val="0012268C"/>
    <w:rsid w:val="00122B7B"/>
    <w:rsid w:val="00123430"/>
    <w:rsid w:val="00123510"/>
    <w:rsid w:val="001238A1"/>
    <w:rsid w:val="00123951"/>
    <w:rsid w:val="00123B7A"/>
    <w:rsid w:val="00123BAB"/>
    <w:rsid w:val="00123C3B"/>
    <w:rsid w:val="0012414C"/>
    <w:rsid w:val="001248FA"/>
    <w:rsid w:val="00124CED"/>
    <w:rsid w:val="00125014"/>
    <w:rsid w:val="0012563D"/>
    <w:rsid w:val="00125692"/>
    <w:rsid w:val="001257CE"/>
    <w:rsid w:val="00125893"/>
    <w:rsid w:val="00125947"/>
    <w:rsid w:val="001259DC"/>
    <w:rsid w:val="00125E76"/>
    <w:rsid w:val="00125FA7"/>
    <w:rsid w:val="001262CD"/>
    <w:rsid w:val="001264D2"/>
    <w:rsid w:val="0012671B"/>
    <w:rsid w:val="00126D4A"/>
    <w:rsid w:val="00127715"/>
    <w:rsid w:val="0012790D"/>
    <w:rsid w:val="00127B38"/>
    <w:rsid w:val="00127DAE"/>
    <w:rsid w:val="00130012"/>
    <w:rsid w:val="00130148"/>
    <w:rsid w:val="00130B55"/>
    <w:rsid w:val="00130C18"/>
    <w:rsid w:val="001311EE"/>
    <w:rsid w:val="001315A0"/>
    <w:rsid w:val="00131791"/>
    <w:rsid w:val="00132223"/>
    <w:rsid w:val="001323F8"/>
    <w:rsid w:val="00132802"/>
    <w:rsid w:val="00132B74"/>
    <w:rsid w:val="00132EA2"/>
    <w:rsid w:val="00133237"/>
    <w:rsid w:val="00133738"/>
    <w:rsid w:val="00133DF3"/>
    <w:rsid w:val="0013430D"/>
    <w:rsid w:val="0013431D"/>
    <w:rsid w:val="001343DA"/>
    <w:rsid w:val="00134538"/>
    <w:rsid w:val="00134C70"/>
    <w:rsid w:val="00134D6F"/>
    <w:rsid w:val="001354B2"/>
    <w:rsid w:val="0013554D"/>
    <w:rsid w:val="001357FC"/>
    <w:rsid w:val="00135A95"/>
    <w:rsid w:val="00135CFE"/>
    <w:rsid w:val="0013641C"/>
    <w:rsid w:val="001365CE"/>
    <w:rsid w:val="00136AF0"/>
    <w:rsid w:val="00136D07"/>
    <w:rsid w:val="00136EE8"/>
    <w:rsid w:val="001373C1"/>
    <w:rsid w:val="001375FF"/>
    <w:rsid w:val="001378A4"/>
    <w:rsid w:val="00137B25"/>
    <w:rsid w:val="001411D5"/>
    <w:rsid w:val="00141735"/>
    <w:rsid w:val="00141A24"/>
    <w:rsid w:val="0014262B"/>
    <w:rsid w:val="00142D16"/>
    <w:rsid w:val="00142E70"/>
    <w:rsid w:val="00143036"/>
    <w:rsid w:val="001430C2"/>
    <w:rsid w:val="00143240"/>
    <w:rsid w:val="00143381"/>
    <w:rsid w:val="0014354E"/>
    <w:rsid w:val="001437DD"/>
    <w:rsid w:val="0014388B"/>
    <w:rsid w:val="00144047"/>
    <w:rsid w:val="0014406C"/>
    <w:rsid w:val="001440F2"/>
    <w:rsid w:val="0014418A"/>
    <w:rsid w:val="001445BE"/>
    <w:rsid w:val="00144601"/>
    <w:rsid w:val="00145466"/>
    <w:rsid w:val="001457D1"/>
    <w:rsid w:val="001457EF"/>
    <w:rsid w:val="0014597B"/>
    <w:rsid w:val="0014598A"/>
    <w:rsid w:val="00145D35"/>
    <w:rsid w:val="00145DEC"/>
    <w:rsid w:val="0014612B"/>
    <w:rsid w:val="001463A7"/>
    <w:rsid w:val="0014665B"/>
    <w:rsid w:val="00146BE2"/>
    <w:rsid w:val="00146E40"/>
    <w:rsid w:val="00146FEA"/>
    <w:rsid w:val="0014716C"/>
    <w:rsid w:val="0014721F"/>
    <w:rsid w:val="001475C1"/>
    <w:rsid w:val="00147835"/>
    <w:rsid w:val="001479C1"/>
    <w:rsid w:val="00147B38"/>
    <w:rsid w:val="001500C1"/>
    <w:rsid w:val="00150105"/>
    <w:rsid w:val="00150291"/>
    <w:rsid w:val="001503A1"/>
    <w:rsid w:val="00150D35"/>
    <w:rsid w:val="00150DC0"/>
    <w:rsid w:val="00150F2F"/>
    <w:rsid w:val="00151485"/>
    <w:rsid w:val="00151B43"/>
    <w:rsid w:val="00151E52"/>
    <w:rsid w:val="00151F09"/>
    <w:rsid w:val="0015223A"/>
    <w:rsid w:val="00152302"/>
    <w:rsid w:val="00152420"/>
    <w:rsid w:val="0015260F"/>
    <w:rsid w:val="001527B4"/>
    <w:rsid w:val="00152C11"/>
    <w:rsid w:val="00152C45"/>
    <w:rsid w:val="00152EA8"/>
    <w:rsid w:val="00152F59"/>
    <w:rsid w:val="001530A3"/>
    <w:rsid w:val="00153649"/>
    <w:rsid w:val="00153FF2"/>
    <w:rsid w:val="001542B4"/>
    <w:rsid w:val="001543B6"/>
    <w:rsid w:val="001543FF"/>
    <w:rsid w:val="001544F8"/>
    <w:rsid w:val="00154AE3"/>
    <w:rsid w:val="00154E00"/>
    <w:rsid w:val="00154E65"/>
    <w:rsid w:val="0015519D"/>
    <w:rsid w:val="0015540F"/>
    <w:rsid w:val="0015562A"/>
    <w:rsid w:val="0015595A"/>
    <w:rsid w:val="00155CAF"/>
    <w:rsid w:val="00155CBA"/>
    <w:rsid w:val="001561CC"/>
    <w:rsid w:val="001561D0"/>
    <w:rsid w:val="0015630D"/>
    <w:rsid w:val="00156333"/>
    <w:rsid w:val="001564A7"/>
    <w:rsid w:val="001568AB"/>
    <w:rsid w:val="00156D11"/>
    <w:rsid w:val="00156D44"/>
    <w:rsid w:val="00156FBF"/>
    <w:rsid w:val="0015722D"/>
    <w:rsid w:val="00157792"/>
    <w:rsid w:val="00157D37"/>
    <w:rsid w:val="00157E0D"/>
    <w:rsid w:val="0016018C"/>
    <w:rsid w:val="001602D3"/>
    <w:rsid w:val="00160459"/>
    <w:rsid w:val="0016097F"/>
    <w:rsid w:val="00160ACF"/>
    <w:rsid w:val="00160BBF"/>
    <w:rsid w:val="00160EA0"/>
    <w:rsid w:val="00160F17"/>
    <w:rsid w:val="00160F1D"/>
    <w:rsid w:val="00160F28"/>
    <w:rsid w:val="001613CD"/>
    <w:rsid w:val="001613D0"/>
    <w:rsid w:val="00161A8F"/>
    <w:rsid w:val="00161ABB"/>
    <w:rsid w:val="00161EA1"/>
    <w:rsid w:val="00162292"/>
    <w:rsid w:val="001625E0"/>
    <w:rsid w:val="00162739"/>
    <w:rsid w:val="00162D1B"/>
    <w:rsid w:val="0016322E"/>
    <w:rsid w:val="001633E4"/>
    <w:rsid w:val="00163B2F"/>
    <w:rsid w:val="00163CA0"/>
    <w:rsid w:val="00163E98"/>
    <w:rsid w:val="001640B4"/>
    <w:rsid w:val="00164408"/>
    <w:rsid w:val="00164466"/>
    <w:rsid w:val="00164DE9"/>
    <w:rsid w:val="0016532E"/>
    <w:rsid w:val="00165718"/>
    <w:rsid w:val="00165E96"/>
    <w:rsid w:val="00165ED5"/>
    <w:rsid w:val="00165F77"/>
    <w:rsid w:val="00165F9D"/>
    <w:rsid w:val="0016604F"/>
    <w:rsid w:val="001661B1"/>
    <w:rsid w:val="0016631D"/>
    <w:rsid w:val="001663C6"/>
    <w:rsid w:val="00166669"/>
    <w:rsid w:val="00166CE8"/>
    <w:rsid w:val="00166D09"/>
    <w:rsid w:val="00166EDE"/>
    <w:rsid w:val="00166FDE"/>
    <w:rsid w:val="001672BE"/>
    <w:rsid w:val="00167631"/>
    <w:rsid w:val="00167749"/>
    <w:rsid w:val="0016796C"/>
    <w:rsid w:val="00167B66"/>
    <w:rsid w:val="001701D9"/>
    <w:rsid w:val="00170589"/>
    <w:rsid w:val="001705BE"/>
    <w:rsid w:val="0017072B"/>
    <w:rsid w:val="00170772"/>
    <w:rsid w:val="001709D0"/>
    <w:rsid w:val="00170B66"/>
    <w:rsid w:val="00170B86"/>
    <w:rsid w:val="00170EDE"/>
    <w:rsid w:val="00171381"/>
    <w:rsid w:val="00171CDA"/>
    <w:rsid w:val="00171DE3"/>
    <w:rsid w:val="00171F92"/>
    <w:rsid w:val="0017246A"/>
    <w:rsid w:val="00172932"/>
    <w:rsid w:val="00172A0F"/>
    <w:rsid w:val="00172C4A"/>
    <w:rsid w:val="00172CD4"/>
    <w:rsid w:val="001731BB"/>
    <w:rsid w:val="00173559"/>
    <w:rsid w:val="001735FA"/>
    <w:rsid w:val="0017368F"/>
    <w:rsid w:val="00173BEF"/>
    <w:rsid w:val="00173D84"/>
    <w:rsid w:val="00174932"/>
    <w:rsid w:val="001751F5"/>
    <w:rsid w:val="001752FC"/>
    <w:rsid w:val="001755BC"/>
    <w:rsid w:val="00175640"/>
    <w:rsid w:val="00175723"/>
    <w:rsid w:val="00175A4B"/>
    <w:rsid w:val="00175D4B"/>
    <w:rsid w:val="00175F6A"/>
    <w:rsid w:val="001761A0"/>
    <w:rsid w:val="001761D0"/>
    <w:rsid w:val="0017630D"/>
    <w:rsid w:val="0017630E"/>
    <w:rsid w:val="001763E0"/>
    <w:rsid w:val="001764EC"/>
    <w:rsid w:val="0017679E"/>
    <w:rsid w:val="00176ADA"/>
    <w:rsid w:val="00176BD2"/>
    <w:rsid w:val="00176C02"/>
    <w:rsid w:val="001772FE"/>
    <w:rsid w:val="00177530"/>
    <w:rsid w:val="001777E4"/>
    <w:rsid w:val="00177C53"/>
    <w:rsid w:val="00177CC7"/>
    <w:rsid w:val="00177FDE"/>
    <w:rsid w:val="00180171"/>
    <w:rsid w:val="0018025A"/>
    <w:rsid w:val="00180372"/>
    <w:rsid w:val="0018038A"/>
    <w:rsid w:val="00180418"/>
    <w:rsid w:val="001804E8"/>
    <w:rsid w:val="001806C5"/>
    <w:rsid w:val="001807C4"/>
    <w:rsid w:val="00180B46"/>
    <w:rsid w:val="00180E51"/>
    <w:rsid w:val="00180EFB"/>
    <w:rsid w:val="001811C5"/>
    <w:rsid w:val="00181878"/>
    <w:rsid w:val="00181886"/>
    <w:rsid w:val="00181BB6"/>
    <w:rsid w:val="001821E1"/>
    <w:rsid w:val="001824BF"/>
    <w:rsid w:val="0018253F"/>
    <w:rsid w:val="001826C8"/>
    <w:rsid w:val="00182EF4"/>
    <w:rsid w:val="001832CE"/>
    <w:rsid w:val="00183347"/>
    <w:rsid w:val="00183446"/>
    <w:rsid w:val="001834EB"/>
    <w:rsid w:val="0018350F"/>
    <w:rsid w:val="001835C0"/>
    <w:rsid w:val="00183887"/>
    <w:rsid w:val="00183A5D"/>
    <w:rsid w:val="00183C83"/>
    <w:rsid w:val="00184247"/>
    <w:rsid w:val="0018429E"/>
    <w:rsid w:val="001844CB"/>
    <w:rsid w:val="001844E4"/>
    <w:rsid w:val="001845A6"/>
    <w:rsid w:val="00184702"/>
    <w:rsid w:val="00184825"/>
    <w:rsid w:val="00184837"/>
    <w:rsid w:val="00184C4A"/>
    <w:rsid w:val="00184C70"/>
    <w:rsid w:val="00184DEA"/>
    <w:rsid w:val="00184F16"/>
    <w:rsid w:val="00184FA8"/>
    <w:rsid w:val="001850F0"/>
    <w:rsid w:val="00185188"/>
    <w:rsid w:val="00185261"/>
    <w:rsid w:val="001857CA"/>
    <w:rsid w:val="00185837"/>
    <w:rsid w:val="00185B29"/>
    <w:rsid w:val="001861DC"/>
    <w:rsid w:val="00186207"/>
    <w:rsid w:val="0018628A"/>
    <w:rsid w:val="001868F5"/>
    <w:rsid w:val="00186AA5"/>
    <w:rsid w:val="00187106"/>
    <w:rsid w:val="001872D4"/>
    <w:rsid w:val="001876B4"/>
    <w:rsid w:val="0018774D"/>
    <w:rsid w:val="00187810"/>
    <w:rsid w:val="00187A48"/>
    <w:rsid w:val="00187D33"/>
    <w:rsid w:val="001900F5"/>
    <w:rsid w:val="001902F0"/>
    <w:rsid w:val="00190355"/>
    <w:rsid w:val="00190431"/>
    <w:rsid w:val="00190514"/>
    <w:rsid w:val="00190A68"/>
    <w:rsid w:val="00190EBD"/>
    <w:rsid w:val="00190EEE"/>
    <w:rsid w:val="00191451"/>
    <w:rsid w:val="0019145B"/>
    <w:rsid w:val="00191536"/>
    <w:rsid w:val="00191A6E"/>
    <w:rsid w:val="00191BDA"/>
    <w:rsid w:val="00191E00"/>
    <w:rsid w:val="00191E62"/>
    <w:rsid w:val="0019207F"/>
    <w:rsid w:val="00192508"/>
    <w:rsid w:val="0019275C"/>
    <w:rsid w:val="001932BD"/>
    <w:rsid w:val="00193AA9"/>
    <w:rsid w:val="00193B6B"/>
    <w:rsid w:val="00193BD5"/>
    <w:rsid w:val="00193D6C"/>
    <w:rsid w:val="00193DA6"/>
    <w:rsid w:val="00193E34"/>
    <w:rsid w:val="00193FD6"/>
    <w:rsid w:val="001944F6"/>
    <w:rsid w:val="00194575"/>
    <w:rsid w:val="001945D5"/>
    <w:rsid w:val="001946BA"/>
    <w:rsid w:val="00194A93"/>
    <w:rsid w:val="00194E1A"/>
    <w:rsid w:val="00195B6B"/>
    <w:rsid w:val="00195C2C"/>
    <w:rsid w:val="00195DBB"/>
    <w:rsid w:val="001963A2"/>
    <w:rsid w:val="00196638"/>
    <w:rsid w:val="00196955"/>
    <w:rsid w:val="0019698E"/>
    <w:rsid w:val="00196C95"/>
    <w:rsid w:val="00196EA8"/>
    <w:rsid w:val="00197421"/>
    <w:rsid w:val="00197566"/>
    <w:rsid w:val="00197982"/>
    <w:rsid w:val="00197A30"/>
    <w:rsid w:val="001A0028"/>
    <w:rsid w:val="001A02DB"/>
    <w:rsid w:val="001A048E"/>
    <w:rsid w:val="001A0A0E"/>
    <w:rsid w:val="001A0C5A"/>
    <w:rsid w:val="001A0D0D"/>
    <w:rsid w:val="001A0F14"/>
    <w:rsid w:val="001A0FA6"/>
    <w:rsid w:val="001A113E"/>
    <w:rsid w:val="001A11D1"/>
    <w:rsid w:val="001A137D"/>
    <w:rsid w:val="001A138C"/>
    <w:rsid w:val="001A1674"/>
    <w:rsid w:val="001A16DB"/>
    <w:rsid w:val="001A1DD1"/>
    <w:rsid w:val="001A1E8B"/>
    <w:rsid w:val="001A2055"/>
    <w:rsid w:val="001A22EC"/>
    <w:rsid w:val="001A2367"/>
    <w:rsid w:val="001A2A1E"/>
    <w:rsid w:val="001A35B0"/>
    <w:rsid w:val="001A3924"/>
    <w:rsid w:val="001A3E40"/>
    <w:rsid w:val="001A3ED2"/>
    <w:rsid w:val="001A4028"/>
    <w:rsid w:val="001A41EC"/>
    <w:rsid w:val="001A43E6"/>
    <w:rsid w:val="001A4750"/>
    <w:rsid w:val="001A4895"/>
    <w:rsid w:val="001A5165"/>
    <w:rsid w:val="001A528E"/>
    <w:rsid w:val="001A53B9"/>
    <w:rsid w:val="001A54E1"/>
    <w:rsid w:val="001A58C0"/>
    <w:rsid w:val="001A5B2A"/>
    <w:rsid w:val="001A5C0E"/>
    <w:rsid w:val="001A5CDA"/>
    <w:rsid w:val="001A6614"/>
    <w:rsid w:val="001A6806"/>
    <w:rsid w:val="001A697C"/>
    <w:rsid w:val="001A6BA5"/>
    <w:rsid w:val="001A6ECC"/>
    <w:rsid w:val="001A71F6"/>
    <w:rsid w:val="001A723E"/>
    <w:rsid w:val="001A7360"/>
    <w:rsid w:val="001A7873"/>
    <w:rsid w:val="001A7C03"/>
    <w:rsid w:val="001B01CE"/>
    <w:rsid w:val="001B0552"/>
    <w:rsid w:val="001B057E"/>
    <w:rsid w:val="001B07D0"/>
    <w:rsid w:val="001B09C1"/>
    <w:rsid w:val="001B0B5C"/>
    <w:rsid w:val="001B0ED5"/>
    <w:rsid w:val="001B0F23"/>
    <w:rsid w:val="001B141E"/>
    <w:rsid w:val="001B1635"/>
    <w:rsid w:val="001B18DD"/>
    <w:rsid w:val="001B1926"/>
    <w:rsid w:val="001B1C39"/>
    <w:rsid w:val="001B20AD"/>
    <w:rsid w:val="001B2C5D"/>
    <w:rsid w:val="001B3174"/>
    <w:rsid w:val="001B329A"/>
    <w:rsid w:val="001B32BB"/>
    <w:rsid w:val="001B34CE"/>
    <w:rsid w:val="001B3F53"/>
    <w:rsid w:val="001B40EA"/>
    <w:rsid w:val="001B4175"/>
    <w:rsid w:val="001B4554"/>
    <w:rsid w:val="001B45B7"/>
    <w:rsid w:val="001B461C"/>
    <w:rsid w:val="001B463F"/>
    <w:rsid w:val="001B4D7E"/>
    <w:rsid w:val="001B4F83"/>
    <w:rsid w:val="001B50A4"/>
    <w:rsid w:val="001B50E9"/>
    <w:rsid w:val="001B51B2"/>
    <w:rsid w:val="001B5549"/>
    <w:rsid w:val="001B5B66"/>
    <w:rsid w:val="001B6152"/>
    <w:rsid w:val="001B6585"/>
    <w:rsid w:val="001B6982"/>
    <w:rsid w:val="001B6CB2"/>
    <w:rsid w:val="001B7030"/>
    <w:rsid w:val="001B7284"/>
    <w:rsid w:val="001B7A52"/>
    <w:rsid w:val="001B7EC3"/>
    <w:rsid w:val="001C00CA"/>
    <w:rsid w:val="001C00F0"/>
    <w:rsid w:val="001C04A5"/>
    <w:rsid w:val="001C0614"/>
    <w:rsid w:val="001C0A45"/>
    <w:rsid w:val="001C0A97"/>
    <w:rsid w:val="001C0CCD"/>
    <w:rsid w:val="001C1257"/>
    <w:rsid w:val="001C16F7"/>
    <w:rsid w:val="001C17EA"/>
    <w:rsid w:val="001C187C"/>
    <w:rsid w:val="001C1963"/>
    <w:rsid w:val="001C19C8"/>
    <w:rsid w:val="001C1BE6"/>
    <w:rsid w:val="001C1CA5"/>
    <w:rsid w:val="001C1F97"/>
    <w:rsid w:val="001C26C0"/>
    <w:rsid w:val="001C27ED"/>
    <w:rsid w:val="001C2BD3"/>
    <w:rsid w:val="001C2D9D"/>
    <w:rsid w:val="001C3941"/>
    <w:rsid w:val="001C39A4"/>
    <w:rsid w:val="001C3B1A"/>
    <w:rsid w:val="001C3B6C"/>
    <w:rsid w:val="001C433F"/>
    <w:rsid w:val="001C449D"/>
    <w:rsid w:val="001C4E9F"/>
    <w:rsid w:val="001C4F2E"/>
    <w:rsid w:val="001C5057"/>
    <w:rsid w:val="001C5074"/>
    <w:rsid w:val="001C5321"/>
    <w:rsid w:val="001C5431"/>
    <w:rsid w:val="001C59DB"/>
    <w:rsid w:val="001C5B5A"/>
    <w:rsid w:val="001C5D8F"/>
    <w:rsid w:val="001C5E0B"/>
    <w:rsid w:val="001C61D2"/>
    <w:rsid w:val="001C61E3"/>
    <w:rsid w:val="001C6296"/>
    <w:rsid w:val="001C65D8"/>
    <w:rsid w:val="001C66C5"/>
    <w:rsid w:val="001C67F3"/>
    <w:rsid w:val="001C68E1"/>
    <w:rsid w:val="001C6C1A"/>
    <w:rsid w:val="001C7221"/>
    <w:rsid w:val="001C723F"/>
    <w:rsid w:val="001C73BE"/>
    <w:rsid w:val="001C753E"/>
    <w:rsid w:val="001C7A45"/>
    <w:rsid w:val="001C7BF6"/>
    <w:rsid w:val="001D03FA"/>
    <w:rsid w:val="001D04BA"/>
    <w:rsid w:val="001D07F9"/>
    <w:rsid w:val="001D08F0"/>
    <w:rsid w:val="001D0936"/>
    <w:rsid w:val="001D102A"/>
    <w:rsid w:val="001D1205"/>
    <w:rsid w:val="001D1CA3"/>
    <w:rsid w:val="001D1CB2"/>
    <w:rsid w:val="001D1CBF"/>
    <w:rsid w:val="001D22E8"/>
    <w:rsid w:val="001D23BF"/>
    <w:rsid w:val="001D2507"/>
    <w:rsid w:val="001D2E2F"/>
    <w:rsid w:val="001D2F7D"/>
    <w:rsid w:val="001D3048"/>
    <w:rsid w:val="001D3776"/>
    <w:rsid w:val="001D377A"/>
    <w:rsid w:val="001D3913"/>
    <w:rsid w:val="001D3997"/>
    <w:rsid w:val="001D3DC0"/>
    <w:rsid w:val="001D3DED"/>
    <w:rsid w:val="001D40B1"/>
    <w:rsid w:val="001D4282"/>
    <w:rsid w:val="001D42EE"/>
    <w:rsid w:val="001D480D"/>
    <w:rsid w:val="001D4A4C"/>
    <w:rsid w:val="001D4B5B"/>
    <w:rsid w:val="001D4B86"/>
    <w:rsid w:val="001D4E44"/>
    <w:rsid w:val="001D503E"/>
    <w:rsid w:val="001D55D1"/>
    <w:rsid w:val="001D5665"/>
    <w:rsid w:val="001D56E8"/>
    <w:rsid w:val="001D571F"/>
    <w:rsid w:val="001D5896"/>
    <w:rsid w:val="001D58AD"/>
    <w:rsid w:val="001D593E"/>
    <w:rsid w:val="001D5D6F"/>
    <w:rsid w:val="001D606A"/>
    <w:rsid w:val="001D625B"/>
    <w:rsid w:val="001D6469"/>
    <w:rsid w:val="001D6A1A"/>
    <w:rsid w:val="001D6A45"/>
    <w:rsid w:val="001D6A9C"/>
    <w:rsid w:val="001D6AAA"/>
    <w:rsid w:val="001D6BC9"/>
    <w:rsid w:val="001D701D"/>
    <w:rsid w:val="001D7037"/>
    <w:rsid w:val="001D7820"/>
    <w:rsid w:val="001D7F07"/>
    <w:rsid w:val="001E00BE"/>
    <w:rsid w:val="001E0203"/>
    <w:rsid w:val="001E03D2"/>
    <w:rsid w:val="001E06D9"/>
    <w:rsid w:val="001E07C2"/>
    <w:rsid w:val="001E0994"/>
    <w:rsid w:val="001E0A51"/>
    <w:rsid w:val="001E0A84"/>
    <w:rsid w:val="001E0D18"/>
    <w:rsid w:val="001E124A"/>
    <w:rsid w:val="001E12B5"/>
    <w:rsid w:val="001E149E"/>
    <w:rsid w:val="001E1588"/>
    <w:rsid w:val="001E193A"/>
    <w:rsid w:val="001E1CEB"/>
    <w:rsid w:val="001E1D3F"/>
    <w:rsid w:val="001E1D7A"/>
    <w:rsid w:val="001E27DE"/>
    <w:rsid w:val="001E2BCE"/>
    <w:rsid w:val="001E3365"/>
    <w:rsid w:val="001E33E2"/>
    <w:rsid w:val="001E341C"/>
    <w:rsid w:val="001E36E0"/>
    <w:rsid w:val="001E3CB4"/>
    <w:rsid w:val="001E3CFF"/>
    <w:rsid w:val="001E42A9"/>
    <w:rsid w:val="001E42CB"/>
    <w:rsid w:val="001E4494"/>
    <w:rsid w:val="001E4671"/>
    <w:rsid w:val="001E4D0F"/>
    <w:rsid w:val="001E4D62"/>
    <w:rsid w:val="001E4F3A"/>
    <w:rsid w:val="001E5000"/>
    <w:rsid w:val="001E54F5"/>
    <w:rsid w:val="001E5543"/>
    <w:rsid w:val="001E5593"/>
    <w:rsid w:val="001E5892"/>
    <w:rsid w:val="001E5A62"/>
    <w:rsid w:val="001E5A7A"/>
    <w:rsid w:val="001E5C66"/>
    <w:rsid w:val="001E5C9F"/>
    <w:rsid w:val="001E5F17"/>
    <w:rsid w:val="001E5F35"/>
    <w:rsid w:val="001E62A7"/>
    <w:rsid w:val="001E6461"/>
    <w:rsid w:val="001E65CA"/>
    <w:rsid w:val="001E65D1"/>
    <w:rsid w:val="001E69DF"/>
    <w:rsid w:val="001E749D"/>
    <w:rsid w:val="001E750B"/>
    <w:rsid w:val="001E7854"/>
    <w:rsid w:val="001E7EEE"/>
    <w:rsid w:val="001E7F85"/>
    <w:rsid w:val="001F03A4"/>
    <w:rsid w:val="001F060F"/>
    <w:rsid w:val="001F11A7"/>
    <w:rsid w:val="001F1399"/>
    <w:rsid w:val="001F13EA"/>
    <w:rsid w:val="001F179A"/>
    <w:rsid w:val="001F1861"/>
    <w:rsid w:val="001F1A47"/>
    <w:rsid w:val="001F1A4F"/>
    <w:rsid w:val="001F1D38"/>
    <w:rsid w:val="001F1E1F"/>
    <w:rsid w:val="001F2392"/>
    <w:rsid w:val="001F239B"/>
    <w:rsid w:val="001F24BE"/>
    <w:rsid w:val="001F28DB"/>
    <w:rsid w:val="001F323A"/>
    <w:rsid w:val="001F3256"/>
    <w:rsid w:val="001F331D"/>
    <w:rsid w:val="001F34DD"/>
    <w:rsid w:val="001F3523"/>
    <w:rsid w:val="001F35CC"/>
    <w:rsid w:val="001F3DA5"/>
    <w:rsid w:val="001F3E89"/>
    <w:rsid w:val="001F4011"/>
    <w:rsid w:val="001F410B"/>
    <w:rsid w:val="001F452B"/>
    <w:rsid w:val="001F4718"/>
    <w:rsid w:val="001F48EA"/>
    <w:rsid w:val="001F4CFB"/>
    <w:rsid w:val="001F53F9"/>
    <w:rsid w:val="001F54C7"/>
    <w:rsid w:val="001F5523"/>
    <w:rsid w:val="001F5955"/>
    <w:rsid w:val="001F5B5E"/>
    <w:rsid w:val="001F5FAF"/>
    <w:rsid w:val="001F5FE4"/>
    <w:rsid w:val="001F62C2"/>
    <w:rsid w:val="001F6413"/>
    <w:rsid w:val="001F65A9"/>
    <w:rsid w:val="001F66AD"/>
    <w:rsid w:val="001F69CD"/>
    <w:rsid w:val="001F6C02"/>
    <w:rsid w:val="001F6E37"/>
    <w:rsid w:val="001F738F"/>
    <w:rsid w:val="001F7625"/>
    <w:rsid w:val="001F78CF"/>
    <w:rsid w:val="001F7C14"/>
    <w:rsid w:val="001F7C91"/>
    <w:rsid w:val="001F7DB0"/>
    <w:rsid w:val="001F7E32"/>
    <w:rsid w:val="00200075"/>
    <w:rsid w:val="002001F1"/>
    <w:rsid w:val="002002BD"/>
    <w:rsid w:val="00200332"/>
    <w:rsid w:val="00200384"/>
    <w:rsid w:val="0020118B"/>
    <w:rsid w:val="00201232"/>
    <w:rsid w:val="002014C5"/>
    <w:rsid w:val="002019C9"/>
    <w:rsid w:val="00201A2C"/>
    <w:rsid w:val="00201B8C"/>
    <w:rsid w:val="00201BA8"/>
    <w:rsid w:val="00201CFC"/>
    <w:rsid w:val="00201F78"/>
    <w:rsid w:val="00201FF3"/>
    <w:rsid w:val="002029DE"/>
    <w:rsid w:val="00202D64"/>
    <w:rsid w:val="00202EE7"/>
    <w:rsid w:val="00202FEB"/>
    <w:rsid w:val="0020304E"/>
    <w:rsid w:val="00203792"/>
    <w:rsid w:val="0020382F"/>
    <w:rsid w:val="0020408F"/>
    <w:rsid w:val="0020414E"/>
    <w:rsid w:val="00204177"/>
    <w:rsid w:val="002042AF"/>
    <w:rsid w:val="00204696"/>
    <w:rsid w:val="0020494E"/>
    <w:rsid w:val="00204997"/>
    <w:rsid w:val="0020560C"/>
    <w:rsid w:val="002056EE"/>
    <w:rsid w:val="00205870"/>
    <w:rsid w:val="00205911"/>
    <w:rsid w:val="00205B2B"/>
    <w:rsid w:val="00205E48"/>
    <w:rsid w:val="00205F0D"/>
    <w:rsid w:val="0020639C"/>
    <w:rsid w:val="00206472"/>
    <w:rsid w:val="0020653F"/>
    <w:rsid w:val="002065BF"/>
    <w:rsid w:val="002068E0"/>
    <w:rsid w:val="00206912"/>
    <w:rsid w:val="00206EB4"/>
    <w:rsid w:val="0020718E"/>
    <w:rsid w:val="002072AA"/>
    <w:rsid w:val="00207EB4"/>
    <w:rsid w:val="00210036"/>
    <w:rsid w:val="002103FA"/>
    <w:rsid w:val="00210491"/>
    <w:rsid w:val="002105B5"/>
    <w:rsid w:val="0021072C"/>
    <w:rsid w:val="00210A06"/>
    <w:rsid w:val="00210B68"/>
    <w:rsid w:val="00210C5C"/>
    <w:rsid w:val="002113A3"/>
    <w:rsid w:val="0021153E"/>
    <w:rsid w:val="0021187E"/>
    <w:rsid w:val="00211AD3"/>
    <w:rsid w:val="00211B80"/>
    <w:rsid w:val="00211C6B"/>
    <w:rsid w:val="00212059"/>
    <w:rsid w:val="00212201"/>
    <w:rsid w:val="00212203"/>
    <w:rsid w:val="002126CB"/>
    <w:rsid w:val="0021281D"/>
    <w:rsid w:val="00212AB5"/>
    <w:rsid w:val="00212CC1"/>
    <w:rsid w:val="00212EED"/>
    <w:rsid w:val="002130C5"/>
    <w:rsid w:val="002131EB"/>
    <w:rsid w:val="002137D0"/>
    <w:rsid w:val="00213B26"/>
    <w:rsid w:val="00213CB2"/>
    <w:rsid w:val="00214572"/>
    <w:rsid w:val="002147CA"/>
    <w:rsid w:val="00214A1D"/>
    <w:rsid w:val="00214A63"/>
    <w:rsid w:val="00214BC4"/>
    <w:rsid w:val="0021509D"/>
    <w:rsid w:val="0021510D"/>
    <w:rsid w:val="00215148"/>
    <w:rsid w:val="002152E8"/>
    <w:rsid w:val="002153FA"/>
    <w:rsid w:val="002155B2"/>
    <w:rsid w:val="00215731"/>
    <w:rsid w:val="002157B4"/>
    <w:rsid w:val="002159F5"/>
    <w:rsid w:val="00216072"/>
    <w:rsid w:val="002162BC"/>
    <w:rsid w:val="002165CD"/>
    <w:rsid w:val="0021662C"/>
    <w:rsid w:val="002168A4"/>
    <w:rsid w:val="00216943"/>
    <w:rsid w:val="00216B31"/>
    <w:rsid w:val="00216F90"/>
    <w:rsid w:val="002170BE"/>
    <w:rsid w:val="002174A4"/>
    <w:rsid w:val="00217950"/>
    <w:rsid w:val="00217961"/>
    <w:rsid w:val="00217B0F"/>
    <w:rsid w:val="00217F39"/>
    <w:rsid w:val="0021E24E"/>
    <w:rsid w:val="0021E7E3"/>
    <w:rsid w:val="002201C5"/>
    <w:rsid w:val="00220779"/>
    <w:rsid w:val="00220BC0"/>
    <w:rsid w:val="00220EB7"/>
    <w:rsid w:val="00220EB8"/>
    <w:rsid w:val="002211FD"/>
    <w:rsid w:val="00221258"/>
    <w:rsid w:val="00221981"/>
    <w:rsid w:val="00221B3D"/>
    <w:rsid w:val="00221D35"/>
    <w:rsid w:val="00221E44"/>
    <w:rsid w:val="0022223D"/>
    <w:rsid w:val="00222543"/>
    <w:rsid w:val="00222698"/>
    <w:rsid w:val="0022282D"/>
    <w:rsid w:val="002229C6"/>
    <w:rsid w:val="00222C10"/>
    <w:rsid w:val="002230EB"/>
    <w:rsid w:val="002233C8"/>
    <w:rsid w:val="002237CF"/>
    <w:rsid w:val="00223C3E"/>
    <w:rsid w:val="00223E15"/>
    <w:rsid w:val="002242A1"/>
    <w:rsid w:val="002242A4"/>
    <w:rsid w:val="00224423"/>
    <w:rsid w:val="00224535"/>
    <w:rsid w:val="00224AF2"/>
    <w:rsid w:val="00224B3B"/>
    <w:rsid w:val="00224BD4"/>
    <w:rsid w:val="0022548B"/>
    <w:rsid w:val="0022550A"/>
    <w:rsid w:val="00225A62"/>
    <w:rsid w:val="00225B9C"/>
    <w:rsid w:val="00225D74"/>
    <w:rsid w:val="00225F4B"/>
    <w:rsid w:val="00225FF4"/>
    <w:rsid w:val="00226018"/>
    <w:rsid w:val="0022642E"/>
    <w:rsid w:val="002266E5"/>
    <w:rsid w:val="00226A6B"/>
    <w:rsid w:val="00226DBA"/>
    <w:rsid w:val="00226F93"/>
    <w:rsid w:val="00227344"/>
    <w:rsid w:val="0022736F"/>
    <w:rsid w:val="00227403"/>
    <w:rsid w:val="00227453"/>
    <w:rsid w:val="00227864"/>
    <w:rsid w:val="00227988"/>
    <w:rsid w:val="00227E4C"/>
    <w:rsid w:val="002300A8"/>
    <w:rsid w:val="00230775"/>
    <w:rsid w:val="00230B83"/>
    <w:rsid w:val="00231A12"/>
    <w:rsid w:val="00231A28"/>
    <w:rsid w:val="00231BAD"/>
    <w:rsid w:val="00231FC1"/>
    <w:rsid w:val="00231FD3"/>
    <w:rsid w:val="002323AA"/>
    <w:rsid w:val="0023292C"/>
    <w:rsid w:val="00232F96"/>
    <w:rsid w:val="002331D9"/>
    <w:rsid w:val="002334AD"/>
    <w:rsid w:val="0023357A"/>
    <w:rsid w:val="00233595"/>
    <w:rsid w:val="00233CC1"/>
    <w:rsid w:val="00233E6F"/>
    <w:rsid w:val="00233F55"/>
    <w:rsid w:val="002340D0"/>
    <w:rsid w:val="00234219"/>
    <w:rsid w:val="00234386"/>
    <w:rsid w:val="00234557"/>
    <w:rsid w:val="002345DF"/>
    <w:rsid w:val="002348DC"/>
    <w:rsid w:val="00234A4F"/>
    <w:rsid w:val="00234C1D"/>
    <w:rsid w:val="00235519"/>
    <w:rsid w:val="002355CE"/>
    <w:rsid w:val="0023567B"/>
    <w:rsid w:val="00235B5F"/>
    <w:rsid w:val="00235D27"/>
    <w:rsid w:val="00236408"/>
    <w:rsid w:val="002365C7"/>
    <w:rsid w:val="002366E4"/>
    <w:rsid w:val="00236B0F"/>
    <w:rsid w:val="00236FBA"/>
    <w:rsid w:val="002374D5"/>
    <w:rsid w:val="002374E4"/>
    <w:rsid w:val="002377C6"/>
    <w:rsid w:val="002378A2"/>
    <w:rsid w:val="00237905"/>
    <w:rsid w:val="00240700"/>
    <w:rsid w:val="00240D86"/>
    <w:rsid w:val="00240E12"/>
    <w:rsid w:val="002411E4"/>
    <w:rsid w:val="0024170A"/>
    <w:rsid w:val="00241993"/>
    <w:rsid w:val="00241AF4"/>
    <w:rsid w:val="00241DC0"/>
    <w:rsid w:val="002423DB"/>
    <w:rsid w:val="002423E3"/>
    <w:rsid w:val="00242628"/>
    <w:rsid w:val="002429EC"/>
    <w:rsid w:val="00242ADA"/>
    <w:rsid w:val="00243428"/>
    <w:rsid w:val="002436FC"/>
    <w:rsid w:val="0024397F"/>
    <w:rsid w:val="00243A52"/>
    <w:rsid w:val="00243A7C"/>
    <w:rsid w:val="00243B06"/>
    <w:rsid w:val="00243C97"/>
    <w:rsid w:val="00243E2F"/>
    <w:rsid w:val="00243EAC"/>
    <w:rsid w:val="00244292"/>
    <w:rsid w:val="00244462"/>
    <w:rsid w:val="00244BD1"/>
    <w:rsid w:val="00244D1D"/>
    <w:rsid w:val="00244F4C"/>
    <w:rsid w:val="00245146"/>
    <w:rsid w:val="002454BA"/>
    <w:rsid w:val="0024550A"/>
    <w:rsid w:val="00245950"/>
    <w:rsid w:val="00245C00"/>
    <w:rsid w:val="0024631F"/>
    <w:rsid w:val="00246427"/>
    <w:rsid w:val="00246A25"/>
    <w:rsid w:val="00246BE6"/>
    <w:rsid w:val="002474E2"/>
    <w:rsid w:val="00247888"/>
    <w:rsid w:val="00247A83"/>
    <w:rsid w:val="002502FD"/>
    <w:rsid w:val="002508DD"/>
    <w:rsid w:val="00250B08"/>
    <w:rsid w:val="00250CC7"/>
    <w:rsid w:val="00250E36"/>
    <w:rsid w:val="002513FC"/>
    <w:rsid w:val="002517D2"/>
    <w:rsid w:val="00251814"/>
    <w:rsid w:val="0025185F"/>
    <w:rsid w:val="0025201B"/>
    <w:rsid w:val="00252235"/>
    <w:rsid w:val="002522F8"/>
    <w:rsid w:val="0025249D"/>
    <w:rsid w:val="002526EF"/>
    <w:rsid w:val="0025272E"/>
    <w:rsid w:val="00252813"/>
    <w:rsid w:val="00252905"/>
    <w:rsid w:val="002531DD"/>
    <w:rsid w:val="00253404"/>
    <w:rsid w:val="00253414"/>
    <w:rsid w:val="0025341C"/>
    <w:rsid w:val="002537D5"/>
    <w:rsid w:val="00253B3A"/>
    <w:rsid w:val="00253F2E"/>
    <w:rsid w:val="00253FCC"/>
    <w:rsid w:val="00254233"/>
    <w:rsid w:val="00254397"/>
    <w:rsid w:val="0025469A"/>
    <w:rsid w:val="002546B8"/>
    <w:rsid w:val="0025470B"/>
    <w:rsid w:val="00254755"/>
    <w:rsid w:val="00254CB7"/>
    <w:rsid w:val="00255C28"/>
    <w:rsid w:val="00255E09"/>
    <w:rsid w:val="00255EFD"/>
    <w:rsid w:val="00256019"/>
    <w:rsid w:val="002568B5"/>
    <w:rsid w:val="0025695B"/>
    <w:rsid w:val="002569F1"/>
    <w:rsid w:val="00256AA7"/>
    <w:rsid w:val="00256AF7"/>
    <w:rsid w:val="00260164"/>
    <w:rsid w:val="00260392"/>
    <w:rsid w:val="002608F4"/>
    <w:rsid w:val="00260B22"/>
    <w:rsid w:val="0026109F"/>
    <w:rsid w:val="00261183"/>
    <w:rsid w:val="002619C5"/>
    <w:rsid w:val="00261A59"/>
    <w:rsid w:val="00261C9E"/>
    <w:rsid w:val="00261DA4"/>
    <w:rsid w:val="00261F16"/>
    <w:rsid w:val="002622C6"/>
    <w:rsid w:val="00262353"/>
    <w:rsid w:val="002629B7"/>
    <w:rsid w:val="00262A7D"/>
    <w:rsid w:val="0026321E"/>
    <w:rsid w:val="00263889"/>
    <w:rsid w:val="002638E8"/>
    <w:rsid w:val="00263B8B"/>
    <w:rsid w:val="00263D01"/>
    <w:rsid w:val="00263DA0"/>
    <w:rsid w:val="002640D0"/>
    <w:rsid w:val="00264D8C"/>
    <w:rsid w:val="00264FBA"/>
    <w:rsid w:val="00265427"/>
    <w:rsid w:val="002654D5"/>
    <w:rsid w:val="002656D5"/>
    <w:rsid w:val="0026570E"/>
    <w:rsid w:val="00266062"/>
    <w:rsid w:val="0026623F"/>
    <w:rsid w:val="00266567"/>
    <w:rsid w:val="00266691"/>
    <w:rsid w:val="00266C95"/>
    <w:rsid w:val="00266D24"/>
    <w:rsid w:val="00266D58"/>
    <w:rsid w:val="00266DE1"/>
    <w:rsid w:val="00266E86"/>
    <w:rsid w:val="00266ED1"/>
    <w:rsid w:val="0026728F"/>
    <w:rsid w:val="002678BB"/>
    <w:rsid w:val="00267B18"/>
    <w:rsid w:val="0027021B"/>
    <w:rsid w:val="002702E6"/>
    <w:rsid w:val="00270387"/>
    <w:rsid w:val="002704B7"/>
    <w:rsid w:val="002704D3"/>
    <w:rsid w:val="0027058E"/>
    <w:rsid w:val="00270A74"/>
    <w:rsid w:val="0027101E"/>
    <w:rsid w:val="00271661"/>
    <w:rsid w:val="00271846"/>
    <w:rsid w:val="00271A88"/>
    <w:rsid w:val="00271B1E"/>
    <w:rsid w:val="00271D7E"/>
    <w:rsid w:val="00271F27"/>
    <w:rsid w:val="00271FA3"/>
    <w:rsid w:val="0027211D"/>
    <w:rsid w:val="0027216F"/>
    <w:rsid w:val="00272318"/>
    <w:rsid w:val="002725BD"/>
    <w:rsid w:val="00273178"/>
    <w:rsid w:val="002731E2"/>
    <w:rsid w:val="002732AC"/>
    <w:rsid w:val="00273388"/>
    <w:rsid w:val="0027359D"/>
    <w:rsid w:val="00273625"/>
    <w:rsid w:val="002736C6"/>
    <w:rsid w:val="00273737"/>
    <w:rsid w:val="00274083"/>
    <w:rsid w:val="002741C7"/>
    <w:rsid w:val="00274887"/>
    <w:rsid w:val="00274998"/>
    <w:rsid w:val="002749F5"/>
    <w:rsid w:val="00274A67"/>
    <w:rsid w:val="00274D3F"/>
    <w:rsid w:val="00274FAB"/>
    <w:rsid w:val="00274FCB"/>
    <w:rsid w:val="00275048"/>
    <w:rsid w:val="00275124"/>
    <w:rsid w:val="0027513A"/>
    <w:rsid w:val="00275F52"/>
    <w:rsid w:val="00275F8F"/>
    <w:rsid w:val="00276262"/>
    <w:rsid w:val="00276F7E"/>
    <w:rsid w:val="0027719B"/>
    <w:rsid w:val="0027752B"/>
    <w:rsid w:val="002776D0"/>
    <w:rsid w:val="0027782F"/>
    <w:rsid w:val="002778F0"/>
    <w:rsid w:val="00277969"/>
    <w:rsid w:val="00277F07"/>
    <w:rsid w:val="00277F94"/>
    <w:rsid w:val="002809F9"/>
    <w:rsid w:val="00280E84"/>
    <w:rsid w:val="00280FA4"/>
    <w:rsid w:val="00281054"/>
    <w:rsid w:val="00281193"/>
    <w:rsid w:val="0028123C"/>
    <w:rsid w:val="00281354"/>
    <w:rsid w:val="00281847"/>
    <w:rsid w:val="00281A73"/>
    <w:rsid w:val="00281B6B"/>
    <w:rsid w:val="00281B9D"/>
    <w:rsid w:val="00282092"/>
    <w:rsid w:val="00282172"/>
    <w:rsid w:val="00282246"/>
    <w:rsid w:val="00282275"/>
    <w:rsid w:val="0028233B"/>
    <w:rsid w:val="00282989"/>
    <w:rsid w:val="00282CAA"/>
    <w:rsid w:val="00283357"/>
    <w:rsid w:val="002835F2"/>
    <w:rsid w:val="00283A4E"/>
    <w:rsid w:val="00283FAD"/>
    <w:rsid w:val="00284434"/>
    <w:rsid w:val="0028454F"/>
    <w:rsid w:val="002848D2"/>
    <w:rsid w:val="00284920"/>
    <w:rsid w:val="00284A49"/>
    <w:rsid w:val="00284EC1"/>
    <w:rsid w:val="00284FA1"/>
    <w:rsid w:val="00284FA2"/>
    <w:rsid w:val="0028532D"/>
    <w:rsid w:val="00285346"/>
    <w:rsid w:val="002859B7"/>
    <w:rsid w:val="00285C3D"/>
    <w:rsid w:val="00286177"/>
    <w:rsid w:val="0028634F"/>
    <w:rsid w:val="00286620"/>
    <w:rsid w:val="00286C30"/>
    <w:rsid w:val="00286D55"/>
    <w:rsid w:val="00286F2C"/>
    <w:rsid w:val="00286F3A"/>
    <w:rsid w:val="00286FE9"/>
    <w:rsid w:val="0028744A"/>
    <w:rsid w:val="002874CF"/>
    <w:rsid w:val="002875D2"/>
    <w:rsid w:val="00287710"/>
    <w:rsid w:val="002877B2"/>
    <w:rsid w:val="002877F0"/>
    <w:rsid w:val="00287C18"/>
    <w:rsid w:val="0029053C"/>
    <w:rsid w:val="00290624"/>
    <w:rsid w:val="00290BE7"/>
    <w:rsid w:val="00290C45"/>
    <w:rsid w:val="00290FBC"/>
    <w:rsid w:val="00290FCC"/>
    <w:rsid w:val="002910C0"/>
    <w:rsid w:val="0029124C"/>
    <w:rsid w:val="00291569"/>
    <w:rsid w:val="002918AA"/>
    <w:rsid w:val="00291A02"/>
    <w:rsid w:val="00291C8F"/>
    <w:rsid w:val="00291EA6"/>
    <w:rsid w:val="00292075"/>
    <w:rsid w:val="0029217C"/>
    <w:rsid w:val="00292684"/>
    <w:rsid w:val="00292703"/>
    <w:rsid w:val="0029297D"/>
    <w:rsid w:val="00292DC5"/>
    <w:rsid w:val="0029358F"/>
    <w:rsid w:val="00293F1B"/>
    <w:rsid w:val="00294CC0"/>
    <w:rsid w:val="00294D93"/>
    <w:rsid w:val="00294DDF"/>
    <w:rsid w:val="00294E1D"/>
    <w:rsid w:val="00295377"/>
    <w:rsid w:val="00295493"/>
    <w:rsid w:val="0029557A"/>
    <w:rsid w:val="002958D1"/>
    <w:rsid w:val="00295F6D"/>
    <w:rsid w:val="002964CE"/>
    <w:rsid w:val="002965CE"/>
    <w:rsid w:val="00296F85"/>
    <w:rsid w:val="0029799C"/>
    <w:rsid w:val="00297C41"/>
    <w:rsid w:val="00297D66"/>
    <w:rsid w:val="00297F64"/>
    <w:rsid w:val="002A002D"/>
    <w:rsid w:val="002A0435"/>
    <w:rsid w:val="002A06BC"/>
    <w:rsid w:val="002A06FE"/>
    <w:rsid w:val="002A078B"/>
    <w:rsid w:val="002A0A6D"/>
    <w:rsid w:val="002A0A6E"/>
    <w:rsid w:val="002A0C5A"/>
    <w:rsid w:val="002A132A"/>
    <w:rsid w:val="002A1457"/>
    <w:rsid w:val="002A165F"/>
    <w:rsid w:val="002A1915"/>
    <w:rsid w:val="002A1B66"/>
    <w:rsid w:val="002A1EDA"/>
    <w:rsid w:val="002A232E"/>
    <w:rsid w:val="002A2439"/>
    <w:rsid w:val="002A25A4"/>
    <w:rsid w:val="002A25CC"/>
    <w:rsid w:val="002A2867"/>
    <w:rsid w:val="002A28B0"/>
    <w:rsid w:val="002A2B7E"/>
    <w:rsid w:val="002A2F20"/>
    <w:rsid w:val="002A2FEA"/>
    <w:rsid w:val="002A33CD"/>
    <w:rsid w:val="002A34A9"/>
    <w:rsid w:val="002A36CA"/>
    <w:rsid w:val="002A379D"/>
    <w:rsid w:val="002A3A9D"/>
    <w:rsid w:val="002A3DAB"/>
    <w:rsid w:val="002A4057"/>
    <w:rsid w:val="002A4148"/>
    <w:rsid w:val="002A42C6"/>
    <w:rsid w:val="002A462B"/>
    <w:rsid w:val="002A47BF"/>
    <w:rsid w:val="002A47EE"/>
    <w:rsid w:val="002A4894"/>
    <w:rsid w:val="002A4C31"/>
    <w:rsid w:val="002A4ECB"/>
    <w:rsid w:val="002A4F07"/>
    <w:rsid w:val="002A504E"/>
    <w:rsid w:val="002A5189"/>
    <w:rsid w:val="002A54BF"/>
    <w:rsid w:val="002A562E"/>
    <w:rsid w:val="002A5663"/>
    <w:rsid w:val="002A594F"/>
    <w:rsid w:val="002A5B4B"/>
    <w:rsid w:val="002A6005"/>
    <w:rsid w:val="002A629A"/>
    <w:rsid w:val="002A67C8"/>
    <w:rsid w:val="002A6805"/>
    <w:rsid w:val="002A6D63"/>
    <w:rsid w:val="002A6DDA"/>
    <w:rsid w:val="002A6F16"/>
    <w:rsid w:val="002A71C8"/>
    <w:rsid w:val="002A71F6"/>
    <w:rsid w:val="002A74A9"/>
    <w:rsid w:val="002A755A"/>
    <w:rsid w:val="002A794C"/>
    <w:rsid w:val="002A79E1"/>
    <w:rsid w:val="002A79FB"/>
    <w:rsid w:val="002A7BA6"/>
    <w:rsid w:val="002A7CE5"/>
    <w:rsid w:val="002A7D41"/>
    <w:rsid w:val="002A7F1F"/>
    <w:rsid w:val="002B0230"/>
    <w:rsid w:val="002B062C"/>
    <w:rsid w:val="002B071A"/>
    <w:rsid w:val="002B07AA"/>
    <w:rsid w:val="002B089D"/>
    <w:rsid w:val="002B0B9D"/>
    <w:rsid w:val="002B0BEB"/>
    <w:rsid w:val="002B0F5A"/>
    <w:rsid w:val="002B123A"/>
    <w:rsid w:val="002B1244"/>
    <w:rsid w:val="002B12BA"/>
    <w:rsid w:val="002B1509"/>
    <w:rsid w:val="002B1A55"/>
    <w:rsid w:val="002B1ACE"/>
    <w:rsid w:val="002B1D79"/>
    <w:rsid w:val="002B1D82"/>
    <w:rsid w:val="002B2160"/>
    <w:rsid w:val="002B2181"/>
    <w:rsid w:val="002B222E"/>
    <w:rsid w:val="002B2296"/>
    <w:rsid w:val="002B22BF"/>
    <w:rsid w:val="002B22F4"/>
    <w:rsid w:val="002B25B0"/>
    <w:rsid w:val="002B28F5"/>
    <w:rsid w:val="002B2B9F"/>
    <w:rsid w:val="002B2C3F"/>
    <w:rsid w:val="002B30AC"/>
    <w:rsid w:val="002B3150"/>
    <w:rsid w:val="002B324A"/>
    <w:rsid w:val="002B35B8"/>
    <w:rsid w:val="002B361A"/>
    <w:rsid w:val="002B36BF"/>
    <w:rsid w:val="002B3A7D"/>
    <w:rsid w:val="002B3DB1"/>
    <w:rsid w:val="002B3E96"/>
    <w:rsid w:val="002B409E"/>
    <w:rsid w:val="002B426F"/>
    <w:rsid w:val="002B42EC"/>
    <w:rsid w:val="002B4630"/>
    <w:rsid w:val="002B4E05"/>
    <w:rsid w:val="002B5153"/>
    <w:rsid w:val="002B59D4"/>
    <w:rsid w:val="002B5A2A"/>
    <w:rsid w:val="002B5F31"/>
    <w:rsid w:val="002B5F78"/>
    <w:rsid w:val="002B6066"/>
    <w:rsid w:val="002B6146"/>
    <w:rsid w:val="002B72B1"/>
    <w:rsid w:val="002B7909"/>
    <w:rsid w:val="002B7C3A"/>
    <w:rsid w:val="002B7EBC"/>
    <w:rsid w:val="002B7FED"/>
    <w:rsid w:val="002C0025"/>
    <w:rsid w:val="002C0DDC"/>
    <w:rsid w:val="002C1167"/>
    <w:rsid w:val="002C1231"/>
    <w:rsid w:val="002C1283"/>
    <w:rsid w:val="002C1435"/>
    <w:rsid w:val="002C2AF2"/>
    <w:rsid w:val="002C30F0"/>
    <w:rsid w:val="002C333F"/>
    <w:rsid w:val="002C382C"/>
    <w:rsid w:val="002C3F2F"/>
    <w:rsid w:val="002C49A3"/>
    <w:rsid w:val="002C4B51"/>
    <w:rsid w:val="002C4BD5"/>
    <w:rsid w:val="002C4CC8"/>
    <w:rsid w:val="002C4D32"/>
    <w:rsid w:val="002C4D3D"/>
    <w:rsid w:val="002C5711"/>
    <w:rsid w:val="002C59CC"/>
    <w:rsid w:val="002C5C26"/>
    <w:rsid w:val="002C5DD4"/>
    <w:rsid w:val="002C5F4B"/>
    <w:rsid w:val="002C6271"/>
    <w:rsid w:val="002C6315"/>
    <w:rsid w:val="002C63E2"/>
    <w:rsid w:val="002C6643"/>
    <w:rsid w:val="002C6810"/>
    <w:rsid w:val="002C6D6F"/>
    <w:rsid w:val="002C7C14"/>
    <w:rsid w:val="002D0064"/>
    <w:rsid w:val="002D0740"/>
    <w:rsid w:val="002D0958"/>
    <w:rsid w:val="002D0A7D"/>
    <w:rsid w:val="002D0CA7"/>
    <w:rsid w:val="002D0CFF"/>
    <w:rsid w:val="002D11A4"/>
    <w:rsid w:val="002D12F9"/>
    <w:rsid w:val="002D1516"/>
    <w:rsid w:val="002D18E9"/>
    <w:rsid w:val="002D1A0D"/>
    <w:rsid w:val="002D1A5D"/>
    <w:rsid w:val="002D1C47"/>
    <w:rsid w:val="002D28A1"/>
    <w:rsid w:val="002D2A6E"/>
    <w:rsid w:val="002D2D09"/>
    <w:rsid w:val="002D342B"/>
    <w:rsid w:val="002D39D8"/>
    <w:rsid w:val="002D3EC6"/>
    <w:rsid w:val="002D4119"/>
    <w:rsid w:val="002D4460"/>
    <w:rsid w:val="002D4559"/>
    <w:rsid w:val="002D47F2"/>
    <w:rsid w:val="002D48BB"/>
    <w:rsid w:val="002D4EB5"/>
    <w:rsid w:val="002D4F6F"/>
    <w:rsid w:val="002D5DA5"/>
    <w:rsid w:val="002D6078"/>
    <w:rsid w:val="002D60F4"/>
    <w:rsid w:val="002D6227"/>
    <w:rsid w:val="002D6443"/>
    <w:rsid w:val="002D64AD"/>
    <w:rsid w:val="002D6911"/>
    <w:rsid w:val="002D6921"/>
    <w:rsid w:val="002D6933"/>
    <w:rsid w:val="002D6E23"/>
    <w:rsid w:val="002D6F7A"/>
    <w:rsid w:val="002D7042"/>
    <w:rsid w:val="002D74EE"/>
    <w:rsid w:val="002D7988"/>
    <w:rsid w:val="002D7B81"/>
    <w:rsid w:val="002D7CC3"/>
    <w:rsid w:val="002D7FE7"/>
    <w:rsid w:val="002E0162"/>
    <w:rsid w:val="002E0542"/>
    <w:rsid w:val="002E07F0"/>
    <w:rsid w:val="002E0B35"/>
    <w:rsid w:val="002E0F5E"/>
    <w:rsid w:val="002E0F65"/>
    <w:rsid w:val="002E11DF"/>
    <w:rsid w:val="002E176E"/>
    <w:rsid w:val="002E1E33"/>
    <w:rsid w:val="002E1F5B"/>
    <w:rsid w:val="002E1F89"/>
    <w:rsid w:val="002E20DA"/>
    <w:rsid w:val="002E2295"/>
    <w:rsid w:val="002E23CC"/>
    <w:rsid w:val="002E2549"/>
    <w:rsid w:val="002E267B"/>
    <w:rsid w:val="002E2B40"/>
    <w:rsid w:val="002E2CF1"/>
    <w:rsid w:val="002E2E9A"/>
    <w:rsid w:val="002E304E"/>
    <w:rsid w:val="002E32C9"/>
    <w:rsid w:val="002E340D"/>
    <w:rsid w:val="002E39EF"/>
    <w:rsid w:val="002E3AB8"/>
    <w:rsid w:val="002E3ABA"/>
    <w:rsid w:val="002E3C75"/>
    <w:rsid w:val="002E3FB9"/>
    <w:rsid w:val="002E42C3"/>
    <w:rsid w:val="002E4479"/>
    <w:rsid w:val="002E46ED"/>
    <w:rsid w:val="002E4849"/>
    <w:rsid w:val="002E4BE5"/>
    <w:rsid w:val="002E4CD8"/>
    <w:rsid w:val="002E4CE2"/>
    <w:rsid w:val="002E4F22"/>
    <w:rsid w:val="002E58DA"/>
    <w:rsid w:val="002E5A46"/>
    <w:rsid w:val="002E5ABB"/>
    <w:rsid w:val="002E5D57"/>
    <w:rsid w:val="002E6046"/>
    <w:rsid w:val="002E6378"/>
    <w:rsid w:val="002E640B"/>
    <w:rsid w:val="002E6808"/>
    <w:rsid w:val="002E6980"/>
    <w:rsid w:val="002E6E91"/>
    <w:rsid w:val="002E729E"/>
    <w:rsid w:val="002E7500"/>
    <w:rsid w:val="002E759A"/>
    <w:rsid w:val="002E7C92"/>
    <w:rsid w:val="002E7E52"/>
    <w:rsid w:val="002E7E69"/>
    <w:rsid w:val="002E7F5B"/>
    <w:rsid w:val="002F0113"/>
    <w:rsid w:val="002F07C7"/>
    <w:rsid w:val="002F07DA"/>
    <w:rsid w:val="002F09A2"/>
    <w:rsid w:val="002F0C87"/>
    <w:rsid w:val="002F0D23"/>
    <w:rsid w:val="002F1021"/>
    <w:rsid w:val="002F107D"/>
    <w:rsid w:val="002F14D3"/>
    <w:rsid w:val="002F16A0"/>
    <w:rsid w:val="002F16D1"/>
    <w:rsid w:val="002F1CE2"/>
    <w:rsid w:val="002F1CEB"/>
    <w:rsid w:val="002F1D96"/>
    <w:rsid w:val="002F28F9"/>
    <w:rsid w:val="002F2A02"/>
    <w:rsid w:val="002F2B05"/>
    <w:rsid w:val="002F2E14"/>
    <w:rsid w:val="002F2E5D"/>
    <w:rsid w:val="002F2F58"/>
    <w:rsid w:val="002F34C7"/>
    <w:rsid w:val="002F3655"/>
    <w:rsid w:val="002F3876"/>
    <w:rsid w:val="002F39C6"/>
    <w:rsid w:val="002F3A44"/>
    <w:rsid w:val="002F3ACD"/>
    <w:rsid w:val="002F3B6C"/>
    <w:rsid w:val="002F3C1E"/>
    <w:rsid w:val="002F3E4E"/>
    <w:rsid w:val="002F3F19"/>
    <w:rsid w:val="002F434D"/>
    <w:rsid w:val="002F4392"/>
    <w:rsid w:val="002F450E"/>
    <w:rsid w:val="002F4B85"/>
    <w:rsid w:val="002F4E66"/>
    <w:rsid w:val="002F54CA"/>
    <w:rsid w:val="002F5616"/>
    <w:rsid w:val="002F5764"/>
    <w:rsid w:val="002F5CF5"/>
    <w:rsid w:val="002F66C5"/>
    <w:rsid w:val="002F714A"/>
    <w:rsid w:val="002F74F2"/>
    <w:rsid w:val="002F7576"/>
    <w:rsid w:val="002F772E"/>
    <w:rsid w:val="002F780D"/>
    <w:rsid w:val="002F7A9D"/>
    <w:rsid w:val="002F7D22"/>
    <w:rsid w:val="002F7D49"/>
    <w:rsid w:val="002F7F17"/>
    <w:rsid w:val="00300079"/>
    <w:rsid w:val="003002B5"/>
    <w:rsid w:val="0030047B"/>
    <w:rsid w:val="00300802"/>
    <w:rsid w:val="003008DE"/>
    <w:rsid w:val="00300C14"/>
    <w:rsid w:val="00300EFB"/>
    <w:rsid w:val="00301278"/>
    <w:rsid w:val="00301944"/>
    <w:rsid w:val="0030206E"/>
    <w:rsid w:val="00302355"/>
    <w:rsid w:val="0030296B"/>
    <w:rsid w:val="00302EB2"/>
    <w:rsid w:val="00302EF5"/>
    <w:rsid w:val="00303198"/>
    <w:rsid w:val="0030332C"/>
    <w:rsid w:val="00303710"/>
    <w:rsid w:val="00303B45"/>
    <w:rsid w:val="00303C23"/>
    <w:rsid w:val="00303DA6"/>
    <w:rsid w:val="00304218"/>
    <w:rsid w:val="00304ABB"/>
    <w:rsid w:val="00304BA4"/>
    <w:rsid w:val="00304E3E"/>
    <w:rsid w:val="00304F79"/>
    <w:rsid w:val="0030531A"/>
    <w:rsid w:val="00305510"/>
    <w:rsid w:val="00306698"/>
    <w:rsid w:val="00306FF7"/>
    <w:rsid w:val="0030745F"/>
    <w:rsid w:val="0030750C"/>
    <w:rsid w:val="003075B5"/>
    <w:rsid w:val="003078A8"/>
    <w:rsid w:val="00307F3F"/>
    <w:rsid w:val="0031012F"/>
    <w:rsid w:val="00310290"/>
    <w:rsid w:val="00310B60"/>
    <w:rsid w:val="00310B9A"/>
    <w:rsid w:val="0031128D"/>
    <w:rsid w:val="00311383"/>
    <w:rsid w:val="00311476"/>
    <w:rsid w:val="00311574"/>
    <w:rsid w:val="00311D54"/>
    <w:rsid w:val="00311DD1"/>
    <w:rsid w:val="00312251"/>
    <w:rsid w:val="00312A4C"/>
    <w:rsid w:val="0031321C"/>
    <w:rsid w:val="00313C8F"/>
    <w:rsid w:val="00313EE1"/>
    <w:rsid w:val="00314032"/>
    <w:rsid w:val="0031407A"/>
    <w:rsid w:val="003140DB"/>
    <w:rsid w:val="003144A7"/>
    <w:rsid w:val="003146E5"/>
    <w:rsid w:val="003147EC"/>
    <w:rsid w:val="00314B96"/>
    <w:rsid w:val="00314E4D"/>
    <w:rsid w:val="00314F64"/>
    <w:rsid w:val="00315207"/>
    <w:rsid w:val="003153EF"/>
    <w:rsid w:val="00315D9C"/>
    <w:rsid w:val="00316362"/>
    <w:rsid w:val="003163E3"/>
    <w:rsid w:val="003169E5"/>
    <w:rsid w:val="00316A97"/>
    <w:rsid w:val="00316F79"/>
    <w:rsid w:val="003175F6"/>
    <w:rsid w:val="00317D25"/>
    <w:rsid w:val="00317D5C"/>
    <w:rsid w:val="00317DD2"/>
    <w:rsid w:val="00320047"/>
    <w:rsid w:val="003203AD"/>
    <w:rsid w:val="003204FC"/>
    <w:rsid w:val="00320541"/>
    <w:rsid w:val="00320567"/>
    <w:rsid w:val="003207CC"/>
    <w:rsid w:val="0032105D"/>
    <w:rsid w:val="0032135A"/>
    <w:rsid w:val="003218AE"/>
    <w:rsid w:val="00321ADB"/>
    <w:rsid w:val="00321BFD"/>
    <w:rsid w:val="00321D5B"/>
    <w:rsid w:val="00321EA5"/>
    <w:rsid w:val="00321F6B"/>
    <w:rsid w:val="00322154"/>
    <w:rsid w:val="00322158"/>
    <w:rsid w:val="003221A9"/>
    <w:rsid w:val="00322361"/>
    <w:rsid w:val="00322564"/>
    <w:rsid w:val="003226B1"/>
    <w:rsid w:val="003229DA"/>
    <w:rsid w:val="00322AF6"/>
    <w:rsid w:val="0032329B"/>
    <w:rsid w:val="003236BD"/>
    <w:rsid w:val="0032372F"/>
    <w:rsid w:val="00323E29"/>
    <w:rsid w:val="00323E70"/>
    <w:rsid w:val="003240AD"/>
    <w:rsid w:val="003240EF"/>
    <w:rsid w:val="00324243"/>
    <w:rsid w:val="003245B8"/>
    <w:rsid w:val="003248C0"/>
    <w:rsid w:val="003249FE"/>
    <w:rsid w:val="00324DA5"/>
    <w:rsid w:val="00324F62"/>
    <w:rsid w:val="0032503F"/>
    <w:rsid w:val="00325452"/>
    <w:rsid w:val="003259ED"/>
    <w:rsid w:val="00325BD3"/>
    <w:rsid w:val="00325F5F"/>
    <w:rsid w:val="00326092"/>
    <w:rsid w:val="003260C9"/>
    <w:rsid w:val="003263A9"/>
    <w:rsid w:val="0032649B"/>
    <w:rsid w:val="00326566"/>
    <w:rsid w:val="00326720"/>
    <w:rsid w:val="003267C3"/>
    <w:rsid w:val="00326AB1"/>
    <w:rsid w:val="00326D16"/>
    <w:rsid w:val="003271E8"/>
    <w:rsid w:val="00327910"/>
    <w:rsid w:val="00327D53"/>
    <w:rsid w:val="00327E52"/>
    <w:rsid w:val="00327F12"/>
    <w:rsid w:val="00327FB4"/>
    <w:rsid w:val="00330247"/>
    <w:rsid w:val="00330320"/>
    <w:rsid w:val="0033044A"/>
    <w:rsid w:val="00330AA0"/>
    <w:rsid w:val="00330CE2"/>
    <w:rsid w:val="00330DE1"/>
    <w:rsid w:val="0033111F"/>
    <w:rsid w:val="00331440"/>
    <w:rsid w:val="00331592"/>
    <w:rsid w:val="003317A4"/>
    <w:rsid w:val="003318B8"/>
    <w:rsid w:val="00331CAC"/>
    <w:rsid w:val="00331E10"/>
    <w:rsid w:val="003322EB"/>
    <w:rsid w:val="0033238D"/>
    <w:rsid w:val="0033241B"/>
    <w:rsid w:val="003325A2"/>
    <w:rsid w:val="00332913"/>
    <w:rsid w:val="00332CDF"/>
    <w:rsid w:val="00332D63"/>
    <w:rsid w:val="00332E67"/>
    <w:rsid w:val="00333341"/>
    <w:rsid w:val="00333545"/>
    <w:rsid w:val="00333712"/>
    <w:rsid w:val="00333B19"/>
    <w:rsid w:val="0033406E"/>
    <w:rsid w:val="003343B6"/>
    <w:rsid w:val="003343FB"/>
    <w:rsid w:val="00334C22"/>
    <w:rsid w:val="00334DA8"/>
    <w:rsid w:val="003350A1"/>
    <w:rsid w:val="00335235"/>
    <w:rsid w:val="00335888"/>
    <w:rsid w:val="003358CD"/>
    <w:rsid w:val="00335F4B"/>
    <w:rsid w:val="00336038"/>
    <w:rsid w:val="003360E3"/>
    <w:rsid w:val="003360F5"/>
    <w:rsid w:val="003362DE"/>
    <w:rsid w:val="003362F3"/>
    <w:rsid w:val="00336403"/>
    <w:rsid w:val="0033678B"/>
    <w:rsid w:val="00336908"/>
    <w:rsid w:val="00336F5B"/>
    <w:rsid w:val="003371C8"/>
    <w:rsid w:val="00337A4C"/>
    <w:rsid w:val="00337B8B"/>
    <w:rsid w:val="00337C19"/>
    <w:rsid w:val="00337D7E"/>
    <w:rsid w:val="00340B96"/>
    <w:rsid w:val="00340CD6"/>
    <w:rsid w:val="00340F9F"/>
    <w:rsid w:val="0034121B"/>
    <w:rsid w:val="003414CE"/>
    <w:rsid w:val="00341A92"/>
    <w:rsid w:val="00341B21"/>
    <w:rsid w:val="00341CFE"/>
    <w:rsid w:val="00341DD6"/>
    <w:rsid w:val="003422B8"/>
    <w:rsid w:val="00342345"/>
    <w:rsid w:val="0034273B"/>
    <w:rsid w:val="0034273F"/>
    <w:rsid w:val="00342896"/>
    <w:rsid w:val="00342C11"/>
    <w:rsid w:val="00343115"/>
    <w:rsid w:val="003436E7"/>
    <w:rsid w:val="00343CF9"/>
    <w:rsid w:val="00343D31"/>
    <w:rsid w:val="00343D66"/>
    <w:rsid w:val="00343FA0"/>
    <w:rsid w:val="00343FC1"/>
    <w:rsid w:val="003442AF"/>
    <w:rsid w:val="003444BD"/>
    <w:rsid w:val="003447BF"/>
    <w:rsid w:val="00344A27"/>
    <w:rsid w:val="00344EA3"/>
    <w:rsid w:val="00345293"/>
    <w:rsid w:val="00345669"/>
    <w:rsid w:val="0034653B"/>
    <w:rsid w:val="00346553"/>
    <w:rsid w:val="003465D0"/>
    <w:rsid w:val="00346E10"/>
    <w:rsid w:val="003478D8"/>
    <w:rsid w:val="0034797F"/>
    <w:rsid w:val="00347E3A"/>
    <w:rsid w:val="00347ED0"/>
    <w:rsid w:val="00350182"/>
    <w:rsid w:val="0035029C"/>
    <w:rsid w:val="003502A2"/>
    <w:rsid w:val="0035078C"/>
    <w:rsid w:val="00351631"/>
    <w:rsid w:val="00351919"/>
    <w:rsid w:val="0035192E"/>
    <w:rsid w:val="00351EFC"/>
    <w:rsid w:val="00352085"/>
    <w:rsid w:val="003529A1"/>
    <w:rsid w:val="00352B0E"/>
    <w:rsid w:val="00352CE2"/>
    <w:rsid w:val="00352E46"/>
    <w:rsid w:val="00352E7E"/>
    <w:rsid w:val="00352F3F"/>
    <w:rsid w:val="0035317C"/>
    <w:rsid w:val="00353A96"/>
    <w:rsid w:val="00353AFF"/>
    <w:rsid w:val="003543E5"/>
    <w:rsid w:val="003546AA"/>
    <w:rsid w:val="0035475B"/>
    <w:rsid w:val="003548E3"/>
    <w:rsid w:val="00354CAD"/>
    <w:rsid w:val="00354CDA"/>
    <w:rsid w:val="00354E33"/>
    <w:rsid w:val="003557C9"/>
    <w:rsid w:val="00355866"/>
    <w:rsid w:val="00355B71"/>
    <w:rsid w:val="00355DF5"/>
    <w:rsid w:val="003566D6"/>
    <w:rsid w:val="003566E6"/>
    <w:rsid w:val="00356D24"/>
    <w:rsid w:val="00356DED"/>
    <w:rsid w:val="00357545"/>
    <w:rsid w:val="0036050F"/>
    <w:rsid w:val="00360643"/>
    <w:rsid w:val="00360D34"/>
    <w:rsid w:val="0036134F"/>
    <w:rsid w:val="00361390"/>
    <w:rsid w:val="0036144C"/>
    <w:rsid w:val="003614FD"/>
    <w:rsid w:val="003617E7"/>
    <w:rsid w:val="00361832"/>
    <w:rsid w:val="0036185E"/>
    <w:rsid w:val="00361EF6"/>
    <w:rsid w:val="0036238D"/>
    <w:rsid w:val="003624AC"/>
    <w:rsid w:val="00362643"/>
    <w:rsid w:val="00362B4F"/>
    <w:rsid w:val="00363040"/>
    <w:rsid w:val="0036329E"/>
    <w:rsid w:val="00363558"/>
    <w:rsid w:val="0036371E"/>
    <w:rsid w:val="00363750"/>
    <w:rsid w:val="0036388E"/>
    <w:rsid w:val="00363CF0"/>
    <w:rsid w:val="00363D88"/>
    <w:rsid w:val="00363EEF"/>
    <w:rsid w:val="0036454A"/>
    <w:rsid w:val="00364A3C"/>
    <w:rsid w:val="00364B59"/>
    <w:rsid w:val="00364C90"/>
    <w:rsid w:val="00364CA1"/>
    <w:rsid w:val="00365551"/>
    <w:rsid w:val="00365771"/>
    <w:rsid w:val="003657E0"/>
    <w:rsid w:val="00365AE0"/>
    <w:rsid w:val="00365DDB"/>
    <w:rsid w:val="00366085"/>
    <w:rsid w:val="0036632A"/>
    <w:rsid w:val="0036662E"/>
    <w:rsid w:val="0036693C"/>
    <w:rsid w:val="00366A05"/>
    <w:rsid w:val="00366DFD"/>
    <w:rsid w:val="00366F4A"/>
    <w:rsid w:val="00366F85"/>
    <w:rsid w:val="003671FC"/>
    <w:rsid w:val="00367232"/>
    <w:rsid w:val="00367263"/>
    <w:rsid w:val="00367286"/>
    <w:rsid w:val="003672A0"/>
    <w:rsid w:val="00367433"/>
    <w:rsid w:val="0036748D"/>
    <w:rsid w:val="0037013F"/>
    <w:rsid w:val="00370D48"/>
    <w:rsid w:val="00370F93"/>
    <w:rsid w:val="00371CE3"/>
    <w:rsid w:val="0037251B"/>
    <w:rsid w:val="00372CB4"/>
    <w:rsid w:val="00373E1E"/>
    <w:rsid w:val="003740CD"/>
    <w:rsid w:val="003741B5"/>
    <w:rsid w:val="0037471E"/>
    <w:rsid w:val="003747D5"/>
    <w:rsid w:val="00374D7B"/>
    <w:rsid w:val="00374E82"/>
    <w:rsid w:val="003751F2"/>
    <w:rsid w:val="0037523D"/>
    <w:rsid w:val="0037586A"/>
    <w:rsid w:val="00375CFE"/>
    <w:rsid w:val="00376053"/>
    <w:rsid w:val="00376075"/>
    <w:rsid w:val="0037608A"/>
    <w:rsid w:val="00376787"/>
    <w:rsid w:val="00376C84"/>
    <w:rsid w:val="003773CA"/>
    <w:rsid w:val="003776FC"/>
    <w:rsid w:val="00377760"/>
    <w:rsid w:val="00377856"/>
    <w:rsid w:val="00377C4A"/>
    <w:rsid w:val="00377E34"/>
    <w:rsid w:val="00380574"/>
    <w:rsid w:val="00380DC6"/>
    <w:rsid w:val="00380E7E"/>
    <w:rsid w:val="00380F68"/>
    <w:rsid w:val="00381E22"/>
    <w:rsid w:val="00382837"/>
    <w:rsid w:val="00382B0A"/>
    <w:rsid w:val="00382BE2"/>
    <w:rsid w:val="00382DEC"/>
    <w:rsid w:val="0038367B"/>
    <w:rsid w:val="003836CB"/>
    <w:rsid w:val="00383750"/>
    <w:rsid w:val="00383A0A"/>
    <w:rsid w:val="00383AF3"/>
    <w:rsid w:val="00383F77"/>
    <w:rsid w:val="0038415F"/>
    <w:rsid w:val="003841D1"/>
    <w:rsid w:val="00384596"/>
    <w:rsid w:val="00384C55"/>
    <w:rsid w:val="00384DC2"/>
    <w:rsid w:val="0038526D"/>
    <w:rsid w:val="003855B9"/>
    <w:rsid w:val="0038568A"/>
    <w:rsid w:val="003857A4"/>
    <w:rsid w:val="003857D5"/>
    <w:rsid w:val="00385893"/>
    <w:rsid w:val="00385EF8"/>
    <w:rsid w:val="003861DA"/>
    <w:rsid w:val="00386205"/>
    <w:rsid w:val="00386263"/>
    <w:rsid w:val="003862F9"/>
    <w:rsid w:val="003866E4"/>
    <w:rsid w:val="003867D8"/>
    <w:rsid w:val="003868C8"/>
    <w:rsid w:val="003869E9"/>
    <w:rsid w:val="00386A88"/>
    <w:rsid w:val="00386CF2"/>
    <w:rsid w:val="00386FBC"/>
    <w:rsid w:val="00387593"/>
    <w:rsid w:val="003879F2"/>
    <w:rsid w:val="00387E18"/>
    <w:rsid w:val="003901E5"/>
    <w:rsid w:val="00390A23"/>
    <w:rsid w:val="00390A62"/>
    <w:rsid w:val="00390ACE"/>
    <w:rsid w:val="00390C65"/>
    <w:rsid w:val="0039112D"/>
    <w:rsid w:val="00391170"/>
    <w:rsid w:val="00391282"/>
    <w:rsid w:val="003913D4"/>
    <w:rsid w:val="003913D8"/>
    <w:rsid w:val="00391D50"/>
    <w:rsid w:val="00391E0C"/>
    <w:rsid w:val="00392224"/>
    <w:rsid w:val="00392292"/>
    <w:rsid w:val="0039281C"/>
    <w:rsid w:val="00392940"/>
    <w:rsid w:val="0039295E"/>
    <w:rsid w:val="00392A0F"/>
    <w:rsid w:val="00392CD3"/>
    <w:rsid w:val="00392D1C"/>
    <w:rsid w:val="00392D69"/>
    <w:rsid w:val="00392E2E"/>
    <w:rsid w:val="00392F88"/>
    <w:rsid w:val="00393473"/>
    <w:rsid w:val="003934CE"/>
    <w:rsid w:val="00393C28"/>
    <w:rsid w:val="0039468F"/>
    <w:rsid w:val="00394C97"/>
    <w:rsid w:val="00394E79"/>
    <w:rsid w:val="00395158"/>
    <w:rsid w:val="003951C9"/>
    <w:rsid w:val="003957F9"/>
    <w:rsid w:val="00395FD3"/>
    <w:rsid w:val="00396203"/>
    <w:rsid w:val="0039640C"/>
    <w:rsid w:val="00396560"/>
    <w:rsid w:val="00396568"/>
    <w:rsid w:val="003966DC"/>
    <w:rsid w:val="00396A48"/>
    <w:rsid w:val="003972CC"/>
    <w:rsid w:val="003972FF"/>
    <w:rsid w:val="00397850"/>
    <w:rsid w:val="00397BEB"/>
    <w:rsid w:val="00397BFA"/>
    <w:rsid w:val="00397F42"/>
    <w:rsid w:val="003A00EC"/>
    <w:rsid w:val="003A02E0"/>
    <w:rsid w:val="003A02FB"/>
    <w:rsid w:val="003A04DD"/>
    <w:rsid w:val="003A0512"/>
    <w:rsid w:val="003A07BC"/>
    <w:rsid w:val="003A0A09"/>
    <w:rsid w:val="003A0FDB"/>
    <w:rsid w:val="003A10CA"/>
    <w:rsid w:val="003A1217"/>
    <w:rsid w:val="003A190B"/>
    <w:rsid w:val="003A1E49"/>
    <w:rsid w:val="003A1FD4"/>
    <w:rsid w:val="003A2595"/>
    <w:rsid w:val="003A2777"/>
    <w:rsid w:val="003A2BE2"/>
    <w:rsid w:val="003A3186"/>
    <w:rsid w:val="003A3AF5"/>
    <w:rsid w:val="003A4237"/>
    <w:rsid w:val="003A439C"/>
    <w:rsid w:val="003A44B3"/>
    <w:rsid w:val="003A485D"/>
    <w:rsid w:val="003A4EF7"/>
    <w:rsid w:val="003A4F08"/>
    <w:rsid w:val="003A505E"/>
    <w:rsid w:val="003A5394"/>
    <w:rsid w:val="003A54AD"/>
    <w:rsid w:val="003A56C9"/>
    <w:rsid w:val="003A5D43"/>
    <w:rsid w:val="003A5FCC"/>
    <w:rsid w:val="003A69CE"/>
    <w:rsid w:val="003A6B09"/>
    <w:rsid w:val="003A7182"/>
    <w:rsid w:val="003A7A7E"/>
    <w:rsid w:val="003A7B79"/>
    <w:rsid w:val="003B0DC6"/>
    <w:rsid w:val="003B0F5B"/>
    <w:rsid w:val="003B1069"/>
    <w:rsid w:val="003B13D5"/>
    <w:rsid w:val="003B1566"/>
    <w:rsid w:val="003B1EEA"/>
    <w:rsid w:val="003B2C0F"/>
    <w:rsid w:val="003B2EA2"/>
    <w:rsid w:val="003B3223"/>
    <w:rsid w:val="003B3254"/>
    <w:rsid w:val="003B3586"/>
    <w:rsid w:val="003B37BF"/>
    <w:rsid w:val="003B3F40"/>
    <w:rsid w:val="003B4037"/>
    <w:rsid w:val="003B40A3"/>
    <w:rsid w:val="003B45B3"/>
    <w:rsid w:val="003B4921"/>
    <w:rsid w:val="003B49A3"/>
    <w:rsid w:val="003B5398"/>
    <w:rsid w:val="003B56A7"/>
    <w:rsid w:val="003B5876"/>
    <w:rsid w:val="003B5A5F"/>
    <w:rsid w:val="003B6092"/>
    <w:rsid w:val="003B68FF"/>
    <w:rsid w:val="003B6B1C"/>
    <w:rsid w:val="003B6D25"/>
    <w:rsid w:val="003B714A"/>
    <w:rsid w:val="003B77CD"/>
    <w:rsid w:val="003B7A6E"/>
    <w:rsid w:val="003B7E72"/>
    <w:rsid w:val="003C0054"/>
    <w:rsid w:val="003C0064"/>
    <w:rsid w:val="003C03AD"/>
    <w:rsid w:val="003C052D"/>
    <w:rsid w:val="003C078E"/>
    <w:rsid w:val="003C098D"/>
    <w:rsid w:val="003C0998"/>
    <w:rsid w:val="003C09B9"/>
    <w:rsid w:val="003C0B17"/>
    <w:rsid w:val="003C0EA1"/>
    <w:rsid w:val="003C102D"/>
    <w:rsid w:val="003C13B2"/>
    <w:rsid w:val="003C17B3"/>
    <w:rsid w:val="003C241A"/>
    <w:rsid w:val="003C256F"/>
    <w:rsid w:val="003C25D4"/>
    <w:rsid w:val="003C272F"/>
    <w:rsid w:val="003C2C9C"/>
    <w:rsid w:val="003C2D32"/>
    <w:rsid w:val="003C2ED9"/>
    <w:rsid w:val="003C308F"/>
    <w:rsid w:val="003C314E"/>
    <w:rsid w:val="003C34D9"/>
    <w:rsid w:val="003C3665"/>
    <w:rsid w:val="003C39C8"/>
    <w:rsid w:val="003C3A55"/>
    <w:rsid w:val="003C3DE6"/>
    <w:rsid w:val="003C40A9"/>
    <w:rsid w:val="003C40B6"/>
    <w:rsid w:val="003C43F4"/>
    <w:rsid w:val="003C44DC"/>
    <w:rsid w:val="003C48F4"/>
    <w:rsid w:val="003C4C7E"/>
    <w:rsid w:val="003C4EB8"/>
    <w:rsid w:val="003C4F23"/>
    <w:rsid w:val="003C507B"/>
    <w:rsid w:val="003C50C7"/>
    <w:rsid w:val="003C50CF"/>
    <w:rsid w:val="003C5343"/>
    <w:rsid w:val="003C5405"/>
    <w:rsid w:val="003C542E"/>
    <w:rsid w:val="003C5EEB"/>
    <w:rsid w:val="003C5F2B"/>
    <w:rsid w:val="003C64C6"/>
    <w:rsid w:val="003C654B"/>
    <w:rsid w:val="003C665A"/>
    <w:rsid w:val="003C674E"/>
    <w:rsid w:val="003C6899"/>
    <w:rsid w:val="003C6A4D"/>
    <w:rsid w:val="003C6C05"/>
    <w:rsid w:val="003C6CD8"/>
    <w:rsid w:val="003C7050"/>
    <w:rsid w:val="003C794E"/>
    <w:rsid w:val="003C7981"/>
    <w:rsid w:val="003C7A67"/>
    <w:rsid w:val="003C7BDE"/>
    <w:rsid w:val="003C7C00"/>
    <w:rsid w:val="003C7E8A"/>
    <w:rsid w:val="003C7F42"/>
    <w:rsid w:val="003D034B"/>
    <w:rsid w:val="003D0356"/>
    <w:rsid w:val="003D0C83"/>
    <w:rsid w:val="003D0D7E"/>
    <w:rsid w:val="003D1034"/>
    <w:rsid w:val="003D10AE"/>
    <w:rsid w:val="003D10D0"/>
    <w:rsid w:val="003D1532"/>
    <w:rsid w:val="003D164D"/>
    <w:rsid w:val="003D18FB"/>
    <w:rsid w:val="003D1B2C"/>
    <w:rsid w:val="003D2A41"/>
    <w:rsid w:val="003D2B9A"/>
    <w:rsid w:val="003D3172"/>
    <w:rsid w:val="003D366F"/>
    <w:rsid w:val="003D379F"/>
    <w:rsid w:val="003D390F"/>
    <w:rsid w:val="003D3ED9"/>
    <w:rsid w:val="003D3EDE"/>
    <w:rsid w:val="003D4188"/>
    <w:rsid w:val="003D432C"/>
    <w:rsid w:val="003D440E"/>
    <w:rsid w:val="003D4496"/>
    <w:rsid w:val="003D46BE"/>
    <w:rsid w:val="003D4E92"/>
    <w:rsid w:val="003D504B"/>
    <w:rsid w:val="003D53D4"/>
    <w:rsid w:val="003D589E"/>
    <w:rsid w:val="003D5924"/>
    <w:rsid w:val="003D5B63"/>
    <w:rsid w:val="003D5D1F"/>
    <w:rsid w:val="003D665F"/>
    <w:rsid w:val="003D66F3"/>
    <w:rsid w:val="003D6997"/>
    <w:rsid w:val="003D6B02"/>
    <w:rsid w:val="003D6B85"/>
    <w:rsid w:val="003D6CF3"/>
    <w:rsid w:val="003D6E61"/>
    <w:rsid w:val="003D6E70"/>
    <w:rsid w:val="003D6F2C"/>
    <w:rsid w:val="003D72D3"/>
    <w:rsid w:val="003D731A"/>
    <w:rsid w:val="003D7519"/>
    <w:rsid w:val="003D7E07"/>
    <w:rsid w:val="003E0885"/>
    <w:rsid w:val="003E0BF3"/>
    <w:rsid w:val="003E0C91"/>
    <w:rsid w:val="003E114F"/>
    <w:rsid w:val="003E1782"/>
    <w:rsid w:val="003E18D6"/>
    <w:rsid w:val="003E1A80"/>
    <w:rsid w:val="003E1E86"/>
    <w:rsid w:val="003E21A6"/>
    <w:rsid w:val="003E2214"/>
    <w:rsid w:val="003E22F3"/>
    <w:rsid w:val="003E23C3"/>
    <w:rsid w:val="003E23EC"/>
    <w:rsid w:val="003E2636"/>
    <w:rsid w:val="003E28B2"/>
    <w:rsid w:val="003E2EF5"/>
    <w:rsid w:val="003E2F7E"/>
    <w:rsid w:val="003E3534"/>
    <w:rsid w:val="003E36E0"/>
    <w:rsid w:val="003E3D0A"/>
    <w:rsid w:val="003E3E00"/>
    <w:rsid w:val="003E3F19"/>
    <w:rsid w:val="003E3F82"/>
    <w:rsid w:val="003E4034"/>
    <w:rsid w:val="003E4451"/>
    <w:rsid w:val="003E4500"/>
    <w:rsid w:val="003E4555"/>
    <w:rsid w:val="003E4618"/>
    <w:rsid w:val="003E4748"/>
    <w:rsid w:val="003E4863"/>
    <w:rsid w:val="003E4E12"/>
    <w:rsid w:val="003E5299"/>
    <w:rsid w:val="003E5422"/>
    <w:rsid w:val="003E55AF"/>
    <w:rsid w:val="003E57E7"/>
    <w:rsid w:val="003E5986"/>
    <w:rsid w:val="003E5E68"/>
    <w:rsid w:val="003E5F16"/>
    <w:rsid w:val="003E6113"/>
    <w:rsid w:val="003E626F"/>
    <w:rsid w:val="003E62BA"/>
    <w:rsid w:val="003E6919"/>
    <w:rsid w:val="003E6E6C"/>
    <w:rsid w:val="003E72B4"/>
    <w:rsid w:val="003F03BA"/>
    <w:rsid w:val="003F03F5"/>
    <w:rsid w:val="003F041D"/>
    <w:rsid w:val="003F0928"/>
    <w:rsid w:val="003F0CFA"/>
    <w:rsid w:val="003F0F93"/>
    <w:rsid w:val="003F1022"/>
    <w:rsid w:val="003F1496"/>
    <w:rsid w:val="003F1639"/>
    <w:rsid w:val="003F176E"/>
    <w:rsid w:val="003F17BF"/>
    <w:rsid w:val="003F18E1"/>
    <w:rsid w:val="003F1C3E"/>
    <w:rsid w:val="003F1CFB"/>
    <w:rsid w:val="003F1D72"/>
    <w:rsid w:val="003F1ECD"/>
    <w:rsid w:val="003F1F97"/>
    <w:rsid w:val="003F2001"/>
    <w:rsid w:val="003F290C"/>
    <w:rsid w:val="003F2B43"/>
    <w:rsid w:val="003F2EE9"/>
    <w:rsid w:val="003F3FA5"/>
    <w:rsid w:val="003F4297"/>
    <w:rsid w:val="003F4299"/>
    <w:rsid w:val="003F4305"/>
    <w:rsid w:val="003F4349"/>
    <w:rsid w:val="003F443B"/>
    <w:rsid w:val="003F45A0"/>
    <w:rsid w:val="003F4830"/>
    <w:rsid w:val="003F49B5"/>
    <w:rsid w:val="003F4B62"/>
    <w:rsid w:val="003F508A"/>
    <w:rsid w:val="003F517B"/>
    <w:rsid w:val="003F5A92"/>
    <w:rsid w:val="003F5ADF"/>
    <w:rsid w:val="003F5B89"/>
    <w:rsid w:val="003F5BA1"/>
    <w:rsid w:val="003F5DD6"/>
    <w:rsid w:val="003F64DA"/>
    <w:rsid w:val="003F6A0F"/>
    <w:rsid w:val="003F7003"/>
    <w:rsid w:val="003F71B1"/>
    <w:rsid w:val="003F72B8"/>
    <w:rsid w:val="003F7387"/>
    <w:rsid w:val="003F73DC"/>
    <w:rsid w:val="003F7685"/>
    <w:rsid w:val="003F791C"/>
    <w:rsid w:val="003F7EE0"/>
    <w:rsid w:val="003F7FE3"/>
    <w:rsid w:val="00400025"/>
    <w:rsid w:val="004001E3"/>
    <w:rsid w:val="00400304"/>
    <w:rsid w:val="00400434"/>
    <w:rsid w:val="00400456"/>
    <w:rsid w:val="004006A5"/>
    <w:rsid w:val="00400FFE"/>
    <w:rsid w:val="00401027"/>
    <w:rsid w:val="0040112F"/>
    <w:rsid w:val="004011E4"/>
    <w:rsid w:val="004014FF"/>
    <w:rsid w:val="00401620"/>
    <w:rsid w:val="004016B5"/>
    <w:rsid w:val="004017B8"/>
    <w:rsid w:val="0040187B"/>
    <w:rsid w:val="004019CC"/>
    <w:rsid w:val="00401A04"/>
    <w:rsid w:val="00401B11"/>
    <w:rsid w:val="00401FB9"/>
    <w:rsid w:val="0040204E"/>
    <w:rsid w:val="00402421"/>
    <w:rsid w:val="004025E9"/>
    <w:rsid w:val="004026F2"/>
    <w:rsid w:val="004029B8"/>
    <w:rsid w:val="00402C03"/>
    <w:rsid w:val="00402E91"/>
    <w:rsid w:val="004031AF"/>
    <w:rsid w:val="00403329"/>
    <w:rsid w:val="004035BB"/>
    <w:rsid w:val="00403ADD"/>
    <w:rsid w:val="00403B5F"/>
    <w:rsid w:val="00403C3C"/>
    <w:rsid w:val="00403F05"/>
    <w:rsid w:val="00403F9F"/>
    <w:rsid w:val="0040440B"/>
    <w:rsid w:val="00404729"/>
    <w:rsid w:val="004048D0"/>
    <w:rsid w:val="00404DE7"/>
    <w:rsid w:val="00404E1D"/>
    <w:rsid w:val="00405294"/>
    <w:rsid w:val="004052D8"/>
    <w:rsid w:val="0040533D"/>
    <w:rsid w:val="00405AB1"/>
    <w:rsid w:val="00405EC2"/>
    <w:rsid w:val="00406136"/>
    <w:rsid w:val="00406737"/>
    <w:rsid w:val="00406804"/>
    <w:rsid w:val="00406962"/>
    <w:rsid w:val="00406967"/>
    <w:rsid w:val="004069FC"/>
    <w:rsid w:val="00406C5A"/>
    <w:rsid w:val="00406C81"/>
    <w:rsid w:val="00406D30"/>
    <w:rsid w:val="0040768F"/>
    <w:rsid w:val="00407726"/>
    <w:rsid w:val="004078A6"/>
    <w:rsid w:val="00407B3E"/>
    <w:rsid w:val="00407C53"/>
    <w:rsid w:val="00407D64"/>
    <w:rsid w:val="00407EA9"/>
    <w:rsid w:val="004103AB"/>
    <w:rsid w:val="00410778"/>
    <w:rsid w:val="00410921"/>
    <w:rsid w:val="00410AFA"/>
    <w:rsid w:val="00410CE4"/>
    <w:rsid w:val="004111F4"/>
    <w:rsid w:val="004112CC"/>
    <w:rsid w:val="0041135C"/>
    <w:rsid w:val="00412109"/>
    <w:rsid w:val="0041225A"/>
    <w:rsid w:val="004122E0"/>
    <w:rsid w:val="004126E7"/>
    <w:rsid w:val="00412B40"/>
    <w:rsid w:val="00412D39"/>
    <w:rsid w:val="00412E26"/>
    <w:rsid w:val="00412F0D"/>
    <w:rsid w:val="004130AC"/>
    <w:rsid w:val="00413480"/>
    <w:rsid w:val="00413881"/>
    <w:rsid w:val="00413A99"/>
    <w:rsid w:val="00413D98"/>
    <w:rsid w:val="00413E68"/>
    <w:rsid w:val="004143C6"/>
    <w:rsid w:val="004144F3"/>
    <w:rsid w:val="00414639"/>
    <w:rsid w:val="00414AB9"/>
    <w:rsid w:val="0041519F"/>
    <w:rsid w:val="00415205"/>
    <w:rsid w:val="004154FF"/>
    <w:rsid w:val="004155AC"/>
    <w:rsid w:val="00415715"/>
    <w:rsid w:val="00415F03"/>
    <w:rsid w:val="00415F2A"/>
    <w:rsid w:val="004168AC"/>
    <w:rsid w:val="004168B0"/>
    <w:rsid w:val="0041697A"/>
    <w:rsid w:val="00416AC5"/>
    <w:rsid w:val="00416B82"/>
    <w:rsid w:val="00416BF2"/>
    <w:rsid w:val="00417159"/>
    <w:rsid w:val="00417A2B"/>
    <w:rsid w:val="00417B83"/>
    <w:rsid w:val="00417D09"/>
    <w:rsid w:val="00417F00"/>
    <w:rsid w:val="00420070"/>
    <w:rsid w:val="004204D5"/>
    <w:rsid w:val="00420B97"/>
    <w:rsid w:val="00420BF0"/>
    <w:rsid w:val="00420CD1"/>
    <w:rsid w:val="00420CF8"/>
    <w:rsid w:val="00420DDA"/>
    <w:rsid w:val="004210E2"/>
    <w:rsid w:val="004212F3"/>
    <w:rsid w:val="00421A4C"/>
    <w:rsid w:val="00421B37"/>
    <w:rsid w:val="00421BC2"/>
    <w:rsid w:val="004220EB"/>
    <w:rsid w:val="00422406"/>
    <w:rsid w:val="0042284A"/>
    <w:rsid w:val="0042284D"/>
    <w:rsid w:val="00422A26"/>
    <w:rsid w:val="00423014"/>
    <w:rsid w:val="00423184"/>
    <w:rsid w:val="00423DEA"/>
    <w:rsid w:val="00423F98"/>
    <w:rsid w:val="00423FE4"/>
    <w:rsid w:val="0042416C"/>
    <w:rsid w:val="004241F0"/>
    <w:rsid w:val="00424841"/>
    <w:rsid w:val="004252B4"/>
    <w:rsid w:val="00425460"/>
    <w:rsid w:val="00425537"/>
    <w:rsid w:val="00425635"/>
    <w:rsid w:val="00425991"/>
    <w:rsid w:val="00425A80"/>
    <w:rsid w:val="00425C86"/>
    <w:rsid w:val="00426139"/>
    <w:rsid w:val="004261C5"/>
    <w:rsid w:val="00426917"/>
    <w:rsid w:val="00426A1E"/>
    <w:rsid w:val="00426D25"/>
    <w:rsid w:val="00426DCF"/>
    <w:rsid w:val="00426DFC"/>
    <w:rsid w:val="00426F00"/>
    <w:rsid w:val="00427354"/>
    <w:rsid w:val="0042753C"/>
    <w:rsid w:val="00427B98"/>
    <w:rsid w:val="00427D7A"/>
    <w:rsid w:val="00430453"/>
    <w:rsid w:val="0043055C"/>
    <w:rsid w:val="0043062F"/>
    <w:rsid w:val="00430C52"/>
    <w:rsid w:val="00430C72"/>
    <w:rsid w:val="00430FEE"/>
    <w:rsid w:val="004312A8"/>
    <w:rsid w:val="004312CE"/>
    <w:rsid w:val="00432189"/>
    <w:rsid w:val="004321D0"/>
    <w:rsid w:val="004324D1"/>
    <w:rsid w:val="004326BC"/>
    <w:rsid w:val="00432EB8"/>
    <w:rsid w:val="00432F62"/>
    <w:rsid w:val="004338D5"/>
    <w:rsid w:val="004338DB"/>
    <w:rsid w:val="00433E24"/>
    <w:rsid w:val="0043426A"/>
    <w:rsid w:val="0043437E"/>
    <w:rsid w:val="00434394"/>
    <w:rsid w:val="00434621"/>
    <w:rsid w:val="004349A2"/>
    <w:rsid w:val="00434ABA"/>
    <w:rsid w:val="00434AF3"/>
    <w:rsid w:val="00434AF9"/>
    <w:rsid w:val="00434B02"/>
    <w:rsid w:val="00434F4B"/>
    <w:rsid w:val="0043501B"/>
    <w:rsid w:val="004350F0"/>
    <w:rsid w:val="004352DA"/>
    <w:rsid w:val="004354C0"/>
    <w:rsid w:val="0043568A"/>
    <w:rsid w:val="004356C4"/>
    <w:rsid w:val="00435B99"/>
    <w:rsid w:val="00435C96"/>
    <w:rsid w:val="00435CFA"/>
    <w:rsid w:val="0043632E"/>
    <w:rsid w:val="004366C7"/>
    <w:rsid w:val="004367C1"/>
    <w:rsid w:val="004368D3"/>
    <w:rsid w:val="00436A16"/>
    <w:rsid w:val="00436D6C"/>
    <w:rsid w:val="0043752A"/>
    <w:rsid w:val="004378D7"/>
    <w:rsid w:val="00437A8A"/>
    <w:rsid w:val="00437D23"/>
    <w:rsid w:val="00437D34"/>
    <w:rsid w:val="00440080"/>
    <w:rsid w:val="00440234"/>
    <w:rsid w:val="004403B1"/>
    <w:rsid w:val="00440630"/>
    <w:rsid w:val="0044072C"/>
    <w:rsid w:val="00440B70"/>
    <w:rsid w:val="00440BF3"/>
    <w:rsid w:val="00440C53"/>
    <w:rsid w:val="00440CAF"/>
    <w:rsid w:val="00440D8E"/>
    <w:rsid w:val="00440F3A"/>
    <w:rsid w:val="004412D7"/>
    <w:rsid w:val="004413C7"/>
    <w:rsid w:val="00441655"/>
    <w:rsid w:val="0044168B"/>
    <w:rsid w:val="00441C6C"/>
    <w:rsid w:val="00442110"/>
    <w:rsid w:val="00442ABC"/>
    <w:rsid w:val="00443175"/>
    <w:rsid w:val="00443379"/>
    <w:rsid w:val="004434C5"/>
    <w:rsid w:val="00443529"/>
    <w:rsid w:val="0044359D"/>
    <w:rsid w:val="00443D0B"/>
    <w:rsid w:val="0044403B"/>
    <w:rsid w:val="00444333"/>
    <w:rsid w:val="004444DC"/>
    <w:rsid w:val="0044465B"/>
    <w:rsid w:val="00444940"/>
    <w:rsid w:val="0044497B"/>
    <w:rsid w:val="00444CF7"/>
    <w:rsid w:val="0044518D"/>
    <w:rsid w:val="00445312"/>
    <w:rsid w:val="00445371"/>
    <w:rsid w:val="004459D9"/>
    <w:rsid w:val="00445B31"/>
    <w:rsid w:val="00445E7B"/>
    <w:rsid w:val="0044613C"/>
    <w:rsid w:val="00446178"/>
    <w:rsid w:val="004461EE"/>
    <w:rsid w:val="00446383"/>
    <w:rsid w:val="0044671A"/>
    <w:rsid w:val="00446753"/>
    <w:rsid w:val="00446B8A"/>
    <w:rsid w:val="00446BB3"/>
    <w:rsid w:val="00446DCA"/>
    <w:rsid w:val="00446E31"/>
    <w:rsid w:val="00447107"/>
    <w:rsid w:val="0044721C"/>
    <w:rsid w:val="0044745F"/>
    <w:rsid w:val="004475C2"/>
    <w:rsid w:val="0044763F"/>
    <w:rsid w:val="00447F28"/>
    <w:rsid w:val="00447F63"/>
    <w:rsid w:val="004504FC"/>
    <w:rsid w:val="0045070A"/>
    <w:rsid w:val="00450869"/>
    <w:rsid w:val="004509D2"/>
    <w:rsid w:val="00450A01"/>
    <w:rsid w:val="00450B2A"/>
    <w:rsid w:val="00450CBD"/>
    <w:rsid w:val="00450CFA"/>
    <w:rsid w:val="00450DF9"/>
    <w:rsid w:val="00450E66"/>
    <w:rsid w:val="00450F95"/>
    <w:rsid w:val="00451023"/>
    <w:rsid w:val="004512AB"/>
    <w:rsid w:val="00451345"/>
    <w:rsid w:val="004515B1"/>
    <w:rsid w:val="00451BFD"/>
    <w:rsid w:val="00451DFC"/>
    <w:rsid w:val="00451F72"/>
    <w:rsid w:val="004523AF"/>
    <w:rsid w:val="00452417"/>
    <w:rsid w:val="00452D5B"/>
    <w:rsid w:val="00453319"/>
    <w:rsid w:val="00453378"/>
    <w:rsid w:val="00453997"/>
    <w:rsid w:val="004539E5"/>
    <w:rsid w:val="00453A28"/>
    <w:rsid w:val="00453B55"/>
    <w:rsid w:val="00453B67"/>
    <w:rsid w:val="00453FF3"/>
    <w:rsid w:val="00454335"/>
    <w:rsid w:val="0045495A"/>
    <w:rsid w:val="00454A58"/>
    <w:rsid w:val="00454AD5"/>
    <w:rsid w:val="00454FB3"/>
    <w:rsid w:val="00455038"/>
    <w:rsid w:val="004552A1"/>
    <w:rsid w:val="004553EF"/>
    <w:rsid w:val="004554E2"/>
    <w:rsid w:val="0045578C"/>
    <w:rsid w:val="00455BD6"/>
    <w:rsid w:val="00455E28"/>
    <w:rsid w:val="004563BC"/>
    <w:rsid w:val="004566AE"/>
    <w:rsid w:val="00456C2D"/>
    <w:rsid w:val="00456E02"/>
    <w:rsid w:val="00456FB1"/>
    <w:rsid w:val="00457131"/>
    <w:rsid w:val="004576A8"/>
    <w:rsid w:val="00457B67"/>
    <w:rsid w:val="00457FF1"/>
    <w:rsid w:val="0046016C"/>
    <w:rsid w:val="00460315"/>
    <w:rsid w:val="00460950"/>
    <w:rsid w:val="0046096E"/>
    <w:rsid w:val="00460A79"/>
    <w:rsid w:val="00460DC9"/>
    <w:rsid w:val="00461165"/>
    <w:rsid w:val="004611DD"/>
    <w:rsid w:val="0046130D"/>
    <w:rsid w:val="00461419"/>
    <w:rsid w:val="004616DB"/>
    <w:rsid w:val="004618DD"/>
    <w:rsid w:val="00462022"/>
    <w:rsid w:val="004620E0"/>
    <w:rsid w:val="00462A1B"/>
    <w:rsid w:val="00462B08"/>
    <w:rsid w:val="00462F39"/>
    <w:rsid w:val="004631F8"/>
    <w:rsid w:val="00463F85"/>
    <w:rsid w:val="00464041"/>
    <w:rsid w:val="00464071"/>
    <w:rsid w:val="0046463F"/>
    <w:rsid w:val="0046467F"/>
    <w:rsid w:val="00464711"/>
    <w:rsid w:val="004648A4"/>
    <w:rsid w:val="0046497D"/>
    <w:rsid w:val="00464A66"/>
    <w:rsid w:val="00464C04"/>
    <w:rsid w:val="00464E4E"/>
    <w:rsid w:val="00465393"/>
    <w:rsid w:val="00465407"/>
    <w:rsid w:val="00465482"/>
    <w:rsid w:val="0046605C"/>
    <w:rsid w:val="004664F5"/>
    <w:rsid w:val="0046664D"/>
    <w:rsid w:val="00466833"/>
    <w:rsid w:val="0046741A"/>
    <w:rsid w:val="00467556"/>
    <w:rsid w:val="00467649"/>
    <w:rsid w:val="00467971"/>
    <w:rsid w:val="00467AD0"/>
    <w:rsid w:val="00467B49"/>
    <w:rsid w:val="00467BCB"/>
    <w:rsid w:val="00467C2C"/>
    <w:rsid w:val="00467E38"/>
    <w:rsid w:val="0047003B"/>
    <w:rsid w:val="0047021F"/>
    <w:rsid w:val="0047033B"/>
    <w:rsid w:val="00470359"/>
    <w:rsid w:val="00470630"/>
    <w:rsid w:val="0047073C"/>
    <w:rsid w:val="00470A75"/>
    <w:rsid w:val="00470AA3"/>
    <w:rsid w:val="00470DF7"/>
    <w:rsid w:val="00470E63"/>
    <w:rsid w:val="00471474"/>
    <w:rsid w:val="00471893"/>
    <w:rsid w:val="0047195A"/>
    <w:rsid w:val="00471F33"/>
    <w:rsid w:val="0047210C"/>
    <w:rsid w:val="004723F9"/>
    <w:rsid w:val="0047285F"/>
    <w:rsid w:val="00472C9A"/>
    <w:rsid w:val="00472E32"/>
    <w:rsid w:val="00472E3D"/>
    <w:rsid w:val="0047328B"/>
    <w:rsid w:val="00473373"/>
    <w:rsid w:val="00473510"/>
    <w:rsid w:val="0047368F"/>
    <w:rsid w:val="00473A75"/>
    <w:rsid w:val="00473E2B"/>
    <w:rsid w:val="00473E38"/>
    <w:rsid w:val="00474222"/>
    <w:rsid w:val="00474321"/>
    <w:rsid w:val="0047456B"/>
    <w:rsid w:val="00474BB4"/>
    <w:rsid w:val="00474BE1"/>
    <w:rsid w:val="00474D31"/>
    <w:rsid w:val="00474E2C"/>
    <w:rsid w:val="00474E8B"/>
    <w:rsid w:val="0047519E"/>
    <w:rsid w:val="004751E6"/>
    <w:rsid w:val="0047527A"/>
    <w:rsid w:val="00475448"/>
    <w:rsid w:val="00475607"/>
    <w:rsid w:val="00475860"/>
    <w:rsid w:val="00475A42"/>
    <w:rsid w:val="00475C4F"/>
    <w:rsid w:val="00475F85"/>
    <w:rsid w:val="00476044"/>
    <w:rsid w:val="004761FE"/>
    <w:rsid w:val="00476B61"/>
    <w:rsid w:val="00476BBE"/>
    <w:rsid w:val="00476D5C"/>
    <w:rsid w:val="00477531"/>
    <w:rsid w:val="00477690"/>
    <w:rsid w:val="00477A2D"/>
    <w:rsid w:val="00477A7B"/>
    <w:rsid w:val="00477CDF"/>
    <w:rsid w:val="00477CFD"/>
    <w:rsid w:val="004801F6"/>
    <w:rsid w:val="00480602"/>
    <w:rsid w:val="004807FA"/>
    <w:rsid w:val="00480AC5"/>
    <w:rsid w:val="00480B1B"/>
    <w:rsid w:val="00481249"/>
    <w:rsid w:val="004812F5"/>
    <w:rsid w:val="00481AD9"/>
    <w:rsid w:val="00481C9B"/>
    <w:rsid w:val="00481CE0"/>
    <w:rsid w:val="00481F54"/>
    <w:rsid w:val="004820BC"/>
    <w:rsid w:val="00482485"/>
    <w:rsid w:val="00482754"/>
    <w:rsid w:val="00482DBC"/>
    <w:rsid w:val="00483035"/>
    <w:rsid w:val="004834BB"/>
    <w:rsid w:val="00483941"/>
    <w:rsid w:val="00483B13"/>
    <w:rsid w:val="00483DF9"/>
    <w:rsid w:val="00483F8F"/>
    <w:rsid w:val="0048400A"/>
    <w:rsid w:val="00484238"/>
    <w:rsid w:val="00484610"/>
    <w:rsid w:val="0048477F"/>
    <w:rsid w:val="0048483F"/>
    <w:rsid w:val="00484D0B"/>
    <w:rsid w:val="0048516F"/>
    <w:rsid w:val="004858EB"/>
    <w:rsid w:val="00485CBD"/>
    <w:rsid w:val="00485CD8"/>
    <w:rsid w:val="00486494"/>
    <w:rsid w:val="0048670D"/>
    <w:rsid w:val="00486759"/>
    <w:rsid w:val="004869FA"/>
    <w:rsid w:val="00486B05"/>
    <w:rsid w:val="0048754A"/>
    <w:rsid w:val="00487DA2"/>
    <w:rsid w:val="00487EDF"/>
    <w:rsid w:val="00490367"/>
    <w:rsid w:val="004903FF"/>
    <w:rsid w:val="004906E3"/>
    <w:rsid w:val="00490AEF"/>
    <w:rsid w:val="00491177"/>
    <w:rsid w:val="004913AB"/>
    <w:rsid w:val="004918DA"/>
    <w:rsid w:val="00491A19"/>
    <w:rsid w:val="00491AD3"/>
    <w:rsid w:val="00491D1E"/>
    <w:rsid w:val="00491DBE"/>
    <w:rsid w:val="00491E7F"/>
    <w:rsid w:val="0049258E"/>
    <w:rsid w:val="004929A3"/>
    <w:rsid w:val="00492B6C"/>
    <w:rsid w:val="00492B79"/>
    <w:rsid w:val="00492CDE"/>
    <w:rsid w:val="004933EC"/>
    <w:rsid w:val="00493955"/>
    <w:rsid w:val="00493E37"/>
    <w:rsid w:val="00493FCA"/>
    <w:rsid w:val="00494D2C"/>
    <w:rsid w:val="00494D83"/>
    <w:rsid w:val="00495204"/>
    <w:rsid w:val="00495261"/>
    <w:rsid w:val="00495336"/>
    <w:rsid w:val="00495364"/>
    <w:rsid w:val="004954FE"/>
    <w:rsid w:val="0049599F"/>
    <w:rsid w:val="00495A7E"/>
    <w:rsid w:val="00495AB9"/>
    <w:rsid w:val="00495D29"/>
    <w:rsid w:val="00495F05"/>
    <w:rsid w:val="00495F13"/>
    <w:rsid w:val="004962BD"/>
    <w:rsid w:val="00496414"/>
    <w:rsid w:val="00496644"/>
    <w:rsid w:val="0049671C"/>
    <w:rsid w:val="00496BBF"/>
    <w:rsid w:val="00496DE6"/>
    <w:rsid w:val="00496E03"/>
    <w:rsid w:val="00496F34"/>
    <w:rsid w:val="00497944"/>
    <w:rsid w:val="004A0918"/>
    <w:rsid w:val="004A1001"/>
    <w:rsid w:val="004A1023"/>
    <w:rsid w:val="004A1B5B"/>
    <w:rsid w:val="004A1BC7"/>
    <w:rsid w:val="004A1DFB"/>
    <w:rsid w:val="004A1EF6"/>
    <w:rsid w:val="004A1F22"/>
    <w:rsid w:val="004A23D0"/>
    <w:rsid w:val="004A2496"/>
    <w:rsid w:val="004A250D"/>
    <w:rsid w:val="004A288F"/>
    <w:rsid w:val="004A2B5C"/>
    <w:rsid w:val="004A2DD5"/>
    <w:rsid w:val="004A2ED5"/>
    <w:rsid w:val="004A344A"/>
    <w:rsid w:val="004A36CB"/>
    <w:rsid w:val="004A3EE1"/>
    <w:rsid w:val="004A410A"/>
    <w:rsid w:val="004A4299"/>
    <w:rsid w:val="004A42A3"/>
    <w:rsid w:val="004A42E3"/>
    <w:rsid w:val="004A4E8B"/>
    <w:rsid w:val="004A4F9E"/>
    <w:rsid w:val="004A52A7"/>
    <w:rsid w:val="004A5588"/>
    <w:rsid w:val="004A5768"/>
    <w:rsid w:val="004A5C3E"/>
    <w:rsid w:val="004A5D47"/>
    <w:rsid w:val="004A5F54"/>
    <w:rsid w:val="004A6603"/>
    <w:rsid w:val="004A67D9"/>
    <w:rsid w:val="004A6C5E"/>
    <w:rsid w:val="004A6E19"/>
    <w:rsid w:val="004A6FA3"/>
    <w:rsid w:val="004A73A6"/>
    <w:rsid w:val="004A741F"/>
    <w:rsid w:val="004A75AF"/>
    <w:rsid w:val="004A765B"/>
    <w:rsid w:val="004A7EFF"/>
    <w:rsid w:val="004A7FEB"/>
    <w:rsid w:val="004B0387"/>
    <w:rsid w:val="004B039B"/>
    <w:rsid w:val="004B1454"/>
    <w:rsid w:val="004B194B"/>
    <w:rsid w:val="004B2055"/>
    <w:rsid w:val="004B2144"/>
    <w:rsid w:val="004B2305"/>
    <w:rsid w:val="004B255D"/>
    <w:rsid w:val="004B258F"/>
    <w:rsid w:val="004B26BF"/>
    <w:rsid w:val="004B286F"/>
    <w:rsid w:val="004B28CA"/>
    <w:rsid w:val="004B2C75"/>
    <w:rsid w:val="004B2D0E"/>
    <w:rsid w:val="004B2D5D"/>
    <w:rsid w:val="004B2D90"/>
    <w:rsid w:val="004B2FEC"/>
    <w:rsid w:val="004B324C"/>
    <w:rsid w:val="004B44D3"/>
    <w:rsid w:val="004B4647"/>
    <w:rsid w:val="004B4A78"/>
    <w:rsid w:val="004B4AEE"/>
    <w:rsid w:val="004B4B28"/>
    <w:rsid w:val="004B4B52"/>
    <w:rsid w:val="004B4BD4"/>
    <w:rsid w:val="004B4F59"/>
    <w:rsid w:val="004B5023"/>
    <w:rsid w:val="004B5500"/>
    <w:rsid w:val="004B587E"/>
    <w:rsid w:val="004B59B3"/>
    <w:rsid w:val="004B605D"/>
    <w:rsid w:val="004B6541"/>
    <w:rsid w:val="004B6713"/>
    <w:rsid w:val="004B67CC"/>
    <w:rsid w:val="004B6E07"/>
    <w:rsid w:val="004B6FD8"/>
    <w:rsid w:val="004B706B"/>
    <w:rsid w:val="004B7378"/>
    <w:rsid w:val="004B747E"/>
    <w:rsid w:val="004B7988"/>
    <w:rsid w:val="004B7B1A"/>
    <w:rsid w:val="004B7BB0"/>
    <w:rsid w:val="004B7CA9"/>
    <w:rsid w:val="004B7D95"/>
    <w:rsid w:val="004C04AA"/>
    <w:rsid w:val="004C08EA"/>
    <w:rsid w:val="004C0928"/>
    <w:rsid w:val="004C0954"/>
    <w:rsid w:val="004C0B09"/>
    <w:rsid w:val="004C0B46"/>
    <w:rsid w:val="004C1340"/>
    <w:rsid w:val="004C1625"/>
    <w:rsid w:val="004C1688"/>
    <w:rsid w:val="004C1791"/>
    <w:rsid w:val="004C1926"/>
    <w:rsid w:val="004C1A4D"/>
    <w:rsid w:val="004C1C1F"/>
    <w:rsid w:val="004C1CA3"/>
    <w:rsid w:val="004C20A9"/>
    <w:rsid w:val="004C220D"/>
    <w:rsid w:val="004C2374"/>
    <w:rsid w:val="004C23D4"/>
    <w:rsid w:val="004C2877"/>
    <w:rsid w:val="004C2AA7"/>
    <w:rsid w:val="004C2B0D"/>
    <w:rsid w:val="004C2EB6"/>
    <w:rsid w:val="004C30AC"/>
    <w:rsid w:val="004C3189"/>
    <w:rsid w:val="004C3405"/>
    <w:rsid w:val="004C362F"/>
    <w:rsid w:val="004C3740"/>
    <w:rsid w:val="004C3A1F"/>
    <w:rsid w:val="004C3A7F"/>
    <w:rsid w:val="004C3CAB"/>
    <w:rsid w:val="004C3EBA"/>
    <w:rsid w:val="004C3EF8"/>
    <w:rsid w:val="004C4952"/>
    <w:rsid w:val="004C4E00"/>
    <w:rsid w:val="004C50EC"/>
    <w:rsid w:val="004C5106"/>
    <w:rsid w:val="004C627F"/>
    <w:rsid w:val="004C62EE"/>
    <w:rsid w:val="004C6443"/>
    <w:rsid w:val="004C646F"/>
    <w:rsid w:val="004C7068"/>
    <w:rsid w:val="004C73AD"/>
    <w:rsid w:val="004C7B78"/>
    <w:rsid w:val="004C7C76"/>
    <w:rsid w:val="004C7D2B"/>
    <w:rsid w:val="004C7D41"/>
    <w:rsid w:val="004D031B"/>
    <w:rsid w:val="004D0347"/>
    <w:rsid w:val="004D03BA"/>
    <w:rsid w:val="004D04B8"/>
    <w:rsid w:val="004D0771"/>
    <w:rsid w:val="004D083F"/>
    <w:rsid w:val="004D0A21"/>
    <w:rsid w:val="004D10B3"/>
    <w:rsid w:val="004D14DC"/>
    <w:rsid w:val="004D161D"/>
    <w:rsid w:val="004D16AA"/>
    <w:rsid w:val="004D1A68"/>
    <w:rsid w:val="004D1D3F"/>
    <w:rsid w:val="004D1D42"/>
    <w:rsid w:val="004D1E92"/>
    <w:rsid w:val="004D210F"/>
    <w:rsid w:val="004D244A"/>
    <w:rsid w:val="004D252D"/>
    <w:rsid w:val="004D25E8"/>
    <w:rsid w:val="004D2785"/>
    <w:rsid w:val="004D2815"/>
    <w:rsid w:val="004D2816"/>
    <w:rsid w:val="004D2C15"/>
    <w:rsid w:val="004D2E1B"/>
    <w:rsid w:val="004D2F7F"/>
    <w:rsid w:val="004D30F3"/>
    <w:rsid w:val="004D335F"/>
    <w:rsid w:val="004D39E3"/>
    <w:rsid w:val="004D3F35"/>
    <w:rsid w:val="004D4135"/>
    <w:rsid w:val="004D443E"/>
    <w:rsid w:val="004D459A"/>
    <w:rsid w:val="004D4942"/>
    <w:rsid w:val="004D498B"/>
    <w:rsid w:val="004D4B6A"/>
    <w:rsid w:val="004D50AE"/>
    <w:rsid w:val="004D5299"/>
    <w:rsid w:val="004D52B5"/>
    <w:rsid w:val="004D5920"/>
    <w:rsid w:val="004D59F9"/>
    <w:rsid w:val="004D5A2A"/>
    <w:rsid w:val="004D5DF2"/>
    <w:rsid w:val="004D5E37"/>
    <w:rsid w:val="004D6833"/>
    <w:rsid w:val="004D6CD6"/>
    <w:rsid w:val="004D6E69"/>
    <w:rsid w:val="004D6F8F"/>
    <w:rsid w:val="004D7027"/>
    <w:rsid w:val="004D703F"/>
    <w:rsid w:val="004D72F8"/>
    <w:rsid w:val="004D7793"/>
    <w:rsid w:val="004D7837"/>
    <w:rsid w:val="004D789E"/>
    <w:rsid w:val="004D7924"/>
    <w:rsid w:val="004E01A0"/>
    <w:rsid w:val="004E043D"/>
    <w:rsid w:val="004E0650"/>
    <w:rsid w:val="004E083E"/>
    <w:rsid w:val="004E09E0"/>
    <w:rsid w:val="004E0A44"/>
    <w:rsid w:val="004E0A77"/>
    <w:rsid w:val="004E113E"/>
    <w:rsid w:val="004E13E6"/>
    <w:rsid w:val="004E1416"/>
    <w:rsid w:val="004E156D"/>
    <w:rsid w:val="004E18DD"/>
    <w:rsid w:val="004E1A20"/>
    <w:rsid w:val="004E1BC3"/>
    <w:rsid w:val="004E1F64"/>
    <w:rsid w:val="004E2054"/>
    <w:rsid w:val="004E292D"/>
    <w:rsid w:val="004E2B50"/>
    <w:rsid w:val="004E3090"/>
    <w:rsid w:val="004E30B3"/>
    <w:rsid w:val="004E320D"/>
    <w:rsid w:val="004E33D4"/>
    <w:rsid w:val="004E35BE"/>
    <w:rsid w:val="004E3B9F"/>
    <w:rsid w:val="004E3DE9"/>
    <w:rsid w:val="004E4757"/>
    <w:rsid w:val="004E4975"/>
    <w:rsid w:val="004E4C53"/>
    <w:rsid w:val="004E4D4B"/>
    <w:rsid w:val="004E5048"/>
    <w:rsid w:val="004E5356"/>
    <w:rsid w:val="004E5644"/>
    <w:rsid w:val="004E5662"/>
    <w:rsid w:val="004E56DF"/>
    <w:rsid w:val="004E57B0"/>
    <w:rsid w:val="004E601C"/>
    <w:rsid w:val="004E61C3"/>
    <w:rsid w:val="004E6727"/>
    <w:rsid w:val="004E6A5F"/>
    <w:rsid w:val="004E7288"/>
    <w:rsid w:val="004E7541"/>
    <w:rsid w:val="004E7952"/>
    <w:rsid w:val="004E7C83"/>
    <w:rsid w:val="004E7D96"/>
    <w:rsid w:val="004F0020"/>
    <w:rsid w:val="004F006B"/>
    <w:rsid w:val="004F00AF"/>
    <w:rsid w:val="004F00DF"/>
    <w:rsid w:val="004F015F"/>
    <w:rsid w:val="004F01A1"/>
    <w:rsid w:val="004F035C"/>
    <w:rsid w:val="004F03F0"/>
    <w:rsid w:val="004F0907"/>
    <w:rsid w:val="004F0CEB"/>
    <w:rsid w:val="004F0D26"/>
    <w:rsid w:val="004F1041"/>
    <w:rsid w:val="004F10B7"/>
    <w:rsid w:val="004F12FE"/>
    <w:rsid w:val="004F14FB"/>
    <w:rsid w:val="004F1624"/>
    <w:rsid w:val="004F18AA"/>
    <w:rsid w:val="004F1EFA"/>
    <w:rsid w:val="004F2361"/>
    <w:rsid w:val="004F2368"/>
    <w:rsid w:val="004F2674"/>
    <w:rsid w:val="004F2777"/>
    <w:rsid w:val="004F2A72"/>
    <w:rsid w:val="004F2C4F"/>
    <w:rsid w:val="004F2D99"/>
    <w:rsid w:val="004F2E1E"/>
    <w:rsid w:val="004F36C4"/>
    <w:rsid w:val="004F382C"/>
    <w:rsid w:val="004F38C0"/>
    <w:rsid w:val="004F3C4D"/>
    <w:rsid w:val="004F3C61"/>
    <w:rsid w:val="004F3F38"/>
    <w:rsid w:val="004F4065"/>
    <w:rsid w:val="004F4899"/>
    <w:rsid w:val="004F4D15"/>
    <w:rsid w:val="004F4E3B"/>
    <w:rsid w:val="004F4FC6"/>
    <w:rsid w:val="004F508E"/>
    <w:rsid w:val="004F5146"/>
    <w:rsid w:val="004F5191"/>
    <w:rsid w:val="004F5656"/>
    <w:rsid w:val="004F5953"/>
    <w:rsid w:val="004F5A73"/>
    <w:rsid w:val="004F5E38"/>
    <w:rsid w:val="004F6362"/>
    <w:rsid w:val="004F67A0"/>
    <w:rsid w:val="004F6BF9"/>
    <w:rsid w:val="004F733C"/>
    <w:rsid w:val="004F73D6"/>
    <w:rsid w:val="004F747E"/>
    <w:rsid w:val="004F7798"/>
    <w:rsid w:val="004F7EEC"/>
    <w:rsid w:val="004F7F5F"/>
    <w:rsid w:val="004F7FE3"/>
    <w:rsid w:val="00500632"/>
    <w:rsid w:val="00500B90"/>
    <w:rsid w:val="00500D1A"/>
    <w:rsid w:val="00500E2A"/>
    <w:rsid w:val="00500F28"/>
    <w:rsid w:val="00501672"/>
    <w:rsid w:val="005016C5"/>
    <w:rsid w:val="00501B41"/>
    <w:rsid w:val="0050201C"/>
    <w:rsid w:val="00502207"/>
    <w:rsid w:val="005022AC"/>
    <w:rsid w:val="005022E9"/>
    <w:rsid w:val="0050239E"/>
    <w:rsid w:val="005024E1"/>
    <w:rsid w:val="00502A49"/>
    <w:rsid w:val="00502A51"/>
    <w:rsid w:val="00502A9F"/>
    <w:rsid w:val="00502ADD"/>
    <w:rsid w:val="00502DB3"/>
    <w:rsid w:val="00503165"/>
    <w:rsid w:val="00503205"/>
    <w:rsid w:val="005038C9"/>
    <w:rsid w:val="00503A52"/>
    <w:rsid w:val="00503BAA"/>
    <w:rsid w:val="00504348"/>
    <w:rsid w:val="00504BC6"/>
    <w:rsid w:val="00504D31"/>
    <w:rsid w:val="00504D75"/>
    <w:rsid w:val="00504E0D"/>
    <w:rsid w:val="00505317"/>
    <w:rsid w:val="005058A8"/>
    <w:rsid w:val="00505A44"/>
    <w:rsid w:val="00505B9F"/>
    <w:rsid w:val="00505DE5"/>
    <w:rsid w:val="00505ECA"/>
    <w:rsid w:val="00506228"/>
    <w:rsid w:val="00506250"/>
    <w:rsid w:val="0050648A"/>
    <w:rsid w:val="00506509"/>
    <w:rsid w:val="00506695"/>
    <w:rsid w:val="0050672A"/>
    <w:rsid w:val="0050698F"/>
    <w:rsid w:val="005069DB"/>
    <w:rsid w:val="00506D31"/>
    <w:rsid w:val="00507131"/>
    <w:rsid w:val="005071C5"/>
    <w:rsid w:val="0050747A"/>
    <w:rsid w:val="0050751D"/>
    <w:rsid w:val="005079D5"/>
    <w:rsid w:val="00507C20"/>
    <w:rsid w:val="00507DC3"/>
    <w:rsid w:val="00507E69"/>
    <w:rsid w:val="00507EE0"/>
    <w:rsid w:val="00507F10"/>
    <w:rsid w:val="0051008A"/>
    <w:rsid w:val="005101D4"/>
    <w:rsid w:val="00510513"/>
    <w:rsid w:val="00511094"/>
    <w:rsid w:val="005111D3"/>
    <w:rsid w:val="00511471"/>
    <w:rsid w:val="0051183F"/>
    <w:rsid w:val="00511950"/>
    <w:rsid w:val="00511A3C"/>
    <w:rsid w:val="00511E44"/>
    <w:rsid w:val="005121B1"/>
    <w:rsid w:val="005123CA"/>
    <w:rsid w:val="005123F1"/>
    <w:rsid w:val="005125C1"/>
    <w:rsid w:val="005126C3"/>
    <w:rsid w:val="00512763"/>
    <w:rsid w:val="005132DE"/>
    <w:rsid w:val="0051350E"/>
    <w:rsid w:val="00513A0F"/>
    <w:rsid w:val="00513A7E"/>
    <w:rsid w:val="00514220"/>
    <w:rsid w:val="00514354"/>
    <w:rsid w:val="00514559"/>
    <w:rsid w:val="0051472C"/>
    <w:rsid w:val="0051497E"/>
    <w:rsid w:val="00514B5E"/>
    <w:rsid w:val="00514C37"/>
    <w:rsid w:val="00514F47"/>
    <w:rsid w:val="005154F5"/>
    <w:rsid w:val="00515750"/>
    <w:rsid w:val="00515949"/>
    <w:rsid w:val="005159A5"/>
    <w:rsid w:val="00515BC3"/>
    <w:rsid w:val="00515D71"/>
    <w:rsid w:val="005162D8"/>
    <w:rsid w:val="00516A6D"/>
    <w:rsid w:val="00516BC5"/>
    <w:rsid w:val="00517073"/>
    <w:rsid w:val="005170C6"/>
    <w:rsid w:val="00517990"/>
    <w:rsid w:val="00517993"/>
    <w:rsid w:val="00517B47"/>
    <w:rsid w:val="00517C0F"/>
    <w:rsid w:val="00517D41"/>
    <w:rsid w:val="00517EE7"/>
    <w:rsid w:val="005202A0"/>
    <w:rsid w:val="00520300"/>
    <w:rsid w:val="00520395"/>
    <w:rsid w:val="005208E1"/>
    <w:rsid w:val="00520A16"/>
    <w:rsid w:val="00520ABA"/>
    <w:rsid w:val="005212AB"/>
    <w:rsid w:val="0052201E"/>
    <w:rsid w:val="005220E8"/>
    <w:rsid w:val="005224C3"/>
    <w:rsid w:val="0052252A"/>
    <w:rsid w:val="0052286A"/>
    <w:rsid w:val="005229DA"/>
    <w:rsid w:val="00522A06"/>
    <w:rsid w:val="00522C54"/>
    <w:rsid w:val="00522D07"/>
    <w:rsid w:val="00522DD5"/>
    <w:rsid w:val="00522E14"/>
    <w:rsid w:val="00522EEB"/>
    <w:rsid w:val="00523055"/>
    <w:rsid w:val="0052307A"/>
    <w:rsid w:val="00523264"/>
    <w:rsid w:val="00523272"/>
    <w:rsid w:val="005235E5"/>
    <w:rsid w:val="00523655"/>
    <w:rsid w:val="00523D00"/>
    <w:rsid w:val="00523D48"/>
    <w:rsid w:val="00523DCF"/>
    <w:rsid w:val="00523F19"/>
    <w:rsid w:val="005249B8"/>
    <w:rsid w:val="00524A61"/>
    <w:rsid w:val="00524A6C"/>
    <w:rsid w:val="00524BC9"/>
    <w:rsid w:val="00524E07"/>
    <w:rsid w:val="00525158"/>
    <w:rsid w:val="00525234"/>
    <w:rsid w:val="00525269"/>
    <w:rsid w:val="0052531B"/>
    <w:rsid w:val="005253A3"/>
    <w:rsid w:val="0052592F"/>
    <w:rsid w:val="005259B6"/>
    <w:rsid w:val="00525A7B"/>
    <w:rsid w:val="00525B2E"/>
    <w:rsid w:val="00525B97"/>
    <w:rsid w:val="00525FEE"/>
    <w:rsid w:val="00526324"/>
    <w:rsid w:val="00526B9A"/>
    <w:rsid w:val="0052722A"/>
    <w:rsid w:val="00527894"/>
    <w:rsid w:val="00527B93"/>
    <w:rsid w:val="00527E51"/>
    <w:rsid w:val="00530BA5"/>
    <w:rsid w:val="00530E2D"/>
    <w:rsid w:val="00530EF0"/>
    <w:rsid w:val="00531085"/>
    <w:rsid w:val="00531388"/>
    <w:rsid w:val="00531406"/>
    <w:rsid w:val="00531434"/>
    <w:rsid w:val="00531970"/>
    <w:rsid w:val="00531A96"/>
    <w:rsid w:val="00531D25"/>
    <w:rsid w:val="00531FA9"/>
    <w:rsid w:val="00532120"/>
    <w:rsid w:val="0053224D"/>
    <w:rsid w:val="00532282"/>
    <w:rsid w:val="00532475"/>
    <w:rsid w:val="00532918"/>
    <w:rsid w:val="00532AF2"/>
    <w:rsid w:val="00533218"/>
    <w:rsid w:val="00533250"/>
    <w:rsid w:val="00533699"/>
    <w:rsid w:val="00533971"/>
    <w:rsid w:val="005339B2"/>
    <w:rsid w:val="00533B04"/>
    <w:rsid w:val="00533CED"/>
    <w:rsid w:val="00533D64"/>
    <w:rsid w:val="00533DA7"/>
    <w:rsid w:val="00533F3C"/>
    <w:rsid w:val="00533F80"/>
    <w:rsid w:val="00534018"/>
    <w:rsid w:val="0053404F"/>
    <w:rsid w:val="00534238"/>
    <w:rsid w:val="00534419"/>
    <w:rsid w:val="005345D5"/>
    <w:rsid w:val="00534693"/>
    <w:rsid w:val="005349D6"/>
    <w:rsid w:val="0053524A"/>
    <w:rsid w:val="0053555C"/>
    <w:rsid w:val="005357D8"/>
    <w:rsid w:val="00535BEA"/>
    <w:rsid w:val="00535CAB"/>
    <w:rsid w:val="005365DB"/>
    <w:rsid w:val="0053693E"/>
    <w:rsid w:val="00536F44"/>
    <w:rsid w:val="00537166"/>
    <w:rsid w:val="00537301"/>
    <w:rsid w:val="005373FA"/>
    <w:rsid w:val="005376EE"/>
    <w:rsid w:val="005405FF"/>
    <w:rsid w:val="00540CD3"/>
    <w:rsid w:val="00540D93"/>
    <w:rsid w:val="005413EE"/>
    <w:rsid w:val="0054148E"/>
    <w:rsid w:val="0054149F"/>
    <w:rsid w:val="00541B31"/>
    <w:rsid w:val="00541CD5"/>
    <w:rsid w:val="00541F7B"/>
    <w:rsid w:val="00541F82"/>
    <w:rsid w:val="00542109"/>
    <w:rsid w:val="00542386"/>
    <w:rsid w:val="0054270D"/>
    <w:rsid w:val="00542C85"/>
    <w:rsid w:val="00543037"/>
    <w:rsid w:val="0054316F"/>
    <w:rsid w:val="00543259"/>
    <w:rsid w:val="00543286"/>
    <w:rsid w:val="005432DA"/>
    <w:rsid w:val="00543750"/>
    <w:rsid w:val="00543908"/>
    <w:rsid w:val="0054391A"/>
    <w:rsid w:val="00543A54"/>
    <w:rsid w:val="00543E15"/>
    <w:rsid w:val="00543FEC"/>
    <w:rsid w:val="00544206"/>
    <w:rsid w:val="0054431C"/>
    <w:rsid w:val="00544415"/>
    <w:rsid w:val="00544506"/>
    <w:rsid w:val="0054470E"/>
    <w:rsid w:val="00544759"/>
    <w:rsid w:val="00544C58"/>
    <w:rsid w:val="00545124"/>
    <w:rsid w:val="00545189"/>
    <w:rsid w:val="00545336"/>
    <w:rsid w:val="005453B6"/>
    <w:rsid w:val="0054577C"/>
    <w:rsid w:val="00545C19"/>
    <w:rsid w:val="0054619F"/>
    <w:rsid w:val="005461BA"/>
    <w:rsid w:val="005464AA"/>
    <w:rsid w:val="00546524"/>
    <w:rsid w:val="00546604"/>
    <w:rsid w:val="00546660"/>
    <w:rsid w:val="0054672B"/>
    <w:rsid w:val="00546B3D"/>
    <w:rsid w:val="00546C05"/>
    <w:rsid w:val="00546C23"/>
    <w:rsid w:val="00546D97"/>
    <w:rsid w:val="005474E2"/>
    <w:rsid w:val="0054774D"/>
    <w:rsid w:val="00547AC9"/>
    <w:rsid w:val="00547B57"/>
    <w:rsid w:val="00547D44"/>
    <w:rsid w:val="005500CB"/>
    <w:rsid w:val="00550721"/>
    <w:rsid w:val="00550CE5"/>
    <w:rsid w:val="0055129A"/>
    <w:rsid w:val="005516E1"/>
    <w:rsid w:val="0055192C"/>
    <w:rsid w:val="005519BA"/>
    <w:rsid w:val="00551B6F"/>
    <w:rsid w:val="005523F7"/>
    <w:rsid w:val="005526A1"/>
    <w:rsid w:val="0055282C"/>
    <w:rsid w:val="00552ACB"/>
    <w:rsid w:val="00552BAE"/>
    <w:rsid w:val="00552DFE"/>
    <w:rsid w:val="00553037"/>
    <w:rsid w:val="00553067"/>
    <w:rsid w:val="005532B6"/>
    <w:rsid w:val="00553493"/>
    <w:rsid w:val="00553718"/>
    <w:rsid w:val="005539A9"/>
    <w:rsid w:val="00553BC7"/>
    <w:rsid w:val="00553C6B"/>
    <w:rsid w:val="0055411D"/>
    <w:rsid w:val="005542FC"/>
    <w:rsid w:val="005543DA"/>
    <w:rsid w:val="00554479"/>
    <w:rsid w:val="005544A1"/>
    <w:rsid w:val="005548C0"/>
    <w:rsid w:val="00554A53"/>
    <w:rsid w:val="00554E22"/>
    <w:rsid w:val="00554FFA"/>
    <w:rsid w:val="00555015"/>
    <w:rsid w:val="00555397"/>
    <w:rsid w:val="005555E0"/>
    <w:rsid w:val="0055564D"/>
    <w:rsid w:val="005557F1"/>
    <w:rsid w:val="00555992"/>
    <w:rsid w:val="005561F1"/>
    <w:rsid w:val="00556479"/>
    <w:rsid w:val="00556489"/>
    <w:rsid w:val="00556B85"/>
    <w:rsid w:val="00556C99"/>
    <w:rsid w:val="005574FF"/>
    <w:rsid w:val="00557628"/>
    <w:rsid w:val="00557910"/>
    <w:rsid w:val="00557A6D"/>
    <w:rsid w:val="005603BF"/>
    <w:rsid w:val="005604BF"/>
    <w:rsid w:val="005604D8"/>
    <w:rsid w:val="00560612"/>
    <w:rsid w:val="0056063F"/>
    <w:rsid w:val="005608BA"/>
    <w:rsid w:val="005608CD"/>
    <w:rsid w:val="00560940"/>
    <w:rsid w:val="00560E95"/>
    <w:rsid w:val="00560F7C"/>
    <w:rsid w:val="005610C3"/>
    <w:rsid w:val="005614F0"/>
    <w:rsid w:val="005616F4"/>
    <w:rsid w:val="005618A9"/>
    <w:rsid w:val="00561B3E"/>
    <w:rsid w:val="00561BB8"/>
    <w:rsid w:val="00561D4A"/>
    <w:rsid w:val="005626EB"/>
    <w:rsid w:val="005629CB"/>
    <w:rsid w:val="00562A79"/>
    <w:rsid w:val="00562F4C"/>
    <w:rsid w:val="00563060"/>
    <w:rsid w:val="005633BA"/>
    <w:rsid w:val="00563463"/>
    <w:rsid w:val="0056389F"/>
    <w:rsid w:val="00563AC9"/>
    <w:rsid w:val="00563DB2"/>
    <w:rsid w:val="00563FF7"/>
    <w:rsid w:val="005641FF"/>
    <w:rsid w:val="00564652"/>
    <w:rsid w:val="005646E1"/>
    <w:rsid w:val="0056473F"/>
    <w:rsid w:val="0056476E"/>
    <w:rsid w:val="00564864"/>
    <w:rsid w:val="00564A84"/>
    <w:rsid w:val="00564CF9"/>
    <w:rsid w:val="00564D2E"/>
    <w:rsid w:val="00564E67"/>
    <w:rsid w:val="00564E93"/>
    <w:rsid w:val="00564F77"/>
    <w:rsid w:val="005651D1"/>
    <w:rsid w:val="005652ED"/>
    <w:rsid w:val="00565431"/>
    <w:rsid w:val="005655A4"/>
    <w:rsid w:val="00565790"/>
    <w:rsid w:val="00565B67"/>
    <w:rsid w:val="00566170"/>
    <w:rsid w:val="00566575"/>
    <w:rsid w:val="005669A2"/>
    <w:rsid w:val="00566BD5"/>
    <w:rsid w:val="00566E86"/>
    <w:rsid w:val="0056715D"/>
    <w:rsid w:val="00567301"/>
    <w:rsid w:val="0056750E"/>
    <w:rsid w:val="005679EE"/>
    <w:rsid w:val="00567D2B"/>
    <w:rsid w:val="00567EED"/>
    <w:rsid w:val="0057050D"/>
    <w:rsid w:val="0057078C"/>
    <w:rsid w:val="00570878"/>
    <w:rsid w:val="00570B33"/>
    <w:rsid w:val="00570E67"/>
    <w:rsid w:val="00571338"/>
    <w:rsid w:val="005714B0"/>
    <w:rsid w:val="0057152A"/>
    <w:rsid w:val="00571933"/>
    <w:rsid w:val="00571B02"/>
    <w:rsid w:val="005726A9"/>
    <w:rsid w:val="00572A27"/>
    <w:rsid w:val="00572CF8"/>
    <w:rsid w:val="00572F63"/>
    <w:rsid w:val="005730D4"/>
    <w:rsid w:val="005738FB"/>
    <w:rsid w:val="00573BC8"/>
    <w:rsid w:val="00573C6B"/>
    <w:rsid w:val="00573CD4"/>
    <w:rsid w:val="005740AA"/>
    <w:rsid w:val="0057429D"/>
    <w:rsid w:val="005742E3"/>
    <w:rsid w:val="0057430E"/>
    <w:rsid w:val="005744D2"/>
    <w:rsid w:val="00574807"/>
    <w:rsid w:val="00574831"/>
    <w:rsid w:val="00574D69"/>
    <w:rsid w:val="00575BD2"/>
    <w:rsid w:val="00575C43"/>
    <w:rsid w:val="00575D89"/>
    <w:rsid w:val="00575DF0"/>
    <w:rsid w:val="00575FD0"/>
    <w:rsid w:val="0057603F"/>
    <w:rsid w:val="005766CB"/>
    <w:rsid w:val="005766CC"/>
    <w:rsid w:val="005766FE"/>
    <w:rsid w:val="00576D29"/>
    <w:rsid w:val="00577123"/>
    <w:rsid w:val="0057722F"/>
    <w:rsid w:val="00577677"/>
    <w:rsid w:val="00577B0A"/>
    <w:rsid w:val="00577BB0"/>
    <w:rsid w:val="00577E2B"/>
    <w:rsid w:val="00577F47"/>
    <w:rsid w:val="00580626"/>
    <w:rsid w:val="00580705"/>
    <w:rsid w:val="00580830"/>
    <w:rsid w:val="00580852"/>
    <w:rsid w:val="00580DB1"/>
    <w:rsid w:val="00580FE0"/>
    <w:rsid w:val="00581120"/>
    <w:rsid w:val="00581134"/>
    <w:rsid w:val="005813A4"/>
    <w:rsid w:val="00581700"/>
    <w:rsid w:val="005817B2"/>
    <w:rsid w:val="005819C6"/>
    <w:rsid w:val="00581B2A"/>
    <w:rsid w:val="00581BF4"/>
    <w:rsid w:val="00582105"/>
    <w:rsid w:val="0058232E"/>
    <w:rsid w:val="00582516"/>
    <w:rsid w:val="0058258F"/>
    <w:rsid w:val="00582687"/>
    <w:rsid w:val="0058280A"/>
    <w:rsid w:val="00582B21"/>
    <w:rsid w:val="00582FE9"/>
    <w:rsid w:val="00583012"/>
    <w:rsid w:val="0058303B"/>
    <w:rsid w:val="0058354B"/>
    <w:rsid w:val="00583582"/>
    <w:rsid w:val="00583607"/>
    <w:rsid w:val="005839D2"/>
    <w:rsid w:val="005839F1"/>
    <w:rsid w:val="00583D67"/>
    <w:rsid w:val="00583ED0"/>
    <w:rsid w:val="00583EE5"/>
    <w:rsid w:val="00583F70"/>
    <w:rsid w:val="00584027"/>
    <w:rsid w:val="005846AF"/>
    <w:rsid w:val="0058471F"/>
    <w:rsid w:val="00584CA2"/>
    <w:rsid w:val="005851C5"/>
    <w:rsid w:val="0058525E"/>
    <w:rsid w:val="005858D1"/>
    <w:rsid w:val="0058598A"/>
    <w:rsid w:val="00585C1F"/>
    <w:rsid w:val="00585E06"/>
    <w:rsid w:val="00586050"/>
    <w:rsid w:val="00586081"/>
    <w:rsid w:val="005860C1"/>
    <w:rsid w:val="00586306"/>
    <w:rsid w:val="00586311"/>
    <w:rsid w:val="00586333"/>
    <w:rsid w:val="0058651C"/>
    <w:rsid w:val="00586546"/>
    <w:rsid w:val="0058682D"/>
    <w:rsid w:val="0058682F"/>
    <w:rsid w:val="0058683D"/>
    <w:rsid w:val="00586929"/>
    <w:rsid w:val="00586A0F"/>
    <w:rsid w:val="00586B25"/>
    <w:rsid w:val="00586CF0"/>
    <w:rsid w:val="00586DB0"/>
    <w:rsid w:val="005870FC"/>
    <w:rsid w:val="00587318"/>
    <w:rsid w:val="0058748D"/>
    <w:rsid w:val="005875C2"/>
    <w:rsid w:val="00587999"/>
    <w:rsid w:val="00587AFC"/>
    <w:rsid w:val="00587B18"/>
    <w:rsid w:val="00587B19"/>
    <w:rsid w:val="00587B42"/>
    <w:rsid w:val="00587CF7"/>
    <w:rsid w:val="00587F11"/>
    <w:rsid w:val="00590091"/>
    <w:rsid w:val="005902CF"/>
    <w:rsid w:val="00590397"/>
    <w:rsid w:val="005904E6"/>
    <w:rsid w:val="00590901"/>
    <w:rsid w:val="005909F2"/>
    <w:rsid w:val="00590A55"/>
    <w:rsid w:val="00590A92"/>
    <w:rsid w:val="005910C5"/>
    <w:rsid w:val="005913F5"/>
    <w:rsid w:val="00592321"/>
    <w:rsid w:val="0059276B"/>
    <w:rsid w:val="00592935"/>
    <w:rsid w:val="005936A4"/>
    <w:rsid w:val="00593DD0"/>
    <w:rsid w:val="00594452"/>
    <w:rsid w:val="00594725"/>
    <w:rsid w:val="00594BD9"/>
    <w:rsid w:val="00594D2A"/>
    <w:rsid w:val="0059517D"/>
    <w:rsid w:val="0059535F"/>
    <w:rsid w:val="0059552A"/>
    <w:rsid w:val="0059559B"/>
    <w:rsid w:val="0059595F"/>
    <w:rsid w:val="00595CF4"/>
    <w:rsid w:val="00595DD1"/>
    <w:rsid w:val="005961C8"/>
    <w:rsid w:val="00596829"/>
    <w:rsid w:val="00596C27"/>
    <w:rsid w:val="0059705A"/>
    <w:rsid w:val="00597A93"/>
    <w:rsid w:val="00597ABE"/>
    <w:rsid w:val="005A01D7"/>
    <w:rsid w:val="005A05F0"/>
    <w:rsid w:val="005A063D"/>
    <w:rsid w:val="005A0A66"/>
    <w:rsid w:val="005A0F9B"/>
    <w:rsid w:val="005A0F9E"/>
    <w:rsid w:val="005A0FBA"/>
    <w:rsid w:val="005A10DF"/>
    <w:rsid w:val="005A159A"/>
    <w:rsid w:val="005A16BB"/>
    <w:rsid w:val="005A172B"/>
    <w:rsid w:val="005A1A2B"/>
    <w:rsid w:val="005A1B18"/>
    <w:rsid w:val="005A1BF4"/>
    <w:rsid w:val="005A1C21"/>
    <w:rsid w:val="005A1C82"/>
    <w:rsid w:val="005A1E9C"/>
    <w:rsid w:val="005A29E2"/>
    <w:rsid w:val="005A2C9E"/>
    <w:rsid w:val="005A2DBC"/>
    <w:rsid w:val="005A3163"/>
    <w:rsid w:val="005A34E3"/>
    <w:rsid w:val="005A368B"/>
    <w:rsid w:val="005A36B9"/>
    <w:rsid w:val="005A3795"/>
    <w:rsid w:val="005A37AD"/>
    <w:rsid w:val="005A38DF"/>
    <w:rsid w:val="005A3A32"/>
    <w:rsid w:val="005A3E6D"/>
    <w:rsid w:val="005A407C"/>
    <w:rsid w:val="005A4243"/>
    <w:rsid w:val="005A4495"/>
    <w:rsid w:val="005A45AF"/>
    <w:rsid w:val="005A472B"/>
    <w:rsid w:val="005A4A23"/>
    <w:rsid w:val="005A4B79"/>
    <w:rsid w:val="005A4B91"/>
    <w:rsid w:val="005A4E6D"/>
    <w:rsid w:val="005A4F77"/>
    <w:rsid w:val="005A4FE3"/>
    <w:rsid w:val="005A51B6"/>
    <w:rsid w:val="005A55D6"/>
    <w:rsid w:val="005A5683"/>
    <w:rsid w:val="005A5D32"/>
    <w:rsid w:val="005A5E71"/>
    <w:rsid w:val="005A61B0"/>
    <w:rsid w:val="005A62E4"/>
    <w:rsid w:val="005A6440"/>
    <w:rsid w:val="005A6547"/>
    <w:rsid w:val="005A6946"/>
    <w:rsid w:val="005A6A49"/>
    <w:rsid w:val="005A744E"/>
    <w:rsid w:val="005A7840"/>
    <w:rsid w:val="005A7AAC"/>
    <w:rsid w:val="005A7E56"/>
    <w:rsid w:val="005A7ECF"/>
    <w:rsid w:val="005A7FBB"/>
    <w:rsid w:val="005B0015"/>
    <w:rsid w:val="005B01BE"/>
    <w:rsid w:val="005B0A77"/>
    <w:rsid w:val="005B1497"/>
    <w:rsid w:val="005B1665"/>
    <w:rsid w:val="005B1687"/>
    <w:rsid w:val="005B16B6"/>
    <w:rsid w:val="005B2168"/>
    <w:rsid w:val="005B2497"/>
    <w:rsid w:val="005B25C4"/>
    <w:rsid w:val="005B2746"/>
    <w:rsid w:val="005B288C"/>
    <w:rsid w:val="005B2C7E"/>
    <w:rsid w:val="005B2DF7"/>
    <w:rsid w:val="005B2E8E"/>
    <w:rsid w:val="005B3026"/>
    <w:rsid w:val="005B3519"/>
    <w:rsid w:val="005B3553"/>
    <w:rsid w:val="005B3602"/>
    <w:rsid w:val="005B3710"/>
    <w:rsid w:val="005B39BA"/>
    <w:rsid w:val="005B3B59"/>
    <w:rsid w:val="005B401B"/>
    <w:rsid w:val="005B4266"/>
    <w:rsid w:val="005B426D"/>
    <w:rsid w:val="005B44E2"/>
    <w:rsid w:val="005B4A8E"/>
    <w:rsid w:val="005B4BB1"/>
    <w:rsid w:val="005B5045"/>
    <w:rsid w:val="005B5070"/>
    <w:rsid w:val="005B5311"/>
    <w:rsid w:val="005B54B4"/>
    <w:rsid w:val="005B5816"/>
    <w:rsid w:val="005B67FF"/>
    <w:rsid w:val="005B6A7E"/>
    <w:rsid w:val="005B6BF3"/>
    <w:rsid w:val="005B704E"/>
    <w:rsid w:val="005B73B0"/>
    <w:rsid w:val="005B7526"/>
    <w:rsid w:val="005B79A8"/>
    <w:rsid w:val="005B7A79"/>
    <w:rsid w:val="005B7B29"/>
    <w:rsid w:val="005B7D59"/>
    <w:rsid w:val="005B7DCD"/>
    <w:rsid w:val="005C00C6"/>
    <w:rsid w:val="005C0844"/>
    <w:rsid w:val="005C0BB7"/>
    <w:rsid w:val="005C0DDF"/>
    <w:rsid w:val="005C0FA6"/>
    <w:rsid w:val="005C1219"/>
    <w:rsid w:val="005C1263"/>
    <w:rsid w:val="005C19F6"/>
    <w:rsid w:val="005C1B0F"/>
    <w:rsid w:val="005C2593"/>
    <w:rsid w:val="005C28B1"/>
    <w:rsid w:val="005C291C"/>
    <w:rsid w:val="005C2929"/>
    <w:rsid w:val="005C2949"/>
    <w:rsid w:val="005C29DA"/>
    <w:rsid w:val="005C2E93"/>
    <w:rsid w:val="005C2E97"/>
    <w:rsid w:val="005C2F28"/>
    <w:rsid w:val="005C3011"/>
    <w:rsid w:val="005C3171"/>
    <w:rsid w:val="005C3196"/>
    <w:rsid w:val="005C3668"/>
    <w:rsid w:val="005C37DF"/>
    <w:rsid w:val="005C3A8B"/>
    <w:rsid w:val="005C3B77"/>
    <w:rsid w:val="005C3D18"/>
    <w:rsid w:val="005C3E4C"/>
    <w:rsid w:val="005C3EAB"/>
    <w:rsid w:val="005C3F57"/>
    <w:rsid w:val="005C3F6E"/>
    <w:rsid w:val="005C41FE"/>
    <w:rsid w:val="005C4661"/>
    <w:rsid w:val="005C49F2"/>
    <w:rsid w:val="005C4C3E"/>
    <w:rsid w:val="005C4DFA"/>
    <w:rsid w:val="005C5BC1"/>
    <w:rsid w:val="005C611D"/>
    <w:rsid w:val="005C671C"/>
    <w:rsid w:val="005C68B4"/>
    <w:rsid w:val="005C6AF1"/>
    <w:rsid w:val="005C6B67"/>
    <w:rsid w:val="005C7422"/>
    <w:rsid w:val="005C7896"/>
    <w:rsid w:val="005C79FF"/>
    <w:rsid w:val="005C7A14"/>
    <w:rsid w:val="005C7CB3"/>
    <w:rsid w:val="005C7EE0"/>
    <w:rsid w:val="005D008D"/>
    <w:rsid w:val="005D02E8"/>
    <w:rsid w:val="005D0792"/>
    <w:rsid w:val="005D0CDB"/>
    <w:rsid w:val="005D0D1F"/>
    <w:rsid w:val="005D0D63"/>
    <w:rsid w:val="005D1A9A"/>
    <w:rsid w:val="005D1CAE"/>
    <w:rsid w:val="005D2ADE"/>
    <w:rsid w:val="005D2B8B"/>
    <w:rsid w:val="005D3536"/>
    <w:rsid w:val="005D36DF"/>
    <w:rsid w:val="005D38D4"/>
    <w:rsid w:val="005D3A10"/>
    <w:rsid w:val="005D3E19"/>
    <w:rsid w:val="005D404C"/>
    <w:rsid w:val="005D4083"/>
    <w:rsid w:val="005D4256"/>
    <w:rsid w:val="005D47D1"/>
    <w:rsid w:val="005D47F2"/>
    <w:rsid w:val="005D48A0"/>
    <w:rsid w:val="005D496F"/>
    <w:rsid w:val="005D4B4E"/>
    <w:rsid w:val="005D4C51"/>
    <w:rsid w:val="005D4DB2"/>
    <w:rsid w:val="005D51E1"/>
    <w:rsid w:val="005D57EA"/>
    <w:rsid w:val="005D5909"/>
    <w:rsid w:val="005D5D15"/>
    <w:rsid w:val="005D6124"/>
    <w:rsid w:val="005D6579"/>
    <w:rsid w:val="005D6AB4"/>
    <w:rsid w:val="005D6EB7"/>
    <w:rsid w:val="005D6FEF"/>
    <w:rsid w:val="005D7247"/>
    <w:rsid w:val="005D73CF"/>
    <w:rsid w:val="005D7402"/>
    <w:rsid w:val="005D786B"/>
    <w:rsid w:val="005D7B80"/>
    <w:rsid w:val="005D7BFA"/>
    <w:rsid w:val="005D7C7F"/>
    <w:rsid w:val="005D7F41"/>
    <w:rsid w:val="005E0283"/>
    <w:rsid w:val="005E0499"/>
    <w:rsid w:val="005E084B"/>
    <w:rsid w:val="005E0B58"/>
    <w:rsid w:val="005E0BB4"/>
    <w:rsid w:val="005E10F0"/>
    <w:rsid w:val="005E1120"/>
    <w:rsid w:val="005E1140"/>
    <w:rsid w:val="005E124F"/>
    <w:rsid w:val="005E1593"/>
    <w:rsid w:val="005E1972"/>
    <w:rsid w:val="005E1A2E"/>
    <w:rsid w:val="005E1B11"/>
    <w:rsid w:val="005E1BF5"/>
    <w:rsid w:val="005E2115"/>
    <w:rsid w:val="005E2174"/>
    <w:rsid w:val="005E2202"/>
    <w:rsid w:val="005E2738"/>
    <w:rsid w:val="005E283D"/>
    <w:rsid w:val="005E2ECE"/>
    <w:rsid w:val="005E2F64"/>
    <w:rsid w:val="005E308F"/>
    <w:rsid w:val="005E33B5"/>
    <w:rsid w:val="005E35D3"/>
    <w:rsid w:val="005E372B"/>
    <w:rsid w:val="005E3733"/>
    <w:rsid w:val="005E41B5"/>
    <w:rsid w:val="005E4443"/>
    <w:rsid w:val="005E456F"/>
    <w:rsid w:val="005E4580"/>
    <w:rsid w:val="005E4FCD"/>
    <w:rsid w:val="005E52B3"/>
    <w:rsid w:val="005E53B9"/>
    <w:rsid w:val="005E54B6"/>
    <w:rsid w:val="005E5603"/>
    <w:rsid w:val="005E575C"/>
    <w:rsid w:val="005E5AC3"/>
    <w:rsid w:val="005E62CE"/>
    <w:rsid w:val="005E67D4"/>
    <w:rsid w:val="005E69FD"/>
    <w:rsid w:val="005E6C2D"/>
    <w:rsid w:val="005E6DCD"/>
    <w:rsid w:val="005E6EB8"/>
    <w:rsid w:val="005E6F0A"/>
    <w:rsid w:val="005E7387"/>
    <w:rsid w:val="005E73E9"/>
    <w:rsid w:val="005E7641"/>
    <w:rsid w:val="005E7777"/>
    <w:rsid w:val="005E7E21"/>
    <w:rsid w:val="005F146F"/>
    <w:rsid w:val="005F193B"/>
    <w:rsid w:val="005F1978"/>
    <w:rsid w:val="005F1B61"/>
    <w:rsid w:val="005F1C91"/>
    <w:rsid w:val="005F2496"/>
    <w:rsid w:val="005F32C8"/>
    <w:rsid w:val="005F3439"/>
    <w:rsid w:val="005F3611"/>
    <w:rsid w:val="005F3C68"/>
    <w:rsid w:val="005F3E91"/>
    <w:rsid w:val="005F3FD5"/>
    <w:rsid w:val="005F4505"/>
    <w:rsid w:val="005F49A4"/>
    <w:rsid w:val="005F4A4D"/>
    <w:rsid w:val="005F4CD3"/>
    <w:rsid w:val="005F4DF3"/>
    <w:rsid w:val="005F5048"/>
    <w:rsid w:val="005F51E0"/>
    <w:rsid w:val="005F54C4"/>
    <w:rsid w:val="005F56CC"/>
    <w:rsid w:val="005F584A"/>
    <w:rsid w:val="005F5853"/>
    <w:rsid w:val="005F594E"/>
    <w:rsid w:val="005F5BFD"/>
    <w:rsid w:val="005F5C44"/>
    <w:rsid w:val="005F62E2"/>
    <w:rsid w:val="005F64B2"/>
    <w:rsid w:val="005F6638"/>
    <w:rsid w:val="005F69EB"/>
    <w:rsid w:val="005F6F54"/>
    <w:rsid w:val="005F706D"/>
    <w:rsid w:val="005F70E1"/>
    <w:rsid w:val="005F7324"/>
    <w:rsid w:val="005F75DA"/>
    <w:rsid w:val="005F7711"/>
    <w:rsid w:val="005F7A1B"/>
    <w:rsid w:val="005F7E67"/>
    <w:rsid w:val="006003FF"/>
    <w:rsid w:val="00600665"/>
    <w:rsid w:val="00600C77"/>
    <w:rsid w:val="00601118"/>
    <w:rsid w:val="00601949"/>
    <w:rsid w:val="00601BC1"/>
    <w:rsid w:val="00601C3C"/>
    <w:rsid w:val="00601CD4"/>
    <w:rsid w:val="00601EAD"/>
    <w:rsid w:val="00602239"/>
    <w:rsid w:val="00602346"/>
    <w:rsid w:val="00602A63"/>
    <w:rsid w:val="00602A73"/>
    <w:rsid w:val="00602E41"/>
    <w:rsid w:val="00602F0F"/>
    <w:rsid w:val="006032BA"/>
    <w:rsid w:val="0060335D"/>
    <w:rsid w:val="00603862"/>
    <w:rsid w:val="00603A99"/>
    <w:rsid w:val="00603C4D"/>
    <w:rsid w:val="00603CDF"/>
    <w:rsid w:val="00603D7F"/>
    <w:rsid w:val="00603DB5"/>
    <w:rsid w:val="00603EBF"/>
    <w:rsid w:val="0060406F"/>
    <w:rsid w:val="006044E3"/>
    <w:rsid w:val="0060456E"/>
    <w:rsid w:val="0060470D"/>
    <w:rsid w:val="00604BF2"/>
    <w:rsid w:val="00604DF3"/>
    <w:rsid w:val="00604FBA"/>
    <w:rsid w:val="006053C4"/>
    <w:rsid w:val="00605551"/>
    <w:rsid w:val="0060564D"/>
    <w:rsid w:val="006057DE"/>
    <w:rsid w:val="00605E87"/>
    <w:rsid w:val="00605FCE"/>
    <w:rsid w:val="0060617C"/>
    <w:rsid w:val="00606769"/>
    <w:rsid w:val="00606C01"/>
    <w:rsid w:val="00606E36"/>
    <w:rsid w:val="00607258"/>
    <w:rsid w:val="0060752C"/>
    <w:rsid w:val="00607C0A"/>
    <w:rsid w:val="00607F43"/>
    <w:rsid w:val="00610049"/>
    <w:rsid w:val="006101B9"/>
    <w:rsid w:val="006102F2"/>
    <w:rsid w:val="00610FE0"/>
    <w:rsid w:val="00611183"/>
    <w:rsid w:val="0061168A"/>
    <w:rsid w:val="0061168E"/>
    <w:rsid w:val="00611B0F"/>
    <w:rsid w:val="00611E36"/>
    <w:rsid w:val="00612181"/>
    <w:rsid w:val="0061246E"/>
    <w:rsid w:val="006126FA"/>
    <w:rsid w:val="00612D31"/>
    <w:rsid w:val="00612EDF"/>
    <w:rsid w:val="00613121"/>
    <w:rsid w:val="00613324"/>
    <w:rsid w:val="00613794"/>
    <w:rsid w:val="00613B40"/>
    <w:rsid w:val="00614205"/>
    <w:rsid w:val="00615738"/>
    <w:rsid w:val="006157B2"/>
    <w:rsid w:val="00615C8B"/>
    <w:rsid w:val="00615D6C"/>
    <w:rsid w:val="00615F64"/>
    <w:rsid w:val="00616104"/>
    <w:rsid w:val="006164AB"/>
    <w:rsid w:val="0061676C"/>
    <w:rsid w:val="00616B53"/>
    <w:rsid w:val="00616DB9"/>
    <w:rsid w:val="00616ED5"/>
    <w:rsid w:val="00617540"/>
    <w:rsid w:val="0061763E"/>
    <w:rsid w:val="00617F1E"/>
    <w:rsid w:val="0062026F"/>
    <w:rsid w:val="00620397"/>
    <w:rsid w:val="006207E9"/>
    <w:rsid w:val="00620B88"/>
    <w:rsid w:val="00620D24"/>
    <w:rsid w:val="00620D2B"/>
    <w:rsid w:val="0062145B"/>
    <w:rsid w:val="006215A0"/>
    <w:rsid w:val="00621755"/>
    <w:rsid w:val="006217DE"/>
    <w:rsid w:val="006218FF"/>
    <w:rsid w:val="00622240"/>
    <w:rsid w:val="00622D33"/>
    <w:rsid w:val="00623239"/>
    <w:rsid w:val="00623601"/>
    <w:rsid w:val="006239E6"/>
    <w:rsid w:val="00623B76"/>
    <w:rsid w:val="00623D6A"/>
    <w:rsid w:val="00624625"/>
    <w:rsid w:val="00624695"/>
    <w:rsid w:val="0062485E"/>
    <w:rsid w:val="006249D2"/>
    <w:rsid w:val="00624C88"/>
    <w:rsid w:val="00624DFC"/>
    <w:rsid w:val="00624F49"/>
    <w:rsid w:val="00624FC8"/>
    <w:rsid w:val="0062547E"/>
    <w:rsid w:val="0062579C"/>
    <w:rsid w:val="0062581E"/>
    <w:rsid w:val="00625AD1"/>
    <w:rsid w:val="00625CA1"/>
    <w:rsid w:val="00625F9F"/>
    <w:rsid w:val="00626009"/>
    <w:rsid w:val="00626647"/>
    <w:rsid w:val="006271AE"/>
    <w:rsid w:val="006273B4"/>
    <w:rsid w:val="00627433"/>
    <w:rsid w:val="006274E6"/>
    <w:rsid w:val="00627706"/>
    <w:rsid w:val="00627775"/>
    <w:rsid w:val="006278D2"/>
    <w:rsid w:val="00627B4B"/>
    <w:rsid w:val="00627D58"/>
    <w:rsid w:val="00627F6A"/>
    <w:rsid w:val="0063007D"/>
    <w:rsid w:val="00630260"/>
    <w:rsid w:val="006309EA"/>
    <w:rsid w:val="00630A5D"/>
    <w:rsid w:val="00630AFF"/>
    <w:rsid w:val="00630C4B"/>
    <w:rsid w:val="00630D82"/>
    <w:rsid w:val="0063100A"/>
    <w:rsid w:val="00631080"/>
    <w:rsid w:val="006311F9"/>
    <w:rsid w:val="00631516"/>
    <w:rsid w:val="006316B7"/>
    <w:rsid w:val="00631ABB"/>
    <w:rsid w:val="00631BD0"/>
    <w:rsid w:val="00631DE3"/>
    <w:rsid w:val="00631E02"/>
    <w:rsid w:val="0063245E"/>
    <w:rsid w:val="00632631"/>
    <w:rsid w:val="00632A2B"/>
    <w:rsid w:val="00632E3A"/>
    <w:rsid w:val="00632F31"/>
    <w:rsid w:val="00632FA2"/>
    <w:rsid w:val="00633633"/>
    <w:rsid w:val="006336E8"/>
    <w:rsid w:val="00633840"/>
    <w:rsid w:val="00633B98"/>
    <w:rsid w:val="006345F7"/>
    <w:rsid w:val="00634795"/>
    <w:rsid w:val="006349F2"/>
    <w:rsid w:val="00634A64"/>
    <w:rsid w:val="00634E49"/>
    <w:rsid w:val="00634FB1"/>
    <w:rsid w:val="00635AE0"/>
    <w:rsid w:val="00635BAD"/>
    <w:rsid w:val="00635C38"/>
    <w:rsid w:val="00636892"/>
    <w:rsid w:val="00636BD5"/>
    <w:rsid w:val="00636CAB"/>
    <w:rsid w:val="0063701D"/>
    <w:rsid w:val="00637109"/>
    <w:rsid w:val="0063711D"/>
    <w:rsid w:val="00637636"/>
    <w:rsid w:val="00637666"/>
    <w:rsid w:val="00637C35"/>
    <w:rsid w:val="00637D3C"/>
    <w:rsid w:val="00640304"/>
    <w:rsid w:val="006403DE"/>
    <w:rsid w:val="0064040B"/>
    <w:rsid w:val="0064058D"/>
    <w:rsid w:val="0064066B"/>
    <w:rsid w:val="0064073D"/>
    <w:rsid w:val="006408B3"/>
    <w:rsid w:val="006408C3"/>
    <w:rsid w:val="00640996"/>
    <w:rsid w:val="006409D5"/>
    <w:rsid w:val="00640CBF"/>
    <w:rsid w:val="00640EF7"/>
    <w:rsid w:val="00641039"/>
    <w:rsid w:val="00641080"/>
    <w:rsid w:val="00641150"/>
    <w:rsid w:val="0064166E"/>
    <w:rsid w:val="006416BF"/>
    <w:rsid w:val="006417C5"/>
    <w:rsid w:val="00641986"/>
    <w:rsid w:val="00641C77"/>
    <w:rsid w:val="00641DE3"/>
    <w:rsid w:val="00641E14"/>
    <w:rsid w:val="00642258"/>
    <w:rsid w:val="006427BB"/>
    <w:rsid w:val="00642920"/>
    <w:rsid w:val="006429C3"/>
    <w:rsid w:val="00642AC6"/>
    <w:rsid w:val="00642AF0"/>
    <w:rsid w:val="00643083"/>
    <w:rsid w:val="0064319D"/>
    <w:rsid w:val="00643371"/>
    <w:rsid w:val="006434D7"/>
    <w:rsid w:val="00643B26"/>
    <w:rsid w:val="00643B34"/>
    <w:rsid w:val="00643CB4"/>
    <w:rsid w:val="00643D1E"/>
    <w:rsid w:val="00643DBE"/>
    <w:rsid w:val="006442AA"/>
    <w:rsid w:val="006443B7"/>
    <w:rsid w:val="00644466"/>
    <w:rsid w:val="0064465C"/>
    <w:rsid w:val="00644686"/>
    <w:rsid w:val="00644BB5"/>
    <w:rsid w:val="00645479"/>
    <w:rsid w:val="0064606B"/>
    <w:rsid w:val="0064657D"/>
    <w:rsid w:val="00646A83"/>
    <w:rsid w:val="00646B14"/>
    <w:rsid w:val="00647333"/>
    <w:rsid w:val="006473D8"/>
    <w:rsid w:val="00647449"/>
    <w:rsid w:val="006478A2"/>
    <w:rsid w:val="00647BCD"/>
    <w:rsid w:val="00650117"/>
    <w:rsid w:val="006509CD"/>
    <w:rsid w:val="00650D09"/>
    <w:rsid w:val="00651146"/>
    <w:rsid w:val="006517C5"/>
    <w:rsid w:val="00651B12"/>
    <w:rsid w:val="00651DD2"/>
    <w:rsid w:val="00651FB2"/>
    <w:rsid w:val="0065232D"/>
    <w:rsid w:val="00652742"/>
    <w:rsid w:val="00652AF1"/>
    <w:rsid w:val="00652B74"/>
    <w:rsid w:val="00652CE2"/>
    <w:rsid w:val="00652FD6"/>
    <w:rsid w:val="00653B7C"/>
    <w:rsid w:val="00654156"/>
    <w:rsid w:val="0065489E"/>
    <w:rsid w:val="00654D56"/>
    <w:rsid w:val="00654F10"/>
    <w:rsid w:val="00654F67"/>
    <w:rsid w:val="00655103"/>
    <w:rsid w:val="006551C3"/>
    <w:rsid w:val="00655247"/>
    <w:rsid w:val="0065537E"/>
    <w:rsid w:val="00655424"/>
    <w:rsid w:val="00655775"/>
    <w:rsid w:val="00655792"/>
    <w:rsid w:val="00655AEC"/>
    <w:rsid w:val="00655D79"/>
    <w:rsid w:val="00656221"/>
    <w:rsid w:val="00656309"/>
    <w:rsid w:val="0065670C"/>
    <w:rsid w:val="0065675B"/>
    <w:rsid w:val="006568DB"/>
    <w:rsid w:val="00656BF9"/>
    <w:rsid w:val="00656D92"/>
    <w:rsid w:val="00656F3A"/>
    <w:rsid w:val="00657538"/>
    <w:rsid w:val="0065778E"/>
    <w:rsid w:val="00657881"/>
    <w:rsid w:val="006603C7"/>
    <w:rsid w:val="0066054D"/>
    <w:rsid w:val="00660714"/>
    <w:rsid w:val="00660719"/>
    <w:rsid w:val="006607F6"/>
    <w:rsid w:val="00660B21"/>
    <w:rsid w:val="00660CD4"/>
    <w:rsid w:val="00661071"/>
    <w:rsid w:val="006611FE"/>
    <w:rsid w:val="00661571"/>
    <w:rsid w:val="0066162B"/>
    <w:rsid w:val="006616C7"/>
    <w:rsid w:val="00661DBB"/>
    <w:rsid w:val="0066226B"/>
    <w:rsid w:val="00662344"/>
    <w:rsid w:val="00662383"/>
    <w:rsid w:val="0066289D"/>
    <w:rsid w:val="00662BC5"/>
    <w:rsid w:val="00662C54"/>
    <w:rsid w:val="00662CCB"/>
    <w:rsid w:val="00662F4E"/>
    <w:rsid w:val="0066361F"/>
    <w:rsid w:val="00663758"/>
    <w:rsid w:val="0066383C"/>
    <w:rsid w:val="00663B62"/>
    <w:rsid w:val="00663EE4"/>
    <w:rsid w:val="00663F1E"/>
    <w:rsid w:val="0066473A"/>
    <w:rsid w:val="006652F5"/>
    <w:rsid w:val="00665A5E"/>
    <w:rsid w:val="00665CAE"/>
    <w:rsid w:val="00665FB4"/>
    <w:rsid w:val="00665FD9"/>
    <w:rsid w:val="006663E2"/>
    <w:rsid w:val="0066644E"/>
    <w:rsid w:val="00666885"/>
    <w:rsid w:val="006668F6"/>
    <w:rsid w:val="00666CDE"/>
    <w:rsid w:val="00666D53"/>
    <w:rsid w:val="00666E68"/>
    <w:rsid w:val="00666E76"/>
    <w:rsid w:val="00667148"/>
    <w:rsid w:val="00667344"/>
    <w:rsid w:val="00667492"/>
    <w:rsid w:val="00667496"/>
    <w:rsid w:val="00667A6F"/>
    <w:rsid w:val="00667AD9"/>
    <w:rsid w:val="00667F49"/>
    <w:rsid w:val="00670135"/>
    <w:rsid w:val="0067031E"/>
    <w:rsid w:val="00670559"/>
    <w:rsid w:val="006706D8"/>
    <w:rsid w:val="00670724"/>
    <w:rsid w:val="0067088A"/>
    <w:rsid w:val="0067098D"/>
    <w:rsid w:val="00670A9A"/>
    <w:rsid w:val="00671D63"/>
    <w:rsid w:val="00671EA0"/>
    <w:rsid w:val="00672027"/>
    <w:rsid w:val="0067203A"/>
    <w:rsid w:val="006722AB"/>
    <w:rsid w:val="006724DA"/>
    <w:rsid w:val="00672854"/>
    <w:rsid w:val="0067296E"/>
    <w:rsid w:val="00672A72"/>
    <w:rsid w:val="00672D38"/>
    <w:rsid w:val="00672EDC"/>
    <w:rsid w:val="00673417"/>
    <w:rsid w:val="00673477"/>
    <w:rsid w:val="006735AE"/>
    <w:rsid w:val="006738A4"/>
    <w:rsid w:val="00673BF7"/>
    <w:rsid w:val="00673D6D"/>
    <w:rsid w:val="00673FF4"/>
    <w:rsid w:val="00674063"/>
    <w:rsid w:val="006745C3"/>
    <w:rsid w:val="006747DC"/>
    <w:rsid w:val="00674B0C"/>
    <w:rsid w:val="006755D7"/>
    <w:rsid w:val="006755E6"/>
    <w:rsid w:val="00675864"/>
    <w:rsid w:val="00675974"/>
    <w:rsid w:val="00675B37"/>
    <w:rsid w:val="00675D61"/>
    <w:rsid w:val="00675DDE"/>
    <w:rsid w:val="00675E52"/>
    <w:rsid w:val="0067642F"/>
    <w:rsid w:val="006770A1"/>
    <w:rsid w:val="00677133"/>
    <w:rsid w:val="0067742B"/>
    <w:rsid w:val="00677483"/>
    <w:rsid w:val="006777E3"/>
    <w:rsid w:val="006779DA"/>
    <w:rsid w:val="00677D69"/>
    <w:rsid w:val="00677D9F"/>
    <w:rsid w:val="00677F44"/>
    <w:rsid w:val="00677F8D"/>
    <w:rsid w:val="006802D1"/>
    <w:rsid w:val="006803EB"/>
    <w:rsid w:val="006805AD"/>
    <w:rsid w:val="006806CA"/>
    <w:rsid w:val="006809AC"/>
    <w:rsid w:val="00680A07"/>
    <w:rsid w:val="00680A9C"/>
    <w:rsid w:val="00680C4D"/>
    <w:rsid w:val="006810BA"/>
    <w:rsid w:val="0068161D"/>
    <w:rsid w:val="006816EC"/>
    <w:rsid w:val="006819EA"/>
    <w:rsid w:val="00681AE6"/>
    <w:rsid w:val="00681B5A"/>
    <w:rsid w:val="00681C5C"/>
    <w:rsid w:val="00682034"/>
    <w:rsid w:val="0068237B"/>
    <w:rsid w:val="0068241E"/>
    <w:rsid w:val="00682B91"/>
    <w:rsid w:val="006830C2"/>
    <w:rsid w:val="0068311A"/>
    <w:rsid w:val="0068324D"/>
    <w:rsid w:val="006834B3"/>
    <w:rsid w:val="006836E9"/>
    <w:rsid w:val="00683E38"/>
    <w:rsid w:val="00683FB9"/>
    <w:rsid w:val="00684062"/>
    <w:rsid w:val="006842EA"/>
    <w:rsid w:val="00684420"/>
    <w:rsid w:val="0068469C"/>
    <w:rsid w:val="006849AD"/>
    <w:rsid w:val="00684A8A"/>
    <w:rsid w:val="00684D47"/>
    <w:rsid w:val="00684E75"/>
    <w:rsid w:val="0068512F"/>
    <w:rsid w:val="006854F7"/>
    <w:rsid w:val="006856F4"/>
    <w:rsid w:val="00685720"/>
    <w:rsid w:val="006858E0"/>
    <w:rsid w:val="0068609A"/>
    <w:rsid w:val="006865C8"/>
    <w:rsid w:val="0068662A"/>
    <w:rsid w:val="0068680E"/>
    <w:rsid w:val="006868C6"/>
    <w:rsid w:val="006869F0"/>
    <w:rsid w:val="00686B21"/>
    <w:rsid w:val="00686C20"/>
    <w:rsid w:val="00686DE8"/>
    <w:rsid w:val="00686E30"/>
    <w:rsid w:val="00687415"/>
    <w:rsid w:val="006875E3"/>
    <w:rsid w:val="006876DB"/>
    <w:rsid w:val="00687879"/>
    <w:rsid w:val="00687AF5"/>
    <w:rsid w:val="00687D7C"/>
    <w:rsid w:val="0069014A"/>
    <w:rsid w:val="00690440"/>
    <w:rsid w:val="006904BC"/>
    <w:rsid w:val="006908D4"/>
    <w:rsid w:val="00690BCD"/>
    <w:rsid w:val="00690D04"/>
    <w:rsid w:val="0069133B"/>
    <w:rsid w:val="00691559"/>
    <w:rsid w:val="00691988"/>
    <w:rsid w:val="006919E2"/>
    <w:rsid w:val="00691F41"/>
    <w:rsid w:val="0069204D"/>
    <w:rsid w:val="00692632"/>
    <w:rsid w:val="006926FC"/>
    <w:rsid w:val="00692B75"/>
    <w:rsid w:val="00692D25"/>
    <w:rsid w:val="00692D43"/>
    <w:rsid w:val="00692D51"/>
    <w:rsid w:val="00692DEA"/>
    <w:rsid w:val="00693014"/>
    <w:rsid w:val="00693023"/>
    <w:rsid w:val="006930A4"/>
    <w:rsid w:val="006942C0"/>
    <w:rsid w:val="006944DB"/>
    <w:rsid w:val="00694907"/>
    <w:rsid w:val="00694B34"/>
    <w:rsid w:val="00695074"/>
    <w:rsid w:val="006953F3"/>
    <w:rsid w:val="00695912"/>
    <w:rsid w:val="006960BC"/>
    <w:rsid w:val="0069612E"/>
    <w:rsid w:val="006961F9"/>
    <w:rsid w:val="00696599"/>
    <w:rsid w:val="00696CDE"/>
    <w:rsid w:val="00696D02"/>
    <w:rsid w:val="00696E62"/>
    <w:rsid w:val="0069711C"/>
    <w:rsid w:val="00697125"/>
    <w:rsid w:val="006973B1"/>
    <w:rsid w:val="00697D93"/>
    <w:rsid w:val="006A0276"/>
    <w:rsid w:val="006A03F2"/>
    <w:rsid w:val="006A087B"/>
    <w:rsid w:val="006A0CBF"/>
    <w:rsid w:val="006A0FEE"/>
    <w:rsid w:val="006A1147"/>
    <w:rsid w:val="006A136E"/>
    <w:rsid w:val="006A14BA"/>
    <w:rsid w:val="006A15A3"/>
    <w:rsid w:val="006A182C"/>
    <w:rsid w:val="006A1AC7"/>
    <w:rsid w:val="006A1DBA"/>
    <w:rsid w:val="006A227D"/>
    <w:rsid w:val="006A24BB"/>
    <w:rsid w:val="006A2566"/>
    <w:rsid w:val="006A2675"/>
    <w:rsid w:val="006A3207"/>
    <w:rsid w:val="006A350D"/>
    <w:rsid w:val="006A4015"/>
    <w:rsid w:val="006A41AF"/>
    <w:rsid w:val="006A467C"/>
    <w:rsid w:val="006A4D77"/>
    <w:rsid w:val="006A4EF8"/>
    <w:rsid w:val="006A58A6"/>
    <w:rsid w:val="006A5AE7"/>
    <w:rsid w:val="006A5D8F"/>
    <w:rsid w:val="006A61AE"/>
    <w:rsid w:val="006A6911"/>
    <w:rsid w:val="006A6960"/>
    <w:rsid w:val="006A6974"/>
    <w:rsid w:val="006A69E7"/>
    <w:rsid w:val="006A6EEE"/>
    <w:rsid w:val="006A6F18"/>
    <w:rsid w:val="006A708F"/>
    <w:rsid w:val="006A7242"/>
    <w:rsid w:val="006A7411"/>
    <w:rsid w:val="006A74BD"/>
    <w:rsid w:val="006A7630"/>
    <w:rsid w:val="006A779C"/>
    <w:rsid w:val="006A7AD0"/>
    <w:rsid w:val="006A7EFF"/>
    <w:rsid w:val="006B011E"/>
    <w:rsid w:val="006B01B8"/>
    <w:rsid w:val="006B05D2"/>
    <w:rsid w:val="006B0854"/>
    <w:rsid w:val="006B0C3C"/>
    <w:rsid w:val="006B11A6"/>
    <w:rsid w:val="006B151D"/>
    <w:rsid w:val="006B16C7"/>
    <w:rsid w:val="006B1B33"/>
    <w:rsid w:val="006B1C0A"/>
    <w:rsid w:val="006B21EF"/>
    <w:rsid w:val="006B2241"/>
    <w:rsid w:val="006B2A5F"/>
    <w:rsid w:val="006B2CE1"/>
    <w:rsid w:val="006B33EB"/>
    <w:rsid w:val="006B36D7"/>
    <w:rsid w:val="006B37CB"/>
    <w:rsid w:val="006B3C17"/>
    <w:rsid w:val="006B43BB"/>
    <w:rsid w:val="006B47B2"/>
    <w:rsid w:val="006B48C3"/>
    <w:rsid w:val="006B49F6"/>
    <w:rsid w:val="006B4A18"/>
    <w:rsid w:val="006B4D12"/>
    <w:rsid w:val="006B4EC8"/>
    <w:rsid w:val="006B4FD9"/>
    <w:rsid w:val="006B5291"/>
    <w:rsid w:val="006B52B8"/>
    <w:rsid w:val="006B5B89"/>
    <w:rsid w:val="006B5DCB"/>
    <w:rsid w:val="006B648D"/>
    <w:rsid w:val="006B64DA"/>
    <w:rsid w:val="006B67DB"/>
    <w:rsid w:val="006B67FC"/>
    <w:rsid w:val="006B726E"/>
    <w:rsid w:val="006B78F1"/>
    <w:rsid w:val="006B79D1"/>
    <w:rsid w:val="006B7C75"/>
    <w:rsid w:val="006B7CCC"/>
    <w:rsid w:val="006C0194"/>
    <w:rsid w:val="006C05AA"/>
    <w:rsid w:val="006C0774"/>
    <w:rsid w:val="006C093E"/>
    <w:rsid w:val="006C0B86"/>
    <w:rsid w:val="006C0C65"/>
    <w:rsid w:val="006C0C7E"/>
    <w:rsid w:val="006C0CAA"/>
    <w:rsid w:val="006C0F48"/>
    <w:rsid w:val="006C11E0"/>
    <w:rsid w:val="006C125B"/>
    <w:rsid w:val="006C1318"/>
    <w:rsid w:val="006C1728"/>
    <w:rsid w:val="006C17F0"/>
    <w:rsid w:val="006C1B3D"/>
    <w:rsid w:val="006C1E29"/>
    <w:rsid w:val="006C2322"/>
    <w:rsid w:val="006C255C"/>
    <w:rsid w:val="006C259D"/>
    <w:rsid w:val="006C2998"/>
    <w:rsid w:val="006C2A85"/>
    <w:rsid w:val="006C3010"/>
    <w:rsid w:val="006C342F"/>
    <w:rsid w:val="006C3434"/>
    <w:rsid w:val="006C34BD"/>
    <w:rsid w:val="006C3513"/>
    <w:rsid w:val="006C38C7"/>
    <w:rsid w:val="006C38E7"/>
    <w:rsid w:val="006C44CE"/>
    <w:rsid w:val="006C4908"/>
    <w:rsid w:val="006C49E3"/>
    <w:rsid w:val="006C4DA0"/>
    <w:rsid w:val="006C5096"/>
    <w:rsid w:val="006C5193"/>
    <w:rsid w:val="006C5A44"/>
    <w:rsid w:val="006C5A67"/>
    <w:rsid w:val="006C5A97"/>
    <w:rsid w:val="006C601A"/>
    <w:rsid w:val="006C60EE"/>
    <w:rsid w:val="006C64C1"/>
    <w:rsid w:val="006C6B07"/>
    <w:rsid w:val="006C6BFE"/>
    <w:rsid w:val="006C72B9"/>
    <w:rsid w:val="006C73DB"/>
    <w:rsid w:val="006C7AAD"/>
    <w:rsid w:val="006C7E67"/>
    <w:rsid w:val="006D0031"/>
    <w:rsid w:val="006D06A3"/>
    <w:rsid w:val="006D07F7"/>
    <w:rsid w:val="006D0A21"/>
    <w:rsid w:val="006D191E"/>
    <w:rsid w:val="006D1DCC"/>
    <w:rsid w:val="006D20E6"/>
    <w:rsid w:val="006D2106"/>
    <w:rsid w:val="006D28DB"/>
    <w:rsid w:val="006D2930"/>
    <w:rsid w:val="006D2C59"/>
    <w:rsid w:val="006D2E4E"/>
    <w:rsid w:val="006D2EE5"/>
    <w:rsid w:val="006D2FB9"/>
    <w:rsid w:val="006D335E"/>
    <w:rsid w:val="006D3F02"/>
    <w:rsid w:val="006D403F"/>
    <w:rsid w:val="006D41C4"/>
    <w:rsid w:val="006D4218"/>
    <w:rsid w:val="006D43BA"/>
    <w:rsid w:val="006D4408"/>
    <w:rsid w:val="006D4A3D"/>
    <w:rsid w:val="006D543C"/>
    <w:rsid w:val="006D5518"/>
    <w:rsid w:val="006D59B3"/>
    <w:rsid w:val="006D5AF0"/>
    <w:rsid w:val="006D5D9E"/>
    <w:rsid w:val="006D616B"/>
    <w:rsid w:val="006D625B"/>
    <w:rsid w:val="006D632B"/>
    <w:rsid w:val="006D6394"/>
    <w:rsid w:val="006D649C"/>
    <w:rsid w:val="006D657C"/>
    <w:rsid w:val="006D6740"/>
    <w:rsid w:val="006D6942"/>
    <w:rsid w:val="006D6CC9"/>
    <w:rsid w:val="006D726C"/>
    <w:rsid w:val="006D773A"/>
    <w:rsid w:val="006D77B7"/>
    <w:rsid w:val="006D78C0"/>
    <w:rsid w:val="006D793E"/>
    <w:rsid w:val="006D7A6D"/>
    <w:rsid w:val="006D7F25"/>
    <w:rsid w:val="006D7F46"/>
    <w:rsid w:val="006D7FC8"/>
    <w:rsid w:val="006E009F"/>
    <w:rsid w:val="006E00E1"/>
    <w:rsid w:val="006E0238"/>
    <w:rsid w:val="006E0350"/>
    <w:rsid w:val="006E05F7"/>
    <w:rsid w:val="006E0690"/>
    <w:rsid w:val="006E06BD"/>
    <w:rsid w:val="006E0736"/>
    <w:rsid w:val="006E0D5E"/>
    <w:rsid w:val="006E0E10"/>
    <w:rsid w:val="006E0E38"/>
    <w:rsid w:val="006E146A"/>
    <w:rsid w:val="006E15F3"/>
    <w:rsid w:val="006E1862"/>
    <w:rsid w:val="006E1BF5"/>
    <w:rsid w:val="006E1E6B"/>
    <w:rsid w:val="006E1FA0"/>
    <w:rsid w:val="006E2245"/>
    <w:rsid w:val="006E2309"/>
    <w:rsid w:val="006E2861"/>
    <w:rsid w:val="006E29F1"/>
    <w:rsid w:val="006E2F83"/>
    <w:rsid w:val="006E2FB5"/>
    <w:rsid w:val="006E2FE4"/>
    <w:rsid w:val="006E2FF8"/>
    <w:rsid w:val="006E3592"/>
    <w:rsid w:val="006E379B"/>
    <w:rsid w:val="006E3AA4"/>
    <w:rsid w:val="006E41CE"/>
    <w:rsid w:val="006E43D1"/>
    <w:rsid w:val="006E4712"/>
    <w:rsid w:val="006E4916"/>
    <w:rsid w:val="006E51E6"/>
    <w:rsid w:val="006E5504"/>
    <w:rsid w:val="006E56F5"/>
    <w:rsid w:val="006E5C30"/>
    <w:rsid w:val="006E6203"/>
    <w:rsid w:val="006E62F0"/>
    <w:rsid w:val="006E64A1"/>
    <w:rsid w:val="006E672A"/>
    <w:rsid w:val="006E6A34"/>
    <w:rsid w:val="006E6CE5"/>
    <w:rsid w:val="006E6FFC"/>
    <w:rsid w:val="006E70B2"/>
    <w:rsid w:val="006E710F"/>
    <w:rsid w:val="006E7296"/>
    <w:rsid w:val="006E78AB"/>
    <w:rsid w:val="006E7E25"/>
    <w:rsid w:val="006F0025"/>
    <w:rsid w:val="006F020A"/>
    <w:rsid w:val="006F0474"/>
    <w:rsid w:val="006F074D"/>
    <w:rsid w:val="006F0AC8"/>
    <w:rsid w:val="006F0AEF"/>
    <w:rsid w:val="006F0B67"/>
    <w:rsid w:val="006F121E"/>
    <w:rsid w:val="006F13AA"/>
    <w:rsid w:val="006F13B6"/>
    <w:rsid w:val="006F1512"/>
    <w:rsid w:val="006F15BA"/>
    <w:rsid w:val="006F1A45"/>
    <w:rsid w:val="006F1A5D"/>
    <w:rsid w:val="006F1DED"/>
    <w:rsid w:val="006F27C2"/>
    <w:rsid w:val="006F2A6C"/>
    <w:rsid w:val="006F2E53"/>
    <w:rsid w:val="006F2E9D"/>
    <w:rsid w:val="006F3167"/>
    <w:rsid w:val="006F3858"/>
    <w:rsid w:val="006F3B52"/>
    <w:rsid w:val="006F40B9"/>
    <w:rsid w:val="006F4268"/>
    <w:rsid w:val="006F44D3"/>
    <w:rsid w:val="006F49E7"/>
    <w:rsid w:val="006F4A34"/>
    <w:rsid w:val="006F4AF1"/>
    <w:rsid w:val="006F4D71"/>
    <w:rsid w:val="006F515D"/>
    <w:rsid w:val="006F53AC"/>
    <w:rsid w:val="006F5618"/>
    <w:rsid w:val="006F585F"/>
    <w:rsid w:val="006F5BE0"/>
    <w:rsid w:val="006F5C96"/>
    <w:rsid w:val="006F65CE"/>
    <w:rsid w:val="006F67F4"/>
    <w:rsid w:val="006F681F"/>
    <w:rsid w:val="006F6AE6"/>
    <w:rsid w:val="006F6FA4"/>
    <w:rsid w:val="006F7189"/>
    <w:rsid w:val="006F7485"/>
    <w:rsid w:val="006F74AE"/>
    <w:rsid w:val="006F7807"/>
    <w:rsid w:val="006F7889"/>
    <w:rsid w:val="006F796F"/>
    <w:rsid w:val="006F7D4C"/>
    <w:rsid w:val="006F7D50"/>
    <w:rsid w:val="006F7DBA"/>
    <w:rsid w:val="006F7F02"/>
    <w:rsid w:val="00700615"/>
    <w:rsid w:val="007009D5"/>
    <w:rsid w:val="00700BC1"/>
    <w:rsid w:val="00700CC3"/>
    <w:rsid w:val="00700E23"/>
    <w:rsid w:val="00701E3F"/>
    <w:rsid w:val="007021C0"/>
    <w:rsid w:val="007022F3"/>
    <w:rsid w:val="0070251F"/>
    <w:rsid w:val="007030D7"/>
    <w:rsid w:val="007032F4"/>
    <w:rsid w:val="00703C33"/>
    <w:rsid w:val="0070422C"/>
    <w:rsid w:val="007042BF"/>
    <w:rsid w:val="0070431B"/>
    <w:rsid w:val="007043B7"/>
    <w:rsid w:val="00704568"/>
    <w:rsid w:val="00704704"/>
    <w:rsid w:val="00704A7F"/>
    <w:rsid w:val="00704EAD"/>
    <w:rsid w:val="00704F16"/>
    <w:rsid w:val="007052F4"/>
    <w:rsid w:val="00705314"/>
    <w:rsid w:val="0070531F"/>
    <w:rsid w:val="007054C6"/>
    <w:rsid w:val="007055F5"/>
    <w:rsid w:val="00705618"/>
    <w:rsid w:val="007059E2"/>
    <w:rsid w:val="00705BF3"/>
    <w:rsid w:val="00705CDB"/>
    <w:rsid w:val="0070651E"/>
    <w:rsid w:val="00706817"/>
    <w:rsid w:val="0070687B"/>
    <w:rsid w:val="00706896"/>
    <w:rsid w:val="00706BD8"/>
    <w:rsid w:val="00706D7D"/>
    <w:rsid w:val="00706FAC"/>
    <w:rsid w:val="007076E8"/>
    <w:rsid w:val="0070773B"/>
    <w:rsid w:val="00707874"/>
    <w:rsid w:val="007078E2"/>
    <w:rsid w:val="0071000E"/>
    <w:rsid w:val="00710132"/>
    <w:rsid w:val="0071029E"/>
    <w:rsid w:val="00710334"/>
    <w:rsid w:val="00710413"/>
    <w:rsid w:val="0071066B"/>
    <w:rsid w:val="0071087C"/>
    <w:rsid w:val="00710B5C"/>
    <w:rsid w:val="00710FBB"/>
    <w:rsid w:val="007119DF"/>
    <w:rsid w:val="00711A48"/>
    <w:rsid w:val="00711AEF"/>
    <w:rsid w:val="00711B97"/>
    <w:rsid w:val="0071271C"/>
    <w:rsid w:val="0071279C"/>
    <w:rsid w:val="00712879"/>
    <w:rsid w:val="007128CC"/>
    <w:rsid w:val="00712C0F"/>
    <w:rsid w:val="00712C66"/>
    <w:rsid w:val="00713493"/>
    <w:rsid w:val="007134A4"/>
    <w:rsid w:val="00713944"/>
    <w:rsid w:val="00713D7A"/>
    <w:rsid w:val="00714161"/>
    <w:rsid w:val="00714175"/>
    <w:rsid w:val="007144E0"/>
    <w:rsid w:val="00714671"/>
    <w:rsid w:val="0071467D"/>
    <w:rsid w:val="00714903"/>
    <w:rsid w:val="00714DE4"/>
    <w:rsid w:val="007153E9"/>
    <w:rsid w:val="00715621"/>
    <w:rsid w:val="00715743"/>
    <w:rsid w:val="00715F3A"/>
    <w:rsid w:val="007161D0"/>
    <w:rsid w:val="007164E3"/>
    <w:rsid w:val="00716842"/>
    <w:rsid w:val="00716DCC"/>
    <w:rsid w:val="0071788C"/>
    <w:rsid w:val="00717BDE"/>
    <w:rsid w:val="00717D91"/>
    <w:rsid w:val="007201F2"/>
    <w:rsid w:val="00720346"/>
    <w:rsid w:val="00720705"/>
    <w:rsid w:val="00720FB5"/>
    <w:rsid w:val="00721072"/>
    <w:rsid w:val="0072107F"/>
    <w:rsid w:val="00721096"/>
    <w:rsid w:val="007211CD"/>
    <w:rsid w:val="00721381"/>
    <w:rsid w:val="0072142E"/>
    <w:rsid w:val="00721503"/>
    <w:rsid w:val="007216A4"/>
    <w:rsid w:val="007217BD"/>
    <w:rsid w:val="007217F8"/>
    <w:rsid w:val="00721A44"/>
    <w:rsid w:val="00721E56"/>
    <w:rsid w:val="0072219F"/>
    <w:rsid w:val="00722349"/>
    <w:rsid w:val="007224E0"/>
    <w:rsid w:val="00722B0A"/>
    <w:rsid w:val="00722F55"/>
    <w:rsid w:val="0072384E"/>
    <w:rsid w:val="00723851"/>
    <w:rsid w:val="00723BC8"/>
    <w:rsid w:val="00723CE6"/>
    <w:rsid w:val="00723CEB"/>
    <w:rsid w:val="00723D57"/>
    <w:rsid w:val="00723EC3"/>
    <w:rsid w:val="00724015"/>
    <w:rsid w:val="00724A2C"/>
    <w:rsid w:val="00724E03"/>
    <w:rsid w:val="00725299"/>
    <w:rsid w:val="00725419"/>
    <w:rsid w:val="00725D7B"/>
    <w:rsid w:val="00725DEA"/>
    <w:rsid w:val="00725E04"/>
    <w:rsid w:val="00727083"/>
    <w:rsid w:val="007273A3"/>
    <w:rsid w:val="007276C7"/>
    <w:rsid w:val="007279E8"/>
    <w:rsid w:val="007302EA"/>
    <w:rsid w:val="00730529"/>
    <w:rsid w:val="00730DE9"/>
    <w:rsid w:val="00730FD9"/>
    <w:rsid w:val="0073184B"/>
    <w:rsid w:val="00731967"/>
    <w:rsid w:val="00731B60"/>
    <w:rsid w:val="00731CBE"/>
    <w:rsid w:val="007321C2"/>
    <w:rsid w:val="007325A1"/>
    <w:rsid w:val="007325E1"/>
    <w:rsid w:val="00732620"/>
    <w:rsid w:val="00732956"/>
    <w:rsid w:val="00732AC2"/>
    <w:rsid w:val="00732E77"/>
    <w:rsid w:val="0073332C"/>
    <w:rsid w:val="007336F1"/>
    <w:rsid w:val="007336FC"/>
    <w:rsid w:val="007337D5"/>
    <w:rsid w:val="00733906"/>
    <w:rsid w:val="00733AD0"/>
    <w:rsid w:val="00733AFB"/>
    <w:rsid w:val="00733B0F"/>
    <w:rsid w:val="00733FD4"/>
    <w:rsid w:val="00734096"/>
    <w:rsid w:val="0073424E"/>
    <w:rsid w:val="007345CE"/>
    <w:rsid w:val="00734846"/>
    <w:rsid w:val="007350B8"/>
    <w:rsid w:val="0073592B"/>
    <w:rsid w:val="00735B47"/>
    <w:rsid w:val="00735C46"/>
    <w:rsid w:val="00736B2F"/>
    <w:rsid w:val="00736EE9"/>
    <w:rsid w:val="00736F83"/>
    <w:rsid w:val="00737135"/>
    <w:rsid w:val="00737191"/>
    <w:rsid w:val="00737B49"/>
    <w:rsid w:val="00737C37"/>
    <w:rsid w:val="00737C5A"/>
    <w:rsid w:val="00741219"/>
    <w:rsid w:val="0074128E"/>
    <w:rsid w:val="0074149F"/>
    <w:rsid w:val="007417A1"/>
    <w:rsid w:val="00741C47"/>
    <w:rsid w:val="00741C5E"/>
    <w:rsid w:val="00741FA6"/>
    <w:rsid w:val="00742214"/>
    <w:rsid w:val="00742396"/>
    <w:rsid w:val="00742612"/>
    <w:rsid w:val="00742853"/>
    <w:rsid w:val="00742D19"/>
    <w:rsid w:val="0074302C"/>
    <w:rsid w:val="007432AC"/>
    <w:rsid w:val="0074342E"/>
    <w:rsid w:val="0074347C"/>
    <w:rsid w:val="007434D4"/>
    <w:rsid w:val="007438D6"/>
    <w:rsid w:val="00743945"/>
    <w:rsid w:val="00743A08"/>
    <w:rsid w:val="007440EC"/>
    <w:rsid w:val="007445EC"/>
    <w:rsid w:val="00744835"/>
    <w:rsid w:val="007448A0"/>
    <w:rsid w:val="00744A0D"/>
    <w:rsid w:val="00744B13"/>
    <w:rsid w:val="007450F1"/>
    <w:rsid w:val="00745130"/>
    <w:rsid w:val="00745288"/>
    <w:rsid w:val="007452DA"/>
    <w:rsid w:val="007452F6"/>
    <w:rsid w:val="00745ADA"/>
    <w:rsid w:val="00745C3D"/>
    <w:rsid w:val="007464AD"/>
    <w:rsid w:val="00746898"/>
    <w:rsid w:val="00746C40"/>
    <w:rsid w:val="00746CF2"/>
    <w:rsid w:val="00746DFB"/>
    <w:rsid w:val="007479CB"/>
    <w:rsid w:val="00747AF4"/>
    <w:rsid w:val="00747E63"/>
    <w:rsid w:val="007501F9"/>
    <w:rsid w:val="00750222"/>
    <w:rsid w:val="00750EB4"/>
    <w:rsid w:val="00751080"/>
    <w:rsid w:val="00751460"/>
    <w:rsid w:val="007515D7"/>
    <w:rsid w:val="00751A43"/>
    <w:rsid w:val="00751B55"/>
    <w:rsid w:val="00751D6D"/>
    <w:rsid w:val="00751DD2"/>
    <w:rsid w:val="0075213C"/>
    <w:rsid w:val="0075237B"/>
    <w:rsid w:val="007530D3"/>
    <w:rsid w:val="00753712"/>
    <w:rsid w:val="007537A6"/>
    <w:rsid w:val="00753CAC"/>
    <w:rsid w:val="00753D07"/>
    <w:rsid w:val="00754282"/>
    <w:rsid w:val="00754291"/>
    <w:rsid w:val="0075448F"/>
    <w:rsid w:val="00754C77"/>
    <w:rsid w:val="00755193"/>
    <w:rsid w:val="00755290"/>
    <w:rsid w:val="0075538D"/>
    <w:rsid w:val="007553F3"/>
    <w:rsid w:val="0075569C"/>
    <w:rsid w:val="007558C1"/>
    <w:rsid w:val="00755A5D"/>
    <w:rsid w:val="00755B86"/>
    <w:rsid w:val="00755E44"/>
    <w:rsid w:val="00755F17"/>
    <w:rsid w:val="00755F19"/>
    <w:rsid w:val="00755F6E"/>
    <w:rsid w:val="007562FD"/>
    <w:rsid w:val="007563C7"/>
    <w:rsid w:val="00756615"/>
    <w:rsid w:val="007569F8"/>
    <w:rsid w:val="00756FDA"/>
    <w:rsid w:val="00757099"/>
    <w:rsid w:val="0075725C"/>
    <w:rsid w:val="007574FE"/>
    <w:rsid w:val="0075758F"/>
    <w:rsid w:val="007578B3"/>
    <w:rsid w:val="007602E6"/>
    <w:rsid w:val="0076063C"/>
    <w:rsid w:val="00760867"/>
    <w:rsid w:val="00760926"/>
    <w:rsid w:val="00760A7E"/>
    <w:rsid w:val="00760D85"/>
    <w:rsid w:val="00760E8F"/>
    <w:rsid w:val="0076190B"/>
    <w:rsid w:val="00761CD0"/>
    <w:rsid w:val="00761F8E"/>
    <w:rsid w:val="00762038"/>
    <w:rsid w:val="00762041"/>
    <w:rsid w:val="0076211D"/>
    <w:rsid w:val="007622DC"/>
    <w:rsid w:val="00762AFB"/>
    <w:rsid w:val="00762DBC"/>
    <w:rsid w:val="00762DE5"/>
    <w:rsid w:val="00762E2E"/>
    <w:rsid w:val="00762FF4"/>
    <w:rsid w:val="00763368"/>
    <w:rsid w:val="0076344B"/>
    <w:rsid w:val="007635EA"/>
    <w:rsid w:val="007636AD"/>
    <w:rsid w:val="00763B6F"/>
    <w:rsid w:val="00763D62"/>
    <w:rsid w:val="007641CE"/>
    <w:rsid w:val="00764354"/>
    <w:rsid w:val="0076472B"/>
    <w:rsid w:val="00764B8B"/>
    <w:rsid w:val="00764C21"/>
    <w:rsid w:val="007650E1"/>
    <w:rsid w:val="007653B2"/>
    <w:rsid w:val="007656E2"/>
    <w:rsid w:val="007659B1"/>
    <w:rsid w:val="00765CE9"/>
    <w:rsid w:val="00765D5F"/>
    <w:rsid w:val="007660CD"/>
    <w:rsid w:val="0076611F"/>
    <w:rsid w:val="00766212"/>
    <w:rsid w:val="00766340"/>
    <w:rsid w:val="007664D7"/>
    <w:rsid w:val="007669F7"/>
    <w:rsid w:val="007669FB"/>
    <w:rsid w:val="00766AEE"/>
    <w:rsid w:val="00766EF7"/>
    <w:rsid w:val="00767085"/>
    <w:rsid w:val="007672B4"/>
    <w:rsid w:val="007675D6"/>
    <w:rsid w:val="00767D8F"/>
    <w:rsid w:val="0076A073"/>
    <w:rsid w:val="00770032"/>
    <w:rsid w:val="007700F6"/>
    <w:rsid w:val="007705B2"/>
    <w:rsid w:val="0077089F"/>
    <w:rsid w:val="00770943"/>
    <w:rsid w:val="00770C95"/>
    <w:rsid w:val="00770DDB"/>
    <w:rsid w:val="00770F31"/>
    <w:rsid w:val="00771008"/>
    <w:rsid w:val="007714CB"/>
    <w:rsid w:val="00771C3D"/>
    <w:rsid w:val="00771DFD"/>
    <w:rsid w:val="007728F7"/>
    <w:rsid w:val="00772961"/>
    <w:rsid w:val="00772BEC"/>
    <w:rsid w:val="00772F59"/>
    <w:rsid w:val="007731A3"/>
    <w:rsid w:val="00773A37"/>
    <w:rsid w:val="00773C25"/>
    <w:rsid w:val="00773C59"/>
    <w:rsid w:val="00773DD8"/>
    <w:rsid w:val="00773DDD"/>
    <w:rsid w:val="00773F3A"/>
    <w:rsid w:val="007742CB"/>
    <w:rsid w:val="00774338"/>
    <w:rsid w:val="007745E2"/>
    <w:rsid w:val="007745FA"/>
    <w:rsid w:val="00774757"/>
    <w:rsid w:val="007748B1"/>
    <w:rsid w:val="00774C1F"/>
    <w:rsid w:val="00774FA2"/>
    <w:rsid w:val="00775126"/>
    <w:rsid w:val="0077560C"/>
    <w:rsid w:val="0077574B"/>
    <w:rsid w:val="007758AC"/>
    <w:rsid w:val="0077590E"/>
    <w:rsid w:val="00775B66"/>
    <w:rsid w:val="00775C0C"/>
    <w:rsid w:val="00775EC2"/>
    <w:rsid w:val="0077643B"/>
    <w:rsid w:val="00776B9F"/>
    <w:rsid w:val="00776EAF"/>
    <w:rsid w:val="00777555"/>
    <w:rsid w:val="00777556"/>
    <w:rsid w:val="00777770"/>
    <w:rsid w:val="00777AA2"/>
    <w:rsid w:val="00780100"/>
    <w:rsid w:val="007804EF"/>
    <w:rsid w:val="00780530"/>
    <w:rsid w:val="007805E0"/>
    <w:rsid w:val="00780912"/>
    <w:rsid w:val="00780975"/>
    <w:rsid w:val="00780A21"/>
    <w:rsid w:val="00780AF1"/>
    <w:rsid w:val="007810CB"/>
    <w:rsid w:val="0078118F"/>
    <w:rsid w:val="00781265"/>
    <w:rsid w:val="00781B38"/>
    <w:rsid w:val="00781E0A"/>
    <w:rsid w:val="00782092"/>
    <w:rsid w:val="007820BB"/>
    <w:rsid w:val="00782462"/>
    <w:rsid w:val="00782734"/>
    <w:rsid w:val="007828FE"/>
    <w:rsid w:val="00782A53"/>
    <w:rsid w:val="00782BE0"/>
    <w:rsid w:val="00782F4C"/>
    <w:rsid w:val="007832C4"/>
    <w:rsid w:val="00783BFC"/>
    <w:rsid w:val="00783F91"/>
    <w:rsid w:val="00784310"/>
    <w:rsid w:val="007846B8"/>
    <w:rsid w:val="007848CB"/>
    <w:rsid w:val="00784B3B"/>
    <w:rsid w:val="00785183"/>
    <w:rsid w:val="00785505"/>
    <w:rsid w:val="00785642"/>
    <w:rsid w:val="00785880"/>
    <w:rsid w:val="0078610D"/>
    <w:rsid w:val="00786542"/>
    <w:rsid w:val="007869FE"/>
    <w:rsid w:val="00786E36"/>
    <w:rsid w:val="00786FC1"/>
    <w:rsid w:val="00787C26"/>
    <w:rsid w:val="00787D1B"/>
    <w:rsid w:val="00787D3E"/>
    <w:rsid w:val="00790290"/>
    <w:rsid w:val="00790407"/>
    <w:rsid w:val="007905D6"/>
    <w:rsid w:val="00790C55"/>
    <w:rsid w:val="00790F38"/>
    <w:rsid w:val="00791002"/>
    <w:rsid w:val="0079141F"/>
    <w:rsid w:val="0079145B"/>
    <w:rsid w:val="007915FE"/>
    <w:rsid w:val="00791691"/>
    <w:rsid w:val="00791BA6"/>
    <w:rsid w:val="00791DFE"/>
    <w:rsid w:val="00791F02"/>
    <w:rsid w:val="00792357"/>
    <w:rsid w:val="0079258C"/>
    <w:rsid w:val="0079262A"/>
    <w:rsid w:val="0079265C"/>
    <w:rsid w:val="007926A8"/>
    <w:rsid w:val="007926B0"/>
    <w:rsid w:val="007929CF"/>
    <w:rsid w:val="00792AFA"/>
    <w:rsid w:val="00792F2E"/>
    <w:rsid w:val="0079307B"/>
    <w:rsid w:val="007937CD"/>
    <w:rsid w:val="0079394F"/>
    <w:rsid w:val="00793AED"/>
    <w:rsid w:val="007940DC"/>
    <w:rsid w:val="0079427A"/>
    <w:rsid w:val="0079460B"/>
    <w:rsid w:val="0079495D"/>
    <w:rsid w:val="00794A47"/>
    <w:rsid w:val="00794E53"/>
    <w:rsid w:val="00794F03"/>
    <w:rsid w:val="007950CA"/>
    <w:rsid w:val="00795104"/>
    <w:rsid w:val="00795182"/>
    <w:rsid w:val="007952B5"/>
    <w:rsid w:val="0079542A"/>
    <w:rsid w:val="007956E7"/>
    <w:rsid w:val="007957CB"/>
    <w:rsid w:val="00795828"/>
    <w:rsid w:val="00795BD5"/>
    <w:rsid w:val="00795C5A"/>
    <w:rsid w:val="00795C8A"/>
    <w:rsid w:val="00795FC8"/>
    <w:rsid w:val="0079616C"/>
    <w:rsid w:val="0079672E"/>
    <w:rsid w:val="007972CA"/>
    <w:rsid w:val="007979D6"/>
    <w:rsid w:val="00797A18"/>
    <w:rsid w:val="00797A70"/>
    <w:rsid w:val="00797B77"/>
    <w:rsid w:val="00797D7B"/>
    <w:rsid w:val="007A0148"/>
    <w:rsid w:val="007A03B7"/>
    <w:rsid w:val="007A052A"/>
    <w:rsid w:val="007A086F"/>
    <w:rsid w:val="007A0CCB"/>
    <w:rsid w:val="007A0CE3"/>
    <w:rsid w:val="007A0DE9"/>
    <w:rsid w:val="007A0EE7"/>
    <w:rsid w:val="007A1800"/>
    <w:rsid w:val="007A1D0A"/>
    <w:rsid w:val="007A1DEB"/>
    <w:rsid w:val="007A1EBF"/>
    <w:rsid w:val="007A2278"/>
    <w:rsid w:val="007A29A6"/>
    <w:rsid w:val="007A2AFE"/>
    <w:rsid w:val="007A2D28"/>
    <w:rsid w:val="007A31E6"/>
    <w:rsid w:val="007A31E8"/>
    <w:rsid w:val="007A328A"/>
    <w:rsid w:val="007A3482"/>
    <w:rsid w:val="007A37E8"/>
    <w:rsid w:val="007A3E98"/>
    <w:rsid w:val="007A3F77"/>
    <w:rsid w:val="007A4C3D"/>
    <w:rsid w:val="007A4E31"/>
    <w:rsid w:val="007A4F80"/>
    <w:rsid w:val="007A556A"/>
    <w:rsid w:val="007A55BE"/>
    <w:rsid w:val="007A560D"/>
    <w:rsid w:val="007A58D1"/>
    <w:rsid w:val="007A59A3"/>
    <w:rsid w:val="007A5C9D"/>
    <w:rsid w:val="007A5EC4"/>
    <w:rsid w:val="007A6041"/>
    <w:rsid w:val="007A646E"/>
    <w:rsid w:val="007A690C"/>
    <w:rsid w:val="007A698A"/>
    <w:rsid w:val="007A6B63"/>
    <w:rsid w:val="007A6C38"/>
    <w:rsid w:val="007A6CF8"/>
    <w:rsid w:val="007A6E0A"/>
    <w:rsid w:val="007A6E89"/>
    <w:rsid w:val="007A6F02"/>
    <w:rsid w:val="007A701C"/>
    <w:rsid w:val="007A70AB"/>
    <w:rsid w:val="007A772A"/>
    <w:rsid w:val="007A7DA7"/>
    <w:rsid w:val="007A7DC2"/>
    <w:rsid w:val="007B0062"/>
    <w:rsid w:val="007B0C81"/>
    <w:rsid w:val="007B12E8"/>
    <w:rsid w:val="007B1620"/>
    <w:rsid w:val="007B17E6"/>
    <w:rsid w:val="007B1A6D"/>
    <w:rsid w:val="007B1E57"/>
    <w:rsid w:val="007B1F65"/>
    <w:rsid w:val="007B28CF"/>
    <w:rsid w:val="007B2AB8"/>
    <w:rsid w:val="007B2D4C"/>
    <w:rsid w:val="007B2DA8"/>
    <w:rsid w:val="007B30B7"/>
    <w:rsid w:val="007B3157"/>
    <w:rsid w:val="007B3170"/>
    <w:rsid w:val="007B3647"/>
    <w:rsid w:val="007B3A34"/>
    <w:rsid w:val="007B3D63"/>
    <w:rsid w:val="007B4066"/>
    <w:rsid w:val="007B4449"/>
    <w:rsid w:val="007B4721"/>
    <w:rsid w:val="007B4897"/>
    <w:rsid w:val="007B4961"/>
    <w:rsid w:val="007B4C83"/>
    <w:rsid w:val="007B4DF2"/>
    <w:rsid w:val="007B50C3"/>
    <w:rsid w:val="007B52E6"/>
    <w:rsid w:val="007B52FB"/>
    <w:rsid w:val="007B536D"/>
    <w:rsid w:val="007B5E2F"/>
    <w:rsid w:val="007B62FD"/>
    <w:rsid w:val="007B644C"/>
    <w:rsid w:val="007B6930"/>
    <w:rsid w:val="007B69D4"/>
    <w:rsid w:val="007B6AA4"/>
    <w:rsid w:val="007B6B44"/>
    <w:rsid w:val="007B6CAD"/>
    <w:rsid w:val="007B6D31"/>
    <w:rsid w:val="007B6D8B"/>
    <w:rsid w:val="007B7086"/>
    <w:rsid w:val="007B7091"/>
    <w:rsid w:val="007B71A4"/>
    <w:rsid w:val="007B7313"/>
    <w:rsid w:val="007B7377"/>
    <w:rsid w:val="007B76B4"/>
    <w:rsid w:val="007B7AD3"/>
    <w:rsid w:val="007B7C2C"/>
    <w:rsid w:val="007B7C70"/>
    <w:rsid w:val="007B7DF8"/>
    <w:rsid w:val="007B7EFA"/>
    <w:rsid w:val="007C01B2"/>
    <w:rsid w:val="007C0240"/>
    <w:rsid w:val="007C0246"/>
    <w:rsid w:val="007C02F8"/>
    <w:rsid w:val="007C04AF"/>
    <w:rsid w:val="007C04D5"/>
    <w:rsid w:val="007C08B9"/>
    <w:rsid w:val="007C0C1A"/>
    <w:rsid w:val="007C0F3E"/>
    <w:rsid w:val="007C10A7"/>
    <w:rsid w:val="007C1110"/>
    <w:rsid w:val="007C11F1"/>
    <w:rsid w:val="007C1292"/>
    <w:rsid w:val="007C1973"/>
    <w:rsid w:val="007C19B7"/>
    <w:rsid w:val="007C21ED"/>
    <w:rsid w:val="007C24D0"/>
    <w:rsid w:val="007C27CD"/>
    <w:rsid w:val="007C2D3E"/>
    <w:rsid w:val="007C3010"/>
    <w:rsid w:val="007C3A40"/>
    <w:rsid w:val="007C426B"/>
    <w:rsid w:val="007C42D3"/>
    <w:rsid w:val="007C43C0"/>
    <w:rsid w:val="007C44F2"/>
    <w:rsid w:val="007C4766"/>
    <w:rsid w:val="007C47DF"/>
    <w:rsid w:val="007C4831"/>
    <w:rsid w:val="007C4984"/>
    <w:rsid w:val="007C4B78"/>
    <w:rsid w:val="007C50A3"/>
    <w:rsid w:val="007C50C2"/>
    <w:rsid w:val="007C5634"/>
    <w:rsid w:val="007C56A4"/>
    <w:rsid w:val="007C56B3"/>
    <w:rsid w:val="007C572E"/>
    <w:rsid w:val="007C57E7"/>
    <w:rsid w:val="007C5AEB"/>
    <w:rsid w:val="007C5DB1"/>
    <w:rsid w:val="007C6079"/>
    <w:rsid w:val="007C621B"/>
    <w:rsid w:val="007C64B8"/>
    <w:rsid w:val="007C65F2"/>
    <w:rsid w:val="007C6657"/>
    <w:rsid w:val="007C66FC"/>
    <w:rsid w:val="007C6933"/>
    <w:rsid w:val="007C6B7F"/>
    <w:rsid w:val="007C73CF"/>
    <w:rsid w:val="007C77CA"/>
    <w:rsid w:val="007C7907"/>
    <w:rsid w:val="007C79B6"/>
    <w:rsid w:val="007C7AC7"/>
    <w:rsid w:val="007C7BA4"/>
    <w:rsid w:val="007D015D"/>
    <w:rsid w:val="007D0163"/>
    <w:rsid w:val="007D0326"/>
    <w:rsid w:val="007D0488"/>
    <w:rsid w:val="007D055A"/>
    <w:rsid w:val="007D080D"/>
    <w:rsid w:val="007D1106"/>
    <w:rsid w:val="007D1402"/>
    <w:rsid w:val="007D1C9F"/>
    <w:rsid w:val="007D20A4"/>
    <w:rsid w:val="007D2171"/>
    <w:rsid w:val="007D223B"/>
    <w:rsid w:val="007D2514"/>
    <w:rsid w:val="007D2A93"/>
    <w:rsid w:val="007D2DBF"/>
    <w:rsid w:val="007D2E07"/>
    <w:rsid w:val="007D2E62"/>
    <w:rsid w:val="007D3181"/>
    <w:rsid w:val="007D3271"/>
    <w:rsid w:val="007D3725"/>
    <w:rsid w:val="007D37F6"/>
    <w:rsid w:val="007D37FE"/>
    <w:rsid w:val="007D3A5F"/>
    <w:rsid w:val="007D3B75"/>
    <w:rsid w:val="007D3F4E"/>
    <w:rsid w:val="007D41C3"/>
    <w:rsid w:val="007D429B"/>
    <w:rsid w:val="007D47E5"/>
    <w:rsid w:val="007D4A67"/>
    <w:rsid w:val="007D4A94"/>
    <w:rsid w:val="007D4D5C"/>
    <w:rsid w:val="007D51A9"/>
    <w:rsid w:val="007D5229"/>
    <w:rsid w:val="007D530E"/>
    <w:rsid w:val="007D58EC"/>
    <w:rsid w:val="007D59CC"/>
    <w:rsid w:val="007D5AE9"/>
    <w:rsid w:val="007D5BC5"/>
    <w:rsid w:val="007D5CA3"/>
    <w:rsid w:val="007D5D19"/>
    <w:rsid w:val="007D6250"/>
    <w:rsid w:val="007D6A53"/>
    <w:rsid w:val="007D7286"/>
    <w:rsid w:val="007D770C"/>
    <w:rsid w:val="007D7867"/>
    <w:rsid w:val="007D79FC"/>
    <w:rsid w:val="007D7ED1"/>
    <w:rsid w:val="007E067B"/>
    <w:rsid w:val="007E09D9"/>
    <w:rsid w:val="007E0C5A"/>
    <w:rsid w:val="007E0D11"/>
    <w:rsid w:val="007E0E95"/>
    <w:rsid w:val="007E1198"/>
    <w:rsid w:val="007E156D"/>
    <w:rsid w:val="007E19C2"/>
    <w:rsid w:val="007E2107"/>
    <w:rsid w:val="007E2322"/>
    <w:rsid w:val="007E2641"/>
    <w:rsid w:val="007E26E6"/>
    <w:rsid w:val="007E2870"/>
    <w:rsid w:val="007E2CAB"/>
    <w:rsid w:val="007E3085"/>
    <w:rsid w:val="007E3159"/>
    <w:rsid w:val="007E334F"/>
    <w:rsid w:val="007E3440"/>
    <w:rsid w:val="007E410E"/>
    <w:rsid w:val="007E41DA"/>
    <w:rsid w:val="007E5818"/>
    <w:rsid w:val="007E5BC0"/>
    <w:rsid w:val="007E61B0"/>
    <w:rsid w:val="007E636C"/>
    <w:rsid w:val="007E66B6"/>
    <w:rsid w:val="007E67F8"/>
    <w:rsid w:val="007E6845"/>
    <w:rsid w:val="007E6BA5"/>
    <w:rsid w:val="007E6C08"/>
    <w:rsid w:val="007E6D15"/>
    <w:rsid w:val="007E6DE3"/>
    <w:rsid w:val="007E6E26"/>
    <w:rsid w:val="007E6F21"/>
    <w:rsid w:val="007E75B3"/>
    <w:rsid w:val="007E799A"/>
    <w:rsid w:val="007E7AC0"/>
    <w:rsid w:val="007E7B8F"/>
    <w:rsid w:val="007E7E99"/>
    <w:rsid w:val="007F0112"/>
    <w:rsid w:val="007F0233"/>
    <w:rsid w:val="007F0842"/>
    <w:rsid w:val="007F0DF9"/>
    <w:rsid w:val="007F1757"/>
    <w:rsid w:val="007F1A89"/>
    <w:rsid w:val="007F1ACB"/>
    <w:rsid w:val="007F1FF7"/>
    <w:rsid w:val="007F31A5"/>
    <w:rsid w:val="007F3542"/>
    <w:rsid w:val="007F36C7"/>
    <w:rsid w:val="007F38D9"/>
    <w:rsid w:val="007F3AA4"/>
    <w:rsid w:val="007F3C82"/>
    <w:rsid w:val="007F3F76"/>
    <w:rsid w:val="007F40E0"/>
    <w:rsid w:val="007F4156"/>
    <w:rsid w:val="007F4161"/>
    <w:rsid w:val="007F446F"/>
    <w:rsid w:val="007F4662"/>
    <w:rsid w:val="007F46F7"/>
    <w:rsid w:val="007F4721"/>
    <w:rsid w:val="007F49FD"/>
    <w:rsid w:val="007F4DC4"/>
    <w:rsid w:val="007F51DB"/>
    <w:rsid w:val="007F52F9"/>
    <w:rsid w:val="007F5330"/>
    <w:rsid w:val="007F53CD"/>
    <w:rsid w:val="007F54E5"/>
    <w:rsid w:val="007F57FD"/>
    <w:rsid w:val="007F5C64"/>
    <w:rsid w:val="007F5CD0"/>
    <w:rsid w:val="007F5DFA"/>
    <w:rsid w:val="007F5FE5"/>
    <w:rsid w:val="007F6771"/>
    <w:rsid w:val="007F67DB"/>
    <w:rsid w:val="007F6898"/>
    <w:rsid w:val="007F68F9"/>
    <w:rsid w:val="007F6A33"/>
    <w:rsid w:val="007F6E52"/>
    <w:rsid w:val="007F6F42"/>
    <w:rsid w:val="007F732E"/>
    <w:rsid w:val="007F740C"/>
    <w:rsid w:val="007F74FE"/>
    <w:rsid w:val="007F7AF4"/>
    <w:rsid w:val="0080009C"/>
    <w:rsid w:val="0080044F"/>
    <w:rsid w:val="0080075D"/>
    <w:rsid w:val="008009FD"/>
    <w:rsid w:val="00800EFE"/>
    <w:rsid w:val="008010C7"/>
    <w:rsid w:val="00801C04"/>
    <w:rsid w:val="00801D35"/>
    <w:rsid w:val="00801E47"/>
    <w:rsid w:val="00801FBF"/>
    <w:rsid w:val="0080225F"/>
    <w:rsid w:val="008022FB"/>
    <w:rsid w:val="00802809"/>
    <w:rsid w:val="00802899"/>
    <w:rsid w:val="008029C4"/>
    <w:rsid w:val="00802A3B"/>
    <w:rsid w:val="00802CEE"/>
    <w:rsid w:val="00802D18"/>
    <w:rsid w:val="008032CF"/>
    <w:rsid w:val="0080363C"/>
    <w:rsid w:val="00803A86"/>
    <w:rsid w:val="00803BA2"/>
    <w:rsid w:val="00803CAB"/>
    <w:rsid w:val="00804043"/>
    <w:rsid w:val="008040F0"/>
    <w:rsid w:val="008044D3"/>
    <w:rsid w:val="00804619"/>
    <w:rsid w:val="008047B5"/>
    <w:rsid w:val="008047C7"/>
    <w:rsid w:val="0080486D"/>
    <w:rsid w:val="00804936"/>
    <w:rsid w:val="008049FF"/>
    <w:rsid w:val="008050A3"/>
    <w:rsid w:val="008053C1"/>
    <w:rsid w:val="00805728"/>
    <w:rsid w:val="00805747"/>
    <w:rsid w:val="00805BC8"/>
    <w:rsid w:val="00805C56"/>
    <w:rsid w:val="00805E92"/>
    <w:rsid w:val="008063E2"/>
    <w:rsid w:val="008065CF"/>
    <w:rsid w:val="0080688E"/>
    <w:rsid w:val="008068BD"/>
    <w:rsid w:val="00806B5D"/>
    <w:rsid w:val="00806EEF"/>
    <w:rsid w:val="008070E1"/>
    <w:rsid w:val="0080781E"/>
    <w:rsid w:val="008079E1"/>
    <w:rsid w:val="00807B89"/>
    <w:rsid w:val="00807DA1"/>
    <w:rsid w:val="00807DAA"/>
    <w:rsid w:val="00807E85"/>
    <w:rsid w:val="0081003B"/>
    <w:rsid w:val="00810247"/>
    <w:rsid w:val="008106AE"/>
    <w:rsid w:val="00810C30"/>
    <w:rsid w:val="00810C37"/>
    <w:rsid w:val="00811218"/>
    <w:rsid w:val="00811432"/>
    <w:rsid w:val="008115A7"/>
    <w:rsid w:val="00811625"/>
    <w:rsid w:val="00811A27"/>
    <w:rsid w:val="00811A6B"/>
    <w:rsid w:val="008120D3"/>
    <w:rsid w:val="00812471"/>
    <w:rsid w:val="008128BB"/>
    <w:rsid w:val="00812A63"/>
    <w:rsid w:val="00812EFA"/>
    <w:rsid w:val="0081330F"/>
    <w:rsid w:val="0081369F"/>
    <w:rsid w:val="008136FA"/>
    <w:rsid w:val="00813ED9"/>
    <w:rsid w:val="00813FB7"/>
    <w:rsid w:val="008144BB"/>
    <w:rsid w:val="008149C1"/>
    <w:rsid w:val="008149C7"/>
    <w:rsid w:val="00814B16"/>
    <w:rsid w:val="00814FCC"/>
    <w:rsid w:val="008151C6"/>
    <w:rsid w:val="00815B0E"/>
    <w:rsid w:val="00815D65"/>
    <w:rsid w:val="008160E2"/>
    <w:rsid w:val="00816119"/>
    <w:rsid w:val="00816233"/>
    <w:rsid w:val="00816ABE"/>
    <w:rsid w:val="00816BB3"/>
    <w:rsid w:val="00816D52"/>
    <w:rsid w:val="00817339"/>
    <w:rsid w:val="00817871"/>
    <w:rsid w:val="00817901"/>
    <w:rsid w:val="00817976"/>
    <w:rsid w:val="00817CF7"/>
    <w:rsid w:val="008204B1"/>
    <w:rsid w:val="0082054A"/>
    <w:rsid w:val="008206DC"/>
    <w:rsid w:val="00820857"/>
    <w:rsid w:val="00820A0C"/>
    <w:rsid w:val="00820B7B"/>
    <w:rsid w:val="00820D34"/>
    <w:rsid w:val="00820DB2"/>
    <w:rsid w:val="00820FDE"/>
    <w:rsid w:val="008211B1"/>
    <w:rsid w:val="0082171F"/>
    <w:rsid w:val="00821774"/>
    <w:rsid w:val="0082177C"/>
    <w:rsid w:val="0082190C"/>
    <w:rsid w:val="00821BA3"/>
    <w:rsid w:val="008227C0"/>
    <w:rsid w:val="008229B0"/>
    <w:rsid w:val="00822CF6"/>
    <w:rsid w:val="00822ECA"/>
    <w:rsid w:val="00823167"/>
    <w:rsid w:val="008232C3"/>
    <w:rsid w:val="0082337C"/>
    <w:rsid w:val="00823449"/>
    <w:rsid w:val="00823501"/>
    <w:rsid w:val="00823612"/>
    <w:rsid w:val="00823832"/>
    <w:rsid w:val="0082395F"/>
    <w:rsid w:val="00823A76"/>
    <w:rsid w:val="00823BFF"/>
    <w:rsid w:val="00823CBA"/>
    <w:rsid w:val="0082420D"/>
    <w:rsid w:val="0082449F"/>
    <w:rsid w:val="00824717"/>
    <w:rsid w:val="008247AC"/>
    <w:rsid w:val="00824889"/>
    <w:rsid w:val="008250F0"/>
    <w:rsid w:val="00825118"/>
    <w:rsid w:val="0082571B"/>
    <w:rsid w:val="00825F46"/>
    <w:rsid w:val="00825FF8"/>
    <w:rsid w:val="008264FD"/>
    <w:rsid w:val="00826660"/>
    <w:rsid w:val="00826ADD"/>
    <w:rsid w:val="00826C5F"/>
    <w:rsid w:val="008271E7"/>
    <w:rsid w:val="00827410"/>
    <w:rsid w:val="0083008D"/>
    <w:rsid w:val="008304F3"/>
    <w:rsid w:val="0083072B"/>
    <w:rsid w:val="00830742"/>
    <w:rsid w:val="0083081B"/>
    <w:rsid w:val="00830C68"/>
    <w:rsid w:val="00830C9E"/>
    <w:rsid w:val="00830CCC"/>
    <w:rsid w:val="00830DE5"/>
    <w:rsid w:val="00830EB4"/>
    <w:rsid w:val="008314F6"/>
    <w:rsid w:val="00831A21"/>
    <w:rsid w:val="00831C88"/>
    <w:rsid w:val="00831CC8"/>
    <w:rsid w:val="00831D61"/>
    <w:rsid w:val="00831E5B"/>
    <w:rsid w:val="00832033"/>
    <w:rsid w:val="008321CF"/>
    <w:rsid w:val="00832446"/>
    <w:rsid w:val="008326D3"/>
    <w:rsid w:val="00832C67"/>
    <w:rsid w:val="008330A4"/>
    <w:rsid w:val="008332A6"/>
    <w:rsid w:val="0083347B"/>
    <w:rsid w:val="008334DE"/>
    <w:rsid w:val="008338BA"/>
    <w:rsid w:val="00833947"/>
    <w:rsid w:val="008339ED"/>
    <w:rsid w:val="00833BB9"/>
    <w:rsid w:val="00833C50"/>
    <w:rsid w:val="00833DFB"/>
    <w:rsid w:val="00833E8C"/>
    <w:rsid w:val="008342AF"/>
    <w:rsid w:val="00834586"/>
    <w:rsid w:val="00834E41"/>
    <w:rsid w:val="0083510B"/>
    <w:rsid w:val="00835635"/>
    <w:rsid w:val="00835C1C"/>
    <w:rsid w:val="00835CB1"/>
    <w:rsid w:val="00835D48"/>
    <w:rsid w:val="0083619E"/>
    <w:rsid w:val="0083632E"/>
    <w:rsid w:val="00836476"/>
    <w:rsid w:val="00836733"/>
    <w:rsid w:val="0083698E"/>
    <w:rsid w:val="008369FE"/>
    <w:rsid w:val="00836EEF"/>
    <w:rsid w:val="00836F36"/>
    <w:rsid w:val="008371D8"/>
    <w:rsid w:val="0083724E"/>
    <w:rsid w:val="008377DC"/>
    <w:rsid w:val="00837A22"/>
    <w:rsid w:val="00837A75"/>
    <w:rsid w:val="00837B63"/>
    <w:rsid w:val="00837F12"/>
    <w:rsid w:val="00837FFC"/>
    <w:rsid w:val="008400B0"/>
    <w:rsid w:val="0084020B"/>
    <w:rsid w:val="0084031E"/>
    <w:rsid w:val="008406FD"/>
    <w:rsid w:val="00840707"/>
    <w:rsid w:val="00840C70"/>
    <w:rsid w:val="00840DA5"/>
    <w:rsid w:val="008410EC"/>
    <w:rsid w:val="0084176F"/>
    <w:rsid w:val="008419D4"/>
    <w:rsid w:val="00841E2D"/>
    <w:rsid w:val="0084219D"/>
    <w:rsid w:val="008427F8"/>
    <w:rsid w:val="00842996"/>
    <w:rsid w:val="00842C93"/>
    <w:rsid w:val="0084316D"/>
    <w:rsid w:val="00843673"/>
    <w:rsid w:val="008436ED"/>
    <w:rsid w:val="00843854"/>
    <w:rsid w:val="008439E4"/>
    <w:rsid w:val="00843C0B"/>
    <w:rsid w:val="008448F5"/>
    <w:rsid w:val="0084499C"/>
    <w:rsid w:val="00844C5B"/>
    <w:rsid w:val="00844E3A"/>
    <w:rsid w:val="00845212"/>
    <w:rsid w:val="0084550B"/>
    <w:rsid w:val="008456DE"/>
    <w:rsid w:val="00845875"/>
    <w:rsid w:val="0084598F"/>
    <w:rsid w:val="00845A0F"/>
    <w:rsid w:val="00845BB2"/>
    <w:rsid w:val="0084620F"/>
    <w:rsid w:val="008463D3"/>
    <w:rsid w:val="00846517"/>
    <w:rsid w:val="008468DA"/>
    <w:rsid w:val="00846FD0"/>
    <w:rsid w:val="008470A0"/>
    <w:rsid w:val="0084710D"/>
    <w:rsid w:val="00847AEF"/>
    <w:rsid w:val="00847BA3"/>
    <w:rsid w:val="00847F14"/>
    <w:rsid w:val="00847FC2"/>
    <w:rsid w:val="0085003F"/>
    <w:rsid w:val="008502E4"/>
    <w:rsid w:val="00850493"/>
    <w:rsid w:val="0085075F"/>
    <w:rsid w:val="00850B2C"/>
    <w:rsid w:val="00850E46"/>
    <w:rsid w:val="00850F4C"/>
    <w:rsid w:val="00851031"/>
    <w:rsid w:val="008516C4"/>
    <w:rsid w:val="0085185E"/>
    <w:rsid w:val="00851AEA"/>
    <w:rsid w:val="00851DB3"/>
    <w:rsid w:val="00851E58"/>
    <w:rsid w:val="00851EAC"/>
    <w:rsid w:val="00851FCE"/>
    <w:rsid w:val="00852096"/>
    <w:rsid w:val="0085239E"/>
    <w:rsid w:val="0085256E"/>
    <w:rsid w:val="0085286C"/>
    <w:rsid w:val="008528BF"/>
    <w:rsid w:val="00852F14"/>
    <w:rsid w:val="00852FC4"/>
    <w:rsid w:val="0085319D"/>
    <w:rsid w:val="008537AC"/>
    <w:rsid w:val="008537CC"/>
    <w:rsid w:val="00853941"/>
    <w:rsid w:val="00854674"/>
    <w:rsid w:val="0085467B"/>
    <w:rsid w:val="00854918"/>
    <w:rsid w:val="00854FBA"/>
    <w:rsid w:val="0085506D"/>
    <w:rsid w:val="0085515D"/>
    <w:rsid w:val="0085546B"/>
    <w:rsid w:val="00855503"/>
    <w:rsid w:val="00855956"/>
    <w:rsid w:val="00855B26"/>
    <w:rsid w:val="00855C58"/>
    <w:rsid w:val="00855D91"/>
    <w:rsid w:val="00856278"/>
    <w:rsid w:val="008563C8"/>
    <w:rsid w:val="0085649E"/>
    <w:rsid w:val="008565A3"/>
    <w:rsid w:val="008567C1"/>
    <w:rsid w:val="00856A31"/>
    <w:rsid w:val="00856FC2"/>
    <w:rsid w:val="00857182"/>
    <w:rsid w:val="00857594"/>
    <w:rsid w:val="00857902"/>
    <w:rsid w:val="00857B35"/>
    <w:rsid w:val="00857E0E"/>
    <w:rsid w:val="00860346"/>
    <w:rsid w:val="0086047C"/>
    <w:rsid w:val="008608E3"/>
    <w:rsid w:val="008608F3"/>
    <w:rsid w:val="00860A86"/>
    <w:rsid w:val="00860E81"/>
    <w:rsid w:val="0086178D"/>
    <w:rsid w:val="008618EB"/>
    <w:rsid w:val="00861E89"/>
    <w:rsid w:val="00862070"/>
    <w:rsid w:val="008624B7"/>
    <w:rsid w:val="0086258C"/>
    <w:rsid w:val="008626F9"/>
    <w:rsid w:val="00862949"/>
    <w:rsid w:val="00862C71"/>
    <w:rsid w:val="00862DBA"/>
    <w:rsid w:val="00862FEC"/>
    <w:rsid w:val="008633BD"/>
    <w:rsid w:val="00863524"/>
    <w:rsid w:val="00863A88"/>
    <w:rsid w:val="00863EA9"/>
    <w:rsid w:val="00864191"/>
    <w:rsid w:val="008643B3"/>
    <w:rsid w:val="008643C5"/>
    <w:rsid w:val="00864453"/>
    <w:rsid w:val="00864671"/>
    <w:rsid w:val="00864B4E"/>
    <w:rsid w:val="00864CAC"/>
    <w:rsid w:val="00864E28"/>
    <w:rsid w:val="00864EC5"/>
    <w:rsid w:val="00864FB3"/>
    <w:rsid w:val="008652C2"/>
    <w:rsid w:val="008652D0"/>
    <w:rsid w:val="00865429"/>
    <w:rsid w:val="008657E5"/>
    <w:rsid w:val="0086642C"/>
    <w:rsid w:val="0086649A"/>
    <w:rsid w:val="00866906"/>
    <w:rsid w:val="0086698A"/>
    <w:rsid w:val="00866C75"/>
    <w:rsid w:val="00866DD0"/>
    <w:rsid w:val="008670C5"/>
    <w:rsid w:val="00867487"/>
    <w:rsid w:val="008675BA"/>
    <w:rsid w:val="008676FE"/>
    <w:rsid w:val="00867977"/>
    <w:rsid w:val="008702A1"/>
    <w:rsid w:val="00870530"/>
    <w:rsid w:val="008707DA"/>
    <w:rsid w:val="008707FB"/>
    <w:rsid w:val="00870891"/>
    <w:rsid w:val="00870A47"/>
    <w:rsid w:val="00871106"/>
    <w:rsid w:val="00871416"/>
    <w:rsid w:val="00871EFC"/>
    <w:rsid w:val="00872499"/>
    <w:rsid w:val="008726D9"/>
    <w:rsid w:val="00872753"/>
    <w:rsid w:val="00872813"/>
    <w:rsid w:val="00872A96"/>
    <w:rsid w:val="00872B8A"/>
    <w:rsid w:val="0087305C"/>
    <w:rsid w:val="008733F7"/>
    <w:rsid w:val="00873839"/>
    <w:rsid w:val="00873A2F"/>
    <w:rsid w:val="008743A8"/>
    <w:rsid w:val="0087491A"/>
    <w:rsid w:val="00874977"/>
    <w:rsid w:val="00874B02"/>
    <w:rsid w:val="00874B14"/>
    <w:rsid w:val="00874CF5"/>
    <w:rsid w:val="0087523C"/>
    <w:rsid w:val="008753CF"/>
    <w:rsid w:val="008754CE"/>
    <w:rsid w:val="008757AB"/>
    <w:rsid w:val="008757D9"/>
    <w:rsid w:val="00875903"/>
    <w:rsid w:val="00875B3E"/>
    <w:rsid w:val="00875C35"/>
    <w:rsid w:val="00875E8B"/>
    <w:rsid w:val="00875F46"/>
    <w:rsid w:val="00876117"/>
    <w:rsid w:val="008766ED"/>
    <w:rsid w:val="0087674B"/>
    <w:rsid w:val="00876D34"/>
    <w:rsid w:val="00876EF7"/>
    <w:rsid w:val="00877126"/>
    <w:rsid w:val="00877260"/>
    <w:rsid w:val="008773D4"/>
    <w:rsid w:val="0087744C"/>
    <w:rsid w:val="00877635"/>
    <w:rsid w:val="008776D3"/>
    <w:rsid w:val="00877708"/>
    <w:rsid w:val="00877996"/>
    <w:rsid w:val="008779FE"/>
    <w:rsid w:val="00877A42"/>
    <w:rsid w:val="0087DE1C"/>
    <w:rsid w:val="008800AF"/>
    <w:rsid w:val="008802EA"/>
    <w:rsid w:val="008805CB"/>
    <w:rsid w:val="0088076D"/>
    <w:rsid w:val="00880BC4"/>
    <w:rsid w:val="00880D74"/>
    <w:rsid w:val="00880E6D"/>
    <w:rsid w:val="0088107B"/>
    <w:rsid w:val="00881155"/>
    <w:rsid w:val="0088115A"/>
    <w:rsid w:val="008811DB"/>
    <w:rsid w:val="008811DF"/>
    <w:rsid w:val="00881290"/>
    <w:rsid w:val="0088141A"/>
    <w:rsid w:val="00881502"/>
    <w:rsid w:val="00881582"/>
    <w:rsid w:val="0088167C"/>
    <w:rsid w:val="00881684"/>
    <w:rsid w:val="00881A47"/>
    <w:rsid w:val="00881A5A"/>
    <w:rsid w:val="00881C02"/>
    <w:rsid w:val="00881C7E"/>
    <w:rsid w:val="00881CCD"/>
    <w:rsid w:val="00881F58"/>
    <w:rsid w:val="00882099"/>
    <w:rsid w:val="00882272"/>
    <w:rsid w:val="00882356"/>
    <w:rsid w:val="00882423"/>
    <w:rsid w:val="00882942"/>
    <w:rsid w:val="008829D3"/>
    <w:rsid w:val="00882F18"/>
    <w:rsid w:val="00882FEE"/>
    <w:rsid w:val="0088302D"/>
    <w:rsid w:val="00883037"/>
    <w:rsid w:val="00883136"/>
    <w:rsid w:val="00883A7C"/>
    <w:rsid w:val="00883B4D"/>
    <w:rsid w:val="0088422F"/>
    <w:rsid w:val="0088491C"/>
    <w:rsid w:val="008849A4"/>
    <w:rsid w:val="00884B3B"/>
    <w:rsid w:val="008853F9"/>
    <w:rsid w:val="008857DC"/>
    <w:rsid w:val="00885DDA"/>
    <w:rsid w:val="00885E58"/>
    <w:rsid w:val="00885FAB"/>
    <w:rsid w:val="008862E5"/>
    <w:rsid w:val="00886415"/>
    <w:rsid w:val="00886423"/>
    <w:rsid w:val="008865F4"/>
    <w:rsid w:val="0088675D"/>
    <w:rsid w:val="00886822"/>
    <w:rsid w:val="00886EF3"/>
    <w:rsid w:val="0088713B"/>
    <w:rsid w:val="0088714C"/>
    <w:rsid w:val="008871EF"/>
    <w:rsid w:val="008872C6"/>
    <w:rsid w:val="008873BC"/>
    <w:rsid w:val="008873D2"/>
    <w:rsid w:val="00887524"/>
    <w:rsid w:val="00887538"/>
    <w:rsid w:val="0088755F"/>
    <w:rsid w:val="00887675"/>
    <w:rsid w:val="008878B2"/>
    <w:rsid w:val="00887B18"/>
    <w:rsid w:val="00887C60"/>
    <w:rsid w:val="00890248"/>
    <w:rsid w:val="008902E9"/>
    <w:rsid w:val="008908EE"/>
    <w:rsid w:val="00890E6A"/>
    <w:rsid w:val="008910A3"/>
    <w:rsid w:val="008910F0"/>
    <w:rsid w:val="00891344"/>
    <w:rsid w:val="008914E9"/>
    <w:rsid w:val="0089169A"/>
    <w:rsid w:val="008918FC"/>
    <w:rsid w:val="00891DC5"/>
    <w:rsid w:val="008921A4"/>
    <w:rsid w:val="0089226D"/>
    <w:rsid w:val="0089248C"/>
    <w:rsid w:val="0089255E"/>
    <w:rsid w:val="008925E2"/>
    <w:rsid w:val="0089267B"/>
    <w:rsid w:val="00892BE1"/>
    <w:rsid w:val="0089358B"/>
    <w:rsid w:val="008935D5"/>
    <w:rsid w:val="00893803"/>
    <w:rsid w:val="0089426E"/>
    <w:rsid w:val="008943B2"/>
    <w:rsid w:val="00894642"/>
    <w:rsid w:val="00894871"/>
    <w:rsid w:val="00894D18"/>
    <w:rsid w:val="00895173"/>
    <w:rsid w:val="00895329"/>
    <w:rsid w:val="008953C6"/>
    <w:rsid w:val="00895458"/>
    <w:rsid w:val="00895BFA"/>
    <w:rsid w:val="00896000"/>
    <w:rsid w:val="00896101"/>
    <w:rsid w:val="008963F3"/>
    <w:rsid w:val="00896AB1"/>
    <w:rsid w:val="00897619"/>
    <w:rsid w:val="008979E1"/>
    <w:rsid w:val="00897B38"/>
    <w:rsid w:val="008A0166"/>
    <w:rsid w:val="008A045D"/>
    <w:rsid w:val="008A0B12"/>
    <w:rsid w:val="008A0C27"/>
    <w:rsid w:val="008A1284"/>
    <w:rsid w:val="008A140D"/>
    <w:rsid w:val="008A14D6"/>
    <w:rsid w:val="008A15EC"/>
    <w:rsid w:val="008A1DB5"/>
    <w:rsid w:val="008A1F32"/>
    <w:rsid w:val="008A1FB1"/>
    <w:rsid w:val="008A21F7"/>
    <w:rsid w:val="008A2384"/>
    <w:rsid w:val="008A243D"/>
    <w:rsid w:val="008A245E"/>
    <w:rsid w:val="008A2A30"/>
    <w:rsid w:val="008A2C24"/>
    <w:rsid w:val="008A2C69"/>
    <w:rsid w:val="008A2C6E"/>
    <w:rsid w:val="008A355C"/>
    <w:rsid w:val="008A37A6"/>
    <w:rsid w:val="008A3D8F"/>
    <w:rsid w:val="008A3DC0"/>
    <w:rsid w:val="008A40EA"/>
    <w:rsid w:val="008A43E7"/>
    <w:rsid w:val="008A43F6"/>
    <w:rsid w:val="008A44E0"/>
    <w:rsid w:val="008A4787"/>
    <w:rsid w:val="008A4862"/>
    <w:rsid w:val="008A4989"/>
    <w:rsid w:val="008A4B16"/>
    <w:rsid w:val="008A4B6F"/>
    <w:rsid w:val="008A4BBD"/>
    <w:rsid w:val="008A4CEE"/>
    <w:rsid w:val="008A508B"/>
    <w:rsid w:val="008A53D2"/>
    <w:rsid w:val="008A55FC"/>
    <w:rsid w:val="008A5D92"/>
    <w:rsid w:val="008A5E35"/>
    <w:rsid w:val="008A5EE5"/>
    <w:rsid w:val="008A641B"/>
    <w:rsid w:val="008A644B"/>
    <w:rsid w:val="008A6746"/>
    <w:rsid w:val="008A6873"/>
    <w:rsid w:val="008A6921"/>
    <w:rsid w:val="008A699A"/>
    <w:rsid w:val="008A69F0"/>
    <w:rsid w:val="008A6AAB"/>
    <w:rsid w:val="008A6B37"/>
    <w:rsid w:val="008A70B8"/>
    <w:rsid w:val="008A744C"/>
    <w:rsid w:val="008A7619"/>
    <w:rsid w:val="008A76AD"/>
    <w:rsid w:val="008A7AA8"/>
    <w:rsid w:val="008B02BD"/>
    <w:rsid w:val="008B0D69"/>
    <w:rsid w:val="008B103A"/>
    <w:rsid w:val="008B1713"/>
    <w:rsid w:val="008B174D"/>
    <w:rsid w:val="008B18C0"/>
    <w:rsid w:val="008B1A14"/>
    <w:rsid w:val="008B1D52"/>
    <w:rsid w:val="008B1F88"/>
    <w:rsid w:val="008B206F"/>
    <w:rsid w:val="008B213A"/>
    <w:rsid w:val="008B21FF"/>
    <w:rsid w:val="008B2456"/>
    <w:rsid w:val="008B2773"/>
    <w:rsid w:val="008B279D"/>
    <w:rsid w:val="008B2817"/>
    <w:rsid w:val="008B2B9B"/>
    <w:rsid w:val="008B2C0E"/>
    <w:rsid w:val="008B2F40"/>
    <w:rsid w:val="008B3192"/>
    <w:rsid w:val="008B3214"/>
    <w:rsid w:val="008B347D"/>
    <w:rsid w:val="008B3532"/>
    <w:rsid w:val="008B3620"/>
    <w:rsid w:val="008B3787"/>
    <w:rsid w:val="008B3C95"/>
    <w:rsid w:val="008B3C9F"/>
    <w:rsid w:val="008B40DB"/>
    <w:rsid w:val="008B437D"/>
    <w:rsid w:val="008B46B3"/>
    <w:rsid w:val="008B4A7D"/>
    <w:rsid w:val="008B4B7A"/>
    <w:rsid w:val="008B4F7F"/>
    <w:rsid w:val="008B5066"/>
    <w:rsid w:val="008B51E1"/>
    <w:rsid w:val="008B57D7"/>
    <w:rsid w:val="008B5866"/>
    <w:rsid w:val="008B58D9"/>
    <w:rsid w:val="008B5AA9"/>
    <w:rsid w:val="008B5BB7"/>
    <w:rsid w:val="008B5C34"/>
    <w:rsid w:val="008B5CCF"/>
    <w:rsid w:val="008B5D9F"/>
    <w:rsid w:val="008B5E84"/>
    <w:rsid w:val="008B5F66"/>
    <w:rsid w:val="008B6257"/>
    <w:rsid w:val="008B64E8"/>
    <w:rsid w:val="008B6536"/>
    <w:rsid w:val="008B6AA3"/>
    <w:rsid w:val="008B72DD"/>
    <w:rsid w:val="008B76C9"/>
    <w:rsid w:val="008B79A3"/>
    <w:rsid w:val="008B7A69"/>
    <w:rsid w:val="008B7EDD"/>
    <w:rsid w:val="008B7FE4"/>
    <w:rsid w:val="008C07E8"/>
    <w:rsid w:val="008C0AEE"/>
    <w:rsid w:val="008C12B7"/>
    <w:rsid w:val="008C15C8"/>
    <w:rsid w:val="008C1753"/>
    <w:rsid w:val="008C18CC"/>
    <w:rsid w:val="008C1E10"/>
    <w:rsid w:val="008C204F"/>
    <w:rsid w:val="008C222D"/>
    <w:rsid w:val="008C2465"/>
    <w:rsid w:val="008C2699"/>
    <w:rsid w:val="008C28B0"/>
    <w:rsid w:val="008C28C2"/>
    <w:rsid w:val="008C296F"/>
    <w:rsid w:val="008C2B2C"/>
    <w:rsid w:val="008C2D78"/>
    <w:rsid w:val="008C2D83"/>
    <w:rsid w:val="008C2E04"/>
    <w:rsid w:val="008C30D3"/>
    <w:rsid w:val="008C3479"/>
    <w:rsid w:val="008C351F"/>
    <w:rsid w:val="008C3AF9"/>
    <w:rsid w:val="008C427B"/>
    <w:rsid w:val="008C4530"/>
    <w:rsid w:val="008C4C1D"/>
    <w:rsid w:val="008C4D2B"/>
    <w:rsid w:val="008C4E30"/>
    <w:rsid w:val="008C4ED0"/>
    <w:rsid w:val="008C52DD"/>
    <w:rsid w:val="008C53B0"/>
    <w:rsid w:val="008C5A29"/>
    <w:rsid w:val="008C5B8A"/>
    <w:rsid w:val="008C5E18"/>
    <w:rsid w:val="008C60C6"/>
    <w:rsid w:val="008C61AA"/>
    <w:rsid w:val="008C65BF"/>
    <w:rsid w:val="008C68E3"/>
    <w:rsid w:val="008C6DB8"/>
    <w:rsid w:val="008C6E5C"/>
    <w:rsid w:val="008C6F85"/>
    <w:rsid w:val="008C7548"/>
    <w:rsid w:val="008C7D01"/>
    <w:rsid w:val="008C7FD7"/>
    <w:rsid w:val="008D0752"/>
    <w:rsid w:val="008D0D5B"/>
    <w:rsid w:val="008D0F91"/>
    <w:rsid w:val="008D139C"/>
    <w:rsid w:val="008D1C5D"/>
    <w:rsid w:val="008D2370"/>
    <w:rsid w:val="008D26F3"/>
    <w:rsid w:val="008D2C87"/>
    <w:rsid w:val="008D317A"/>
    <w:rsid w:val="008D3445"/>
    <w:rsid w:val="008D3469"/>
    <w:rsid w:val="008D3A26"/>
    <w:rsid w:val="008D3B94"/>
    <w:rsid w:val="008D3C3A"/>
    <w:rsid w:val="008D3FA7"/>
    <w:rsid w:val="008D407B"/>
    <w:rsid w:val="008D40AE"/>
    <w:rsid w:val="008D410D"/>
    <w:rsid w:val="008D411F"/>
    <w:rsid w:val="008D4124"/>
    <w:rsid w:val="008D44F3"/>
    <w:rsid w:val="008D4AB3"/>
    <w:rsid w:val="008D4B9A"/>
    <w:rsid w:val="008D52E7"/>
    <w:rsid w:val="008D5867"/>
    <w:rsid w:val="008D59AE"/>
    <w:rsid w:val="008D5BF9"/>
    <w:rsid w:val="008D60D4"/>
    <w:rsid w:val="008D62AA"/>
    <w:rsid w:val="008D6383"/>
    <w:rsid w:val="008D6421"/>
    <w:rsid w:val="008D65AD"/>
    <w:rsid w:val="008D660C"/>
    <w:rsid w:val="008D666F"/>
    <w:rsid w:val="008D66A9"/>
    <w:rsid w:val="008D66B2"/>
    <w:rsid w:val="008D69A7"/>
    <w:rsid w:val="008D6B84"/>
    <w:rsid w:val="008D7373"/>
    <w:rsid w:val="008D7486"/>
    <w:rsid w:val="008D7582"/>
    <w:rsid w:val="008D7597"/>
    <w:rsid w:val="008D774F"/>
    <w:rsid w:val="008D77DE"/>
    <w:rsid w:val="008D7D54"/>
    <w:rsid w:val="008E0272"/>
    <w:rsid w:val="008E0397"/>
    <w:rsid w:val="008E0516"/>
    <w:rsid w:val="008E05D5"/>
    <w:rsid w:val="008E08B2"/>
    <w:rsid w:val="008E10F8"/>
    <w:rsid w:val="008E1186"/>
    <w:rsid w:val="008E12A3"/>
    <w:rsid w:val="008E13ED"/>
    <w:rsid w:val="008E18EF"/>
    <w:rsid w:val="008E1A3E"/>
    <w:rsid w:val="008E1C56"/>
    <w:rsid w:val="008E20CF"/>
    <w:rsid w:val="008E216B"/>
    <w:rsid w:val="008E3384"/>
    <w:rsid w:val="008E348D"/>
    <w:rsid w:val="008E3626"/>
    <w:rsid w:val="008E3748"/>
    <w:rsid w:val="008E37E2"/>
    <w:rsid w:val="008E37FA"/>
    <w:rsid w:val="008E38F1"/>
    <w:rsid w:val="008E3901"/>
    <w:rsid w:val="008E3C0A"/>
    <w:rsid w:val="008E3D46"/>
    <w:rsid w:val="008E3EC8"/>
    <w:rsid w:val="008E4044"/>
    <w:rsid w:val="008E4133"/>
    <w:rsid w:val="008E4ACD"/>
    <w:rsid w:val="008E4D06"/>
    <w:rsid w:val="008E4D2B"/>
    <w:rsid w:val="008E4DFD"/>
    <w:rsid w:val="008E5016"/>
    <w:rsid w:val="008E53C7"/>
    <w:rsid w:val="008E541A"/>
    <w:rsid w:val="008E5719"/>
    <w:rsid w:val="008E608B"/>
    <w:rsid w:val="008E638B"/>
    <w:rsid w:val="008E67BA"/>
    <w:rsid w:val="008E6909"/>
    <w:rsid w:val="008E6AC2"/>
    <w:rsid w:val="008E6EFE"/>
    <w:rsid w:val="008E700D"/>
    <w:rsid w:val="008E72EA"/>
    <w:rsid w:val="008E74BB"/>
    <w:rsid w:val="008E75B7"/>
    <w:rsid w:val="008E79BC"/>
    <w:rsid w:val="008E7A79"/>
    <w:rsid w:val="008E7D04"/>
    <w:rsid w:val="008E7D3D"/>
    <w:rsid w:val="008E7FF5"/>
    <w:rsid w:val="008F0082"/>
    <w:rsid w:val="008F067D"/>
    <w:rsid w:val="008F097F"/>
    <w:rsid w:val="008F0A89"/>
    <w:rsid w:val="008F0B17"/>
    <w:rsid w:val="008F0C7C"/>
    <w:rsid w:val="008F0D87"/>
    <w:rsid w:val="008F1168"/>
    <w:rsid w:val="008F1226"/>
    <w:rsid w:val="008F12FC"/>
    <w:rsid w:val="008F13A6"/>
    <w:rsid w:val="008F15C1"/>
    <w:rsid w:val="008F1625"/>
    <w:rsid w:val="008F18B6"/>
    <w:rsid w:val="008F1B7E"/>
    <w:rsid w:val="008F21BE"/>
    <w:rsid w:val="008F229E"/>
    <w:rsid w:val="008F24C1"/>
    <w:rsid w:val="008F2786"/>
    <w:rsid w:val="008F2C70"/>
    <w:rsid w:val="008F2EB5"/>
    <w:rsid w:val="008F2F0F"/>
    <w:rsid w:val="008F314C"/>
    <w:rsid w:val="008F34BD"/>
    <w:rsid w:val="008F3811"/>
    <w:rsid w:val="008F4038"/>
    <w:rsid w:val="008F4206"/>
    <w:rsid w:val="008F454C"/>
    <w:rsid w:val="008F4788"/>
    <w:rsid w:val="008F497C"/>
    <w:rsid w:val="008F4DE2"/>
    <w:rsid w:val="008F5338"/>
    <w:rsid w:val="008F5810"/>
    <w:rsid w:val="008F5B89"/>
    <w:rsid w:val="008F61CD"/>
    <w:rsid w:val="008F65B5"/>
    <w:rsid w:val="008F6DF3"/>
    <w:rsid w:val="008F6ED3"/>
    <w:rsid w:val="008F75FE"/>
    <w:rsid w:val="008F763E"/>
    <w:rsid w:val="008F7974"/>
    <w:rsid w:val="008F7D84"/>
    <w:rsid w:val="008F7F83"/>
    <w:rsid w:val="0090012C"/>
    <w:rsid w:val="00900438"/>
    <w:rsid w:val="00900668"/>
    <w:rsid w:val="0090085A"/>
    <w:rsid w:val="009008D5"/>
    <w:rsid w:val="009011D5"/>
    <w:rsid w:val="00901343"/>
    <w:rsid w:val="009016A8"/>
    <w:rsid w:val="00901A69"/>
    <w:rsid w:val="00901DC2"/>
    <w:rsid w:val="00902418"/>
    <w:rsid w:val="0090276C"/>
    <w:rsid w:val="00902C01"/>
    <w:rsid w:val="00902D63"/>
    <w:rsid w:val="00902F57"/>
    <w:rsid w:val="00902F96"/>
    <w:rsid w:val="00903052"/>
    <w:rsid w:val="009032C6"/>
    <w:rsid w:val="0090359F"/>
    <w:rsid w:val="00903AAB"/>
    <w:rsid w:val="00903F45"/>
    <w:rsid w:val="00904007"/>
    <w:rsid w:val="00904098"/>
    <w:rsid w:val="009041A0"/>
    <w:rsid w:val="0090483C"/>
    <w:rsid w:val="00904876"/>
    <w:rsid w:val="00904981"/>
    <w:rsid w:val="00904A53"/>
    <w:rsid w:val="0090557D"/>
    <w:rsid w:val="00905611"/>
    <w:rsid w:val="00905711"/>
    <w:rsid w:val="0090591E"/>
    <w:rsid w:val="00905D4F"/>
    <w:rsid w:val="00905E3C"/>
    <w:rsid w:val="00905EF1"/>
    <w:rsid w:val="00905F98"/>
    <w:rsid w:val="00906215"/>
    <w:rsid w:val="00906379"/>
    <w:rsid w:val="00906436"/>
    <w:rsid w:val="009064A4"/>
    <w:rsid w:val="00906751"/>
    <w:rsid w:val="009068C8"/>
    <w:rsid w:val="00906AAA"/>
    <w:rsid w:val="00906CA6"/>
    <w:rsid w:val="00906D22"/>
    <w:rsid w:val="009076FC"/>
    <w:rsid w:val="0090775B"/>
    <w:rsid w:val="0090798B"/>
    <w:rsid w:val="00910213"/>
    <w:rsid w:val="009104E0"/>
    <w:rsid w:val="0091090E"/>
    <w:rsid w:val="00910BF2"/>
    <w:rsid w:val="00910C6B"/>
    <w:rsid w:val="00911092"/>
    <w:rsid w:val="0091171B"/>
    <w:rsid w:val="00911927"/>
    <w:rsid w:val="00911B69"/>
    <w:rsid w:val="00911CC2"/>
    <w:rsid w:val="00911FBB"/>
    <w:rsid w:val="00912224"/>
    <w:rsid w:val="00912299"/>
    <w:rsid w:val="009129A7"/>
    <w:rsid w:val="00912AE3"/>
    <w:rsid w:val="00912BB4"/>
    <w:rsid w:val="0091312A"/>
    <w:rsid w:val="00913800"/>
    <w:rsid w:val="00913E5E"/>
    <w:rsid w:val="00913FE0"/>
    <w:rsid w:val="0091407F"/>
    <w:rsid w:val="009142A0"/>
    <w:rsid w:val="00914390"/>
    <w:rsid w:val="0091459A"/>
    <w:rsid w:val="00914B0C"/>
    <w:rsid w:val="009157C3"/>
    <w:rsid w:val="00915A89"/>
    <w:rsid w:val="00915D7C"/>
    <w:rsid w:val="00915DA3"/>
    <w:rsid w:val="00916407"/>
    <w:rsid w:val="009166FE"/>
    <w:rsid w:val="00916B2E"/>
    <w:rsid w:val="00916E84"/>
    <w:rsid w:val="0091799F"/>
    <w:rsid w:val="00917E94"/>
    <w:rsid w:val="0092014C"/>
    <w:rsid w:val="0092036B"/>
    <w:rsid w:val="00920690"/>
    <w:rsid w:val="00920A34"/>
    <w:rsid w:val="00920C8C"/>
    <w:rsid w:val="00920C91"/>
    <w:rsid w:val="009218E8"/>
    <w:rsid w:val="00921ABA"/>
    <w:rsid w:val="00921B70"/>
    <w:rsid w:val="009221A8"/>
    <w:rsid w:val="009221AB"/>
    <w:rsid w:val="009222FF"/>
    <w:rsid w:val="00922546"/>
    <w:rsid w:val="00922761"/>
    <w:rsid w:val="00922B7B"/>
    <w:rsid w:val="00922E16"/>
    <w:rsid w:val="00922F90"/>
    <w:rsid w:val="0092362F"/>
    <w:rsid w:val="00923BB3"/>
    <w:rsid w:val="00923CBC"/>
    <w:rsid w:val="00923F71"/>
    <w:rsid w:val="00924008"/>
    <w:rsid w:val="009243C0"/>
    <w:rsid w:val="00924488"/>
    <w:rsid w:val="0092454F"/>
    <w:rsid w:val="009245B9"/>
    <w:rsid w:val="00924770"/>
    <w:rsid w:val="0092488A"/>
    <w:rsid w:val="00924CC1"/>
    <w:rsid w:val="00924D4F"/>
    <w:rsid w:val="00924D99"/>
    <w:rsid w:val="009253F5"/>
    <w:rsid w:val="009255EA"/>
    <w:rsid w:val="0092560D"/>
    <w:rsid w:val="00925CBC"/>
    <w:rsid w:val="00925EE5"/>
    <w:rsid w:val="0092617E"/>
    <w:rsid w:val="009261A6"/>
    <w:rsid w:val="009261C7"/>
    <w:rsid w:val="009263EF"/>
    <w:rsid w:val="009264A9"/>
    <w:rsid w:val="009269C1"/>
    <w:rsid w:val="00926E75"/>
    <w:rsid w:val="009272F4"/>
    <w:rsid w:val="009274BF"/>
    <w:rsid w:val="0092750E"/>
    <w:rsid w:val="00927678"/>
    <w:rsid w:val="0092769E"/>
    <w:rsid w:val="009279C8"/>
    <w:rsid w:val="0093049B"/>
    <w:rsid w:val="009308A5"/>
    <w:rsid w:val="009309EE"/>
    <w:rsid w:val="00930D03"/>
    <w:rsid w:val="009315E2"/>
    <w:rsid w:val="00931733"/>
    <w:rsid w:val="0093195D"/>
    <w:rsid w:val="00931A73"/>
    <w:rsid w:val="00931BAC"/>
    <w:rsid w:val="00931DC6"/>
    <w:rsid w:val="009323E0"/>
    <w:rsid w:val="00932706"/>
    <w:rsid w:val="009327A4"/>
    <w:rsid w:val="00932D6F"/>
    <w:rsid w:val="00932FB9"/>
    <w:rsid w:val="00933797"/>
    <w:rsid w:val="0093387F"/>
    <w:rsid w:val="00933C75"/>
    <w:rsid w:val="00933E1F"/>
    <w:rsid w:val="00934307"/>
    <w:rsid w:val="009343AF"/>
    <w:rsid w:val="009343FF"/>
    <w:rsid w:val="00934401"/>
    <w:rsid w:val="0093453D"/>
    <w:rsid w:val="00934887"/>
    <w:rsid w:val="009348DD"/>
    <w:rsid w:val="00934E34"/>
    <w:rsid w:val="00934E5A"/>
    <w:rsid w:val="009351A0"/>
    <w:rsid w:val="00935589"/>
    <w:rsid w:val="00935D3C"/>
    <w:rsid w:val="009365B4"/>
    <w:rsid w:val="00936B82"/>
    <w:rsid w:val="00936C17"/>
    <w:rsid w:val="00936FFF"/>
    <w:rsid w:val="00937049"/>
    <w:rsid w:val="00937197"/>
    <w:rsid w:val="00937236"/>
    <w:rsid w:val="009373EB"/>
    <w:rsid w:val="009373FB"/>
    <w:rsid w:val="00937A86"/>
    <w:rsid w:val="00937ADA"/>
    <w:rsid w:val="00937D4C"/>
    <w:rsid w:val="0094035F"/>
    <w:rsid w:val="00940790"/>
    <w:rsid w:val="009407B9"/>
    <w:rsid w:val="0094089B"/>
    <w:rsid w:val="00940ED5"/>
    <w:rsid w:val="00940ED7"/>
    <w:rsid w:val="0094174F"/>
    <w:rsid w:val="009418E3"/>
    <w:rsid w:val="00941A92"/>
    <w:rsid w:val="00941D1D"/>
    <w:rsid w:val="00942103"/>
    <w:rsid w:val="0094290F"/>
    <w:rsid w:val="00942937"/>
    <w:rsid w:val="00942AD6"/>
    <w:rsid w:val="00942B1B"/>
    <w:rsid w:val="00943118"/>
    <w:rsid w:val="00943277"/>
    <w:rsid w:val="009437F9"/>
    <w:rsid w:val="00943CAE"/>
    <w:rsid w:val="00943D02"/>
    <w:rsid w:val="00944AEA"/>
    <w:rsid w:val="00944E4B"/>
    <w:rsid w:val="00944F58"/>
    <w:rsid w:val="00945046"/>
    <w:rsid w:val="00945243"/>
    <w:rsid w:val="00945998"/>
    <w:rsid w:val="00945E30"/>
    <w:rsid w:val="00946041"/>
    <w:rsid w:val="00946339"/>
    <w:rsid w:val="0094647E"/>
    <w:rsid w:val="0094662F"/>
    <w:rsid w:val="009466CE"/>
    <w:rsid w:val="00946800"/>
    <w:rsid w:val="00946C73"/>
    <w:rsid w:val="0094771A"/>
    <w:rsid w:val="009477C4"/>
    <w:rsid w:val="009477D7"/>
    <w:rsid w:val="0094796F"/>
    <w:rsid w:val="00947CF4"/>
    <w:rsid w:val="009503B2"/>
    <w:rsid w:val="009503D0"/>
    <w:rsid w:val="00950522"/>
    <w:rsid w:val="0095087D"/>
    <w:rsid w:val="00950BE0"/>
    <w:rsid w:val="00950D0B"/>
    <w:rsid w:val="0095168D"/>
    <w:rsid w:val="00951C5D"/>
    <w:rsid w:val="009520C8"/>
    <w:rsid w:val="00952106"/>
    <w:rsid w:val="009521E4"/>
    <w:rsid w:val="0095254B"/>
    <w:rsid w:val="00952A79"/>
    <w:rsid w:val="00952AE3"/>
    <w:rsid w:val="00952BBF"/>
    <w:rsid w:val="00952D12"/>
    <w:rsid w:val="00952D66"/>
    <w:rsid w:val="00953238"/>
    <w:rsid w:val="00953336"/>
    <w:rsid w:val="00953757"/>
    <w:rsid w:val="00953AD7"/>
    <w:rsid w:val="00953B4A"/>
    <w:rsid w:val="00953CC6"/>
    <w:rsid w:val="00953D19"/>
    <w:rsid w:val="00953E9C"/>
    <w:rsid w:val="00954014"/>
    <w:rsid w:val="009541EA"/>
    <w:rsid w:val="0095433E"/>
    <w:rsid w:val="009544D2"/>
    <w:rsid w:val="0095456A"/>
    <w:rsid w:val="00954723"/>
    <w:rsid w:val="0095473F"/>
    <w:rsid w:val="00954973"/>
    <w:rsid w:val="00954BC5"/>
    <w:rsid w:val="00954C62"/>
    <w:rsid w:val="009552A7"/>
    <w:rsid w:val="009554A4"/>
    <w:rsid w:val="00955936"/>
    <w:rsid w:val="00955C61"/>
    <w:rsid w:val="00955CE3"/>
    <w:rsid w:val="009560C7"/>
    <w:rsid w:val="009561FD"/>
    <w:rsid w:val="009563D2"/>
    <w:rsid w:val="00956532"/>
    <w:rsid w:val="0095673C"/>
    <w:rsid w:val="0095675E"/>
    <w:rsid w:val="00956774"/>
    <w:rsid w:val="00956AF3"/>
    <w:rsid w:val="00956C38"/>
    <w:rsid w:val="00956F86"/>
    <w:rsid w:val="0095733D"/>
    <w:rsid w:val="00957D5C"/>
    <w:rsid w:val="009600C8"/>
    <w:rsid w:val="009607F8"/>
    <w:rsid w:val="00960BA0"/>
    <w:rsid w:val="00960C8D"/>
    <w:rsid w:val="00960FCD"/>
    <w:rsid w:val="00961106"/>
    <w:rsid w:val="00961863"/>
    <w:rsid w:val="0096190B"/>
    <w:rsid w:val="00961A87"/>
    <w:rsid w:val="00961C2C"/>
    <w:rsid w:val="00961F42"/>
    <w:rsid w:val="00961F59"/>
    <w:rsid w:val="00961FE0"/>
    <w:rsid w:val="00962021"/>
    <w:rsid w:val="00962280"/>
    <w:rsid w:val="00962291"/>
    <w:rsid w:val="00962314"/>
    <w:rsid w:val="0096232F"/>
    <w:rsid w:val="00962481"/>
    <w:rsid w:val="00962588"/>
    <w:rsid w:val="0096258B"/>
    <w:rsid w:val="00962778"/>
    <w:rsid w:val="00962A8C"/>
    <w:rsid w:val="00963154"/>
    <w:rsid w:val="0096366E"/>
    <w:rsid w:val="00963864"/>
    <w:rsid w:val="00963E5E"/>
    <w:rsid w:val="00964299"/>
    <w:rsid w:val="009642E3"/>
    <w:rsid w:val="009643DB"/>
    <w:rsid w:val="00964628"/>
    <w:rsid w:val="00964751"/>
    <w:rsid w:val="00964934"/>
    <w:rsid w:val="00964AAB"/>
    <w:rsid w:val="00964BCB"/>
    <w:rsid w:val="00964D2A"/>
    <w:rsid w:val="0096556A"/>
    <w:rsid w:val="009658D6"/>
    <w:rsid w:val="00966098"/>
    <w:rsid w:val="009663AE"/>
    <w:rsid w:val="0096651D"/>
    <w:rsid w:val="00966662"/>
    <w:rsid w:val="00966B0E"/>
    <w:rsid w:val="00966B4D"/>
    <w:rsid w:val="00966E31"/>
    <w:rsid w:val="0096700A"/>
    <w:rsid w:val="00967033"/>
    <w:rsid w:val="0096712C"/>
    <w:rsid w:val="00967165"/>
    <w:rsid w:val="0096759E"/>
    <w:rsid w:val="0096780B"/>
    <w:rsid w:val="00967BB8"/>
    <w:rsid w:val="00967F37"/>
    <w:rsid w:val="00970592"/>
    <w:rsid w:val="00970640"/>
    <w:rsid w:val="00970673"/>
    <w:rsid w:val="00970703"/>
    <w:rsid w:val="00970770"/>
    <w:rsid w:val="00970AAC"/>
    <w:rsid w:val="00970C08"/>
    <w:rsid w:val="00970CF0"/>
    <w:rsid w:val="00971482"/>
    <w:rsid w:val="009716E0"/>
    <w:rsid w:val="00971723"/>
    <w:rsid w:val="0097193F"/>
    <w:rsid w:val="00971976"/>
    <w:rsid w:val="00971DB1"/>
    <w:rsid w:val="00971EB1"/>
    <w:rsid w:val="00971ED4"/>
    <w:rsid w:val="0097204B"/>
    <w:rsid w:val="009724A8"/>
    <w:rsid w:val="0097256F"/>
    <w:rsid w:val="009725B1"/>
    <w:rsid w:val="009725C3"/>
    <w:rsid w:val="00972C66"/>
    <w:rsid w:val="00972D4D"/>
    <w:rsid w:val="00972F2A"/>
    <w:rsid w:val="009730E9"/>
    <w:rsid w:val="00973430"/>
    <w:rsid w:val="009736EC"/>
    <w:rsid w:val="00973FA3"/>
    <w:rsid w:val="009743FE"/>
    <w:rsid w:val="009744D2"/>
    <w:rsid w:val="009745B2"/>
    <w:rsid w:val="00974A87"/>
    <w:rsid w:val="00974D21"/>
    <w:rsid w:val="009759AF"/>
    <w:rsid w:val="009759FB"/>
    <w:rsid w:val="00975BFB"/>
    <w:rsid w:val="00976061"/>
    <w:rsid w:val="00976528"/>
    <w:rsid w:val="00976CFE"/>
    <w:rsid w:val="00976EE9"/>
    <w:rsid w:val="00976F51"/>
    <w:rsid w:val="00977244"/>
    <w:rsid w:val="00977348"/>
    <w:rsid w:val="00977384"/>
    <w:rsid w:val="0097750E"/>
    <w:rsid w:val="00977960"/>
    <w:rsid w:val="00977A6E"/>
    <w:rsid w:val="00977B3F"/>
    <w:rsid w:val="00977BEF"/>
    <w:rsid w:val="00977CEB"/>
    <w:rsid w:val="00977E52"/>
    <w:rsid w:val="00977ED7"/>
    <w:rsid w:val="00980061"/>
    <w:rsid w:val="009800B0"/>
    <w:rsid w:val="009806EE"/>
    <w:rsid w:val="0098076A"/>
    <w:rsid w:val="009809BF"/>
    <w:rsid w:val="00980C6C"/>
    <w:rsid w:val="00980ED1"/>
    <w:rsid w:val="0098156A"/>
    <w:rsid w:val="009819F5"/>
    <w:rsid w:val="00981AE8"/>
    <w:rsid w:val="00981D6F"/>
    <w:rsid w:val="00981F3E"/>
    <w:rsid w:val="0098234A"/>
    <w:rsid w:val="009823CA"/>
    <w:rsid w:val="00982923"/>
    <w:rsid w:val="00982BEE"/>
    <w:rsid w:val="00982D60"/>
    <w:rsid w:val="00982D91"/>
    <w:rsid w:val="009836F3"/>
    <w:rsid w:val="00983A79"/>
    <w:rsid w:val="00983BE2"/>
    <w:rsid w:val="00983BE4"/>
    <w:rsid w:val="00983E56"/>
    <w:rsid w:val="009845B4"/>
    <w:rsid w:val="009846FE"/>
    <w:rsid w:val="009848D8"/>
    <w:rsid w:val="00984DB3"/>
    <w:rsid w:val="00984F63"/>
    <w:rsid w:val="00984F86"/>
    <w:rsid w:val="00985161"/>
    <w:rsid w:val="009854B5"/>
    <w:rsid w:val="00985797"/>
    <w:rsid w:val="00985946"/>
    <w:rsid w:val="009859EE"/>
    <w:rsid w:val="00985BF8"/>
    <w:rsid w:val="00985C0B"/>
    <w:rsid w:val="00985E20"/>
    <w:rsid w:val="00986085"/>
    <w:rsid w:val="0098625E"/>
    <w:rsid w:val="009862C7"/>
    <w:rsid w:val="00986382"/>
    <w:rsid w:val="00986403"/>
    <w:rsid w:val="00986A95"/>
    <w:rsid w:val="00986C04"/>
    <w:rsid w:val="00986C1B"/>
    <w:rsid w:val="00986C9E"/>
    <w:rsid w:val="00986D7F"/>
    <w:rsid w:val="00986F97"/>
    <w:rsid w:val="009870C2"/>
    <w:rsid w:val="0098717A"/>
    <w:rsid w:val="00987337"/>
    <w:rsid w:val="00987381"/>
    <w:rsid w:val="00987BA2"/>
    <w:rsid w:val="00990254"/>
    <w:rsid w:val="0099056D"/>
    <w:rsid w:val="00990FFC"/>
    <w:rsid w:val="00991003"/>
    <w:rsid w:val="00991810"/>
    <w:rsid w:val="00991CFB"/>
    <w:rsid w:val="00992271"/>
    <w:rsid w:val="00992643"/>
    <w:rsid w:val="009926E0"/>
    <w:rsid w:val="00992785"/>
    <w:rsid w:val="00992D78"/>
    <w:rsid w:val="00992F8E"/>
    <w:rsid w:val="0099309D"/>
    <w:rsid w:val="00993202"/>
    <w:rsid w:val="009937C8"/>
    <w:rsid w:val="00993884"/>
    <w:rsid w:val="0099389C"/>
    <w:rsid w:val="00993C48"/>
    <w:rsid w:val="00993F4B"/>
    <w:rsid w:val="00994394"/>
    <w:rsid w:val="009944D1"/>
    <w:rsid w:val="009944FC"/>
    <w:rsid w:val="009946CB"/>
    <w:rsid w:val="00994755"/>
    <w:rsid w:val="00994815"/>
    <w:rsid w:val="00994D0B"/>
    <w:rsid w:val="00994FC3"/>
    <w:rsid w:val="009953D4"/>
    <w:rsid w:val="00995577"/>
    <w:rsid w:val="009956F0"/>
    <w:rsid w:val="00995986"/>
    <w:rsid w:val="00995B2A"/>
    <w:rsid w:val="00995E41"/>
    <w:rsid w:val="00995EAB"/>
    <w:rsid w:val="009960EB"/>
    <w:rsid w:val="00996BF8"/>
    <w:rsid w:val="009972D9"/>
    <w:rsid w:val="009972DE"/>
    <w:rsid w:val="0099777E"/>
    <w:rsid w:val="00997A1C"/>
    <w:rsid w:val="00997A34"/>
    <w:rsid w:val="00997A80"/>
    <w:rsid w:val="00997C51"/>
    <w:rsid w:val="00997E7B"/>
    <w:rsid w:val="00997E8A"/>
    <w:rsid w:val="00997EE8"/>
    <w:rsid w:val="009A04BE"/>
    <w:rsid w:val="009A0575"/>
    <w:rsid w:val="009A07D2"/>
    <w:rsid w:val="009A08A1"/>
    <w:rsid w:val="009A08D5"/>
    <w:rsid w:val="009A0BF3"/>
    <w:rsid w:val="009A0E8B"/>
    <w:rsid w:val="009A1014"/>
    <w:rsid w:val="009A1457"/>
    <w:rsid w:val="009A1949"/>
    <w:rsid w:val="009A1ED8"/>
    <w:rsid w:val="009A2316"/>
    <w:rsid w:val="009A24BA"/>
    <w:rsid w:val="009A2650"/>
    <w:rsid w:val="009A2826"/>
    <w:rsid w:val="009A28BD"/>
    <w:rsid w:val="009A2B66"/>
    <w:rsid w:val="009A2B96"/>
    <w:rsid w:val="009A2F2F"/>
    <w:rsid w:val="009A317F"/>
    <w:rsid w:val="009A31E0"/>
    <w:rsid w:val="009A3258"/>
    <w:rsid w:val="009A353C"/>
    <w:rsid w:val="009A362C"/>
    <w:rsid w:val="009A3D43"/>
    <w:rsid w:val="009A3F63"/>
    <w:rsid w:val="009A415F"/>
    <w:rsid w:val="009A49F7"/>
    <w:rsid w:val="009A4DD1"/>
    <w:rsid w:val="009A4F4C"/>
    <w:rsid w:val="009A5295"/>
    <w:rsid w:val="009A5457"/>
    <w:rsid w:val="009A58AC"/>
    <w:rsid w:val="009A5916"/>
    <w:rsid w:val="009A598B"/>
    <w:rsid w:val="009A5D1D"/>
    <w:rsid w:val="009A5EE1"/>
    <w:rsid w:val="009A61D5"/>
    <w:rsid w:val="009A6276"/>
    <w:rsid w:val="009A64D7"/>
    <w:rsid w:val="009A6885"/>
    <w:rsid w:val="009A6894"/>
    <w:rsid w:val="009A68C1"/>
    <w:rsid w:val="009A6A7D"/>
    <w:rsid w:val="009A6AD8"/>
    <w:rsid w:val="009A6E39"/>
    <w:rsid w:val="009A7030"/>
    <w:rsid w:val="009A7F02"/>
    <w:rsid w:val="009B04BA"/>
    <w:rsid w:val="009B0567"/>
    <w:rsid w:val="009B0678"/>
    <w:rsid w:val="009B06A1"/>
    <w:rsid w:val="009B08C4"/>
    <w:rsid w:val="009B101C"/>
    <w:rsid w:val="009B10B1"/>
    <w:rsid w:val="009B144E"/>
    <w:rsid w:val="009B14DC"/>
    <w:rsid w:val="009B1ABF"/>
    <w:rsid w:val="009B1CE4"/>
    <w:rsid w:val="009B1D6E"/>
    <w:rsid w:val="009B1E34"/>
    <w:rsid w:val="009B2861"/>
    <w:rsid w:val="009B2A15"/>
    <w:rsid w:val="009B2B77"/>
    <w:rsid w:val="009B2BCA"/>
    <w:rsid w:val="009B2C36"/>
    <w:rsid w:val="009B2D58"/>
    <w:rsid w:val="009B33B7"/>
    <w:rsid w:val="009B36AA"/>
    <w:rsid w:val="009B36C3"/>
    <w:rsid w:val="009B36CC"/>
    <w:rsid w:val="009B38D8"/>
    <w:rsid w:val="009B39A5"/>
    <w:rsid w:val="009B4258"/>
    <w:rsid w:val="009B446B"/>
    <w:rsid w:val="009B4562"/>
    <w:rsid w:val="009B45A0"/>
    <w:rsid w:val="009B45A2"/>
    <w:rsid w:val="009B4934"/>
    <w:rsid w:val="009B4C75"/>
    <w:rsid w:val="009B4FB5"/>
    <w:rsid w:val="009B5274"/>
    <w:rsid w:val="009B573E"/>
    <w:rsid w:val="009B5D3B"/>
    <w:rsid w:val="009B5EFE"/>
    <w:rsid w:val="009B6137"/>
    <w:rsid w:val="009B6335"/>
    <w:rsid w:val="009B6A01"/>
    <w:rsid w:val="009B6EEB"/>
    <w:rsid w:val="009B710B"/>
    <w:rsid w:val="009B714D"/>
    <w:rsid w:val="009B71DC"/>
    <w:rsid w:val="009B74CE"/>
    <w:rsid w:val="009B762F"/>
    <w:rsid w:val="009B7643"/>
    <w:rsid w:val="009B76EB"/>
    <w:rsid w:val="009B7890"/>
    <w:rsid w:val="009B79DE"/>
    <w:rsid w:val="009B7D03"/>
    <w:rsid w:val="009B7D81"/>
    <w:rsid w:val="009C0124"/>
    <w:rsid w:val="009C0230"/>
    <w:rsid w:val="009C059D"/>
    <w:rsid w:val="009C0639"/>
    <w:rsid w:val="009C0AC5"/>
    <w:rsid w:val="009C0CF0"/>
    <w:rsid w:val="009C0DAC"/>
    <w:rsid w:val="009C0F80"/>
    <w:rsid w:val="009C10A9"/>
    <w:rsid w:val="009C1268"/>
    <w:rsid w:val="009C12D2"/>
    <w:rsid w:val="009C1C2E"/>
    <w:rsid w:val="009C23B7"/>
    <w:rsid w:val="009C24E5"/>
    <w:rsid w:val="009C2746"/>
    <w:rsid w:val="009C2C32"/>
    <w:rsid w:val="009C38D1"/>
    <w:rsid w:val="009C3C21"/>
    <w:rsid w:val="009C3CF2"/>
    <w:rsid w:val="009C4113"/>
    <w:rsid w:val="009C4433"/>
    <w:rsid w:val="009C4485"/>
    <w:rsid w:val="009C4BCB"/>
    <w:rsid w:val="009C4C36"/>
    <w:rsid w:val="009C4E93"/>
    <w:rsid w:val="009C504F"/>
    <w:rsid w:val="009C5073"/>
    <w:rsid w:val="009C5306"/>
    <w:rsid w:val="009C5442"/>
    <w:rsid w:val="009C5767"/>
    <w:rsid w:val="009C57D1"/>
    <w:rsid w:val="009C5C47"/>
    <w:rsid w:val="009C5CA8"/>
    <w:rsid w:val="009C5E5F"/>
    <w:rsid w:val="009C640C"/>
    <w:rsid w:val="009C6439"/>
    <w:rsid w:val="009C693B"/>
    <w:rsid w:val="009C69AA"/>
    <w:rsid w:val="009C7920"/>
    <w:rsid w:val="009C7946"/>
    <w:rsid w:val="009C7CD9"/>
    <w:rsid w:val="009C7EFA"/>
    <w:rsid w:val="009D0924"/>
    <w:rsid w:val="009D0975"/>
    <w:rsid w:val="009D0B56"/>
    <w:rsid w:val="009D1006"/>
    <w:rsid w:val="009D12E0"/>
    <w:rsid w:val="009D1411"/>
    <w:rsid w:val="009D1566"/>
    <w:rsid w:val="009D1F23"/>
    <w:rsid w:val="009D26AE"/>
    <w:rsid w:val="009D26EB"/>
    <w:rsid w:val="009D27C0"/>
    <w:rsid w:val="009D2A73"/>
    <w:rsid w:val="009D32F4"/>
    <w:rsid w:val="009D39F8"/>
    <w:rsid w:val="009D3CE6"/>
    <w:rsid w:val="009D3D42"/>
    <w:rsid w:val="009D3D5F"/>
    <w:rsid w:val="009D458F"/>
    <w:rsid w:val="009D46C8"/>
    <w:rsid w:val="009D475F"/>
    <w:rsid w:val="009D47E5"/>
    <w:rsid w:val="009D4F57"/>
    <w:rsid w:val="009D5220"/>
    <w:rsid w:val="009D54DF"/>
    <w:rsid w:val="009D5624"/>
    <w:rsid w:val="009D5DA2"/>
    <w:rsid w:val="009D60A3"/>
    <w:rsid w:val="009D652B"/>
    <w:rsid w:val="009D6762"/>
    <w:rsid w:val="009D6952"/>
    <w:rsid w:val="009D69CC"/>
    <w:rsid w:val="009D6AA6"/>
    <w:rsid w:val="009D6D17"/>
    <w:rsid w:val="009D722E"/>
    <w:rsid w:val="009D7454"/>
    <w:rsid w:val="009D74B5"/>
    <w:rsid w:val="009D7C36"/>
    <w:rsid w:val="009E01AC"/>
    <w:rsid w:val="009E053E"/>
    <w:rsid w:val="009E143C"/>
    <w:rsid w:val="009E1BFB"/>
    <w:rsid w:val="009E22AF"/>
    <w:rsid w:val="009E23D4"/>
    <w:rsid w:val="009E2677"/>
    <w:rsid w:val="009E2811"/>
    <w:rsid w:val="009E2988"/>
    <w:rsid w:val="009E2A3A"/>
    <w:rsid w:val="009E2AC2"/>
    <w:rsid w:val="009E2EEC"/>
    <w:rsid w:val="009E342A"/>
    <w:rsid w:val="009E35CB"/>
    <w:rsid w:val="009E3D05"/>
    <w:rsid w:val="009E3D8E"/>
    <w:rsid w:val="009E3E30"/>
    <w:rsid w:val="009E403F"/>
    <w:rsid w:val="009E430B"/>
    <w:rsid w:val="009E43E5"/>
    <w:rsid w:val="009E4780"/>
    <w:rsid w:val="009E4DA8"/>
    <w:rsid w:val="009E5483"/>
    <w:rsid w:val="009E5570"/>
    <w:rsid w:val="009E55CF"/>
    <w:rsid w:val="009E5724"/>
    <w:rsid w:val="009E59E2"/>
    <w:rsid w:val="009E5A34"/>
    <w:rsid w:val="009E5A35"/>
    <w:rsid w:val="009E5B79"/>
    <w:rsid w:val="009E5F49"/>
    <w:rsid w:val="009E6875"/>
    <w:rsid w:val="009E68BE"/>
    <w:rsid w:val="009E6A7E"/>
    <w:rsid w:val="009E6B1B"/>
    <w:rsid w:val="009E6C5E"/>
    <w:rsid w:val="009E6C9F"/>
    <w:rsid w:val="009E6CC7"/>
    <w:rsid w:val="009E6EF4"/>
    <w:rsid w:val="009E6F44"/>
    <w:rsid w:val="009E70B4"/>
    <w:rsid w:val="009E72CD"/>
    <w:rsid w:val="009E7E06"/>
    <w:rsid w:val="009E7F37"/>
    <w:rsid w:val="009F0181"/>
    <w:rsid w:val="009F0325"/>
    <w:rsid w:val="009F03C2"/>
    <w:rsid w:val="009F07A9"/>
    <w:rsid w:val="009F084C"/>
    <w:rsid w:val="009F0877"/>
    <w:rsid w:val="009F152F"/>
    <w:rsid w:val="009F1587"/>
    <w:rsid w:val="009F1996"/>
    <w:rsid w:val="009F1B2E"/>
    <w:rsid w:val="009F1E4A"/>
    <w:rsid w:val="009F2148"/>
    <w:rsid w:val="009F24D2"/>
    <w:rsid w:val="009F2718"/>
    <w:rsid w:val="009F27C3"/>
    <w:rsid w:val="009F2808"/>
    <w:rsid w:val="009F280B"/>
    <w:rsid w:val="009F2858"/>
    <w:rsid w:val="009F28FE"/>
    <w:rsid w:val="009F29BB"/>
    <w:rsid w:val="009F2A5C"/>
    <w:rsid w:val="009F2CD3"/>
    <w:rsid w:val="009F3053"/>
    <w:rsid w:val="009F31B2"/>
    <w:rsid w:val="009F3778"/>
    <w:rsid w:val="009F3F39"/>
    <w:rsid w:val="009F4635"/>
    <w:rsid w:val="009F4AF8"/>
    <w:rsid w:val="009F4C72"/>
    <w:rsid w:val="009F4D3C"/>
    <w:rsid w:val="009F517F"/>
    <w:rsid w:val="009F52C0"/>
    <w:rsid w:val="009F5509"/>
    <w:rsid w:val="009F55FC"/>
    <w:rsid w:val="009F6320"/>
    <w:rsid w:val="009F63AC"/>
    <w:rsid w:val="009F648A"/>
    <w:rsid w:val="009F653F"/>
    <w:rsid w:val="009F6743"/>
    <w:rsid w:val="009F6A8A"/>
    <w:rsid w:val="009F6AA5"/>
    <w:rsid w:val="009F6B36"/>
    <w:rsid w:val="009F6FB6"/>
    <w:rsid w:val="009F7375"/>
    <w:rsid w:val="009F777C"/>
    <w:rsid w:val="009F793B"/>
    <w:rsid w:val="009F7A2F"/>
    <w:rsid w:val="009F7B16"/>
    <w:rsid w:val="009F7B9F"/>
    <w:rsid w:val="009F7CEC"/>
    <w:rsid w:val="009F7D1D"/>
    <w:rsid w:val="00A0035C"/>
    <w:rsid w:val="00A0058A"/>
    <w:rsid w:val="00A00600"/>
    <w:rsid w:val="00A00A8C"/>
    <w:rsid w:val="00A00C24"/>
    <w:rsid w:val="00A00CA3"/>
    <w:rsid w:val="00A00DB9"/>
    <w:rsid w:val="00A00DFC"/>
    <w:rsid w:val="00A01035"/>
    <w:rsid w:val="00A010CB"/>
    <w:rsid w:val="00A0124A"/>
    <w:rsid w:val="00A01605"/>
    <w:rsid w:val="00A01A4D"/>
    <w:rsid w:val="00A01BBE"/>
    <w:rsid w:val="00A0227F"/>
    <w:rsid w:val="00A02700"/>
    <w:rsid w:val="00A03D7E"/>
    <w:rsid w:val="00A04200"/>
    <w:rsid w:val="00A04688"/>
    <w:rsid w:val="00A04B3F"/>
    <w:rsid w:val="00A04DDD"/>
    <w:rsid w:val="00A04E6A"/>
    <w:rsid w:val="00A04F43"/>
    <w:rsid w:val="00A051AA"/>
    <w:rsid w:val="00A0562A"/>
    <w:rsid w:val="00A056B6"/>
    <w:rsid w:val="00A05A4D"/>
    <w:rsid w:val="00A05AFD"/>
    <w:rsid w:val="00A05E80"/>
    <w:rsid w:val="00A06157"/>
    <w:rsid w:val="00A06A33"/>
    <w:rsid w:val="00A06A75"/>
    <w:rsid w:val="00A06B3E"/>
    <w:rsid w:val="00A06D6B"/>
    <w:rsid w:val="00A06FB8"/>
    <w:rsid w:val="00A071E7"/>
    <w:rsid w:val="00A0761B"/>
    <w:rsid w:val="00A076A3"/>
    <w:rsid w:val="00A077BF"/>
    <w:rsid w:val="00A101D8"/>
    <w:rsid w:val="00A11112"/>
    <w:rsid w:val="00A11220"/>
    <w:rsid w:val="00A11523"/>
    <w:rsid w:val="00A11720"/>
    <w:rsid w:val="00A118CC"/>
    <w:rsid w:val="00A119AF"/>
    <w:rsid w:val="00A11A1D"/>
    <w:rsid w:val="00A11F87"/>
    <w:rsid w:val="00A127EF"/>
    <w:rsid w:val="00A12845"/>
    <w:rsid w:val="00A129B6"/>
    <w:rsid w:val="00A12C4B"/>
    <w:rsid w:val="00A13177"/>
    <w:rsid w:val="00A1332C"/>
    <w:rsid w:val="00A133DF"/>
    <w:rsid w:val="00A138C7"/>
    <w:rsid w:val="00A13F6D"/>
    <w:rsid w:val="00A1432D"/>
    <w:rsid w:val="00A144EE"/>
    <w:rsid w:val="00A14E96"/>
    <w:rsid w:val="00A14F9C"/>
    <w:rsid w:val="00A151C9"/>
    <w:rsid w:val="00A151CC"/>
    <w:rsid w:val="00A152E9"/>
    <w:rsid w:val="00A15383"/>
    <w:rsid w:val="00A15466"/>
    <w:rsid w:val="00A15614"/>
    <w:rsid w:val="00A15B18"/>
    <w:rsid w:val="00A15D41"/>
    <w:rsid w:val="00A16A64"/>
    <w:rsid w:val="00A16ADC"/>
    <w:rsid w:val="00A16E3F"/>
    <w:rsid w:val="00A17173"/>
    <w:rsid w:val="00A17CDB"/>
    <w:rsid w:val="00A17E6F"/>
    <w:rsid w:val="00A17FB9"/>
    <w:rsid w:val="00A20062"/>
    <w:rsid w:val="00A2019E"/>
    <w:rsid w:val="00A201F1"/>
    <w:rsid w:val="00A203DC"/>
    <w:rsid w:val="00A2068A"/>
    <w:rsid w:val="00A20C31"/>
    <w:rsid w:val="00A20F5E"/>
    <w:rsid w:val="00A210CC"/>
    <w:rsid w:val="00A21157"/>
    <w:rsid w:val="00A21605"/>
    <w:rsid w:val="00A21C53"/>
    <w:rsid w:val="00A22327"/>
    <w:rsid w:val="00A223F5"/>
    <w:rsid w:val="00A227FE"/>
    <w:rsid w:val="00A22918"/>
    <w:rsid w:val="00A22D77"/>
    <w:rsid w:val="00A22F1E"/>
    <w:rsid w:val="00A23921"/>
    <w:rsid w:val="00A239FA"/>
    <w:rsid w:val="00A23D62"/>
    <w:rsid w:val="00A23D70"/>
    <w:rsid w:val="00A2401E"/>
    <w:rsid w:val="00A240AA"/>
    <w:rsid w:val="00A240D2"/>
    <w:rsid w:val="00A241F1"/>
    <w:rsid w:val="00A24203"/>
    <w:rsid w:val="00A242DD"/>
    <w:rsid w:val="00A246EF"/>
    <w:rsid w:val="00A24B7B"/>
    <w:rsid w:val="00A24DB1"/>
    <w:rsid w:val="00A25316"/>
    <w:rsid w:val="00A2548A"/>
    <w:rsid w:val="00A2553C"/>
    <w:rsid w:val="00A25956"/>
    <w:rsid w:val="00A25EC5"/>
    <w:rsid w:val="00A25FE1"/>
    <w:rsid w:val="00A26255"/>
    <w:rsid w:val="00A263AE"/>
    <w:rsid w:val="00A26A60"/>
    <w:rsid w:val="00A26ACC"/>
    <w:rsid w:val="00A26B4A"/>
    <w:rsid w:val="00A2746B"/>
    <w:rsid w:val="00A27867"/>
    <w:rsid w:val="00A27B12"/>
    <w:rsid w:val="00A27C89"/>
    <w:rsid w:val="00A27CA8"/>
    <w:rsid w:val="00A3004B"/>
    <w:rsid w:val="00A3007C"/>
    <w:rsid w:val="00A3020B"/>
    <w:rsid w:val="00A30524"/>
    <w:rsid w:val="00A30806"/>
    <w:rsid w:val="00A308A0"/>
    <w:rsid w:val="00A30B22"/>
    <w:rsid w:val="00A30CD8"/>
    <w:rsid w:val="00A3124A"/>
    <w:rsid w:val="00A3155F"/>
    <w:rsid w:val="00A31717"/>
    <w:rsid w:val="00A31786"/>
    <w:rsid w:val="00A31CC4"/>
    <w:rsid w:val="00A320D9"/>
    <w:rsid w:val="00A3220C"/>
    <w:rsid w:val="00A3246A"/>
    <w:rsid w:val="00A327DD"/>
    <w:rsid w:val="00A328B9"/>
    <w:rsid w:val="00A32FA4"/>
    <w:rsid w:val="00A332B4"/>
    <w:rsid w:val="00A33690"/>
    <w:rsid w:val="00A33C23"/>
    <w:rsid w:val="00A33C67"/>
    <w:rsid w:val="00A33F64"/>
    <w:rsid w:val="00A34074"/>
    <w:rsid w:val="00A342A5"/>
    <w:rsid w:val="00A34CD3"/>
    <w:rsid w:val="00A34D38"/>
    <w:rsid w:val="00A3505A"/>
    <w:rsid w:val="00A35297"/>
    <w:rsid w:val="00A35430"/>
    <w:rsid w:val="00A3558B"/>
    <w:rsid w:val="00A35EB4"/>
    <w:rsid w:val="00A35ED9"/>
    <w:rsid w:val="00A3604A"/>
    <w:rsid w:val="00A36379"/>
    <w:rsid w:val="00A3688A"/>
    <w:rsid w:val="00A36A59"/>
    <w:rsid w:val="00A373B6"/>
    <w:rsid w:val="00A376B8"/>
    <w:rsid w:val="00A376F9"/>
    <w:rsid w:val="00A37D56"/>
    <w:rsid w:val="00A4049C"/>
    <w:rsid w:val="00A4081F"/>
    <w:rsid w:val="00A40AC8"/>
    <w:rsid w:val="00A40BE8"/>
    <w:rsid w:val="00A40DC5"/>
    <w:rsid w:val="00A40FCA"/>
    <w:rsid w:val="00A40FE3"/>
    <w:rsid w:val="00A41137"/>
    <w:rsid w:val="00A4125E"/>
    <w:rsid w:val="00A41721"/>
    <w:rsid w:val="00A41879"/>
    <w:rsid w:val="00A41C54"/>
    <w:rsid w:val="00A41E51"/>
    <w:rsid w:val="00A41F2B"/>
    <w:rsid w:val="00A42417"/>
    <w:rsid w:val="00A42442"/>
    <w:rsid w:val="00A425B8"/>
    <w:rsid w:val="00A434BF"/>
    <w:rsid w:val="00A43B22"/>
    <w:rsid w:val="00A43F2C"/>
    <w:rsid w:val="00A44892"/>
    <w:rsid w:val="00A448E5"/>
    <w:rsid w:val="00A44A0A"/>
    <w:rsid w:val="00A44C13"/>
    <w:rsid w:val="00A44DF4"/>
    <w:rsid w:val="00A450EC"/>
    <w:rsid w:val="00A45438"/>
    <w:rsid w:val="00A454E9"/>
    <w:rsid w:val="00A4587B"/>
    <w:rsid w:val="00A4591E"/>
    <w:rsid w:val="00A45F34"/>
    <w:rsid w:val="00A46340"/>
    <w:rsid w:val="00A46438"/>
    <w:rsid w:val="00A464E0"/>
    <w:rsid w:val="00A465F3"/>
    <w:rsid w:val="00A46BC3"/>
    <w:rsid w:val="00A47089"/>
    <w:rsid w:val="00A4765A"/>
    <w:rsid w:val="00A47BE0"/>
    <w:rsid w:val="00A47DCB"/>
    <w:rsid w:val="00A47EA6"/>
    <w:rsid w:val="00A50138"/>
    <w:rsid w:val="00A5019A"/>
    <w:rsid w:val="00A503D0"/>
    <w:rsid w:val="00A5040A"/>
    <w:rsid w:val="00A50511"/>
    <w:rsid w:val="00A5061F"/>
    <w:rsid w:val="00A50678"/>
    <w:rsid w:val="00A507C7"/>
    <w:rsid w:val="00A50830"/>
    <w:rsid w:val="00A50ADD"/>
    <w:rsid w:val="00A50C9F"/>
    <w:rsid w:val="00A50D62"/>
    <w:rsid w:val="00A510F5"/>
    <w:rsid w:val="00A512B2"/>
    <w:rsid w:val="00A518A9"/>
    <w:rsid w:val="00A51B44"/>
    <w:rsid w:val="00A51C3B"/>
    <w:rsid w:val="00A52692"/>
    <w:rsid w:val="00A5277C"/>
    <w:rsid w:val="00A52870"/>
    <w:rsid w:val="00A529C2"/>
    <w:rsid w:val="00A52D6C"/>
    <w:rsid w:val="00A52F82"/>
    <w:rsid w:val="00A52FC9"/>
    <w:rsid w:val="00A53314"/>
    <w:rsid w:val="00A53492"/>
    <w:rsid w:val="00A5383D"/>
    <w:rsid w:val="00A53A2B"/>
    <w:rsid w:val="00A53B77"/>
    <w:rsid w:val="00A53F42"/>
    <w:rsid w:val="00A54BA3"/>
    <w:rsid w:val="00A54C12"/>
    <w:rsid w:val="00A54D67"/>
    <w:rsid w:val="00A54EC3"/>
    <w:rsid w:val="00A554DA"/>
    <w:rsid w:val="00A55510"/>
    <w:rsid w:val="00A555BC"/>
    <w:rsid w:val="00A55855"/>
    <w:rsid w:val="00A55930"/>
    <w:rsid w:val="00A55C72"/>
    <w:rsid w:val="00A55EEB"/>
    <w:rsid w:val="00A55F41"/>
    <w:rsid w:val="00A560FA"/>
    <w:rsid w:val="00A561D4"/>
    <w:rsid w:val="00A5621C"/>
    <w:rsid w:val="00A56285"/>
    <w:rsid w:val="00A56793"/>
    <w:rsid w:val="00A5689A"/>
    <w:rsid w:val="00A56B1B"/>
    <w:rsid w:val="00A56F68"/>
    <w:rsid w:val="00A56FE2"/>
    <w:rsid w:val="00A570E0"/>
    <w:rsid w:val="00A57563"/>
    <w:rsid w:val="00A57600"/>
    <w:rsid w:val="00A57651"/>
    <w:rsid w:val="00A5766B"/>
    <w:rsid w:val="00A57828"/>
    <w:rsid w:val="00A57AA3"/>
    <w:rsid w:val="00A57D2C"/>
    <w:rsid w:val="00A57D34"/>
    <w:rsid w:val="00A57DCF"/>
    <w:rsid w:val="00A600F0"/>
    <w:rsid w:val="00A60263"/>
    <w:rsid w:val="00A603DC"/>
    <w:rsid w:val="00A60427"/>
    <w:rsid w:val="00A60737"/>
    <w:rsid w:val="00A6080B"/>
    <w:rsid w:val="00A608E9"/>
    <w:rsid w:val="00A60A10"/>
    <w:rsid w:val="00A60A6D"/>
    <w:rsid w:val="00A60E0D"/>
    <w:rsid w:val="00A60EE0"/>
    <w:rsid w:val="00A611B5"/>
    <w:rsid w:val="00A61AC4"/>
    <w:rsid w:val="00A61D91"/>
    <w:rsid w:val="00A61F7B"/>
    <w:rsid w:val="00A62002"/>
    <w:rsid w:val="00A62154"/>
    <w:rsid w:val="00A6260E"/>
    <w:rsid w:val="00A629F4"/>
    <w:rsid w:val="00A62B50"/>
    <w:rsid w:val="00A62BDF"/>
    <w:rsid w:val="00A62C6E"/>
    <w:rsid w:val="00A62EE7"/>
    <w:rsid w:val="00A62EEA"/>
    <w:rsid w:val="00A633F4"/>
    <w:rsid w:val="00A63439"/>
    <w:rsid w:val="00A636D1"/>
    <w:rsid w:val="00A6391A"/>
    <w:rsid w:val="00A639AF"/>
    <w:rsid w:val="00A63B42"/>
    <w:rsid w:val="00A64119"/>
    <w:rsid w:val="00A6445E"/>
    <w:rsid w:val="00A646C1"/>
    <w:rsid w:val="00A646D9"/>
    <w:rsid w:val="00A647A8"/>
    <w:rsid w:val="00A64AFF"/>
    <w:rsid w:val="00A64E6D"/>
    <w:rsid w:val="00A65284"/>
    <w:rsid w:val="00A65514"/>
    <w:rsid w:val="00A65569"/>
    <w:rsid w:val="00A65902"/>
    <w:rsid w:val="00A65D5C"/>
    <w:rsid w:val="00A66075"/>
    <w:rsid w:val="00A66720"/>
    <w:rsid w:val="00A66A1D"/>
    <w:rsid w:val="00A6723C"/>
    <w:rsid w:val="00A672D4"/>
    <w:rsid w:val="00A67358"/>
    <w:rsid w:val="00A674F8"/>
    <w:rsid w:val="00A6764F"/>
    <w:rsid w:val="00A67987"/>
    <w:rsid w:val="00A67B55"/>
    <w:rsid w:val="00A67C20"/>
    <w:rsid w:val="00A67D25"/>
    <w:rsid w:val="00A67EBA"/>
    <w:rsid w:val="00A703E3"/>
    <w:rsid w:val="00A70D25"/>
    <w:rsid w:val="00A71E28"/>
    <w:rsid w:val="00A71EEB"/>
    <w:rsid w:val="00A71FAA"/>
    <w:rsid w:val="00A71FC4"/>
    <w:rsid w:val="00A72244"/>
    <w:rsid w:val="00A72979"/>
    <w:rsid w:val="00A72CB8"/>
    <w:rsid w:val="00A73399"/>
    <w:rsid w:val="00A7342B"/>
    <w:rsid w:val="00A7351A"/>
    <w:rsid w:val="00A7354B"/>
    <w:rsid w:val="00A735F7"/>
    <w:rsid w:val="00A73780"/>
    <w:rsid w:val="00A73792"/>
    <w:rsid w:val="00A73C1E"/>
    <w:rsid w:val="00A7429A"/>
    <w:rsid w:val="00A742B5"/>
    <w:rsid w:val="00A74622"/>
    <w:rsid w:val="00A7487E"/>
    <w:rsid w:val="00A74E7D"/>
    <w:rsid w:val="00A7517C"/>
    <w:rsid w:val="00A753BF"/>
    <w:rsid w:val="00A756C5"/>
    <w:rsid w:val="00A7587A"/>
    <w:rsid w:val="00A759CA"/>
    <w:rsid w:val="00A75C3D"/>
    <w:rsid w:val="00A761C3"/>
    <w:rsid w:val="00A76531"/>
    <w:rsid w:val="00A76665"/>
    <w:rsid w:val="00A76992"/>
    <w:rsid w:val="00A76A53"/>
    <w:rsid w:val="00A76BB9"/>
    <w:rsid w:val="00A76D94"/>
    <w:rsid w:val="00A76DAC"/>
    <w:rsid w:val="00A76ECE"/>
    <w:rsid w:val="00A7704F"/>
    <w:rsid w:val="00A77630"/>
    <w:rsid w:val="00A77816"/>
    <w:rsid w:val="00A77854"/>
    <w:rsid w:val="00A77C14"/>
    <w:rsid w:val="00A77D11"/>
    <w:rsid w:val="00A77D5D"/>
    <w:rsid w:val="00A80673"/>
    <w:rsid w:val="00A807D2"/>
    <w:rsid w:val="00A80984"/>
    <w:rsid w:val="00A80AE4"/>
    <w:rsid w:val="00A80AF2"/>
    <w:rsid w:val="00A80DA8"/>
    <w:rsid w:val="00A80ED0"/>
    <w:rsid w:val="00A8115E"/>
    <w:rsid w:val="00A81650"/>
    <w:rsid w:val="00A8192E"/>
    <w:rsid w:val="00A81A2E"/>
    <w:rsid w:val="00A8229C"/>
    <w:rsid w:val="00A825E9"/>
    <w:rsid w:val="00A8297B"/>
    <w:rsid w:val="00A829C1"/>
    <w:rsid w:val="00A83581"/>
    <w:rsid w:val="00A8363E"/>
    <w:rsid w:val="00A836BB"/>
    <w:rsid w:val="00A83717"/>
    <w:rsid w:val="00A8389F"/>
    <w:rsid w:val="00A8391E"/>
    <w:rsid w:val="00A83E57"/>
    <w:rsid w:val="00A83F6A"/>
    <w:rsid w:val="00A8463F"/>
    <w:rsid w:val="00A84663"/>
    <w:rsid w:val="00A847E6"/>
    <w:rsid w:val="00A847FC"/>
    <w:rsid w:val="00A849BE"/>
    <w:rsid w:val="00A85210"/>
    <w:rsid w:val="00A85313"/>
    <w:rsid w:val="00A853D4"/>
    <w:rsid w:val="00A85668"/>
    <w:rsid w:val="00A858E5"/>
    <w:rsid w:val="00A85CC1"/>
    <w:rsid w:val="00A85F2F"/>
    <w:rsid w:val="00A8712B"/>
    <w:rsid w:val="00A871C2"/>
    <w:rsid w:val="00A8726D"/>
    <w:rsid w:val="00A87B38"/>
    <w:rsid w:val="00A87C02"/>
    <w:rsid w:val="00A87CA3"/>
    <w:rsid w:val="00A900F4"/>
    <w:rsid w:val="00A90180"/>
    <w:rsid w:val="00A9048F"/>
    <w:rsid w:val="00A90498"/>
    <w:rsid w:val="00A90910"/>
    <w:rsid w:val="00A90B7E"/>
    <w:rsid w:val="00A90CEC"/>
    <w:rsid w:val="00A90EE7"/>
    <w:rsid w:val="00A90FC2"/>
    <w:rsid w:val="00A917C7"/>
    <w:rsid w:val="00A91896"/>
    <w:rsid w:val="00A9198B"/>
    <w:rsid w:val="00A92374"/>
    <w:rsid w:val="00A92718"/>
    <w:rsid w:val="00A92A88"/>
    <w:rsid w:val="00A92D31"/>
    <w:rsid w:val="00A93361"/>
    <w:rsid w:val="00A935AD"/>
    <w:rsid w:val="00A935CB"/>
    <w:rsid w:val="00A93664"/>
    <w:rsid w:val="00A938EC"/>
    <w:rsid w:val="00A93DFC"/>
    <w:rsid w:val="00A93FB8"/>
    <w:rsid w:val="00A94867"/>
    <w:rsid w:val="00A95047"/>
    <w:rsid w:val="00A95ABB"/>
    <w:rsid w:val="00A95CB1"/>
    <w:rsid w:val="00A95FA5"/>
    <w:rsid w:val="00A96BB0"/>
    <w:rsid w:val="00AA005D"/>
    <w:rsid w:val="00AA047E"/>
    <w:rsid w:val="00AA04E6"/>
    <w:rsid w:val="00AA0967"/>
    <w:rsid w:val="00AA0A29"/>
    <w:rsid w:val="00AA0A46"/>
    <w:rsid w:val="00AA0B63"/>
    <w:rsid w:val="00AA0CBF"/>
    <w:rsid w:val="00AA0E93"/>
    <w:rsid w:val="00AA13A2"/>
    <w:rsid w:val="00AA18C1"/>
    <w:rsid w:val="00AA1FF9"/>
    <w:rsid w:val="00AA20CC"/>
    <w:rsid w:val="00AA22CD"/>
    <w:rsid w:val="00AA23C3"/>
    <w:rsid w:val="00AA28EA"/>
    <w:rsid w:val="00AA2AC1"/>
    <w:rsid w:val="00AA2C24"/>
    <w:rsid w:val="00AA2C8A"/>
    <w:rsid w:val="00AA2CF1"/>
    <w:rsid w:val="00AA2D6D"/>
    <w:rsid w:val="00AA2F5F"/>
    <w:rsid w:val="00AA3012"/>
    <w:rsid w:val="00AA30A4"/>
    <w:rsid w:val="00AA3281"/>
    <w:rsid w:val="00AA32CF"/>
    <w:rsid w:val="00AA3457"/>
    <w:rsid w:val="00AA3936"/>
    <w:rsid w:val="00AA3A2E"/>
    <w:rsid w:val="00AA46B8"/>
    <w:rsid w:val="00AA479E"/>
    <w:rsid w:val="00AA4A3B"/>
    <w:rsid w:val="00AA4ABB"/>
    <w:rsid w:val="00AA4D0F"/>
    <w:rsid w:val="00AA4D26"/>
    <w:rsid w:val="00AA4D4F"/>
    <w:rsid w:val="00AA4E21"/>
    <w:rsid w:val="00AA5331"/>
    <w:rsid w:val="00AA537A"/>
    <w:rsid w:val="00AA55DF"/>
    <w:rsid w:val="00AA5725"/>
    <w:rsid w:val="00AA579D"/>
    <w:rsid w:val="00AA5E10"/>
    <w:rsid w:val="00AA6035"/>
    <w:rsid w:val="00AA63B9"/>
    <w:rsid w:val="00AA65A6"/>
    <w:rsid w:val="00AA6796"/>
    <w:rsid w:val="00AA6938"/>
    <w:rsid w:val="00AA69ED"/>
    <w:rsid w:val="00AA6CDA"/>
    <w:rsid w:val="00AA6E4E"/>
    <w:rsid w:val="00AA700B"/>
    <w:rsid w:val="00AA7195"/>
    <w:rsid w:val="00AA732C"/>
    <w:rsid w:val="00AA7563"/>
    <w:rsid w:val="00AA7833"/>
    <w:rsid w:val="00AA7834"/>
    <w:rsid w:val="00AA7B58"/>
    <w:rsid w:val="00AA7BEC"/>
    <w:rsid w:val="00AB067E"/>
    <w:rsid w:val="00AB0723"/>
    <w:rsid w:val="00AB0769"/>
    <w:rsid w:val="00AB09FA"/>
    <w:rsid w:val="00AB0CA9"/>
    <w:rsid w:val="00AB0D16"/>
    <w:rsid w:val="00AB0FB3"/>
    <w:rsid w:val="00AB1001"/>
    <w:rsid w:val="00AB132F"/>
    <w:rsid w:val="00AB15EA"/>
    <w:rsid w:val="00AB182F"/>
    <w:rsid w:val="00AB2182"/>
    <w:rsid w:val="00AB2638"/>
    <w:rsid w:val="00AB268B"/>
    <w:rsid w:val="00AB2735"/>
    <w:rsid w:val="00AB28AD"/>
    <w:rsid w:val="00AB28C0"/>
    <w:rsid w:val="00AB2A18"/>
    <w:rsid w:val="00AB2B8F"/>
    <w:rsid w:val="00AB2B99"/>
    <w:rsid w:val="00AB3497"/>
    <w:rsid w:val="00AB378B"/>
    <w:rsid w:val="00AB3D75"/>
    <w:rsid w:val="00AB414F"/>
    <w:rsid w:val="00AB42B1"/>
    <w:rsid w:val="00AB432C"/>
    <w:rsid w:val="00AB498F"/>
    <w:rsid w:val="00AB49CA"/>
    <w:rsid w:val="00AB4BEC"/>
    <w:rsid w:val="00AB4C99"/>
    <w:rsid w:val="00AB5098"/>
    <w:rsid w:val="00AB50AB"/>
    <w:rsid w:val="00AB52C6"/>
    <w:rsid w:val="00AB5581"/>
    <w:rsid w:val="00AB597A"/>
    <w:rsid w:val="00AB6312"/>
    <w:rsid w:val="00AB67A3"/>
    <w:rsid w:val="00AB690E"/>
    <w:rsid w:val="00AB7430"/>
    <w:rsid w:val="00AB76CA"/>
    <w:rsid w:val="00AB782E"/>
    <w:rsid w:val="00AC0752"/>
    <w:rsid w:val="00AC09CA"/>
    <w:rsid w:val="00AC09F8"/>
    <w:rsid w:val="00AC0B2F"/>
    <w:rsid w:val="00AC0E51"/>
    <w:rsid w:val="00AC100D"/>
    <w:rsid w:val="00AC14BD"/>
    <w:rsid w:val="00AC17B6"/>
    <w:rsid w:val="00AC1837"/>
    <w:rsid w:val="00AC1B02"/>
    <w:rsid w:val="00AC1BCD"/>
    <w:rsid w:val="00AC1CAE"/>
    <w:rsid w:val="00AC28E4"/>
    <w:rsid w:val="00AC2948"/>
    <w:rsid w:val="00AC2C75"/>
    <w:rsid w:val="00AC2CA4"/>
    <w:rsid w:val="00AC2E09"/>
    <w:rsid w:val="00AC33D7"/>
    <w:rsid w:val="00AC3412"/>
    <w:rsid w:val="00AC38AB"/>
    <w:rsid w:val="00AC3B00"/>
    <w:rsid w:val="00AC3E7C"/>
    <w:rsid w:val="00AC3E8B"/>
    <w:rsid w:val="00AC4288"/>
    <w:rsid w:val="00AC468E"/>
    <w:rsid w:val="00AC4E42"/>
    <w:rsid w:val="00AC4E71"/>
    <w:rsid w:val="00AC4FEF"/>
    <w:rsid w:val="00AC5091"/>
    <w:rsid w:val="00AC542B"/>
    <w:rsid w:val="00AC5D17"/>
    <w:rsid w:val="00AC5DD8"/>
    <w:rsid w:val="00AC61AB"/>
    <w:rsid w:val="00AC622D"/>
    <w:rsid w:val="00AC6767"/>
    <w:rsid w:val="00AC7442"/>
    <w:rsid w:val="00AC763E"/>
    <w:rsid w:val="00AC76A8"/>
    <w:rsid w:val="00AC77E8"/>
    <w:rsid w:val="00AC7D6F"/>
    <w:rsid w:val="00AC7DE9"/>
    <w:rsid w:val="00AC7F95"/>
    <w:rsid w:val="00AD021E"/>
    <w:rsid w:val="00AD02C0"/>
    <w:rsid w:val="00AD0336"/>
    <w:rsid w:val="00AD0667"/>
    <w:rsid w:val="00AD1147"/>
    <w:rsid w:val="00AD1340"/>
    <w:rsid w:val="00AD146D"/>
    <w:rsid w:val="00AD1623"/>
    <w:rsid w:val="00AD165A"/>
    <w:rsid w:val="00AD188C"/>
    <w:rsid w:val="00AD1AB2"/>
    <w:rsid w:val="00AD1AFE"/>
    <w:rsid w:val="00AD1ED4"/>
    <w:rsid w:val="00AD1F9F"/>
    <w:rsid w:val="00AD2111"/>
    <w:rsid w:val="00AD245F"/>
    <w:rsid w:val="00AD2849"/>
    <w:rsid w:val="00AD2B3B"/>
    <w:rsid w:val="00AD2B58"/>
    <w:rsid w:val="00AD2E62"/>
    <w:rsid w:val="00AD31E1"/>
    <w:rsid w:val="00AD37D2"/>
    <w:rsid w:val="00AD37D4"/>
    <w:rsid w:val="00AD39C9"/>
    <w:rsid w:val="00AD3ACB"/>
    <w:rsid w:val="00AD3FB9"/>
    <w:rsid w:val="00AD404A"/>
    <w:rsid w:val="00AD41A2"/>
    <w:rsid w:val="00AD43DD"/>
    <w:rsid w:val="00AD455F"/>
    <w:rsid w:val="00AD47DA"/>
    <w:rsid w:val="00AD4A05"/>
    <w:rsid w:val="00AD4BA6"/>
    <w:rsid w:val="00AD4BD5"/>
    <w:rsid w:val="00AD515E"/>
    <w:rsid w:val="00AD5229"/>
    <w:rsid w:val="00AD52D3"/>
    <w:rsid w:val="00AD56F7"/>
    <w:rsid w:val="00AD59DB"/>
    <w:rsid w:val="00AD5AE7"/>
    <w:rsid w:val="00AD5B9B"/>
    <w:rsid w:val="00AD5B9C"/>
    <w:rsid w:val="00AD6E48"/>
    <w:rsid w:val="00AD713F"/>
    <w:rsid w:val="00AD720A"/>
    <w:rsid w:val="00AD722E"/>
    <w:rsid w:val="00AD72B2"/>
    <w:rsid w:val="00AD75C7"/>
    <w:rsid w:val="00AD7BAC"/>
    <w:rsid w:val="00AD7F07"/>
    <w:rsid w:val="00AE0053"/>
    <w:rsid w:val="00AE0105"/>
    <w:rsid w:val="00AE0544"/>
    <w:rsid w:val="00AE0691"/>
    <w:rsid w:val="00AE06D3"/>
    <w:rsid w:val="00AE072E"/>
    <w:rsid w:val="00AE07DB"/>
    <w:rsid w:val="00AE082C"/>
    <w:rsid w:val="00AE08B2"/>
    <w:rsid w:val="00AE09A5"/>
    <w:rsid w:val="00AE09A7"/>
    <w:rsid w:val="00AE0CA1"/>
    <w:rsid w:val="00AE0E64"/>
    <w:rsid w:val="00AE1294"/>
    <w:rsid w:val="00AE19CF"/>
    <w:rsid w:val="00AE1A0C"/>
    <w:rsid w:val="00AE1C52"/>
    <w:rsid w:val="00AE1C7C"/>
    <w:rsid w:val="00AE21AF"/>
    <w:rsid w:val="00AE236B"/>
    <w:rsid w:val="00AE2427"/>
    <w:rsid w:val="00AE2A91"/>
    <w:rsid w:val="00AE2BC4"/>
    <w:rsid w:val="00AE2E03"/>
    <w:rsid w:val="00AE2E5C"/>
    <w:rsid w:val="00AE2EF7"/>
    <w:rsid w:val="00AE2F27"/>
    <w:rsid w:val="00AE33B1"/>
    <w:rsid w:val="00AE3B09"/>
    <w:rsid w:val="00AE3B5B"/>
    <w:rsid w:val="00AE40A5"/>
    <w:rsid w:val="00AE43AC"/>
    <w:rsid w:val="00AE43DC"/>
    <w:rsid w:val="00AE44FC"/>
    <w:rsid w:val="00AE4707"/>
    <w:rsid w:val="00AE481C"/>
    <w:rsid w:val="00AE4946"/>
    <w:rsid w:val="00AE4B01"/>
    <w:rsid w:val="00AE4D23"/>
    <w:rsid w:val="00AE4E06"/>
    <w:rsid w:val="00AE5758"/>
    <w:rsid w:val="00AE5955"/>
    <w:rsid w:val="00AE59BF"/>
    <w:rsid w:val="00AE67B1"/>
    <w:rsid w:val="00AE6C6F"/>
    <w:rsid w:val="00AE6F72"/>
    <w:rsid w:val="00AE7EFD"/>
    <w:rsid w:val="00AF000B"/>
    <w:rsid w:val="00AF0242"/>
    <w:rsid w:val="00AF02A7"/>
    <w:rsid w:val="00AF0447"/>
    <w:rsid w:val="00AF0953"/>
    <w:rsid w:val="00AF0F1F"/>
    <w:rsid w:val="00AF11DB"/>
    <w:rsid w:val="00AF140F"/>
    <w:rsid w:val="00AF1578"/>
    <w:rsid w:val="00AF16CD"/>
    <w:rsid w:val="00AF1933"/>
    <w:rsid w:val="00AF199C"/>
    <w:rsid w:val="00AF1CCA"/>
    <w:rsid w:val="00AF1EA4"/>
    <w:rsid w:val="00AF20C7"/>
    <w:rsid w:val="00AF21A8"/>
    <w:rsid w:val="00AF22BE"/>
    <w:rsid w:val="00AF22D2"/>
    <w:rsid w:val="00AF2464"/>
    <w:rsid w:val="00AF26F7"/>
    <w:rsid w:val="00AF2833"/>
    <w:rsid w:val="00AF2A08"/>
    <w:rsid w:val="00AF2ACD"/>
    <w:rsid w:val="00AF2BB1"/>
    <w:rsid w:val="00AF3111"/>
    <w:rsid w:val="00AF31F1"/>
    <w:rsid w:val="00AF34F7"/>
    <w:rsid w:val="00AF36EC"/>
    <w:rsid w:val="00AF3727"/>
    <w:rsid w:val="00AF3A0B"/>
    <w:rsid w:val="00AF3B99"/>
    <w:rsid w:val="00AF3E21"/>
    <w:rsid w:val="00AF3EFC"/>
    <w:rsid w:val="00AF4105"/>
    <w:rsid w:val="00AF41A0"/>
    <w:rsid w:val="00AF4473"/>
    <w:rsid w:val="00AF4B05"/>
    <w:rsid w:val="00AF4C2B"/>
    <w:rsid w:val="00AF5200"/>
    <w:rsid w:val="00AF52C6"/>
    <w:rsid w:val="00AF56CB"/>
    <w:rsid w:val="00AF59DD"/>
    <w:rsid w:val="00AF5BA9"/>
    <w:rsid w:val="00AF663D"/>
    <w:rsid w:val="00AF6657"/>
    <w:rsid w:val="00AF71B4"/>
    <w:rsid w:val="00AF7384"/>
    <w:rsid w:val="00AF7655"/>
    <w:rsid w:val="00AF7AA3"/>
    <w:rsid w:val="00AF7AB0"/>
    <w:rsid w:val="00B004BC"/>
    <w:rsid w:val="00B005C8"/>
    <w:rsid w:val="00B00917"/>
    <w:rsid w:val="00B009AD"/>
    <w:rsid w:val="00B00A42"/>
    <w:rsid w:val="00B00B74"/>
    <w:rsid w:val="00B00D47"/>
    <w:rsid w:val="00B012A6"/>
    <w:rsid w:val="00B014B6"/>
    <w:rsid w:val="00B01AF7"/>
    <w:rsid w:val="00B01B95"/>
    <w:rsid w:val="00B01C7E"/>
    <w:rsid w:val="00B01CDC"/>
    <w:rsid w:val="00B01D97"/>
    <w:rsid w:val="00B0243A"/>
    <w:rsid w:val="00B024F8"/>
    <w:rsid w:val="00B02537"/>
    <w:rsid w:val="00B02836"/>
    <w:rsid w:val="00B035A7"/>
    <w:rsid w:val="00B035EF"/>
    <w:rsid w:val="00B035F2"/>
    <w:rsid w:val="00B03BB9"/>
    <w:rsid w:val="00B043C9"/>
    <w:rsid w:val="00B04450"/>
    <w:rsid w:val="00B0450B"/>
    <w:rsid w:val="00B04550"/>
    <w:rsid w:val="00B045A2"/>
    <w:rsid w:val="00B0464E"/>
    <w:rsid w:val="00B04E3B"/>
    <w:rsid w:val="00B04F5F"/>
    <w:rsid w:val="00B050C2"/>
    <w:rsid w:val="00B05381"/>
    <w:rsid w:val="00B055E7"/>
    <w:rsid w:val="00B058B5"/>
    <w:rsid w:val="00B05977"/>
    <w:rsid w:val="00B05AA2"/>
    <w:rsid w:val="00B05D12"/>
    <w:rsid w:val="00B0612C"/>
    <w:rsid w:val="00B062BC"/>
    <w:rsid w:val="00B06548"/>
    <w:rsid w:val="00B066EB"/>
    <w:rsid w:val="00B06A73"/>
    <w:rsid w:val="00B06C2F"/>
    <w:rsid w:val="00B0726A"/>
    <w:rsid w:val="00B0740C"/>
    <w:rsid w:val="00B0758B"/>
    <w:rsid w:val="00B078CB"/>
    <w:rsid w:val="00B07FBD"/>
    <w:rsid w:val="00B07FBF"/>
    <w:rsid w:val="00B103D0"/>
    <w:rsid w:val="00B10718"/>
    <w:rsid w:val="00B10771"/>
    <w:rsid w:val="00B109B4"/>
    <w:rsid w:val="00B109E8"/>
    <w:rsid w:val="00B10B78"/>
    <w:rsid w:val="00B10BB2"/>
    <w:rsid w:val="00B10D0B"/>
    <w:rsid w:val="00B10D5B"/>
    <w:rsid w:val="00B10E5A"/>
    <w:rsid w:val="00B1130B"/>
    <w:rsid w:val="00B11510"/>
    <w:rsid w:val="00B11A00"/>
    <w:rsid w:val="00B11A1E"/>
    <w:rsid w:val="00B11D2B"/>
    <w:rsid w:val="00B11D86"/>
    <w:rsid w:val="00B11F91"/>
    <w:rsid w:val="00B11FF9"/>
    <w:rsid w:val="00B12132"/>
    <w:rsid w:val="00B121F1"/>
    <w:rsid w:val="00B123AE"/>
    <w:rsid w:val="00B12471"/>
    <w:rsid w:val="00B12626"/>
    <w:rsid w:val="00B127F1"/>
    <w:rsid w:val="00B12904"/>
    <w:rsid w:val="00B12B91"/>
    <w:rsid w:val="00B12CA8"/>
    <w:rsid w:val="00B12DC8"/>
    <w:rsid w:val="00B13634"/>
    <w:rsid w:val="00B1366B"/>
    <w:rsid w:val="00B136CA"/>
    <w:rsid w:val="00B13D01"/>
    <w:rsid w:val="00B14285"/>
    <w:rsid w:val="00B1430D"/>
    <w:rsid w:val="00B14406"/>
    <w:rsid w:val="00B146D9"/>
    <w:rsid w:val="00B1494B"/>
    <w:rsid w:val="00B14B37"/>
    <w:rsid w:val="00B14D4E"/>
    <w:rsid w:val="00B151EC"/>
    <w:rsid w:val="00B1521D"/>
    <w:rsid w:val="00B15DBA"/>
    <w:rsid w:val="00B15E2F"/>
    <w:rsid w:val="00B160E7"/>
    <w:rsid w:val="00B168F5"/>
    <w:rsid w:val="00B16936"/>
    <w:rsid w:val="00B16CEC"/>
    <w:rsid w:val="00B171E6"/>
    <w:rsid w:val="00B17B88"/>
    <w:rsid w:val="00B17C33"/>
    <w:rsid w:val="00B17D18"/>
    <w:rsid w:val="00B17E42"/>
    <w:rsid w:val="00B200F5"/>
    <w:rsid w:val="00B202B7"/>
    <w:rsid w:val="00B20B4F"/>
    <w:rsid w:val="00B210E7"/>
    <w:rsid w:val="00B2177E"/>
    <w:rsid w:val="00B22182"/>
    <w:rsid w:val="00B221AD"/>
    <w:rsid w:val="00B222D1"/>
    <w:rsid w:val="00B22303"/>
    <w:rsid w:val="00B22B13"/>
    <w:rsid w:val="00B22BCD"/>
    <w:rsid w:val="00B22CCF"/>
    <w:rsid w:val="00B22FD2"/>
    <w:rsid w:val="00B23C51"/>
    <w:rsid w:val="00B23D73"/>
    <w:rsid w:val="00B23DE0"/>
    <w:rsid w:val="00B23EF0"/>
    <w:rsid w:val="00B23F20"/>
    <w:rsid w:val="00B23FAF"/>
    <w:rsid w:val="00B2404A"/>
    <w:rsid w:val="00B2409D"/>
    <w:rsid w:val="00B242BA"/>
    <w:rsid w:val="00B24429"/>
    <w:rsid w:val="00B24BF1"/>
    <w:rsid w:val="00B24D25"/>
    <w:rsid w:val="00B24DFC"/>
    <w:rsid w:val="00B24E50"/>
    <w:rsid w:val="00B24F3A"/>
    <w:rsid w:val="00B25272"/>
    <w:rsid w:val="00B25AA2"/>
    <w:rsid w:val="00B26078"/>
    <w:rsid w:val="00B2665D"/>
    <w:rsid w:val="00B2675F"/>
    <w:rsid w:val="00B267DF"/>
    <w:rsid w:val="00B269D8"/>
    <w:rsid w:val="00B26EDE"/>
    <w:rsid w:val="00B2770D"/>
    <w:rsid w:val="00B27D3B"/>
    <w:rsid w:val="00B27D41"/>
    <w:rsid w:val="00B30303"/>
    <w:rsid w:val="00B305C1"/>
    <w:rsid w:val="00B30A5F"/>
    <w:rsid w:val="00B310E0"/>
    <w:rsid w:val="00B31517"/>
    <w:rsid w:val="00B31633"/>
    <w:rsid w:val="00B31BA8"/>
    <w:rsid w:val="00B32552"/>
    <w:rsid w:val="00B325D7"/>
    <w:rsid w:val="00B326DB"/>
    <w:rsid w:val="00B32AC5"/>
    <w:rsid w:val="00B32C1C"/>
    <w:rsid w:val="00B32D46"/>
    <w:rsid w:val="00B32D57"/>
    <w:rsid w:val="00B3336F"/>
    <w:rsid w:val="00B337D5"/>
    <w:rsid w:val="00B33A86"/>
    <w:rsid w:val="00B33BC7"/>
    <w:rsid w:val="00B34069"/>
    <w:rsid w:val="00B34464"/>
    <w:rsid w:val="00B34586"/>
    <w:rsid w:val="00B345BC"/>
    <w:rsid w:val="00B345C3"/>
    <w:rsid w:val="00B345D5"/>
    <w:rsid w:val="00B3485C"/>
    <w:rsid w:val="00B3538E"/>
    <w:rsid w:val="00B35573"/>
    <w:rsid w:val="00B35579"/>
    <w:rsid w:val="00B358CA"/>
    <w:rsid w:val="00B35A9B"/>
    <w:rsid w:val="00B35F2A"/>
    <w:rsid w:val="00B36090"/>
    <w:rsid w:val="00B3621F"/>
    <w:rsid w:val="00B36410"/>
    <w:rsid w:val="00B3695A"/>
    <w:rsid w:val="00B369C2"/>
    <w:rsid w:val="00B369E0"/>
    <w:rsid w:val="00B36E23"/>
    <w:rsid w:val="00B3728C"/>
    <w:rsid w:val="00B37518"/>
    <w:rsid w:val="00B37714"/>
    <w:rsid w:val="00B37B1D"/>
    <w:rsid w:val="00B37CAD"/>
    <w:rsid w:val="00B4011D"/>
    <w:rsid w:val="00B403A7"/>
    <w:rsid w:val="00B4058C"/>
    <w:rsid w:val="00B40632"/>
    <w:rsid w:val="00B4068D"/>
    <w:rsid w:val="00B40709"/>
    <w:rsid w:val="00B41442"/>
    <w:rsid w:val="00B41599"/>
    <w:rsid w:val="00B4181A"/>
    <w:rsid w:val="00B41894"/>
    <w:rsid w:val="00B41C24"/>
    <w:rsid w:val="00B41FFD"/>
    <w:rsid w:val="00B4267B"/>
    <w:rsid w:val="00B42696"/>
    <w:rsid w:val="00B42C72"/>
    <w:rsid w:val="00B42D17"/>
    <w:rsid w:val="00B42F53"/>
    <w:rsid w:val="00B42F6F"/>
    <w:rsid w:val="00B42FC8"/>
    <w:rsid w:val="00B42FFE"/>
    <w:rsid w:val="00B4357C"/>
    <w:rsid w:val="00B43E1B"/>
    <w:rsid w:val="00B44034"/>
    <w:rsid w:val="00B44571"/>
    <w:rsid w:val="00B4496B"/>
    <w:rsid w:val="00B44A95"/>
    <w:rsid w:val="00B44AA2"/>
    <w:rsid w:val="00B44ECE"/>
    <w:rsid w:val="00B450D2"/>
    <w:rsid w:val="00B45379"/>
    <w:rsid w:val="00B4551D"/>
    <w:rsid w:val="00B456F0"/>
    <w:rsid w:val="00B4574C"/>
    <w:rsid w:val="00B45769"/>
    <w:rsid w:val="00B45830"/>
    <w:rsid w:val="00B45C96"/>
    <w:rsid w:val="00B46124"/>
    <w:rsid w:val="00B463CC"/>
    <w:rsid w:val="00B467FC"/>
    <w:rsid w:val="00B46B4C"/>
    <w:rsid w:val="00B46E85"/>
    <w:rsid w:val="00B5032E"/>
    <w:rsid w:val="00B50831"/>
    <w:rsid w:val="00B50925"/>
    <w:rsid w:val="00B50BD8"/>
    <w:rsid w:val="00B50BFD"/>
    <w:rsid w:val="00B50E4E"/>
    <w:rsid w:val="00B51042"/>
    <w:rsid w:val="00B510D3"/>
    <w:rsid w:val="00B5142B"/>
    <w:rsid w:val="00B51564"/>
    <w:rsid w:val="00B51617"/>
    <w:rsid w:val="00B51706"/>
    <w:rsid w:val="00B51807"/>
    <w:rsid w:val="00B5198F"/>
    <w:rsid w:val="00B51C8E"/>
    <w:rsid w:val="00B522BA"/>
    <w:rsid w:val="00B526F7"/>
    <w:rsid w:val="00B52C1A"/>
    <w:rsid w:val="00B52C85"/>
    <w:rsid w:val="00B52D5D"/>
    <w:rsid w:val="00B52ED8"/>
    <w:rsid w:val="00B52F53"/>
    <w:rsid w:val="00B53032"/>
    <w:rsid w:val="00B5303F"/>
    <w:rsid w:val="00B5309D"/>
    <w:rsid w:val="00B53152"/>
    <w:rsid w:val="00B53614"/>
    <w:rsid w:val="00B53F02"/>
    <w:rsid w:val="00B54065"/>
    <w:rsid w:val="00B541DA"/>
    <w:rsid w:val="00B54695"/>
    <w:rsid w:val="00B54CFA"/>
    <w:rsid w:val="00B55002"/>
    <w:rsid w:val="00B5512E"/>
    <w:rsid w:val="00B551C6"/>
    <w:rsid w:val="00B55271"/>
    <w:rsid w:val="00B55B25"/>
    <w:rsid w:val="00B55C0C"/>
    <w:rsid w:val="00B55D20"/>
    <w:rsid w:val="00B55E1F"/>
    <w:rsid w:val="00B563C0"/>
    <w:rsid w:val="00B5662F"/>
    <w:rsid w:val="00B56A6F"/>
    <w:rsid w:val="00B56AED"/>
    <w:rsid w:val="00B56B20"/>
    <w:rsid w:val="00B56E22"/>
    <w:rsid w:val="00B56E92"/>
    <w:rsid w:val="00B57505"/>
    <w:rsid w:val="00B5775D"/>
    <w:rsid w:val="00B57789"/>
    <w:rsid w:val="00B578C8"/>
    <w:rsid w:val="00B57AEF"/>
    <w:rsid w:val="00B57B82"/>
    <w:rsid w:val="00B57E4E"/>
    <w:rsid w:val="00B602BB"/>
    <w:rsid w:val="00B6040C"/>
    <w:rsid w:val="00B609F3"/>
    <w:rsid w:val="00B60D2E"/>
    <w:rsid w:val="00B6110F"/>
    <w:rsid w:val="00B611BD"/>
    <w:rsid w:val="00B614D5"/>
    <w:rsid w:val="00B621FE"/>
    <w:rsid w:val="00B629DB"/>
    <w:rsid w:val="00B62C10"/>
    <w:rsid w:val="00B62D05"/>
    <w:rsid w:val="00B62F4E"/>
    <w:rsid w:val="00B6303F"/>
    <w:rsid w:val="00B633A0"/>
    <w:rsid w:val="00B633F5"/>
    <w:rsid w:val="00B64037"/>
    <w:rsid w:val="00B64059"/>
    <w:rsid w:val="00B644B6"/>
    <w:rsid w:val="00B64504"/>
    <w:rsid w:val="00B646C1"/>
    <w:rsid w:val="00B647F8"/>
    <w:rsid w:val="00B648A7"/>
    <w:rsid w:val="00B64BB6"/>
    <w:rsid w:val="00B64CD4"/>
    <w:rsid w:val="00B6537C"/>
    <w:rsid w:val="00B65812"/>
    <w:rsid w:val="00B66518"/>
    <w:rsid w:val="00B666E7"/>
    <w:rsid w:val="00B667D4"/>
    <w:rsid w:val="00B66C1C"/>
    <w:rsid w:val="00B66CF3"/>
    <w:rsid w:val="00B66F60"/>
    <w:rsid w:val="00B6720B"/>
    <w:rsid w:val="00B67377"/>
    <w:rsid w:val="00B677E0"/>
    <w:rsid w:val="00B67A1A"/>
    <w:rsid w:val="00B703D8"/>
    <w:rsid w:val="00B70473"/>
    <w:rsid w:val="00B70A62"/>
    <w:rsid w:val="00B70A6F"/>
    <w:rsid w:val="00B70CA3"/>
    <w:rsid w:val="00B70DA1"/>
    <w:rsid w:val="00B71203"/>
    <w:rsid w:val="00B71314"/>
    <w:rsid w:val="00B715A3"/>
    <w:rsid w:val="00B71753"/>
    <w:rsid w:val="00B71B6C"/>
    <w:rsid w:val="00B71EC5"/>
    <w:rsid w:val="00B71F77"/>
    <w:rsid w:val="00B7225C"/>
    <w:rsid w:val="00B7227E"/>
    <w:rsid w:val="00B7239B"/>
    <w:rsid w:val="00B7246A"/>
    <w:rsid w:val="00B726A5"/>
    <w:rsid w:val="00B727FA"/>
    <w:rsid w:val="00B72C25"/>
    <w:rsid w:val="00B72E5E"/>
    <w:rsid w:val="00B73083"/>
    <w:rsid w:val="00B733AD"/>
    <w:rsid w:val="00B73461"/>
    <w:rsid w:val="00B73815"/>
    <w:rsid w:val="00B73879"/>
    <w:rsid w:val="00B73A98"/>
    <w:rsid w:val="00B73C8C"/>
    <w:rsid w:val="00B73E1F"/>
    <w:rsid w:val="00B742BD"/>
    <w:rsid w:val="00B74455"/>
    <w:rsid w:val="00B7455E"/>
    <w:rsid w:val="00B7496B"/>
    <w:rsid w:val="00B749D8"/>
    <w:rsid w:val="00B74B05"/>
    <w:rsid w:val="00B74BE3"/>
    <w:rsid w:val="00B74D0E"/>
    <w:rsid w:val="00B74DA2"/>
    <w:rsid w:val="00B7504A"/>
    <w:rsid w:val="00B75128"/>
    <w:rsid w:val="00B7514E"/>
    <w:rsid w:val="00B751C7"/>
    <w:rsid w:val="00B75207"/>
    <w:rsid w:val="00B752FB"/>
    <w:rsid w:val="00B7568C"/>
    <w:rsid w:val="00B75BE7"/>
    <w:rsid w:val="00B75F7B"/>
    <w:rsid w:val="00B760D5"/>
    <w:rsid w:val="00B764DE"/>
    <w:rsid w:val="00B76604"/>
    <w:rsid w:val="00B76791"/>
    <w:rsid w:val="00B767C5"/>
    <w:rsid w:val="00B7684D"/>
    <w:rsid w:val="00B76D90"/>
    <w:rsid w:val="00B76DDD"/>
    <w:rsid w:val="00B76EC8"/>
    <w:rsid w:val="00B7740A"/>
    <w:rsid w:val="00B77509"/>
    <w:rsid w:val="00B77C6E"/>
    <w:rsid w:val="00B77DD4"/>
    <w:rsid w:val="00B77E32"/>
    <w:rsid w:val="00B77E96"/>
    <w:rsid w:val="00B77EE7"/>
    <w:rsid w:val="00B77F0C"/>
    <w:rsid w:val="00B8012A"/>
    <w:rsid w:val="00B802DA"/>
    <w:rsid w:val="00B803D1"/>
    <w:rsid w:val="00B803DF"/>
    <w:rsid w:val="00B80783"/>
    <w:rsid w:val="00B80842"/>
    <w:rsid w:val="00B80BD4"/>
    <w:rsid w:val="00B80C20"/>
    <w:rsid w:val="00B80DB0"/>
    <w:rsid w:val="00B80E2C"/>
    <w:rsid w:val="00B80FDE"/>
    <w:rsid w:val="00B810D5"/>
    <w:rsid w:val="00B812BA"/>
    <w:rsid w:val="00B813A5"/>
    <w:rsid w:val="00B813E0"/>
    <w:rsid w:val="00B81487"/>
    <w:rsid w:val="00B815D6"/>
    <w:rsid w:val="00B8174D"/>
    <w:rsid w:val="00B818FC"/>
    <w:rsid w:val="00B81966"/>
    <w:rsid w:val="00B81975"/>
    <w:rsid w:val="00B81C8F"/>
    <w:rsid w:val="00B82379"/>
    <w:rsid w:val="00B82F98"/>
    <w:rsid w:val="00B831C7"/>
    <w:rsid w:val="00B8341B"/>
    <w:rsid w:val="00B838D5"/>
    <w:rsid w:val="00B83BA8"/>
    <w:rsid w:val="00B83FFA"/>
    <w:rsid w:val="00B8427F"/>
    <w:rsid w:val="00B8449C"/>
    <w:rsid w:val="00B849D7"/>
    <w:rsid w:val="00B85409"/>
    <w:rsid w:val="00B856D9"/>
    <w:rsid w:val="00B85818"/>
    <w:rsid w:val="00B85B3B"/>
    <w:rsid w:val="00B85B58"/>
    <w:rsid w:val="00B861BA"/>
    <w:rsid w:val="00B86400"/>
    <w:rsid w:val="00B8728C"/>
    <w:rsid w:val="00B87351"/>
    <w:rsid w:val="00B87443"/>
    <w:rsid w:val="00B874E3"/>
    <w:rsid w:val="00B87889"/>
    <w:rsid w:val="00B87AEF"/>
    <w:rsid w:val="00B87BA8"/>
    <w:rsid w:val="00B90938"/>
    <w:rsid w:val="00B91481"/>
    <w:rsid w:val="00B91692"/>
    <w:rsid w:val="00B91730"/>
    <w:rsid w:val="00B9182E"/>
    <w:rsid w:val="00B91BB1"/>
    <w:rsid w:val="00B91C93"/>
    <w:rsid w:val="00B91C96"/>
    <w:rsid w:val="00B91CFE"/>
    <w:rsid w:val="00B9203F"/>
    <w:rsid w:val="00B92299"/>
    <w:rsid w:val="00B92432"/>
    <w:rsid w:val="00B92723"/>
    <w:rsid w:val="00B92F33"/>
    <w:rsid w:val="00B93134"/>
    <w:rsid w:val="00B9366D"/>
    <w:rsid w:val="00B93720"/>
    <w:rsid w:val="00B9389F"/>
    <w:rsid w:val="00B9391D"/>
    <w:rsid w:val="00B939AE"/>
    <w:rsid w:val="00B94150"/>
    <w:rsid w:val="00B943B2"/>
    <w:rsid w:val="00B9465B"/>
    <w:rsid w:val="00B94918"/>
    <w:rsid w:val="00B94A01"/>
    <w:rsid w:val="00B94B74"/>
    <w:rsid w:val="00B94D0E"/>
    <w:rsid w:val="00B95236"/>
    <w:rsid w:val="00B953D0"/>
    <w:rsid w:val="00B95421"/>
    <w:rsid w:val="00B9543E"/>
    <w:rsid w:val="00B954EC"/>
    <w:rsid w:val="00B95544"/>
    <w:rsid w:val="00B95588"/>
    <w:rsid w:val="00B958C3"/>
    <w:rsid w:val="00B96314"/>
    <w:rsid w:val="00B968D2"/>
    <w:rsid w:val="00B968E9"/>
    <w:rsid w:val="00B9698B"/>
    <w:rsid w:val="00B96FE2"/>
    <w:rsid w:val="00B9746B"/>
    <w:rsid w:val="00B97CCC"/>
    <w:rsid w:val="00B97F03"/>
    <w:rsid w:val="00BA028E"/>
    <w:rsid w:val="00BA0800"/>
    <w:rsid w:val="00BA0A59"/>
    <w:rsid w:val="00BA0D3A"/>
    <w:rsid w:val="00BA0ECF"/>
    <w:rsid w:val="00BA0F4D"/>
    <w:rsid w:val="00BA10F4"/>
    <w:rsid w:val="00BA1102"/>
    <w:rsid w:val="00BA12C8"/>
    <w:rsid w:val="00BA1A2B"/>
    <w:rsid w:val="00BA1A6E"/>
    <w:rsid w:val="00BA1AE6"/>
    <w:rsid w:val="00BA1CDB"/>
    <w:rsid w:val="00BA1D45"/>
    <w:rsid w:val="00BA220F"/>
    <w:rsid w:val="00BA2242"/>
    <w:rsid w:val="00BA2487"/>
    <w:rsid w:val="00BA2F1D"/>
    <w:rsid w:val="00BA31D2"/>
    <w:rsid w:val="00BA32EB"/>
    <w:rsid w:val="00BA332E"/>
    <w:rsid w:val="00BA3581"/>
    <w:rsid w:val="00BA3625"/>
    <w:rsid w:val="00BA3676"/>
    <w:rsid w:val="00BA464C"/>
    <w:rsid w:val="00BA4787"/>
    <w:rsid w:val="00BA4C12"/>
    <w:rsid w:val="00BA592F"/>
    <w:rsid w:val="00BA5A8E"/>
    <w:rsid w:val="00BA5B67"/>
    <w:rsid w:val="00BA693F"/>
    <w:rsid w:val="00BA6976"/>
    <w:rsid w:val="00BA6A34"/>
    <w:rsid w:val="00BA6CEF"/>
    <w:rsid w:val="00BA6DE4"/>
    <w:rsid w:val="00BA6E29"/>
    <w:rsid w:val="00BA73E8"/>
    <w:rsid w:val="00BA75EB"/>
    <w:rsid w:val="00BA7849"/>
    <w:rsid w:val="00BA787A"/>
    <w:rsid w:val="00BA7DBD"/>
    <w:rsid w:val="00BA7FF9"/>
    <w:rsid w:val="00BB017A"/>
    <w:rsid w:val="00BB0228"/>
    <w:rsid w:val="00BB037E"/>
    <w:rsid w:val="00BB07AE"/>
    <w:rsid w:val="00BB0891"/>
    <w:rsid w:val="00BB0D04"/>
    <w:rsid w:val="00BB0D83"/>
    <w:rsid w:val="00BB1395"/>
    <w:rsid w:val="00BB13C9"/>
    <w:rsid w:val="00BB14C3"/>
    <w:rsid w:val="00BB155A"/>
    <w:rsid w:val="00BB198C"/>
    <w:rsid w:val="00BB1B97"/>
    <w:rsid w:val="00BB2F11"/>
    <w:rsid w:val="00BB32B6"/>
    <w:rsid w:val="00BB3C44"/>
    <w:rsid w:val="00BB3E8E"/>
    <w:rsid w:val="00BB3EC5"/>
    <w:rsid w:val="00BB4360"/>
    <w:rsid w:val="00BB43D3"/>
    <w:rsid w:val="00BB4490"/>
    <w:rsid w:val="00BB4541"/>
    <w:rsid w:val="00BB4909"/>
    <w:rsid w:val="00BB4CD6"/>
    <w:rsid w:val="00BB4CE1"/>
    <w:rsid w:val="00BB4DB1"/>
    <w:rsid w:val="00BB50E2"/>
    <w:rsid w:val="00BB521A"/>
    <w:rsid w:val="00BB5550"/>
    <w:rsid w:val="00BB5A7D"/>
    <w:rsid w:val="00BB5B1B"/>
    <w:rsid w:val="00BB5F92"/>
    <w:rsid w:val="00BB62BD"/>
    <w:rsid w:val="00BB64A4"/>
    <w:rsid w:val="00BB6983"/>
    <w:rsid w:val="00BB6B02"/>
    <w:rsid w:val="00BB6B3E"/>
    <w:rsid w:val="00BB6CF7"/>
    <w:rsid w:val="00BB7399"/>
    <w:rsid w:val="00BB7434"/>
    <w:rsid w:val="00BB785A"/>
    <w:rsid w:val="00BC0100"/>
    <w:rsid w:val="00BC03FD"/>
    <w:rsid w:val="00BC05D2"/>
    <w:rsid w:val="00BC0A6D"/>
    <w:rsid w:val="00BC0AC0"/>
    <w:rsid w:val="00BC0C6C"/>
    <w:rsid w:val="00BC0C7B"/>
    <w:rsid w:val="00BC0F18"/>
    <w:rsid w:val="00BC0FE0"/>
    <w:rsid w:val="00BC1C17"/>
    <w:rsid w:val="00BC1E0C"/>
    <w:rsid w:val="00BC21B7"/>
    <w:rsid w:val="00BC26A3"/>
    <w:rsid w:val="00BC32FD"/>
    <w:rsid w:val="00BC33A3"/>
    <w:rsid w:val="00BC33C3"/>
    <w:rsid w:val="00BC3F20"/>
    <w:rsid w:val="00BC3F3C"/>
    <w:rsid w:val="00BC40CD"/>
    <w:rsid w:val="00BC439F"/>
    <w:rsid w:val="00BC43CC"/>
    <w:rsid w:val="00BC44A9"/>
    <w:rsid w:val="00BC48C9"/>
    <w:rsid w:val="00BC4BE9"/>
    <w:rsid w:val="00BC5174"/>
    <w:rsid w:val="00BC5252"/>
    <w:rsid w:val="00BC55F4"/>
    <w:rsid w:val="00BC59C1"/>
    <w:rsid w:val="00BC5E67"/>
    <w:rsid w:val="00BC5F66"/>
    <w:rsid w:val="00BC6004"/>
    <w:rsid w:val="00BC615E"/>
    <w:rsid w:val="00BC622C"/>
    <w:rsid w:val="00BC638F"/>
    <w:rsid w:val="00BC677D"/>
    <w:rsid w:val="00BC67BF"/>
    <w:rsid w:val="00BC6B45"/>
    <w:rsid w:val="00BC6DED"/>
    <w:rsid w:val="00BC6E5D"/>
    <w:rsid w:val="00BC700B"/>
    <w:rsid w:val="00BC76FE"/>
    <w:rsid w:val="00BC7AE4"/>
    <w:rsid w:val="00BC7C3E"/>
    <w:rsid w:val="00BC7E06"/>
    <w:rsid w:val="00BC7FCD"/>
    <w:rsid w:val="00BD0104"/>
    <w:rsid w:val="00BD0830"/>
    <w:rsid w:val="00BD0831"/>
    <w:rsid w:val="00BD0AE7"/>
    <w:rsid w:val="00BD0CB4"/>
    <w:rsid w:val="00BD14B5"/>
    <w:rsid w:val="00BD1507"/>
    <w:rsid w:val="00BD1511"/>
    <w:rsid w:val="00BD1765"/>
    <w:rsid w:val="00BD1954"/>
    <w:rsid w:val="00BD1D5B"/>
    <w:rsid w:val="00BD1DA9"/>
    <w:rsid w:val="00BD1E1C"/>
    <w:rsid w:val="00BD1EAC"/>
    <w:rsid w:val="00BD2087"/>
    <w:rsid w:val="00BD241A"/>
    <w:rsid w:val="00BD249D"/>
    <w:rsid w:val="00BD265F"/>
    <w:rsid w:val="00BD2932"/>
    <w:rsid w:val="00BD2FE9"/>
    <w:rsid w:val="00BD3251"/>
    <w:rsid w:val="00BD3321"/>
    <w:rsid w:val="00BD336C"/>
    <w:rsid w:val="00BD3EB7"/>
    <w:rsid w:val="00BD3F87"/>
    <w:rsid w:val="00BD3FCD"/>
    <w:rsid w:val="00BD419B"/>
    <w:rsid w:val="00BD4210"/>
    <w:rsid w:val="00BD488B"/>
    <w:rsid w:val="00BD4A4D"/>
    <w:rsid w:val="00BD5311"/>
    <w:rsid w:val="00BD5A8E"/>
    <w:rsid w:val="00BD5DBC"/>
    <w:rsid w:val="00BD5ECB"/>
    <w:rsid w:val="00BD60BE"/>
    <w:rsid w:val="00BD6646"/>
    <w:rsid w:val="00BD667D"/>
    <w:rsid w:val="00BD68CD"/>
    <w:rsid w:val="00BD6906"/>
    <w:rsid w:val="00BD6A14"/>
    <w:rsid w:val="00BD6C8F"/>
    <w:rsid w:val="00BD76DA"/>
    <w:rsid w:val="00BD7953"/>
    <w:rsid w:val="00BD7A7F"/>
    <w:rsid w:val="00BD7BDE"/>
    <w:rsid w:val="00BD7FBF"/>
    <w:rsid w:val="00BE014F"/>
    <w:rsid w:val="00BE0389"/>
    <w:rsid w:val="00BE05E1"/>
    <w:rsid w:val="00BE0A96"/>
    <w:rsid w:val="00BE0AB3"/>
    <w:rsid w:val="00BE0B6A"/>
    <w:rsid w:val="00BE0C40"/>
    <w:rsid w:val="00BE0E3F"/>
    <w:rsid w:val="00BE11DD"/>
    <w:rsid w:val="00BE126B"/>
    <w:rsid w:val="00BE1369"/>
    <w:rsid w:val="00BE1454"/>
    <w:rsid w:val="00BE146C"/>
    <w:rsid w:val="00BE1570"/>
    <w:rsid w:val="00BE15A3"/>
    <w:rsid w:val="00BE181E"/>
    <w:rsid w:val="00BE1AC0"/>
    <w:rsid w:val="00BE1C5B"/>
    <w:rsid w:val="00BE219E"/>
    <w:rsid w:val="00BE2382"/>
    <w:rsid w:val="00BE240A"/>
    <w:rsid w:val="00BE2C4C"/>
    <w:rsid w:val="00BE319C"/>
    <w:rsid w:val="00BE321D"/>
    <w:rsid w:val="00BE33F6"/>
    <w:rsid w:val="00BE3546"/>
    <w:rsid w:val="00BE3E4E"/>
    <w:rsid w:val="00BE41B1"/>
    <w:rsid w:val="00BE4515"/>
    <w:rsid w:val="00BE45CA"/>
    <w:rsid w:val="00BE4A71"/>
    <w:rsid w:val="00BE4D83"/>
    <w:rsid w:val="00BE50C3"/>
    <w:rsid w:val="00BE531E"/>
    <w:rsid w:val="00BE5651"/>
    <w:rsid w:val="00BE576F"/>
    <w:rsid w:val="00BE5C7B"/>
    <w:rsid w:val="00BE643A"/>
    <w:rsid w:val="00BE6608"/>
    <w:rsid w:val="00BE661C"/>
    <w:rsid w:val="00BE670E"/>
    <w:rsid w:val="00BE6754"/>
    <w:rsid w:val="00BE6999"/>
    <w:rsid w:val="00BE69E9"/>
    <w:rsid w:val="00BE7175"/>
    <w:rsid w:val="00BE76FD"/>
    <w:rsid w:val="00BE7FF0"/>
    <w:rsid w:val="00BF0041"/>
    <w:rsid w:val="00BF0836"/>
    <w:rsid w:val="00BF0F0C"/>
    <w:rsid w:val="00BF1096"/>
    <w:rsid w:val="00BF12BF"/>
    <w:rsid w:val="00BF1386"/>
    <w:rsid w:val="00BF14B1"/>
    <w:rsid w:val="00BF163A"/>
    <w:rsid w:val="00BF16F5"/>
    <w:rsid w:val="00BF18E7"/>
    <w:rsid w:val="00BF19CE"/>
    <w:rsid w:val="00BF1A9F"/>
    <w:rsid w:val="00BF1BFB"/>
    <w:rsid w:val="00BF1CA1"/>
    <w:rsid w:val="00BF1CFA"/>
    <w:rsid w:val="00BF1D6F"/>
    <w:rsid w:val="00BF2A65"/>
    <w:rsid w:val="00BF2AF9"/>
    <w:rsid w:val="00BF2CE6"/>
    <w:rsid w:val="00BF2CFF"/>
    <w:rsid w:val="00BF2F15"/>
    <w:rsid w:val="00BF321F"/>
    <w:rsid w:val="00BF33E8"/>
    <w:rsid w:val="00BF33F7"/>
    <w:rsid w:val="00BF33FE"/>
    <w:rsid w:val="00BF374D"/>
    <w:rsid w:val="00BF3A78"/>
    <w:rsid w:val="00BF3EDE"/>
    <w:rsid w:val="00BF4112"/>
    <w:rsid w:val="00BF42F2"/>
    <w:rsid w:val="00BF4439"/>
    <w:rsid w:val="00BF4646"/>
    <w:rsid w:val="00BF4BCA"/>
    <w:rsid w:val="00BF4D11"/>
    <w:rsid w:val="00BF4EEE"/>
    <w:rsid w:val="00BF4FB9"/>
    <w:rsid w:val="00BF5245"/>
    <w:rsid w:val="00BF5A49"/>
    <w:rsid w:val="00BF5A62"/>
    <w:rsid w:val="00BF5E41"/>
    <w:rsid w:val="00BF6700"/>
    <w:rsid w:val="00BF674B"/>
    <w:rsid w:val="00BF6BAC"/>
    <w:rsid w:val="00BF6CC0"/>
    <w:rsid w:val="00BF6E80"/>
    <w:rsid w:val="00BF6EDD"/>
    <w:rsid w:val="00BF70BB"/>
    <w:rsid w:val="00BF710B"/>
    <w:rsid w:val="00BF7202"/>
    <w:rsid w:val="00BF7229"/>
    <w:rsid w:val="00BF73C1"/>
    <w:rsid w:val="00BF75A3"/>
    <w:rsid w:val="00BF7607"/>
    <w:rsid w:val="00BF76A0"/>
    <w:rsid w:val="00C001D1"/>
    <w:rsid w:val="00C002BD"/>
    <w:rsid w:val="00C0098D"/>
    <w:rsid w:val="00C00BD3"/>
    <w:rsid w:val="00C0125A"/>
    <w:rsid w:val="00C0147C"/>
    <w:rsid w:val="00C014BF"/>
    <w:rsid w:val="00C01782"/>
    <w:rsid w:val="00C01798"/>
    <w:rsid w:val="00C01CD3"/>
    <w:rsid w:val="00C01F70"/>
    <w:rsid w:val="00C02017"/>
    <w:rsid w:val="00C020F9"/>
    <w:rsid w:val="00C021E8"/>
    <w:rsid w:val="00C0259C"/>
    <w:rsid w:val="00C028D5"/>
    <w:rsid w:val="00C02C07"/>
    <w:rsid w:val="00C0315F"/>
    <w:rsid w:val="00C034E8"/>
    <w:rsid w:val="00C03500"/>
    <w:rsid w:val="00C03683"/>
    <w:rsid w:val="00C03A87"/>
    <w:rsid w:val="00C03B6F"/>
    <w:rsid w:val="00C03E38"/>
    <w:rsid w:val="00C04800"/>
    <w:rsid w:val="00C0486D"/>
    <w:rsid w:val="00C04B1B"/>
    <w:rsid w:val="00C053EB"/>
    <w:rsid w:val="00C05617"/>
    <w:rsid w:val="00C05676"/>
    <w:rsid w:val="00C05763"/>
    <w:rsid w:val="00C05989"/>
    <w:rsid w:val="00C06064"/>
    <w:rsid w:val="00C06254"/>
    <w:rsid w:val="00C062EC"/>
    <w:rsid w:val="00C06506"/>
    <w:rsid w:val="00C0669D"/>
    <w:rsid w:val="00C06F35"/>
    <w:rsid w:val="00C07050"/>
    <w:rsid w:val="00C07307"/>
    <w:rsid w:val="00C078B7"/>
    <w:rsid w:val="00C07B2F"/>
    <w:rsid w:val="00C10367"/>
    <w:rsid w:val="00C108C7"/>
    <w:rsid w:val="00C10A32"/>
    <w:rsid w:val="00C10FB3"/>
    <w:rsid w:val="00C11357"/>
    <w:rsid w:val="00C11691"/>
    <w:rsid w:val="00C11DDC"/>
    <w:rsid w:val="00C11FEA"/>
    <w:rsid w:val="00C1204B"/>
    <w:rsid w:val="00C1266B"/>
    <w:rsid w:val="00C12A43"/>
    <w:rsid w:val="00C12CF3"/>
    <w:rsid w:val="00C12F2E"/>
    <w:rsid w:val="00C12F63"/>
    <w:rsid w:val="00C12FC0"/>
    <w:rsid w:val="00C134F7"/>
    <w:rsid w:val="00C1380F"/>
    <w:rsid w:val="00C1391C"/>
    <w:rsid w:val="00C13F2B"/>
    <w:rsid w:val="00C1414C"/>
    <w:rsid w:val="00C14801"/>
    <w:rsid w:val="00C14958"/>
    <w:rsid w:val="00C14B3D"/>
    <w:rsid w:val="00C1512C"/>
    <w:rsid w:val="00C151A1"/>
    <w:rsid w:val="00C15243"/>
    <w:rsid w:val="00C15431"/>
    <w:rsid w:val="00C155FB"/>
    <w:rsid w:val="00C15698"/>
    <w:rsid w:val="00C158EC"/>
    <w:rsid w:val="00C15CF2"/>
    <w:rsid w:val="00C15EBD"/>
    <w:rsid w:val="00C1649D"/>
    <w:rsid w:val="00C1662E"/>
    <w:rsid w:val="00C1669C"/>
    <w:rsid w:val="00C16792"/>
    <w:rsid w:val="00C16D7A"/>
    <w:rsid w:val="00C17166"/>
    <w:rsid w:val="00C1719E"/>
    <w:rsid w:val="00C1725D"/>
    <w:rsid w:val="00C17271"/>
    <w:rsid w:val="00C17539"/>
    <w:rsid w:val="00C1757B"/>
    <w:rsid w:val="00C1771C"/>
    <w:rsid w:val="00C1775C"/>
    <w:rsid w:val="00C17AF0"/>
    <w:rsid w:val="00C17B40"/>
    <w:rsid w:val="00C17C45"/>
    <w:rsid w:val="00C20153"/>
    <w:rsid w:val="00C20366"/>
    <w:rsid w:val="00C208B9"/>
    <w:rsid w:val="00C20B8C"/>
    <w:rsid w:val="00C20F27"/>
    <w:rsid w:val="00C213EF"/>
    <w:rsid w:val="00C21BBB"/>
    <w:rsid w:val="00C2277D"/>
    <w:rsid w:val="00C2293A"/>
    <w:rsid w:val="00C22B5C"/>
    <w:rsid w:val="00C22C8B"/>
    <w:rsid w:val="00C22E58"/>
    <w:rsid w:val="00C22FA1"/>
    <w:rsid w:val="00C23328"/>
    <w:rsid w:val="00C2373E"/>
    <w:rsid w:val="00C237E0"/>
    <w:rsid w:val="00C23BB4"/>
    <w:rsid w:val="00C23C2F"/>
    <w:rsid w:val="00C23EE2"/>
    <w:rsid w:val="00C241C3"/>
    <w:rsid w:val="00C244D7"/>
    <w:rsid w:val="00C24A7E"/>
    <w:rsid w:val="00C24AD5"/>
    <w:rsid w:val="00C24C1E"/>
    <w:rsid w:val="00C24D82"/>
    <w:rsid w:val="00C2519D"/>
    <w:rsid w:val="00C252D6"/>
    <w:rsid w:val="00C25370"/>
    <w:rsid w:val="00C258BE"/>
    <w:rsid w:val="00C259FC"/>
    <w:rsid w:val="00C25EE2"/>
    <w:rsid w:val="00C25FC2"/>
    <w:rsid w:val="00C26107"/>
    <w:rsid w:val="00C262F8"/>
    <w:rsid w:val="00C2673C"/>
    <w:rsid w:val="00C2735C"/>
    <w:rsid w:val="00C273FD"/>
    <w:rsid w:val="00C276FB"/>
    <w:rsid w:val="00C2777A"/>
    <w:rsid w:val="00C278E6"/>
    <w:rsid w:val="00C2796B"/>
    <w:rsid w:val="00C279B1"/>
    <w:rsid w:val="00C3024D"/>
    <w:rsid w:val="00C302A6"/>
    <w:rsid w:val="00C3030B"/>
    <w:rsid w:val="00C30524"/>
    <w:rsid w:val="00C30906"/>
    <w:rsid w:val="00C30942"/>
    <w:rsid w:val="00C30B32"/>
    <w:rsid w:val="00C30B8F"/>
    <w:rsid w:val="00C30E1C"/>
    <w:rsid w:val="00C30FDD"/>
    <w:rsid w:val="00C317D3"/>
    <w:rsid w:val="00C31A82"/>
    <w:rsid w:val="00C31C89"/>
    <w:rsid w:val="00C320A2"/>
    <w:rsid w:val="00C323C5"/>
    <w:rsid w:val="00C3244F"/>
    <w:rsid w:val="00C326AD"/>
    <w:rsid w:val="00C328B6"/>
    <w:rsid w:val="00C32A3E"/>
    <w:rsid w:val="00C32B43"/>
    <w:rsid w:val="00C32CF6"/>
    <w:rsid w:val="00C32EB7"/>
    <w:rsid w:val="00C32F13"/>
    <w:rsid w:val="00C3329C"/>
    <w:rsid w:val="00C3351E"/>
    <w:rsid w:val="00C33B0B"/>
    <w:rsid w:val="00C33DAE"/>
    <w:rsid w:val="00C33F3D"/>
    <w:rsid w:val="00C34246"/>
    <w:rsid w:val="00C34492"/>
    <w:rsid w:val="00C344F6"/>
    <w:rsid w:val="00C34587"/>
    <w:rsid w:val="00C3474B"/>
    <w:rsid w:val="00C354EF"/>
    <w:rsid w:val="00C3560A"/>
    <w:rsid w:val="00C35821"/>
    <w:rsid w:val="00C358B0"/>
    <w:rsid w:val="00C35C2F"/>
    <w:rsid w:val="00C35EF9"/>
    <w:rsid w:val="00C36025"/>
    <w:rsid w:val="00C362B7"/>
    <w:rsid w:val="00C3681E"/>
    <w:rsid w:val="00C368B8"/>
    <w:rsid w:val="00C36CC6"/>
    <w:rsid w:val="00C37761"/>
    <w:rsid w:val="00C377BA"/>
    <w:rsid w:val="00C37C51"/>
    <w:rsid w:val="00C37C63"/>
    <w:rsid w:val="00C37C76"/>
    <w:rsid w:val="00C37C9A"/>
    <w:rsid w:val="00C37E66"/>
    <w:rsid w:val="00C4008F"/>
    <w:rsid w:val="00C40183"/>
    <w:rsid w:val="00C4030C"/>
    <w:rsid w:val="00C4053D"/>
    <w:rsid w:val="00C406AC"/>
    <w:rsid w:val="00C409AF"/>
    <w:rsid w:val="00C40AD8"/>
    <w:rsid w:val="00C40B78"/>
    <w:rsid w:val="00C40F90"/>
    <w:rsid w:val="00C41576"/>
    <w:rsid w:val="00C41645"/>
    <w:rsid w:val="00C417FE"/>
    <w:rsid w:val="00C41885"/>
    <w:rsid w:val="00C41D9E"/>
    <w:rsid w:val="00C41DD9"/>
    <w:rsid w:val="00C42280"/>
    <w:rsid w:val="00C422A8"/>
    <w:rsid w:val="00C422E5"/>
    <w:rsid w:val="00C424EB"/>
    <w:rsid w:val="00C4256F"/>
    <w:rsid w:val="00C42571"/>
    <w:rsid w:val="00C42712"/>
    <w:rsid w:val="00C42823"/>
    <w:rsid w:val="00C429BE"/>
    <w:rsid w:val="00C429F9"/>
    <w:rsid w:val="00C42AAC"/>
    <w:rsid w:val="00C42FBA"/>
    <w:rsid w:val="00C434A7"/>
    <w:rsid w:val="00C4378A"/>
    <w:rsid w:val="00C437E1"/>
    <w:rsid w:val="00C438B4"/>
    <w:rsid w:val="00C43A45"/>
    <w:rsid w:val="00C43A47"/>
    <w:rsid w:val="00C43A60"/>
    <w:rsid w:val="00C43AFE"/>
    <w:rsid w:val="00C43B3C"/>
    <w:rsid w:val="00C43B97"/>
    <w:rsid w:val="00C43E65"/>
    <w:rsid w:val="00C43F1A"/>
    <w:rsid w:val="00C44233"/>
    <w:rsid w:val="00C4481E"/>
    <w:rsid w:val="00C44884"/>
    <w:rsid w:val="00C44B09"/>
    <w:rsid w:val="00C44F3E"/>
    <w:rsid w:val="00C45241"/>
    <w:rsid w:val="00C45499"/>
    <w:rsid w:val="00C45813"/>
    <w:rsid w:val="00C459B3"/>
    <w:rsid w:val="00C45A81"/>
    <w:rsid w:val="00C45C03"/>
    <w:rsid w:val="00C45F1C"/>
    <w:rsid w:val="00C45F5D"/>
    <w:rsid w:val="00C462EE"/>
    <w:rsid w:val="00C46579"/>
    <w:rsid w:val="00C467B7"/>
    <w:rsid w:val="00C46821"/>
    <w:rsid w:val="00C46928"/>
    <w:rsid w:val="00C46C2C"/>
    <w:rsid w:val="00C46E67"/>
    <w:rsid w:val="00C46FB6"/>
    <w:rsid w:val="00C47168"/>
    <w:rsid w:val="00C471ED"/>
    <w:rsid w:val="00C47A02"/>
    <w:rsid w:val="00C47D0F"/>
    <w:rsid w:val="00C47E05"/>
    <w:rsid w:val="00C50676"/>
    <w:rsid w:val="00C509BB"/>
    <w:rsid w:val="00C50AA8"/>
    <w:rsid w:val="00C50C56"/>
    <w:rsid w:val="00C50C70"/>
    <w:rsid w:val="00C50CFB"/>
    <w:rsid w:val="00C50E12"/>
    <w:rsid w:val="00C512D9"/>
    <w:rsid w:val="00C514FC"/>
    <w:rsid w:val="00C515BC"/>
    <w:rsid w:val="00C51758"/>
    <w:rsid w:val="00C51982"/>
    <w:rsid w:val="00C51AA0"/>
    <w:rsid w:val="00C51EE4"/>
    <w:rsid w:val="00C5245A"/>
    <w:rsid w:val="00C52967"/>
    <w:rsid w:val="00C52B06"/>
    <w:rsid w:val="00C52D5A"/>
    <w:rsid w:val="00C52E04"/>
    <w:rsid w:val="00C52E46"/>
    <w:rsid w:val="00C53307"/>
    <w:rsid w:val="00C5369F"/>
    <w:rsid w:val="00C53A4B"/>
    <w:rsid w:val="00C53BB1"/>
    <w:rsid w:val="00C53C98"/>
    <w:rsid w:val="00C53CE6"/>
    <w:rsid w:val="00C53D26"/>
    <w:rsid w:val="00C53F26"/>
    <w:rsid w:val="00C54013"/>
    <w:rsid w:val="00C541AE"/>
    <w:rsid w:val="00C54814"/>
    <w:rsid w:val="00C54E80"/>
    <w:rsid w:val="00C54F57"/>
    <w:rsid w:val="00C54F6A"/>
    <w:rsid w:val="00C555CA"/>
    <w:rsid w:val="00C55607"/>
    <w:rsid w:val="00C55C69"/>
    <w:rsid w:val="00C55DC6"/>
    <w:rsid w:val="00C55E35"/>
    <w:rsid w:val="00C561D9"/>
    <w:rsid w:val="00C569A0"/>
    <w:rsid w:val="00C571A9"/>
    <w:rsid w:val="00C57785"/>
    <w:rsid w:val="00C57D5E"/>
    <w:rsid w:val="00C60520"/>
    <w:rsid w:val="00C605DF"/>
    <w:rsid w:val="00C60BC7"/>
    <w:rsid w:val="00C613D0"/>
    <w:rsid w:val="00C61538"/>
    <w:rsid w:val="00C617CC"/>
    <w:rsid w:val="00C61C67"/>
    <w:rsid w:val="00C623E4"/>
    <w:rsid w:val="00C62560"/>
    <w:rsid w:val="00C62F48"/>
    <w:rsid w:val="00C63248"/>
    <w:rsid w:val="00C6340A"/>
    <w:rsid w:val="00C635C3"/>
    <w:rsid w:val="00C637EE"/>
    <w:rsid w:val="00C639EA"/>
    <w:rsid w:val="00C63B39"/>
    <w:rsid w:val="00C63DBA"/>
    <w:rsid w:val="00C63E62"/>
    <w:rsid w:val="00C640C5"/>
    <w:rsid w:val="00C641EA"/>
    <w:rsid w:val="00C64879"/>
    <w:rsid w:val="00C64F03"/>
    <w:rsid w:val="00C64F39"/>
    <w:rsid w:val="00C65010"/>
    <w:rsid w:val="00C6505B"/>
    <w:rsid w:val="00C6530E"/>
    <w:rsid w:val="00C6539B"/>
    <w:rsid w:val="00C655BB"/>
    <w:rsid w:val="00C655D8"/>
    <w:rsid w:val="00C65853"/>
    <w:rsid w:val="00C65D0F"/>
    <w:rsid w:val="00C65E81"/>
    <w:rsid w:val="00C66505"/>
    <w:rsid w:val="00C66734"/>
    <w:rsid w:val="00C66A3F"/>
    <w:rsid w:val="00C66A4E"/>
    <w:rsid w:val="00C66B2C"/>
    <w:rsid w:val="00C66CE3"/>
    <w:rsid w:val="00C66F43"/>
    <w:rsid w:val="00C67086"/>
    <w:rsid w:val="00C67491"/>
    <w:rsid w:val="00C67685"/>
    <w:rsid w:val="00C67A2B"/>
    <w:rsid w:val="00C67E02"/>
    <w:rsid w:val="00C70028"/>
    <w:rsid w:val="00C705FC"/>
    <w:rsid w:val="00C70B3B"/>
    <w:rsid w:val="00C70EAA"/>
    <w:rsid w:val="00C71102"/>
    <w:rsid w:val="00C7146B"/>
    <w:rsid w:val="00C71AF0"/>
    <w:rsid w:val="00C71CA1"/>
    <w:rsid w:val="00C71DB3"/>
    <w:rsid w:val="00C71F11"/>
    <w:rsid w:val="00C722F5"/>
    <w:rsid w:val="00C726F9"/>
    <w:rsid w:val="00C72781"/>
    <w:rsid w:val="00C72941"/>
    <w:rsid w:val="00C72A30"/>
    <w:rsid w:val="00C72B6B"/>
    <w:rsid w:val="00C72D6E"/>
    <w:rsid w:val="00C72EE7"/>
    <w:rsid w:val="00C7337F"/>
    <w:rsid w:val="00C73793"/>
    <w:rsid w:val="00C7384F"/>
    <w:rsid w:val="00C73B84"/>
    <w:rsid w:val="00C73DFB"/>
    <w:rsid w:val="00C7446E"/>
    <w:rsid w:val="00C74713"/>
    <w:rsid w:val="00C74731"/>
    <w:rsid w:val="00C74AF2"/>
    <w:rsid w:val="00C752EC"/>
    <w:rsid w:val="00C75344"/>
    <w:rsid w:val="00C75364"/>
    <w:rsid w:val="00C754AC"/>
    <w:rsid w:val="00C75626"/>
    <w:rsid w:val="00C75804"/>
    <w:rsid w:val="00C75C4A"/>
    <w:rsid w:val="00C75F65"/>
    <w:rsid w:val="00C76215"/>
    <w:rsid w:val="00C76708"/>
    <w:rsid w:val="00C767F9"/>
    <w:rsid w:val="00C76829"/>
    <w:rsid w:val="00C76A7F"/>
    <w:rsid w:val="00C76CD1"/>
    <w:rsid w:val="00C76E59"/>
    <w:rsid w:val="00C76F6C"/>
    <w:rsid w:val="00C77104"/>
    <w:rsid w:val="00C77323"/>
    <w:rsid w:val="00C774CE"/>
    <w:rsid w:val="00C77687"/>
    <w:rsid w:val="00C77BC2"/>
    <w:rsid w:val="00C77D06"/>
    <w:rsid w:val="00C77D1A"/>
    <w:rsid w:val="00C77F5B"/>
    <w:rsid w:val="00C8003D"/>
    <w:rsid w:val="00C800E0"/>
    <w:rsid w:val="00C8013E"/>
    <w:rsid w:val="00C80258"/>
    <w:rsid w:val="00C8040C"/>
    <w:rsid w:val="00C80AE2"/>
    <w:rsid w:val="00C80FE5"/>
    <w:rsid w:val="00C81246"/>
    <w:rsid w:val="00C812D0"/>
    <w:rsid w:val="00C81A3F"/>
    <w:rsid w:val="00C81C12"/>
    <w:rsid w:val="00C81E40"/>
    <w:rsid w:val="00C820DA"/>
    <w:rsid w:val="00C82184"/>
    <w:rsid w:val="00C82545"/>
    <w:rsid w:val="00C82582"/>
    <w:rsid w:val="00C825EF"/>
    <w:rsid w:val="00C82A31"/>
    <w:rsid w:val="00C8337C"/>
    <w:rsid w:val="00C83404"/>
    <w:rsid w:val="00C8369A"/>
    <w:rsid w:val="00C83728"/>
    <w:rsid w:val="00C83A76"/>
    <w:rsid w:val="00C83B92"/>
    <w:rsid w:val="00C83FBC"/>
    <w:rsid w:val="00C8416A"/>
    <w:rsid w:val="00C84230"/>
    <w:rsid w:val="00C849EF"/>
    <w:rsid w:val="00C84AC3"/>
    <w:rsid w:val="00C84EF5"/>
    <w:rsid w:val="00C84F18"/>
    <w:rsid w:val="00C85094"/>
    <w:rsid w:val="00C851EF"/>
    <w:rsid w:val="00C855E2"/>
    <w:rsid w:val="00C85FEB"/>
    <w:rsid w:val="00C86031"/>
    <w:rsid w:val="00C86919"/>
    <w:rsid w:val="00C86F59"/>
    <w:rsid w:val="00C87055"/>
    <w:rsid w:val="00C87180"/>
    <w:rsid w:val="00C8758D"/>
    <w:rsid w:val="00C87628"/>
    <w:rsid w:val="00C87E86"/>
    <w:rsid w:val="00C87F82"/>
    <w:rsid w:val="00C902C1"/>
    <w:rsid w:val="00C90396"/>
    <w:rsid w:val="00C90452"/>
    <w:rsid w:val="00C9123C"/>
    <w:rsid w:val="00C91D2A"/>
    <w:rsid w:val="00C925CD"/>
    <w:rsid w:val="00C92626"/>
    <w:rsid w:val="00C92965"/>
    <w:rsid w:val="00C93336"/>
    <w:rsid w:val="00C933A4"/>
    <w:rsid w:val="00C933BD"/>
    <w:rsid w:val="00C93936"/>
    <w:rsid w:val="00C93AC3"/>
    <w:rsid w:val="00C93B7E"/>
    <w:rsid w:val="00C93BEB"/>
    <w:rsid w:val="00C93CFA"/>
    <w:rsid w:val="00C93F51"/>
    <w:rsid w:val="00C941AF"/>
    <w:rsid w:val="00C94B10"/>
    <w:rsid w:val="00C94B8A"/>
    <w:rsid w:val="00C94CC2"/>
    <w:rsid w:val="00C94D6F"/>
    <w:rsid w:val="00C94D7F"/>
    <w:rsid w:val="00C94FB1"/>
    <w:rsid w:val="00C95712"/>
    <w:rsid w:val="00C95DC3"/>
    <w:rsid w:val="00C960F0"/>
    <w:rsid w:val="00C967B5"/>
    <w:rsid w:val="00C96ADF"/>
    <w:rsid w:val="00C96D2B"/>
    <w:rsid w:val="00C97508"/>
    <w:rsid w:val="00C97629"/>
    <w:rsid w:val="00C976AE"/>
    <w:rsid w:val="00C97A11"/>
    <w:rsid w:val="00C97CCE"/>
    <w:rsid w:val="00CA0367"/>
    <w:rsid w:val="00CA0954"/>
    <w:rsid w:val="00CA0E98"/>
    <w:rsid w:val="00CA0F7F"/>
    <w:rsid w:val="00CA1505"/>
    <w:rsid w:val="00CA15B0"/>
    <w:rsid w:val="00CA1615"/>
    <w:rsid w:val="00CA163B"/>
    <w:rsid w:val="00CA179A"/>
    <w:rsid w:val="00CA1BC4"/>
    <w:rsid w:val="00CA2180"/>
    <w:rsid w:val="00CA22F7"/>
    <w:rsid w:val="00CA2334"/>
    <w:rsid w:val="00CA24F8"/>
    <w:rsid w:val="00CA25B5"/>
    <w:rsid w:val="00CA25E7"/>
    <w:rsid w:val="00CA2D47"/>
    <w:rsid w:val="00CA2FCB"/>
    <w:rsid w:val="00CA35E9"/>
    <w:rsid w:val="00CA36FC"/>
    <w:rsid w:val="00CA3919"/>
    <w:rsid w:val="00CA3A86"/>
    <w:rsid w:val="00CA4009"/>
    <w:rsid w:val="00CA4400"/>
    <w:rsid w:val="00CA45CC"/>
    <w:rsid w:val="00CA4665"/>
    <w:rsid w:val="00CA4C21"/>
    <w:rsid w:val="00CA4CAC"/>
    <w:rsid w:val="00CA4D06"/>
    <w:rsid w:val="00CA4D37"/>
    <w:rsid w:val="00CA4EC7"/>
    <w:rsid w:val="00CA55A6"/>
    <w:rsid w:val="00CA580C"/>
    <w:rsid w:val="00CA581E"/>
    <w:rsid w:val="00CA5901"/>
    <w:rsid w:val="00CA5AD2"/>
    <w:rsid w:val="00CA5F0C"/>
    <w:rsid w:val="00CA5FC3"/>
    <w:rsid w:val="00CA6316"/>
    <w:rsid w:val="00CA6433"/>
    <w:rsid w:val="00CA6731"/>
    <w:rsid w:val="00CA6F7E"/>
    <w:rsid w:val="00CA6FCC"/>
    <w:rsid w:val="00CA758E"/>
    <w:rsid w:val="00CA77E1"/>
    <w:rsid w:val="00CA7B26"/>
    <w:rsid w:val="00CA7B53"/>
    <w:rsid w:val="00CA7BE3"/>
    <w:rsid w:val="00CB0139"/>
    <w:rsid w:val="00CB01F2"/>
    <w:rsid w:val="00CB0705"/>
    <w:rsid w:val="00CB0717"/>
    <w:rsid w:val="00CB0C01"/>
    <w:rsid w:val="00CB0F0B"/>
    <w:rsid w:val="00CB1409"/>
    <w:rsid w:val="00CB21D2"/>
    <w:rsid w:val="00CB222A"/>
    <w:rsid w:val="00CB24D1"/>
    <w:rsid w:val="00CB280C"/>
    <w:rsid w:val="00CB289B"/>
    <w:rsid w:val="00CB2C72"/>
    <w:rsid w:val="00CB2CBD"/>
    <w:rsid w:val="00CB2D04"/>
    <w:rsid w:val="00CB331C"/>
    <w:rsid w:val="00CB36FC"/>
    <w:rsid w:val="00CB3CFE"/>
    <w:rsid w:val="00CB3E1C"/>
    <w:rsid w:val="00CB3E3E"/>
    <w:rsid w:val="00CB4D32"/>
    <w:rsid w:val="00CB51FE"/>
    <w:rsid w:val="00CB57C2"/>
    <w:rsid w:val="00CB587A"/>
    <w:rsid w:val="00CB5D95"/>
    <w:rsid w:val="00CB5E7B"/>
    <w:rsid w:val="00CB5F20"/>
    <w:rsid w:val="00CB6573"/>
    <w:rsid w:val="00CB68F3"/>
    <w:rsid w:val="00CB70EF"/>
    <w:rsid w:val="00CB7967"/>
    <w:rsid w:val="00CB7DCF"/>
    <w:rsid w:val="00CB7EDB"/>
    <w:rsid w:val="00CB7F4A"/>
    <w:rsid w:val="00CB7F6F"/>
    <w:rsid w:val="00CC00D1"/>
    <w:rsid w:val="00CC06E3"/>
    <w:rsid w:val="00CC0F95"/>
    <w:rsid w:val="00CC10C4"/>
    <w:rsid w:val="00CC1550"/>
    <w:rsid w:val="00CC166F"/>
    <w:rsid w:val="00CC20F7"/>
    <w:rsid w:val="00CC256F"/>
    <w:rsid w:val="00CC2621"/>
    <w:rsid w:val="00CC2AFE"/>
    <w:rsid w:val="00CC2DBB"/>
    <w:rsid w:val="00CC3004"/>
    <w:rsid w:val="00CC3522"/>
    <w:rsid w:val="00CC3F25"/>
    <w:rsid w:val="00CC405D"/>
    <w:rsid w:val="00CC4101"/>
    <w:rsid w:val="00CC41B8"/>
    <w:rsid w:val="00CC4346"/>
    <w:rsid w:val="00CC472E"/>
    <w:rsid w:val="00CC4D24"/>
    <w:rsid w:val="00CC4D9F"/>
    <w:rsid w:val="00CC4E38"/>
    <w:rsid w:val="00CC4F43"/>
    <w:rsid w:val="00CC4FCD"/>
    <w:rsid w:val="00CC536B"/>
    <w:rsid w:val="00CC55DA"/>
    <w:rsid w:val="00CC5613"/>
    <w:rsid w:val="00CC5B6C"/>
    <w:rsid w:val="00CC60AA"/>
    <w:rsid w:val="00CC61E7"/>
    <w:rsid w:val="00CC6331"/>
    <w:rsid w:val="00CC6F25"/>
    <w:rsid w:val="00CC72E1"/>
    <w:rsid w:val="00CC7544"/>
    <w:rsid w:val="00CC77AF"/>
    <w:rsid w:val="00CC79ED"/>
    <w:rsid w:val="00CC7B97"/>
    <w:rsid w:val="00CC7D48"/>
    <w:rsid w:val="00CC7DE4"/>
    <w:rsid w:val="00CC7E62"/>
    <w:rsid w:val="00CD006B"/>
    <w:rsid w:val="00CD01E8"/>
    <w:rsid w:val="00CD0306"/>
    <w:rsid w:val="00CD0540"/>
    <w:rsid w:val="00CD054A"/>
    <w:rsid w:val="00CD05F9"/>
    <w:rsid w:val="00CD0722"/>
    <w:rsid w:val="00CD083D"/>
    <w:rsid w:val="00CD0904"/>
    <w:rsid w:val="00CD0A07"/>
    <w:rsid w:val="00CD0A0F"/>
    <w:rsid w:val="00CD105C"/>
    <w:rsid w:val="00CD155E"/>
    <w:rsid w:val="00CD1C2D"/>
    <w:rsid w:val="00CD1D73"/>
    <w:rsid w:val="00CD2497"/>
    <w:rsid w:val="00CD2594"/>
    <w:rsid w:val="00CD2742"/>
    <w:rsid w:val="00CD3039"/>
    <w:rsid w:val="00CD320C"/>
    <w:rsid w:val="00CD324A"/>
    <w:rsid w:val="00CD331B"/>
    <w:rsid w:val="00CD35CF"/>
    <w:rsid w:val="00CD37C8"/>
    <w:rsid w:val="00CD37FA"/>
    <w:rsid w:val="00CD3BA8"/>
    <w:rsid w:val="00CD4145"/>
    <w:rsid w:val="00CD4376"/>
    <w:rsid w:val="00CD4575"/>
    <w:rsid w:val="00CD4AB7"/>
    <w:rsid w:val="00CD4BB6"/>
    <w:rsid w:val="00CD50F1"/>
    <w:rsid w:val="00CD52B6"/>
    <w:rsid w:val="00CD531B"/>
    <w:rsid w:val="00CD5462"/>
    <w:rsid w:val="00CD550B"/>
    <w:rsid w:val="00CD56CA"/>
    <w:rsid w:val="00CD57C7"/>
    <w:rsid w:val="00CD5829"/>
    <w:rsid w:val="00CD59AF"/>
    <w:rsid w:val="00CD59C9"/>
    <w:rsid w:val="00CD5BCF"/>
    <w:rsid w:val="00CD637B"/>
    <w:rsid w:val="00CD6D9C"/>
    <w:rsid w:val="00CD6E99"/>
    <w:rsid w:val="00CD6EA0"/>
    <w:rsid w:val="00CD720B"/>
    <w:rsid w:val="00CD721C"/>
    <w:rsid w:val="00CD7370"/>
    <w:rsid w:val="00CD78B5"/>
    <w:rsid w:val="00CD7FDF"/>
    <w:rsid w:val="00CD7FE5"/>
    <w:rsid w:val="00CE05DD"/>
    <w:rsid w:val="00CE0853"/>
    <w:rsid w:val="00CE0C39"/>
    <w:rsid w:val="00CE0CAD"/>
    <w:rsid w:val="00CE0E4D"/>
    <w:rsid w:val="00CE11E9"/>
    <w:rsid w:val="00CE14F5"/>
    <w:rsid w:val="00CE15E1"/>
    <w:rsid w:val="00CE1FE8"/>
    <w:rsid w:val="00CE2643"/>
    <w:rsid w:val="00CE2A5E"/>
    <w:rsid w:val="00CE2FC9"/>
    <w:rsid w:val="00CE309D"/>
    <w:rsid w:val="00CE33C5"/>
    <w:rsid w:val="00CE35E4"/>
    <w:rsid w:val="00CE3B48"/>
    <w:rsid w:val="00CE3FD0"/>
    <w:rsid w:val="00CE4027"/>
    <w:rsid w:val="00CE4630"/>
    <w:rsid w:val="00CE4961"/>
    <w:rsid w:val="00CE4A23"/>
    <w:rsid w:val="00CE4AFC"/>
    <w:rsid w:val="00CE4DC1"/>
    <w:rsid w:val="00CE5686"/>
    <w:rsid w:val="00CE571F"/>
    <w:rsid w:val="00CE5A39"/>
    <w:rsid w:val="00CE5CC6"/>
    <w:rsid w:val="00CE5F5D"/>
    <w:rsid w:val="00CE5F7F"/>
    <w:rsid w:val="00CE6133"/>
    <w:rsid w:val="00CE6171"/>
    <w:rsid w:val="00CE61A1"/>
    <w:rsid w:val="00CE64A5"/>
    <w:rsid w:val="00CE64F6"/>
    <w:rsid w:val="00CE67FA"/>
    <w:rsid w:val="00CE6C45"/>
    <w:rsid w:val="00CE6C4F"/>
    <w:rsid w:val="00CE6C5D"/>
    <w:rsid w:val="00CE6D47"/>
    <w:rsid w:val="00CE7030"/>
    <w:rsid w:val="00CE7523"/>
    <w:rsid w:val="00CE795D"/>
    <w:rsid w:val="00CE7D97"/>
    <w:rsid w:val="00CE7EDC"/>
    <w:rsid w:val="00CE7FE1"/>
    <w:rsid w:val="00CF01FA"/>
    <w:rsid w:val="00CF054A"/>
    <w:rsid w:val="00CF06F7"/>
    <w:rsid w:val="00CF0ADE"/>
    <w:rsid w:val="00CF0AFD"/>
    <w:rsid w:val="00CF0C19"/>
    <w:rsid w:val="00CF0C71"/>
    <w:rsid w:val="00CF0FC1"/>
    <w:rsid w:val="00CF147B"/>
    <w:rsid w:val="00CF1B96"/>
    <w:rsid w:val="00CF2050"/>
    <w:rsid w:val="00CF225C"/>
    <w:rsid w:val="00CF2357"/>
    <w:rsid w:val="00CF23CD"/>
    <w:rsid w:val="00CF2451"/>
    <w:rsid w:val="00CF2564"/>
    <w:rsid w:val="00CF25B6"/>
    <w:rsid w:val="00CF2753"/>
    <w:rsid w:val="00CF278F"/>
    <w:rsid w:val="00CF27A0"/>
    <w:rsid w:val="00CF28DF"/>
    <w:rsid w:val="00CF2EF1"/>
    <w:rsid w:val="00CF2FD7"/>
    <w:rsid w:val="00CF3123"/>
    <w:rsid w:val="00CF34F9"/>
    <w:rsid w:val="00CF3541"/>
    <w:rsid w:val="00CF3ADE"/>
    <w:rsid w:val="00CF3AE0"/>
    <w:rsid w:val="00CF3C02"/>
    <w:rsid w:val="00CF403C"/>
    <w:rsid w:val="00CF4062"/>
    <w:rsid w:val="00CF429A"/>
    <w:rsid w:val="00CF43BB"/>
    <w:rsid w:val="00CF472F"/>
    <w:rsid w:val="00CF4C5A"/>
    <w:rsid w:val="00CF4FC6"/>
    <w:rsid w:val="00CF501E"/>
    <w:rsid w:val="00CF551E"/>
    <w:rsid w:val="00CF5564"/>
    <w:rsid w:val="00CF5925"/>
    <w:rsid w:val="00CF5A52"/>
    <w:rsid w:val="00CF5BE3"/>
    <w:rsid w:val="00CF644D"/>
    <w:rsid w:val="00CF6593"/>
    <w:rsid w:val="00CF6B0F"/>
    <w:rsid w:val="00CF6B49"/>
    <w:rsid w:val="00CF6C4C"/>
    <w:rsid w:val="00CF6EAE"/>
    <w:rsid w:val="00CF70D4"/>
    <w:rsid w:val="00CF7658"/>
    <w:rsid w:val="00CF76AB"/>
    <w:rsid w:val="00CF7F8C"/>
    <w:rsid w:val="00D005EC"/>
    <w:rsid w:val="00D008EE"/>
    <w:rsid w:val="00D00A18"/>
    <w:rsid w:val="00D00BD2"/>
    <w:rsid w:val="00D0117D"/>
    <w:rsid w:val="00D011B9"/>
    <w:rsid w:val="00D01262"/>
    <w:rsid w:val="00D012D3"/>
    <w:rsid w:val="00D013E8"/>
    <w:rsid w:val="00D0198A"/>
    <w:rsid w:val="00D019C6"/>
    <w:rsid w:val="00D01E60"/>
    <w:rsid w:val="00D02027"/>
    <w:rsid w:val="00D020EE"/>
    <w:rsid w:val="00D022AC"/>
    <w:rsid w:val="00D025B6"/>
    <w:rsid w:val="00D02BD2"/>
    <w:rsid w:val="00D02EC9"/>
    <w:rsid w:val="00D02EFA"/>
    <w:rsid w:val="00D03A68"/>
    <w:rsid w:val="00D03A6E"/>
    <w:rsid w:val="00D03BD1"/>
    <w:rsid w:val="00D03D94"/>
    <w:rsid w:val="00D040FD"/>
    <w:rsid w:val="00D04245"/>
    <w:rsid w:val="00D04392"/>
    <w:rsid w:val="00D043D6"/>
    <w:rsid w:val="00D0453B"/>
    <w:rsid w:val="00D047F3"/>
    <w:rsid w:val="00D04B04"/>
    <w:rsid w:val="00D04E20"/>
    <w:rsid w:val="00D05109"/>
    <w:rsid w:val="00D052A2"/>
    <w:rsid w:val="00D05395"/>
    <w:rsid w:val="00D0556C"/>
    <w:rsid w:val="00D05695"/>
    <w:rsid w:val="00D0580F"/>
    <w:rsid w:val="00D05831"/>
    <w:rsid w:val="00D05D72"/>
    <w:rsid w:val="00D05DEB"/>
    <w:rsid w:val="00D0623A"/>
    <w:rsid w:val="00D0671B"/>
    <w:rsid w:val="00D0674A"/>
    <w:rsid w:val="00D06914"/>
    <w:rsid w:val="00D06A94"/>
    <w:rsid w:val="00D06C87"/>
    <w:rsid w:val="00D06E1D"/>
    <w:rsid w:val="00D07193"/>
    <w:rsid w:val="00D074A7"/>
    <w:rsid w:val="00D0769F"/>
    <w:rsid w:val="00D0772C"/>
    <w:rsid w:val="00D07789"/>
    <w:rsid w:val="00D106A6"/>
    <w:rsid w:val="00D10923"/>
    <w:rsid w:val="00D109F3"/>
    <w:rsid w:val="00D10D04"/>
    <w:rsid w:val="00D11046"/>
    <w:rsid w:val="00D110CD"/>
    <w:rsid w:val="00D11107"/>
    <w:rsid w:val="00D11176"/>
    <w:rsid w:val="00D111A7"/>
    <w:rsid w:val="00D112F5"/>
    <w:rsid w:val="00D11742"/>
    <w:rsid w:val="00D1186B"/>
    <w:rsid w:val="00D11AA2"/>
    <w:rsid w:val="00D1213B"/>
    <w:rsid w:val="00D12202"/>
    <w:rsid w:val="00D12228"/>
    <w:rsid w:val="00D12415"/>
    <w:rsid w:val="00D1257C"/>
    <w:rsid w:val="00D12749"/>
    <w:rsid w:val="00D12805"/>
    <w:rsid w:val="00D12D87"/>
    <w:rsid w:val="00D12F39"/>
    <w:rsid w:val="00D12F64"/>
    <w:rsid w:val="00D131FE"/>
    <w:rsid w:val="00D133CE"/>
    <w:rsid w:val="00D13770"/>
    <w:rsid w:val="00D13992"/>
    <w:rsid w:val="00D1422F"/>
    <w:rsid w:val="00D144C9"/>
    <w:rsid w:val="00D148A3"/>
    <w:rsid w:val="00D14919"/>
    <w:rsid w:val="00D14A91"/>
    <w:rsid w:val="00D14C24"/>
    <w:rsid w:val="00D14E46"/>
    <w:rsid w:val="00D14F5D"/>
    <w:rsid w:val="00D14FBB"/>
    <w:rsid w:val="00D1555E"/>
    <w:rsid w:val="00D1569E"/>
    <w:rsid w:val="00D157B5"/>
    <w:rsid w:val="00D15BD9"/>
    <w:rsid w:val="00D15C88"/>
    <w:rsid w:val="00D1615E"/>
    <w:rsid w:val="00D16366"/>
    <w:rsid w:val="00D163FB"/>
    <w:rsid w:val="00D165FC"/>
    <w:rsid w:val="00D16680"/>
    <w:rsid w:val="00D16A5F"/>
    <w:rsid w:val="00D16B10"/>
    <w:rsid w:val="00D16E08"/>
    <w:rsid w:val="00D16F2B"/>
    <w:rsid w:val="00D17002"/>
    <w:rsid w:val="00D17505"/>
    <w:rsid w:val="00D177D1"/>
    <w:rsid w:val="00D17B45"/>
    <w:rsid w:val="00D17C37"/>
    <w:rsid w:val="00D17CAB"/>
    <w:rsid w:val="00D17EA2"/>
    <w:rsid w:val="00D2022B"/>
    <w:rsid w:val="00D20698"/>
    <w:rsid w:val="00D206EE"/>
    <w:rsid w:val="00D20933"/>
    <w:rsid w:val="00D20AA9"/>
    <w:rsid w:val="00D20CD8"/>
    <w:rsid w:val="00D21037"/>
    <w:rsid w:val="00D21342"/>
    <w:rsid w:val="00D2143E"/>
    <w:rsid w:val="00D214C5"/>
    <w:rsid w:val="00D21564"/>
    <w:rsid w:val="00D21A6A"/>
    <w:rsid w:val="00D21C48"/>
    <w:rsid w:val="00D21CB0"/>
    <w:rsid w:val="00D220F6"/>
    <w:rsid w:val="00D22353"/>
    <w:rsid w:val="00D223DD"/>
    <w:rsid w:val="00D225ED"/>
    <w:rsid w:val="00D22B47"/>
    <w:rsid w:val="00D22C8D"/>
    <w:rsid w:val="00D22DA2"/>
    <w:rsid w:val="00D22F6E"/>
    <w:rsid w:val="00D23285"/>
    <w:rsid w:val="00D23431"/>
    <w:rsid w:val="00D2344A"/>
    <w:rsid w:val="00D23786"/>
    <w:rsid w:val="00D2380D"/>
    <w:rsid w:val="00D23D8C"/>
    <w:rsid w:val="00D24625"/>
    <w:rsid w:val="00D247EF"/>
    <w:rsid w:val="00D2498E"/>
    <w:rsid w:val="00D2499F"/>
    <w:rsid w:val="00D24DDA"/>
    <w:rsid w:val="00D2561D"/>
    <w:rsid w:val="00D25E5F"/>
    <w:rsid w:val="00D25FF8"/>
    <w:rsid w:val="00D265EA"/>
    <w:rsid w:val="00D266A1"/>
    <w:rsid w:val="00D26C2D"/>
    <w:rsid w:val="00D26C86"/>
    <w:rsid w:val="00D26D31"/>
    <w:rsid w:val="00D26D5B"/>
    <w:rsid w:val="00D26E9F"/>
    <w:rsid w:val="00D270DA"/>
    <w:rsid w:val="00D2734F"/>
    <w:rsid w:val="00D27643"/>
    <w:rsid w:val="00D277E7"/>
    <w:rsid w:val="00D27ADA"/>
    <w:rsid w:val="00D27ED9"/>
    <w:rsid w:val="00D30673"/>
    <w:rsid w:val="00D30792"/>
    <w:rsid w:val="00D311BE"/>
    <w:rsid w:val="00D312E2"/>
    <w:rsid w:val="00D318C9"/>
    <w:rsid w:val="00D31A63"/>
    <w:rsid w:val="00D31C10"/>
    <w:rsid w:val="00D31C6F"/>
    <w:rsid w:val="00D31CA2"/>
    <w:rsid w:val="00D32026"/>
    <w:rsid w:val="00D32318"/>
    <w:rsid w:val="00D33278"/>
    <w:rsid w:val="00D3355B"/>
    <w:rsid w:val="00D335BE"/>
    <w:rsid w:val="00D33BA2"/>
    <w:rsid w:val="00D33DD8"/>
    <w:rsid w:val="00D33E28"/>
    <w:rsid w:val="00D34165"/>
    <w:rsid w:val="00D34480"/>
    <w:rsid w:val="00D345EB"/>
    <w:rsid w:val="00D347AF"/>
    <w:rsid w:val="00D348EE"/>
    <w:rsid w:val="00D34EE2"/>
    <w:rsid w:val="00D350FE"/>
    <w:rsid w:val="00D352FD"/>
    <w:rsid w:val="00D35346"/>
    <w:rsid w:val="00D35565"/>
    <w:rsid w:val="00D35739"/>
    <w:rsid w:val="00D35A88"/>
    <w:rsid w:val="00D35E39"/>
    <w:rsid w:val="00D363AA"/>
    <w:rsid w:val="00D36BF7"/>
    <w:rsid w:val="00D36DAE"/>
    <w:rsid w:val="00D36E16"/>
    <w:rsid w:val="00D36EFF"/>
    <w:rsid w:val="00D372D9"/>
    <w:rsid w:val="00D37513"/>
    <w:rsid w:val="00D379B6"/>
    <w:rsid w:val="00D37DB7"/>
    <w:rsid w:val="00D40171"/>
    <w:rsid w:val="00D401B1"/>
    <w:rsid w:val="00D403E8"/>
    <w:rsid w:val="00D4043C"/>
    <w:rsid w:val="00D4053A"/>
    <w:rsid w:val="00D406A1"/>
    <w:rsid w:val="00D409CF"/>
    <w:rsid w:val="00D41584"/>
    <w:rsid w:val="00D417B3"/>
    <w:rsid w:val="00D417D6"/>
    <w:rsid w:val="00D41923"/>
    <w:rsid w:val="00D41AFE"/>
    <w:rsid w:val="00D41E47"/>
    <w:rsid w:val="00D42046"/>
    <w:rsid w:val="00D422CF"/>
    <w:rsid w:val="00D42C71"/>
    <w:rsid w:val="00D42CE7"/>
    <w:rsid w:val="00D42F93"/>
    <w:rsid w:val="00D43029"/>
    <w:rsid w:val="00D4345B"/>
    <w:rsid w:val="00D43EFF"/>
    <w:rsid w:val="00D44004"/>
    <w:rsid w:val="00D440F7"/>
    <w:rsid w:val="00D4454E"/>
    <w:rsid w:val="00D4478E"/>
    <w:rsid w:val="00D44922"/>
    <w:rsid w:val="00D44A71"/>
    <w:rsid w:val="00D44CB8"/>
    <w:rsid w:val="00D44F7A"/>
    <w:rsid w:val="00D44F82"/>
    <w:rsid w:val="00D44F97"/>
    <w:rsid w:val="00D45077"/>
    <w:rsid w:val="00D450E4"/>
    <w:rsid w:val="00D4571E"/>
    <w:rsid w:val="00D459ED"/>
    <w:rsid w:val="00D45B17"/>
    <w:rsid w:val="00D45BB0"/>
    <w:rsid w:val="00D45E50"/>
    <w:rsid w:val="00D45FDE"/>
    <w:rsid w:val="00D46055"/>
    <w:rsid w:val="00D46224"/>
    <w:rsid w:val="00D46768"/>
    <w:rsid w:val="00D46BB3"/>
    <w:rsid w:val="00D46C5F"/>
    <w:rsid w:val="00D46D11"/>
    <w:rsid w:val="00D474E9"/>
    <w:rsid w:val="00D4771B"/>
    <w:rsid w:val="00D47937"/>
    <w:rsid w:val="00D47B95"/>
    <w:rsid w:val="00D47E6E"/>
    <w:rsid w:val="00D505EA"/>
    <w:rsid w:val="00D50AB2"/>
    <w:rsid w:val="00D50D5F"/>
    <w:rsid w:val="00D50F15"/>
    <w:rsid w:val="00D51290"/>
    <w:rsid w:val="00D512B1"/>
    <w:rsid w:val="00D51866"/>
    <w:rsid w:val="00D51D5A"/>
    <w:rsid w:val="00D51E56"/>
    <w:rsid w:val="00D51F90"/>
    <w:rsid w:val="00D5248A"/>
    <w:rsid w:val="00D52C2E"/>
    <w:rsid w:val="00D5301A"/>
    <w:rsid w:val="00D53B60"/>
    <w:rsid w:val="00D53B76"/>
    <w:rsid w:val="00D53BAD"/>
    <w:rsid w:val="00D53C4A"/>
    <w:rsid w:val="00D542A8"/>
    <w:rsid w:val="00D546F0"/>
    <w:rsid w:val="00D5480B"/>
    <w:rsid w:val="00D54C53"/>
    <w:rsid w:val="00D54D49"/>
    <w:rsid w:val="00D54EDD"/>
    <w:rsid w:val="00D55218"/>
    <w:rsid w:val="00D5532E"/>
    <w:rsid w:val="00D55484"/>
    <w:rsid w:val="00D55508"/>
    <w:rsid w:val="00D555F5"/>
    <w:rsid w:val="00D55938"/>
    <w:rsid w:val="00D55B5F"/>
    <w:rsid w:val="00D55C29"/>
    <w:rsid w:val="00D562A8"/>
    <w:rsid w:val="00D563C3"/>
    <w:rsid w:val="00D56510"/>
    <w:rsid w:val="00D56511"/>
    <w:rsid w:val="00D5667C"/>
    <w:rsid w:val="00D56871"/>
    <w:rsid w:val="00D568F4"/>
    <w:rsid w:val="00D5694A"/>
    <w:rsid w:val="00D5752F"/>
    <w:rsid w:val="00D576A5"/>
    <w:rsid w:val="00D579F7"/>
    <w:rsid w:val="00D57C63"/>
    <w:rsid w:val="00D57D32"/>
    <w:rsid w:val="00D60362"/>
    <w:rsid w:val="00D60432"/>
    <w:rsid w:val="00D60509"/>
    <w:rsid w:val="00D60AC4"/>
    <w:rsid w:val="00D60CED"/>
    <w:rsid w:val="00D60DC2"/>
    <w:rsid w:val="00D6108F"/>
    <w:rsid w:val="00D61171"/>
    <w:rsid w:val="00D6119D"/>
    <w:rsid w:val="00D612EE"/>
    <w:rsid w:val="00D61542"/>
    <w:rsid w:val="00D6180A"/>
    <w:rsid w:val="00D61A69"/>
    <w:rsid w:val="00D61CC2"/>
    <w:rsid w:val="00D61DEC"/>
    <w:rsid w:val="00D6215A"/>
    <w:rsid w:val="00D62202"/>
    <w:rsid w:val="00D6230F"/>
    <w:rsid w:val="00D6257F"/>
    <w:rsid w:val="00D62F6B"/>
    <w:rsid w:val="00D63071"/>
    <w:rsid w:val="00D630CF"/>
    <w:rsid w:val="00D6312E"/>
    <w:rsid w:val="00D635D7"/>
    <w:rsid w:val="00D63698"/>
    <w:rsid w:val="00D63AF4"/>
    <w:rsid w:val="00D63B80"/>
    <w:rsid w:val="00D63EE6"/>
    <w:rsid w:val="00D651A0"/>
    <w:rsid w:val="00D65504"/>
    <w:rsid w:val="00D65891"/>
    <w:rsid w:val="00D65D31"/>
    <w:rsid w:val="00D660B9"/>
    <w:rsid w:val="00D6613C"/>
    <w:rsid w:val="00D661A6"/>
    <w:rsid w:val="00D661C7"/>
    <w:rsid w:val="00D66257"/>
    <w:rsid w:val="00D666C0"/>
    <w:rsid w:val="00D66A21"/>
    <w:rsid w:val="00D66CD4"/>
    <w:rsid w:val="00D67118"/>
    <w:rsid w:val="00D7013B"/>
    <w:rsid w:val="00D702AE"/>
    <w:rsid w:val="00D70A4D"/>
    <w:rsid w:val="00D7136D"/>
    <w:rsid w:val="00D713A0"/>
    <w:rsid w:val="00D7146B"/>
    <w:rsid w:val="00D71ACA"/>
    <w:rsid w:val="00D71C2C"/>
    <w:rsid w:val="00D71D06"/>
    <w:rsid w:val="00D723FF"/>
    <w:rsid w:val="00D7250E"/>
    <w:rsid w:val="00D72563"/>
    <w:rsid w:val="00D72885"/>
    <w:rsid w:val="00D72995"/>
    <w:rsid w:val="00D730BE"/>
    <w:rsid w:val="00D73112"/>
    <w:rsid w:val="00D73475"/>
    <w:rsid w:val="00D734A6"/>
    <w:rsid w:val="00D73C3A"/>
    <w:rsid w:val="00D73DAE"/>
    <w:rsid w:val="00D74013"/>
    <w:rsid w:val="00D742FF"/>
    <w:rsid w:val="00D7486A"/>
    <w:rsid w:val="00D7486D"/>
    <w:rsid w:val="00D74BF9"/>
    <w:rsid w:val="00D74C4E"/>
    <w:rsid w:val="00D74F6A"/>
    <w:rsid w:val="00D75114"/>
    <w:rsid w:val="00D75313"/>
    <w:rsid w:val="00D75ACA"/>
    <w:rsid w:val="00D75AEB"/>
    <w:rsid w:val="00D762BB"/>
    <w:rsid w:val="00D76551"/>
    <w:rsid w:val="00D7658B"/>
    <w:rsid w:val="00D76867"/>
    <w:rsid w:val="00D769AE"/>
    <w:rsid w:val="00D773BB"/>
    <w:rsid w:val="00D77640"/>
    <w:rsid w:val="00D779A7"/>
    <w:rsid w:val="00D77B85"/>
    <w:rsid w:val="00D77D2F"/>
    <w:rsid w:val="00D77D71"/>
    <w:rsid w:val="00D77FF5"/>
    <w:rsid w:val="00D80468"/>
    <w:rsid w:val="00D805FC"/>
    <w:rsid w:val="00D80BEA"/>
    <w:rsid w:val="00D80C24"/>
    <w:rsid w:val="00D80D92"/>
    <w:rsid w:val="00D80F88"/>
    <w:rsid w:val="00D814CC"/>
    <w:rsid w:val="00D81727"/>
    <w:rsid w:val="00D818BD"/>
    <w:rsid w:val="00D81968"/>
    <w:rsid w:val="00D81C5E"/>
    <w:rsid w:val="00D81CCC"/>
    <w:rsid w:val="00D81D2B"/>
    <w:rsid w:val="00D81F52"/>
    <w:rsid w:val="00D81FCC"/>
    <w:rsid w:val="00D820F4"/>
    <w:rsid w:val="00D824A9"/>
    <w:rsid w:val="00D826C3"/>
    <w:rsid w:val="00D828A7"/>
    <w:rsid w:val="00D82FAD"/>
    <w:rsid w:val="00D833D0"/>
    <w:rsid w:val="00D8355E"/>
    <w:rsid w:val="00D8373E"/>
    <w:rsid w:val="00D842E2"/>
    <w:rsid w:val="00D8443F"/>
    <w:rsid w:val="00D84629"/>
    <w:rsid w:val="00D847D3"/>
    <w:rsid w:val="00D84BAD"/>
    <w:rsid w:val="00D85829"/>
    <w:rsid w:val="00D859B7"/>
    <w:rsid w:val="00D85DA3"/>
    <w:rsid w:val="00D8610C"/>
    <w:rsid w:val="00D86429"/>
    <w:rsid w:val="00D8656F"/>
    <w:rsid w:val="00D865FA"/>
    <w:rsid w:val="00D86822"/>
    <w:rsid w:val="00D86ADA"/>
    <w:rsid w:val="00D86AF0"/>
    <w:rsid w:val="00D86EEF"/>
    <w:rsid w:val="00D86FB4"/>
    <w:rsid w:val="00D87013"/>
    <w:rsid w:val="00D87087"/>
    <w:rsid w:val="00D87DD9"/>
    <w:rsid w:val="00D9019D"/>
    <w:rsid w:val="00D902B9"/>
    <w:rsid w:val="00D903C6"/>
    <w:rsid w:val="00D90482"/>
    <w:rsid w:val="00D90932"/>
    <w:rsid w:val="00D912C2"/>
    <w:rsid w:val="00D9139C"/>
    <w:rsid w:val="00D91931"/>
    <w:rsid w:val="00D91B47"/>
    <w:rsid w:val="00D91BA5"/>
    <w:rsid w:val="00D91F25"/>
    <w:rsid w:val="00D92388"/>
    <w:rsid w:val="00D924B4"/>
    <w:rsid w:val="00D926DF"/>
    <w:rsid w:val="00D929FA"/>
    <w:rsid w:val="00D92B1B"/>
    <w:rsid w:val="00D92BA3"/>
    <w:rsid w:val="00D92CC7"/>
    <w:rsid w:val="00D92DD1"/>
    <w:rsid w:val="00D9364A"/>
    <w:rsid w:val="00D9392D"/>
    <w:rsid w:val="00D93A9E"/>
    <w:rsid w:val="00D93B0C"/>
    <w:rsid w:val="00D93CDC"/>
    <w:rsid w:val="00D93D19"/>
    <w:rsid w:val="00D93DA5"/>
    <w:rsid w:val="00D93DFD"/>
    <w:rsid w:val="00D94CE2"/>
    <w:rsid w:val="00D94E0C"/>
    <w:rsid w:val="00D94E10"/>
    <w:rsid w:val="00D95BE1"/>
    <w:rsid w:val="00D95F0A"/>
    <w:rsid w:val="00D962E2"/>
    <w:rsid w:val="00D96516"/>
    <w:rsid w:val="00D96597"/>
    <w:rsid w:val="00D97566"/>
    <w:rsid w:val="00D976F8"/>
    <w:rsid w:val="00D97834"/>
    <w:rsid w:val="00D97AAD"/>
    <w:rsid w:val="00D97BDA"/>
    <w:rsid w:val="00D97EF5"/>
    <w:rsid w:val="00D97FA2"/>
    <w:rsid w:val="00DA0289"/>
    <w:rsid w:val="00DA02C0"/>
    <w:rsid w:val="00DA08E5"/>
    <w:rsid w:val="00DA0A41"/>
    <w:rsid w:val="00DA0CD6"/>
    <w:rsid w:val="00DA1474"/>
    <w:rsid w:val="00DA1610"/>
    <w:rsid w:val="00DA1864"/>
    <w:rsid w:val="00DA1D5E"/>
    <w:rsid w:val="00DA1E33"/>
    <w:rsid w:val="00DA2050"/>
    <w:rsid w:val="00DA215E"/>
    <w:rsid w:val="00DA2282"/>
    <w:rsid w:val="00DA2540"/>
    <w:rsid w:val="00DA266E"/>
    <w:rsid w:val="00DA294B"/>
    <w:rsid w:val="00DA2D13"/>
    <w:rsid w:val="00DA2D30"/>
    <w:rsid w:val="00DA2EC7"/>
    <w:rsid w:val="00DA3250"/>
    <w:rsid w:val="00DA33D1"/>
    <w:rsid w:val="00DA3619"/>
    <w:rsid w:val="00DA389E"/>
    <w:rsid w:val="00DA38DE"/>
    <w:rsid w:val="00DA3E0B"/>
    <w:rsid w:val="00DA3F66"/>
    <w:rsid w:val="00DA4381"/>
    <w:rsid w:val="00DA445F"/>
    <w:rsid w:val="00DA46A6"/>
    <w:rsid w:val="00DA47F0"/>
    <w:rsid w:val="00DA4AAD"/>
    <w:rsid w:val="00DA4B66"/>
    <w:rsid w:val="00DA4C06"/>
    <w:rsid w:val="00DA4C5C"/>
    <w:rsid w:val="00DA4D92"/>
    <w:rsid w:val="00DA510B"/>
    <w:rsid w:val="00DA5B93"/>
    <w:rsid w:val="00DA6230"/>
    <w:rsid w:val="00DA6277"/>
    <w:rsid w:val="00DA63F3"/>
    <w:rsid w:val="00DA6492"/>
    <w:rsid w:val="00DA6B16"/>
    <w:rsid w:val="00DA71F0"/>
    <w:rsid w:val="00DA7309"/>
    <w:rsid w:val="00DA74B1"/>
    <w:rsid w:val="00DA781D"/>
    <w:rsid w:val="00DA7C48"/>
    <w:rsid w:val="00DA7D56"/>
    <w:rsid w:val="00DB0251"/>
    <w:rsid w:val="00DB07F4"/>
    <w:rsid w:val="00DB09A0"/>
    <w:rsid w:val="00DB0B48"/>
    <w:rsid w:val="00DB0EE2"/>
    <w:rsid w:val="00DB2023"/>
    <w:rsid w:val="00DB21C4"/>
    <w:rsid w:val="00DB23C8"/>
    <w:rsid w:val="00DB25B6"/>
    <w:rsid w:val="00DB270B"/>
    <w:rsid w:val="00DB2949"/>
    <w:rsid w:val="00DB2A38"/>
    <w:rsid w:val="00DB3215"/>
    <w:rsid w:val="00DB334F"/>
    <w:rsid w:val="00DB3574"/>
    <w:rsid w:val="00DB3764"/>
    <w:rsid w:val="00DB3A71"/>
    <w:rsid w:val="00DB404D"/>
    <w:rsid w:val="00DB41CC"/>
    <w:rsid w:val="00DB4223"/>
    <w:rsid w:val="00DB44B2"/>
    <w:rsid w:val="00DB4825"/>
    <w:rsid w:val="00DB4906"/>
    <w:rsid w:val="00DB49EF"/>
    <w:rsid w:val="00DB4AA1"/>
    <w:rsid w:val="00DB5352"/>
    <w:rsid w:val="00DB5451"/>
    <w:rsid w:val="00DB54D4"/>
    <w:rsid w:val="00DB5569"/>
    <w:rsid w:val="00DB5698"/>
    <w:rsid w:val="00DB580A"/>
    <w:rsid w:val="00DB5A10"/>
    <w:rsid w:val="00DB5D1F"/>
    <w:rsid w:val="00DB6538"/>
    <w:rsid w:val="00DB6616"/>
    <w:rsid w:val="00DB66D9"/>
    <w:rsid w:val="00DB6707"/>
    <w:rsid w:val="00DB6B81"/>
    <w:rsid w:val="00DB767F"/>
    <w:rsid w:val="00DB7760"/>
    <w:rsid w:val="00DB7D6F"/>
    <w:rsid w:val="00DB7EF5"/>
    <w:rsid w:val="00DC0692"/>
    <w:rsid w:val="00DC09A6"/>
    <w:rsid w:val="00DC0B34"/>
    <w:rsid w:val="00DC0B46"/>
    <w:rsid w:val="00DC0EBC"/>
    <w:rsid w:val="00DC11A2"/>
    <w:rsid w:val="00DC15AE"/>
    <w:rsid w:val="00DC168D"/>
    <w:rsid w:val="00DC1749"/>
    <w:rsid w:val="00DC175E"/>
    <w:rsid w:val="00DC18DE"/>
    <w:rsid w:val="00DC19FA"/>
    <w:rsid w:val="00DC1E6C"/>
    <w:rsid w:val="00DC213C"/>
    <w:rsid w:val="00DC248C"/>
    <w:rsid w:val="00DC2BE4"/>
    <w:rsid w:val="00DC2C73"/>
    <w:rsid w:val="00DC2F98"/>
    <w:rsid w:val="00DC2FA5"/>
    <w:rsid w:val="00DC3012"/>
    <w:rsid w:val="00DC3116"/>
    <w:rsid w:val="00DC31B5"/>
    <w:rsid w:val="00DC3242"/>
    <w:rsid w:val="00DC372C"/>
    <w:rsid w:val="00DC38E1"/>
    <w:rsid w:val="00DC395B"/>
    <w:rsid w:val="00DC3D06"/>
    <w:rsid w:val="00DC48FF"/>
    <w:rsid w:val="00DC4B43"/>
    <w:rsid w:val="00DC4D63"/>
    <w:rsid w:val="00DC4E4E"/>
    <w:rsid w:val="00DC4FE1"/>
    <w:rsid w:val="00DC5129"/>
    <w:rsid w:val="00DC536E"/>
    <w:rsid w:val="00DC540A"/>
    <w:rsid w:val="00DC55F5"/>
    <w:rsid w:val="00DC564D"/>
    <w:rsid w:val="00DC58A7"/>
    <w:rsid w:val="00DC5F8B"/>
    <w:rsid w:val="00DC5F96"/>
    <w:rsid w:val="00DC6275"/>
    <w:rsid w:val="00DC63BC"/>
    <w:rsid w:val="00DC6791"/>
    <w:rsid w:val="00DC67B8"/>
    <w:rsid w:val="00DC70BB"/>
    <w:rsid w:val="00DC71EC"/>
    <w:rsid w:val="00DC747B"/>
    <w:rsid w:val="00DC75EC"/>
    <w:rsid w:val="00DC7908"/>
    <w:rsid w:val="00DC7944"/>
    <w:rsid w:val="00DC7A69"/>
    <w:rsid w:val="00DC7A8B"/>
    <w:rsid w:val="00DC7BE4"/>
    <w:rsid w:val="00DC7E57"/>
    <w:rsid w:val="00DC7F5D"/>
    <w:rsid w:val="00DD0088"/>
    <w:rsid w:val="00DD0930"/>
    <w:rsid w:val="00DD096E"/>
    <w:rsid w:val="00DD0AD1"/>
    <w:rsid w:val="00DD0FCD"/>
    <w:rsid w:val="00DD1187"/>
    <w:rsid w:val="00DD14A2"/>
    <w:rsid w:val="00DD1C3C"/>
    <w:rsid w:val="00DD1CA6"/>
    <w:rsid w:val="00DD1ED8"/>
    <w:rsid w:val="00DD2102"/>
    <w:rsid w:val="00DD2AFF"/>
    <w:rsid w:val="00DD2EE0"/>
    <w:rsid w:val="00DD36E2"/>
    <w:rsid w:val="00DD36FE"/>
    <w:rsid w:val="00DD38E9"/>
    <w:rsid w:val="00DD39CD"/>
    <w:rsid w:val="00DD3ADC"/>
    <w:rsid w:val="00DD3AF0"/>
    <w:rsid w:val="00DD3D40"/>
    <w:rsid w:val="00DD3DA5"/>
    <w:rsid w:val="00DD3F7F"/>
    <w:rsid w:val="00DD3F93"/>
    <w:rsid w:val="00DD41A7"/>
    <w:rsid w:val="00DD436A"/>
    <w:rsid w:val="00DD458E"/>
    <w:rsid w:val="00DD4656"/>
    <w:rsid w:val="00DD4744"/>
    <w:rsid w:val="00DD490D"/>
    <w:rsid w:val="00DD49D0"/>
    <w:rsid w:val="00DD4C5B"/>
    <w:rsid w:val="00DD50B2"/>
    <w:rsid w:val="00DD52AC"/>
    <w:rsid w:val="00DD539B"/>
    <w:rsid w:val="00DD53E8"/>
    <w:rsid w:val="00DD55FC"/>
    <w:rsid w:val="00DD5E23"/>
    <w:rsid w:val="00DD647B"/>
    <w:rsid w:val="00DD64BB"/>
    <w:rsid w:val="00DD65B3"/>
    <w:rsid w:val="00DD65CC"/>
    <w:rsid w:val="00DD6710"/>
    <w:rsid w:val="00DD6738"/>
    <w:rsid w:val="00DD6A09"/>
    <w:rsid w:val="00DD6A6E"/>
    <w:rsid w:val="00DD6AE6"/>
    <w:rsid w:val="00DD6C1D"/>
    <w:rsid w:val="00DD7209"/>
    <w:rsid w:val="00DD797C"/>
    <w:rsid w:val="00DE0202"/>
    <w:rsid w:val="00DE0610"/>
    <w:rsid w:val="00DE0672"/>
    <w:rsid w:val="00DE06E2"/>
    <w:rsid w:val="00DE0929"/>
    <w:rsid w:val="00DE0AD5"/>
    <w:rsid w:val="00DE0C62"/>
    <w:rsid w:val="00DE0D68"/>
    <w:rsid w:val="00DE0F30"/>
    <w:rsid w:val="00DE172A"/>
    <w:rsid w:val="00DE1E3C"/>
    <w:rsid w:val="00DE1FEE"/>
    <w:rsid w:val="00DE223A"/>
    <w:rsid w:val="00DE22AF"/>
    <w:rsid w:val="00DE22F3"/>
    <w:rsid w:val="00DE22FC"/>
    <w:rsid w:val="00DE2AF0"/>
    <w:rsid w:val="00DE2C08"/>
    <w:rsid w:val="00DE2C09"/>
    <w:rsid w:val="00DE2DFE"/>
    <w:rsid w:val="00DE315A"/>
    <w:rsid w:val="00DE31F4"/>
    <w:rsid w:val="00DE3CF7"/>
    <w:rsid w:val="00DE43EE"/>
    <w:rsid w:val="00DE4588"/>
    <w:rsid w:val="00DE490A"/>
    <w:rsid w:val="00DE49BD"/>
    <w:rsid w:val="00DE4C31"/>
    <w:rsid w:val="00DE4E33"/>
    <w:rsid w:val="00DE4F0A"/>
    <w:rsid w:val="00DE50C9"/>
    <w:rsid w:val="00DE52C7"/>
    <w:rsid w:val="00DE534A"/>
    <w:rsid w:val="00DE55FC"/>
    <w:rsid w:val="00DE5660"/>
    <w:rsid w:val="00DE5733"/>
    <w:rsid w:val="00DE5823"/>
    <w:rsid w:val="00DE58FE"/>
    <w:rsid w:val="00DE5910"/>
    <w:rsid w:val="00DE5D63"/>
    <w:rsid w:val="00DE62C5"/>
    <w:rsid w:val="00DE6372"/>
    <w:rsid w:val="00DE65F0"/>
    <w:rsid w:val="00DE68A7"/>
    <w:rsid w:val="00DE6A6A"/>
    <w:rsid w:val="00DE6C49"/>
    <w:rsid w:val="00DE711A"/>
    <w:rsid w:val="00DE71FA"/>
    <w:rsid w:val="00DE72AD"/>
    <w:rsid w:val="00DE74D2"/>
    <w:rsid w:val="00DE79B5"/>
    <w:rsid w:val="00DE79C6"/>
    <w:rsid w:val="00DE7C23"/>
    <w:rsid w:val="00DE7D0B"/>
    <w:rsid w:val="00DE7EDE"/>
    <w:rsid w:val="00DF014E"/>
    <w:rsid w:val="00DF01DF"/>
    <w:rsid w:val="00DF052E"/>
    <w:rsid w:val="00DF062F"/>
    <w:rsid w:val="00DF0941"/>
    <w:rsid w:val="00DF0B0B"/>
    <w:rsid w:val="00DF0C18"/>
    <w:rsid w:val="00DF0D4B"/>
    <w:rsid w:val="00DF0E12"/>
    <w:rsid w:val="00DF10EA"/>
    <w:rsid w:val="00DF177E"/>
    <w:rsid w:val="00DF1885"/>
    <w:rsid w:val="00DF18A3"/>
    <w:rsid w:val="00DF18E5"/>
    <w:rsid w:val="00DF1958"/>
    <w:rsid w:val="00DF1BFE"/>
    <w:rsid w:val="00DF1F49"/>
    <w:rsid w:val="00DF23D3"/>
    <w:rsid w:val="00DF2888"/>
    <w:rsid w:val="00DF29D3"/>
    <w:rsid w:val="00DF2CF3"/>
    <w:rsid w:val="00DF3097"/>
    <w:rsid w:val="00DF31CE"/>
    <w:rsid w:val="00DF33B1"/>
    <w:rsid w:val="00DF363F"/>
    <w:rsid w:val="00DF39B2"/>
    <w:rsid w:val="00DF3A6D"/>
    <w:rsid w:val="00DF3B4E"/>
    <w:rsid w:val="00DF3BA2"/>
    <w:rsid w:val="00DF3C3C"/>
    <w:rsid w:val="00DF40F2"/>
    <w:rsid w:val="00DF432C"/>
    <w:rsid w:val="00DF451D"/>
    <w:rsid w:val="00DF47D1"/>
    <w:rsid w:val="00DF4DE8"/>
    <w:rsid w:val="00DF52C3"/>
    <w:rsid w:val="00DF55D4"/>
    <w:rsid w:val="00DF57B1"/>
    <w:rsid w:val="00DF5C21"/>
    <w:rsid w:val="00DF6344"/>
    <w:rsid w:val="00DF6770"/>
    <w:rsid w:val="00DF6C76"/>
    <w:rsid w:val="00DF710C"/>
    <w:rsid w:val="00DF7231"/>
    <w:rsid w:val="00DF72E5"/>
    <w:rsid w:val="00DF7436"/>
    <w:rsid w:val="00DF74DA"/>
    <w:rsid w:val="00DF7947"/>
    <w:rsid w:val="00DF7DE9"/>
    <w:rsid w:val="00E003C0"/>
    <w:rsid w:val="00E00AC6"/>
    <w:rsid w:val="00E00AC9"/>
    <w:rsid w:val="00E00C4A"/>
    <w:rsid w:val="00E00CE1"/>
    <w:rsid w:val="00E00E00"/>
    <w:rsid w:val="00E010D9"/>
    <w:rsid w:val="00E013F0"/>
    <w:rsid w:val="00E01513"/>
    <w:rsid w:val="00E01B2F"/>
    <w:rsid w:val="00E01B9A"/>
    <w:rsid w:val="00E01C62"/>
    <w:rsid w:val="00E023FB"/>
    <w:rsid w:val="00E02617"/>
    <w:rsid w:val="00E026B0"/>
    <w:rsid w:val="00E026B9"/>
    <w:rsid w:val="00E02AEE"/>
    <w:rsid w:val="00E02C05"/>
    <w:rsid w:val="00E02DDA"/>
    <w:rsid w:val="00E03051"/>
    <w:rsid w:val="00E0310B"/>
    <w:rsid w:val="00E031A4"/>
    <w:rsid w:val="00E03360"/>
    <w:rsid w:val="00E0358B"/>
    <w:rsid w:val="00E03621"/>
    <w:rsid w:val="00E03726"/>
    <w:rsid w:val="00E03744"/>
    <w:rsid w:val="00E03845"/>
    <w:rsid w:val="00E03FCA"/>
    <w:rsid w:val="00E04059"/>
    <w:rsid w:val="00E04105"/>
    <w:rsid w:val="00E0459B"/>
    <w:rsid w:val="00E04680"/>
    <w:rsid w:val="00E04841"/>
    <w:rsid w:val="00E0494E"/>
    <w:rsid w:val="00E04963"/>
    <w:rsid w:val="00E05574"/>
    <w:rsid w:val="00E055AE"/>
    <w:rsid w:val="00E0584C"/>
    <w:rsid w:val="00E05D17"/>
    <w:rsid w:val="00E05E11"/>
    <w:rsid w:val="00E05E3E"/>
    <w:rsid w:val="00E06058"/>
    <w:rsid w:val="00E061E1"/>
    <w:rsid w:val="00E064F3"/>
    <w:rsid w:val="00E06529"/>
    <w:rsid w:val="00E066B6"/>
    <w:rsid w:val="00E067B9"/>
    <w:rsid w:val="00E06841"/>
    <w:rsid w:val="00E069C7"/>
    <w:rsid w:val="00E06AA0"/>
    <w:rsid w:val="00E06BE8"/>
    <w:rsid w:val="00E06DBA"/>
    <w:rsid w:val="00E06DD7"/>
    <w:rsid w:val="00E07267"/>
    <w:rsid w:val="00E07293"/>
    <w:rsid w:val="00E07425"/>
    <w:rsid w:val="00E075FA"/>
    <w:rsid w:val="00E0769B"/>
    <w:rsid w:val="00E078D0"/>
    <w:rsid w:val="00E07900"/>
    <w:rsid w:val="00E07B8E"/>
    <w:rsid w:val="00E07C1E"/>
    <w:rsid w:val="00E07F2B"/>
    <w:rsid w:val="00E10121"/>
    <w:rsid w:val="00E101D6"/>
    <w:rsid w:val="00E10225"/>
    <w:rsid w:val="00E102DB"/>
    <w:rsid w:val="00E10935"/>
    <w:rsid w:val="00E10E8B"/>
    <w:rsid w:val="00E112AC"/>
    <w:rsid w:val="00E11368"/>
    <w:rsid w:val="00E115CF"/>
    <w:rsid w:val="00E116C5"/>
    <w:rsid w:val="00E1180B"/>
    <w:rsid w:val="00E11825"/>
    <w:rsid w:val="00E11B9E"/>
    <w:rsid w:val="00E11CA1"/>
    <w:rsid w:val="00E12626"/>
    <w:rsid w:val="00E126CB"/>
    <w:rsid w:val="00E12837"/>
    <w:rsid w:val="00E12881"/>
    <w:rsid w:val="00E12A9E"/>
    <w:rsid w:val="00E12D2D"/>
    <w:rsid w:val="00E13C0F"/>
    <w:rsid w:val="00E13FE9"/>
    <w:rsid w:val="00E14063"/>
    <w:rsid w:val="00E1412A"/>
    <w:rsid w:val="00E14392"/>
    <w:rsid w:val="00E151BD"/>
    <w:rsid w:val="00E156CF"/>
    <w:rsid w:val="00E15AC0"/>
    <w:rsid w:val="00E15F6B"/>
    <w:rsid w:val="00E1639A"/>
    <w:rsid w:val="00E16639"/>
    <w:rsid w:val="00E16A0A"/>
    <w:rsid w:val="00E16AE3"/>
    <w:rsid w:val="00E16B12"/>
    <w:rsid w:val="00E16B51"/>
    <w:rsid w:val="00E17425"/>
    <w:rsid w:val="00E177FC"/>
    <w:rsid w:val="00E178F2"/>
    <w:rsid w:val="00E17913"/>
    <w:rsid w:val="00E17AFD"/>
    <w:rsid w:val="00E17B55"/>
    <w:rsid w:val="00E20227"/>
    <w:rsid w:val="00E20286"/>
    <w:rsid w:val="00E205CE"/>
    <w:rsid w:val="00E206E6"/>
    <w:rsid w:val="00E20946"/>
    <w:rsid w:val="00E209AB"/>
    <w:rsid w:val="00E20C07"/>
    <w:rsid w:val="00E20E23"/>
    <w:rsid w:val="00E20E69"/>
    <w:rsid w:val="00E20E85"/>
    <w:rsid w:val="00E213FE"/>
    <w:rsid w:val="00E21473"/>
    <w:rsid w:val="00E214E7"/>
    <w:rsid w:val="00E214F9"/>
    <w:rsid w:val="00E21676"/>
    <w:rsid w:val="00E2182C"/>
    <w:rsid w:val="00E21976"/>
    <w:rsid w:val="00E219C1"/>
    <w:rsid w:val="00E21B6A"/>
    <w:rsid w:val="00E21D6C"/>
    <w:rsid w:val="00E22083"/>
    <w:rsid w:val="00E22090"/>
    <w:rsid w:val="00E223EB"/>
    <w:rsid w:val="00E224F1"/>
    <w:rsid w:val="00E22644"/>
    <w:rsid w:val="00E2285E"/>
    <w:rsid w:val="00E22860"/>
    <w:rsid w:val="00E22A4B"/>
    <w:rsid w:val="00E22CDE"/>
    <w:rsid w:val="00E231AE"/>
    <w:rsid w:val="00E23302"/>
    <w:rsid w:val="00E23774"/>
    <w:rsid w:val="00E23875"/>
    <w:rsid w:val="00E23AE0"/>
    <w:rsid w:val="00E23BA9"/>
    <w:rsid w:val="00E23C0A"/>
    <w:rsid w:val="00E242EB"/>
    <w:rsid w:val="00E2441E"/>
    <w:rsid w:val="00E24611"/>
    <w:rsid w:val="00E24629"/>
    <w:rsid w:val="00E2471A"/>
    <w:rsid w:val="00E24860"/>
    <w:rsid w:val="00E24C84"/>
    <w:rsid w:val="00E24C91"/>
    <w:rsid w:val="00E24DAA"/>
    <w:rsid w:val="00E24E79"/>
    <w:rsid w:val="00E24F40"/>
    <w:rsid w:val="00E250FF"/>
    <w:rsid w:val="00E25648"/>
    <w:rsid w:val="00E25A81"/>
    <w:rsid w:val="00E25D3A"/>
    <w:rsid w:val="00E266EC"/>
    <w:rsid w:val="00E267E9"/>
    <w:rsid w:val="00E26941"/>
    <w:rsid w:val="00E269F8"/>
    <w:rsid w:val="00E26EC2"/>
    <w:rsid w:val="00E27224"/>
    <w:rsid w:val="00E2741B"/>
    <w:rsid w:val="00E27832"/>
    <w:rsid w:val="00E27849"/>
    <w:rsid w:val="00E278A2"/>
    <w:rsid w:val="00E27D64"/>
    <w:rsid w:val="00E305E0"/>
    <w:rsid w:val="00E30FCA"/>
    <w:rsid w:val="00E31134"/>
    <w:rsid w:val="00E3119B"/>
    <w:rsid w:val="00E31327"/>
    <w:rsid w:val="00E3138C"/>
    <w:rsid w:val="00E31418"/>
    <w:rsid w:val="00E31AC7"/>
    <w:rsid w:val="00E31BAD"/>
    <w:rsid w:val="00E31D3E"/>
    <w:rsid w:val="00E320FC"/>
    <w:rsid w:val="00E324E2"/>
    <w:rsid w:val="00E3255B"/>
    <w:rsid w:val="00E3266E"/>
    <w:rsid w:val="00E326E8"/>
    <w:rsid w:val="00E329F2"/>
    <w:rsid w:val="00E32C6E"/>
    <w:rsid w:val="00E32CB6"/>
    <w:rsid w:val="00E32D0F"/>
    <w:rsid w:val="00E337DF"/>
    <w:rsid w:val="00E33C8D"/>
    <w:rsid w:val="00E33DD0"/>
    <w:rsid w:val="00E33FCC"/>
    <w:rsid w:val="00E34095"/>
    <w:rsid w:val="00E34123"/>
    <w:rsid w:val="00E3419E"/>
    <w:rsid w:val="00E3482E"/>
    <w:rsid w:val="00E34E0A"/>
    <w:rsid w:val="00E34EA8"/>
    <w:rsid w:val="00E34FC1"/>
    <w:rsid w:val="00E3507C"/>
    <w:rsid w:val="00E3514A"/>
    <w:rsid w:val="00E35213"/>
    <w:rsid w:val="00E35CB4"/>
    <w:rsid w:val="00E35D8E"/>
    <w:rsid w:val="00E35DEE"/>
    <w:rsid w:val="00E35E91"/>
    <w:rsid w:val="00E35FA1"/>
    <w:rsid w:val="00E36208"/>
    <w:rsid w:val="00E364D8"/>
    <w:rsid w:val="00E36887"/>
    <w:rsid w:val="00E36965"/>
    <w:rsid w:val="00E36EDB"/>
    <w:rsid w:val="00E3741C"/>
    <w:rsid w:val="00E375A7"/>
    <w:rsid w:val="00E3773E"/>
    <w:rsid w:val="00E37862"/>
    <w:rsid w:val="00E37C0A"/>
    <w:rsid w:val="00E37CF2"/>
    <w:rsid w:val="00E40231"/>
    <w:rsid w:val="00E4078B"/>
    <w:rsid w:val="00E407CB"/>
    <w:rsid w:val="00E408E3"/>
    <w:rsid w:val="00E40C33"/>
    <w:rsid w:val="00E40EB1"/>
    <w:rsid w:val="00E41041"/>
    <w:rsid w:val="00E4110F"/>
    <w:rsid w:val="00E41139"/>
    <w:rsid w:val="00E414C3"/>
    <w:rsid w:val="00E415AB"/>
    <w:rsid w:val="00E41BA2"/>
    <w:rsid w:val="00E41BB7"/>
    <w:rsid w:val="00E41C8F"/>
    <w:rsid w:val="00E41DC2"/>
    <w:rsid w:val="00E41FB0"/>
    <w:rsid w:val="00E42427"/>
    <w:rsid w:val="00E42528"/>
    <w:rsid w:val="00E427B1"/>
    <w:rsid w:val="00E428AE"/>
    <w:rsid w:val="00E42DE1"/>
    <w:rsid w:val="00E43290"/>
    <w:rsid w:val="00E4362A"/>
    <w:rsid w:val="00E43826"/>
    <w:rsid w:val="00E43B03"/>
    <w:rsid w:val="00E43C80"/>
    <w:rsid w:val="00E440B1"/>
    <w:rsid w:val="00E445EE"/>
    <w:rsid w:val="00E44733"/>
    <w:rsid w:val="00E448E5"/>
    <w:rsid w:val="00E44B1B"/>
    <w:rsid w:val="00E44B59"/>
    <w:rsid w:val="00E44BC1"/>
    <w:rsid w:val="00E45052"/>
    <w:rsid w:val="00E4525F"/>
    <w:rsid w:val="00E45328"/>
    <w:rsid w:val="00E453CD"/>
    <w:rsid w:val="00E4596A"/>
    <w:rsid w:val="00E45989"/>
    <w:rsid w:val="00E460B1"/>
    <w:rsid w:val="00E46192"/>
    <w:rsid w:val="00E4619D"/>
    <w:rsid w:val="00E461BA"/>
    <w:rsid w:val="00E464D9"/>
    <w:rsid w:val="00E466FD"/>
    <w:rsid w:val="00E46B56"/>
    <w:rsid w:val="00E46BA7"/>
    <w:rsid w:val="00E46F5E"/>
    <w:rsid w:val="00E478CB"/>
    <w:rsid w:val="00E479FE"/>
    <w:rsid w:val="00E47A4D"/>
    <w:rsid w:val="00E47C0F"/>
    <w:rsid w:val="00E505D3"/>
    <w:rsid w:val="00E506D1"/>
    <w:rsid w:val="00E50982"/>
    <w:rsid w:val="00E50BA8"/>
    <w:rsid w:val="00E50E7D"/>
    <w:rsid w:val="00E50FCC"/>
    <w:rsid w:val="00E5143A"/>
    <w:rsid w:val="00E5196A"/>
    <w:rsid w:val="00E51A69"/>
    <w:rsid w:val="00E51AFA"/>
    <w:rsid w:val="00E51B6A"/>
    <w:rsid w:val="00E5203B"/>
    <w:rsid w:val="00E523AE"/>
    <w:rsid w:val="00E52403"/>
    <w:rsid w:val="00E52AFA"/>
    <w:rsid w:val="00E52D93"/>
    <w:rsid w:val="00E52E9E"/>
    <w:rsid w:val="00E5301A"/>
    <w:rsid w:val="00E53034"/>
    <w:rsid w:val="00E532CE"/>
    <w:rsid w:val="00E532E0"/>
    <w:rsid w:val="00E53618"/>
    <w:rsid w:val="00E53A1C"/>
    <w:rsid w:val="00E53A5E"/>
    <w:rsid w:val="00E53EA2"/>
    <w:rsid w:val="00E54254"/>
    <w:rsid w:val="00E54398"/>
    <w:rsid w:val="00E54610"/>
    <w:rsid w:val="00E546C2"/>
    <w:rsid w:val="00E54B13"/>
    <w:rsid w:val="00E54B57"/>
    <w:rsid w:val="00E54E51"/>
    <w:rsid w:val="00E5500A"/>
    <w:rsid w:val="00E557AB"/>
    <w:rsid w:val="00E558AB"/>
    <w:rsid w:val="00E55A1C"/>
    <w:rsid w:val="00E55B9A"/>
    <w:rsid w:val="00E55F20"/>
    <w:rsid w:val="00E560E7"/>
    <w:rsid w:val="00E56A13"/>
    <w:rsid w:val="00E56D0F"/>
    <w:rsid w:val="00E56E92"/>
    <w:rsid w:val="00E570E6"/>
    <w:rsid w:val="00E572C7"/>
    <w:rsid w:val="00E579E4"/>
    <w:rsid w:val="00E57A97"/>
    <w:rsid w:val="00E57EDF"/>
    <w:rsid w:val="00E6023D"/>
    <w:rsid w:val="00E604B5"/>
    <w:rsid w:val="00E604D0"/>
    <w:rsid w:val="00E60900"/>
    <w:rsid w:val="00E60907"/>
    <w:rsid w:val="00E60A8E"/>
    <w:rsid w:val="00E60D89"/>
    <w:rsid w:val="00E61C6A"/>
    <w:rsid w:val="00E621BC"/>
    <w:rsid w:val="00E62505"/>
    <w:rsid w:val="00E625BF"/>
    <w:rsid w:val="00E626DE"/>
    <w:rsid w:val="00E6299B"/>
    <w:rsid w:val="00E62ADF"/>
    <w:rsid w:val="00E62C32"/>
    <w:rsid w:val="00E62C9F"/>
    <w:rsid w:val="00E62DFC"/>
    <w:rsid w:val="00E63513"/>
    <w:rsid w:val="00E638C8"/>
    <w:rsid w:val="00E63B29"/>
    <w:rsid w:val="00E641A0"/>
    <w:rsid w:val="00E642AF"/>
    <w:rsid w:val="00E643FC"/>
    <w:rsid w:val="00E6449C"/>
    <w:rsid w:val="00E64A7B"/>
    <w:rsid w:val="00E64BE9"/>
    <w:rsid w:val="00E64E5F"/>
    <w:rsid w:val="00E65134"/>
    <w:rsid w:val="00E65363"/>
    <w:rsid w:val="00E6568D"/>
    <w:rsid w:val="00E657D5"/>
    <w:rsid w:val="00E65825"/>
    <w:rsid w:val="00E65837"/>
    <w:rsid w:val="00E65DEB"/>
    <w:rsid w:val="00E663A0"/>
    <w:rsid w:val="00E66B87"/>
    <w:rsid w:val="00E66C7A"/>
    <w:rsid w:val="00E66D21"/>
    <w:rsid w:val="00E6729B"/>
    <w:rsid w:val="00E672CA"/>
    <w:rsid w:val="00E6733B"/>
    <w:rsid w:val="00E67DDD"/>
    <w:rsid w:val="00E70628"/>
    <w:rsid w:val="00E70B23"/>
    <w:rsid w:val="00E70BF8"/>
    <w:rsid w:val="00E70E70"/>
    <w:rsid w:val="00E710C9"/>
    <w:rsid w:val="00E7123E"/>
    <w:rsid w:val="00E7154D"/>
    <w:rsid w:val="00E719E6"/>
    <w:rsid w:val="00E71B70"/>
    <w:rsid w:val="00E71BDC"/>
    <w:rsid w:val="00E7277F"/>
    <w:rsid w:val="00E72948"/>
    <w:rsid w:val="00E7294B"/>
    <w:rsid w:val="00E73011"/>
    <w:rsid w:val="00E73020"/>
    <w:rsid w:val="00E730A2"/>
    <w:rsid w:val="00E7315E"/>
    <w:rsid w:val="00E732B9"/>
    <w:rsid w:val="00E73553"/>
    <w:rsid w:val="00E73933"/>
    <w:rsid w:val="00E73951"/>
    <w:rsid w:val="00E73A46"/>
    <w:rsid w:val="00E73B7F"/>
    <w:rsid w:val="00E73C4F"/>
    <w:rsid w:val="00E73C59"/>
    <w:rsid w:val="00E74469"/>
    <w:rsid w:val="00E745AF"/>
    <w:rsid w:val="00E7460F"/>
    <w:rsid w:val="00E748F2"/>
    <w:rsid w:val="00E74DC3"/>
    <w:rsid w:val="00E74F52"/>
    <w:rsid w:val="00E74FF2"/>
    <w:rsid w:val="00E753A3"/>
    <w:rsid w:val="00E754C0"/>
    <w:rsid w:val="00E758CA"/>
    <w:rsid w:val="00E75980"/>
    <w:rsid w:val="00E75B43"/>
    <w:rsid w:val="00E75C9B"/>
    <w:rsid w:val="00E75E9E"/>
    <w:rsid w:val="00E762B0"/>
    <w:rsid w:val="00E762E4"/>
    <w:rsid w:val="00E7657D"/>
    <w:rsid w:val="00E76A4E"/>
    <w:rsid w:val="00E76E7F"/>
    <w:rsid w:val="00E76EB2"/>
    <w:rsid w:val="00E76F58"/>
    <w:rsid w:val="00E76FD3"/>
    <w:rsid w:val="00E7711C"/>
    <w:rsid w:val="00E77275"/>
    <w:rsid w:val="00E7736C"/>
    <w:rsid w:val="00E7740E"/>
    <w:rsid w:val="00E775B7"/>
    <w:rsid w:val="00E776A3"/>
    <w:rsid w:val="00E776AC"/>
    <w:rsid w:val="00E7775E"/>
    <w:rsid w:val="00E77844"/>
    <w:rsid w:val="00E778C8"/>
    <w:rsid w:val="00E77980"/>
    <w:rsid w:val="00E779A0"/>
    <w:rsid w:val="00E77B5C"/>
    <w:rsid w:val="00E77B78"/>
    <w:rsid w:val="00E8010B"/>
    <w:rsid w:val="00E80AAA"/>
    <w:rsid w:val="00E8113D"/>
    <w:rsid w:val="00E8127C"/>
    <w:rsid w:val="00E8197E"/>
    <w:rsid w:val="00E81ABB"/>
    <w:rsid w:val="00E81AF3"/>
    <w:rsid w:val="00E8226D"/>
    <w:rsid w:val="00E822CE"/>
    <w:rsid w:val="00E82666"/>
    <w:rsid w:val="00E8285B"/>
    <w:rsid w:val="00E82966"/>
    <w:rsid w:val="00E82AD7"/>
    <w:rsid w:val="00E82EBD"/>
    <w:rsid w:val="00E82ED6"/>
    <w:rsid w:val="00E8334A"/>
    <w:rsid w:val="00E83499"/>
    <w:rsid w:val="00E834C1"/>
    <w:rsid w:val="00E8356E"/>
    <w:rsid w:val="00E835DA"/>
    <w:rsid w:val="00E83801"/>
    <w:rsid w:val="00E83813"/>
    <w:rsid w:val="00E83BE9"/>
    <w:rsid w:val="00E83FFA"/>
    <w:rsid w:val="00E84009"/>
    <w:rsid w:val="00E84189"/>
    <w:rsid w:val="00E841ED"/>
    <w:rsid w:val="00E8431F"/>
    <w:rsid w:val="00E84774"/>
    <w:rsid w:val="00E84B02"/>
    <w:rsid w:val="00E84BD9"/>
    <w:rsid w:val="00E84F1D"/>
    <w:rsid w:val="00E84F4F"/>
    <w:rsid w:val="00E85740"/>
    <w:rsid w:val="00E8592E"/>
    <w:rsid w:val="00E85964"/>
    <w:rsid w:val="00E85D05"/>
    <w:rsid w:val="00E86059"/>
    <w:rsid w:val="00E864A0"/>
    <w:rsid w:val="00E8697E"/>
    <w:rsid w:val="00E86ABB"/>
    <w:rsid w:val="00E86F1F"/>
    <w:rsid w:val="00E870EF"/>
    <w:rsid w:val="00E87179"/>
    <w:rsid w:val="00E87C40"/>
    <w:rsid w:val="00E87CB0"/>
    <w:rsid w:val="00E87FC9"/>
    <w:rsid w:val="00E901C8"/>
    <w:rsid w:val="00E904D3"/>
    <w:rsid w:val="00E90A83"/>
    <w:rsid w:val="00E90B2A"/>
    <w:rsid w:val="00E90FA6"/>
    <w:rsid w:val="00E915A7"/>
    <w:rsid w:val="00E915DA"/>
    <w:rsid w:val="00E91785"/>
    <w:rsid w:val="00E918B6"/>
    <w:rsid w:val="00E91BF2"/>
    <w:rsid w:val="00E91DF5"/>
    <w:rsid w:val="00E92072"/>
    <w:rsid w:val="00E920C0"/>
    <w:rsid w:val="00E9215D"/>
    <w:rsid w:val="00E92281"/>
    <w:rsid w:val="00E928CF"/>
    <w:rsid w:val="00E92933"/>
    <w:rsid w:val="00E92EC0"/>
    <w:rsid w:val="00E92FB1"/>
    <w:rsid w:val="00E930D2"/>
    <w:rsid w:val="00E93394"/>
    <w:rsid w:val="00E93416"/>
    <w:rsid w:val="00E9363E"/>
    <w:rsid w:val="00E93C0E"/>
    <w:rsid w:val="00E93CF9"/>
    <w:rsid w:val="00E93E23"/>
    <w:rsid w:val="00E93FD5"/>
    <w:rsid w:val="00E94251"/>
    <w:rsid w:val="00E9436F"/>
    <w:rsid w:val="00E9447B"/>
    <w:rsid w:val="00E9468C"/>
    <w:rsid w:val="00E94AD0"/>
    <w:rsid w:val="00E94B3E"/>
    <w:rsid w:val="00E94F08"/>
    <w:rsid w:val="00E94F50"/>
    <w:rsid w:val="00E9527D"/>
    <w:rsid w:val="00E9541C"/>
    <w:rsid w:val="00E95A70"/>
    <w:rsid w:val="00E95CE5"/>
    <w:rsid w:val="00E961AE"/>
    <w:rsid w:val="00E962E4"/>
    <w:rsid w:val="00E966D0"/>
    <w:rsid w:val="00E96ADD"/>
    <w:rsid w:val="00E96B8D"/>
    <w:rsid w:val="00E96ED5"/>
    <w:rsid w:val="00E96FFC"/>
    <w:rsid w:val="00E97400"/>
    <w:rsid w:val="00E9780B"/>
    <w:rsid w:val="00E97A5C"/>
    <w:rsid w:val="00E97AEB"/>
    <w:rsid w:val="00E97C8B"/>
    <w:rsid w:val="00E97EA4"/>
    <w:rsid w:val="00EA03E5"/>
    <w:rsid w:val="00EA0921"/>
    <w:rsid w:val="00EA0C96"/>
    <w:rsid w:val="00EA0F24"/>
    <w:rsid w:val="00EA1147"/>
    <w:rsid w:val="00EA11E9"/>
    <w:rsid w:val="00EA126F"/>
    <w:rsid w:val="00EA1A4D"/>
    <w:rsid w:val="00EA20CF"/>
    <w:rsid w:val="00EA2290"/>
    <w:rsid w:val="00EA22EA"/>
    <w:rsid w:val="00EA2311"/>
    <w:rsid w:val="00EA2549"/>
    <w:rsid w:val="00EA283C"/>
    <w:rsid w:val="00EA2EA9"/>
    <w:rsid w:val="00EA312E"/>
    <w:rsid w:val="00EA3291"/>
    <w:rsid w:val="00EA4256"/>
    <w:rsid w:val="00EA45FB"/>
    <w:rsid w:val="00EA4721"/>
    <w:rsid w:val="00EA48EE"/>
    <w:rsid w:val="00EA4AF4"/>
    <w:rsid w:val="00EA4BD5"/>
    <w:rsid w:val="00EA4D88"/>
    <w:rsid w:val="00EA4F71"/>
    <w:rsid w:val="00EA54AB"/>
    <w:rsid w:val="00EA55B6"/>
    <w:rsid w:val="00EA59F4"/>
    <w:rsid w:val="00EA5D00"/>
    <w:rsid w:val="00EA5F38"/>
    <w:rsid w:val="00EA62A7"/>
    <w:rsid w:val="00EA65FB"/>
    <w:rsid w:val="00EA6B02"/>
    <w:rsid w:val="00EA6F57"/>
    <w:rsid w:val="00EA77E8"/>
    <w:rsid w:val="00EA7807"/>
    <w:rsid w:val="00EA7893"/>
    <w:rsid w:val="00EA78F6"/>
    <w:rsid w:val="00EA7F02"/>
    <w:rsid w:val="00EA7F53"/>
    <w:rsid w:val="00EA7FB9"/>
    <w:rsid w:val="00EB01F0"/>
    <w:rsid w:val="00EB01FC"/>
    <w:rsid w:val="00EB05F0"/>
    <w:rsid w:val="00EB06E4"/>
    <w:rsid w:val="00EB072E"/>
    <w:rsid w:val="00EB092B"/>
    <w:rsid w:val="00EB0A8A"/>
    <w:rsid w:val="00EB0C4B"/>
    <w:rsid w:val="00EB0E13"/>
    <w:rsid w:val="00EB1178"/>
    <w:rsid w:val="00EB13AA"/>
    <w:rsid w:val="00EB1712"/>
    <w:rsid w:val="00EB1A8A"/>
    <w:rsid w:val="00EB220D"/>
    <w:rsid w:val="00EB2235"/>
    <w:rsid w:val="00EB224F"/>
    <w:rsid w:val="00EB22D6"/>
    <w:rsid w:val="00EB233C"/>
    <w:rsid w:val="00EB255D"/>
    <w:rsid w:val="00EB2596"/>
    <w:rsid w:val="00EB2702"/>
    <w:rsid w:val="00EB2935"/>
    <w:rsid w:val="00EB2AAA"/>
    <w:rsid w:val="00EB2B4A"/>
    <w:rsid w:val="00EB3010"/>
    <w:rsid w:val="00EB31A4"/>
    <w:rsid w:val="00EB3592"/>
    <w:rsid w:val="00EB367A"/>
    <w:rsid w:val="00EB37E1"/>
    <w:rsid w:val="00EB3DF2"/>
    <w:rsid w:val="00EB4067"/>
    <w:rsid w:val="00EB411C"/>
    <w:rsid w:val="00EB414B"/>
    <w:rsid w:val="00EB42AC"/>
    <w:rsid w:val="00EB43A9"/>
    <w:rsid w:val="00EB44DD"/>
    <w:rsid w:val="00EB4EEB"/>
    <w:rsid w:val="00EB4F7A"/>
    <w:rsid w:val="00EB4FFA"/>
    <w:rsid w:val="00EB5374"/>
    <w:rsid w:val="00EB56AB"/>
    <w:rsid w:val="00EB56EC"/>
    <w:rsid w:val="00EB582D"/>
    <w:rsid w:val="00EB5C4E"/>
    <w:rsid w:val="00EB6052"/>
    <w:rsid w:val="00EB62B2"/>
    <w:rsid w:val="00EB6353"/>
    <w:rsid w:val="00EB6563"/>
    <w:rsid w:val="00EB65C4"/>
    <w:rsid w:val="00EB66AD"/>
    <w:rsid w:val="00EB6859"/>
    <w:rsid w:val="00EB6AF8"/>
    <w:rsid w:val="00EB6C2E"/>
    <w:rsid w:val="00EB6D2D"/>
    <w:rsid w:val="00EB70D0"/>
    <w:rsid w:val="00EB70D2"/>
    <w:rsid w:val="00EB7158"/>
    <w:rsid w:val="00EB72B9"/>
    <w:rsid w:val="00EB752B"/>
    <w:rsid w:val="00EB75AC"/>
    <w:rsid w:val="00EB7CFA"/>
    <w:rsid w:val="00EB7FF2"/>
    <w:rsid w:val="00EC0000"/>
    <w:rsid w:val="00EC0466"/>
    <w:rsid w:val="00EC0DA4"/>
    <w:rsid w:val="00EC0F5D"/>
    <w:rsid w:val="00EC1163"/>
    <w:rsid w:val="00EC199F"/>
    <w:rsid w:val="00EC1BD4"/>
    <w:rsid w:val="00EC2014"/>
    <w:rsid w:val="00EC2123"/>
    <w:rsid w:val="00EC2222"/>
    <w:rsid w:val="00EC22FB"/>
    <w:rsid w:val="00EC242F"/>
    <w:rsid w:val="00EC2587"/>
    <w:rsid w:val="00EC2772"/>
    <w:rsid w:val="00EC2A3E"/>
    <w:rsid w:val="00EC2AC6"/>
    <w:rsid w:val="00EC2B22"/>
    <w:rsid w:val="00EC2E95"/>
    <w:rsid w:val="00EC3011"/>
    <w:rsid w:val="00EC304E"/>
    <w:rsid w:val="00EC32B2"/>
    <w:rsid w:val="00EC3403"/>
    <w:rsid w:val="00EC350B"/>
    <w:rsid w:val="00EC37FF"/>
    <w:rsid w:val="00EC3858"/>
    <w:rsid w:val="00EC396B"/>
    <w:rsid w:val="00EC3B0F"/>
    <w:rsid w:val="00EC3C93"/>
    <w:rsid w:val="00EC3CEC"/>
    <w:rsid w:val="00EC3EC1"/>
    <w:rsid w:val="00EC424C"/>
    <w:rsid w:val="00EC4CE2"/>
    <w:rsid w:val="00EC4F6C"/>
    <w:rsid w:val="00EC501C"/>
    <w:rsid w:val="00EC50D6"/>
    <w:rsid w:val="00EC5401"/>
    <w:rsid w:val="00EC5569"/>
    <w:rsid w:val="00EC5792"/>
    <w:rsid w:val="00EC5923"/>
    <w:rsid w:val="00EC5BD9"/>
    <w:rsid w:val="00EC5C0B"/>
    <w:rsid w:val="00EC5F2E"/>
    <w:rsid w:val="00EC61E1"/>
    <w:rsid w:val="00EC6A42"/>
    <w:rsid w:val="00EC6E46"/>
    <w:rsid w:val="00EC723F"/>
    <w:rsid w:val="00EC7261"/>
    <w:rsid w:val="00EC733D"/>
    <w:rsid w:val="00EC7348"/>
    <w:rsid w:val="00EC76E9"/>
    <w:rsid w:val="00EC7E41"/>
    <w:rsid w:val="00ED02AB"/>
    <w:rsid w:val="00ED0361"/>
    <w:rsid w:val="00ED06C0"/>
    <w:rsid w:val="00ED08E4"/>
    <w:rsid w:val="00ED0927"/>
    <w:rsid w:val="00ED0F9D"/>
    <w:rsid w:val="00ED12B1"/>
    <w:rsid w:val="00ED158D"/>
    <w:rsid w:val="00ED1A1D"/>
    <w:rsid w:val="00ED1CC5"/>
    <w:rsid w:val="00ED20A3"/>
    <w:rsid w:val="00ED2534"/>
    <w:rsid w:val="00ED28ED"/>
    <w:rsid w:val="00ED3E62"/>
    <w:rsid w:val="00ED3EED"/>
    <w:rsid w:val="00ED41C9"/>
    <w:rsid w:val="00ED4387"/>
    <w:rsid w:val="00ED44F7"/>
    <w:rsid w:val="00ED550B"/>
    <w:rsid w:val="00ED5D13"/>
    <w:rsid w:val="00ED5DAC"/>
    <w:rsid w:val="00ED6051"/>
    <w:rsid w:val="00ED6454"/>
    <w:rsid w:val="00ED6679"/>
    <w:rsid w:val="00ED670B"/>
    <w:rsid w:val="00ED6A50"/>
    <w:rsid w:val="00ED6C61"/>
    <w:rsid w:val="00ED6D61"/>
    <w:rsid w:val="00ED6E20"/>
    <w:rsid w:val="00ED6F66"/>
    <w:rsid w:val="00ED70F3"/>
    <w:rsid w:val="00ED7AF6"/>
    <w:rsid w:val="00ED7D0B"/>
    <w:rsid w:val="00ED7FAA"/>
    <w:rsid w:val="00EE0561"/>
    <w:rsid w:val="00EE0F98"/>
    <w:rsid w:val="00EE12E2"/>
    <w:rsid w:val="00EE1919"/>
    <w:rsid w:val="00EE1961"/>
    <w:rsid w:val="00EE1D1F"/>
    <w:rsid w:val="00EE1F14"/>
    <w:rsid w:val="00EE2001"/>
    <w:rsid w:val="00EE204E"/>
    <w:rsid w:val="00EE28B5"/>
    <w:rsid w:val="00EE2F0E"/>
    <w:rsid w:val="00EE338E"/>
    <w:rsid w:val="00EE34A3"/>
    <w:rsid w:val="00EE362C"/>
    <w:rsid w:val="00EE365E"/>
    <w:rsid w:val="00EE396E"/>
    <w:rsid w:val="00EE3B03"/>
    <w:rsid w:val="00EE3D2D"/>
    <w:rsid w:val="00EE4427"/>
    <w:rsid w:val="00EE4822"/>
    <w:rsid w:val="00EE492C"/>
    <w:rsid w:val="00EE4B77"/>
    <w:rsid w:val="00EE4D43"/>
    <w:rsid w:val="00EE4D92"/>
    <w:rsid w:val="00EE4F37"/>
    <w:rsid w:val="00EE50E7"/>
    <w:rsid w:val="00EE5279"/>
    <w:rsid w:val="00EE5390"/>
    <w:rsid w:val="00EE5521"/>
    <w:rsid w:val="00EE5ADC"/>
    <w:rsid w:val="00EE5CB2"/>
    <w:rsid w:val="00EE5CF2"/>
    <w:rsid w:val="00EE5EDA"/>
    <w:rsid w:val="00EE64BB"/>
    <w:rsid w:val="00EE6674"/>
    <w:rsid w:val="00EE6C6D"/>
    <w:rsid w:val="00EE7046"/>
    <w:rsid w:val="00EE73B9"/>
    <w:rsid w:val="00EE73C7"/>
    <w:rsid w:val="00EE7472"/>
    <w:rsid w:val="00EE753A"/>
    <w:rsid w:val="00EE75D5"/>
    <w:rsid w:val="00EE7998"/>
    <w:rsid w:val="00EE7B39"/>
    <w:rsid w:val="00EE7D6B"/>
    <w:rsid w:val="00EE7F78"/>
    <w:rsid w:val="00EF0393"/>
    <w:rsid w:val="00EF0774"/>
    <w:rsid w:val="00EF0977"/>
    <w:rsid w:val="00EF0D99"/>
    <w:rsid w:val="00EF120D"/>
    <w:rsid w:val="00EF1462"/>
    <w:rsid w:val="00EF18D8"/>
    <w:rsid w:val="00EF19CA"/>
    <w:rsid w:val="00EF1E6D"/>
    <w:rsid w:val="00EF1FD9"/>
    <w:rsid w:val="00EF229A"/>
    <w:rsid w:val="00EF2340"/>
    <w:rsid w:val="00EF23E4"/>
    <w:rsid w:val="00EF2680"/>
    <w:rsid w:val="00EF2B43"/>
    <w:rsid w:val="00EF2DE6"/>
    <w:rsid w:val="00EF2E93"/>
    <w:rsid w:val="00EF2EF3"/>
    <w:rsid w:val="00EF2F37"/>
    <w:rsid w:val="00EF3119"/>
    <w:rsid w:val="00EF346F"/>
    <w:rsid w:val="00EF3ADC"/>
    <w:rsid w:val="00EF3CEA"/>
    <w:rsid w:val="00EF3DFC"/>
    <w:rsid w:val="00EF3EB7"/>
    <w:rsid w:val="00EF3FF0"/>
    <w:rsid w:val="00EF41EA"/>
    <w:rsid w:val="00EF429C"/>
    <w:rsid w:val="00EF4352"/>
    <w:rsid w:val="00EF48A5"/>
    <w:rsid w:val="00EF518B"/>
    <w:rsid w:val="00EF5465"/>
    <w:rsid w:val="00EF5ABC"/>
    <w:rsid w:val="00EF5DB8"/>
    <w:rsid w:val="00EF6354"/>
    <w:rsid w:val="00EF6528"/>
    <w:rsid w:val="00EF66B3"/>
    <w:rsid w:val="00EF71E4"/>
    <w:rsid w:val="00EF74F6"/>
    <w:rsid w:val="00EF7ACF"/>
    <w:rsid w:val="00EF7B64"/>
    <w:rsid w:val="00EF7C36"/>
    <w:rsid w:val="00EF7EDF"/>
    <w:rsid w:val="00EF7FEE"/>
    <w:rsid w:val="00F00367"/>
    <w:rsid w:val="00F00619"/>
    <w:rsid w:val="00F006D4"/>
    <w:rsid w:val="00F00E8D"/>
    <w:rsid w:val="00F00EDD"/>
    <w:rsid w:val="00F013C2"/>
    <w:rsid w:val="00F0140C"/>
    <w:rsid w:val="00F01429"/>
    <w:rsid w:val="00F01905"/>
    <w:rsid w:val="00F01ABF"/>
    <w:rsid w:val="00F01BCB"/>
    <w:rsid w:val="00F02AA3"/>
    <w:rsid w:val="00F02BAB"/>
    <w:rsid w:val="00F02E35"/>
    <w:rsid w:val="00F0308E"/>
    <w:rsid w:val="00F03569"/>
    <w:rsid w:val="00F03AE3"/>
    <w:rsid w:val="00F03CFB"/>
    <w:rsid w:val="00F03D80"/>
    <w:rsid w:val="00F03F86"/>
    <w:rsid w:val="00F0411E"/>
    <w:rsid w:val="00F042D6"/>
    <w:rsid w:val="00F04463"/>
    <w:rsid w:val="00F0498E"/>
    <w:rsid w:val="00F04B5B"/>
    <w:rsid w:val="00F053EF"/>
    <w:rsid w:val="00F056BE"/>
    <w:rsid w:val="00F05B0E"/>
    <w:rsid w:val="00F05F9D"/>
    <w:rsid w:val="00F0611C"/>
    <w:rsid w:val="00F062B8"/>
    <w:rsid w:val="00F06682"/>
    <w:rsid w:val="00F06A8C"/>
    <w:rsid w:val="00F06B3A"/>
    <w:rsid w:val="00F06D22"/>
    <w:rsid w:val="00F06D8D"/>
    <w:rsid w:val="00F06D9F"/>
    <w:rsid w:val="00F06EDA"/>
    <w:rsid w:val="00F06EF4"/>
    <w:rsid w:val="00F06F3E"/>
    <w:rsid w:val="00F07221"/>
    <w:rsid w:val="00F075E3"/>
    <w:rsid w:val="00F07720"/>
    <w:rsid w:val="00F078D1"/>
    <w:rsid w:val="00F07A01"/>
    <w:rsid w:val="00F07E3D"/>
    <w:rsid w:val="00F07F90"/>
    <w:rsid w:val="00F0D343"/>
    <w:rsid w:val="00F1002E"/>
    <w:rsid w:val="00F10118"/>
    <w:rsid w:val="00F1056F"/>
    <w:rsid w:val="00F10D79"/>
    <w:rsid w:val="00F10F44"/>
    <w:rsid w:val="00F10F8F"/>
    <w:rsid w:val="00F10FB0"/>
    <w:rsid w:val="00F10FE6"/>
    <w:rsid w:val="00F11131"/>
    <w:rsid w:val="00F11565"/>
    <w:rsid w:val="00F1172F"/>
    <w:rsid w:val="00F11800"/>
    <w:rsid w:val="00F11BDF"/>
    <w:rsid w:val="00F11C82"/>
    <w:rsid w:val="00F11D63"/>
    <w:rsid w:val="00F12627"/>
    <w:rsid w:val="00F12742"/>
    <w:rsid w:val="00F127FA"/>
    <w:rsid w:val="00F12AFC"/>
    <w:rsid w:val="00F12EDC"/>
    <w:rsid w:val="00F1369E"/>
    <w:rsid w:val="00F13B24"/>
    <w:rsid w:val="00F13BEA"/>
    <w:rsid w:val="00F13CD1"/>
    <w:rsid w:val="00F142A1"/>
    <w:rsid w:val="00F142B0"/>
    <w:rsid w:val="00F14357"/>
    <w:rsid w:val="00F145E6"/>
    <w:rsid w:val="00F14613"/>
    <w:rsid w:val="00F14B4F"/>
    <w:rsid w:val="00F150AA"/>
    <w:rsid w:val="00F15178"/>
    <w:rsid w:val="00F152C1"/>
    <w:rsid w:val="00F153A6"/>
    <w:rsid w:val="00F15787"/>
    <w:rsid w:val="00F15A0F"/>
    <w:rsid w:val="00F15A99"/>
    <w:rsid w:val="00F16153"/>
    <w:rsid w:val="00F16531"/>
    <w:rsid w:val="00F1688B"/>
    <w:rsid w:val="00F16A38"/>
    <w:rsid w:val="00F17177"/>
    <w:rsid w:val="00F17190"/>
    <w:rsid w:val="00F17A08"/>
    <w:rsid w:val="00F17AB0"/>
    <w:rsid w:val="00F17FE9"/>
    <w:rsid w:val="00F2015C"/>
    <w:rsid w:val="00F2020B"/>
    <w:rsid w:val="00F20416"/>
    <w:rsid w:val="00F208CC"/>
    <w:rsid w:val="00F20A1B"/>
    <w:rsid w:val="00F2168C"/>
    <w:rsid w:val="00F217EE"/>
    <w:rsid w:val="00F218C4"/>
    <w:rsid w:val="00F21CB9"/>
    <w:rsid w:val="00F21D12"/>
    <w:rsid w:val="00F2207A"/>
    <w:rsid w:val="00F22659"/>
    <w:rsid w:val="00F226E9"/>
    <w:rsid w:val="00F227D3"/>
    <w:rsid w:val="00F22973"/>
    <w:rsid w:val="00F22C9E"/>
    <w:rsid w:val="00F22DBB"/>
    <w:rsid w:val="00F22F03"/>
    <w:rsid w:val="00F2314B"/>
    <w:rsid w:val="00F23671"/>
    <w:rsid w:val="00F240B6"/>
    <w:rsid w:val="00F24149"/>
    <w:rsid w:val="00F24282"/>
    <w:rsid w:val="00F243E0"/>
    <w:rsid w:val="00F24564"/>
    <w:rsid w:val="00F246C5"/>
    <w:rsid w:val="00F24A67"/>
    <w:rsid w:val="00F24B24"/>
    <w:rsid w:val="00F24F4F"/>
    <w:rsid w:val="00F25460"/>
    <w:rsid w:val="00F25705"/>
    <w:rsid w:val="00F259F2"/>
    <w:rsid w:val="00F25DD1"/>
    <w:rsid w:val="00F25F57"/>
    <w:rsid w:val="00F2626A"/>
    <w:rsid w:val="00F262DE"/>
    <w:rsid w:val="00F26426"/>
    <w:rsid w:val="00F26549"/>
    <w:rsid w:val="00F26CD8"/>
    <w:rsid w:val="00F26F55"/>
    <w:rsid w:val="00F27326"/>
    <w:rsid w:val="00F2774C"/>
    <w:rsid w:val="00F27759"/>
    <w:rsid w:val="00F27A15"/>
    <w:rsid w:val="00F27C63"/>
    <w:rsid w:val="00F30AA8"/>
    <w:rsid w:val="00F30B02"/>
    <w:rsid w:val="00F30BA3"/>
    <w:rsid w:val="00F3136F"/>
    <w:rsid w:val="00F31C5E"/>
    <w:rsid w:val="00F31FFB"/>
    <w:rsid w:val="00F32072"/>
    <w:rsid w:val="00F3213F"/>
    <w:rsid w:val="00F32361"/>
    <w:rsid w:val="00F3249B"/>
    <w:rsid w:val="00F324EC"/>
    <w:rsid w:val="00F3261D"/>
    <w:rsid w:val="00F327BE"/>
    <w:rsid w:val="00F3281B"/>
    <w:rsid w:val="00F3297B"/>
    <w:rsid w:val="00F331FC"/>
    <w:rsid w:val="00F33C29"/>
    <w:rsid w:val="00F33CF2"/>
    <w:rsid w:val="00F33CF7"/>
    <w:rsid w:val="00F33E1D"/>
    <w:rsid w:val="00F3441E"/>
    <w:rsid w:val="00F345DC"/>
    <w:rsid w:val="00F34969"/>
    <w:rsid w:val="00F350DE"/>
    <w:rsid w:val="00F3511D"/>
    <w:rsid w:val="00F3567F"/>
    <w:rsid w:val="00F35AEB"/>
    <w:rsid w:val="00F35B1D"/>
    <w:rsid w:val="00F35C6C"/>
    <w:rsid w:val="00F36261"/>
    <w:rsid w:val="00F362E4"/>
    <w:rsid w:val="00F363F4"/>
    <w:rsid w:val="00F36771"/>
    <w:rsid w:val="00F36780"/>
    <w:rsid w:val="00F36963"/>
    <w:rsid w:val="00F36BAF"/>
    <w:rsid w:val="00F36DDE"/>
    <w:rsid w:val="00F37891"/>
    <w:rsid w:val="00F37D44"/>
    <w:rsid w:val="00F40064"/>
    <w:rsid w:val="00F400A6"/>
    <w:rsid w:val="00F40285"/>
    <w:rsid w:val="00F404C5"/>
    <w:rsid w:val="00F40672"/>
    <w:rsid w:val="00F40E5E"/>
    <w:rsid w:val="00F41014"/>
    <w:rsid w:val="00F41497"/>
    <w:rsid w:val="00F41A96"/>
    <w:rsid w:val="00F41B57"/>
    <w:rsid w:val="00F41EF3"/>
    <w:rsid w:val="00F41FD9"/>
    <w:rsid w:val="00F423C1"/>
    <w:rsid w:val="00F42634"/>
    <w:rsid w:val="00F4271D"/>
    <w:rsid w:val="00F428D6"/>
    <w:rsid w:val="00F42BBD"/>
    <w:rsid w:val="00F42E33"/>
    <w:rsid w:val="00F431DC"/>
    <w:rsid w:val="00F43410"/>
    <w:rsid w:val="00F43496"/>
    <w:rsid w:val="00F43604"/>
    <w:rsid w:val="00F43AF4"/>
    <w:rsid w:val="00F43BAF"/>
    <w:rsid w:val="00F43F84"/>
    <w:rsid w:val="00F4408B"/>
    <w:rsid w:val="00F440E5"/>
    <w:rsid w:val="00F4412F"/>
    <w:rsid w:val="00F447AC"/>
    <w:rsid w:val="00F44840"/>
    <w:rsid w:val="00F44BB3"/>
    <w:rsid w:val="00F44ED8"/>
    <w:rsid w:val="00F4506A"/>
    <w:rsid w:val="00F450E2"/>
    <w:rsid w:val="00F45496"/>
    <w:rsid w:val="00F45BEF"/>
    <w:rsid w:val="00F4654F"/>
    <w:rsid w:val="00F472F1"/>
    <w:rsid w:val="00F474A5"/>
    <w:rsid w:val="00F474D6"/>
    <w:rsid w:val="00F47671"/>
    <w:rsid w:val="00F47766"/>
    <w:rsid w:val="00F47966"/>
    <w:rsid w:val="00F47BD3"/>
    <w:rsid w:val="00F47BFF"/>
    <w:rsid w:val="00F47FC2"/>
    <w:rsid w:val="00F50035"/>
    <w:rsid w:val="00F50495"/>
    <w:rsid w:val="00F505EF"/>
    <w:rsid w:val="00F50659"/>
    <w:rsid w:val="00F506C7"/>
    <w:rsid w:val="00F508FA"/>
    <w:rsid w:val="00F50B8D"/>
    <w:rsid w:val="00F50E85"/>
    <w:rsid w:val="00F51047"/>
    <w:rsid w:val="00F51526"/>
    <w:rsid w:val="00F516E6"/>
    <w:rsid w:val="00F51723"/>
    <w:rsid w:val="00F518C9"/>
    <w:rsid w:val="00F51ACF"/>
    <w:rsid w:val="00F51BC9"/>
    <w:rsid w:val="00F51EE1"/>
    <w:rsid w:val="00F51F9C"/>
    <w:rsid w:val="00F523BE"/>
    <w:rsid w:val="00F5247A"/>
    <w:rsid w:val="00F526A0"/>
    <w:rsid w:val="00F528BE"/>
    <w:rsid w:val="00F528E9"/>
    <w:rsid w:val="00F52942"/>
    <w:rsid w:val="00F52A20"/>
    <w:rsid w:val="00F52B15"/>
    <w:rsid w:val="00F52F45"/>
    <w:rsid w:val="00F534FB"/>
    <w:rsid w:val="00F53979"/>
    <w:rsid w:val="00F53C54"/>
    <w:rsid w:val="00F54124"/>
    <w:rsid w:val="00F54128"/>
    <w:rsid w:val="00F54138"/>
    <w:rsid w:val="00F544AA"/>
    <w:rsid w:val="00F555D6"/>
    <w:rsid w:val="00F55952"/>
    <w:rsid w:val="00F55982"/>
    <w:rsid w:val="00F55BC5"/>
    <w:rsid w:val="00F55C93"/>
    <w:rsid w:val="00F5615D"/>
    <w:rsid w:val="00F561CC"/>
    <w:rsid w:val="00F5646E"/>
    <w:rsid w:val="00F56CF3"/>
    <w:rsid w:val="00F56FFB"/>
    <w:rsid w:val="00F57059"/>
    <w:rsid w:val="00F570D7"/>
    <w:rsid w:val="00F57225"/>
    <w:rsid w:val="00F5744A"/>
    <w:rsid w:val="00F57780"/>
    <w:rsid w:val="00F57F96"/>
    <w:rsid w:val="00F60186"/>
    <w:rsid w:val="00F602B4"/>
    <w:rsid w:val="00F6031F"/>
    <w:rsid w:val="00F60464"/>
    <w:rsid w:val="00F6054E"/>
    <w:rsid w:val="00F60E26"/>
    <w:rsid w:val="00F610D4"/>
    <w:rsid w:val="00F614CF"/>
    <w:rsid w:val="00F61671"/>
    <w:rsid w:val="00F61677"/>
    <w:rsid w:val="00F61765"/>
    <w:rsid w:val="00F61985"/>
    <w:rsid w:val="00F61C23"/>
    <w:rsid w:val="00F61D03"/>
    <w:rsid w:val="00F61EAA"/>
    <w:rsid w:val="00F62363"/>
    <w:rsid w:val="00F62614"/>
    <w:rsid w:val="00F63095"/>
    <w:rsid w:val="00F6328E"/>
    <w:rsid w:val="00F634D0"/>
    <w:rsid w:val="00F635F3"/>
    <w:rsid w:val="00F63767"/>
    <w:rsid w:val="00F63865"/>
    <w:rsid w:val="00F63B08"/>
    <w:rsid w:val="00F63C6E"/>
    <w:rsid w:val="00F63DDC"/>
    <w:rsid w:val="00F63E8C"/>
    <w:rsid w:val="00F6412B"/>
    <w:rsid w:val="00F64344"/>
    <w:rsid w:val="00F6439C"/>
    <w:rsid w:val="00F64555"/>
    <w:rsid w:val="00F64967"/>
    <w:rsid w:val="00F649CD"/>
    <w:rsid w:val="00F64A6A"/>
    <w:rsid w:val="00F65038"/>
    <w:rsid w:val="00F65288"/>
    <w:rsid w:val="00F6532D"/>
    <w:rsid w:val="00F65943"/>
    <w:rsid w:val="00F65A3E"/>
    <w:rsid w:val="00F65BB2"/>
    <w:rsid w:val="00F66337"/>
    <w:rsid w:val="00F66395"/>
    <w:rsid w:val="00F66A28"/>
    <w:rsid w:val="00F66B1B"/>
    <w:rsid w:val="00F66D88"/>
    <w:rsid w:val="00F6708A"/>
    <w:rsid w:val="00F67306"/>
    <w:rsid w:val="00F67ABC"/>
    <w:rsid w:val="00F67B73"/>
    <w:rsid w:val="00F700C2"/>
    <w:rsid w:val="00F70128"/>
    <w:rsid w:val="00F701CF"/>
    <w:rsid w:val="00F70202"/>
    <w:rsid w:val="00F704FB"/>
    <w:rsid w:val="00F70782"/>
    <w:rsid w:val="00F709A1"/>
    <w:rsid w:val="00F70AD9"/>
    <w:rsid w:val="00F71852"/>
    <w:rsid w:val="00F7188C"/>
    <w:rsid w:val="00F71B9D"/>
    <w:rsid w:val="00F71C46"/>
    <w:rsid w:val="00F71DF0"/>
    <w:rsid w:val="00F71E4B"/>
    <w:rsid w:val="00F71FF2"/>
    <w:rsid w:val="00F7208B"/>
    <w:rsid w:val="00F72321"/>
    <w:rsid w:val="00F72497"/>
    <w:rsid w:val="00F728AC"/>
    <w:rsid w:val="00F72DCD"/>
    <w:rsid w:val="00F72E31"/>
    <w:rsid w:val="00F7320F"/>
    <w:rsid w:val="00F7322A"/>
    <w:rsid w:val="00F733A0"/>
    <w:rsid w:val="00F73707"/>
    <w:rsid w:val="00F73C28"/>
    <w:rsid w:val="00F73F58"/>
    <w:rsid w:val="00F74069"/>
    <w:rsid w:val="00F74108"/>
    <w:rsid w:val="00F74AD1"/>
    <w:rsid w:val="00F74BC0"/>
    <w:rsid w:val="00F74CC2"/>
    <w:rsid w:val="00F754C5"/>
    <w:rsid w:val="00F7555E"/>
    <w:rsid w:val="00F756D6"/>
    <w:rsid w:val="00F75800"/>
    <w:rsid w:val="00F758F3"/>
    <w:rsid w:val="00F75A06"/>
    <w:rsid w:val="00F75A5B"/>
    <w:rsid w:val="00F75BD0"/>
    <w:rsid w:val="00F76438"/>
    <w:rsid w:val="00F769A3"/>
    <w:rsid w:val="00F76C56"/>
    <w:rsid w:val="00F77103"/>
    <w:rsid w:val="00F77E40"/>
    <w:rsid w:val="00F8021E"/>
    <w:rsid w:val="00F80252"/>
    <w:rsid w:val="00F80289"/>
    <w:rsid w:val="00F8032C"/>
    <w:rsid w:val="00F80410"/>
    <w:rsid w:val="00F806B8"/>
    <w:rsid w:val="00F80B4B"/>
    <w:rsid w:val="00F80CDC"/>
    <w:rsid w:val="00F80D5E"/>
    <w:rsid w:val="00F8138D"/>
    <w:rsid w:val="00F816E8"/>
    <w:rsid w:val="00F82FD2"/>
    <w:rsid w:val="00F83315"/>
    <w:rsid w:val="00F83530"/>
    <w:rsid w:val="00F836A4"/>
    <w:rsid w:val="00F83737"/>
    <w:rsid w:val="00F83792"/>
    <w:rsid w:val="00F83EC1"/>
    <w:rsid w:val="00F8452B"/>
    <w:rsid w:val="00F846C5"/>
    <w:rsid w:val="00F84798"/>
    <w:rsid w:val="00F847B0"/>
    <w:rsid w:val="00F84C90"/>
    <w:rsid w:val="00F84D66"/>
    <w:rsid w:val="00F84E37"/>
    <w:rsid w:val="00F84FB1"/>
    <w:rsid w:val="00F858D9"/>
    <w:rsid w:val="00F85B21"/>
    <w:rsid w:val="00F85BAD"/>
    <w:rsid w:val="00F85C50"/>
    <w:rsid w:val="00F864BB"/>
    <w:rsid w:val="00F869EA"/>
    <w:rsid w:val="00F86BA7"/>
    <w:rsid w:val="00F86D82"/>
    <w:rsid w:val="00F870B4"/>
    <w:rsid w:val="00F87736"/>
    <w:rsid w:val="00F878DB"/>
    <w:rsid w:val="00F87927"/>
    <w:rsid w:val="00F879E2"/>
    <w:rsid w:val="00F87ED3"/>
    <w:rsid w:val="00F90045"/>
    <w:rsid w:val="00F902ED"/>
    <w:rsid w:val="00F9065E"/>
    <w:rsid w:val="00F90CF1"/>
    <w:rsid w:val="00F90DFC"/>
    <w:rsid w:val="00F90F7D"/>
    <w:rsid w:val="00F9162C"/>
    <w:rsid w:val="00F916E8"/>
    <w:rsid w:val="00F91D07"/>
    <w:rsid w:val="00F91E42"/>
    <w:rsid w:val="00F924DA"/>
    <w:rsid w:val="00F92981"/>
    <w:rsid w:val="00F932CC"/>
    <w:rsid w:val="00F934B8"/>
    <w:rsid w:val="00F93657"/>
    <w:rsid w:val="00F93B2B"/>
    <w:rsid w:val="00F941BD"/>
    <w:rsid w:val="00F9431D"/>
    <w:rsid w:val="00F943C2"/>
    <w:rsid w:val="00F945A3"/>
    <w:rsid w:val="00F94C5E"/>
    <w:rsid w:val="00F94CDB"/>
    <w:rsid w:val="00F94E12"/>
    <w:rsid w:val="00F95218"/>
    <w:rsid w:val="00F95FC6"/>
    <w:rsid w:val="00F96235"/>
    <w:rsid w:val="00F9639B"/>
    <w:rsid w:val="00F963C4"/>
    <w:rsid w:val="00F96790"/>
    <w:rsid w:val="00F9687E"/>
    <w:rsid w:val="00F968BA"/>
    <w:rsid w:val="00F96921"/>
    <w:rsid w:val="00F969D1"/>
    <w:rsid w:val="00F96B6F"/>
    <w:rsid w:val="00F96D6D"/>
    <w:rsid w:val="00F97016"/>
    <w:rsid w:val="00F973D7"/>
    <w:rsid w:val="00F97EF0"/>
    <w:rsid w:val="00FA005C"/>
    <w:rsid w:val="00FA048D"/>
    <w:rsid w:val="00FA04DB"/>
    <w:rsid w:val="00FA0579"/>
    <w:rsid w:val="00FA0A69"/>
    <w:rsid w:val="00FA0BEE"/>
    <w:rsid w:val="00FA11D3"/>
    <w:rsid w:val="00FA16E3"/>
    <w:rsid w:val="00FA1804"/>
    <w:rsid w:val="00FA1820"/>
    <w:rsid w:val="00FA1BB0"/>
    <w:rsid w:val="00FA1D5C"/>
    <w:rsid w:val="00FA1FE4"/>
    <w:rsid w:val="00FA2465"/>
    <w:rsid w:val="00FA2621"/>
    <w:rsid w:val="00FA2640"/>
    <w:rsid w:val="00FA270B"/>
    <w:rsid w:val="00FA2845"/>
    <w:rsid w:val="00FA2CAC"/>
    <w:rsid w:val="00FA30B9"/>
    <w:rsid w:val="00FA3156"/>
    <w:rsid w:val="00FA3222"/>
    <w:rsid w:val="00FA3273"/>
    <w:rsid w:val="00FA3457"/>
    <w:rsid w:val="00FA3493"/>
    <w:rsid w:val="00FA34C4"/>
    <w:rsid w:val="00FA398B"/>
    <w:rsid w:val="00FA3C01"/>
    <w:rsid w:val="00FA3F61"/>
    <w:rsid w:val="00FA4130"/>
    <w:rsid w:val="00FA4182"/>
    <w:rsid w:val="00FA432E"/>
    <w:rsid w:val="00FA4503"/>
    <w:rsid w:val="00FA477C"/>
    <w:rsid w:val="00FA4A71"/>
    <w:rsid w:val="00FA4A9A"/>
    <w:rsid w:val="00FA4EF3"/>
    <w:rsid w:val="00FA515E"/>
    <w:rsid w:val="00FA51E9"/>
    <w:rsid w:val="00FA5217"/>
    <w:rsid w:val="00FA53BE"/>
    <w:rsid w:val="00FA5591"/>
    <w:rsid w:val="00FA5804"/>
    <w:rsid w:val="00FA5A46"/>
    <w:rsid w:val="00FA5AEF"/>
    <w:rsid w:val="00FA5E92"/>
    <w:rsid w:val="00FA5EE1"/>
    <w:rsid w:val="00FA643C"/>
    <w:rsid w:val="00FA69EE"/>
    <w:rsid w:val="00FA6B2C"/>
    <w:rsid w:val="00FA6C47"/>
    <w:rsid w:val="00FA720F"/>
    <w:rsid w:val="00FA73DC"/>
    <w:rsid w:val="00FA7A10"/>
    <w:rsid w:val="00FA7B9D"/>
    <w:rsid w:val="00FB01A1"/>
    <w:rsid w:val="00FB0287"/>
    <w:rsid w:val="00FB02EA"/>
    <w:rsid w:val="00FB0547"/>
    <w:rsid w:val="00FB06A5"/>
    <w:rsid w:val="00FB09D1"/>
    <w:rsid w:val="00FB0A0B"/>
    <w:rsid w:val="00FB0B09"/>
    <w:rsid w:val="00FB0B3C"/>
    <w:rsid w:val="00FB0B76"/>
    <w:rsid w:val="00FB0CFA"/>
    <w:rsid w:val="00FB0DAB"/>
    <w:rsid w:val="00FB0EC8"/>
    <w:rsid w:val="00FB100A"/>
    <w:rsid w:val="00FB123F"/>
    <w:rsid w:val="00FB1A02"/>
    <w:rsid w:val="00FB1F8B"/>
    <w:rsid w:val="00FB2459"/>
    <w:rsid w:val="00FB2470"/>
    <w:rsid w:val="00FB2866"/>
    <w:rsid w:val="00FB2ABB"/>
    <w:rsid w:val="00FB2B07"/>
    <w:rsid w:val="00FB2B11"/>
    <w:rsid w:val="00FB2BFE"/>
    <w:rsid w:val="00FB3094"/>
    <w:rsid w:val="00FB388D"/>
    <w:rsid w:val="00FB39A0"/>
    <w:rsid w:val="00FB3B7F"/>
    <w:rsid w:val="00FB3BFF"/>
    <w:rsid w:val="00FB3FEB"/>
    <w:rsid w:val="00FB4638"/>
    <w:rsid w:val="00FB48D6"/>
    <w:rsid w:val="00FB4C9D"/>
    <w:rsid w:val="00FB5544"/>
    <w:rsid w:val="00FB5909"/>
    <w:rsid w:val="00FB5B09"/>
    <w:rsid w:val="00FB5BB4"/>
    <w:rsid w:val="00FB5F42"/>
    <w:rsid w:val="00FB65D4"/>
    <w:rsid w:val="00FB66E4"/>
    <w:rsid w:val="00FB6B6A"/>
    <w:rsid w:val="00FB6BD1"/>
    <w:rsid w:val="00FB734D"/>
    <w:rsid w:val="00FB7445"/>
    <w:rsid w:val="00FB74BD"/>
    <w:rsid w:val="00FB7C8D"/>
    <w:rsid w:val="00FB7E4D"/>
    <w:rsid w:val="00FC0382"/>
    <w:rsid w:val="00FC05C6"/>
    <w:rsid w:val="00FC06BC"/>
    <w:rsid w:val="00FC10AF"/>
    <w:rsid w:val="00FC182F"/>
    <w:rsid w:val="00FC1C09"/>
    <w:rsid w:val="00FC1DAA"/>
    <w:rsid w:val="00FC1E1C"/>
    <w:rsid w:val="00FC1E31"/>
    <w:rsid w:val="00FC20B3"/>
    <w:rsid w:val="00FC2510"/>
    <w:rsid w:val="00FC29DF"/>
    <w:rsid w:val="00FC2AD3"/>
    <w:rsid w:val="00FC2C86"/>
    <w:rsid w:val="00FC2EAB"/>
    <w:rsid w:val="00FC2F55"/>
    <w:rsid w:val="00FC3096"/>
    <w:rsid w:val="00FC3201"/>
    <w:rsid w:val="00FC324F"/>
    <w:rsid w:val="00FC34D6"/>
    <w:rsid w:val="00FC34EF"/>
    <w:rsid w:val="00FC39A0"/>
    <w:rsid w:val="00FC39DD"/>
    <w:rsid w:val="00FC3ADD"/>
    <w:rsid w:val="00FC3E05"/>
    <w:rsid w:val="00FC3F63"/>
    <w:rsid w:val="00FC4005"/>
    <w:rsid w:val="00FC400A"/>
    <w:rsid w:val="00FC40D4"/>
    <w:rsid w:val="00FC49E6"/>
    <w:rsid w:val="00FC4AC7"/>
    <w:rsid w:val="00FC4F03"/>
    <w:rsid w:val="00FC50BD"/>
    <w:rsid w:val="00FC5CFB"/>
    <w:rsid w:val="00FC5FBF"/>
    <w:rsid w:val="00FC621E"/>
    <w:rsid w:val="00FC6422"/>
    <w:rsid w:val="00FC6718"/>
    <w:rsid w:val="00FC6B1A"/>
    <w:rsid w:val="00FC799E"/>
    <w:rsid w:val="00FC7D42"/>
    <w:rsid w:val="00FC7EC0"/>
    <w:rsid w:val="00FC7F21"/>
    <w:rsid w:val="00FD01FA"/>
    <w:rsid w:val="00FD030C"/>
    <w:rsid w:val="00FD089A"/>
    <w:rsid w:val="00FD0E66"/>
    <w:rsid w:val="00FD133E"/>
    <w:rsid w:val="00FD1340"/>
    <w:rsid w:val="00FD1377"/>
    <w:rsid w:val="00FD15EE"/>
    <w:rsid w:val="00FD1693"/>
    <w:rsid w:val="00FD16BD"/>
    <w:rsid w:val="00FD16FA"/>
    <w:rsid w:val="00FD19CC"/>
    <w:rsid w:val="00FD1C09"/>
    <w:rsid w:val="00FD1FA3"/>
    <w:rsid w:val="00FD228F"/>
    <w:rsid w:val="00FD22BE"/>
    <w:rsid w:val="00FD22FC"/>
    <w:rsid w:val="00FD2611"/>
    <w:rsid w:val="00FD291B"/>
    <w:rsid w:val="00FD2CF9"/>
    <w:rsid w:val="00FD352C"/>
    <w:rsid w:val="00FD3601"/>
    <w:rsid w:val="00FD3616"/>
    <w:rsid w:val="00FD384C"/>
    <w:rsid w:val="00FD3891"/>
    <w:rsid w:val="00FD3E2F"/>
    <w:rsid w:val="00FD3EBD"/>
    <w:rsid w:val="00FD40F3"/>
    <w:rsid w:val="00FD4467"/>
    <w:rsid w:val="00FD45F4"/>
    <w:rsid w:val="00FD4DFF"/>
    <w:rsid w:val="00FD4EF9"/>
    <w:rsid w:val="00FD539E"/>
    <w:rsid w:val="00FD56A5"/>
    <w:rsid w:val="00FD5868"/>
    <w:rsid w:val="00FD5954"/>
    <w:rsid w:val="00FD5BBA"/>
    <w:rsid w:val="00FD5C7F"/>
    <w:rsid w:val="00FD5EA8"/>
    <w:rsid w:val="00FD68C0"/>
    <w:rsid w:val="00FD6B03"/>
    <w:rsid w:val="00FD6BD9"/>
    <w:rsid w:val="00FD6F56"/>
    <w:rsid w:val="00FD72AB"/>
    <w:rsid w:val="00FD7370"/>
    <w:rsid w:val="00FD7795"/>
    <w:rsid w:val="00FD7D2F"/>
    <w:rsid w:val="00FE043A"/>
    <w:rsid w:val="00FE0732"/>
    <w:rsid w:val="00FE096B"/>
    <w:rsid w:val="00FE0B57"/>
    <w:rsid w:val="00FE0D6E"/>
    <w:rsid w:val="00FE0E8A"/>
    <w:rsid w:val="00FE12A4"/>
    <w:rsid w:val="00FE1D93"/>
    <w:rsid w:val="00FE1DDE"/>
    <w:rsid w:val="00FE1F50"/>
    <w:rsid w:val="00FE26D1"/>
    <w:rsid w:val="00FE2847"/>
    <w:rsid w:val="00FE3066"/>
    <w:rsid w:val="00FE3203"/>
    <w:rsid w:val="00FE32E4"/>
    <w:rsid w:val="00FE3435"/>
    <w:rsid w:val="00FE3664"/>
    <w:rsid w:val="00FE3CBA"/>
    <w:rsid w:val="00FE3D8C"/>
    <w:rsid w:val="00FE3E3A"/>
    <w:rsid w:val="00FE3EEC"/>
    <w:rsid w:val="00FE3F39"/>
    <w:rsid w:val="00FE3F9E"/>
    <w:rsid w:val="00FE4078"/>
    <w:rsid w:val="00FE4093"/>
    <w:rsid w:val="00FE4453"/>
    <w:rsid w:val="00FE448B"/>
    <w:rsid w:val="00FE46B2"/>
    <w:rsid w:val="00FE4779"/>
    <w:rsid w:val="00FE481D"/>
    <w:rsid w:val="00FE4E69"/>
    <w:rsid w:val="00FE5568"/>
    <w:rsid w:val="00FE5A44"/>
    <w:rsid w:val="00FE5D54"/>
    <w:rsid w:val="00FE6168"/>
    <w:rsid w:val="00FE6540"/>
    <w:rsid w:val="00FE65C4"/>
    <w:rsid w:val="00FE675F"/>
    <w:rsid w:val="00FE68F1"/>
    <w:rsid w:val="00FE6F40"/>
    <w:rsid w:val="00FE72F0"/>
    <w:rsid w:val="00FE78EA"/>
    <w:rsid w:val="00FF0232"/>
    <w:rsid w:val="00FF092C"/>
    <w:rsid w:val="00FF09A3"/>
    <w:rsid w:val="00FF0C67"/>
    <w:rsid w:val="00FF107C"/>
    <w:rsid w:val="00FF114B"/>
    <w:rsid w:val="00FF1281"/>
    <w:rsid w:val="00FF1690"/>
    <w:rsid w:val="00FF1B9B"/>
    <w:rsid w:val="00FF1D4E"/>
    <w:rsid w:val="00FF1F39"/>
    <w:rsid w:val="00FF2326"/>
    <w:rsid w:val="00FF24A6"/>
    <w:rsid w:val="00FF2838"/>
    <w:rsid w:val="00FF2AC1"/>
    <w:rsid w:val="00FF2BDA"/>
    <w:rsid w:val="00FF2CD1"/>
    <w:rsid w:val="00FF3169"/>
    <w:rsid w:val="00FF3586"/>
    <w:rsid w:val="00FF3587"/>
    <w:rsid w:val="00FF3664"/>
    <w:rsid w:val="00FF367F"/>
    <w:rsid w:val="00FF36AF"/>
    <w:rsid w:val="00FF3901"/>
    <w:rsid w:val="00FF3BED"/>
    <w:rsid w:val="00FF3DA2"/>
    <w:rsid w:val="00FF3F6E"/>
    <w:rsid w:val="00FF40E0"/>
    <w:rsid w:val="00FF43BE"/>
    <w:rsid w:val="00FF46AC"/>
    <w:rsid w:val="00FF4712"/>
    <w:rsid w:val="00FF4735"/>
    <w:rsid w:val="00FF4A71"/>
    <w:rsid w:val="00FF4BC1"/>
    <w:rsid w:val="00FF5388"/>
    <w:rsid w:val="00FF55B5"/>
    <w:rsid w:val="00FF5634"/>
    <w:rsid w:val="00FF5ABE"/>
    <w:rsid w:val="00FF6297"/>
    <w:rsid w:val="00FF6532"/>
    <w:rsid w:val="00FF68FE"/>
    <w:rsid w:val="00FF6A28"/>
    <w:rsid w:val="00FF6B34"/>
    <w:rsid w:val="00FF6B51"/>
    <w:rsid w:val="00FF6B6B"/>
    <w:rsid w:val="00FF6C4F"/>
    <w:rsid w:val="00FF6E16"/>
    <w:rsid w:val="00FF7053"/>
    <w:rsid w:val="00FF7FB2"/>
    <w:rsid w:val="012633BC"/>
    <w:rsid w:val="014CBB59"/>
    <w:rsid w:val="0184D575"/>
    <w:rsid w:val="01A1D420"/>
    <w:rsid w:val="01B4D75A"/>
    <w:rsid w:val="01E29B21"/>
    <w:rsid w:val="020DEAB7"/>
    <w:rsid w:val="02530B81"/>
    <w:rsid w:val="02B77C16"/>
    <w:rsid w:val="02F3D439"/>
    <w:rsid w:val="030965DB"/>
    <w:rsid w:val="0313CF82"/>
    <w:rsid w:val="03B16645"/>
    <w:rsid w:val="03B661E7"/>
    <w:rsid w:val="03C3AC23"/>
    <w:rsid w:val="03CBD5FA"/>
    <w:rsid w:val="03D17154"/>
    <w:rsid w:val="03E823A3"/>
    <w:rsid w:val="0402201D"/>
    <w:rsid w:val="040CC7BD"/>
    <w:rsid w:val="040CCDCD"/>
    <w:rsid w:val="0436BF13"/>
    <w:rsid w:val="044AFDBF"/>
    <w:rsid w:val="04757793"/>
    <w:rsid w:val="04D52CB9"/>
    <w:rsid w:val="04DE339F"/>
    <w:rsid w:val="04EBE57F"/>
    <w:rsid w:val="04F5EA86"/>
    <w:rsid w:val="04FC3A8E"/>
    <w:rsid w:val="05029335"/>
    <w:rsid w:val="05113A47"/>
    <w:rsid w:val="0518B1FF"/>
    <w:rsid w:val="051A2EA6"/>
    <w:rsid w:val="05746C35"/>
    <w:rsid w:val="05837949"/>
    <w:rsid w:val="059F6B1B"/>
    <w:rsid w:val="05A3833B"/>
    <w:rsid w:val="05EDB673"/>
    <w:rsid w:val="05F5AA73"/>
    <w:rsid w:val="0614A496"/>
    <w:rsid w:val="06432A54"/>
    <w:rsid w:val="06450FD6"/>
    <w:rsid w:val="06D67D85"/>
    <w:rsid w:val="06D8D0B6"/>
    <w:rsid w:val="071FF86F"/>
    <w:rsid w:val="072C7B6B"/>
    <w:rsid w:val="07524C50"/>
    <w:rsid w:val="075662ED"/>
    <w:rsid w:val="079C3E25"/>
    <w:rsid w:val="07AD6138"/>
    <w:rsid w:val="07DAA16C"/>
    <w:rsid w:val="0812ACD2"/>
    <w:rsid w:val="083D3755"/>
    <w:rsid w:val="088C851D"/>
    <w:rsid w:val="08D1CA27"/>
    <w:rsid w:val="094A6D6E"/>
    <w:rsid w:val="094E45BC"/>
    <w:rsid w:val="09AC6B5A"/>
    <w:rsid w:val="09CAF30C"/>
    <w:rsid w:val="09CC4CD7"/>
    <w:rsid w:val="09DA4F2D"/>
    <w:rsid w:val="09F199D5"/>
    <w:rsid w:val="09F30FA3"/>
    <w:rsid w:val="09FDEC51"/>
    <w:rsid w:val="09FEF8C9"/>
    <w:rsid w:val="0A2F8204"/>
    <w:rsid w:val="0A3775E0"/>
    <w:rsid w:val="0A3AD7DA"/>
    <w:rsid w:val="0A4BDD02"/>
    <w:rsid w:val="0A987A9A"/>
    <w:rsid w:val="0AB65B0F"/>
    <w:rsid w:val="0AC4C542"/>
    <w:rsid w:val="0AF063F6"/>
    <w:rsid w:val="0B1C8112"/>
    <w:rsid w:val="0B28253C"/>
    <w:rsid w:val="0B2BA10A"/>
    <w:rsid w:val="0B2FCA99"/>
    <w:rsid w:val="0B396BE7"/>
    <w:rsid w:val="0B654946"/>
    <w:rsid w:val="0B6FFE18"/>
    <w:rsid w:val="0BAB76EA"/>
    <w:rsid w:val="0BD188E6"/>
    <w:rsid w:val="0C0D1F8F"/>
    <w:rsid w:val="0C8EF707"/>
    <w:rsid w:val="0CBD2FD0"/>
    <w:rsid w:val="0CD3AA72"/>
    <w:rsid w:val="0D329283"/>
    <w:rsid w:val="0D703257"/>
    <w:rsid w:val="0D730914"/>
    <w:rsid w:val="0D79D40D"/>
    <w:rsid w:val="0D8A8535"/>
    <w:rsid w:val="0D986011"/>
    <w:rsid w:val="0DC37EEA"/>
    <w:rsid w:val="0DF93F21"/>
    <w:rsid w:val="0E066D6E"/>
    <w:rsid w:val="0E0A8105"/>
    <w:rsid w:val="0E21DBC9"/>
    <w:rsid w:val="0EB49EA2"/>
    <w:rsid w:val="0ED77351"/>
    <w:rsid w:val="0F00209C"/>
    <w:rsid w:val="0F10ECB5"/>
    <w:rsid w:val="0F683352"/>
    <w:rsid w:val="0F89AC63"/>
    <w:rsid w:val="0F8E7137"/>
    <w:rsid w:val="0F91EFF3"/>
    <w:rsid w:val="0FA59787"/>
    <w:rsid w:val="0FB13C1C"/>
    <w:rsid w:val="101F737A"/>
    <w:rsid w:val="102B9A1E"/>
    <w:rsid w:val="10335D3A"/>
    <w:rsid w:val="10510F63"/>
    <w:rsid w:val="1081D469"/>
    <w:rsid w:val="108CD943"/>
    <w:rsid w:val="108F0CE0"/>
    <w:rsid w:val="10C22A64"/>
    <w:rsid w:val="110B08F3"/>
    <w:rsid w:val="111DD033"/>
    <w:rsid w:val="1125C9A7"/>
    <w:rsid w:val="114B743A"/>
    <w:rsid w:val="1153FBC4"/>
    <w:rsid w:val="116C859F"/>
    <w:rsid w:val="11995D92"/>
    <w:rsid w:val="11C267B2"/>
    <w:rsid w:val="120AA48A"/>
    <w:rsid w:val="123FEB8A"/>
    <w:rsid w:val="12647C01"/>
    <w:rsid w:val="12685414"/>
    <w:rsid w:val="1282D566"/>
    <w:rsid w:val="12959736"/>
    <w:rsid w:val="12C9E85B"/>
    <w:rsid w:val="130E07B3"/>
    <w:rsid w:val="131E8072"/>
    <w:rsid w:val="133CBE67"/>
    <w:rsid w:val="1350A403"/>
    <w:rsid w:val="136DD1C1"/>
    <w:rsid w:val="13855167"/>
    <w:rsid w:val="1395228A"/>
    <w:rsid w:val="13B756C1"/>
    <w:rsid w:val="13CF9B41"/>
    <w:rsid w:val="1408ADA7"/>
    <w:rsid w:val="14134B3E"/>
    <w:rsid w:val="14439174"/>
    <w:rsid w:val="1443E6B6"/>
    <w:rsid w:val="147FECB3"/>
    <w:rsid w:val="14AA6296"/>
    <w:rsid w:val="14B07BBD"/>
    <w:rsid w:val="14BAD268"/>
    <w:rsid w:val="14CDF336"/>
    <w:rsid w:val="14CF8127"/>
    <w:rsid w:val="15421A70"/>
    <w:rsid w:val="15A4B5CE"/>
    <w:rsid w:val="1630EB4A"/>
    <w:rsid w:val="16361B5E"/>
    <w:rsid w:val="165EB9C5"/>
    <w:rsid w:val="1664C472"/>
    <w:rsid w:val="16A5AC7B"/>
    <w:rsid w:val="16C2A938"/>
    <w:rsid w:val="17041888"/>
    <w:rsid w:val="1713E902"/>
    <w:rsid w:val="171B74AF"/>
    <w:rsid w:val="177246DF"/>
    <w:rsid w:val="17B4028E"/>
    <w:rsid w:val="17CE517E"/>
    <w:rsid w:val="17DAB1EA"/>
    <w:rsid w:val="17FC1CA1"/>
    <w:rsid w:val="180F77B7"/>
    <w:rsid w:val="181B415A"/>
    <w:rsid w:val="18249137"/>
    <w:rsid w:val="183C3FFC"/>
    <w:rsid w:val="1854F571"/>
    <w:rsid w:val="186E7952"/>
    <w:rsid w:val="187070C0"/>
    <w:rsid w:val="18851DBF"/>
    <w:rsid w:val="18A6E441"/>
    <w:rsid w:val="18A9CEB7"/>
    <w:rsid w:val="18AB999F"/>
    <w:rsid w:val="18E515E8"/>
    <w:rsid w:val="19051975"/>
    <w:rsid w:val="193FD0EF"/>
    <w:rsid w:val="19888359"/>
    <w:rsid w:val="19DB2CE8"/>
    <w:rsid w:val="1A135B68"/>
    <w:rsid w:val="1A1ABE8A"/>
    <w:rsid w:val="1A2CC090"/>
    <w:rsid w:val="1A2EC552"/>
    <w:rsid w:val="1A3F8D50"/>
    <w:rsid w:val="1A53D6CD"/>
    <w:rsid w:val="1AA6526E"/>
    <w:rsid w:val="1AE46CE5"/>
    <w:rsid w:val="1AF9880A"/>
    <w:rsid w:val="1B06DA37"/>
    <w:rsid w:val="1B42F228"/>
    <w:rsid w:val="1B61444E"/>
    <w:rsid w:val="1B670406"/>
    <w:rsid w:val="1B6D8E78"/>
    <w:rsid w:val="1BA6B526"/>
    <w:rsid w:val="1BB2BC36"/>
    <w:rsid w:val="1BBA040C"/>
    <w:rsid w:val="1BC089D7"/>
    <w:rsid w:val="1C04E7AE"/>
    <w:rsid w:val="1C20CE3F"/>
    <w:rsid w:val="1C4FD2F4"/>
    <w:rsid w:val="1C651516"/>
    <w:rsid w:val="1CBF3215"/>
    <w:rsid w:val="1CE83C2E"/>
    <w:rsid w:val="1CE98AE6"/>
    <w:rsid w:val="1CEC0430"/>
    <w:rsid w:val="1D46952F"/>
    <w:rsid w:val="1D4F9ACE"/>
    <w:rsid w:val="1D5784DF"/>
    <w:rsid w:val="1D5EF48A"/>
    <w:rsid w:val="1D6F3180"/>
    <w:rsid w:val="1D785EB2"/>
    <w:rsid w:val="1D9BBA51"/>
    <w:rsid w:val="1D9FEE0E"/>
    <w:rsid w:val="1DA118D2"/>
    <w:rsid w:val="1DA48296"/>
    <w:rsid w:val="1DD93CD5"/>
    <w:rsid w:val="1DF4D832"/>
    <w:rsid w:val="1E15A116"/>
    <w:rsid w:val="1E16F75C"/>
    <w:rsid w:val="1E3DEBC8"/>
    <w:rsid w:val="1EA16F9E"/>
    <w:rsid w:val="1EF417F6"/>
    <w:rsid w:val="1F2E23CA"/>
    <w:rsid w:val="1F4AFB73"/>
    <w:rsid w:val="1F6E5DEC"/>
    <w:rsid w:val="1F936FFB"/>
    <w:rsid w:val="1F94609B"/>
    <w:rsid w:val="1FA36328"/>
    <w:rsid w:val="1FCC385C"/>
    <w:rsid w:val="1FD27585"/>
    <w:rsid w:val="1FE453AE"/>
    <w:rsid w:val="2002979E"/>
    <w:rsid w:val="2022D920"/>
    <w:rsid w:val="20979148"/>
    <w:rsid w:val="20BA4D0E"/>
    <w:rsid w:val="20E15226"/>
    <w:rsid w:val="20E3F320"/>
    <w:rsid w:val="20F41405"/>
    <w:rsid w:val="211C089F"/>
    <w:rsid w:val="21C4E4D7"/>
    <w:rsid w:val="21E01F74"/>
    <w:rsid w:val="22374008"/>
    <w:rsid w:val="224020BE"/>
    <w:rsid w:val="2252E5D2"/>
    <w:rsid w:val="22671D41"/>
    <w:rsid w:val="22DF77B4"/>
    <w:rsid w:val="22EAF3BB"/>
    <w:rsid w:val="22F87D83"/>
    <w:rsid w:val="231D327E"/>
    <w:rsid w:val="232AB24B"/>
    <w:rsid w:val="2342E74C"/>
    <w:rsid w:val="234F32B1"/>
    <w:rsid w:val="236864E4"/>
    <w:rsid w:val="236C4E40"/>
    <w:rsid w:val="237173B9"/>
    <w:rsid w:val="238521BB"/>
    <w:rsid w:val="24312350"/>
    <w:rsid w:val="2442EBEF"/>
    <w:rsid w:val="246572DC"/>
    <w:rsid w:val="248C4E2B"/>
    <w:rsid w:val="2491D448"/>
    <w:rsid w:val="249B48F2"/>
    <w:rsid w:val="249E900D"/>
    <w:rsid w:val="24B04480"/>
    <w:rsid w:val="24C332F7"/>
    <w:rsid w:val="24D9571F"/>
    <w:rsid w:val="24FFD6A8"/>
    <w:rsid w:val="2517499B"/>
    <w:rsid w:val="25538B48"/>
    <w:rsid w:val="25674B16"/>
    <w:rsid w:val="25A78230"/>
    <w:rsid w:val="25D601AD"/>
    <w:rsid w:val="26008C75"/>
    <w:rsid w:val="264C297C"/>
    <w:rsid w:val="2653FAB5"/>
    <w:rsid w:val="26822D81"/>
    <w:rsid w:val="26967932"/>
    <w:rsid w:val="26ABF5EB"/>
    <w:rsid w:val="26B47BD3"/>
    <w:rsid w:val="26C2CAAE"/>
    <w:rsid w:val="26CEA4E2"/>
    <w:rsid w:val="26D90A28"/>
    <w:rsid w:val="26EBEF09"/>
    <w:rsid w:val="271202E1"/>
    <w:rsid w:val="271A67B9"/>
    <w:rsid w:val="271E5B02"/>
    <w:rsid w:val="2723323A"/>
    <w:rsid w:val="2728F7D7"/>
    <w:rsid w:val="2752D021"/>
    <w:rsid w:val="2752EA65"/>
    <w:rsid w:val="27ED8098"/>
    <w:rsid w:val="27F220EE"/>
    <w:rsid w:val="282BAB29"/>
    <w:rsid w:val="284B0871"/>
    <w:rsid w:val="286CAA32"/>
    <w:rsid w:val="2874382C"/>
    <w:rsid w:val="28B1AD01"/>
    <w:rsid w:val="28CC0BE7"/>
    <w:rsid w:val="28E59920"/>
    <w:rsid w:val="28E7F733"/>
    <w:rsid w:val="29397B0D"/>
    <w:rsid w:val="29D3C995"/>
    <w:rsid w:val="29E23EB6"/>
    <w:rsid w:val="29FE1EAA"/>
    <w:rsid w:val="2A1B3D7A"/>
    <w:rsid w:val="2A4AA45E"/>
    <w:rsid w:val="2A606B38"/>
    <w:rsid w:val="2A73134C"/>
    <w:rsid w:val="2A7D10DF"/>
    <w:rsid w:val="2A93DA0B"/>
    <w:rsid w:val="2AE14F53"/>
    <w:rsid w:val="2AF344A2"/>
    <w:rsid w:val="2AFBAE8F"/>
    <w:rsid w:val="2B56228F"/>
    <w:rsid w:val="2B99D7A2"/>
    <w:rsid w:val="2BA6326B"/>
    <w:rsid w:val="2BB684EF"/>
    <w:rsid w:val="2BBFB3D6"/>
    <w:rsid w:val="2BF14179"/>
    <w:rsid w:val="2BF676C4"/>
    <w:rsid w:val="2BFA0A25"/>
    <w:rsid w:val="2C75DEC9"/>
    <w:rsid w:val="2CB874B3"/>
    <w:rsid w:val="2CCC1122"/>
    <w:rsid w:val="2CF8B8B3"/>
    <w:rsid w:val="2D0AE30D"/>
    <w:rsid w:val="2D132D08"/>
    <w:rsid w:val="2D2E95F5"/>
    <w:rsid w:val="2D451A2A"/>
    <w:rsid w:val="2D513AC7"/>
    <w:rsid w:val="2D557286"/>
    <w:rsid w:val="2D8122E5"/>
    <w:rsid w:val="2DAEE9F7"/>
    <w:rsid w:val="2E00C5B1"/>
    <w:rsid w:val="2E3B57F3"/>
    <w:rsid w:val="2E5513AA"/>
    <w:rsid w:val="2E8D0F80"/>
    <w:rsid w:val="2E9C6B78"/>
    <w:rsid w:val="2EEE7D8C"/>
    <w:rsid w:val="2EFE9AD5"/>
    <w:rsid w:val="2F0E8865"/>
    <w:rsid w:val="2F294FE2"/>
    <w:rsid w:val="2F525B16"/>
    <w:rsid w:val="2F74FCAE"/>
    <w:rsid w:val="2FE056C3"/>
    <w:rsid w:val="2FF93D3F"/>
    <w:rsid w:val="301F42D3"/>
    <w:rsid w:val="30B4E79C"/>
    <w:rsid w:val="30B986D0"/>
    <w:rsid w:val="30DAD859"/>
    <w:rsid w:val="310112BA"/>
    <w:rsid w:val="312F19CF"/>
    <w:rsid w:val="313BF297"/>
    <w:rsid w:val="31416ABD"/>
    <w:rsid w:val="31526324"/>
    <w:rsid w:val="31AE21DE"/>
    <w:rsid w:val="31BA0200"/>
    <w:rsid w:val="32224452"/>
    <w:rsid w:val="3223C32F"/>
    <w:rsid w:val="323A0692"/>
    <w:rsid w:val="32490584"/>
    <w:rsid w:val="325B26E5"/>
    <w:rsid w:val="325C6F39"/>
    <w:rsid w:val="325DE54E"/>
    <w:rsid w:val="328C3895"/>
    <w:rsid w:val="3295066A"/>
    <w:rsid w:val="32E91FE7"/>
    <w:rsid w:val="32F2C35F"/>
    <w:rsid w:val="33040491"/>
    <w:rsid w:val="3313C34E"/>
    <w:rsid w:val="3321D403"/>
    <w:rsid w:val="33321618"/>
    <w:rsid w:val="33601E9A"/>
    <w:rsid w:val="33617D8D"/>
    <w:rsid w:val="3390D4CF"/>
    <w:rsid w:val="339ED39E"/>
    <w:rsid w:val="33B914FB"/>
    <w:rsid w:val="33BC344F"/>
    <w:rsid w:val="33BEE1CF"/>
    <w:rsid w:val="33BEF807"/>
    <w:rsid w:val="33C2D049"/>
    <w:rsid w:val="33CD96AD"/>
    <w:rsid w:val="33FE22E0"/>
    <w:rsid w:val="3406C655"/>
    <w:rsid w:val="342596FB"/>
    <w:rsid w:val="342882A9"/>
    <w:rsid w:val="3442D259"/>
    <w:rsid w:val="346EEFCF"/>
    <w:rsid w:val="347CB699"/>
    <w:rsid w:val="34E57B5A"/>
    <w:rsid w:val="35218122"/>
    <w:rsid w:val="3526D6BA"/>
    <w:rsid w:val="356188D4"/>
    <w:rsid w:val="359DA24E"/>
    <w:rsid w:val="35BFE0D1"/>
    <w:rsid w:val="35DBCA23"/>
    <w:rsid w:val="360DC772"/>
    <w:rsid w:val="36249DF4"/>
    <w:rsid w:val="36EE987A"/>
    <w:rsid w:val="37529B46"/>
    <w:rsid w:val="3793890B"/>
    <w:rsid w:val="37A1D7FB"/>
    <w:rsid w:val="37B387CF"/>
    <w:rsid w:val="37BA01E7"/>
    <w:rsid w:val="37CB4134"/>
    <w:rsid w:val="37D8CFAF"/>
    <w:rsid w:val="37DCDFF1"/>
    <w:rsid w:val="38174D90"/>
    <w:rsid w:val="3870173B"/>
    <w:rsid w:val="38A078E1"/>
    <w:rsid w:val="38D49013"/>
    <w:rsid w:val="38F6709C"/>
    <w:rsid w:val="38F9020F"/>
    <w:rsid w:val="39379CCB"/>
    <w:rsid w:val="39852E3F"/>
    <w:rsid w:val="39B207FF"/>
    <w:rsid w:val="39EEA4BC"/>
    <w:rsid w:val="39FD1546"/>
    <w:rsid w:val="3A0F006A"/>
    <w:rsid w:val="3A217655"/>
    <w:rsid w:val="3A2F401E"/>
    <w:rsid w:val="3A4B677A"/>
    <w:rsid w:val="3A733260"/>
    <w:rsid w:val="3A76B079"/>
    <w:rsid w:val="3A9310B2"/>
    <w:rsid w:val="3A97A4E7"/>
    <w:rsid w:val="3AE74795"/>
    <w:rsid w:val="3AFEFAE7"/>
    <w:rsid w:val="3B17C7E9"/>
    <w:rsid w:val="3B560CBB"/>
    <w:rsid w:val="3B672446"/>
    <w:rsid w:val="3B9BD542"/>
    <w:rsid w:val="3BD9EAD9"/>
    <w:rsid w:val="3C07DA7C"/>
    <w:rsid w:val="3C222B28"/>
    <w:rsid w:val="3C4E6D03"/>
    <w:rsid w:val="3CB08101"/>
    <w:rsid w:val="3CB9FD3E"/>
    <w:rsid w:val="3D0D88F6"/>
    <w:rsid w:val="3D4F5709"/>
    <w:rsid w:val="3D72C504"/>
    <w:rsid w:val="3D72EC60"/>
    <w:rsid w:val="3D7B3A87"/>
    <w:rsid w:val="3DA005D0"/>
    <w:rsid w:val="3DA7668C"/>
    <w:rsid w:val="3DDD37EF"/>
    <w:rsid w:val="3E174A88"/>
    <w:rsid w:val="3E19D2C1"/>
    <w:rsid w:val="3E68CE53"/>
    <w:rsid w:val="3E82E886"/>
    <w:rsid w:val="3E85D217"/>
    <w:rsid w:val="3EBD6856"/>
    <w:rsid w:val="3F1F722F"/>
    <w:rsid w:val="3F528AEC"/>
    <w:rsid w:val="3FC88786"/>
    <w:rsid w:val="3FFD6756"/>
    <w:rsid w:val="401BFD81"/>
    <w:rsid w:val="4051445A"/>
    <w:rsid w:val="40719CF2"/>
    <w:rsid w:val="40775EE8"/>
    <w:rsid w:val="408F6428"/>
    <w:rsid w:val="40992953"/>
    <w:rsid w:val="40A8E01C"/>
    <w:rsid w:val="40B698A9"/>
    <w:rsid w:val="40FA7527"/>
    <w:rsid w:val="412F1203"/>
    <w:rsid w:val="415D7C42"/>
    <w:rsid w:val="4183C7EE"/>
    <w:rsid w:val="4200FF59"/>
    <w:rsid w:val="4271BE16"/>
    <w:rsid w:val="42EE35E0"/>
    <w:rsid w:val="430EFFA8"/>
    <w:rsid w:val="434D4EBF"/>
    <w:rsid w:val="4359E33E"/>
    <w:rsid w:val="437DBD33"/>
    <w:rsid w:val="43BA710A"/>
    <w:rsid w:val="43EC1428"/>
    <w:rsid w:val="4412FE29"/>
    <w:rsid w:val="442D6C10"/>
    <w:rsid w:val="442F471C"/>
    <w:rsid w:val="4454854F"/>
    <w:rsid w:val="4473DFA7"/>
    <w:rsid w:val="44969F2E"/>
    <w:rsid w:val="44F1FA6B"/>
    <w:rsid w:val="450F9A4E"/>
    <w:rsid w:val="452D058C"/>
    <w:rsid w:val="454C827C"/>
    <w:rsid w:val="454E651F"/>
    <w:rsid w:val="4593C781"/>
    <w:rsid w:val="45A6996F"/>
    <w:rsid w:val="45AC0A0D"/>
    <w:rsid w:val="45B77981"/>
    <w:rsid w:val="45D0E938"/>
    <w:rsid w:val="45D23C07"/>
    <w:rsid w:val="467A8BE9"/>
    <w:rsid w:val="4684F095"/>
    <w:rsid w:val="46B8D083"/>
    <w:rsid w:val="46FDCBAD"/>
    <w:rsid w:val="47054FD2"/>
    <w:rsid w:val="4708778C"/>
    <w:rsid w:val="4714C26A"/>
    <w:rsid w:val="4770B976"/>
    <w:rsid w:val="4785279E"/>
    <w:rsid w:val="47EF0E42"/>
    <w:rsid w:val="47F1CA40"/>
    <w:rsid w:val="480BCC66"/>
    <w:rsid w:val="48608A02"/>
    <w:rsid w:val="4864BC5A"/>
    <w:rsid w:val="4875EA24"/>
    <w:rsid w:val="48970E09"/>
    <w:rsid w:val="48C1029A"/>
    <w:rsid w:val="48CAF233"/>
    <w:rsid w:val="48EFC8A4"/>
    <w:rsid w:val="48F6898C"/>
    <w:rsid w:val="492A126A"/>
    <w:rsid w:val="49387908"/>
    <w:rsid w:val="493DABA7"/>
    <w:rsid w:val="496010B5"/>
    <w:rsid w:val="4964683B"/>
    <w:rsid w:val="49A25F47"/>
    <w:rsid w:val="49AFCB95"/>
    <w:rsid w:val="49C5265A"/>
    <w:rsid w:val="49E0E448"/>
    <w:rsid w:val="4A132B6C"/>
    <w:rsid w:val="4A422177"/>
    <w:rsid w:val="4A6A0764"/>
    <w:rsid w:val="4AAD4F70"/>
    <w:rsid w:val="4ABF5494"/>
    <w:rsid w:val="4AC63114"/>
    <w:rsid w:val="4AE6B8D5"/>
    <w:rsid w:val="4AF0AA82"/>
    <w:rsid w:val="4B61338F"/>
    <w:rsid w:val="4B6C8164"/>
    <w:rsid w:val="4B6E9BE5"/>
    <w:rsid w:val="4B77E98C"/>
    <w:rsid w:val="4BA0C72D"/>
    <w:rsid w:val="4BB333DE"/>
    <w:rsid w:val="4BCD423D"/>
    <w:rsid w:val="4BE190F7"/>
    <w:rsid w:val="4C27DC75"/>
    <w:rsid w:val="4C3B7FD8"/>
    <w:rsid w:val="4C417373"/>
    <w:rsid w:val="4C73188F"/>
    <w:rsid w:val="4C94E8FC"/>
    <w:rsid w:val="4C978D5D"/>
    <w:rsid w:val="4CD3EC63"/>
    <w:rsid w:val="4D020F0E"/>
    <w:rsid w:val="4D528D10"/>
    <w:rsid w:val="4DA537FA"/>
    <w:rsid w:val="4DA63FC5"/>
    <w:rsid w:val="4E45E9A3"/>
    <w:rsid w:val="4E99E4B7"/>
    <w:rsid w:val="4ED9CDE5"/>
    <w:rsid w:val="4F1C68E0"/>
    <w:rsid w:val="4F44DD99"/>
    <w:rsid w:val="4F81C538"/>
    <w:rsid w:val="4FDD6A46"/>
    <w:rsid w:val="501AA257"/>
    <w:rsid w:val="503C615E"/>
    <w:rsid w:val="50416CA6"/>
    <w:rsid w:val="506FC58D"/>
    <w:rsid w:val="5087DF2E"/>
    <w:rsid w:val="50ADFBE6"/>
    <w:rsid w:val="50BEA0E8"/>
    <w:rsid w:val="50D35484"/>
    <w:rsid w:val="5130ACF8"/>
    <w:rsid w:val="5131ED7A"/>
    <w:rsid w:val="513AACA1"/>
    <w:rsid w:val="51628D60"/>
    <w:rsid w:val="51780464"/>
    <w:rsid w:val="51A543ED"/>
    <w:rsid w:val="51D3387B"/>
    <w:rsid w:val="521CC150"/>
    <w:rsid w:val="524392F5"/>
    <w:rsid w:val="5252A4BD"/>
    <w:rsid w:val="5265B106"/>
    <w:rsid w:val="526A7C43"/>
    <w:rsid w:val="5284D775"/>
    <w:rsid w:val="529E5A49"/>
    <w:rsid w:val="52C82EF9"/>
    <w:rsid w:val="52E6014C"/>
    <w:rsid w:val="52FE7CB4"/>
    <w:rsid w:val="53219F10"/>
    <w:rsid w:val="532353D4"/>
    <w:rsid w:val="5323909D"/>
    <w:rsid w:val="5339FB9F"/>
    <w:rsid w:val="5355F3AD"/>
    <w:rsid w:val="536A1426"/>
    <w:rsid w:val="53926746"/>
    <w:rsid w:val="54268D89"/>
    <w:rsid w:val="5472CFBD"/>
    <w:rsid w:val="548EA2F4"/>
    <w:rsid w:val="548FA17F"/>
    <w:rsid w:val="54C53810"/>
    <w:rsid w:val="54EFA1B1"/>
    <w:rsid w:val="5515A72A"/>
    <w:rsid w:val="551848F6"/>
    <w:rsid w:val="551EA3C9"/>
    <w:rsid w:val="552957FC"/>
    <w:rsid w:val="552D642A"/>
    <w:rsid w:val="553FCB35"/>
    <w:rsid w:val="5566E892"/>
    <w:rsid w:val="557FD6E6"/>
    <w:rsid w:val="5588CB89"/>
    <w:rsid w:val="55A00430"/>
    <w:rsid w:val="5604E217"/>
    <w:rsid w:val="56165102"/>
    <w:rsid w:val="56597558"/>
    <w:rsid w:val="56795AEC"/>
    <w:rsid w:val="56E4F802"/>
    <w:rsid w:val="56ED6C24"/>
    <w:rsid w:val="5719E683"/>
    <w:rsid w:val="5741FE47"/>
    <w:rsid w:val="578F1CDC"/>
    <w:rsid w:val="57ABDE7D"/>
    <w:rsid w:val="58069760"/>
    <w:rsid w:val="582D2B23"/>
    <w:rsid w:val="585CAE6B"/>
    <w:rsid w:val="585E20D5"/>
    <w:rsid w:val="589319BB"/>
    <w:rsid w:val="58FB7A1B"/>
    <w:rsid w:val="59187D84"/>
    <w:rsid w:val="594437CF"/>
    <w:rsid w:val="59508FB1"/>
    <w:rsid w:val="59708EE6"/>
    <w:rsid w:val="59A8BC81"/>
    <w:rsid w:val="5A12DC9F"/>
    <w:rsid w:val="5A2242B1"/>
    <w:rsid w:val="5A70EAC5"/>
    <w:rsid w:val="5ADDACA9"/>
    <w:rsid w:val="5AEE6373"/>
    <w:rsid w:val="5B09D10A"/>
    <w:rsid w:val="5B345EFA"/>
    <w:rsid w:val="5B52C535"/>
    <w:rsid w:val="5B7B35B3"/>
    <w:rsid w:val="5B8199CB"/>
    <w:rsid w:val="5B87DF5B"/>
    <w:rsid w:val="5BC2380C"/>
    <w:rsid w:val="5BE6D645"/>
    <w:rsid w:val="5BEF806F"/>
    <w:rsid w:val="5C27F7E3"/>
    <w:rsid w:val="5C2E5C85"/>
    <w:rsid w:val="5C398B9A"/>
    <w:rsid w:val="5C81A1EA"/>
    <w:rsid w:val="5C85268F"/>
    <w:rsid w:val="5CBE320C"/>
    <w:rsid w:val="5CD473E3"/>
    <w:rsid w:val="5D0890B3"/>
    <w:rsid w:val="5D1755ED"/>
    <w:rsid w:val="5D396533"/>
    <w:rsid w:val="5D47BDBA"/>
    <w:rsid w:val="5D4FE899"/>
    <w:rsid w:val="5D53916E"/>
    <w:rsid w:val="5D583069"/>
    <w:rsid w:val="5D594FF0"/>
    <w:rsid w:val="5D6E1F00"/>
    <w:rsid w:val="5D745936"/>
    <w:rsid w:val="5DB9B46E"/>
    <w:rsid w:val="5DE6DF0F"/>
    <w:rsid w:val="5E127549"/>
    <w:rsid w:val="5E69B098"/>
    <w:rsid w:val="5E947161"/>
    <w:rsid w:val="5EACDFBF"/>
    <w:rsid w:val="5EC574E0"/>
    <w:rsid w:val="5ED18163"/>
    <w:rsid w:val="5ED52724"/>
    <w:rsid w:val="5EFF576D"/>
    <w:rsid w:val="5F11113A"/>
    <w:rsid w:val="5F151030"/>
    <w:rsid w:val="5F4B8569"/>
    <w:rsid w:val="5F4D3117"/>
    <w:rsid w:val="5F5D327F"/>
    <w:rsid w:val="5F630F15"/>
    <w:rsid w:val="5F75E53A"/>
    <w:rsid w:val="5F7CBE05"/>
    <w:rsid w:val="5F7E1A4A"/>
    <w:rsid w:val="5FA731D1"/>
    <w:rsid w:val="5FAF0659"/>
    <w:rsid w:val="5FCA6B01"/>
    <w:rsid w:val="5FDC0AF6"/>
    <w:rsid w:val="5FFDD3F9"/>
    <w:rsid w:val="601FFB8F"/>
    <w:rsid w:val="603C5217"/>
    <w:rsid w:val="6071C30C"/>
    <w:rsid w:val="608F48E8"/>
    <w:rsid w:val="612052DC"/>
    <w:rsid w:val="613006FF"/>
    <w:rsid w:val="613D2619"/>
    <w:rsid w:val="6155FFCF"/>
    <w:rsid w:val="61598FFF"/>
    <w:rsid w:val="615D6529"/>
    <w:rsid w:val="617FE687"/>
    <w:rsid w:val="61EB6824"/>
    <w:rsid w:val="61FD0C3C"/>
    <w:rsid w:val="620CDF1A"/>
    <w:rsid w:val="620D86EC"/>
    <w:rsid w:val="62134CA6"/>
    <w:rsid w:val="625E67D1"/>
    <w:rsid w:val="626D063C"/>
    <w:rsid w:val="627FFCB3"/>
    <w:rsid w:val="62DC812F"/>
    <w:rsid w:val="6347620A"/>
    <w:rsid w:val="63AF4164"/>
    <w:rsid w:val="63B95141"/>
    <w:rsid w:val="63DFA96A"/>
    <w:rsid w:val="63E348B3"/>
    <w:rsid w:val="641771CC"/>
    <w:rsid w:val="6444ED55"/>
    <w:rsid w:val="645907C4"/>
    <w:rsid w:val="64872C61"/>
    <w:rsid w:val="64CE4AA0"/>
    <w:rsid w:val="64FB88B8"/>
    <w:rsid w:val="65009C80"/>
    <w:rsid w:val="651CCEB8"/>
    <w:rsid w:val="658A83A2"/>
    <w:rsid w:val="65BFE80B"/>
    <w:rsid w:val="65CB381B"/>
    <w:rsid w:val="66281673"/>
    <w:rsid w:val="665069AA"/>
    <w:rsid w:val="666B33BE"/>
    <w:rsid w:val="66F68C74"/>
    <w:rsid w:val="6702AC9A"/>
    <w:rsid w:val="67622252"/>
    <w:rsid w:val="67B346AA"/>
    <w:rsid w:val="67CCBCBF"/>
    <w:rsid w:val="681B7C6D"/>
    <w:rsid w:val="6821BD7C"/>
    <w:rsid w:val="68678988"/>
    <w:rsid w:val="68728E9D"/>
    <w:rsid w:val="687B37AD"/>
    <w:rsid w:val="6888DC3F"/>
    <w:rsid w:val="68B955BB"/>
    <w:rsid w:val="690E2D54"/>
    <w:rsid w:val="6914A721"/>
    <w:rsid w:val="696060D3"/>
    <w:rsid w:val="6966FC56"/>
    <w:rsid w:val="6969B65D"/>
    <w:rsid w:val="69714ED6"/>
    <w:rsid w:val="697B889B"/>
    <w:rsid w:val="697D20F6"/>
    <w:rsid w:val="6986256A"/>
    <w:rsid w:val="69A0095F"/>
    <w:rsid w:val="69BD3986"/>
    <w:rsid w:val="69C87CD7"/>
    <w:rsid w:val="69CC1D7F"/>
    <w:rsid w:val="69CEAB95"/>
    <w:rsid w:val="69ED8B51"/>
    <w:rsid w:val="6A02509C"/>
    <w:rsid w:val="6A43451A"/>
    <w:rsid w:val="6AD433DC"/>
    <w:rsid w:val="6AF38F9B"/>
    <w:rsid w:val="6B15266F"/>
    <w:rsid w:val="6B338CA0"/>
    <w:rsid w:val="6B35A58B"/>
    <w:rsid w:val="6B714CB8"/>
    <w:rsid w:val="6B738653"/>
    <w:rsid w:val="6B8BEF8E"/>
    <w:rsid w:val="6BA10635"/>
    <w:rsid w:val="6BB1C307"/>
    <w:rsid w:val="6BBD5F7A"/>
    <w:rsid w:val="6BC517E6"/>
    <w:rsid w:val="6C06C993"/>
    <w:rsid w:val="6CA76E20"/>
    <w:rsid w:val="6CF621FA"/>
    <w:rsid w:val="6D04985D"/>
    <w:rsid w:val="6D18AEB7"/>
    <w:rsid w:val="6D2B5D53"/>
    <w:rsid w:val="6D33A9A9"/>
    <w:rsid w:val="6D684E25"/>
    <w:rsid w:val="6DD15BAA"/>
    <w:rsid w:val="6E0EE675"/>
    <w:rsid w:val="6E7AB062"/>
    <w:rsid w:val="6E81A987"/>
    <w:rsid w:val="6E96AABB"/>
    <w:rsid w:val="6E9A4056"/>
    <w:rsid w:val="6E9ACA53"/>
    <w:rsid w:val="6EA4E8DD"/>
    <w:rsid w:val="6EC55E9A"/>
    <w:rsid w:val="6ED831D7"/>
    <w:rsid w:val="6F061413"/>
    <w:rsid w:val="6F14309E"/>
    <w:rsid w:val="6F38F742"/>
    <w:rsid w:val="6F3BA6A4"/>
    <w:rsid w:val="6F4CD637"/>
    <w:rsid w:val="6F67DF85"/>
    <w:rsid w:val="6F7F3FEB"/>
    <w:rsid w:val="6FA0EB36"/>
    <w:rsid w:val="6FE9F5DB"/>
    <w:rsid w:val="7064E5C5"/>
    <w:rsid w:val="70B8E310"/>
    <w:rsid w:val="71083E5E"/>
    <w:rsid w:val="7114A17E"/>
    <w:rsid w:val="7115D4CD"/>
    <w:rsid w:val="714F8593"/>
    <w:rsid w:val="71500BB2"/>
    <w:rsid w:val="71583743"/>
    <w:rsid w:val="71ADA888"/>
    <w:rsid w:val="71B2BDA8"/>
    <w:rsid w:val="71D95778"/>
    <w:rsid w:val="71FEF2A4"/>
    <w:rsid w:val="7225B9ED"/>
    <w:rsid w:val="72437994"/>
    <w:rsid w:val="7264D0CE"/>
    <w:rsid w:val="72994A80"/>
    <w:rsid w:val="72B1B3B0"/>
    <w:rsid w:val="72C59302"/>
    <w:rsid w:val="72DD0FBF"/>
    <w:rsid w:val="72F5DE59"/>
    <w:rsid w:val="72FA1CBB"/>
    <w:rsid w:val="73457C72"/>
    <w:rsid w:val="735B1338"/>
    <w:rsid w:val="73CD8637"/>
    <w:rsid w:val="73CDEE67"/>
    <w:rsid w:val="742E0E6D"/>
    <w:rsid w:val="7432F193"/>
    <w:rsid w:val="74333EC0"/>
    <w:rsid w:val="745284BC"/>
    <w:rsid w:val="74577226"/>
    <w:rsid w:val="7487ACEA"/>
    <w:rsid w:val="7492BAE1"/>
    <w:rsid w:val="74B2C714"/>
    <w:rsid w:val="74BB2A35"/>
    <w:rsid w:val="74D65018"/>
    <w:rsid w:val="74E89CCD"/>
    <w:rsid w:val="751220E1"/>
    <w:rsid w:val="7523D66F"/>
    <w:rsid w:val="752404B5"/>
    <w:rsid w:val="753CD70D"/>
    <w:rsid w:val="75604B9F"/>
    <w:rsid w:val="75862470"/>
    <w:rsid w:val="75C6ACFC"/>
    <w:rsid w:val="762174F0"/>
    <w:rsid w:val="765640B7"/>
    <w:rsid w:val="76775171"/>
    <w:rsid w:val="76B87E67"/>
    <w:rsid w:val="76C60596"/>
    <w:rsid w:val="76DFE0C8"/>
    <w:rsid w:val="76EE3780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7EA8877"/>
    <w:rsid w:val="77F0FEA7"/>
    <w:rsid w:val="78134EE7"/>
    <w:rsid w:val="78629FC3"/>
    <w:rsid w:val="787F100B"/>
    <w:rsid w:val="7891F3F9"/>
    <w:rsid w:val="78990F96"/>
    <w:rsid w:val="78AAE559"/>
    <w:rsid w:val="78AED16B"/>
    <w:rsid w:val="78D07A5A"/>
    <w:rsid w:val="78EB5367"/>
    <w:rsid w:val="78F9E5C7"/>
    <w:rsid w:val="790BB648"/>
    <w:rsid w:val="7933444F"/>
    <w:rsid w:val="7940F4F1"/>
    <w:rsid w:val="799E5F75"/>
    <w:rsid w:val="79D5E04C"/>
    <w:rsid w:val="7A42AA1E"/>
    <w:rsid w:val="7A51763C"/>
    <w:rsid w:val="7A832980"/>
    <w:rsid w:val="7A8A5BE0"/>
    <w:rsid w:val="7A8A7F57"/>
    <w:rsid w:val="7A8D88D0"/>
    <w:rsid w:val="7AAB8510"/>
    <w:rsid w:val="7B20F6E2"/>
    <w:rsid w:val="7B33110A"/>
    <w:rsid w:val="7B3F35C5"/>
    <w:rsid w:val="7B5635C0"/>
    <w:rsid w:val="7B640BDE"/>
    <w:rsid w:val="7B6BA6AE"/>
    <w:rsid w:val="7B8C2F5D"/>
    <w:rsid w:val="7B95EC8F"/>
    <w:rsid w:val="7B9F40E7"/>
    <w:rsid w:val="7BEE1C9F"/>
    <w:rsid w:val="7BFCE622"/>
    <w:rsid w:val="7C1B4E41"/>
    <w:rsid w:val="7C3C4CA9"/>
    <w:rsid w:val="7C5B5B96"/>
    <w:rsid w:val="7C5FAA74"/>
    <w:rsid w:val="7C7BBA74"/>
    <w:rsid w:val="7C8A5857"/>
    <w:rsid w:val="7C8FEB97"/>
    <w:rsid w:val="7CA6F019"/>
    <w:rsid w:val="7CAF7BA0"/>
    <w:rsid w:val="7CCB3889"/>
    <w:rsid w:val="7CDBD72D"/>
    <w:rsid w:val="7CDD30AF"/>
    <w:rsid w:val="7CFB49DD"/>
    <w:rsid w:val="7CFFF6AC"/>
    <w:rsid w:val="7D279586"/>
    <w:rsid w:val="7D48680A"/>
    <w:rsid w:val="7D4D6507"/>
    <w:rsid w:val="7D735FDB"/>
    <w:rsid w:val="7D9C9C3E"/>
    <w:rsid w:val="7DAA99E1"/>
    <w:rsid w:val="7DAEE8FD"/>
    <w:rsid w:val="7DC42297"/>
    <w:rsid w:val="7DD7A882"/>
    <w:rsid w:val="7DECF4E7"/>
    <w:rsid w:val="7DF8B9B4"/>
    <w:rsid w:val="7E256FD2"/>
    <w:rsid w:val="7E4B868E"/>
    <w:rsid w:val="7E88E3EC"/>
    <w:rsid w:val="7E9AAA6E"/>
    <w:rsid w:val="7EAEA152"/>
    <w:rsid w:val="7ED7054E"/>
    <w:rsid w:val="7EECF478"/>
    <w:rsid w:val="7EEE764D"/>
    <w:rsid w:val="7F1A7BFC"/>
    <w:rsid w:val="7F603898"/>
    <w:rsid w:val="7F88F974"/>
    <w:rsid w:val="7F894E65"/>
    <w:rsid w:val="7F9323A3"/>
    <w:rsid w:val="7F94CF19"/>
    <w:rsid w:val="7FB3A8EC"/>
    <w:rsid w:val="7FD5B9EB"/>
    <w:rsid w:val="7FD90D81"/>
    <w:rsid w:val="7FF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C568F"/>
  <w15:chartTrackingRefBased/>
  <w15:docId w15:val="{8C14CB3F-92F2-4041-9BF7-F5474FC7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24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rFonts w:ascii=".AppleSystemUIFont" w:hAnsi=".AppleSystemUIFont" w:cs="Times New Roman"/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.SFUI-Regular" w:hAnsi=".SFUI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808"/>
  </w:style>
  <w:style w:type="paragraph" w:customStyle="1" w:styleId="p3">
    <w:name w:val="p3"/>
    <w:basedOn w:val="Normal"/>
    <w:rsid w:val="00D86FB4"/>
    <w:pPr>
      <w:spacing w:before="20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p4">
    <w:name w:val="p4"/>
    <w:basedOn w:val="Normal"/>
    <w:rsid w:val="00D86FB4"/>
    <w:pPr>
      <w:spacing w:before="14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styleId="Revision">
    <w:name w:val="Revision"/>
    <w:hidden/>
    <w:uiPriority w:val="99"/>
    <w:semiHidden/>
    <w:rsid w:val="001B698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69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98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71EB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A07D2"/>
    <w:rPr>
      <w:b/>
      <w:bCs/>
    </w:rPr>
  </w:style>
  <w:style w:type="character" w:customStyle="1" w:styleId="normaltextrun">
    <w:name w:val="normaltextrun"/>
    <w:basedOn w:val="DefaultParagraphFont"/>
    <w:rsid w:val="00842C93"/>
  </w:style>
  <w:style w:type="character" w:customStyle="1" w:styleId="eop">
    <w:name w:val="eop"/>
    <w:basedOn w:val="DefaultParagraphFont"/>
    <w:rsid w:val="00842C93"/>
  </w:style>
  <w:style w:type="paragraph" w:customStyle="1" w:styleId="paragraph">
    <w:name w:val="paragraph"/>
    <w:basedOn w:val="Normal"/>
    <w:rsid w:val="00842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footer" Target="footer2.xml"/><Relationship Id="rId39" Type="http://schemas.openxmlformats.org/officeDocument/2006/relationships/hyperlink" Target="https://ratchakitcha.soc.go.th/documents/17082307.pdf" TargetMode="External"/><Relationship Id="rId21" Type="http://schemas.openxmlformats.org/officeDocument/2006/relationships/hyperlink" Target="https://m.listedcompany.com/misc/one-report/20260327-m-one-report-2025-th.pdf" TargetMode="External"/><Relationship Id="rId34" Type="http://schemas.openxmlformats.org/officeDocument/2006/relationships/hyperlink" Target="https://multimedia.anamai.moph.go.th/news/090765/" TargetMode="External"/><Relationship Id="rId42" Type="http://schemas.openxmlformats.org/officeDocument/2006/relationships/hyperlink" Target="https://lmwn.com/be-our-partner-en/" TargetMode="External"/><Relationship Id="rId47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investor.centarahotelsresorts.com/th/our-business/food-business" TargetMode="External"/><Relationship Id="rId32" Type="http://schemas.openxmlformats.org/officeDocument/2006/relationships/footer" Target="footer5.xml"/><Relationship Id="rId37" Type="http://schemas.openxmlformats.org/officeDocument/2006/relationships/hyperlink" Target="https://www.ratchakitcha.soc.go.th/DATA/PDF/2565/E/140/T_0028.PDF" TargetMode="External"/><Relationship Id="rId40" Type="http://schemas.openxmlformats.org/officeDocument/2006/relationships/hyperlink" Target="https://food.fda.moph.go.th/for-entrepreneurs/production-premise/" TargetMode="External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s://investor.mkrestaurant.com/th/downloads/annual-report" TargetMode="External"/><Relationship Id="rId28" Type="http://schemas.openxmlformats.org/officeDocument/2006/relationships/footer" Target="footer3.xml"/><Relationship Id="rId36" Type="http://schemas.openxmlformats.org/officeDocument/2006/relationships/hyperlink" Target="https://www.mol.go.th/&#3629;&#3633;&#3605;&#3619;&#3634;&#3588;&#3656;&#3634;&#3592;&#3657;&#3634;&#3591;&#3586;&#3633;&#3657;&#3609;&#3605;&#3656;&#3635;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m.listedcompany.com/misc/one-report/20260327-m-one-report-2025-th.pdf" TargetMode="External"/><Relationship Id="rId31" Type="http://schemas.openxmlformats.org/officeDocument/2006/relationships/header" Target="header9.xml"/><Relationship Id="rId44" Type="http://schemas.openxmlformats.org/officeDocument/2006/relationships/hyperlink" Target="https://www.pwc.com/th/en/asia-pacific/2025/voice-of-the-consumer-survey/assets/voice-of-the-consumer-survey-2025-thailand-snapshot-en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m.listedcompany.com/misc/one-report/20260327-m-one-report-2025-th.pdf" TargetMode="External"/><Relationship Id="rId27" Type="http://schemas.openxmlformats.org/officeDocument/2006/relationships/header" Target="header7.xml"/><Relationship Id="rId30" Type="http://schemas.openxmlformats.org/officeDocument/2006/relationships/footer" Target="footer4.xml"/><Relationship Id="rId35" Type="http://schemas.openxmlformats.org/officeDocument/2006/relationships/hyperlink" Target="https://www.tmd.go.th/climate/summarymonthly/112025" TargetMode="External"/><Relationship Id="rId43" Type="http://schemas.openxmlformats.org/officeDocument/2006/relationships/hyperlink" Target="https://www.pwc.com/th/en/press-room/press-release/2025/press-release-04-09-25-th.html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5" Type="http://schemas.openxmlformats.org/officeDocument/2006/relationships/header" Target="header6.xml"/><Relationship Id="rId33" Type="http://schemas.openxmlformats.org/officeDocument/2006/relationships/hyperlink" Target="https://secretary.prd.go.th/th/content/category/detail/id/6/cid/9/iid/432060" TargetMode="External"/><Relationship Id="rId38" Type="http://schemas.openxmlformats.org/officeDocument/2006/relationships/hyperlink" Target="https://investor.mkrestaurant.com/th/downloads/annual-report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nesdc.go.th/msp16022569/" TargetMode="External"/><Relationship Id="rId41" Type="http://schemas.openxmlformats.org/officeDocument/2006/relationships/hyperlink" Target="https://www.nesdc.go.th/msp1602256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Props1.xml><?xml version="1.0" encoding="utf-8"?>
<ds:datastoreItem xmlns:ds="http://schemas.openxmlformats.org/officeDocument/2006/customXml" ds:itemID="{DD6F7289-F821-436F-842B-1382159EB9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11216</Words>
  <Characters>63934</Characters>
  <Application>Microsoft Office Word</Application>
  <DocSecurity>0</DocSecurity>
  <Lines>532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75001</CharactersWithSpaces>
  <SharedDoc>false</SharedDoc>
  <HLinks>
    <vt:vector size="114" baseType="variant">
      <vt:variant>
        <vt:i4>6488179</vt:i4>
      </vt:variant>
      <vt:variant>
        <vt:i4>171</vt:i4>
      </vt:variant>
      <vt:variant>
        <vt:i4>0</vt:i4>
      </vt:variant>
      <vt:variant>
        <vt:i4>5</vt:i4>
      </vt:variant>
      <vt:variant>
        <vt:lpwstr>https://www.pwc.com/th/en/asia-pacific/2025/voice-of-the-consumer-survey/assets/voice-of-the-consumer-survey-2025-thailand-snapshot-en.pdf</vt:lpwstr>
      </vt:variant>
      <vt:variant>
        <vt:lpwstr/>
      </vt:variant>
      <vt:variant>
        <vt:i4>2228323</vt:i4>
      </vt:variant>
      <vt:variant>
        <vt:i4>168</vt:i4>
      </vt:variant>
      <vt:variant>
        <vt:i4>0</vt:i4>
      </vt:variant>
      <vt:variant>
        <vt:i4>5</vt:i4>
      </vt:variant>
      <vt:variant>
        <vt:lpwstr>https://www.pwc.com/th/en/press-room/press-release/2025/press-release-04-09-25-th.html</vt:lpwstr>
      </vt:variant>
      <vt:variant>
        <vt:lpwstr/>
      </vt:variant>
      <vt:variant>
        <vt:i4>3670070</vt:i4>
      </vt:variant>
      <vt:variant>
        <vt:i4>165</vt:i4>
      </vt:variant>
      <vt:variant>
        <vt:i4>0</vt:i4>
      </vt:variant>
      <vt:variant>
        <vt:i4>5</vt:i4>
      </vt:variant>
      <vt:variant>
        <vt:lpwstr>https://lmwn.com/be-our-partner-en/</vt:lpwstr>
      </vt:variant>
      <vt:variant>
        <vt:lpwstr/>
      </vt:variant>
      <vt:variant>
        <vt:i4>655370</vt:i4>
      </vt:variant>
      <vt:variant>
        <vt:i4>162</vt:i4>
      </vt:variant>
      <vt:variant>
        <vt:i4>0</vt:i4>
      </vt:variant>
      <vt:variant>
        <vt:i4>5</vt:i4>
      </vt:variant>
      <vt:variant>
        <vt:lpwstr>https://www.nesdc.go.th/msp16022569/</vt:lpwstr>
      </vt:variant>
      <vt:variant>
        <vt:lpwstr/>
      </vt:variant>
      <vt:variant>
        <vt:i4>131137</vt:i4>
      </vt:variant>
      <vt:variant>
        <vt:i4>159</vt:i4>
      </vt:variant>
      <vt:variant>
        <vt:i4>0</vt:i4>
      </vt:variant>
      <vt:variant>
        <vt:i4>5</vt:i4>
      </vt:variant>
      <vt:variant>
        <vt:lpwstr>https://food.fda.moph.go.th/for-entrepreneurs/production-premise/</vt:lpwstr>
      </vt:variant>
      <vt:variant>
        <vt:lpwstr/>
      </vt:variant>
      <vt:variant>
        <vt:i4>1441885</vt:i4>
      </vt:variant>
      <vt:variant>
        <vt:i4>156</vt:i4>
      </vt:variant>
      <vt:variant>
        <vt:i4>0</vt:i4>
      </vt:variant>
      <vt:variant>
        <vt:i4>5</vt:i4>
      </vt:variant>
      <vt:variant>
        <vt:lpwstr>https://ratchakitcha.soc.go.th/documents/17082307.pdf</vt:lpwstr>
      </vt:variant>
      <vt:variant>
        <vt:lpwstr/>
      </vt:variant>
      <vt:variant>
        <vt:i4>5963776</vt:i4>
      </vt:variant>
      <vt:variant>
        <vt:i4>153</vt:i4>
      </vt:variant>
      <vt:variant>
        <vt:i4>0</vt:i4>
      </vt:variant>
      <vt:variant>
        <vt:i4>5</vt:i4>
      </vt:variant>
      <vt:variant>
        <vt:lpwstr>https://investor.mkrestaurant.com/th/downloads/annual-report</vt:lpwstr>
      </vt:variant>
      <vt:variant>
        <vt:lpwstr/>
      </vt:variant>
      <vt:variant>
        <vt:i4>6094892</vt:i4>
      </vt:variant>
      <vt:variant>
        <vt:i4>150</vt:i4>
      </vt:variant>
      <vt:variant>
        <vt:i4>0</vt:i4>
      </vt:variant>
      <vt:variant>
        <vt:i4>5</vt:i4>
      </vt:variant>
      <vt:variant>
        <vt:lpwstr>https://www.ratchakitcha.soc.go.th/DATA/PDF/2565/E/140/T_0028.PDF</vt:lpwstr>
      </vt:variant>
      <vt:variant>
        <vt:lpwstr/>
      </vt:variant>
      <vt:variant>
        <vt:i4>238489158</vt:i4>
      </vt:variant>
      <vt:variant>
        <vt:i4>147</vt:i4>
      </vt:variant>
      <vt:variant>
        <vt:i4>0</vt:i4>
      </vt:variant>
      <vt:variant>
        <vt:i4>5</vt:i4>
      </vt:variant>
      <vt:variant>
        <vt:lpwstr>https://www.mol.go.th/อัตราค่าจ้างขั้นต่ำ</vt:lpwstr>
      </vt:variant>
      <vt:variant>
        <vt:lpwstr/>
      </vt:variant>
      <vt:variant>
        <vt:i4>2883616</vt:i4>
      </vt:variant>
      <vt:variant>
        <vt:i4>144</vt:i4>
      </vt:variant>
      <vt:variant>
        <vt:i4>0</vt:i4>
      </vt:variant>
      <vt:variant>
        <vt:i4>5</vt:i4>
      </vt:variant>
      <vt:variant>
        <vt:lpwstr>https://www.tmd.go.th/climate/summarymonthly/112025</vt:lpwstr>
      </vt:variant>
      <vt:variant>
        <vt:lpwstr/>
      </vt:variant>
      <vt:variant>
        <vt:i4>1835079</vt:i4>
      </vt:variant>
      <vt:variant>
        <vt:i4>141</vt:i4>
      </vt:variant>
      <vt:variant>
        <vt:i4>0</vt:i4>
      </vt:variant>
      <vt:variant>
        <vt:i4>5</vt:i4>
      </vt:variant>
      <vt:variant>
        <vt:lpwstr>https://multimedia.anamai.moph.go.th/news/090765/</vt:lpwstr>
      </vt:variant>
      <vt:variant>
        <vt:lpwstr/>
      </vt:variant>
      <vt:variant>
        <vt:i4>131084</vt:i4>
      </vt:variant>
      <vt:variant>
        <vt:i4>138</vt:i4>
      </vt:variant>
      <vt:variant>
        <vt:i4>0</vt:i4>
      </vt:variant>
      <vt:variant>
        <vt:i4>5</vt:i4>
      </vt:variant>
      <vt:variant>
        <vt:lpwstr>https://secretary.prd.go.th/th/content/category/detail/id/6/cid/9/iid/432060</vt:lpwstr>
      </vt:variant>
      <vt:variant>
        <vt:lpwstr/>
      </vt:variant>
      <vt:variant>
        <vt:i4>2687012</vt:i4>
      </vt:variant>
      <vt:variant>
        <vt:i4>135</vt:i4>
      </vt:variant>
      <vt:variant>
        <vt:i4>0</vt:i4>
      </vt:variant>
      <vt:variant>
        <vt:i4>5</vt:i4>
      </vt:variant>
      <vt:variant>
        <vt:lpwstr>https://investor.centarahotelsresorts.com/th/our-business/food-business</vt:lpwstr>
      </vt:variant>
      <vt:variant>
        <vt:lpwstr/>
      </vt:variant>
      <vt:variant>
        <vt:i4>5963776</vt:i4>
      </vt:variant>
      <vt:variant>
        <vt:i4>132</vt:i4>
      </vt:variant>
      <vt:variant>
        <vt:i4>0</vt:i4>
      </vt:variant>
      <vt:variant>
        <vt:i4>5</vt:i4>
      </vt:variant>
      <vt:variant>
        <vt:lpwstr>https://investor.mkrestaurant.com/th/downloads/annual-report</vt:lpwstr>
      </vt:variant>
      <vt:variant>
        <vt:lpwstr/>
      </vt:variant>
      <vt:variant>
        <vt:i4>327753</vt:i4>
      </vt:variant>
      <vt:variant>
        <vt:i4>129</vt:i4>
      </vt:variant>
      <vt:variant>
        <vt:i4>0</vt:i4>
      </vt:variant>
      <vt:variant>
        <vt:i4>5</vt:i4>
      </vt:variant>
      <vt:variant>
        <vt:lpwstr>https://m.listedcompany.com/misc/one-report/20260327-m-one-report-2025-th.pdf</vt:lpwstr>
      </vt:variant>
      <vt:variant>
        <vt:lpwstr/>
      </vt:variant>
      <vt:variant>
        <vt:i4>327753</vt:i4>
      </vt:variant>
      <vt:variant>
        <vt:i4>126</vt:i4>
      </vt:variant>
      <vt:variant>
        <vt:i4>0</vt:i4>
      </vt:variant>
      <vt:variant>
        <vt:i4>5</vt:i4>
      </vt:variant>
      <vt:variant>
        <vt:lpwstr>https://m.listedcompany.com/misc/one-report/20260327-m-one-report-2025-th.pdf</vt:lpwstr>
      </vt:variant>
      <vt:variant>
        <vt:lpwstr/>
      </vt:variant>
      <vt:variant>
        <vt:i4>655370</vt:i4>
      </vt:variant>
      <vt:variant>
        <vt:i4>123</vt:i4>
      </vt:variant>
      <vt:variant>
        <vt:i4>0</vt:i4>
      </vt:variant>
      <vt:variant>
        <vt:i4>5</vt:i4>
      </vt:variant>
      <vt:variant>
        <vt:lpwstr>https://www.nesdc.go.th/msp16022569/</vt:lpwstr>
      </vt:variant>
      <vt:variant>
        <vt:lpwstr/>
      </vt:variant>
      <vt:variant>
        <vt:i4>327753</vt:i4>
      </vt:variant>
      <vt:variant>
        <vt:i4>120</vt:i4>
      </vt:variant>
      <vt:variant>
        <vt:i4>0</vt:i4>
      </vt:variant>
      <vt:variant>
        <vt:i4>5</vt:i4>
      </vt:variant>
      <vt:variant>
        <vt:lpwstr>https://m.listedcompany.com/misc/one-report/20260327-m-one-report-2025-th.pdf</vt:lpwstr>
      </vt:variant>
      <vt:variant>
        <vt:lpwstr/>
      </vt:variant>
      <vt:variant>
        <vt:i4>2228323</vt:i4>
      </vt:variant>
      <vt:variant>
        <vt:i4>117</vt:i4>
      </vt:variant>
      <vt:variant>
        <vt:i4>0</vt:i4>
      </vt:variant>
      <vt:variant>
        <vt:i4>5</vt:i4>
      </vt:variant>
      <vt:variant>
        <vt:lpwstr>https://www.pwc.com/th/en/press-room/press-release/2025/press-release-04-09-25-th.html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Sirawit Suwanraksa</cp:lastModifiedBy>
  <cp:revision>4</cp:revision>
  <cp:lastPrinted>2026-10-03T17:45:00Z</cp:lastPrinted>
  <dcterms:created xsi:type="dcterms:W3CDTF">2026-10-03T19:38:00Z</dcterms:created>
  <dcterms:modified xsi:type="dcterms:W3CDTF">2026-10-03T19:40:00Z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