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A22EA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A22EA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</w:p>
    <w:p w14:paraId="10AF80CB" w14:textId="51E14EC8" w:rsidR="00D25E5F" w:rsidRPr="00EA22EA" w:rsidRDefault="005C3196" w:rsidP="009846FE">
      <w:pPr>
        <w:jc w:val="center"/>
        <w:rPr>
          <w:rFonts w:ascii="TH SarabunPSK" w:eastAsia="Arial" w:hAnsi="TH SarabunPSK" w:cs="TH SarabunPSK"/>
          <w:b/>
          <w:bCs/>
          <w:sz w:val="36"/>
          <w:szCs w:val="36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แผนกลยุท</w:t>
      </w:r>
      <w:r w:rsidR="008E5719"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 xml:space="preserve">ธ์ </w:t>
      </w:r>
      <w:r w:rsidR="009846FE"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บริษัท เอ็มเค เรสโตรองต์ กรุ๊ป จำกัด (มหาชน)</w:t>
      </w:r>
    </w:p>
    <w:p w14:paraId="3A8F84FB" w14:textId="77777777" w:rsidR="009F28FE" w:rsidRPr="00EA22EA" w:rsidRDefault="009F28FE" w:rsidP="009F28FE">
      <w:pPr>
        <w:jc w:val="center"/>
        <w:rPr>
          <w:rFonts w:ascii="TH SarabunPSK" w:hAnsi="TH SarabunPSK" w:cs="TH SarabunPSK"/>
          <w:sz w:val="36"/>
          <w:szCs w:val="36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:rsidRPr="00EA22EA" w14:paraId="40069A17" w14:textId="77777777" w:rsidTr="56ED6C24">
        <w:tc>
          <w:tcPr>
            <w:tcW w:w="1450" w:type="dxa"/>
          </w:tcPr>
          <w:p w14:paraId="35777F61" w14:textId="4E79AA4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:rsidRPr="00EA22EA" w14:paraId="70EDB32A" w14:textId="77777777" w:rsidTr="56ED6C24">
        <w:tc>
          <w:tcPr>
            <w:tcW w:w="1450" w:type="dxa"/>
          </w:tcPr>
          <w:p w14:paraId="58523880" w14:textId="0F980875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:rsidRPr="00EA22EA" w14:paraId="3A7FC93E" w14:textId="77777777" w:rsidTr="56ED6C24">
        <w:tc>
          <w:tcPr>
            <w:tcW w:w="1450" w:type="dxa"/>
          </w:tcPr>
          <w:p w14:paraId="69FF4379" w14:textId="16DAC128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:rsidRPr="00EA22EA" w14:paraId="46C5F1B8" w14:textId="77777777" w:rsidTr="56ED6C24">
        <w:tc>
          <w:tcPr>
            <w:tcW w:w="1450" w:type="dxa"/>
          </w:tcPr>
          <w:p w14:paraId="535834E7" w14:textId="5450FE00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:rsidRPr="00EA22EA" w14:paraId="267E2290" w14:textId="77777777" w:rsidTr="56ED6C24">
        <w:tc>
          <w:tcPr>
            <w:tcW w:w="1450" w:type="dxa"/>
          </w:tcPr>
          <w:p w14:paraId="32D6ED52" w14:textId="16CD993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:rsidRPr="00EA22EA" w14:paraId="7540578B" w14:textId="77777777" w:rsidTr="56ED6C24">
        <w:tc>
          <w:tcPr>
            <w:tcW w:w="1450" w:type="dxa"/>
          </w:tcPr>
          <w:p w14:paraId="53A69B09" w14:textId="51D22D0F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:rsidRPr="00EA22EA" w14:paraId="46F6B275" w14:textId="77777777" w:rsidTr="56ED6C24">
        <w:tc>
          <w:tcPr>
            <w:tcW w:w="1450" w:type="dxa"/>
          </w:tcPr>
          <w:p w14:paraId="42C17EFC" w14:textId="3C22141A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:rsidRPr="00EA22EA" w14:paraId="201F174E" w14:textId="77777777" w:rsidTr="56ED6C24">
        <w:tc>
          <w:tcPr>
            <w:tcW w:w="1450" w:type="dxa"/>
          </w:tcPr>
          <w:p w14:paraId="5AD504B3" w14:textId="1E79B48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:rsidRPr="00EA22EA" w14:paraId="6DEFE237" w14:textId="77777777" w:rsidTr="56ED6C24">
        <w:tc>
          <w:tcPr>
            <w:tcW w:w="1450" w:type="dxa"/>
          </w:tcPr>
          <w:p w14:paraId="378345BC" w14:textId="6B0FF72D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Pr="00EA22EA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</w:p>
    <w:p w14:paraId="2B2EB6AA" w14:textId="76C03EC9" w:rsidR="008010C7" w:rsidRPr="00EA22EA" w:rsidRDefault="008010C7" w:rsidP="009F28FE">
      <w:pPr>
        <w:jc w:val="center"/>
        <w:rPr>
          <w:rFonts w:ascii="TH SarabunPSK" w:eastAsia="Arial" w:hAnsi="TH SarabunPSK" w:cs="TH SarabunPSK"/>
          <w:b/>
          <w:bCs/>
          <w:sz w:val="36"/>
          <w:szCs w:val="36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เสนอ</w:t>
      </w:r>
    </w:p>
    <w:p w14:paraId="4A5D2856" w14:textId="635EBE1E" w:rsidR="005F1B61" w:rsidRPr="00EA22EA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A22EA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A22EA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A22EA" w:rsidSect="00BE76FD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EA22EA" w:rsidRDefault="00B9389F" w:rsidP="004B2FEC">
      <w:pPr>
        <w:pStyle w:val="Heading1"/>
        <w:rPr>
          <w:rFonts w:ascii="TH SarabunPSK" w:hAnsi="TH SarabunPSK" w:cs="TH SarabunPSK"/>
          <w:sz w:val="36"/>
          <w:szCs w:val="36"/>
        </w:rPr>
      </w:pPr>
      <w:bookmarkStart w:id="0" w:name="_Toc239708583"/>
      <w:bookmarkStart w:id="1" w:name="_Toc241973982"/>
      <w:r w:rsidRPr="00EA22EA">
        <w:rPr>
          <w:rFonts w:ascii="TH SarabunPSK" w:hAnsi="TH SarabunPSK" w:cs="TH SarabunPSK"/>
          <w:sz w:val="36"/>
          <w:szCs w:val="36"/>
          <w:cs/>
        </w:rPr>
        <w:lastRenderedPageBreak/>
        <w:t>คำนำ</w:t>
      </w:r>
      <w:bookmarkEnd w:id="0"/>
      <w:bookmarkEnd w:id="1"/>
    </w:p>
    <w:p w14:paraId="5C73DCE1" w14:textId="6E05ED86" w:rsidR="4714C26A" w:rsidRPr="00EA22EA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</w:p>
    <w:p w14:paraId="56D8F6CD" w14:textId="79F278EE" w:rsidR="00A0761B" w:rsidRPr="00EA22EA" w:rsidRDefault="00A0761B" w:rsidP="003008DE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รายงานฉบับนี้เป็นส่วนหนึ่งของรายวิชา 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460-401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การจัดการเชิงกลยุทธ์ (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Strategic Management)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โดยมีจุดประสงค์ในการจัดทำขึ้นเพื่อวางแผนกลยุทธ์ของบริษัท เอ็มเค เรสโตรองต์ กรุ๊ป จำกัด (มหาชน)ซึ่งจะมีการวางแผนระยะยาว 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5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โดยจะมีการศึกษาประวัติ </w:t>
      </w:r>
      <w:r w:rsidRPr="00EA22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วิสัย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ทัศน์ พันธกิจ นโยบาย กลยุทธ์เดิมของบริษัทฯ และนำไปสู่การเขียนแผนกลยุทธ์ที่มีการวิเคราะห์สภาพแวดล้อมภายนอกและภายใน การเขียนแผนปฏิบัติงานที่เป็นกลยุทธ์ที่สอดคล้องกับเป้าหมายขององค์กร รวมไปถึงการจัดสรรงบประมาณ และการติดตามประเมินผลของแผนกลยุทธ์</w:t>
      </w:r>
    </w:p>
    <w:p w14:paraId="260E7862" w14:textId="303980DF" w:rsidR="0002369A" w:rsidRPr="00EA22EA" w:rsidRDefault="008D3B94" w:rsidP="003008DE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ทั้งนี้</w:t>
      </w:r>
      <w:r w:rsidR="00DD52AC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ทางคณะผู้จัดทำขอ</w:t>
      </w:r>
      <w:r w:rsidR="0090498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ขอบพระคุณ</w:t>
      </w:r>
      <w:r w:rsidR="00AF22D2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อาจารย์ </w:t>
      </w:r>
      <w:r w:rsidR="008047B5"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ในการป</w:t>
      </w:r>
      <w:r w:rsidR="000A201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ฏิ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บ</w:t>
      </w:r>
      <w:r w:rsidR="0002369A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ั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ต่อบริษัทฯ เพื่อนำไปพั</w:t>
      </w:r>
      <w:r w:rsidR="00776B9F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ะ</w:t>
      </w:r>
      <w:r w:rsidR="00776B9F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สมกับพันธกิจ</w:t>
      </w:r>
      <w:r w:rsidR="0002369A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proofErr w:type="spellStart"/>
      <w:r w:rsidR="0002369A" w:rsidRPr="00EA22EA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05EDB673" w:rsidRPr="00EA22EA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02369A" w:rsidRPr="00EA22EA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proofErr w:type="spellEnd"/>
    </w:p>
    <w:p w14:paraId="5CC3AA61" w14:textId="77777777" w:rsidR="00A1332C" w:rsidRPr="00EA22EA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A22EA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bookmarkStart w:id="2" w:name="_Toc241973983" w:displacedByCustomXml="next"/>
    <w:sdt>
      <w:sdtPr>
        <w:rPr>
          <w:rFonts w:ascii="TH SarabunPSK" w:eastAsiaTheme="minorEastAsia" w:hAnsi="TH SarabunPSK" w:cs="TH SarabunPSK"/>
          <w:b w:val="0"/>
          <w:bCs w:val="0"/>
          <w:color w:val="000000" w:themeColor="text1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274D3F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color w:val="000000" w:themeColor="text1"/>
            </w:rPr>
          </w:pPr>
          <w:r w:rsidRPr="00274D3F">
            <w:rPr>
              <w:rFonts w:ascii="TH SarabunPSK" w:hAnsi="TH SarabunPSK" w:cs="TH SarabunPSK"/>
              <w:color w:val="000000" w:themeColor="text1"/>
              <w:cs/>
            </w:rPr>
            <w:t>สารบัญ</w:t>
          </w:r>
          <w:bookmarkEnd w:id="2"/>
        </w:p>
        <w:p w14:paraId="00D1966A" w14:textId="725EC134" w:rsidR="00C55E35" w:rsidRPr="00274D3F" w:rsidRDefault="006C0C65">
          <w:pPr>
            <w:pStyle w:val="TOC1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instrText xml:space="preserve"> TOC \o "1-4" \u </w:instrText>
          </w: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separate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คำนำ</w: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_Toc241973982 \h </w:instrTex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ก</w: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3841F27" w14:textId="4386A1CD" w:rsidR="00C55E35" w:rsidRPr="00274D3F" w:rsidRDefault="00C55E35">
          <w:pPr>
            <w:pStyle w:val="TOC1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  <w:cs/>
            </w:rPr>
            <w:t>สารบัญ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ข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EABC8F2" w14:textId="773643BE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1.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บทสรุปผู้บริหาร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F48F6F1" w14:textId="488FA2F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2.3 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คณะกรรมการบริษัท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D363BEA" w14:textId="61FBD953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วิสัยทัศน์ พันธกิจ วัตถุประสงค์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4A55AF9" w14:textId="7AA07721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2.4.1 วิสัยทัศน์ (Vision)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69FC990" w14:textId="238000FF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2.4.2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 xml:space="preserve">พันธกิจ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(Mission)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B04819C" w14:textId="6FDF71C0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</w:rPr>
            <w:t xml:space="preserve">2.4.3 </w:t>
          </w: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  <w:cs/>
            </w:rPr>
            <w:t>วัตถุประสงค์ (</w:t>
          </w: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</w:rPr>
            <w:t>Objectives)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6ED37E0" w14:textId="45371D6E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2.5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กลยุทธ์ปัจจุบัน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5859679" w14:textId="7CD23C9D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ผลประกอบการที่ผ่านมา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0EA4A70" w14:textId="5D6EEC2A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การวิเคราะห์สภาพแวดล้อมเชิงกลยุทธ์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736AA83" w14:textId="21B2F5C2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การวิเคราะห์สภาพแวดล้อมภายนอก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7385F4C" w14:textId="0EB9D0E4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3.1.1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การวิเคราะห์สภาพแวดล้อมภายนอกทั่วไป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8ACBC2E" w14:textId="5DDDDFA3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3.1.2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การวิเคราะห์อุตสาหกรรม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Five Forces)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5BBF4D2" w14:textId="63DAD729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3.1.3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การวิเคราะห์คู่แข่งขันหลัก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 (Key Success Factor)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6ABFA65" w14:textId="2398EFBD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3.1.4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โอกาส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Opportunities)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และ อุปสรรค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Threats)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EB1FA4A" w14:textId="3E21715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3.1.5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บทสรุปการวิเคราะห์ปัจจัยภายนอก (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EFAS)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9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CDBBDA0" w14:textId="14D760B7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3.2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lang w:val="th"/>
            </w:rPr>
            <w:t>การวิเคราะห์สภาพแวดล้อมภายใน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5068DAD" w14:textId="6EAC30E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3.2.1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การวิเคราะห์ทรัพยากรภายในองค์กร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775E491" w14:textId="60067D5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3.2.2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 xml:space="preserve">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lang w:val="th"/>
            </w:rPr>
            <w:t>ความสามารถหลักของ</w:t>
          </w:r>
          <w:r w:rsidRPr="00274D3F">
            <w:rPr>
              <w:rFonts w:ascii="TH SarabunPSK" w:hAnsi="TH SarabunPSK" w:cs="TH SarabunPSK"/>
              <w:i/>
              <w:iCs/>
              <w:noProof/>
              <w:color w:val="000000" w:themeColor="text1"/>
              <w:sz w:val="32"/>
              <w:szCs w:val="32"/>
              <w:lang w:val="th"/>
            </w:rPr>
            <w:t>องค์กร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0CE436D" w14:textId="5837F074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3.2.3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lang w:val="th"/>
            </w:rPr>
            <w:t>ความได้เปรียบทางการแข่งขันขององค์ก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  <w:lang w:val="th"/>
            </w:rPr>
            <w:t>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3FD81A5" w14:textId="13BA7A76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3.2.4 การวิเคราะห์จุดแข็งและจุดอ่อน (Strengths &amp; Weaknesses)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F6350A2" w14:textId="26736DE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3.2.5 บทสรุปการวิเคราะห์ปัจจัยภายใน (IFAS)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01951D0" w14:textId="58673415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.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การวิเคราะห์ปัจจัยเชิงกลยุทธ์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6644EE4" w14:textId="37E370DE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4.1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บทสรุปการวิเคราะห์ปัจจัยเชิงกล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 (SFAS)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1332864" w14:textId="2DDF6B5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4.2 TOWS Matrix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19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2A15A92" w14:textId="3296DF11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lastRenderedPageBreak/>
            <w:t>4.3 ทบทวนวิสัยทัศน์ พันธกิจ และวัตถุประสงค์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31C6F7F" w14:textId="320D30B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4.3.1 วิสัยทัศน์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Vision)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4EE60E3" w14:textId="4C3F7595" w:rsidR="00C55E35" w:rsidRPr="00274D3F" w:rsidRDefault="00C55E35">
          <w:pPr>
            <w:pStyle w:val="TOC4"/>
            <w:tabs>
              <w:tab w:val="left" w:pos="1680"/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4.3.2</w:t>
          </w:r>
          <w:r w:rsidRPr="00274D3F"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  <w:tab/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พันธกิจ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Mission)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807A0C8" w14:textId="30824149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4.3.3 วัตถุประสงค์ (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Objectives)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7AFFAF7" w14:textId="394ACE1D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 ทางเลือกเชิงกลยุทธ์ที่นำเสนอ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Strategic Alternatives Recommended Strategies)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53B9533" w14:textId="6392B3D3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4.4.1 กลยุทธ์ระดับองค์กร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Corporate Strategy)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9D7733B" w14:textId="1F4A00F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4.4.2 กลยุทธ์ระดับธุรกิจ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Business Strategy)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96C96FE" w14:textId="284D2AB9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5.1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การนำกลยุทธ์ไปใช้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5E97215" w14:textId="6DC0A6D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  <w:cs/>
            </w:rPr>
            <w:t>5.3 การควบคุมและประเมินผล (</w:t>
          </w: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</w:rPr>
            <w:t>Evaluation and Control)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7CA4102" w14:textId="0ED24676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6.ประมาณการผลการดำเนินงาน (งบกำไรขาดทุน,งบแสดงสถานะทางการเงิน)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28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0BE53C9" w14:textId="652CB81A" w:rsidR="00AB597A" w:rsidRPr="00EA22EA" w:rsidRDefault="006C0C65" w:rsidP="00B53614">
          <w:pPr>
            <w:spacing w:after="0" w:line="168" w:lineRule="auto"/>
            <w:rPr>
              <w:rFonts w:ascii="TH SarabunPSK" w:hAnsi="TH SarabunPSK" w:cs="TH SarabunPSK"/>
              <w:lang w:bidi="th-TH"/>
            </w:rPr>
          </w:pP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50D13302" w14:textId="6A6B52A5" w:rsidR="06450FD6" w:rsidRPr="00EA22EA" w:rsidRDefault="06450FD6" w:rsidP="06450FD6">
      <w:pPr>
        <w:pStyle w:val="Heading2"/>
      </w:pPr>
    </w:p>
    <w:p w14:paraId="7F76FC48" w14:textId="67E978A8" w:rsidR="0053524A" w:rsidRPr="00EA22EA" w:rsidRDefault="00FB02EA" w:rsidP="532353D4">
      <w:pPr>
        <w:rPr>
          <w:rFonts w:ascii="TH SarabunPSK" w:hAnsi="TH SarabunPSK" w:cs="TH SarabunPSK"/>
        </w:rPr>
        <w:spacing w:after="80" w:line="400" w:lineRule="exact"/>
      </w:pPr>
      <w:r w:rsidRPr="00EA22EA">
        <w:rPr>
          <w:rFonts w:ascii="TH SarabunPSK" w:hAnsi="TH SarabunPSK" w:cs="TH SarabunPSK"/>
        </w:rPr>
        <w:br w:type="page"/>
      </w:r>
    </w:p>
    <w:p w14:paraId="5BDAEA37" w14:textId="0AEAC1A6" w:rsidR="0053524A" w:rsidRPr="00EA22EA" w:rsidRDefault="0053524A" w:rsidP="1153FBC4">
      <w:pPr>
        <w:rPr>
          <w:rFonts w:ascii="TH SarabunPSK" w:hAnsi="TH SarabunPSK" w:cs="TH SarabunPSK"/>
        </w:rPr>
        <w:sectPr w:rsidR="0053524A" w:rsidRPr="00EA22EA" w:rsidSect="00AB597A">
          <w:headerReference w:type="default" r:id="rId16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  <w:spacing w:after="80" w:line="400" w:lineRule="exact"/>
      </w:pPr>
    </w:p>
    <w:p w14:paraId="7391D3C2" w14:textId="77777777" w:rsidR="003008DE" w:rsidRPr="00EA22EA" w:rsidRDefault="00534693" w:rsidP="00CF0ADE">
      <w:pPr>
        <w:pStyle w:val="Heading2"/>
        <w:spacing w:line="240" w:lineRule="auto"/>
        <w:rPr>
          <w:i/>
          <w:iCs/>
        </w:rPr>
      </w:pPr>
      <w:bookmarkStart w:id="3" w:name="_Toc241973984"/>
      <w:r w:rsidRPr="00EA22EA">
        <w:lastRenderedPageBreak/>
        <w:t>1.</w:t>
      </w:r>
      <w:r w:rsidRPr="00EA22EA">
        <w:rPr>
          <w:i/>
          <w:iCs/>
        </w:rPr>
        <w:t xml:space="preserve"> </w:t>
      </w:r>
      <w:r w:rsidRPr="00EA22EA">
        <w:rPr>
          <w:cs/>
        </w:rPr>
        <w:t>บทสรุปผู้บริหาร</w:t>
      </w:r>
      <w:bookmarkEnd w:id="3"/>
    </w:p>
    <w:p w14:paraId="38FB62C2" w14:textId="0D614701" w:rsidR="005C3E4C" w:rsidRPr="005C3E4C" w:rsidRDefault="007C7BA4" w:rsidP="00CF0ADE">
      <w:pPr>
        <w:rPr>
          <w:b/>
          <w:bCs/>
        </w:rPr>
        <w:spacing w:after="80" w:line="400" w:lineRule="exact"/>
      </w:pPr>
      <w:bookmarkStart w:id="4" w:name="_Toc239708586"/>
      <w:r>
        <w:tab/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รายงานนี้วิเคราะห์บริษัท เอ็มเค เรสโตรองต์ กรุ๊ป จำกัด (มหาชน) และบริษัทย่อย โดยใช้ข้อมูลปี 2568 เป็นฐานวางแผนปี 2569–2573 เพื่อฟื้นฟูความสามารถในการทำกำไรก่อนขยายธุรกิจร้านอาหารเดิม จากผลการวิเคราะห์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STEEP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Five Forces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พบแรงกดดันจากการแข่งขัน กำลังซื้อ และต้นทุน ขณะที่อาหารเพื่อสุขภาพ ความหลากหลายของเมนู และช่องทางออนไลน์เป็นโอกาสสำคัญ โดยใช้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CRG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>เป็นคู่แข่งหลักในการเปรียบเทียบระดับกลุ่มธุรกิจ</w:t>
      </w:r>
      <w:r w:rsidR="005C3E4C" w:rsidRPr="005C3E4C">
        <w:rPr>
          <w:cs/>
        </w:rPr>
        <w:t xml:space="preserve"> </w:t>
      </w:r>
    </w:p>
    <w:p w14:paraId="08343FAA" w14:textId="77777777" w:rsidR="002C3F2F" w:rsidRDefault="005C3E4C" w:rsidP="00CF0ADE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5C3E4C">
        <w:rPr>
          <w:rFonts w:ascii="TH SarabunPSK" w:hAnsi="TH SarabunPSK" w:cs="TH SarabunPSK"/>
          <w:sz w:val="32"/>
          <w:szCs w:val="32"/>
        </w:rPr>
        <w:t xml:space="preserve">MK Group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มีจุดแข็งด้านแบรนด์ เครือข่ายสาขา ครัวกลาง และบุคลากร แต่ยังพึ่งรายได้จาก </w:t>
      </w:r>
      <w:r w:rsidRPr="005C3E4C">
        <w:rPr>
          <w:rFonts w:ascii="TH SarabunPSK" w:hAnsi="TH SarabunPSK" w:cs="TH SarabunPSK"/>
          <w:sz w:val="32"/>
          <w:szCs w:val="32"/>
        </w:rPr>
        <w:t xml:space="preserve">MK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และลูกค้าหน้าร้าน รวมถึงมีภาระค่าใช้จ่ายประจำและข้อจำกัดด้านกำไรบุฟเฟต์ ผลประเมินของผู้จัดทำได้ </w:t>
      </w:r>
      <w:r w:rsidRPr="005C3E4C">
        <w:rPr>
          <w:rFonts w:ascii="TH SarabunPSK" w:hAnsi="TH SarabunPSK" w:cs="TH SarabunPSK"/>
          <w:sz w:val="32"/>
          <w:szCs w:val="32"/>
        </w:rPr>
        <w:t xml:space="preserve">IFAS </w:t>
      </w:r>
      <w:r w:rsidRPr="005C3E4C">
        <w:rPr>
          <w:rFonts w:ascii="TH SarabunPSK" w:hAnsi="TH SarabunPSK" w:cs="TH SarabunPSK"/>
          <w:sz w:val="32"/>
          <w:szCs w:val="32"/>
          <w:cs/>
        </w:rPr>
        <w:t>2.74</w:t>
      </w:r>
      <w:r w:rsidRPr="005C3E4C">
        <w:rPr>
          <w:rFonts w:ascii="TH SarabunPSK" w:hAnsi="TH SarabunPSK" w:cs="TH SarabunPSK"/>
          <w:sz w:val="32"/>
          <w:szCs w:val="32"/>
        </w:rPr>
        <w:t xml:space="preserve">, EFAS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2.53 และ </w:t>
      </w:r>
      <w:r w:rsidRPr="005C3E4C">
        <w:rPr>
          <w:rFonts w:ascii="TH SarabunPSK" w:hAnsi="TH SarabunPSK" w:cs="TH SarabunPSK"/>
          <w:sz w:val="32"/>
          <w:szCs w:val="32"/>
        </w:rPr>
        <w:t xml:space="preserve">SFAS </w:t>
      </w:r>
      <w:r w:rsidRPr="005C3E4C">
        <w:rPr>
          <w:rFonts w:ascii="TH SarabunPSK" w:hAnsi="TH SarabunPSK" w:cs="TH SarabunPSK"/>
          <w:sz w:val="32"/>
          <w:szCs w:val="32"/>
          <w:cs/>
        </w:rPr>
        <w:t>2.65 คะแนน ในปี 2568 กลุ่มบริษัทมีรายได้จากการขายและบริการ 15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>109.02 ล้านบาท และกำไรสำหรับปีตามงบรวม 836.66 ล้านบาท แต่อัตรากำไรขั้นต้นลดจากร้อยละ 67.4 เหลือ 64.6 และยอดขายสาขาเดิมลดร้อยละ 2.8 จึงควรฟื้นผลตอบแทนก่อนเพิ่มภาระลงทุน ต่อมาในปี 2569–2571 ใช้กลยุทธ์ฟื้นฟู (</w:t>
      </w:r>
      <w:r w:rsidRPr="005C3E4C">
        <w:rPr>
          <w:rFonts w:ascii="TH SarabunPSK" w:hAnsi="TH SarabunPSK" w:cs="TH SarabunPSK"/>
          <w:sz w:val="32"/>
          <w:szCs w:val="32"/>
        </w:rPr>
        <w:t xml:space="preserve">Turnaround Strategy) </w:t>
      </w:r>
      <w:r w:rsidRPr="005C3E4C">
        <w:rPr>
          <w:rFonts w:ascii="TH SarabunPSK" w:hAnsi="TH SarabunPSK" w:cs="TH SarabunPSK"/>
          <w:sz w:val="32"/>
          <w:szCs w:val="32"/>
          <w:cs/>
        </w:rPr>
        <w:t>ปรับต้นทุน โปรโมชั่น กำลังคน และสาขาที่ให้ผลตอบแทนต่ำ หากปรับปรุงแล้วยังไม่คุ้มค่าจึงพิจารณาปรับรูปแบบ ย้าย หรือปิดสาขา โดยรักษาคุณภาพและดูแลผลกระทบต่อพนักงานกับลูกค้า และปี 2572–2573 ใช้กลยุทธ์เติบโตในแนวนอน (</w:t>
      </w:r>
      <w:r w:rsidRPr="005C3E4C">
        <w:rPr>
          <w:rFonts w:ascii="TH SarabunPSK" w:hAnsi="TH SarabunPSK" w:cs="TH SarabunPSK"/>
          <w:sz w:val="32"/>
          <w:szCs w:val="32"/>
        </w:rPr>
        <w:t xml:space="preserve">Horizontal Growth) </w:t>
      </w:r>
      <w:r w:rsidRPr="005C3E4C">
        <w:rPr>
          <w:rFonts w:ascii="TH SarabunPSK" w:hAnsi="TH SarabunPSK" w:cs="TH SarabunPSK"/>
          <w:sz w:val="32"/>
          <w:szCs w:val="32"/>
          <w:cs/>
        </w:rPr>
        <w:t>ขยายแบรนด์ที่สร้างกำไรไปยังลูกค้าและพื้นที่ใหม่ เมื่อกำไร กระแสเงินสด และระบบส่วนกลางพร้อม หากผลฟื้นฟูไม่ถึงเป้าหมายให้ทบทวนกำหนดการลงทุน ในระดับธุรกิจใช้การสร้างความแตกต่างด้านอาหาร คุณภาพ และบริการ โดยประสานการตลาด การเงิน วิจัยและพัฒนา การดำเนินงาน และทรัพยากรมนุษย์ ติดตามผลด้านการเงิน ลูกค้า กระบวนการภายใน และการเรียนรู้ควบคู่กัน ภายใต้แบบจำลองของผู้จัดทำ รายได้จากการขายและบริการปี 2573 เท่ากับ 18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>725.67 ล้านบาท และกำไรสำหรับปี 1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503.68 ล้านบาท ตัวเลขนี้เป็นสมมติฐานประกอบแผน ไม่ใช่ประมาณการที่บริษัทประกาศ และต้องทบทวนตามผลจริง </w:t>
      </w:r>
    </w:p>
    <w:p w14:paraId="1432D94E" w14:textId="77777777" w:rsidR="002C3F2F" w:rsidRPr="002C3F2F" w:rsidRDefault="00715F3A" w:rsidP="00CF0ADE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th" w:bidi="th-TH"/>
        </w:rPr>
        <w:spacing w:after="80" w:line="400" w:lineRule="exact"/>
      </w:pPr>
      <w:r w:rsidRPr="002C3F2F">
        <w:rPr>
          <w:rFonts w:ascii="TH SarabunPSK" w:hAnsi="TH SarabunPSK" w:cs="TH SarabunPSK"/>
          <w:b/>
          <w:bCs/>
          <w:sz w:val="32"/>
          <w:szCs w:val="32"/>
        </w:rPr>
        <w:t>2</w:t>
      </w:r>
      <w:r w:rsidR="3D72C504" w:rsidRPr="002C3F2F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3D72C504" w:rsidRPr="002C3F2F">
        <w:rPr>
          <w:rFonts w:ascii="TH SarabunPSK" w:hAnsi="TH SarabunPSK" w:cs="TH SarabunPSK"/>
          <w:b/>
          <w:bCs/>
          <w:sz w:val="32"/>
          <w:szCs w:val="32"/>
          <w:lang w:val="th"/>
        </w:rPr>
        <w:t>สถานการณ์ปัจจุบัน</w:t>
      </w:r>
      <w:bookmarkEnd w:id="4"/>
      <w:r w:rsidR="00534238" w:rsidRPr="002C3F2F">
        <w:rPr>
          <w:rFonts w:ascii="TH SarabunPSK" w:hAnsi="TH SarabunPSK" w:cs="TH SarabunPSK"/>
          <w:b/>
          <w:bCs/>
          <w:sz w:val="32"/>
          <w:szCs w:val="32"/>
          <w:cs/>
          <w:lang w:val="th"/>
        </w:rPr>
        <w:t xml:space="preserve"> </w:t>
      </w:r>
      <w:bookmarkStart w:id="5" w:name="_Toc239708587"/>
    </w:p>
    <w:p w14:paraId="12B9F5FF" w14:textId="77777777" w:rsidR="00453B55" w:rsidRDefault="008F0B17" w:rsidP="00CF0ADE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715F3A" w:rsidRPr="008F0B17">
        <w:rPr>
          <w:rFonts w:ascii="TH SarabunPSK" w:hAnsi="TH SarabunPSK" w:cs="TH SarabunPSK"/>
          <w:b/>
          <w:bCs/>
          <w:sz w:val="32"/>
          <w:szCs w:val="32"/>
        </w:rPr>
        <w:t>2</w:t>
      </w:r>
      <w:r w:rsidR="3D72C504" w:rsidRPr="008F0B17">
        <w:rPr>
          <w:rFonts w:ascii="TH SarabunPSK" w:hAnsi="TH SarabunPSK" w:cs="TH SarabunPSK"/>
          <w:b/>
          <w:bCs/>
          <w:sz w:val="32"/>
          <w:szCs w:val="32"/>
        </w:rPr>
        <w:t>.1</w:t>
      </w:r>
      <w:r w:rsidR="009B4258" w:rsidRPr="008F0B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3D72C504" w:rsidRPr="008F0B17">
        <w:rPr>
          <w:rFonts w:ascii="TH SarabunPSK" w:hAnsi="TH SarabunPSK" w:cs="TH SarabunPSK"/>
          <w:b/>
          <w:bCs/>
          <w:sz w:val="32"/>
          <w:szCs w:val="32"/>
          <w:lang w:bidi="th-TH"/>
        </w:rPr>
        <w:t>ประวัติองค์ก</w:t>
      </w:r>
      <w:bookmarkEnd w:id="5"/>
      <w:proofErr w:type="spellEnd"/>
      <w:r w:rsidR="00C47D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</w:t>
      </w:r>
    </w:p>
    <w:p w14:paraId="3102C404" w14:textId="3F885BCC" w:rsidR="00453B55" w:rsidRPr="00C82184" w:rsidRDefault="00C82184" w:rsidP="00CF0ADE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453B55" w:rsidRPr="00C82184" w:rsidSect="00F61EAA">
          <w:headerReference w:type="default" r:id="rId17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  <w:spacing w:after="80" w:line="400" w:lineRule="exact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 (“บริษัทฯ”) จดทะเบียนจัดตั้งบริษัทเมื่อวันที่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10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กรกฎาคม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2532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มีทุนจดทะเบียนเริ่มแรก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1,000,000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2549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ร้านอาหารญี่ปุ่นภายใต้ชื่อและเครื่องหมายการค้า “ฮากาตะ” และ “มิยาซากิ” ซึ่งทั้ง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แบรนด์ดังกล่าว เริ่มดำเนินการในเดือนตุลาคม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2555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>“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บิซซี่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บ็อกซ์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ร้านขนมหวาน “เอ็มเค ฮาร์เวสต์” และ ร้านกาแฟ/เบเกอรี่ ภายใต้ชื่อและเครื่องหมายการค้า “เลอ เพอทิท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2562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65</w:t>
      </w:r>
    </w:p>
    <w:p w14:paraId="440772AF" w14:textId="544B42F2" w:rsidR="0092617E" w:rsidRPr="008F0B17" w:rsidRDefault="00CA4EC7" w:rsidP="00EE1D1F">
      <w:pPr>
        <w:tabs>
          <w:tab w:val="left" w:pos="720"/>
        </w:tabs>
        <w:ind w:left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6" w:name="_Toc239708588"/>
      <w:r w:rsidRPr="008F0B17"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8F0B17">
        <w:rPr>
          <w:rFonts w:ascii="TH SarabunPSK" w:hAnsi="TH SarabunPSK" w:cs="TH SarabunPSK"/>
          <w:sz w:val="32"/>
          <w:szCs w:val="32"/>
          <w:lang w:bidi="th-TH"/>
        </w:rPr>
        <w:t>2</w:t>
      </w:r>
      <w:r w:rsidR="009B4258" w:rsidRPr="008F0B17">
        <w:rPr>
          <w:rFonts w:ascii="TH SarabunPSK" w:hAnsi="TH SarabunPSK" w:cs="TH SarabunPSK"/>
          <w:sz w:val="32"/>
          <w:szCs w:val="32"/>
          <w:lang w:bidi="th-TH"/>
        </w:rPr>
        <w:t xml:space="preserve">.2 </w:t>
      </w:r>
      <w:r w:rsidR="009B4258" w:rsidRPr="008F0B17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โครงสร้างองค์กร</w:t>
      </w:r>
      <w:bookmarkEnd w:id="6"/>
    </w:p>
    <w:p w14:paraId="2788360B" w14:textId="6F7DEB63" w:rsidR="007669FB" w:rsidRPr="00EA22EA" w:rsidRDefault="007669FB" w:rsidP="007669FB">
      <w:pPr>
        <w:rPr>
          <w:rFonts w:ascii="TH SarabunPSK" w:hAnsi="TH SarabunPSK" w:cs="TH SarabunPSK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lang w:bidi="th-TH"/>
        </w:rPr>
        <w:tab/>
      </w:r>
      <w:r w:rsidRPr="00EA22EA">
        <w:rPr>
          <w:rFonts w:ascii="TH SarabunPSK" w:hAnsi="TH SarabunPSK" w:cs="TH SarabunPSK"/>
          <w:lang w:bidi="th-TH"/>
        </w:rPr>
        <w:tab/>
      </w:r>
    </w:p>
    <w:p w14:paraId="3DCD6EC5" w14:textId="71286347" w:rsidR="00C32CF6" w:rsidRPr="00EA22EA" w:rsidRDefault="00715F3A" w:rsidP="00C32CF6">
      <w:pPr>
        <w:pStyle w:val="Heading3"/>
        <w:ind w:firstLine="720"/>
        <w:rPr>
          <w:cs/>
          <w:lang w:bidi="th-TH"/>
        </w:rPr>
      </w:pPr>
      <w:bookmarkStart w:id="7" w:name="_Toc239708589"/>
      <w:bookmarkStart w:id="8" w:name="_Toc241973985"/>
      <w:r w:rsidRPr="00EA22EA">
        <w:t>2</w:t>
      </w:r>
      <w:r w:rsidR="00E95A70" w:rsidRPr="00EA22EA">
        <w:t>.3 </w:t>
      </w:r>
      <w:r w:rsidR="00E95A70" w:rsidRPr="00EA22EA">
        <w:rPr>
          <w:cs/>
          <w:lang w:bidi="th-TH"/>
        </w:rPr>
        <w:t>คณะกรรมการบริ</w:t>
      </w:r>
      <w:bookmarkEnd w:id="7"/>
      <w:r w:rsidR="00C32CF6" w:rsidRPr="00EA22EA">
        <w:rPr>
          <w:cs/>
          <w:lang w:bidi="th-TH"/>
        </w:rPr>
        <w:t>ษัท</w:t>
      </w:r>
      <w:bookmarkEnd w:id="8"/>
    </w:p>
    <w:p w14:paraId="6A7C2EB0" w14:textId="481452A4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นายฤทธิ์ ธีระโกเมน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  <w:t>ประธานกรรมการ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ประธานเจ้าหน้าที่บริหาร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2E431E98" w:rsidR="00152F59" w:rsidRPr="00EA22EA" w:rsidRDefault="00152F59" w:rsidP="00620B88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นายสมชาย หาญจิตต์เกษม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นายสมชาย พิพิธวิจิตรกร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EA22E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 อรรณพ ตันละมัย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นางวิไล ฉัททันต์รัศมี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EA22E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นายทนง โชติสรยุทธ์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 ขัติยา ไกรกาญจน์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0E702CD6" w14:textId="77777777" w:rsidR="00D63071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นายสุจินต์ ชุมพลกาญจนา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7E07E4D0" w14:textId="5FFD2B3A" w:rsidR="00152F59" w:rsidRPr="00EA22E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นายประวิทย์ ตันติวศินชัย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</w:p>
    <w:p w14:paraId="48A54B2C" w14:textId="77777777" w:rsidR="00D63071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นางยุพิน ธีระโกเมน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</w:p>
    <w:p w14:paraId="1E50827C" w14:textId="16E41FD1" w:rsidR="003008DE" w:rsidRPr="00D0198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ศาสตราจารย์เกียรติคุณ ดร.นายแพทย์ประสิทธิ์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 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วัฒนาภา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A22EA" w:rsidRDefault="00931733" w:rsidP="004A288F">
      <w:pPr>
        <w:pStyle w:val="Heading3"/>
        <w:spacing w:line="278" w:lineRule="auto"/>
        <w:ind w:firstLine="720"/>
        <w:rPr>
          <w:cs/>
          <w:lang w:bidi="th-TH"/>
        </w:rPr>
      </w:pPr>
      <w:bookmarkStart w:id="9" w:name="_Toc239708590"/>
      <w:bookmarkStart w:id="10" w:name="_Toc241973986"/>
      <w:r w:rsidRPr="00EA22EA">
        <w:rPr>
          <w:lang w:bidi="th-TH"/>
        </w:rPr>
        <w:t>2</w:t>
      </w:r>
      <w:r w:rsidR="009B4258" w:rsidRPr="00EA22EA">
        <w:rPr>
          <w:lang w:bidi="th-TH"/>
        </w:rPr>
        <w:t>.4</w:t>
      </w:r>
      <w:r w:rsidR="009B4258" w:rsidRPr="00EA22EA">
        <w:rPr>
          <w:cs/>
          <w:lang w:bidi="th-TH"/>
        </w:rPr>
        <w:t xml:space="preserve"> วิสัยทัศน์ พันธกิจ วัตถุประสงค์</w:t>
      </w:r>
      <w:bookmarkEnd w:id="9"/>
      <w:bookmarkEnd w:id="10"/>
      <w:r w:rsidR="00C83A76" w:rsidRPr="00EA22EA">
        <w:rPr>
          <w:cs/>
          <w:lang w:bidi="th-TH"/>
        </w:rPr>
        <w:t xml:space="preserve">  </w:t>
      </w:r>
    </w:p>
    <w:p w14:paraId="6933CD03" w14:textId="463F2B87" w:rsidR="00D8610C" w:rsidRPr="00EA22EA" w:rsidRDefault="00931733" w:rsidP="004A288F">
      <w:pPr>
        <w:pStyle w:val="Heading4"/>
        <w:spacing w:line="278" w:lineRule="auto"/>
        <w:rPr>
          <w:i/>
          <w:iCs/>
          <w:cs/>
        </w:rPr>
      </w:pPr>
      <w:bookmarkStart w:id="11" w:name="_Toc241973987"/>
      <w:r w:rsidRPr="00EA22EA">
        <w:rPr>
          <w:i/>
          <w:iCs/>
        </w:rPr>
        <w:t>2</w:t>
      </w:r>
      <w:r w:rsidR="009B4258" w:rsidRPr="00EA22EA">
        <w:rPr>
          <w:i/>
          <w:iCs/>
        </w:rPr>
        <w:t xml:space="preserve">.4.1 </w:t>
      </w:r>
      <w:proofErr w:type="spellStart"/>
      <w:r w:rsidR="009B4258" w:rsidRPr="00EA22EA">
        <w:rPr>
          <w:i/>
          <w:iCs/>
        </w:rPr>
        <w:t>วิสัยทัศน์</w:t>
      </w:r>
      <w:proofErr w:type="spellEnd"/>
      <w:r w:rsidR="009B4258" w:rsidRPr="00EA22EA">
        <w:rPr>
          <w:i/>
          <w:iCs/>
        </w:rPr>
        <w:t xml:space="preserve"> </w:t>
      </w:r>
      <w:r w:rsidR="00F40285" w:rsidRPr="00EA22EA">
        <w:rPr>
          <w:i/>
          <w:iCs/>
        </w:rPr>
        <w:t>(Vis</w:t>
      </w:r>
      <w:r w:rsidR="00B035A7" w:rsidRPr="00EA22EA">
        <w:rPr>
          <w:i/>
          <w:iCs/>
        </w:rPr>
        <w:t>ion)</w:t>
      </w:r>
      <w:bookmarkEnd w:id="11"/>
    </w:p>
    <w:p w14:paraId="0AB342F8" w14:textId="23918DA2" w:rsidR="2A7D10DF" w:rsidRPr="00EA22EA" w:rsidRDefault="2A7D10DF" w:rsidP="004A288F">
      <w:pPr>
        <w:ind w:firstLine="720"/>
        <w:rPr>
          <w:rFonts w:ascii="TH SarabunPSK" w:eastAsia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eastAsia="TH SarabunPSK" w:hAnsi="TH SarabunPSK" w:cs="TH SarabunPSK"/>
          <w:sz w:val="32"/>
          <w:szCs w:val="32"/>
        </w:rPr>
        <w:t>"</w:t>
      </w:r>
      <w:proofErr w:type="spellStart"/>
      <w:r w:rsidRPr="00EA22EA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proofErr w:type="spellEnd"/>
      <w:r w:rsidRPr="00EA22EA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EA22EA" w:rsidRDefault="00931733" w:rsidP="004A288F">
      <w:pPr>
        <w:pStyle w:val="Heading4"/>
        <w:spacing w:line="278" w:lineRule="auto"/>
        <w:rPr>
          <w:i/>
          <w:iCs/>
          <w:cs/>
        </w:rPr>
      </w:pPr>
      <w:bookmarkStart w:id="12" w:name="_Toc241973988"/>
      <w:r w:rsidRPr="00EA22EA">
        <w:rPr>
          <w:i/>
          <w:iCs/>
        </w:rPr>
        <w:t>2</w:t>
      </w:r>
      <w:r w:rsidR="00F40285" w:rsidRPr="00EA22EA">
        <w:rPr>
          <w:i/>
          <w:iCs/>
        </w:rPr>
        <w:t xml:space="preserve">.4.2 </w:t>
      </w:r>
      <w:r w:rsidR="00A65284" w:rsidRPr="00EA22EA">
        <w:rPr>
          <w:i/>
          <w:iCs/>
          <w:cs/>
        </w:rPr>
        <w:t xml:space="preserve">พันธกิจ </w:t>
      </w:r>
      <w:r w:rsidR="00B035A7" w:rsidRPr="00EA22EA">
        <w:rPr>
          <w:i/>
          <w:iCs/>
        </w:rPr>
        <w:t>(Mission)</w:t>
      </w:r>
      <w:bookmarkEnd w:id="12"/>
    </w:p>
    <w:p w14:paraId="78303169" w14:textId="6558D0D6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  <w:proofErr w:type="spellEnd"/>
    </w:p>
    <w:p w14:paraId="6A444B90" w14:textId="4EE6F4DF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eastAsia="Aptos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  <w:proofErr w:type="spellEnd"/>
    </w:p>
    <w:p w14:paraId="0CA54F20" w14:textId="77777777" w:rsidR="0086642C" w:rsidRPr="00EA22EA" w:rsidRDefault="00931733" w:rsidP="004A288F">
      <w:pPr>
        <w:pStyle w:val="Heading4"/>
        <w:spacing w:line="278" w:lineRule="auto"/>
        <w:rPr>
          <w:rFonts w:eastAsia="TH SarabunPSK"/>
        </w:rPr>
      </w:pPr>
      <w:bookmarkStart w:id="13" w:name="_Toc241973989"/>
      <w:r w:rsidRPr="00EA22EA">
        <w:rPr>
          <w:rFonts w:eastAsia="TH SarabunPSK"/>
          <w:i/>
          <w:iCs/>
        </w:rPr>
        <w:t>2</w:t>
      </w:r>
      <w:r w:rsidR="0073424E" w:rsidRPr="00EA22EA">
        <w:rPr>
          <w:rFonts w:eastAsia="TH SarabunPSK"/>
          <w:i/>
          <w:iCs/>
        </w:rPr>
        <w:t xml:space="preserve">.4.3 </w:t>
      </w:r>
      <w:r w:rsidR="00A90B7E" w:rsidRPr="00EA22EA">
        <w:rPr>
          <w:rFonts w:eastAsia="TH SarabunPSK"/>
          <w:i/>
          <w:iCs/>
          <w:cs/>
        </w:rPr>
        <w:t>วัตถุประสงค์ (</w:t>
      </w:r>
      <w:r w:rsidR="00A90B7E" w:rsidRPr="00EA22EA">
        <w:rPr>
          <w:rFonts w:eastAsia="TH SarabunPSK"/>
          <w:i/>
          <w:iCs/>
        </w:rPr>
        <w:t>Objectives)</w:t>
      </w:r>
      <w:bookmarkEnd w:id="13"/>
      <w:r w:rsidR="005D4083" w:rsidRPr="00EA22EA">
        <w:rPr>
          <w:rFonts w:eastAsia="TH SarabunPSK"/>
          <w:cs/>
        </w:rPr>
        <w:t xml:space="preserve">  </w:t>
      </w:r>
    </w:p>
    <w:p w14:paraId="1C852C71" w14:textId="7819AAAE" w:rsidR="003008DE" w:rsidRPr="00EA22EA" w:rsidRDefault="0086642C" w:rsidP="004A288F">
      <w:p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</w:rPr>
        <w:tab/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 xml:space="preserve">บริษัทฯ </w:t>
      </w:r>
      <w:r w:rsidR="00E07293" w:rsidRPr="00EA22EA">
        <w:rPr>
          <w:rFonts w:ascii="TH SarabunPSK" w:hAnsi="TH SarabunPSK" w:cs="TH SarabunPSK"/>
          <w:sz w:val="32"/>
          <w:szCs w:val="32"/>
          <w:cs/>
        </w:rPr>
        <w:t>ตั้งเป้าหมาย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ที่จะเป็นผู้นำในธุรกิจร้านอาหารและบริการอย่างยั่งยืน โดยม</w:t>
      </w:r>
      <w:r w:rsidR="007009D5">
        <w:rPr>
          <w:rFonts w:ascii="TH SarabunPSK" w:hAnsi="TH SarabunPSK" w:cs="TH SarabunPSK" w:hint="cs"/>
          <w:sz w:val="32"/>
          <w:szCs w:val="32"/>
          <w:cs/>
          <w:lang w:bidi="th-TH"/>
        </w:rPr>
        <w:t>ี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วัตถุประสงค์ใน</w:t>
      </w:r>
      <w:proofErr w:type="spellStart"/>
      <w:r w:rsidR="002A71F6" w:rsidRPr="00EA22EA">
        <w:rPr>
          <w:rFonts w:ascii="TH SarabunPSK" w:hAnsi="TH SarabunPSK" w:cs="TH SarabunPSK"/>
          <w:sz w:val="32"/>
          <w:szCs w:val="32"/>
        </w:rPr>
        <w:t>กา</w:t>
      </w:r>
      <w:r w:rsidR="4051445A" w:rsidRPr="00EA22EA">
        <w:rPr>
          <w:rFonts w:ascii="TH SarabunPSK" w:hAnsi="TH SarabunPSK" w:cs="TH SarabunPSK"/>
          <w:sz w:val="32"/>
          <w:szCs w:val="32"/>
        </w:rPr>
        <w:t>ร</w:t>
      </w:r>
      <w:proofErr w:type="spellEnd"/>
      <w:r w:rsidR="002A71F6" w:rsidRPr="00EA22EA">
        <w:rPr>
          <w:rFonts w:ascii="TH SarabunPSK" w:hAnsi="TH SarabunPSK" w:cs="TH SarabunPSK"/>
          <w:sz w:val="32"/>
          <w:szCs w:val="32"/>
          <w:cs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เดินหน้า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ขยายเครือข่ายสาขา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พัฒนาแบรนด์อาหารใหม่ ๆ</w:t>
      </w:r>
      <w:r w:rsidR="005D4083" w:rsidRPr="00EA22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 xml:space="preserve">ควบคู่ไปกับการยกระดับรูปแบบบริการ </w:t>
      </w:r>
      <w:r w:rsidR="0034273B" w:rsidRPr="00EA22EA">
        <w:rPr>
          <w:rFonts w:ascii="TH SarabunPSK" w:hAnsi="TH SarabunPSK" w:cs="TH SarabunPSK"/>
          <w:sz w:val="32"/>
          <w:szCs w:val="32"/>
          <w:cs/>
        </w:rPr>
        <w:t>เช่น บริการ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จัดส่งอาหารเดลิเวอรีและการจัดเลี้ยงนอกสถานที่ ทั้งนี้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 xml:space="preserve"> บริษัทฯ ยัง</w:t>
      </w:r>
      <w:r w:rsidR="00243E2F" w:rsidRPr="00EA22EA">
        <w:rPr>
          <w:rFonts w:ascii="TH SarabunPSK" w:hAnsi="TH SarabunPSK" w:cs="TH SarabunPSK"/>
          <w:sz w:val="32"/>
          <w:szCs w:val="32"/>
          <w:cs/>
        </w:rPr>
        <w:t>เน้นการ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บริหารจัดการสิ่งแวดล้อมอย่างมีประสิทธิภาพ เพื่อขับเคลื่อน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องค์กร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ให้เติบโตอย่างมั่นคง สมดุล และ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สร้างคุณค่าร่วมกันอย่างยั่งยืน</w:t>
      </w:r>
    </w:p>
    <w:p w14:paraId="20AEE1CC" w14:textId="3C06A0DA" w:rsidR="001F3523" w:rsidRPr="00EA22EA" w:rsidRDefault="003008DE" w:rsidP="004A288F">
      <w:pPr>
        <w:pStyle w:val="Heading3"/>
        <w:spacing w:line="278" w:lineRule="auto"/>
        <w:rPr>
          <w:lang w:bidi="th-TH"/>
        </w:rPr>
      </w:pPr>
      <w:bookmarkStart w:id="14" w:name="_Toc239708591"/>
      <w:r w:rsidRPr="00EA22EA">
        <w:rPr>
          <w:lang w:bidi="th-TH"/>
        </w:rPr>
        <w:tab/>
      </w:r>
      <w:bookmarkStart w:id="15" w:name="_Toc241973990"/>
      <w:r w:rsidR="00931733" w:rsidRPr="00EA22EA">
        <w:rPr>
          <w:lang w:bidi="th-TH"/>
        </w:rPr>
        <w:t xml:space="preserve">2.5 </w:t>
      </w:r>
      <w:r w:rsidR="001F3523" w:rsidRPr="00EA22EA">
        <w:rPr>
          <w:cs/>
          <w:lang w:bidi="th-TH"/>
        </w:rPr>
        <w:t>กลยุทธ์ปัจจุบัน</w:t>
      </w:r>
      <w:bookmarkEnd w:id="14"/>
      <w:bookmarkEnd w:id="15"/>
    </w:p>
    <w:p w14:paraId="42823C11" w14:textId="77777777" w:rsidR="0086642C" w:rsidRPr="00EA22EA" w:rsidRDefault="000B62C0" w:rsidP="004A288F">
      <w:pPr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lang w:bidi="th-TH"/>
        </w:rPr>
        <w:tab/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B9ED090" w14:textId="4C6211C7" w:rsidR="001D3997" w:rsidRPr="001D3997" w:rsidRDefault="0086642C" w:rsidP="004A288F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ab/>
      </w:r>
      <w:r w:rsidR="00182EF4"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="00182EF4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="00182EF4" w:rsidRPr="00EA22EA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="00182EF4"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4786F975" w14:textId="2E33E6AD" w:rsidR="0086642C" w:rsidRPr="00EA22EA" w:rsidRDefault="001D3997" w:rsidP="004A288F">
      <w:pP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ab/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388AFFE0" w:rsidR="000B60CC" w:rsidRPr="00EA22EA" w:rsidRDefault="000B60CC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EA22EA" w:rsidRDefault="0026570E" w:rsidP="004A288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50981FBD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ใช้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EA22EA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EA22EA" w:rsidRDefault="006D06A3" w:rsidP="004A288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6" w:name="_Toc239708592"/>
    </w:p>
    <w:p w14:paraId="13135B42" w14:textId="3F0805CD" w:rsidR="001D593E" w:rsidRPr="00EA22EA" w:rsidRDefault="003008DE" w:rsidP="004A288F">
      <w:pPr>
        <w:pStyle w:val="Heading3"/>
        <w:rPr>
          <w:b w:val="0"/>
          <w:bCs w:val="0"/>
          <w:lang w:bidi="th-TH"/>
        </w:rPr>
      </w:pPr>
      <w:r w:rsidRPr="00EA22EA">
        <w:rPr>
          <w:b w:val="0"/>
          <w:bCs w:val="0"/>
          <w:lang w:bidi="th-TH"/>
        </w:rPr>
        <w:tab/>
      </w:r>
      <w:bookmarkStart w:id="17" w:name="_Toc241973991"/>
      <w:r w:rsidR="00931733" w:rsidRPr="00EA22EA">
        <w:rPr>
          <w:lang w:bidi="th-TH"/>
        </w:rPr>
        <w:t>2</w:t>
      </w:r>
      <w:r w:rsidR="009B4258" w:rsidRPr="00EA22EA">
        <w:rPr>
          <w:lang w:bidi="th-TH"/>
        </w:rPr>
        <w:t>.6</w:t>
      </w:r>
      <w:r w:rsidR="009B4258" w:rsidRPr="00EA22EA">
        <w:rPr>
          <w:cs/>
          <w:lang w:bidi="th-TH"/>
        </w:rPr>
        <w:t xml:space="preserve"> </w:t>
      </w:r>
      <w:r w:rsidR="001D593E" w:rsidRPr="00EA22EA">
        <w:rPr>
          <w:cs/>
          <w:lang w:bidi="th-TH"/>
        </w:rPr>
        <w:t>ผลประกอบการที่ผ่านมา</w:t>
      </w:r>
      <w:bookmarkEnd w:id="16"/>
      <w:bookmarkEnd w:id="17"/>
    </w:p>
    <w:tbl>
      <w:tblPr>
        <w:tblStyle w:val="TableGrid"/>
        <w:tblpPr w:leftFromText="180" w:rightFromText="180" w:vertAnchor="text" w:horzAnchor="margin" w:tblpXSpec="center" w:tblpY="387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825"/>
        <w:gridCol w:w="1800"/>
      </w:tblGrid>
      <w:tr w:rsidR="00DA74B1" w:rsidRPr="00EA22EA" w14:paraId="595855D4" w14:textId="77777777" w:rsidTr="00DA74B1">
        <w:trPr>
          <w:trHeight w:val="360"/>
        </w:trPr>
        <w:tc>
          <w:tcPr>
            <w:tcW w:w="2699" w:type="dxa"/>
          </w:tcPr>
          <w:p w14:paraId="70F108BC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69E9053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2B79DEA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D5EA38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825" w:type="dxa"/>
          </w:tcPr>
          <w:p w14:paraId="32B522A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2568</w:t>
            </w:r>
          </w:p>
        </w:tc>
        <w:tc>
          <w:tcPr>
            <w:tcW w:w="1800" w:type="dxa"/>
          </w:tcPr>
          <w:p w14:paraId="69FE3C3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2569</w:t>
            </w:r>
          </w:p>
        </w:tc>
      </w:tr>
      <w:tr w:rsidR="00DA74B1" w:rsidRPr="00EA22EA" w14:paraId="067FA25B" w14:textId="77777777" w:rsidTr="00DA74B1">
        <w:trPr>
          <w:trHeight w:val="391"/>
        </w:trPr>
        <w:tc>
          <w:tcPr>
            <w:tcW w:w="2699" w:type="dxa"/>
          </w:tcPr>
          <w:p w14:paraId="2CE19609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65459FF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692" w:type="dxa"/>
          </w:tcPr>
          <w:p w14:paraId="3B160E7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556" w:type="dxa"/>
          </w:tcPr>
          <w:p w14:paraId="58358EE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825" w:type="dxa"/>
          </w:tcPr>
          <w:p w14:paraId="19B7D2B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800" w:type="dxa"/>
          </w:tcPr>
          <w:p w14:paraId="3C1B830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</w:tr>
      <w:tr w:rsidR="00DA74B1" w:rsidRPr="00EA22EA" w14:paraId="3F6CD5C7" w14:textId="77777777" w:rsidTr="00DA74B1">
        <w:trPr>
          <w:trHeight w:val="360"/>
        </w:trPr>
        <w:tc>
          <w:tcPr>
            <w:tcW w:w="2699" w:type="dxa"/>
          </w:tcPr>
          <w:p w14:paraId="6984309B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F49A95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17F1375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1BE4867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825" w:type="dxa"/>
          </w:tcPr>
          <w:p w14:paraId="2907E4E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800" w:type="dxa"/>
          </w:tcPr>
          <w:p w14:paraId="2EE5C2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DA74B1" w:rsidRPr="00EA22EA" w14:paraId="58DE9062" w14:textId="77777777" w:rsidTr="00DA74B1">
        <w:trPr>
          <w:trHeight w:val="360"/>
        </w:trPr>
        <w:tc>
          <w:tcPr>
            <w:tcW w:w="2699" w:type="dxa"/>
          </w:tcPr>
          <w:p w14:paraId="4D521C91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21EC86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51FA2C0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0578970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825" w:type="dxa"/>
          </w:tcPr>
          <w:p w14:paraId="7E47037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800" w:type="dxa"/>
          </w:tcPr>
          <w:p w14:paraId="055CEC3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DA74B1" w:rsidRPr="00EA22EA" w14:paraId="161A445C" w14:textId="77777777" w:rsidTr="00DA74B1">
        <w:trPr>
          <w:trHeight w:val="360"/>
        </w:trPr>
        <w:tc>
          <w:tcPr>
            <w:tcW w:w="2699" w:type="dxa"/>
          </w:tcPr>
          <w:p w14:paraId="6D55E55A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134CA12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7DCF784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1B4672E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825" w:type="dxa"/>
          </w:tcPr>
          <w:p w14:paraId="78B3788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800" w:type="dxa"/>
          </w:tcPr>
          <w:p w14:paraId="18231CF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DA74B1" w:rsidRPr="00EA22EA" w14:paraId="73F226C6" w14:textId="77777777" w:rsidTr="00DA74B1">
        <w:trPr>
          <w:trHeight w:val="360"/>
        </w:trPr>
        <w:tc>
          <w:tcPr>
            <w:tcW w:w="2699" w:type="dxa"/>
          </w:tcPr>
          <w:p w14:paraId="08BD4C1A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ต้นทุน</w:t>
            </w:r>
          </w:p>
        </w:tc>
        <w:tc>
          <w:tcPr>
            <w:tcW w:w="1313" w:type="dxa"/>
          </w:tcPr>
          <w:p w14:paraId="611D2A4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36EBE5C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12DA99B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825" w:type="dxa"/>
          </w:tcPr>
          <w:p w14:paraId="6747276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800" w:type="dxa"/>
          </w:tcPr>
          <w:p w14:paraId="2FC000F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DA74B1" w:rsidRPr="00EA22EA" w14:paraId="70FEFD4E" w14:textId="77777777" w:rsidTr="00DA74B1">
        <w:trPr>
          <w:trHeight w:val="360"/>
        </w:trPr>
        <w:tc>
          <w:tcPr>
            <w:tcW w:w="2699" w:type="dxa"/>
          </w:tcPr>
          <w:p w14:paraId="2BC65D5C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73F86DC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1C97956D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7E4C4A7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825" w:type="dxa"/>
          </w:tcPr>
          <w:p w14:paraId="4FD0B4B4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800" w:type="dxa"/>
          </w:tcPr>
          <w:p w14:paraId="14B14DB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DA74B1" w:rsidRPr="00EA22EA" w14:paraId="1E7DA5AE" w14:textId="77777777" w:rsidTr="00DA74B1">
        <w:trPr>
          <w:trHeight w:val="360"/>
        </w:trPr>
        <w:tc>
          <w:tcPr>
            <w:tcW w:w="2699" w:type="dxa"/>
          </w:tcPr>
          <w:p w14:paraId="01489067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7D864A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239A657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753247E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825" w:type="dxa"/>
          </w:tcPr>
          <w:p w14:paraId="24FDA7C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800" w:type="dxa"/>
          </w:tcPr>
          <w:p w14:paraId="3219AFE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DA74B1" w:rsidRPr="00EA22EA" w14:paraId="058B87D7" w14:textId="77777777" w:rsidTr="00DA74B1">
        <w:trPr>
          <w:trHeight w:val="360"/>
        </w:trPr>
        <w:tc>
          <w:tcPr>
            <w:tcW w:w="2699" w:type="dxa"/>
          </w:tcPr>
          <w:p w14:paraId="5549D49C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C6E3AB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7BCE5FD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740404E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825" w:type="dxa"/>
          </w:tcPr>
          <w:p w14:paraId="36EFD1F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800" w:type="dxa"/>
          </w:tcPr>
          <w:p w14:paraId="2956E49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DA74B1" w:rsidRPr="00EA22EA" w14:paraId="4938D617" w14:textId="77777777" w:rsidTr="00DA74B1">
        <w:trPr>
          <w:trHeight w:val="360"/>
        </w:trPr>
        <w:tc>
          <w:tcPr>
            <w:tcW w:w="2699" w:type="dxa"/>
          </w:tcPr>
          <w:p w14:paraId="54E6EB91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39E7F6D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12F45AF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435166B4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825" w:type="dxa"/>
          </w:tcPr>
          <w:p w14:paraId="24DDE61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800" w:type="dxa"/>
          </w:tcPr>
          <w:p w14:paraId="6FD13DB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DA74B1" w:rsidRPr="00EA22EA" w14:paraId="3D3E11E6" w14:textId="77777777" w:rsidTr="00DA74B1">
        <w:trPr>
          <w:trHeight w:val="360"/>
        </w:trPr>
        <w:tc>
          <w:tcPr>
            <w:tcW w:w="2699" w:type="dxa"/>
          </w:tcPr>
          <w:p w14:paraId="247A1716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7AD45B9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3FCA9D5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5B02618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825" w:type="dxa"/>
          </w:tcPr>
          <w:p w14:paraId="056452D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800" w:type="dxa"/>
          </w:tcPr>
          <w:p w14:paraId="74CB7B1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DA74B1" w:rsidRPr="00EA22EA" w14:paraId="69416284" w14:textId="77777777" w:rsidTr="00DA74B1">
        <w:trPr>
          <w:trHeight w:val="360"/>
        </w:trPr>
        <w:tc>
          <w:tcPr>
            <w:tcW w:w="2699" w:type="dxa"/>
          </w:tcPr>
          <w:p w14:paraId="114177CE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กำไร(ขาดทุน)สุทธิ</w:t>
            </w: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179DC5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1AB7F4CD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1E3709B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825" w:type="dxa"/>
          </w:tcPr>
          <w:p w14:paraId="407D19A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800" w:type="dxa"/>
          </w:tcPr>
          <w:p w14:paraId="1A4F24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DA74B1" w:rsidRPr="00EA22EA" w14:paraId="7CFEA311" w14:textId="77777777" w:rsidTr="00DA74B1">
        <w:trPr>
          <w:trHeight w:val="360"/>
        </w:trPr>
        <w:tc>
          <w:tcPr>
            <w:tcW w:w="2699" w:type="dxa"/>
          </w:tcPr>
          <w:p w14:paraId="0C6D4576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570E7BB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61ADBA2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60CB68B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825" w:type="dxa"/>
          </w:tcPr>
          <w:p w14:paraId="767D530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800" w:type="dxa"/>
          </w:tcPr>
          <w:p w14:paraId="40E71AD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3491C033" w14:textId="3E1C2AFD" w:rsidR="00D72995" w:rsidRPr="00EA22EA" w:rsidRDefault="002E759A" w:rsidP="00DA74B1">
      <w:pPr>
        <w:jc w:val="center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Pr="00EA22EA" w:rsidRDefault="009B36C3" w:rsidP="0086642C">
      <w:pPr>
        <w:jc w:val="center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ข้อมูล</w:t>
      </w:r>
      <w:r w:rsidR="008D40AE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ปีงบประมาณ </w:t>
      </w:r>
      <w:r w:rsidR="008D40AE" w:rsidRPr="00EA22EA">
        <w:rPr>
          <w:rFonts w:ascii="TH SarabunPSK" w:hAnsi="TH SarabunPSK" w:cs="TH SarabunPSK"/>
          <w:sz w:val="32"/>
          <w:szCs w:val="32"/>
          <w:lang w:bidi="th-TH"/>
        </w:rPr>
        <w:t xml:space="preserve">2566 </w:t>
      </w:r>
      <w:r w:rsidR="00BA7DBD" w:rsidRPr="00EA22EA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EA22EA">
        <w:rPr>
          <w:rFonts w:ascii="TH SarabunPSK" w:hAnsi="TH SarabunPSK" w:cs="TH SarabunPSK"/>
          <w:sz w:val="32"/>
          <w:szCs w:val="32"/>
          <w:lang w:bidi="th-TH"/>
        </w:rPr>
        <w:t xml:space="preserve"> 2569</w:t>
      </w:r>
    </w:p>
    <w:p w14:paraId="2F996F73" w14:textId="46B0516B" w:rsidR="004C2374" w:rsidRPr="00EA22EA" w:rsidRDefault="00E44B59" w:rsidP="0086642C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16FF2B60" w:rsidR="00F47671" w:rsidRPr="000011E8" w:rsidRDefault="00931733" w:rsidP="004C2374">
      <w:pPr>
        <w:pStyle w:val="Heading2"/>
        <w:spacing w:line="240" w:lineRule="auto"/>
      </w:pPr>
      <w:bookmarkStart w:id="18" w:name="_Toc239708593"/>
      <w:bookmarkStart w:id="19" w:name="_Toc241973992"/>
      <w:r w:rsidRPr="000011E8">
        <w:t>3</w:t>
      </w:r>
      <w:r w:rsidR="00382837" w:rsidRPr="000011E8">
        <w:t xml:space="preserve">. </w:t>
      </w:r>
      <w:r w:rsidR="00382837" w:rsidRPr="000011E8">
        <w:rPr>
          <w:cs/>
        </w:rPr>
        <w:t>การวิเคราะห์สภาพแวดล้อมเชิงกลยุทธ์</w:t>
      </w:r>
      <w:bookmarkEnd w:id="18"/>
      <w:bookmarkEnd w:id="19"/>
      <w:r w:rsidR="00045756" w:rsidRPr="000011E8">
        <w:rPr>
          <w:cs/>
        </w:rPr>
        <w:t xml:space="preserve"> </w:t>
      </w:r>
    </w:p>
    <w:p w14:paraId="545FC08B" w14:textId="3E5DEEDF" w:rsidR="00382837" w:rsidRPr="00EA22EA" w:rsidRDefault="000B692E" w:rsidP="004C2374">
      <w:pPr>
        <w:pStyle w:val="Heading3"/>
        <w:spacing w:line="240" w:lineRule="auto"/>
        <w:rPr>
          <w:cs/>
        </w:rPr>
      </w:pPr>
      <w:bookmarkStart w:id="20" w:name="_Toc239708594"/>
      <w:r>
        <w:rPr>
          <w:cs/>
          <w:lang w:bidi="th-TH"/>
        </w:rPr>
        <w:tab/>
      </w:r>
      <w:bookmarkStart w:id="21" w:name="_Toc241973993"/>
      <w:r w:rsidR="00931733" w:rsidRPr="00EA22EA">
        <w:t>3</w:t>
      </w:r>
      <w:r w:rsidR="00382837" w:rsidRPr="00EA22EA">
        <w:t xml:space="preserve">.1 </w:t>
      </w:r>
      <w:r w:rsidR="00382837" w:rsidRPr="00EA22EA">
        <w:rPr>
          <w:cs/>
        </w:rPr>
        <w:t>การวิเคราะห์สภาพแวดล้อมภายนอก</w:t>
      </w:r>
      <w:bookmarkEnd w:id="20"/>
      <w:bookmarkEnd w:id="21"/>
    </w:p>
    <w:p w14:paraId="24AD7B36" w14:textId="4D368E4B" w:rsidR="00382837" w:rsidRPr="00EA22EA" w:rsidRDefault="00931733" w:rsidP="004C2374">
      <w:pPr>
        <w:pStyle w:val="Heading4"/>
        <w:tabs>
          <w:tab w:val="left" w:pos="720"/>
        </w:tabs>
        <w:spacing w:line="240" w:lineRule="auto"/>
        <w:rPr>
          <w:i/>
          <w:iCs/>
        </w:rPr>
      </w:pPr>
      <w:bookmarkStart w:id="22" w:name="_Toc241973994"/>
      <w:r w:rsidRPr="00EA22EA">
        <w:rPr>
          <w:i/>
          <w:iCs/>
        </w:rPr>
        <w:t>3</w:t>
      </w:r>
      <w:r w:rsidR="00382837" w:rsidRPr="00EA22EA">
        <w:rPr>
          <w:i/>
          <w:iCs/>
        </w:rPr>
        <w:t>.</w:t>
      </w:r>
      <w:r w:rsidR="00105084" w:rsidRPr="00EA22EA">
        <w:rPr>
          <w:i/>
          <w:iCs/>
        </w:rPr>
        <w:t>1</w:t>
      </w:r>
      <w:r w:rsidR="00D81727" w:rsidRPr="00EA22EA">
        <w:rPr>
          <w:i/>
          <w:iCs/>
        </w:rPr>
        <w:t>.</w:t>
      </w:r>
      <w:r w:rsidR="00410921" w:rsidRPr="00EA22EA">
        <w:rPr>
          <w:i/>
          <w:iCs/>
        </w:rPr>
        <w:t>1</w:t>
      </w:r>
      <w:r w:rsidR="00382837" w:rsidRPr="00EA22EA">
        <w:rPr>
          <w:i/>
          <w:iCs/>
        </w:rPr>
        <w:t xml:space="preserve"> </w:t>
      </w:r>
      <w:r w:rsidR="00382837" w:rsidRPr="00EA22EA">
        <w:rPr>
          <w:i/>
          <w:iCs/>
          <w:cs/>
        </w:rPr>
        <w:t>การวิเคราะห์สภาพแวดล้อมภายนอกทั่วไป</w:t>
      </w:r>
      <w:bookmarkEnd w:id="22"/>
      <w:r w:rsidR="00382837" w:rsidRPr="00EA22EA">
        <w:rPr>
          <w:i/>
          <w:iCs/>
          <w:cs/>
        </w:rPr>
        <w:t xml:space="preserve"> </w:t>
      </w:r>
    </w:p>
    <w:p w14:paraId="6DB091AC" w14:textId="77777777" w:rsidR="008779FE" w:rsidRDefault="008779FE" w:rsidP="004C2374">
      <w:pPr>
        <w:ind w:firstLine="720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และบริษัทย่อย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ใช้กรอบ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STEEP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เพื่อพิจารณาปัจจัยภายนอก</w:t>
      </w:r>
    </w:p>
    <w:p w14:paraId="1C8A74D4" w14:textId="2BC8F63C" w:rsidR="00881582" w:rsidRPr="00D54D49" w:rsidRDefault="00E23875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ปัจจัยด้านสังคม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  <w:r w:rsidR="00881582" w:rsidRPr="00881582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6B0ABC8" w14:textId="0C4B5550" w:rsidR="00881582" w:rsidRPr="004C2374" w:rsidRDefault="00881582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ผู้บริโภคให้ความสำคัญกับสุขภาพ ความคุ้มค่า และความสะดวกในการรับประทานอาหารมากขึ้น ผลสำรวจของ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PwC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ผู้ตอบแบบสำรวจในประเทศไทยร้อยละ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43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ระบุว่าประโยชน์ด้านสุขภาพเป็นเหตุผลสำคัญในการเปลี่ยนแบรนด์อาหาร สะท้อนว่าการเลือกซื้ออาหารไม่ได้ขึ้นอยู่กับรสชาติและราคา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เพียงอย่างเดียว แต่ยังรวมถึงคุณภาพและประโยชน์ที่ได้รับด้วย (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begin"/>
      </w:r>
      <w:r w:rsidRPr="004C2374">
        <w:rPr>
          <w:rFonts w:ascii="TH SarabunPSK" w:hAnsi="TH SarabunPSK" w:cs="TH SarabunPSK"/>
          <w:sz w:val="32"/>
          <w:szCs w:val="32"/>
          <w:lang w:bidi="th-TH"/>
        </w:rPr>
        <w:instrText>HYPERLINK "https://www.pwc.com/th/en/press-room/press-release/2025/press-release-04-09-25-th.html" \t "_blank"</w:instrText>
      </w:r>
      <w:r w:rsidRPr="004C2374">
        <w:rPr>
          <w:rFonts w:ascii="TH SarabunPSK" w:hAnsi="TH SarabunPSK" w:cs="TH SarabunPSK"/>
          <w:sz w:val="32"/>
          <w:szCs w:val="32"/>
          <w:lang w:bidi="th-TH"/>
        </w:rPr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separate"/>
      </w:r>
      <w:r w:rsidRPr="004C2374">
        <w:rPr>
          <w:rStyle w:val="Hyperlink"/>
          <w:rFonts w:ascii="TH SarabunPSK" w:hAnsi="TH SarabunPSK" w:cs="TH SarabunPSK"/>
          <w:sz w:val="32"/>
          <w:szCs w:val="32"/>
          <w:lang w:bidi="th-TH"/>
        </w:rPr>
        <w:t xml:space="preserve">PwC </w:t>
      </w:r>
      <w:r w:rsidRPr="004C2374">
        <w:rPr>
          <w:rStyle w:val="Hyperlink"/>
          <w:rFonts w:ascii="TH SarabunPSK" w:hAnsi="TH SarabunPSK" w:cs="TH SarabunPSK"/>
          <w:sz w:val="32"/>
          <w:szCs w:val="32"/>
          <w:cs/>
          <w:lang w:bidi="th-TH"/>
        </w:rPr>
        <w:t>ประเทศไทย</w:t>
      </w:r>
      <w:r w:rsidRPr="004C2374">
        <w:rPr>
          <w:rStyle w:val="Hyperlink"/>
          <w:rFonts w:ascii="TH SarabunPSK" w:hAnsi="TH SarabunPSK" w:cs="TH SarabunPSK"/>
          <w:sz w:val="32"/>
          <w:szCs w:val="32"/>
          <w:lang w:bidi="th-TH"/>
        </w:rPr>
        <w:t>, 2568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end"/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แนวโน้มนี้สนับสนุนเมนูสุขภาพที่มีราคาและปริมาณเหมาะสม โดยต้องสร้างคุณค่าด้านรสชาติและประสบการณ์ให้ลูกค้าเลือกใช้บริการ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505501A0" w14:textId="0B95AE0A" w:rsidR="00870891" w:rsidRPr="004C2374" w:rsidRDefault="00870891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ปัจจัยด้านเทคโนโลยี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9174E33" w14:textId="4E311E28" w:rsidR="00870891" w:rsidRPr="004C2374" w:rsidRDefault="00E572C7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แพลตฟอร์มสั่งอาหารออนไลน์และเทคโนโลยีบริหารร้านช่วยเพิ่มช่องทางเข้าถึงลูกค้า และทำให้ร้านอาหารนำข้อมูลมาใช้วางแผนได้สะดวกขึ้น เช่น การติดตามยอดขาย การจัดการวัตถุดิบ และการจัดพนักงานให้เหมาะกับจำนวนลูกค้า สำหรับ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ซึ่งดำเนินธุรกิจหลายแบรนด์และหลายสาขา การเชื่อมโยงข้อมูลเหล่านี้ช่วยให้การวางแผนสอดคล้องกับความต้องการของแต่ละพื้นที่มากขึ้น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19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2568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การใช้ระบบและช่องทางออนไลน์ควรประเมินค่าธรรมเนียม ต้นทุน และคุณภาพอาหารหลังจัดส่ง เพื่อให้ยอดขายที่เพิ่มขึ้นสร้างกำไรได้จริง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44D96607" w14:textId="50422BFD" w:rsidR="00F4408B" w:rsidRPr="004C2374" w:rsidRDefault="00F4408B" w:rsidP="004C2374">
      <w:pPr>
        <w:ind w:left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ปัจจัยด้านเศรษฐกิจ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2EBA3692" w14:textId="77777777" w:rsidR="00A73792" w:rsidRPr="004C2374" w:rsidRDefault="00A73792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ภาวะเศรษฐกิจและกำลังซื้อส่งผลโดยตรงต่อการใช้จ่ายในร้านอาหาร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ในปี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เศรษฐกิจไทยขยายตัวร้อยละ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2.4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ขณะที่การบริโภคภาคเอกชนเติบโตชะลอลง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ทำให้ธุรกิจร้านอาหารต้องให้ความสำคัญกับราคาและความคุ้มค่ามากขึ้น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แม้จำนวนนักท่องเที่ยวต่างชาติจะลดลงก็ตาม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hyperlink r:id="rId20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, 2569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กลุ่มบริษัทควรเสนอชุดอาหารตามกำลังซื้อ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ควบคุมกำไรหลังส่วนลด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และลงทุนเฉพาะพื้นที่ที่มีความต้องการรองรับ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62BE9096" w14:textId="79723DCF" w:rsidR="006E710F" w:rsidRPr="004C2374" w:rsidRDefault="006E710F" w:rsidP="004C2374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ปัจจัยด้านสิ่งแวดล้อม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1D13043E" w14:textId="131E3374" w:rsidR="00C22C8B" w:rsidRPr="004C2374" w:rsidRDefault="00C22C8B" w:rsidP="004C2374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สภาพอากาศรุนแรงและภัยธรรมชาติอาจกระทบต่อการจัดหาวัตถุดิบ การขนส่ง การเดินทางของลูกค้า และการเปิดให้บริการของสาขา โดยอุทกภัยภาคใต้ช่วงปลายปี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ส่งผลให้ร้านเอ็มเค  สุกี้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14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สาขา และยาโยอิ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สาขาต้องปิดให้บริการชั่วคราว 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21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ประจำปี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ควรเตรียมแหล่งวัตถุดิบและเส้นทางขนส่งสำรอง ดูแลพนักงาน และวางแผนเปิดบริการหลังเกิดเหตุ ควบคู่กับการลดอาหารเหลือทิ้งและการใช้พลังงาน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1A6EABB4" w14:textId="48F5E9B1" w:rsidR="00426DCF" w:rsidRPr="004C2374" w:rsidRDefault="00EA22EA" w:rsidP="004C2374">
      <w:pPr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6E710F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ปัจจัยด้านการเมืองและนโยบายภาครัฐ (</w:t>
      </w:r>
      <w:r w:rsidR="006E710F"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Political Factors)</w:t>
      </w:r>
    </w:p>
    <w:p w14:paraId="3DFF355B" w14:textId="727BFB75" w:rsidR="00503A52" w:rsidRPr="004C2374" w:rsidRDefault="00F42BBD" w:rsidP="004C2374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</w:rPr>
        <w:tab/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 xml:space="preserve"> กำหนดคุณสมบัติของร้านค้าที่เข้าร่วม จึงไม่ควรสรุปว่า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="00DF4DE8"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 xml:space="preserve"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22" w:tgtFrame="_blank" w:history="1">
        <w:r w:rsidR="00503A52" w:rsidRPr="004C2374">
          <w:rPr>
            <w:rFonts w:ascii="TH SarabunPSK" w:hAnsi="TH SarabunPSK" w:cs="TH SarabunPSK"/>
            <w:sz w:val="32"/>
            <w:szCs w:val="32"/>
            <w:cs/>
          </w:rPr>
          <w:t>รายงานประจำปี</w:t>
        </w:r>
        <w:r w:rsidR="00503A52" w:rsidRPr="004C2374">
          <w:rPr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="00503A52" w:rsidRPr="004C2374">
          <w:rPr>
            <w:rFonts w:ascii="TH SarabunPSK" w:hAnsi="TH SarabunPSK" w:cs="TH SarabunPSK"/>
            <w:sz w:val="32"/>
            <w:szCs w:val="32"/>
            <w:cs/>
          </w:rPr>
          <w:t>ประจำปี</w:t>
        </w:r>
        <w:r w:rsidR="00503A52" w:rsidRPr="004C2374">
          <w:rPr>
            <w:rFonts w:ascii="TH SarabunPSK" w:hAnsi="TH SarabunPSK" w:cs="TH SarabunPSK"/>
            <w:sz w:val="32"/>
            <w:szCs w:val="32"/>
            <w:lang w:bidi="th-TH"/>
          </w:rPr>
          <w:t xml:space="preserve"> 2568</w:t>
        </w:r>
      </w:hyperlink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>) </w:t>
      </w:r>
    </w:p>
    <w:p w14:paraId="477BC98F" w14:textId="02AEC2C6" w:rsidR="00450CFA" w:rsidRPr="004C2374" w:rsidRDefault="00D06C87" w:rsidP="004C2374">
      <w:pPr>
        <w:pStyle w:val="Heading4"/>
        <w:spacing w:line="240" w:lineRule="auto"/>
        <w:jc w:val="thaiDistribute"/>
        <w:rPr>
          <w:i/>
          <w:iCs/>
        </w:rPr>
      </w:pPr>
      <w:bookmarkStart w:id="23" w:name="_Toc241973995"/>
      <w:r w:rsidRPr="004C2374">
        <w:rPr>
          <w:i/>
          <w:iCs/>
        </w:rPr>
        <w:lastRenderedPageBreak/>
        <w:t xml:space="preserve">3.1.2 </w:t>
      </w:r>
      <w:r w:rsidR="00382837" w:rsidRPr="004C2374">
        <w:rPr>
          <w:i/>
          <w:iCs/>
          <w:cs/>
        </w:rPr>
        <w:t>การวิเคราะห์อุตสาหกรรม (</w:t>
      </w:r>
      <w:r w:rsidR="00382837" w:rsidRPr="004C2374">
        <w:rPr>
          <w:i/>
          <w:iCs/>
        </w:rPr>
        <w:t>Five Forces)</w:t>
      </w:r>
      <w:bookmarkEnd w:id="23"/>
      <w:r w:rsidR="00955CE3" w:rsidRPr="004C2374">
        <w:rPr>
          <w:i/>
          <w:iCs/>
          <w:cs/>
        </w:rPr>
        <w:t xml:space="preserve"> </w:t>
      </w:r>
    </w:p>
    <w:p w14:paraId="5B72B997" w14:textId="77777777" w:rsidR="009F517F" w:rsidRPr="004C2374" w:rsidRDefault="009F517F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การวิเคราะห์อุตสาหกรรมของบริษัท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และบริษัทย่อย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ทั้งนี้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เป็นคู่แข่งหลักในการเปรียบเทียบระดับกลุ่มธุรกิจ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ควบคู่กับการพิจารณาผู้ประกอบการรายอื่นในตลาด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 </w:t>
      </w:r>
    </w:p>
    <w:p w14:paraId="711273EF" w14:textId="196A9ADD" w:rsidR="00AB50AB" w:rsidRPr="004C2374" w:rsidRDefault="00AB50AB" w:rsidP="004C2374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0374E8B1" w14:textId="77777777" w:rsidR="00382BE2" w:rsidRPr="004C2374" w:rsidRDefault="00382BE2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อำนาจต่อรองของผู้ซื้ออยู่ในระดับค่อนข้างสูง เนื่องจากลูกค้ามีร้านอาหารให้เลือกหลากหลาย เปลี่ยนร้านได้ง่าย และเปรียบเทียบราคา เมนู โปรโมชั่น และรีวิวผ่านช่องทางออนไลน์ได้ แม้ไม่สามารถต่อรองราคาโดยตรง แต่สามารถเลือกใช้บริการร้านอื่นได้ หากเห็นว่าไม่คุ้มค่าสำหรับ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จึงควรจัดเมนูและชุดอาหารให้เหมาะกับกำลังซื้อ รักษาคุณภาพอาหารและบริการ พร้อมนำข้อเสนอแนะมาปรับปรุงเพื่อกระตุ้นการกลับมาใช้บริการซ้ำ</w:t>
      </w:r>
      <w:r w:rsidR="000B692E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</w:p>
    <w:p w14:paraId="296E96B2" w14:textId="29C3BE5E" w:rsidR="00AB50AB" w:rsidRPr="004C2374" w:rsidRDefault="00AB50AB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41872596" w14:textId="191C34B7" w:rsidR="000B6A8C" w:rsidRPr="004C2374" w:rsidRDefault="002D1C47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อำนาจต่อรองของผู้ขายอยู่ในระดับปานกลาง โดย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เลือกซื้อวัตถุดิบทั่วไปจากผู้จำหน่ายหลายรายและใช้ระบบจัดซื้อรวมเพื่อต่อรองราคาได้ แต่วัตถุดิบที่ต้องผ่านเกณฑ์คุณภาพเฉพาะเปลี่ยนผู้ขายได้ยาก โดยเฉพาะเมื่อผลผลิตขาดแคลนหรือการขนส่งมีปัญหา ส่วนผู้ให้เช่าทำเลที่เข้าถึงลูกค้าได้ดีอาจมีอำนาจต่อรองสูง บริษัทจึงควรเตรียมแหล่งวัตถุดิบสำรองและประเมินค่าเช่าเทียบกับยอดขายและกำไรของแต่ละสาขา เพื่อควบคุมต้นทุนและความเสี่ยงจากการพึ่งพาคู่ค้า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5C288AB0" w14:textId="556AEAD2" w:rsidR="00214572" w:rsidRPr="004C2374" w:rsidRDefault="00214572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3C5FD507" w14:textId="365B3353" w:rsidR="00DF4DE8" w:rsidRPr="004C2374" w:rsidRDefault="00970673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การแข่งขันภายในอุตสาหกรรมอยู่ในระดับสูง โดย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แข่งขันกับกลุ่มธุรกิจอย่าง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และร้านอาหารที่มุ่งลูกค้ากลุ่มเดียวกัน ทั้งด้านราคา รสชาติ คุณภาพ เมนู บริการ และทำเล แม้ไม่ได้แข่งขันโดยตรงทุกแบรนด์ ธุรกิจยังมีต้นทุนประจำสูง จึงต้องรักษายอดขายอย่างต่อเนื่อง บริษัทควรสร้างจุดเด่นของแต่ละแบรนด์และประเมินโปรโมชั่นทั้งด้านยอดขายและกำไร เพื่อให้แข่งขันได้อย่างคุ้มค่าและลดผลกระทบจากการลดราคามากเกินไป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3868B85E" w14:textId="01BF6FDB" w:rsidR="000163AC" w:rsidRPr="004C2374" w:rsidRDefault="00214572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2475BE53" w14:textId="77777777" w:rsidR="000163AC" w:rsidRPr="004C2374" w:rsidRDefault="000163AC" w:rsidP="004C2374">
      <w:pPr>
        <w:ind w:firstLine="720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ภัยคุกคามจากผู้เล่นรายใหม่อยู่ในระดับปานกลาง เนื่องจากผู้ประกอบการสามารถเปิดร้านขนาดเล็กและเข้าถึงลูกค้าผ่านสื่อออนไลน์ได้ โดยใช้เมนู ราคา หรือประสบการณ์ที่แตกต่างดึงดูดลูกค้า แต่การขยายเป็นเครือข่ายขนาดใหญ่ต้องใช้เงินลงทุน บุคลากร ระบบจัดซื้อ และการควบคุมมาตรฐานหลายสาขา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จึงควรใช้ประสบการณ์ ชื่อเสียงของแบรนด์ และระบบสนับสนุนที่มีอยู่ พร้อมปรับบริการให้เหมาะกับลูกค้าแต่ละพื้นที่ ทั้งนี้ การเปิดสาขาเพิ่มของแบรนด์เดิมถือเป็นการแข่งขันจากผู้ประกอบการเดิม ไม่ใช่ผู้เล่นรายใหม่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80115E1" w14:textId="77777777" w:rsidR="000C42C3" w:rsidRPr="000C42C3" w:rsidRDefault="00214572" w:rsidP="000C42C3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</w:t>
      </w:r>
      <w:r w:rsidR="00DF4DE8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น</w:t>
      </w:r>
      <w:r w:rsidR="000C42C3"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 </w:t>
      </w:r>
    </w:p>
    <w:p w14:paraId="2CB1161B" w14:textId="77777777" w:rsidR="000C42C3" w:rsidRPr="000C42C3" w:rsidRDefault="000C42C3" w:rsidP="000C42C3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เนื่องจากผู้บริโภคสามารถทำอาหารเอง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ซื้ออาหารพร้อมรับประทาน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หรือใช้ชุดวัตถุดิบพร้อมปรุงแทนการใช้บริการร้านอาหาร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โดยเฉพาะเมื่อต้องการประหยัดค่าใช้จ่ายและเวลา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MK Group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จึงควรสร้างความแตกต่างด้านรสชาติ คุณภาพ บริการ และบรรยากาศ พร้อมพัฒนาเมนูซื้อกลับบ้านและจัดส่งให้เหมาะกับความต้องการ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ทั้งนี้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ร้านอาหารประเภทอื่นเป็นคู่แข่งในอุตสาหกรรม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ส่วนบริการจัดส่งเป็นช่องทางขาย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ไม่ใช่สินค้าทดแทนโดยตัวมันเอง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 </w:t>
      </w:r>
    </w:p>
    <w:p w14:paraId="0E476B41" w14:textId="20A9DA95" w:rsidR="004E5356" w:rsidRPr="004C2374" w:rsidRDefault="004E5356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</w:p>
    <w:p w14:paraId="500ECC0F" w14:textId="61F6ECB7" w:rsidR="002E7E69" w:rsidRPr="004C2374" w:rsidRDefault="00406C81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จากการวิเคราะห์ด้วย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Porter’s Five Forces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สะท้อนว่า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เผชิญแรงกดดันจากการแข่งขัน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ทางเลือกของลูกค้า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และสินค้าทดแทน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ซึ่งจำกัดการปรับราคาและเพิ่มต้นทุนรักษาลูกค้า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บริษัทจึงควรสร้าง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จุดเด่นของแต่ละแบรนด์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ใช้ระบบจัดซื้อ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ครัวกลาง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และเครือข่ายสาขาอย่างคุ้มค่า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พร้อมพิจารณาความต้องการและผลตอบแทนก่อนขยายธุรกิจ เพื่อลดภาระสาขาที่มีผลประกอบการไม่เป็นไปตามเป้าหมาย</w:t>
      </w:r>
    </w:p>
    <w:p w14:paraId="77816918" w14:textId="796216C4" w:rsidR="00EF2DE6" w:rsidRPr="004C2374" w:rsidRDefault="000B692E" w:rsidP="004C2374">
      <w:pPr>
        <w:pStyle w:val="Heading4"/>
        <w:jc w:val="thaiDistribute"/>
        <w:rPr>
          <w:i/>
          <w:iCs/>
          <w:cs/>
        </w:rPr>
      </w:pPr>
      <w:r w:rsidRPr="004C2374">
        <w:rPr>
          <w:i/>
          <w:iCs/>
          <w:cs/>
        </w:rPr>
        <w:tab/>
      </w:r>
      <w:bookmarkStart w:id="24" w:name="_Toc241973996"/>
      <w:r w:rsidR="00931733" w:rsidRPr="004C2374">
        <w:rPr>
          <w:i/>
          <w:iCs/>
        </w:rPr>
        <w:t>3</w:t>
      </w:r>
      <w:r w:rsidR="00D22DA2" w:rsidRPr="004C2374">
        <w:rPr>
          <w:i/>
          <w:iCs/>
        </w:rPr>
        <w:t xml:space="preserve">.1.3 </w:t>
      </w:r>
      <w:r w:rsidR="00382837" w:rsidRPr="004C2374">
        <w:rPr>
          <w:i/>
          <w:iCs/>
          <w:cs/>
        </w:rPr>
        <w:t>การวิเคราะห์คู่แข่งขันหลัก</w:t>
      </w:r>
      <w:r w:rsidR="00254CB7" w:rsidRPr="004C2374">
        <w:rPr>
          <w:i/>
          <w:iCs/>
        </w:rPr>
        <w:t xml:space="preserve"> (Key Success Factor)</w:t>
      </w:r>
      <w:bookmarkEnd w:id="24"/>
      <w:r w:rsidR="00955CE3" w:rsidRPr="004C2374">
        <w:rPr>
          <w:i/>
          <w:iCs/>
          <w:cs/>
        </w:rPr>
        <w:t xml:space="preserve"> </w:t>
      </w:r>
      <w:r w:rsidR="007E3440" w:rsidRPr="004C2374">
        <w:rPr>
          <w:i/>
          <w:iCs/>
        </w:rPr>
        <w:t xml:space="preserve">     </w:t>
      </w:r>
    </w:p>
    <w:p w14:paraId="170E946B" w14:textId="49753A7B" w:rsidR="009011D5" w:rsidRPr="00693023" w:rsidRDefault="00C0315F" w:rsidP="004C2374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การวิเคราะห์คู่แข่งขันหลักของบริษัท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เปรียบเทียบกับบริษัท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เซ็นทรัล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เรสตอรองส์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เนื่องจากทั้งสองดำเนินธุรกิจร้านอาหารหลายแบรนด์และแข่งขันด้านการเข้าถึงลูกค้า ทำเล และความต้องการรับประทานอาหารที่หลากหลาย </w:t>
      </w:r>
      <w:r w:rsidR="00693023"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    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แม้ไม่ได้แข่งขันโดยตรงทุกแบรนด์ แต่สามารถเปรียบเทียบศักยภาพระดับกลุ่มธุรกิจได้ โดยพิจารณาชื่อเสียงแบรนด์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มาตรฐานอาหาร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ความหลากหลายของธุรกิจ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เครือข่ายสาขา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และระบบสนับสนุนการดำเนินงานโดยใช้ข้อมูลปี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เป็นหลัก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อ้างอิงจาก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hyperlink r:id="rId23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hyperlink r:id="rId24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ข้อมูลธุรกิจอาหารของ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CRG</w:t>
        </w:r>
      </w:hyperlink>
      <w:r w:rsidRPr="00693023">
        <w:rPr>
          <w:rFonts w:ascii="TH SarabunPSK" w:hAnsi="TH SarabunPSK" w:cs="TH SarabunPSK"/>
          <w:sz w:val="32"/>
          <w:szCs w:val="32"/>
          <w:lang w:bidi="th-TH"/>
        </w:rPr>
        <w:t> </w:t>
      </w:r>
    </w:p>
    <w:tbl>
      <w:tblPr>
        <w:tblStyle w:val="TableGrid"/>
        <w:tblW w:w="10791" w:type="dxa"/>
        <w:tblInd w:w="-877" w:type="dxa"/>
        <w:tblLook w:val="04A0" w:firstRow="1" w:lastRow="0" w:firstColumn="1" w:lastColumn="0" w:noHBand="0" w:noVBand="1"/>
      </w:tblPr>
      <w:tblGrid>
        <w:gridCol w:w="4440"/>
        <w:gridCol w:w="1110"/>
        <w:gridCol w:w="1152"/>
        <w:gridCol w:w="1427"/>
        <w:gridCol w:w="1229"/>
        <w:gridCol w:w="1433"/>
      </w:tblGrid>
      <w:tr w:rsidR="005F193B" w:rsidRPr="00EA22EA" w14:paraId="78272021" w14:textId="77777777" w:rsidTr="001F1A47">
        <w:trPr>
          <w:trHeight w:val="101"/>
        </w:trPr>
        <w:tc>
          <w:tcPr>
            <w:tcW w:w="4440" w:type="dxa"/>
            <w:vMerge w:val="restart"/>
          </w:tcPr>
          <w:p w14:paraId="631B4009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1110" w:type="dxa"/>
            <w:vMerge w:val="restart"/>
          </w:tcPr>
          <w:p w14:paraId="3B5C54BB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579" w:type="dxa"/>
            <w:gridSpan w:val="2"/>
          </w:tcPr>
          <w:p w14:paraId="796EEDD1" w14:textId="7672F832" w:rsidR="001F1A47" w:rsidRPr="00EA22EA" w:rsidRDefault="00C617CC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MK Group</w:t>
            </w:r>
          </w:p>
        </w:tc>
        <w:tc>
          <w:tcPr>
            <w:tcW w:w="2662" w:type="dxa"/>
            <w:gridSpan w:val="2"/>
          </w:tcPr>
          <w:p w14:paraId="2FA668A8" w14:textId="1EED0216" w:rsidR="001F1A47" w:rsidRPr="00EA22EA" w:rsidRDefault="00C617CC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CRG</w:t>
            </w:r>
          </w:p>
        </w:tc>
      </w:tr>
      <w:tr w:rsidR="00290C45" w:rsidRPr="00EA22EA" w14:paraId="19A25597" w14:textId="77777777" w:rsidTr="001F1A47">
        <w:trPr>
          <w:trHeight w:val="34"/>
        </w:trPr>
        <w:tc>
          <w:tcPr>
            <w:tcW w:w="4440" w:type="dxa"/>
            <w:vMerge/>
          </w:tcPr>
          <w:p w14:paraId="10089857" w14:textId="77777777" w:rsidR="001F1A47" w:rsidRPr="00EA22EA" w:rsidRDefault="001F1A47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0" w:type="dxa"/>
            <w:vMerge/>
          </w:tcPr>
          <w:p w14:paraId="34C8E8F2" w14:textId="77777777" w:rsidR="001F1A47" w:rsidRPr="00EA22EA" w:rsidRDefault="001F1A47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52" w:type="dxa"/>
          </w:tcPr>
          <w:p w14:paraId="1A9D4D41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27" w:type="dxa"/>
          </w:tcPr>
          <w:p w14:paraId="1FA97914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229" w:type="dxa"/>
          </w:tcPr>
          <w:p w14:paraId="4396AC2A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33" w:type="dxa"/>
          </w:tcPr>
          <w:p w14:paraId="06578E12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290C45" w:rsidRPr="00EA22EA" w14:paraId="4FD1AF14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3BA3363" w14:textId="04DE2081" w:rsidR="001F1A47" w:rsidRPr="00EA22EA" w:rsidRDefault="00D25FF8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1110" w:type="dxa"/>
          </w:tcPr>
          <w:p w14:paraId="195212EA" w14:textId="14FF4825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7CAC6C74" w14:textId="057120D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27" w:type="dxa"/>
          </w:tcPr>
          <w:p w14:paraId="7DC988FC" w14:textId="4DA44A9B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1229" w:type="dxa"/>
          </w:tcPr>
          <w:p w14:paraId="37992CA6" w14:textId="0575BDD1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0A52B4F3" w14:textId="21DB6F6A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290C45" w:rsidRPr="00EA22EA" w14:paraId="1F4A0AA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3A367000" w14:textId="7527DF14" w:rsidR="001F1A47" w:rsidRPr="00EA22EA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ระบบควบคุมคุณภาพอาหารและมาตรฐานบริการ</w:t>
            </w:r>
          </w:p>
        </w:tc>
        <w:tc>
          <w:tcPr>
            <w:tcW w:w="1110" w:type="dxa"/>
          </w:tcPr>
          <w:p w14:paraId="557392C1" w14:textId="732557CF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4DD1DF63" w14:textId="6005619F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773BAAD" w14:textId="0643F7EA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229" w:type="dxa"/>
          </w:tcPr>
          <w:p w14:paraId="7DCD2CED" w14:textId="10FFBAC5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43417523" w14:textId="30995BE1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1DF5F69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6884EFC" w14:textId="47DD0FFE" w:rsidR="001F1A47" w:rsidRPr="00EA22EA" w:rsidRDefault="007F6898" w:rsidP="007F689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1110" w:type="dxa"/>
          </w:tcPr>
          <w:p w14:paraId="664B05F7" w14:textId="346CD4D5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6730CEA3" w14:textId="497EED3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5674315C" w14:textId="0729BD44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1229" w:type="dxa"/>
          </w:tcPr>
          <w:p w14:paraId="429670B6" w14:textId="3DACC1C0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206ECB3D" w14:textId="0A652D30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3AE49DF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002A87A" w14:textId="5039452A" w:rsidR="001F1A47" w:rsidRPr="00EA22EA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1110" w:type="dxa"/>
          </w:tcPr>
          <w:p w14:paraId="0105EFB8" w14:textId="127FA253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5BCA1D71" w14:textId="255F8318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73D8572E" w14:textId="4BBD6638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1229" w:type="dxa"/>
          </w:tcPr>
          <w:p w14:paraId="4D9577E5" w14:textId="2791C6B5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7A257384" w14:textId="25084600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06FAEFC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F8E156D" w14:textId="0E0F6213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1110" w:type="dxa"/>
          </w:tcPr>
          <w:p w14:paraId="38D8F5FA" w14:textId="433C3211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6614990" w14:textId="5C34EBF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D502009" w14:textId="70B30D9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55E9C386" w14:textId="1E80CD12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3FEC5BF" w14:textId="679AF3E7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539E431E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3CE9963" w14:textId="72857176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การตลาด โปรโมชั่น และการรักษาฐานลูกค้า</w:t>
            </w:r>
          </w:p>
        </w:tc>
        <w:tc>
          <w:tcPr>
            <w:tcW w:w="1110" w:type="dxa"/>
          </w:tcPr>
          <w:p w14:paraId="07DF45DB" w14:textId="5DC28081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1B87A2B3" w14:textId="754D17B4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D797316" w14:textId="5CCA195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740E676" w14:textId="4E47F1AC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FD6240C" w14:textId="06E673A9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68AAADAA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981BB6C" w14:textId="48A9DC6B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ช่องทางสั่งซื้อและบริการจัดส่งอาหาร</w:t>
            </w:r>
          </w:p>
        </w:tc>
        <w:tc>
          <w:tcPr>
            <w:tcW w:w="1110" w:type="dxa"/>
          </w:tcPr>
          <w:p w14:paraId="01002329" w14:textId="037DA00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D51985C" w14:textId="29933E57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E4EF1AB" w14:textId="74875C3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599EFE1" w14:textId="390F2DEC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2D9484DF" w14:textId="62ECF788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1BBD509D" w14:textId="77777777" w:rsidTr="001F1A4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4440" w:type="dxa"/>
          </w:tcPr>
          <w:p w14:paraId="76D52FF7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110" w:type="dxa"/>
          </w:tcPr>
          <w:p w14:paraId="6B9E156F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52" w:type="dxa"/>
          </w:tcPr>
          <w:p w14:paraId="2AA92329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27" w:type="dxa"/>
          </w:tcPr>
          <w:p w14:paraId="35B69BA9" w14:textId="746A56D1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1229" w:type="dxa"/>
          </w:tcPr>
          <w:p w14:paraId="397E6BFA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33" w:type="dxa"/>
          </w:tcPr>
          <w:p w14:paraId="42011788" w14:textId="0EBC37EB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3.50</w:t>
            </w:r>
          </w:p>
        </w:tc>
      </w:tr>
    </w:tbl>
    <w:p w14:paraId="5A538C66" w14:textId="623C075F" w:rsidR="00FE0D6E" w:rsidRPr="00EA22EA" w:rsidRDefault="00FE0D6E" w:rsidP="00FB5B09">
      <w:pPr>
        <w:jc w:val="center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หมายเหตุ: ระดับคะแนน (</w:t>
      </w:r>
      <w:r w:rsidRPr="00EA22EA">
        <w:rPr>
          <w:rFonts w:ascii="TH SarabunPSK" w:hAnsi="TH SarabunPSK" w:cs="TH SarabunPSK"/>
          <w:sz w:val="32"/>
          <w:szCs w:val="32"/>
        </w:rPr>
        <w:t xml:space="preserve">Rating) 4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จุดแข็งหลัก</w:t>
      </w:r>
      <w:r w:rsidRPr="00EA22EA">
        <w:rPr>
          <w:rFonts w:ascii="TH SarabunPSK" w:hAnsi="TH SarabunPSK" w:cs="TH SarabunPSK"/>
          <w:sz w:val="32"/>
          <w:szCs w:val="32"/>
        </w:rPr>
        <w:t xml:space="preserve">, 3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จุดแข็งรอง</w:t>
      </w:r>
      <w:r w:rsidRPr="00EA22EA">
        <w:rPr>
          <w:rFonts w:ascii="TH SarabunPSK" w:hAnsi="TH SarabunPSK" w:cs="TH SarabunPSK"/>
          <w:sz w:val="32"/>
          <w:szCs w:val="32"/>
        </w:rPr>
        <w:t xml:space="preserve">, 2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จุดอ่อนรอง</w:t>
      </w:r>
      <w:r w:rsidRPr="00EA22EA">
        <w:rPr>
          <w:rFonts w:ascii="TH SarabunPSK" w:hAnsi="TH SarabunPSK" w:cs="TH SarabunPSK"/>
          <w:sz w:val="32"/>
          <w:szCs w:val="32"/>
        </w:rPr>
        <w:t xml:space="preserve">, 1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6936C1A7" w:rsidR="00783F91" w:rsidRPr="00EA22EA" w:rsidRDefault="00E44B59" w:rsidP="003343B6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การเปรียบเทียบคู่แข่งขันหลักระหว่าง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 xml:space="preserve">MK Group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 xml:space="preserve">CRG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ด้วย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6C1C984F" w14:textId="61E0ACEE" w:rsidR="00B146D9" w:rsidRPr="00EA22EA" w:rsidRDefault="002E7E69" w:rsidP="00A61AC4">
      <w:p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จากการประเมินด้วยตาราง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CPM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พบว่า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ได้คะแนนรวม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3.50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ได้คะแนนรวม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3.20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โดยความแตกต่างเกิดจากความหลากหลายของประเภทร้านอาหารและเครือข่ายสาขา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ซึ่งช่วยให้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เข้าถึงลูกค้าได้หลายกลุ่มและหลายโอกาสการบริโภค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ส่วน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ยังคงมีจุดแข็งด้านชื่อเสียงของแบรนด์และประสบการณ์ในการดำเนินธุรกิจร้านอาหาร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ทั้งนี้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คะแนนดังกล่าวสะท้อนผลตามปัจจัยและน้ำหนักที่ผู้จัดทำกำหนด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ไม่ได้แสดงว่า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เหนือกว่า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ในทุกด้าน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จึงควรต่อยอดชื่อเสียงของแบรนด์หลัก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ควบคู่กับการพัฒนาแบรนด์อื่นในเครือให้เข้าถึงลูกค้ากลุ่มใหม่และสร้างรายได้เพิ่มขึ้น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พร้อมใช้ครัวกลาง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ระบบจัดซื้อ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และทรัพยากรที่มีอยู่ให้คุ้มค่า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> </w:t>
      </w:r>
      <w:r w:rsidR="00A61AC4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29A2FF22" w14:textId="1C94E7E6" w:rsidR="00D372D9" w:rsidRPr="00EA22EA" w:rsidRDefault="00931733" w:rsidP="130E07B3">
      <w:pPr>
        <w:pStyle w:val="Heading4"/>
        <w:rPr>
          <w:i/>
          <w:iCs/>
        </w:rPr>
      </w:pPr>
      <w:bookmarkStart w:id="25" w:name="_Toc241973997"/>
      <w:r w:rsidRPr="00EA22EA">
        <w:rPr>
          <w:i/>
          <w:iCs/>
        </w:rPr>
        <w:t>3</w:t>
      </w:r>
      <w:r w:rsidR="00382837" w:rsidRPr="00EA22EA">
        <w:rPr>
          <w:i/>
          <w:iCs/>
        </w:rPr>
        <w:t xml:space="preserve">.1.4 </w:t>
      </w:r>
      <w:r w:rsidR="00382837" w:rsidRPr="00EA22EA">
        <w:rPr>
          <w:i/>
          <w:iCs/>
          <w:cs/>
        </w:rPr>
        <w:t>โอกาส (</w:t>
      </w:r>
      <w:r w:rsidR="00382837" w:rsidRPr="00EA22EA">
        <w:rPr>
          <w:i/>
          <w:iCs/>
        </w:rPr>
        <w:t xml:space="preserve">Opportunities) </w:t>
      </w:r>
      <w:r w:rsidR="00382837" w:rsidRPr="00EA22EA">
        <w:rPr>
          <w:i/>
          <w:iCs/>
          <w:cs/>
        </w:rPr>
        <w:t>และ อุปสรรค (</w:t>
      </w:r>
      <w:r w:rsidR="00382837" w:rsidRPr="00EA22EA">
        <w:rPr>
          <w:i/>
          <w:iCs/>
        </w:rPr>
        <w:t>Threats)</w:t>
      </w:r>
      <w:bookmarkEnd w:id="25"/>
    </w:p>
    <w:p w14:paraId="6C41A507" w14:textId="77777777" w:rsidR="004D210F" w:rsidRPr="00EA22EA" w:rsidRDefault="004D210F" w:rsidP="002E7E69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3ACD1D07" w14:textId="77777777" w:rsidR="005A6946" w:rsidRPr="00EA22EA" w:rsidRDefault="0047456B" w:rsidP="005A6946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="005A6946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14:paraId="53E963BE" w14:textId="4F1F860D" w:rsidR="00680A07" w:rsidRPr="00680A07" w:rsidRDefault="00680A07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680A07">
        <w:rPr>
          <w:rFonts w:ascii="TH SarabunPSK" w:hAnsi="TH SarabunPSK" w:cs="TH SarabunPSK"/>
          <w:sz w:val="32"/>
          <w:szCs w:val="32"/>
          <w:lang w:bidi="th-TH"/>
        </w:rPr>
        <w:lastRenderedPageBreak/>
        <w:t> 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ผู้บริโภคสนใจคุณภาพวัตถุดิบ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ความปลอดภัย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และคุณค่าทางโภชนาการมากขึ้น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เป็นโอกาสให้ร้านอาหารในเครือ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MK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ทั้งเมนูผัก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โปรตีน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และอาหารที่เลือกปริมาณหรือเครื่องปรุงได้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6A16FC6B" w14:textId="23DF8802" w:rsidR="00787C26" w:rsidRPr="00EA22EA" w:rsidRDefault="00787C26" w:rsidP="00787C26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ช่องทางสั่งอาหารออนไลน์ช่วยเพิ่มโอกาสเข้าถึงลูกค้า</w:t>
      </w:r>
    </w:p>
    <w:p w14:paraId="66153D29" w14:textId="77777777" w:rsidR="00E53EA2" w:rsidRDefault="00E53EA2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แพลตฟอร์มสั่งอาหารออนไลน์ช่วยให้ผู้บริโภคซื้ออาหารได้โดยไม่ต้องเดินทางมาที่ร้าน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จึงเป็นโอกาสให้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เข้าถึงลูกค้าที่บ้านและที่ทำงาน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รวมถึงเพิ่มยอดขายนอกเหนือจากการรับประทานภายในร้าน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กลุ่มบริษัทสามารถพัฒนาชุดอาหารและเมนูที่เหมาะกับการจัดส่ง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โดยพิจารณาคุณภาพอาหาร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บรรจุภัณฑ์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และกำไรหลังหักค่าใช้จ่ายของช่องทางขาย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9E63440" w14:textId="312EA8FA" w:rsidR="00787C26" w:rsidRPr="00EA22EA" w:rsidRDefault="00787C26" w:rsidP="00787C26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การเดินทางท่องเที่ยวภายในประเทศช่วยสนับสนุนความต้องการใช้บริการร้านอาหาร</w:t>
      </w:r>
    </w:p>
    <w:p w14:paraId="5F6F438E" w14:textId="13FB77C0" w:rsidR="00787C26" w:rsidRPr="00EA22EA" w:rsidRDefault="00787C26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การเดินทางภายในประเทศของคนไทยที่เพิ่มขึ้นในปี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เป็นโอกาสสำหรับร้านอาหารในแหล่งท่องเที่ยวและพื้นที่การค้า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สามารถใช้เครือข่ายสาขาและแบรนด์ที่หลากหลายรองรับความต้องการของลูกค้าในพื้นที่เหล่านี้ อย่างไรก็ตาม ประโยชน์ที่ได้รับขึ้นอยู่กับทำเล ฤดูกาล และกำลังซื้อ จึงควรประเมินเป็นรายพื้นที่ ไม่ควรสรุปว่าทุกสาขาจะได้รับผลดีเท่ากัน </w:t>
      </w:r>
    </w:p>
    <w:p w14:paraId="32DB3F94" w14:textId="507D442F" w:rsidR="005B5070" w:rsidRPr="005B5070" w:rsidRDefault="00787C26" w:rsidP="005B5070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ความต้องการรับประทานอาหารที่หลากหลายเปิดโอกาสให้เข้าถึงลูกค้าหลายกลุ่ม</w:t>
      </w:r>
    </w:p>
    <w:p w14:paraId="52930F5B" w14:textId="77777777" w:rsidR="005B5070" w:rsidRDefault="005B5070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ผู้บริโภคเลือกร้านอาหารตามงบประมาณ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ความชอบ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มื้อเร่งด่วน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หรือการพบปะสังสรรค์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ความต้องการที่แตกต่างกันเป็นโอกาสให้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พัฒนาแบรนด์ในเครือเพื่อรองรับลูกค้าหลายกลุ่ม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โดยกำหนดจุดเด่น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รวมถึงเลือกขยายบริการในตลาดที่ยังเข้าถึงได้ไม่เต็มที่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60078D9A" w14:textId="70ADB203" w:rsidR="00787C26" w:rsidRPr="00EA22EA" w:rsidRDefault="00787C26" w:rsidP="005B5070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เทคโนโลยีช่วยเพิ่มประสิทธิภาพการบริหารร้านอาหาร</w:t>
      </w:r>
    </w:p>
    <w:p w14:paraId="7AD06358" w14:textId="219DEB6C" w:rsidR="00787C26" w:rsidRPr="00EA22EA" w:rsidRDefault="00787C26" w:rsidP="003343B6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เทคโนโลยีด้านการรับคำสั่งซื้อ การวิเคราะห์ยอดขาย และการจัดการวัตถุดิบช่วยให้ธุรกิจร้านอาหารวางแผนได้แม่นยำขึ้น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สามารถนำมาใช้วางแผนการผลิต การจัดส่ง และกำลังคนให้เหมาะกับความต้องการของแต่ละสาขา ซึ่งช่วยลดความผิดพลาดและการใช้ทรัพยากรเกินความจำเป็น ทั้งนี้ ควรเลือกลงทุนในระบบที่เหมาะกับลักษณะงานและให้ผลตอบแทนคุ้มค่า</w:t>
      </w:r>
    </w:p>
    <w:p w14:paraId="668C876F" w14:textId="77777777" w:rsidR="00A61AC4" w:rsidRPr="00EA22EA" w:rsidRDefault="00A61AC4" w:rsidP="00085566">
      <w:pPr>
        <w:jc w:val="thaiDistribute"/>
        <w:rPr>
          <w:rFonts w:ascii="TH SarabunPSK" w:hAnsi="TH SarabunPSK" w:cs="TH SarabunPSK"/>
          <w:cs/>
          <w:lang w:bidi="th-TH"/>
        </w:rPr>
        <w:spacing w:after="80" w:line="400" w:lineRule="exact"/>
      </w:pPr>
    </w:p>
    <w:p w14:paraId="471E00AA" w14:textId="77777777" w:rsidR="001C1963" w:rsidRPr="00EA22EA" w:rsidRDefault="001C1963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4DF09DC2" w14:textId="060C6374" w:rsidR="005626EB" w:rsidRPr="00EA22EA" w:rsidRDefault="005626EB" w:rsidP="004C2374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T1)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การแข่งขันในธุรกิจร้านอาหารมีความรุนแรง</w:t>
      </w:r>
    </w:p>
    <w:p w14:paraId="32C9E7A3" w14:textId="77777777" w:rsidR="005626EB" w:rsidRPr="00EA22EA" w:rsidRDefault="005626EB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เผชิญการแข่งขันจากกลุ่มธุรกิจร้านอาหาร เช่น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CRG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รวมถึงร้านเครือข่ายและร้านอิสระในตลาดของแต่ละแบรนด์ ผู้ประกอบการแข่งขันกันทั้งราคา เมนู คุณภาพ บริการ และทำเล ขณะที่ลูกค้าเปลี่ยนร้านได้ง่าย จึงสร้างแรงกดดันต่อการรักษายอดขายและฐานลูกค้า อีกทั้งการใช้โปรโมชั่นเพื่อแข่งขันอาจทำให้กำไรลดลงหากควบคุมส่วนลดและต้นทุนได้ไม่เหมาะสม</w:t>
      </w:r>
    </w:p>
    <w:p w14:paraId="71EF6D63" w14:textId="24501A7B" w:rsidR="007574FE" w:rsidRPr="00EA22EA" w:rsidRDefault="007574FE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14:paraId="770C7539" w14:textId="35E01E19" w:rsidR="007574FE" w:rsidRPr="00EA22EA" w:rsidRDefault="007574FE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ภาวะเศรษฐกิจและภาระค่าครองชีพอาจทำให้ผู้บริโภคลดงบประมาณต่อมื้อ ลดความถี่ในการรับประทานอาหารนอกบ้าน หรือเลือกร้านที่ให้ความคุ้มค่ามากกว่า แรงกดดันนี้ส่งผลต่อแบรนด์ในกลุ่ม </w:t>
      </w:r>
      <w:r w:rsidRPr="00EA22EA">
        <w:rPr>
          <w:rFonts w:ascii="TH SarabunPSK" w:hAnsi="TH SarabunPSK" w:cs="TH SarabunPSK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แตกต่างกันตามกลุ่มลูกค้าและระดับราคา และอาจจำกัดความสามารถในการปรับราคาขายเพื่อชดเชยต้นทุน</w:t>
      </w:r>
    </w:p>
    <w:p w14:paraId="0845A34B" w14:textId="3014A325" w:rsidR="007574FE" w:rsidRPr="00EA22EA" w:rsidRDefault="007574FE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14:paraId="530F7BA3" w14:textId="69A8B571" w:rsidR="007574FE" w:rsidRPr="00EA22EA" w:rsidRDefault="007574FE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ธุรกิจร้านอาหารต้องใช้วัตถุดิบ พนักงาน และพื้นที่ให้บริการอย่างต่อเนื่อง ความผันผวนของราคาวัตถุดิบ รวมถึงค่าแรง ค่าเช่า และค่าใช้จ่ายอื่น อาจทำให้ต้นทุนเพิ่มขึ้นในบางช่วง แม้ </w:t>
      </w:r>
      <w:r w:rsidRPr="00EA22EA">
        <w:rPr>
          <w:rFonts w:ascii="TH SarabunPSK" w:hAnsi="TH SarabunPSK" w:cs="TH SarabunPSK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จะใช้การจัดซื้อรวมช่วยบริหารต้นทุนได้บางส่วน แต่หากยอดขายไม่เพียงพอหรือปรับการดำเนินงานได้ไม่ทัน ก็อาจกระทบกำไรของแต่ละสาขา</w:t>
      </w:r>
    </w:p>
    <w:p w14:paraId="1F8F7E74" w14:textId="22C3A0B4" w:rsidR="007574FE" w:rsidRPr="00EA22EA" w:rsidRDefault="007574FE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14:paraId="259B4C35" w14:textId="601D37E2" w:rsidR="002E7E69" w:rsidRPr="00EA22EA" w:rsidRDefault="00C16D7A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ผู้บริโภคสามารถเลือกทำอาหารเอง ซื้ออาหารพร้อมรับประทานจากร้านสะดวกซื้อหรือซูเปอร์มาร์เก็ต และใช้ชุดวัตถุดิบพร้อมปรุง ทางเลือกเหล่านี้ตอบโจทย์ด้านความสะดวกหรือการควบคุมค่าใช้จ่าย จึงอาจทดแทนการใช้บริการร้านอาหารในบางมื้อ และสร้างแรงกดดันต่อทั้งยอดขายหน้าร้านและการจัดส่งอาหารของ </w:t>
      </w:r>
      <w:r w:rsidRPr="00EA22EA">
        <w:rPr>
          <w:rFonts w:ascii="TH SarabunPSK" w:hAnsi="TH SarabunPSK" w:cs="TH SarabunPSK"/>
          <w:sz w:val="32"/>
          <w:szCs w:val="32"/>
        </w:rPr>
        <w:t>MK Group</w:t>
      </w:r>
    </w:p>
    <w:p w14:paraId="58C440B5" w14:textId="77777777" w:rsidR="00BF33FE" w:rsidRDefault="00342345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14:paraId="06DEFC21" w14:textId="4877829B" w:rsidR="00343FA0" w:rsidRDefault="00F61EAA" w:rsidP="004C2374">
      <w:pPr>
        <w:ind w:firstLine="720"/>
        <w:jc w:val="thaiDistribute"/>
        <w:rPr>
          <w:rFonts w:ascii="TH SarabunPSK" w:eastAsia="Times New Roman" w:hAnsi="TH SarabunPSK" w:cs="TH SarabunPSK"/>
          <w:b/>
          <w:bCs/>
          <w:sz w:val="28"/>
          <w:szCs w:val="28"/>
          <w:lang w:eastAsia="en-US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ภัยธรรมชาติอาจกระทบแหล่งวัตถุดิบ เส้นทางขนส่ง การเดินทางของลูกค้า และการเปิดให้บริการของสาขา สำหรับ </w:t>
      </w:r>
      <w:r w:rsidRPr="00EA22EA">
        <w:rPr>
          <w:rFonts w:ascii="TH SarabunPSK" w:hAnsi="TH SarabunPSK" w:cs="TH SarabunPSK"/>
          <w:sz w:val="32"/>
          <w:szCs w:val="32"/>
        </w:rPr>
        <w:t>MK Group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ผลกระทบอาจเกิดขึ้นต่อเนื่องตั้งแต่การจัดซื้อและครัวกลางไปจนถึงร้านอาหาร โดยเหตุการณ์น้ำท่วมภาคใต้ช่วงปลายปี 2568 ทำให้ร้านเอ็มเค สุกี้และยาโยอิบางสาขาต้องปิดชั่วคราว สะท้อนความเสี่ยงต่อรายได้และความต่อเนื่องในการดำเนินงา</w:t>
      </w:r>
      <w:r w:rsidR="00166669"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="005253A3" w:rsidRPr="005253A3">
        <w:rPr>
          <w:rFonts w:ascii="TH SarabunPSK" w:eastAsia="Times New Roman" w:hAnsi="TH SarabunPSK" w:cs="TH SarabunPSK"/>
          <w:b/>
          <w:bCs/>
          <w:sz w:val="28"/>
          <w:szCs w:val="28"/>
          <w:lang w:eastAsia="en-US" w:bidi="th-TH"/>
        </w:rPr>
        <w:t xml:space="preserve"> </w:t>
      </w:r>
    </w:p>
    <w:p w14:paraId="004489D2" w14:textId="67C18A2E" w:rsidR="005253A3" w:rsidRPr="005253A3" w:rsidRDefault="005253A3" w:rsidP="004C2374">
      <w:pPr>
        <w:pStyle w:val="Heading4"/>
        <w:spacing w:line="240" w:lineRule="auto"/>
      </w:pPr>
      <w:bookmarkStart w:id="26" w:name="_Toc241973998"/>
      <w:r w:rsidRPr="005253A3">
        <w:t>3.1.5</w:t>
      </w:r>
      <w:r w:rsidRPr="005253A3">
        <w:rPr>
          <w:cs/>
        </w:rPr>
        <w:t xml:space="preserve"> บทสรุปการวิเคราะห์ปัจจัยภายนอก (</w:t>
      </w:r>
      <w:r w:rsidRPr="005253A3">
        <w:t>EFAS)</w:t>
      </w:r>
      <w:bookmarkEnd w:id="26"/>
      <w:r w:rsidRPr="005253A3">
        <w:t> </w:t>
      </w:r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3461"/>
        <w:gridCol w:w="946"/>
        <w:gridCol w:w="900"/>
        <w:gridCol w:w="1178"/>
        <w:gridCol w:w="4765"/>
      </w:tblGrid>
      <w:tr w:rsidR="00842C93" w14:paraId="61EE92BF" w14:textId="77777777" w:rsidTr="00A57600">
        <w:trPr>
          <w:trHeight w:val="800"/>
        </w:trPr>
        <w:tc>
          <w:tcPr>
            <w:tcW w:w="3461" w:type="dxa"/>
            <w:vAlign w:val="center"/>
          </w:tcPr>
          <w:p w14:paraId="089E719F" w14:textId="5ECB0395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External Factors</w:t>
            </w:r>
          </w:p>
        </w:tc>
        <w:tc>
          <w:tcPr>
            <w:tcW w:w="946" w:type="dxa"/>
            <w:vAlign w:val="center"/>
          </w:tcPr>
          <w:p w14:paraId="417995BC" w14:textId="2D555587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Weight</w:t>
            </w:r>
          </w:p>
        </w:tc>
        <w:tc>
          <w:tcPr>
            <w:tcW w:w="900" w:type="dxa"/>
            <w:vAlign w:val="center"/>
          </w:tcPr>
          <w:p w14:paraId="7072373E" w14:textId="3DBEF32F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1178" w:type="dxa"/>
            <w:vAlign w:val="center"/>
          </w:tcPr>
          <w:p w14:paraId="1E28B19B" w14:textId="6184356D" w:rsidR="00842C93" w:rsidRPr="00C70028" w:rsidRDefault="00842C93" w:rsidP="00C7002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Weighted</w:t>
            </w:r>
          </w:p>
          <w:p w14:paraId="68BE3F94" w14:textId="28029142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4765" w:type="dxa"/>
            <w:vAlign w:val="center"/>
          </w:tcPr>
          <w:p w14:paraId="659A0CEB" w14:textId="058B51B8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Comments</w:t>
            </w:r>
          </w:p>
        </w:tc>
      </w:tr>
      <w:tr w:rsidR="00842C93" w14:paraId="54581EB6" w14:textId="77777777" w:rsidTr="00C70028">
        <w:tc>
          <w:tcPr>
            <w:tcW w:w="11250" w:type="dxa"/>
            <w:gridSpan w:val="5"/>
          </w:tcPr>
          <w:p w14:paraId="04087AB5" w14:textId="1498B5E7" w:rsidR="00842C93" w:rsidRDefault="007A560D" w:rsidP="00C70028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7A560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โอกาส </w:t>
            </w:r>
            <w:r w:rsidRPr="007A560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t>(Opportunities)</w:t>
            </w:r>
          </w:p>
        </w:tc>
      </w:tr>
      <w:tr w:rsidR="008A5D92" w14:paraId="56C7C62E" w14:textId="77777777" w:rsidTr="00A57600">
        <w:trPr>
          <w:trHeight w:val="1043"/>
        </w:trPr>
        <w:tc>
          <w:tcPr>
            <w:tcW w:w="3461" w:type="dxa"/>
          </w:tcPr>
          <w:p w14:paraId="0E484DA6" w14:textId="42C2B705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O1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ผู้บริโภคให้ความสำคัญกับสุขภาพและคุณภาพอาหารมากขึ้น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06D78BCF" w14:textId="41871757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0.09</w:t>
            </w:r>
          </w:p>
        </w:tc>
        <w:tc>
          <w:tcPr>
            <w:tcW w:w="900" w:type="dxa"/>
          </w:tcPr>
          <w:p w14:paraId="161B4803" w14:textId="769735D3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2FA65D54" w14:textId="21F8DBF6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0.27</w:t>
            </w:r>
          </w:p>
        </w:tc>
        <w:tc>
          <w:tcPr>
            <w:tcW w:w="4765" w:type="dxa"/>
          </w:tcPr>
          <w:p w14:paraId="1C5728DF" w14:textId="10819796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MK Group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มีเมนูสุขภาพและใช้วัตถุดิบจากพืชในบางเมนู จึงรองรับแนวโน้มนี้ได้ โดยควรเพิ่มทางเลือกให้เหมาะกับลูกค้าแต่ละแบรนด์และติดตามการยอมรับเมนู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8A5D92" w14:paraId="56D25BC9" w14:textId="77777777" w:rsidTr="00A57600">
        <w:tc>
          <w:tcPr>
            <w:tcW w:w="3461" w:type="dxa"/>
          </w:tcPr>
          <w:p w14:paraId="490AC460" w14:textId="56A109A4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O2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ช่องทางสั่งอาหารออนไลน์ช่วยเพิ่มโอกาสเข้าถึงลูกค้า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3D1C85C5" w14:textId="631B2D07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0.08</w:t>
            </w:r>
          </w:p>
        </w:tc>
        <w:tc>
          <w:tcPr>
            <w:tcW w:w="900" w:type="dxa"/>
          </w:tcPr>
          <w:p w14:paraId="0A44A9D1" w14:textId="249B5C6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073362D6" w14:textId="7733D239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0.24</w:t>
            </w:r>
          </w:p>
        </w:tc>
        <w:tc>
          <w:tcPr>
            <w:tcW w:w="4765" w:type="dxa"/>
          </w:tcPr>
          <w:p w14:paraId="59637027" w14:textId="3B15BB3B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แบรนด์ในกลุ่มมีบริการสั่งอาหารออนไลน์ ช่วยเข้าถึงลูกค้านอกสาขา แต่ควรคำนึงถึงคุณภาพหลังจัดส่งและกำไรหลังหักค่าธรรมเนียม บรรจุภัณฑ์ และส่วนลด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8A5D92" w14:paraId="56E8308B" w14:textId="77777777" w:rsidTr="00A57600">
        <w:tc>
          <w:tcPr>
            <w:tcW w:w="3461" w:type="dxa"/>
          </w:tcPr>
          <w:p w14:paraId="710D4D8D" w14:textId="4BBC90B0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O3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การเดินทางท่องเที่ยวภายในประเทศช่วยสนับสนุนความต้องการใช้บริการร้านอาหาร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266508E5" w14:textId="1A14BE8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0.05</w:t>
            </w:r>
          </w:p>
        </w:tc>
        <w:tc>
          <w:tcPr>
            <w:tcW w:w="900" w:type="dxa"/>
          </w:tcPr>
          <w:p w14:paraId="0D12F79C" w14:textId="28DD46FD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178" w:type="dxa"/>
          </w:tcPr>
          <w:p w14:paraId="2BB1DAEA" w14:textId="4BF90F8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0.10</w:t>
            </w:r>
          </w:p>
        </w:tc>
        <w:tc>
          <w:tcPr>
            <w:tcW w:w="4765" w:type="dxa"/>
          </w:tcPr>
          <w:p w14:paraId="6128022C" w14:textId="32E05519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เครือข่ายสาขาช่วยเข้าถึงนักท่องเที่ยวและผู้คนในพื้นที่การค้า แต่ยังไม่มีข้อมูลรายได้จากกลุ่มนี้โดยตรง จึงประเมินโอกาสอย่างระมัดระวัง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0E19AF" w14:paraId="6D1B7378" w14:textId="77777777" w:rsidTr="00A57600">
        <w:tc>
          <w:tcPr>
            <w:tcW w:w="3461" w:type="dxa"/>
          </w:tcPr>
          <w:p w14:paraId="249B272E" w14:textId="2000C405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O4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ความต้องการรับประทานอาหารที่หลากหลายเปิดโอกาสให้เข้าถึงลูกค้าหลายกลุ่ม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6F3ACBA7" w14:textId="2CD4BF86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0.12</w:t>
            </w:r>
          </w:p>
        </w:tc>
        <w:tc>
          <w:tcPr>
            <w:tcW w:w="900" w:type="dxa"/>
          </w:tcPr>
          <w:p w14:paraId="3DA3AB7F" w14:textId="78C45496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4AF6FB48" w14:textId="1EEE07B0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0.36</w:t>
            </w:r>
          </w:p>
        </w:tc>
        <w:tc>
          <w:tcPr>
            <w:tcW w:w="4765" w:type="dxa"/>
          </w:tcPr>
          <w:p w14:paraId="0012D253" w14:textId="56CD8E71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 xml:space="preserve">มีแบรนด์ร้านอาหารหลากหลายครอบคลุมทุกกลุ่มเป้าหมาย แต่รายได้หลักยังพึ่งพาแบรนด์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MK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จึงเร่งพัฒนาและสร้างการเติบโตให้แบรนด์อื่นเพิ่มเติม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0E19AF" w14:paraId="0829CCD9" w14:textId="77777777" w:rsidTr="00A57600">
        <w:tc>
          <w:tcPr>
            <w:tcW w:w="3461" w:type="dxa"/>
          </w:tcPr>
          <w:p w14:paraId="2125E4EA" w14:textId="26DE731F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O5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เทคโนโลยีช่วยเพิ่มประสิทธิภาพการบริหารร้านอาหาร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45CBA166" w14:textId="2CA9B4E5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0.06</w:t>
            </w:r>
          </w:p>
        </w:tc>
        <w:tc>
          <w:tcPr>
            <w:tcW w:w="900" w:type="dxa"/>
          </w:tcPr>
          <w:p w14:paraId="2FFBAF55" w14:textId="058D7363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65820B38" w14:textId="1E90474D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0.18</w:t>
            </w:r>
          </w:p>
        </w:tc>
        <w:tc>
          <w:tcPr>
            <w:tcW w:w="4765" w:type="dxa"/>
          </w:tcPr>
          <w:p w14:paraId="48F55E27" w14:textId="0030A879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กลุ่มบริษัทมีการระบบสารสนเทศสนับสนุนการสั่งอาหาร จัดซื้อ และคลังสินค้า ซึ่งเป็นฐานสำคัญในการปรับปรุงงาน โดยควรวัดผลการลดความผิดพลาด ของเสีย และค่าใช้จ่ายจริงอย่างต่อเนื่อง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FD16FA" w14:paraId="2560E981" w14:textId="77777777" w:rsidTr="00C70028">
        <w:tc>
          <w:tcPr>
            <w:tcW w:w="11250" w:type="dxa"/>
            <w:gridSpan w:val="5"/>
          </w:tcPr>
          <w:p w14:paraId="569175CC" w14:textId="200C2081" w:rsidR="00FD16FA" w:rsidRDefault="00797D7B" w:rsidP="00C70028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797D7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อุปสรรค </w:t>
            </w:r>
            <w:r w:rsidRPr="00797D7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t>(Threats)</w:t>
            </w:r>
          </w:p>
        </w:tc>
      </w:tr>
      <w:tr w:rsidR="00C70028" w14:paraId="028928BA" w14:textId="77777777" w:rsidTr="00A57600">
        <w:tc>
          <w:tcPr>
            <w:tcW w:w="3461" w:type="dxa"/>
          </w:tcPr>
          <w:p w14:paraId="0FE0E8A8" w14:textId="72656E3A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</w:p>
        </w:tc>
        <w:tc>
          <w:tcPr>
            <w:tcW w:w="946" w:type="dxa"/>
          </w:tcPr>
          <w:p w14:paraId="424A2848" w14:textId="38428C13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900" w:type="dxa"/>
          </w:tcPr>
          <w:p w14:paraId="31F8354A" w14:textId="6C04890B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A211746" w14:textId="050A6A8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4765" w:type="dxa"/>
          </w:tcPr>
          <w:p w14:paraId="0286A589" w14:textId="7BA57682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Group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แข่งขันกับ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CRG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และผู้ประกอบการรายอื่นในตลาดของแต่ละแบรนด์ แม้ชื่อเสียงและเครือข่ายสาขาช่วยรักษาฐานลูกค้า แต่การแข่งขันด้านราคาและโปรโมชั่นยังกดดันยอดขายและกำไร</w:t>
            </w:r>
          </w:p>
        </w:tc>
      </w:tr>
      <w:tr w:rsidR="00C70028" w14:paraId="00F12CED" w14:textId="77777777" w:rsidTr="00A57600">
        <w:tc>
          <w:tcPr>
            <w:tcW w:w="3461" w:type="dxa"/>
          </w:tcPr>
          <w:p w14:paraId="62EC24A3" w14:textId="15C065A5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กำลังซื้อที่จำกัดทำให้ผู้บริโภคระมัดระวังการใช้จ่าย</w:t>
            </w:r>
          </w:p>
        </w:tc>
        <w:tc>
          <w:tcPr>
            <w:tcW w:w="946" w:type="dxa"/>
          </w:tcPr>
          <w:p w14:paraId="1846737B" w14:textId="11082DB5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900" w:type="dxa"/>
          </w:tcPr>
          <w:p w14:paraId="61C8E197" w14:textId="01CE262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728348A0" w14:textId="5C9ACF94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4765" w:type="dxa"/>
          </w:tcPr>
          <w:p w14:paraId="31861C1C" w14:textId="3A1A550F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กลุ่มบริษัทใช้ชุดอาหารและโปรโมชั่นเพื่อเสนอความคุ้มค่า แต่ยังเผชิญแรงกดดันจากลูกค้าที่ลดงบประมาณหรือความถี่ในการใช้บริการ การกระตุ้นยอดขายจึงต้องควบคู่กับการรักษากำไรต่อรายการ</w:t>
            </w:r>
          </w:p>
        </w:tc>
      </w:tr>
      <w:tr w:rsidR="00C70028" w14:paraId="798348E5" w14:textId="77777777" w:rsidTr="00A57600">
        <w:tc>
          <w:tcPr>
            <w:tcW w:w="3461" w:type="dxa"/>
          </w:tcPr>
          <w:p w14:paraId="0F0FC8B5" w14:textId="1F3DE755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946" w:type="dxa"/>
          </w:tcPr>
          <w:p w14:paraId="6B93717D" w14:textId="24E07B4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1275A8EC" w14:textId="52E60CA3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46DE1769" w14:textId="5E7FABBE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4765" w:type="dxa"/>
          </w:tcPr>
          <w:p w14:paraId="51350164" w14:textId="62EC92C1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ระบบจัดซื้อรวมและครัวกลางช่วยวางแผนวัตถุดิบและควบคุมต้นทุนได้บางส่วน แต่ยังต้องปรับการผลิต กำลังคน และค่าใช้จ่ายของสาขาให้เหมาะกับยอดขาย เพื่อรับมือกับต้นทุนที่เปลี่ยนแปลง</w:t>
            </w:r>
          </w:p>
        </w:tc>
      </w:tr>
      <w:tr w:rsidR="00C70028" w14:paraId="6A0EA43C" w14:textId="77777777" w:rsidTr="00A57600">
        <w:tc>
          <w:tcPr>
            <w:tcW w:w="3461" w:type="dxa"/>
          </w:tcPr>
          <w:p w14:paraId="3C9064CA" w14:textId="28C6E42F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ทางเลือกในการรับประทานอาหารอาจทดแทนการใช้บริการร้านอาหาร</w:t>
            </w:r>
          </w:p>
        </w:tc>
        <w:tc>
          <w:tcPr>
            <w:tcW w:w="946" w:type="dxa"/>
          </w:tcPr>
          <w:p w14:paraId="0A776CEE" w14:textId="712CB264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229AAE3F" w14:textId="5AC4A5EE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31B5AD0" w14:textId="451E8230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6B77B2AE" w14:textId="3E75466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อาหารพร้อมรับประทานและการทำอาหารเองเป็นทางเลือกด้านความสะดวกและความประหยัด แม้กลุ่มบริษัทให้บริการซื้อกลับบ้านและจัดส่งอาหาร แต่ยังต้องสร้างความแตกต่างด้านรสชาติ คุณภาพ และประสบการณ์เพื่อรักษาลูกค้า</w:t>
            </w:r>
          </w:p>
        </w:tc>
      </w:tr>
      <w:tr w:rsidR="00C70028" w14:paraId="33ED1013" w14:textId="77777777" w:rsidTr="00A57600">
        <w:tc>
          <w:tcPr>
            <w:tcW w:w="3461" w:type="dxa"/>
          </w:tcPr>
          <w:p w14:paraId="1E65B69C" w14:textId="341AA48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ภัยธรรมชาติและสภาพอากาศรุนแรงอาจทำให้ธุรกิจหยุดชะงัก</w:t>
            </w:r>
          </w:p>
        </w:tc>
        <w:tc>
          <w:tcPr>
            <w:tcW w:w="946" w:type="dxa"/>
          </w:tcPr>
          <w:p w14:paraId="3F1B3718" w14:textId="7D2690F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900" w:type="dxa"/>
          </w:tcPr>
          <w:p w14:paraId="121D64F2" w14:textId="4B94C10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CB6477F" w14:textId="24BE0D46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47E193BA" w14:textId="2A100734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กลุ่มบริษัทเตรียมแผนรับมือเหตุฉุกเฉิน ประกันภัย และแนวทางจัดหาวัตถุดิบทดแทน อย่างไรก็ตาม น้ำท่วมภาคใต้ปี 2568 ยังทำให้บางสาขาปิดชั่วคราว จึงต้องทบทวนแผนให้เหมาะกับความเสี่ยงของแต่ละพื้นที่</w:t>
            </w:r>
          </w:p>
        </w:tc>
      </w:tr>
      <w:tr w:rsidR="00C70028" w14:paraId="77C1947A" w14:textId="77777777" w:rsidTr="00A57600">
        <w:tc>
          <w:tcPr>
            <w:tcW w:w="3461" w:type="dxa"/>
          </w:tcPr>
          <w:p w14:paraId="288E8A03" w14:textId="43F12863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46" w:type="dxa"/>
          </w:tcPr>
          <w:p w14:paraId="7F515826" w14:textId="15A73748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900" w:type="dxa"/>
          </w:tcPr>
          <w:p w14:paraId="6EAF9972" w14:textId="7777777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  <w:tc>
          <w:tcPr>
            <w:tcW w:w="1178" w:type="dxa"/>
          </w:tcPr>
          <w:p w14:paraId="619E9D21" w14:textId="4B008C6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2.53</w:t>
            </w:r>
          </w:p>
        </w:tc>
        <w:tc>
          <w:tcPr>
            <w:tcW w:w="4765" w:type="dxa"/>
          </w:tcPr>
          <w:p w14:paraId="1CFED86D" w14:textId="7777777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</w:tr>
    </w:tbl>
    <w:p w14:paraId="3913DD47" w14:textId="7BEE0AEE" w:rsidR="00362643" w:rsidRPr="003343B6" w:rsidRDefault="003343B6" w:rsidP="004C2374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ตารางวิเคราะห์ปัจจัยภายนอก</w:t>
      </w:r>
    </w:p>
    <w:p w14:paraId="0657B7B2" w14:textId="77777777" w:rsidR="003343B6" w:rsidRDefault="003343B6" w:rsidP="004C2374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จากการวิเคราะห์ปัจจัยภายนอกด้วยตาราง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ได้คะแนนรวม 2.53 คะแนน สะท้อนว่าการตอบสนองต่อโอกาสและอุปสรรคอยู่ในระดับปานกลางตามเกณฑ์ที่กำหนด โดยความต้องการอาหารที่หลากหลาย กระแสใส่ใจสุขภาพ และช่องทางสั่งอาหารออนไลน์เป็นโอกาสให้กลุ่มบริษัทต่อยอดแบรนด์ในเครือและเข้าถึงลูกค้ากลุ่มใหม่ อย่างไรก็ตาม การแข่งขันกับ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CRG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และผู้ประกอบการรายอื่น กำลังซื้อที่จำกัด และแรงกดดันด้านต้นทุนยังเป็นอุปสรรคต่อการเพิ่มกำไร กลุ่มบริษัทจึงควรพัฒนาจุดเด่นของแต่ละ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แบรนด์ให้ตรงกับความต้องการของลูกค้า ควบคู่กับการใช้ระบบจัดซื้อ ครัวกลาง และเครือข่ายสาขาให้คุ้มค่า พร้อมพิจารณาผลตอบแทนก่อนขยายธุรกิจ เพื่อให้การเติบโตสร้างทั้งยอดขายและกำไรอย่างต่อเนื่อง</w:t>
      </w:r>
    </w:p>
    <w:p w14:paraId="1515B736" w14:textId="77777777" w:rsidR="00343FC1" w:rsidRDefault="00343FC1" w:rsidP="004C2374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pacing w:after="80" w:line="400" w:lineRule="exact"/>
      </w:pPr>
    </w:p>
    <w:p w14:paraId="7D2258F9" w14:textId="77777777" w:rsidR="00343FC1" w:rsidRPr="00EA22EA" w:rsidRDefault="00343FC1" w:rsidP="00343FC1">
      <w:pPr>
        <w:pStyle w:val="Heading3"/>
        <w:tabs>
          <w:tab w:val="left" w:pos="720"/>
        </w:tabs>
        <w:rPr>
          <w:lang w:bidi="th-TH"/>
        </w:rPr>
      </w:pPr>
      <w:bookmarkStart w:id="27" w:name="_Toc239708595"/>
      <w:bookmarkStart w:id="28" w:name="_Toc241973999"/>
      <w:r w:rsidRPr="00EA22EA">
        <w:rPr>
          <w:lang w:bidi="th-TH"/>
        </w:rPr>
        <w:t xml:space="preserve">3.2 </w:t>
      </w:r>
      <w:r w:rsidRPr="00EA22EA">
        <w:rPr>
          <w:lang w:val="th" w:bidi="th-TH"/>
        </w:rPr>
        <w:t>การวิเคราะห์สภาพแวดล้อมภายใน</w:t>
      </w:r>
      <w:bookmarkEnd w:id="27"/>
      <w:bookmarkEnd w:id="28"/>
    </w:p>
    <w:p w14:paraId="29BC37CD" w14:textId="77777777" w:rsidR="00343FC1" w:rsidRPr="00EA22EA" w:rsidRDefault="00343FC1" w:rsidP="00343FC1">
      <w:pPr>
        <w:pStyle w:val="Heading4"/>
        <w:jc w:val="thaiDistribute"/>
        <w:rPr>
          <w:b w:val="0"/>
          <w:bCs w:val="0"/>
          <w:i/>
          <w:iCs/>
        </w:rPr>
      </w:pPr>
      <w:bookmarkStart w:id="29" w:name="_Toc241974000"/>
      <w:r w:rsidRPr="00EA22EA">
        <w:rPr>
          <w:i/>
          <w:iCs/>
        </w:rPr>
        <w:t xml:space="preserve">3.2.1 </w:t>
      </w:r>
      <w:r w:rsidRPr="00EA22EA">
        <w:rPr>
          <w:i/>
          <w:iCs/>
          <w:cs/>
        </w:rPr>
        <w:t>การวิเคราะห์ทรัพยากรภายในองค์กร</w:t>
      </w:r>
      <w:bookmarkEnd w:id="29"/>
    </w:p>
    <w:p w14:paraId="34B58A51" w14:textId="77777777" w:rsidR="00343FC1" w:rsidRPr="00EA22EA" w:rsidRDefault="00343FC1" w:rsidP="00343FC1">
      <w:pPr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ab/>
        <w:t>บริษัท เอ็มเค เรสโตรองต์ กรุ๊ป จำกัด (มหาชน) และบริษัทย่อย มีทรัพยากรที่สนับสนุนการดำเนินธุรกิจตั้งแต่การจัดหาวัตถุดิบ การผลิตและกระจายสินค้า ไปจนถึงการให้บริการลูกค้า โดยแบ่งเป็นทรัพยากรที่มีตัวตนและทรัพยากรที่ไม่มีตัวตน ดังนี้</w:t>
      </w:r>
    </w:p>
    <w:p w14:paraId="33880CE9" w14:textId="77777777" w:rsidR="00343FC1" w:rsidRPr="00EA22EA" w:rsidRDefault="00343FC1" w:rsidP="00343FC1">
      <w:pPr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ab/>
        <w:t>3.2.1.1 ทรัพยากรที่มีตัวตน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Tangible Resources)</w:t>
      </w:r>
    </w:p>
    <w:p w14:paraId="05640510" w14:textId="77777777" w:rsidR="00343FC1" w:rsidRPr="00EA22EA" w:rsidRDefault="00343FC1" w:rsidP="00343FC1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1. เครือข่ายร้านอาหารและทำเลที่ตั้ง</w:t>
      </w:r>
    </w:p>
    <w:p w14:paraId="6922F60D" w14:textId="77777777" w:rsidR="00343FC1" w:rsidRPr="00EA22EA" w:rsidRDefault="00343FC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ณ สิ้นปี 2568 กลุ่มบริษัทมีร้านอาหารรวม 689 สาขา ภายใต้แบรนด์ต่าง ๆ เช่น เอ็มเค สุกี้    ยาโยอิ แหลมเจริญ ซีฟู้ด และโบนัส สุกี้ เครือข่ายดังกล่าวช่วยให้เข้าถึงลูกค้าในหลายพื้นที่ และรองรับความต้องการที่แตกต่างกันทั้งประเภทอาหาร งบประมาณ และโอกาสในการรับประทาน</w:t>
      </w:r>
    </w:p>
    <w:p w14:paraId="7D46363F" w14:textId="77777777" w:rsidR="00343FC1" w:rsidRPr="007B71A4" w:rsidRDefault="00343FC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>สาขาที่มีอยู่ยังเป็นฐานสำหรับการให้บริการซื้อกลับบ้านและจัดส่งอาหาร อย่างไรก็ตาม การดูแลเครือข่ายขนาดใหญ่มีค่าใช้จ่ายด้านพื้นที่และพนักงาน กลุ่มบริษัทจึงควรติดตามผลตอบแทนของแต่ละสาขา 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70F03648" w14:textId="152E9AB0" w:rsidR="00343FC1" w:rsidRPr="004C2374" w:rsidRDefault="00343FC1" w:rsidP="004C2374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343FC1" w:rsidRPr="004C2374" w:rsidSect="002877F0">
          <w:pgSz w:w="11906" w:h="16838" w:code="9"/>
          <w:pgMar w:top="1440" w:right="1440" w:bottom="1440" w:left="1440" w:header="720" w:footer="720" w:gutter="0"/>
          <w:pgNumType w:start="2"/>
          <w:cols w:space="720"/>
          <w:docGrid w:linePitch="360"/>
        </w:sectPr>
        <w:spacing w:after="80" w:line="400" w:lineRule="exact"/>
      </w:pPr>
    </w:p>
    <w:p w14:paraId="26963C14" w14:textId="77777777" w:rsidR="00343FC1" w:rsidRPr="00EA22EA" w:rsidRDefault="00343FC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lastRenderedPageBreak/>
        <w:t>2. ครัวกลางและอุปกรณ์สนับสนุนการดำเนินงาน</w:t>
      </w:r>
    </w:p>
    <w:p w14:paraId="6C8B912C" w14:textId="77777777" w:rsidR="00343FC1" w:rsidRPr="00EA22EA" w:rsidRDefault="00343FC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 จัดเก็บ และเตรียมอาหารเพื่อรองรับร้านอาหารในเครือ ช่วยควบคุมคุณภาพและลดขั้นตอนการทำงานบางส่วนที่สาขา นอกจากนี้ ยังใช้บริการด้านโลจิสติกส์จากบริษัท เอ็ม-เซนโค โลจิสติกส์ จำกัด ซึ่งเป็นบริษัทร่วมค้า โดยมีระบบขนส่งควบคุมอุณหภูมิช่วยรักษาคุณภาพระหว่างจัดส่ง</w:t>
      </w:r>
    </w:p>
    <w:p w14:paraId="2BD97FF1" w14:textId="17DF5EAB" w:rsidR="00BF7607" w:rsidRDefault="007B71A4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 แต่ความคุ้มค่าขึ้นอยู่กับการวางแผนผลิตและจัดส่งให้เหมาะกับยอดขาย กลุ่มบริษัทจึงควรใช้กำลังการผลิตที่มีอยู่ให้เกิดประโยชน์ ลดวัตถุดิบเหลือทิ้ง และตรวจสอบความสามารถในการรองรับสาขาใหม่ก่อนเพิ่มการลงทุ</w:t>
      </w:r>
      <w:r w:rsidR="00BF7607">
        <w:rPr>
          <w:rFonts w:ascii="TH SarabunPSK" w:hAnsi="TH SarabunPSK" w:cs="TH SarabunPSK" w:hint="cs"/>
          <w:sz w:val="32"/>
          <w:szCs w:val="32"/>
          <w:cs/>
          <w:lang w:val="th" w:bidi="th-TH"/>
        </w:rPr>
        <w:t>น</w:t>
      </w:r>
    </w:p>
    <w:p w14:paraId="2742A9F0" w14:textId="77777777" w:rsidR="00BF7607" w:rsidRPr="00EA22EA" w:rsidRDefault="00BF7607" w:rsidP="00BF7607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3. ทรัพยากรทางการเงิน</w:t>
      </w:r>
    </w:p>
    <w:p w14:paraId="437E313B" w14:textId="77777777" w:rsidR="00BF7607" w:rsidRPr="00EA22EA" w:rsidRDefault="00BF7607" w:rsidP="00BF7607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ในปี 2568 กลุ่มบริษัทมีอัตราส่วนหนี้สินต่อส่วนของผู้ถือหุ้นประมาณ 0.4 เท่า และกระแสเงินสดจากการดำเนินงานเป็นบวกประมาณ 2,542 ล้านบาท สะท้อนถึงแหล่งเงินทุนภายในที่ช่วยรองรับค่าใช้จ่าย การปรับปรุงสาขา และการลงทุนตามแผน</w:t>
      </w:r>
    </w:p>
    <w:p w14:paraId="324B636C" w14:textId="77777777" w:rsidR="00BF7607" w:rsidRPr="00EA22EA" w:rsidRDefault="00BF7607" w:rsidP="00BF7607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อย่างไรก็ตาม การมีเงินทุนรองรับไม่ได้หมายความว่าทุกโครงการจะให้ผลตอบแทนที่เหมาะสม กลุ่มบริษัทจึงควรจัดลำดับการใช้เงิน โดยให้ความสำคัญกับการแก้ไขสาขาที่มีผลประกอบการต่ำและโครงการที่ช่วยเพิ่มกำไร พร้อมรักษาสภาพคล่องให้เพียงพอต่อการดำเนินธุรกิจ</w:t>
      </w:r>
    </w:p>
    <w:p w14:paraId="440A9A84" w14:textId="4B59C301" w:rsidR="00BF7607" w:rsidRPr="007B71A4" w:rsidRDefault="00BF7607" w:rsidP="00BF7607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  <w:lang w:val="th" w:bidi="th-TH"/>
        </w:rPr>
        <w:sectPr w:rsidR="00BF7607" w:rsidRPr="007B71A4" w:rsidSect="00E87FC9">
          <w:headerReference w:type="default" r:id="rId25"/>
          <w:foot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</w:p>
    <w:p w14:paraId="7A493F5E" w14:textId="62F486A1" w:rsidR="00F062B8" w:rsidRPr="00EA22EA" w:rsidRDefault="0056389F" w:rsidP="00343FC1">
      <w:pPr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ab/>
      </w:r>
      <w:r w:rsidR="00C11691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3.2.1.2 ทรัพยากรที่ไม่มีตัวตน (</w:t>
      </w:r>
      <w:r w:rsidR="00C11691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Intangible Resources)</w:t>
      </w:r>
    </w:p>
    <w:p w14:paraId="6A3F77D8" w14:textId="59DDC28D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1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ชื่อเสียงและความเชื่อมั่นในแบรนด์</w:t>
      </w:r>
    </w:p>
    <w:p w14:paraId="1FE59328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แบรนด์ </w:t>
      </w:r>
      <w:r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 โดยเฉพาะภาพลักษณ์ของร้านอาหารสำหรับครอบครัว 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 แต่ต้องอาศัยคุณภาพอาหาร ความคุ้มค่า และการบริการที่สม่ำเสมอ กลุ่มบริษัทจึงควรรักษาความเชื่อมั่นในแบรนด์หลัก พร้อมสร้างจุดเด่นของแบรนด์อื่นให้ชัดเจน เพื่อให้แต่ละแบรนด์สามารถสร้างฐานลูกค้าของตนเองได้</w:t>
      </w:r>
    </w:p>
    <w:p w14:paraId="6CF4346E" w14:textId="2B7D82ED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2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ความรู้และประสบการณ์ของบุคลากร</w:t>
      </w:r>
    </w:p>
    <w:p w14:paraId="6F8C5A51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ความรู้ด้านการเตรียมอาหาร การบริการ การบริหารสาขา และการควบคุมต้นทุน เป็นทรัพยากรที่สะสมจากประสบการณ์ทำงานของบุคลากร โดยกลุ่มบริษัทมีบริษัท เอ็มเค เซอร์วิส เทรนนิ่ง เซ็นเตอร์ จำกัด ซึ่งเป็นบริษัทย่อย 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017643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 กลุ่มบริษัทจึงควรติดตามว่าพนักงานนำสิ่งที่เรียนไปใช้ได้จริงเพียงใด 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09148090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ระบบบริหารงานและมาตรฐานความปลอดภัยของอาหาร</w:t>
      </w:r>
    </w:p>
    <w:p w14:paraId="56B2C671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 การตรวจรับวัตถุดิบ การผลิต และการขนส่ง รวมถึงการตรวจหาสิ่งปนเปื้อนและสารตกค้าง 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09E97090" w14:textId="77777777" w:rsid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 กลุ่มบริษัทจึงควรตรวจสอบมาตรฐานและแก้ไขข้อบกพร่องที่พบ พร้อมใช้ข้อมูลยอดขายประกอบการจัดซื้อและผลิต เพื่อควบคุมต้นทุนโดยไม่ลดคุณภาพที่ลูกค้าได้รับ</w:t>
      </w:r>
    </w:p>
    <w:p w14:paraId="288702A6" w14:textId="7DCF046B" w:rsidR="00C11691" w:rsidRP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4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ระบบสารสนเทศและข้อมูลการดำเนินงาน</w:t>
      </w:r>
    </w:p>
    <w:p w14:paraId="5E7D6AC7" w14:textId="4BBC0EB5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 การจัดซื้อ สินค้าคงคลัง และกา</w:t>
      </w:r>
      <w:r w:rsidR="00F062B8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ร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ประสาน</w:t>
      </w:r>
      <w:r w:rsidR="00F062B8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งานระหว่างสำนักงานใหญ่กับสาขา ข้อมูลจากระบบเหล่านี้ช่วยให้ติดตามยอดขาย การใช้วัตถุดิบ และผลการดำเนินงานได้สะดวกขึ้น</w:t>
      </w:r>
    </w:p>
    <w:p w14:paraId="1D930E39" w14:textId="77777777" w:rsid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กลุ่มบริษัทควรนำข้อมูลมาใช้วางแผนผลิต จัดกำลังคน และออกแบบข้อเสนอให้เหมาะกับลูกค้าแต่ละพื้นที่ โดยดูแลข้อมูลให้ถูกต้องและเป็นปัจจุบัน รวมถึงรักษาความปลอดภัยของข้อมูลลูกค้า เพื่อให้การตัดสินใจอาศัยข้อมูลที่น่าเชื่อถือ</w:t>
      </w:r>
    </w:p>
    <w:p w14:paraId="2D4D5A98" w14:textId="4A399196" w:rsidR="00C11691" w:rsidRP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5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วัฒนธรรมองค์กรและแนวทางการบริการ</w:t>
      </w:r>
    </w:p>
    <w:p w14:paraId="0B993EFB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 </w:t>
      </w:r>
      <w:r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54E9909A" w14:textId="3095B81C" w:rsid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 พร้อมดูแลพนักงานและส่งเสริมการทำงานเป็นทีม เพื่อให้ความใส่ใจลูกค้าปรากฏในการบริการจริงอย่างสม่ำเสมอ และสร้างความสัมพันธ์ที่ดีในระยะยาว</w:t>
      </w:r>
    </w:p>
    <w:p w14:paraId="26627396" w14:textId="77777777" w:rsidR="0056389F" w:rsidRPr="00EA22EA" w:rsidRDefault="0056389F" w:rsidP="005638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</w:p>
    <w:p w14:paraId="142E856D" w14:textId="1A371B83" w:rsidR="00B146D9" w:rsidRPr="00EA22EA" w:rsidRDefault="00F062B8" w:rsidP="00F062B8">
      <w:pPr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ab/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จากการวิเคราะห์ทรัพยากรภายใน พบว่า กลุ่มบริษัท </w:t>
      </w:r>
      <w:r w:rsidR="00C11691"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มีเครือข่ายร้านอาหาร ครัวกลาง และทรัพยากร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ทางการเงินเป็นฐานในการดำเนินธุรกิจ ขณะที่ชื่อเสียงของแบรนด์ ความรู้ของบุคลากร และระบบบริหารงานช่วยสนับสนุนคุณภาพอาหารและบริการ กลุ่มบริษัทจึงควรเชื่อมโยงทรัพยากรเหล่านี้ให้ทำงานร่วมกันอย่างมีประสิทธิภาพ เพื่อลดต้นทุนที่ไม่จำเป็น เพิ่มกำไร และรองรับการเติบโตของร้านอาหารในเครือ</w:t>
      </w:r>
    </w:p>
    <w:p w14:paraId="27E1AF27" w14:textId="3DD48154" w:rsidR="00420DDA" w:rsidRPr="00EA22EA" w:rsidRDefault="00BD5DBC" w:rsidP="00343FC1">
      <w:pPr>
        <w:pStyle w:val="Heading4"/>
        <w:spacing w:line="240" w:lineRule="auto"/>
        <w:ind w:firstLine="0"/>
        <w:jc w:val="thaiDistribute"/>
        <w:rPr>
          <w:i/>
          <w:iCs/>
          <w:color w:val="000000" w:themeColor="text1"/>
        </w:rPr>
      </w:pPr>
      <w:r w:rsidRPr="00EA22EA">
        <w:rPr>
          <w:i/>
          <w:iCs/>
          <w:cs/>
        </w:rPr>
        <w:tab/>
      </w:r>
      <w:bookmarkStart w:id="30" w:name="_Toc241974001"/>
      <w:r w:rsidR="00420DDA" w:rsidRPr="00EA22EA">
        <w:rPr>
          <w:i/>
          <w:iCs/>
        </w:rPr>
        <w:t>3.2.</w:t>
      </w:r>
      <w:r w:rsidR="00737191" w:rsidRPr="00EA22EA">
        <w:rPr>
          <w:i/>
          <w:iCs/>
        </w:rPr>
        <w:t>2</w:t>
      </w:r>
      <w:r w:rsidR="00313EE1" w:rsidRPr="00EA22EA">
        <w:rPr>
          <w:i/>
          <w:iCs/>
          <w:cs/>
        </w:rPr>
        <w:t xml:space="preserve"> </w:t>
      </w:r>
      <w:r w:rsidR="00420DDA" w:rsidRPr="00EA22EA">
        <w:rPr>
          <w:i/>
          <w:iCs/>
          <w:lang w:val="th"/>
        </w:rPr>
        <w:t>ความสามารถหลักของ</w:t>
      </w:r>
      <w:r w:rsidR="00420DDA" w:rsidRPr="00EA22EA">
        <w:rPr>
          <w:i/>
          <w:iCs/>
          <w:color w:val="000000" w:themeColor="text1"/>
          <w:lang w:val="th"/>
        </w:rPr>
        <w:t>องค์กร</w:t>
      </w:r>
      <w:bookmarkEnd w:id="30"/>
      <w:r w:rsidR="005464AA" w:rsidRPr="00EA22EA">
        <w:rPr>
          <w:i/>
          <w:iCs/>
          <w:color w:val="000000" w:themeColor="text1"/>
          <w:cs/>
          <w:lang w:val="th"/>
        </w:rPr>
        <w:t xml:space="preserve"> </w:t>
      </w:r>
    </w:p>
    <w:p w14:paraId="5AD5D779" w14:textId="5F4F2992" w:rsidR="00256AF7" w:rsidRPr="00EA22EA" w:rsidRDefault="002A33CD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แก่น</w:t>
      </w:r>
      <w:r w:rsidR="00256AF7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ความสามารถ (</w:t>
      </w:r>
      <w:r w:rsidR="00256AF7"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Core Competency)</w:t>
      </w:r>
    </w:p>
    <w:p w14:paraId="4164985B" w14:textId="1489848F" w:rsidR="008E638B" w:rsidRPr="00EA22EA" w:rsidRDefault="00D44A7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มีความสามารถในการเชื่อมโยงการจัดหาวัตถุดิบ การผลิตผ่านครัวกลาง การควบคุมคุณภาพ และการกระจายสินค้า เพื่อรองรับการดำเนินงานของร้านอาหารในเครือ โดยมีบริษัท เอ็ม-เซนโค โลจิสติกส์ จำกัด ซึ่งเป็นบริษัทร่วมค้า สนับสนุนการจัดเก็บและขนส่งสินค้าด้วยระบบควบคุมอุณหภูมิ เพื่อรักษาคุณภาพระหว่างจัดส่ง นอกจากนี้ กลุ่มบริษัทยังมีสถาบันฝึกอบรมเพื่อพัฒนาทักษะพนักงานและผู้บริหาร การประสานงานระหว่างระบบสนับสนุนและบุคลากรจึงช่วยให้บริหารร้านอาหารจำนวนมากได้อย่างเป็นระบบ 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A22EA" w:rsidRDefault="001D606A" w:rsidP="00BD5DBC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ความสามารถ</w:t>
      </w:r>
      <w:r w:rsidR="00E010D9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ที่โดดเด่น</w:t>
      </w:r>
      <w:r w:rsidR="00C569A0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(Dis</w:t>
      </w:r>
      <w:r w:rsidR="00C705FC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tin</w:t>
      </w:r>
      <w:r w:rsidR="00DE6A6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ctive Compe</w:t>
      </w:r>
      <w:r w:rsidR="007E0D11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te</w:t>
      </w:r>
      <w:r w:rsidR="002A33CD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ncy)</w:t>
      </w:r>
    </w:p>
    <w:p w14:paraId="0A3E31C4" w14:textId="43A55651" w:rsidR="00652B74" w:rsidRPr="0056389F" w:rsidRDefault="003E3F19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มีจุดเด่นในการสร้างและรักษาความเชื่อมั่นของลูกค้าผ่านแบรนด์หลักที่ดำเนินธุรกิจมายาวนาน โดยเฉพาะแบรนด์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ที่มีภาพลักษณ์ร้านอาหารสำหรับครอบครัว ประกอบกับความสามารถในการบริหารเครือข่ายร้านอาหารหลายแบรนด์ร่วมกับระบบสนับสนุนส่วนกลาง ซึ่งช่วยให้เข้าถึงลูกค้าหลากหลายกลุ่มและเกิดความประหยัดในการจัดซื้อ การผลิต และการขนส่ง อย่างไรก็ตาม ความได้เปรียบด้านขนาดและระบบงานเป็นสิ่งที่คู่แข่งรายใหญ่สามารถพัฒนาตามได้ กลุ่มบริษัทจึงต้องรักษาเอกลักษณ์ คุณภาพ และความคุ้มค่าของแต่ละแบรนด์ เพื่อให้ทรัพยากรที่มีสร้างความได้เปรียบได้อย่างต่อเนื่อง</w:t>
      </w:r>
    </w:p>
    <w:p w14:paraId="6AD9AF2A" w14:textId="075F369C" w:rsidR="00420DDA" w:rsidRPr="00EA22EA" w:rsidRDefault="00BD5DBC" w:rsidP="00343FC1">
      <w:pPr>
        <w:pStyle w:val="Heading4"/>
        <w:spacing w:line="240" w:lineRule="auto"/>
        <w:ind w:firstLine="0"/>
        <w:rPr>
          <w:i/>
          <w:iCs/>
          <w:lang w:val="th" w:bidi="th"/>
        </w:rPr>
      </w:pPr>
      <w:r w:rsidRPr="00EA22EA">
        <w:rPr>
          <w:i/>
          <w:iCs/>
          <w:cs/>
        </w:rPr>
        <w:tab/>
      </w:r>
      <w:bookmarkStart w:id="31" w:name="_Toc241974002"/>
      <w:r w:rsidR="00420DDA" w:rsidRPr="00EA22EA">
        <w:rPr>
          <w:i/>
          <w:iCs/>
        </w:rPr>
        <w:t>3.</w:t>
      </w:r>
      <w:r w:rsidR="00105084" w:rsidRPr="00EA22EA">
        <w:rPr>
          <w:i/>
          <w:iCs/>
        </w:rPr>
        <w:t>2</w:t>
      </w:r>
      <w:r w:rsidR="00420DDA" w:rsidRPr="00EA22EA">
        <w:rPr>
          <w:i/>
          <w:iCs/>
        </w:rPr>
        <w:t xml:space="preserve">.3 </w:t>
      </w:r>
      <w:r w:rsidR="00420DDA" w:rsidRPr="00EA22EA">
        <w:rPr>
          <w:i/>
          <w:iCs/>
          <w:lang w:val="th"/>
        </w:rPr>
        <w:t>ความได้เปรียบทางการแข่งขันขององค์ก</w:t>
      </w:r>
      <w:r w:rsidR="00420DDA" w:rsidRPr="00EA22EA">
        <w:rPr>
          <w:i/>
          <w:iCs/>
          <w:cs/>
          <w:lang w:val="th"/>
        </w:rPr>
        <w:t>ร</w:t>
      </w:r>
      <w:bookmarkEnd w:id="31"/>
    </w:p>
    <w:p w14:paraId="34C2FDB4" w14:textId="77777777" w:rsidR="004A6FA3" w:rsidRDefault="00420DDA" w:rsidP="004A6FA3">
      <w:pPr>
        <w:ind w:firstLine="720"/>
        <w:rPr>
          <w:rFonts w:ascii="TH SarabunPSK" w:hAnsi="TH SarabunPSK" w:cs="TH SarabunPSK"/>
          <w:i/>
          <w:iCs/>
          <w:lang w:bidi="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การตลาด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(Marketing)</w:t>
      </w:r>
    </w:p>
    <w:p w14:paraId="3DFC39DE" w14:textId="332886AA" w:rsidR="004A6FA3" w:rsidRPr="004A6FA3" w:rsidRDefault="004A6FA3" w:rsidP="004A6FA3">
      <w:pPr>
        <w:ind w:firstLine="720"/>
        <w:rPr>
          <w:rFonts w:ascii="TH SarabunPSK" w:hAnsi="TH SarabunPSK" w:cs="TH SarabunPSK"/>
          <w:i/>
          <w:iCs/>
          <w:lang w:bidi="th"/>
        </w:rPr>
        <w:spacing w:after="80" w:line="400" w:lineRule="exact"/>
      </w:pP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มีแบรนด์ที่ลูกค้ารู้จัก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เช่น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เอ็มเค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สุกี้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ยาโยอิ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และแหลมเจริญ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ซีฟู้ด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ซึ่งรองรับความต้องการและโอกาสรับประทานอาหารที่แตกต่างกัน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บริษัทใช้หน้าร้าน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บริการจัดส่ง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และสื่อออนไลน์เข้าถึงลูกค้า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พร้อมเสนอเมนูและโปรโมชั่นตามกำลังซื้อ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จุดแข็งด้านแบรนด์จึงช่วยรักษาฐานลูกค้าและสนับสนุนการแนะนำสินค้าใหม่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แต่ต้องพิจารณากำไรควบคู่กับยอดขาย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>  </w:t>
      </w:r>
    </w:p>
    <w:p w14:paraId="44C9B4BA" w14:textId="524F0EEB" w:rsidR="00C41645" w:rsidRPr="00343FC1" w:rsidRDefault="00C54E80" w:rsidP="00D42C7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  <w:spacing w:before="240" w:after="80" w:line="400" w:lineRule="exact"/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420DD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การผลิต</w:t>
      </w:r>
      <w:r w:rsidR="00420DD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(Operations)</w:t>
      </w:r>
      <w:r w:rsidR="00C41645" w:rsidRPr="00EA22EA">
        <w:rPr>
          <w:rFonts w:ascii="TH SarabunPSK" w:hAnsi="TH SarabunPSK" w:cs="TH SarabunPSK"/>
          <w:i/>
          <w:iCs/>
        </w:rPr>
        <w:tab/>
      </w:r>
    </w:p>
    <w:p w14:paraId="75837C9E" w14:textId="77777777" w:rsidR="00AF0242" w:rsidRDefault="00AF0242" w:rsidP="00343FC1">
      <w:pPr>
        <w:tabs>
          <w:tab w:val="left" w:pos="720"/>
        </w:tabs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กลุ่มบริษัท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มีครัวกลางและระบบจัดซื้อรวมที่ช่วยควบคุมคุณภาพวัตถุดิบและต้นทุนของร้านอาหารในเครือ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พร้อมระบบตรวจสอบความปลอดภัยอาหารและการขนส่งควบคุมอุณหภูมิผ่านบริษัท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เอ็ม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>-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เซนโค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โลจิสติกส์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จำกัด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ซึ่งเป็นบริษัทร่วมค้า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ระบบเหล่านี้ช่วยให้สาขารักษามาตรฐานได้สม่ำเสมอ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โดยความคุ้มค่าขึ้นอยู่กับการวางแผนผลิตและจัดส่งให้เหมาะกับยอดขาย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> </w:t>
      </w:r>
    </w:p>
    <w:p w14:paraId="1E83F752" w14:textId="230E4540" w:rsidR="000610D0" w:rsidRPr="00EA22EA" w:rsidRDefault="000610D0" w:rsidP="00AF0242">
      <w:pPr>
        <w:tabs>
          <w:tab w:val="left" w:pos="720"/>
        </w:tabs>
        <w:ind w:firstLine="720"/>
        <w:rPr>
          <w:rFonts w:ascii="TH SarabunPSK" w:hAnsi="TH SarabunPSK" w:cs="TH SarabunPSK"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การวิจัยและพัฒนา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(Research &amp; Development)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</w:t>
      </w:r>
    </w:p>
    <w:p w14:paraId="4A7DC4CD" w14:textId="77777777" w:rsidR="004D2815" w:rsidRDefault="004D2815" w:rsidP="00C54E80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พัฒนาเมนูให้เหมาะกับลูกค้าและจุดเด่นของแต่ละแบรนด์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ทั้งเมนูสุขภาพ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เมนูตามฤดูกาล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และอาหารที่สะดวกต่อการบริโภค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โดยมีการตรวจสอบคุณภาพและความปลอดภัยของวัตถุดิบสนับสนุน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การพัฒนาเมนูควบคู่กับการปรับขั้นตอนผลิตช่วยเพิ่มทางเลือกให้ลูกค้า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ลดของเสีย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และควบคุมต้นทุนได้ดีขึ้น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> </w:t>
      </w:r>
    </w:p>
    <w:p w14:paraId="58628FD3" w14:textId="70536605" w:rsidR="000610D0" w:rsidRPr="00EA22EA" w:rsidRDefault="000610D0" w:rsidP="00C54E80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การเงิน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(Financial)</w:t>
      </w:r>
    </w:p>
    <w:p w14:paraId="5834844B" w14:textId="4BE6898D" w:rsidR="000610D0" w:rsidRDefault="000610D0" w:rsidP="00C54E80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ปี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2568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มีสินทรัพย์รวมประมาณ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19,024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หนี้สินรวม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5,742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และส่วนของผู้ถือหุ้น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13,282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0.4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อีกทั้งมีกระแสเงินสดจากการดำเนินงานประมาณ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2,542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จึงมีฐานเงินทุนรองรับการปรับปรุงธุรกิจ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อย่างไรก็ตาม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ควรให้ความสำคัญกับการฟื้นกำไรของสาขาเดิมและประเมินความคุ้มค่าก่อนลงทุนขยายธุรกิจ</w:t>
      </w:r>
    </w:p>
    <w:p w14:paraId="082279EE" w14:textId="77777777" w:rsidR="00933E1F" w:rsidRPr="00EA22EA" w:rsidRDefault="00933E1F" w:rsidP="00C54E80">
      <w:pPr>
        <w:jc w:val="thaiDistribute"/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spacing w:after="80" w:line="400" w:lineRule="exact"/>
      </w:pPr>
    </w:p>
    <w:p w14:paraId="3430E153" w14:textId="77777777" w:rsidR="000610D0" w:rsidRPr="00EA22EA" w:rsidRDefault="000610D0" w:rsidP="000610D0">
      <w:pPr>
        <w:pStyle w:val="Heading4"/>
        <w:rPr>
          <w:i/>
          <w:iCs/>
        </w:rPr>
      </w:pPr>
      <w:bookmarkStart w:id="32" w:name="_Toc241974003"/>
      <w:r w:rsidRPr="00EA22EA">
        <w:rPr>
          <w:i/>
          <w:iCs/>
        </w:rPr>
        <w:t xml:space="preserve">3.2.4 </w:t>
      </w:r>
      <w:proofErr w:type="spellStart"/>
      <w:r w:rsidRPr="00EA22EA">
        <w:rPr>
          <w:i/>
          <w:iCs/>
        </w:rPr>
        <w:t>การวิเคราะห์จุดแข็งและจุดอ่อน</w:t>
      </w:r>
      <w:proofErr w:type="spellEnd"/>
      <w:r w:rsidRPr="00EA22EA">
        <w:rPr>
          <w:i/>
          <w:iCs/>
        </w:rPr>
        <w:t xml:space="preserve"> (Strengths &amp; Weaknesses)</w:t>
      </w:r>
      <w:bookmarkEnd w:id="32"/>
      <w:r w:rsidRPr="00EA22EA">
        <w:rPr>
          <w:i/>
          <w:iCs/>
          <w:cs/>
        </w:rPr>
        <w:t xml:space="preserve"> </w:t>
      </w:r>
    </w:p>
    <w:p w14:paraId="5240F396" w14:textId="77777777" w:rsidR="000610D0" w:rsidRPr="00EA22EA" w:rsidRDefault="000610D0" w:rsidP="005F32C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การวิเคราะห์จุดแข็ง (</w:t>
      </w:r>
      <w:r w:rsidRPr="00EA22EA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20CD9171" w14:textId="77777777" w:rsidR="000610D0" w:rsidRPr="00EA22EA" w:rsidRDefault="000610D0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26F63DAE" w14:textId="5B380946" w:rsidR="00677D9F" w:rsidRPr="00EA22EA" w:rsidRDefault="000610D0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กลุ่มบริษัทมีแบรนด์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เป็นทรัพยากรสำคัญที่ลูกค้าคุ้นเคย โดยเฉพาะภาพลักษณ์ร้านอาหารสำหรับครอบครัว ชื่อเสียงที่สะสมช่วยสร้างความเชื่อมั่นและทำให้ลูกค้านึกถึงเมื่อเลือกร้านอาหาร จึงเป็</w:t>
      </w:r>
      <w:r w:rsidR="00677D9F"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="00677D9F" w:rsidRPr="00EA22EA">
        <w:rPr>
          <w:rFonts w:ascii="TH SarabunPSK" w:hAnsi="TH SarabunPSK" w:cs="TH SarabunPSK"/>
          <w:sz w:val="32"/>
          <w:szCs w:val="32"/>
          <w:cs/>
          <w:lang w:bidi="th-TH"/>
        </w:rPr>
        <w:t>ฐานสำคัญใน</w:t>
      </w:r>
      <w:r w:rsidR="00677D9F"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การรักษาความสัมพันธ์กับลูกค้า ทั้งนี้ 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S2)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B146D9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ณ สิ้นปี </w:t>
      </w:r>
      <w:r w:rsidRPr="00EA22EA">
        <w:rPr>
          <w:rFonts w:ascii="TH SarabunPSK" w:hAnsi="TH SarabunPSK" w:cs="TH SarabunPSK"/>
          <w:sz w:val="32"/>
          <w:szCs w:val="32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บริษัทและบริษัทย่อยมีร้านอาหารรวม </w:t>
      </w:r>
      <w:r w:rsidRPr="00EA22EA">
        <w:rPr>
          <w:rFonts w:ascii="TH SarabunPSK" w:hAnsi="TH SarabunPSK" w:cs="TH SarabunPSK"/>
          <w:sz w:val="32"/>
          <w:szCs w:val="32"/>
        </w:rPr>
        <w:t>689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สาขา ภายใต้แบรนด์ต่าง ๆ เช่น เอ็มเค สุกี้ ยาโยอิ แหลมเจริญ ซีฟู้ด และโบนัส สุกี้ เครือข่ายดังกล่าวช่วยให้กลุ่มบริษัทเข้าถึงลูกค้าได้หลายพื้นที่ และรองรับความต้องการที่แตกต่างกันทั้งประเภทอาหาร งบประมาณ และโอกาสในการรับประทาน</w:t>
      </w:r>
    </w:p>
    <w:p w14:paraId="10ECFFBA" w14:textId="76D7CA3B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S3)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 การรวบรวมคำสั่งซื้อช่วยให้มีอำนาจต่อรองกับผู้จำหน่ายวัตถุดิบ ขณะที่การผลิตและกระจายสินค้าอย่างเป็นระบบช่วยควบคุมคุณภาพ ต้นทุน และปริมาณวัตถุดิบให้เหมาะกับความต้องการของสาขา</w:t>
      </w:r>
    </w:p>
    <w:p w14:paraId="04484144" w14:textId="067109D3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S4)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เซอร์วิส เทรนนิ่ง เซ็นเตอร์ จำกัด ซึ่งเป็นบริษัทย่อย ทำหน้าที่พัฒนาทักษะของพนักงานและผู้บริหาร ทั้งด้านบริการและการปฏิบัติงาน 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S5)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A22EA">
        <w:rPr>
          <w:rFonts w:ascii="TH SarabunPSK" w:hAnsi="TH SarabunPSK" w:cs="TH SarabunPSK"/>
          <w:sz w:val="32"/>
          <w:szCs w:val="32"/>
        </w:rPr>
        <w:t xml:space="preserve">2568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กลุ่มบริษัทมีอัตราส่วนหนี้สินต่อส่วนของผู้ถือหุ้นประมาณ </w:t>
      </w:r>
      <w:r w:rsidRPr="00EA22EA">
        <w:rPr>
          <w:rFonts w:ascii="TH SarabunPSK" w:hAnsi="TH SarabunPSK" w:cs="TH SarabunPSK"/>
          <w:sz w:val="32"/>
          <w:szCs w:val="32"/>
        </w:rPr>
        <w:t xml:space="preserve">0.4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เท่า และมีกระแสเงินสดจากการดำเนินงานเป็นบวก </w:t>
      </w:r>
      <w:r w:rsidRPr="00EA22EA">
        <w:rPr>
          <w:rFonts w:ascii="TH SarabunPSK" w:hAnsi="TH SarabunPSK" w:cs="TH SarabunPSK"/>
          <w:sz w:val="32"/>
          <w:szCs w:val="32"/>
        </w:rPr>
        <w:t xml:space="preserve">2,542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ล้านบาท สะท้อนว่าธุรกิจยังสร้างเงินสดได้และมีภาระหนี้สินไม่สูงเมื่อเทียบกับทุน จึงช่วยให้มีความยืดหยุ่นในการปรับปรุงสาขาและลงทุน 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Pr="00EA22EA" w:rsidRDefault="00DD6C1D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การวิเคราะห์จุดอ่อน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Weaknesses) </w:t>
      </w:r>
    </w:p>
    <w:p w14:paraId="13BA382C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รายได้ยังกระจุกตัวอยู่ที่แบรนด์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MK</w:t>
      </w:r>
    </w:p>
    <w:p w14:paraId="6A099C91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แม้กลุ่มบริษัทดำเนินธุรกิจร้านอาหารหลายแบรนด์ แต่รายได้จากแบรนด์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ยังคิดเป็นประมาณร้อยละ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ของรายได้จากการขายและบริการ ทำให้ผลประกอบการรวมขึ้นอยู่กับแบรนด์หลักค่อนข้างมาก หากยอดขายลดลง รายได้จากแบรนด์อื่นอาจยังไม่เพียงพอที่จะชดเชยผลกระทบ</w:t>
      </w:r>
    </w:p>
    <w:p w14:paraId="0DC84371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W2)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B146D9" w:rsidRPr="00EA22EA" w:rsidRDefault="0047033B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กลุ่มบริษัทมีรายได้จากการรับประทานอาหารในร้านประมาณร้อยละ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ส่วนการซื้อกลับบ้านและเดลิเวอรีรวมกันประมาณร้อยละ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โครงสร้างนี้ทำให้รายได้ส่วนใหญ่ผูกกับจำนวนลูกค้าที่เข้าร้าน หากการใช้บริการหน้าร้านลดลง ช่องทางอื่นอาจยังช่วยชดเชยรายได้ได้จำกัด</w:t>
      </w:r>
    </w:p>
    <w:p w14:paraId="02E6CA41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W3)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EA22EA" w:rsidRDefault="0047033B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การบริหารเครือข่ายร้านอาหารขนาดใหญ่ทำให้กลุ่มบริษัทมีค่าใช้จ่ายด้านพนักงาน ค่าเช่า และการดูแลสาขาอย่างต่อเนื่อง แม้ยอดขายลดลง ค่าใช้จ่ายบางส่วนก็ไม่สามารถปรับลดได้ทันที จึงต้องรักษายอดขายต่อสาขาและจัดสรรทรัพยากรให้เหมาะสม เพื่อไม่ให้ค่าใช้จ่ายประจำกดดันกำไร</w:t>
      </w:r>
    </w:p>
    <w:p w14:paraId="5AD23315" w14:textId="4CFE9D78" w:rsidR="00B764DE" w:rsidRPr="00EA22EA" w:rsidRDefault="00B764DE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W4)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การรักษาอัตรากำไรภายใต้รูปแบบบุฟเฟต์ยังเป็นข้อจำกัด</w:t>
      </w:r>
    </w:p>
    <w:p w14:paraId="1659076F" w14:textId="39EFB80A" w:rsidR="00F10FB0" w:rsidRPr="00EA22EA" w:rsidRDefault="00F10FB0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โปรโมชั่นบุฟเฟต์ของร้านเอ็มเคและการขยายแบรนด์โบนัส สุกี้ช่วยเพิ่มทางเลือกและดึงดูดลูกค้า แต่การกำหนดราคาต่อคนทำให้ต้องควบคุมต้นทุนอาหาร ปริมาณการใช้วัตถุดิบ และของเสียอย่างใกล้ชิด ในปี 2568 อัตรากำไรขั้นต้นของกลุ่มบริษัทลดลงจากร้อยละ 67.4 ในปีก่อนเหลือร้อยละ 64.6 สะท้อนความท้าทายในการเพิ่มยอดขายควบคู่กับการรักษากำไร อย่างไรก็ตาม การลดลงดังกล่าวควรพิจารณาร่วมกับต้นทุนและสัดส่วนยอดขายของธุรกิจโดยรวม ไม่ควรสรุปว่าเกิดจากบุฟเฟต์เพียงปัจจัยเดียว</w:t>
      </w:r>
    </w:p>
    <w:p w14:paraId="30FF3354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W5)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3AEEE2F2" w14:textId="7E52A2D6" w:rsidR="001824BF" w:rsidRDefault="00E17425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ในปี 2568 ยอดขายสาขาเดิมของกลุ่ม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ลดลงร้อยละ 2.8 แม้ครึ่งปีหลังจะกลับมาเติบโตร้อยละ 3.4 แต่ยังไม่เพียงพอให้ทั้งปีเติบโต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เป็นบวก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สะท้อนว่า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การฟื้นยอดขาย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ยัง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ต้องดำเนินต่อเนื่อง โดยให้ความสำคัญกับการ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กลับมาใช้บริการ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0F4349AC" w14:textId="285348B7" w:rsidR="00C54F6A" w:rsidRPr="00C54F6A" w:rsidRDefault="00CE05DD" w:rsidP="00C54F6A">
      <w:pPr>
        <w:pStyle w:val="Heading4"/>
        <w:rPr>
          <w:i/>
          <w:iCs/>
        </w:rPr>
      </w:pPr>
      <w:bookmarkStart w:id="33" w:name="_Toc241974004"/>
      <w:r w:rsidRPr="00EA22EA">
        <w:rPr>
          <w:i/>
          <w:iCs/>
        </w:rPr>
        <w:t xml:space="preserve">3.2.5 </w:t>
      </w:r>
      <w:proofErr w:type="spellStart"/>
      <w:r w:rsidRPr="00EA22EA">
        <w:rPr>
          <w:i/>
          <w:iCs/>
        </w:rPr>
        <w:t>บทสรุปการวิเคราะห์ปัจจัยภายใน</w:t>
      </w:r>
      <w:proofErr w:type="spellEnd"/>
      <w:r w:rsidRPr="00EA22EA">
        <w:rPr>
          <w:i/>
          <w:iCs/>
        </w:rPr>
        <w:t xml:space="preserve"> (IFAS)</w:t>
      </w:r>
      <w:bookmarkEnd w:id="33"/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3461"/>
        <w:gridCol w:w="946"/>
        <w:gridCol w:w="900"/>
        <w:gridCol w:w="1178"/>
        <w:gridCol w:w="4765"/>
      </w:tblGrid>
      <w:tr w:rsidR="00C54F6A" w14:paraId="5C180F59" w14:textId="77777777" w:rsidTr="00D975F6">
        <w:trPr>
          <w:trHeight w:val="800"/>
        </w:trPr>
        <w:tc>
          <w:tcPr>
            <w:tcW w:w="3461" w:type="dxa"/>
          </w:tcPr>
          <w:p w14:paraId="345BB469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236DFF7D" w14:textId="3D24F484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46" w:type="dxa"/>
          </w:tcPr>
          <w:p w14:paraId="215BADB8" w14:textId="77777777" w:rsidR="00C54F6A" w:rsidRPr="00EA22EA" w:rsidRDefault="00C54F6A" w:rsidP="00C54F6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4DEF1422" w14:textId="55241EB8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900" w:type="dxa"/>
          </w:tcPr>
          <w:p w14:paraId="604B5F21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67E43F41" w14:textId="468D6694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66DC531D" w14:textId="0F5714AC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4765" w:type="dxa"/>
          </w:tcPr>
          <w:p w14:paraId="6E13A5BF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2D6D7B18" w14:textId="02CA789E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C54F6A" w14:paraId="1D67F5B9" w14:textId="77777777" w:rsidTr="00F76AEA">
        <w:tc>
          <w:tcPr>
            <w:tcW w:w="11250" w:type="dxa"/>
            <w:gridSpan w:val="5"/>
          </w:tcPr>
          <w:p w14:paraId="2211BC0D" w14:textId="0F47114C" w:rsidR="00C54F6A" w:rsidRDefault="00C54F6A" w:rsidP="00C54F6A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C54F6A" w14:paraId="1111667D" w14:textId="77777777" w:rsidTr="00F76AEA">
        <w:trPr>
          <w:trHeight w:val="1043"/>
        </w:trPr>
        <w:tc>
          <w:tcPr>
            <w:tcW w:w="3461" w:type="dxa"/>
          </w:tcPr>
          <w:p w14:paraId="384A7A1F" w14:textId="2BF2AD66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แบรนด์หลักเป็นที่รู้จักและได้รับความเชื่อมั่นมายาวนาน</w:t>
            </w:r>
          </w:p>
        </w:tc>
        <w:tc>
          <w:tcPr>
            <w:tcW w:w="946" w:type="dxa"/>
          </w:tcPr>
          <w:p w14:paraId="1C3BCEC8" w14:textId="5C8316B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3D788820" w14:textId="5080C54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540B19AD" w14:textId="3B18D7A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4765" w:type="dxa"/>
          </w:tcPr>
          <w:p w14:paraId="48E4EAD2" w14:textId="5BA9DEFA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กลุ่มบริษัทมีแบรนด์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 โดยเฉพาะกลุ่มที่คุ้นเคยกับการรับประทานอาหารร่วมกันในครอบครัว</w:t>
            </w:r>
          </w:p>
        </w:tc>
      </w:tr>
      <w:tr w:rsidR="00C54F6A" w14:paraId="25265F34" w14:textId="77777777" w:rsidTr="00F76AEA">
        <w:tc>
          <w:tcPr>
            <w:tcW w:w="3461" w:type="dxa"/>
          </w:tcPr>
          <w:p w14:paraId="639587F9" w14:textId="7883F83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946" w:type="dxa"/>
          </w:tcPr>
          <w:p w14:paraId="7A8E4EFE" w14:textId="1782660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00" w:type="dxa"/>
          </w:tcPr>
          <w:p w14:paraId="407969EC" w14:textId="37D8A95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0CE1621F" w14:textId="53AB80D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4765" w:type="dxa"/>
          </w:tcPr>
          <w:p w14:paraId="3D7DFB81" w14:textId="02AC817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 689 สาขา ณ สิ้นปี 2568 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C54F6A" w14:paraId="34DA51C9" w14:textId="77777777" w:rsidTr="00F76AEA">
        <w:tc>
          <w:tcPr>
            <w:tcW w:w="3461" w:type="dxa"/>
          </w:tcPr>
          <w:p w14:paraId="4C1F117A" w14:textId="32EF4D7A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946" w:type="dxa"/>
          </w:tcPr>
          <w:p w14:paraId="5EEE4903" w14:textId="323BD94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900" w:type="dxa"/>
          </w:tcPr>
          <w:p w14:paraId="7673F42B" w14:textId="7AEE8EA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596B0E08" w14:textId="3E040A3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4765" w:type="dxa"/>
          </w:tcPr>
          <w:p w14:paraId="7B061ED9" w14:textId="425E0E3F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 ควบคุมคุณภาพ และบริหารต้นทุนเพื่อรองรับการดำเนินงานของร้านอาหารในเครือ</w:t>
            </w:r>
          </w:p>
        </w:tc>
      </w:tr>
      <w:tr w:rsidR="00C54F6A" w14:paraId="0C8DC7C8" w14:textId="77777777" w:rsidTr="00F76AEA">
        <w:tc>
          <w:tcPr>
            <w:tcW w:w="3461" w:type="dxa"/>
          </w:tcPr>
          <w:p w14:paraId="368055AD" w14:textId="3E2D7F99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46" w:type="dxa"/>
          </w:tcPr>
          <w:p w14:paraId="74639686" w14:textId="6FA0A8B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900" w:type="dxa"/>
          </w:tcPr>
          <w:p w14:paraId="2B929A3A" w14:textId="1C86F68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2336D2D" w14:textId="77914DCB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79F02379" w14:textId="01ACFAC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กลุ่มบริษัทมีหน่วยงานฝึกอบรมเพื่อพัฒนาทักษะและถ่ายทอดมาตรฐานการทำงาน ช่วยเตรียมพนักงานให้พร้อมปฏิบัติงาน โดยยังต้องติดตามคุณภาพบริการจริงในแต่ละสาขา</w:t>
            </w:r>
          </w:p>
        </w:tc>
      </w:tr>
      <w:tr w:rsidR="00C54F6A" w14:paraId="6203AC52" w14:textId="77777777" w:rsidTr="00F76AEA">
        <w:tc>
          <w:tcPr>
            <w:tcW w:w="3461" w:type="dxa"/>
          </w:tcPr>
          <w:p w14:paraId="3635E9A5" w14:textId="734A7258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ฐานะการเงินรองรับการดำเนินธุรกิจและการลงทุน</w:t>
            </w:r>
          </w:p>
        </w:tc>
        <w:tc>
          <w:tcPr>
            <w:tcW w:w="946" w:type="dxa"/>
          </w:tcPr>
          <w:p w14:paraId="4D513C4D" w14:textId="5C43CA8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40833C40" w14:textId="2F989EF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5AB3AC5" w14:textId="38CE3AFA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4765" w:type="dxa"/>
          </w:tcPr>
          <w:p w14:paraId="14FA510A" w14:textId="14DFA102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จึงยังมีความยืดหยุ่นทางการเงิน แม้กระแสเงินสดลดลงจากปีก่อน</w:t>
            </w:r>
          </w:p>
        </w:tc>
      </w:tr>
      <w:tr w:rsidR="00C54F6A" w14:paraId="2F9B5B0A" w14:textId="77777777" w:rsidTr="00F76AEA">
        <w:tc>
          <w:tcPr>
            <w:tcW w:w="11250" w:type="dxa"/>
            <w:gridSpan w:val="5"/>
          </w:tcPr>
          <w:p w14:paraId="41F6AEC4" w14:textId="7CB27DDB" w:rsidR="00C54F6A" w:rsidRDefault="00C54F6A" w:rsidP="00C54F6A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C54F6A" w14:paraId="38E5077C" w14:textId="77777777" w:rsidTr="00F76AEA">
        <w:tc>
          <w:tcPr>
            <w:tcW w:w="3461" w:type="dxa"/>
          </w:tcPr>
          <w:p w14:paraId="76004D32" w14:textId="39507BDE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46" w:type="dxa"/>
          </w:tcPr>
          <w:p w14:paraId="049E6AB5" w14:textId="002C4A6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00" w:type="dxa"/>
          </w:tcPr>
          <w:p w14:paraId="4C7058D3" w14:textId="5059DE11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D0C83E7" w14:textId="491C7430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4765" w:type="dxa"/>
          </w:tcPr>
          <w:p w14:paraId="342CE1F3" w14:textId="5F0DF33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ทำให้ผลประกอบการรวมยังพึ่งพาแบรนด์หลัก แม้จะมีแบรนด์อื่นในเครือช่วยสร้างรายได้</w:t>
            </w:r>
          </w:p>
        </w:tc>
      </w:tr>
      <w:tr w:rsidR="00C54F6A" w14:paraId="25925162" w14:textId="77777777" w:rsidTr="00F76AEA">
        <w:tc>
          <w:tcPr>
            <w:tcW w:w="3461" w:type="dxa"/>
          </w:tcPr>
          <w:p w14:paraId="455D0294" w14:textId="370E9F28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46" w:type="dxa"/>
          </w:tcPr>
          <w:p w14:paraId="1C38BC23" w14:textId="65542C80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900" w:type="dxa"/>
          </w:tcPr>
          <w:p w14:paraId="4796526C" w14:textId="3F3FE69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E4CC8D" w14:textId="4C6B46E2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4765" w:type="dxa"/>
          </w:tcPr>
          <w:p w14:paraId="20883CD4" w14:textId="5A01604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กลุ่มบริษัทมีรายได้จากการรับประทานในร้านประมาณร้อยละ 86 ส่วนซื้อกลับบ้านและเดลิเวอรียังมีสัดส่วนจำกัด จึงอาจชดเชยรายได้ได้ไม่เพียงพอเมื่อลูกค้าหน้าร้านลดลง</w:t>
            </w:r>
          </w:p>
        </w:tc>
      </w:tr>
      <w:tr w:rsidR="00C54F6A" w14:paraId="4FBBED36" w14:textId="77777777" w:rsidTr="00F76AEA">
        <w:tc>
          <w:tcPr>
            <w:tcW w:w="3461" w:type="dxa"/>
          </w:tcPr>
          <w:p w14:paraId="7948D133" w14:textId="40CDA364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46" w:type="dxa"/>
          </w:tcPr>
          <w:p w14:paraId="798E7EFF" w14:textId="6583B60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6AAAE502" w14:textId="24207D9E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39207EFB" w14:textId="7DA6830E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4765" w:type="dxa"/>
          </w:tcPr>
          <w:p w14:paraId="2EB42353" w14:textId="0244C70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 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C54F6A" w14:paraId="37D9A88D" w14:textId="77777777" w:rsidTr="00F76AEA">
        <w:tc>
          <w:tcPr>
            <w:tcW w:w="3461" w:type="dxa"/>
          </w:tcPr>
          <w:p w14:paraId="77880416" w14:textId="1BB2626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  <w:tc>
          <w:tcPr>
            <w:tcW w:w="946" w:type="dxa"/>
          </w:tcPr>
          <w:p w14:paraId="3811A72B" w14:textId="1D9AACA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900" w:type="dxa"/>
          </w:tcPr>
          <w:p w14:paraId="1846FB1C" w14:textId="618E8854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761C1685" w14:textId="05A7C87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4765" w:type="dxa"/>
          </w:tcPr>
          <w:p w14:paraId="2E98D2BF" w14:textId="075FE41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โปรโมชันบุฟเฟต์และการขยายโบนัส สุกี้เพิ่มสัดส่วนต้นทุนวัตถุดิบ โดยอัตรากำไรขั้นต้นของกลุ่มบริษัทลดจากร้อยละ 67.4 เหลือร้อยละ 64.6 จึงต้องให้ความสำคัญกับกำไรควบคู่กับยอดขาย</w:t>
            </w:r>
          </w:p>
        </w:tc>
      </w:tr>
      <w:tr w:rsidR="00C54F6A" w14:paraId="0AFD01ED" w14:textId="77777777" w:rsidTr="00F76AEA">
        <w:tc>
          <w:tcPr>
            <w:tcW w:w="3461" w:type="dxa"/>
          </w:tcPr>
          <w:p w14:paraId="342407C9" w14:textId="6DDFB529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46" w:type="dxa"/>
          </w:tcPr>
          <w:p w14:paraId="654B6656" w14:textId="3F9B4C7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18A1D38D" w14:textId="69D93094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33D87B1" w14:textId="6F8A93B5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3A8B3F02" w14:textId="7C9957F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ยอดขายสาขาเดิมของกลุ่มบริษัททั้งปี 2568 ลดลงร้อยละ 2.8 แม้ครึ่งปีหลังฟื้นตัว จึงยังต้องรักษาการกลับมาใช้บริการของลูกค้าและติดตามผลการดำเนินงานรายสาขา</w:t>
            </w:r>
          </w:p>
        </w:tc>
      </w:tr>
      <w:tr w:rsidR="00C54F6A" w14:paraId="505F37A7" w14:textId="77777777" w:rsidTr="00F76AEA">
        <w:tc>
          <w:tcPr>
            <w:tcW w:w="3461" w:type="dxa"/>
          </w:tcPr>
          <w:p w14:paraId="273F9E8A" w14:textId="7A01487D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46" w:type="dxa"/>
          </w:tcPr>
          <w:p w14:paraId="4EB1EBE0" w14:textId="1FADFA56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900" w:type="dxa"/>
          </w:tcPr>
          <w:p w14:paraId="1AB2BEC1" w14:textId="7777777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  <w:tc>
          <w:tcPr>
            <w:tcW w:w="1178" w:type="dxa"/>
          </w:tcPr>
          <w:p w14:paraId="564CA570" w14:textId="1730C90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4765" w:type="dxa"/>
          </w:tcPr>
          <w:p w14:paraId="5573A3C9" w14:textId="7777777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</w:tr>
    </w:tbl>
    <w:p w14:paraId="0446D157" w14:textId="77777777" w:rsidR="005B73B0" w:rsidRPr="00EA22EA" w:rsidRDefault="005B73B0" w:rsidP="005B73B0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ตารางวิเคราะห์ปัจจัยภายใน</w:t>
      </w:r>
    </w:p>
    <w:p w14:paraId="3F1AC67F" w14:textId="79D1EC37" w:rsidR="00101CD6" w:rsidRDefault="005B73B0" w:rsidP="002F74F2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จากการวิเคราะห์ปัจจัยภายใน </w:t>
      </w:r>
      <w:r w:rsidRPr="00EA22EA">
        <w:rPr>
          <w:rFonts w:ascii="TH SarabunPSK" w:hAnsi="TH SarabunPSK" w:cs="TH SarabunPSK"/>
          <w:sz w:val="32"/>
          <w:szCs w:val="32"/>
        </w:rPr>
        <w:t xml:space="preserve">IFAS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ได้คะแนนรวม 2.74 คะแนน โดยมีจุดแข็งสำคัญด้านระบบครัวกลางและการจัดซื้อแบบรวมศูนย์ ชื่อเสียงของแบรนด์หลัก และเครือข่ายร้านอาหารหลายแบรนด์ ซึ่งช่วยสนับสนุนการดำเนินธุรกิจและการเข้าถึงลูกค้า อย่างไรก็ตาม รายได้ยังพึ่งพาแบรนด์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และการรับประทานอาหารในร้านเป็นหลัก ขณะที่ค่าใช้จ่ายประจำและต้นทุนจากธุรกิจบุฟเฟต์กดดันกำไร กลุ่มบริษัทจึงควรใช้ทรัพยากรที่มีเพื่อยกระดับผลตอบแทนของแต่ละสาขา ควบคู่กับการพัฒนารายได้จากแบรนด์และช่องทางอื่น เพื่อให้การเติบโตสร้างกำไรได้อย่างต่อเนื่อง</w:t>
      </w:r>
    </w:p>
    <w:p w14:paraId="481818C1" w14:textId="77777777" w:rsidR="002F74F2" w:rsidRDefault="002F74F2" w:rsidP="002F74F2">
      <w:pPr>
        <w:pStyle w:val="Heading2"/>
      </w:pPr>
      <w:bookmarkStart w:id="34" w:name="_Toc241974005"/>
      <w:r w:rsidRPr="000011E8">
        <w:t>4</w:t>
      </w:r>
      <w:r w:rsidRPr="000011E8">
        <w:rPr>
          <w:cs/>
        </w:rPr>
        <w:t>.</w:t>
      </w:r>
      <w:r w:rsidRPr="000011E8">
        <w:t xml:space="preserve"> </w:t>
      </w:r>
      <w:r w:rsidRPr="000011E8">
        <w:rPr>
          <w:cs/>
        </w:rPr>
        <w:t>การวิเคราะห์ปัจจัยเชิงกลยุทธ์</w:t>
      </w:r>
      <w:bookmarkEnd w:id="34"/>
      <w:r w:rsidRPr="000011E8">
        <w:rPr>
          <w:cs/>
        </w:rPr>
        <w:t xml:space="preserve">   </w:t>
      </w:r>
    </w:p>
    <w:p w14:paraId="06E13926" w14:textId="656CF0BB" w:rsidR="00751A43" w:rsidRPr="00751A43" w:rsidRDefault="00751A43" w:rsidP="00751A43">
      <w:pPr>
        <w:pStyle w:val="Heading3"/>
        <w:rPr>
          <w:lang w:bidi="th-TH"/>
        </w:rPr>
      </w:pPr>
      <w:r>
        <w:rPr>
          <w:lang w:bidi="th-TH"/>
        </w:rPr>
        <w:tab/>
      </w:r>
      <w:bookmarkStart w:id="35" w:name="_Toc241974006"/>
      <w:r w:rsidRPr="00EA22EA">
        <w:rPr>
          <w:lang w:bidi="th-TH"/>
        </w:rPr>
        <w:t xml:space="preserve">4.1 </w:t>
      </w:r>
      <w:r w:rsidRPr="00EA22EA">
        <w:rPr>
          <w:cs/>
          <w:lang w:bidi="th-TH"/>
        </w:rPr>
        <w:t>บทสรุปการวิเคราะห์ปัจจัยเชิงกล</w:t>
      </w:r>
      <w:r w:rsidRPr="00EA22EA">
        <w:rPr>
          <w:lang w:bidi="th-TH"/>
        </w:rPr>
        <w:t xml:space="preserve"> (SF</w:t>
      </w:r>
      <w:r>
        <w:rPr>
          <w:lang w:bidi="th-TH"/>
        </w:rPr>
        <w:t>AS)</w:t>
      </w:r>
      <w:bookmarkEnd w:id="35"/>
    </w:p>
    <w:tbl>
      <w:tblPr>
        <w:tblStyle w:val="TableGrid"/>
        <w:tblpPr w:leftFromText="181" w:rightFromText="181" w:vertAnchor="text" w:horzAnchor="margin" w:tblpXSpec="center" w:tblpY="416"/>
        <w:tblOverlap w:val="never"/>
        <w:tblW w:w="11425" w:type="dxa"/>
        <w:tblLayout w:type="fixed"/>
        <w:tblLook w:val="04A0" w:firstRow="1" w:lastRow="0" w:firstColumn="1" w:lastColumn="0" w:noHBand="0" w:noVBand="1"/>
      </w:tblPr>
      <w:tblGrid>
        <w:gridCol w:w="2695"/>
        <w:gridCol w:w="810"/>
        <w:gridCol w:w="630"/>
        <w:gridCol w:w="709"/>
        <w:gridCol w:w="461"/>
        <w:gridCol w:w="450"/>
        <w:gridCol w:w="474"/>
        <w:gridCol w:w="5196"/>
      </w:tblGrid>
      <w:tr w:rsidR="00D005EC" w:rsidRPr="00EA22EA" w14:paraId="750F582B" w14:textId="77777777" w:rsidTr="00C66CE3">
        <w:trPr>
          <w:trHeight w:val="343"/>
        </w:trPr>
        <w:tc>
          <w:tcPr>
            <w:tcW w:w="2695" w:type="dxa"/>
            <w:vMerge w:val="restart"/>
            <w:vAlign w:val="center"/>
          </w:tcPr>
          <w:p w14:paraId="7E71C28D" w14:textId="77777777" w:rsidR="00D005EC" w:rsidRPr="00EA22EA" w:rsidRDefault="00D005EC" w:rsidP="00C66CE3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6D419A13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630" w:type="dxa"/>
            <w:vMerge w:val="restart"/>
            <w:textDirection w:val="btLr"/>
            <w:vAlign w:val="center"/>
          </w:tcPr>
          <w:p w14:paraId="08C0B8AD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64797C5E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385" w:type="dxa"/>
            <w:gridSpan w:val="3"/>
            <w:vAlign w:val="center"/>
          </w:tcPr>
          <w:p w14:paraId="23A512D8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5196" w:type="dxa"/>
            <w:vMerge w:val="restart"/>
            <w:vAlign w:val="center"/>
          </w:tcPr>
          <w:p w14:paraId="0ED0A324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Comment</w:t>
            </w:r>
          </w:p>
        </w:tc>
      </w:tr>
      <w:tr w:rsidR="00D005EC" w:rsidRPr="00EA22EA" w14:paraId="083B049C" w14:textId="77777777" w:rsidTr="00C66CE3">
        <w:trPr>
          <w:cantSplit/>
          <w:trHeight w:val="1413"/>
        </w:trPr>
        <w:tc>
          <w:tcPr>
            <w:tcW w:w="2695" w:type="dxa"/>
            <w:vMerge/>
          </w:tcPr>
          <w:p w14:paraId="68B65D62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vMerge/>
          </w:tcPr>
          <w:p w14:paraId="37296ADE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30" w:type="dxa"/>
            <w:vMerge/>
          </w:tcPr>
          <w:p w14:paraId="4AF5A090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4C1D8CF4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1" w:type="dxa"/>
            <w:textDirection w:val="btLr"/>
            <w:vAlign w:val="center"/>
          </w:tcPr>
          <w:p w14:paraId="24B541E9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450" w:type="dxa"/>
            <w:textDirection w:val="btLr"/>
            <w:vAlign w:val="center"/>
          </w:tcPr>
          <w:p w14:paraId="58AE563E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474" w:type="dxa"/>
            <w:textDirection w:val="btLr"/>
            <w:vAlign w:val="center"/>
          </w:tcPr>
          <w:p w14:paraId="332F771E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5196" w:type="dxa"/>
            <w:vMerge/>
          </w:tcPr>
          <w:p w14:paraId="3EF997A2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005EC" w:rsidRPr="00EA22EA" w14:paraId="61E63E8B" w14:textId="77777777" w:rsidTr="00C66CE3">
        <w:trPr>
          <w:trHeight w:val="702"/>
        </w:trPr>
        <w:tc>
          <w:tcPr>
            <w:tcW w:w="2695" w:type="dxa"/>
          </w:tcPr>
          <w:p w14:paraId="5B2C9795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</w:p>
        </w:tc>
        <w:tc>
          <w:tcPr>
            <w:tcW w:w="810" w:type="dxa"/>
          </w:tcPr>
          <w:p w14:paraId="58C010D6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630" w:type="dxa"/>
          </w:tcPr>
          <w:p w14:paraId="5B52B62F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F241E1E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461" w:type="dxa"/>
          </w:tcPr>
          <w:p w14:paraId="77A40DBB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6BAFBEE9" w14:textId="77777777" w:rsidR="00D005EC" w:rsidRPr="00EA22EA" w:rsidRDefault="00D005EC" w:rsidP="00C66CE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503BD3C6" w14:textId="77777777" w:rsidR="00D005EC" w:rsidRPr="00EA22EA" w:rsidRDefault="00D005EC" w:rsidP="00C66CE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223838C2" w14:textId="77777777" w:rsidR="00D005EC" w:rsidRPr="00EA22EA" w:rsidRDefault="00D005EC" w:rsidP="00C66CE3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 ควบคุมคุณภาพ และบริหารต้นทุนเพื่อรองรับการดำเนินงานของร้านอาหารในเครือ</w:t>
            </w:r>
          </w:p>
        </w:tc>
      </w:tr>
      <w:tr w:rsidR="006F7807" w:rsidRPr="00EA22EA" w14:paraId="1EC0FF03" w14:textId="77777777" w:rsidTr="00C66CE3">
        <w:trPr>
          <w:trHeight w:val="702"/>
        </w:trPr>
        <w:tc>
          <w:tcPr>
            <w:tcW w:w="2695" w:type="dxa"/>
          </w:tcPr>
          <w:p w14:paraId="102F1A60" w14:textId="21547465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S1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แบรนด์หลักที่เป็นที่รู้จักและมีชื่อเสียงมายาวนาน</w:t>
            </w:r>
          </w:p>
        </w:tc>
        <w:tc>
          <w:tcPr>
            <w:tcW w:w="810" w:type="dxa"/>
          </w:tcPr>
          <w:p w14:paraId="7A139B9B" w14:textId="4002124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630" w:type="dxa"/>
          </w:tcPr>
          <w:p w14:paraId="5D457521" w14:textId="2A84ABA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CAB5B83" w14:textId="3EB9E86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461" w:type="dxa"/>
          </w:tcPr>
          <w:p w14:paraId="64E29956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642175E5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72B4C37B" w14:textId="7D1697BA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1BBC381A" w14:textId="66C7BD9E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กลุ่มบริษัทมีแบรนด์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 โดยเฉพาะกลุ่มที่คุ้นเคยกับการรับประทานอาหารร่วมกันในครอบครัว</w:t>
            </w:r>
          </w:p>
        </w:tc>
      </w:tr>
      <w:tr w:rsidR="006F7807" w:rsidRPr="00EA22EA" w14:paraId="0B8536B0" w14:textId="77777777" w:rsidTr="00C66CE3">
        <w:trPr>
          <w:trHeight w:val="702"/>
        </w:trPr>
        <w:tc>
          <w:tcPr>
            <w:tcW w:w="2695" w:type="dxa"/>
          </w:tcPr>
          <w:p w14:paraId="44DA2205" w14:textId="17C24AC4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810" w:type="dxa"/>
          </w:tcPr>
          <w:p w14:paraId="7F57F740" w14:textId="13BAF80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6CB53F7E" w14:textId="06CAE31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051BEB0" w14:textId="3075BC9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0.28</w:t>
            </w:r>
          </w:p>
        </w:tc>
        <w:tc>
          <w:tcPr>
            <w:tcW w:w="461" w:type="dxa"/>
          </w:tcPr>
          <w:p w14:paraId="5B0D076E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1DE2E83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24F38BBB" w14:textId="2FD00C20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2E44412D" w14:textId="5B6DEE5B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 689 สาขา ณ สิ้นปี 2568 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6F7807" w:rsidRPr="00EA22EA" w14:paraId="765519FB" w14:textId="77777777" w:rsidTr="00C66CE3">
        <w:trPr>
          <w:trHeight w:val="702"/>
        </w:trPr>
        <w:tc>
          <w:tcPr>
            <w:tcW w:w="2695" w:type="dxa"/>
          </w:tcPr>
          <w:p w14:paraId="169A9DFE" w14:textId="235E04E2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810" w:type="dxa"/>
          </w:tcPr>
          <w:p w14:paraId="44ABE28E" w14:textId="68EE1430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630" w:type="dxa"/>
          </w:tcPr>
          <w:p w14:paraId="111F2DCB" w14:textId="1089573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742C6DCE" w14:textId="7FE3DAC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461" w:type="dxa"/>
          </w:tcPr>
          <w:p w14:paraId="677D665A" w14:textId="634C0F0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50CC87E6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51867066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2D92DDD6" w14:textId="77E9758D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 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F7807" w:rsidRPr="00EA22EA" w14:paraId="6C42F406" w14:textId="77777777" w:rsidTr="00C66CE3">
        <w:trPr>
          <w:trHeight w:val="702"/>
        </w:trPr>
        <w:tc>
          <w:tcPr>
            <w:tcW w:w="2695" w:type="dxa"/>
          </w:tcPr>
          <w:p w14:paraId="03FC70F5" w14:textId="524FA5A5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  <w:tc>
          <w:tcPr>
            <w:tcW w:w="810" w:type="dxa"/>
          </w:tcPr>
          <w:p w14:paraId="0686067A" w14:textId="54929BD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630" w:type="dxa"/>
          </w:tcPr>
          <w:p w14:paraId="5EB334E2" w14:textId="17721680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1C00B5A5" w14:textId="0ED5DC3C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461" w:type="dxa"/>
          </w:tcPr>
          <w:p w14:paraId="624531DD" w14:textId="3D6E91F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1396CA9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1AE704DC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2BB22505" w14:textId="55E24BA1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โปรโมชันบุฟเฟต์และการขยายโบนัส สุกี้เพิ่มสัดส่วนต้นทุนวัตถุดิบ โดยอัตรากำไรขั้นต้นของกลุ่มบริษัทลดจากร้อยละ 67.4 เหลือร้อยละ 64.6 จึงต้องให้ความสำคัญกับกำไรควบคู่กับยอดขาย</w:t>
            </w:r>
          </w:p>
        </w:tc>
      </w:tr>
      <w:tr w:rsidR="006F7807" w:rsidRPr="00EA22EA" w14:paraId="77E796F1" w14:textId="77777777" w:rsidTr="00C66CE3">
        <w:trPr>
          <w:trHeight w:val="702"/>
        </w:trPr>
        <w:tc>
          <w:tcPr>
            <w:tcW w:w="2695" w:type="dxa"/>
          </w:tcPr>
          <w:p w14:paraId="5F9887C2" w14:textId="657C4158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810" w:type="dxa"/>
          </w:tcPr>
          <w:p w14:paraId="799D07CC" w14:textId="6AE3AF5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184113A6" w14:textId="3BCAD62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139B8892" w14:textId="6F857FE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461" w:type="dxa"/>
          </w:tcPr>
          <w:p w14:paraId="50D30488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4A61B7C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21D486D1" w14:textId="6F89ECC2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7144CFDF" w14:textId="194CAEE9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ทำให้ผลประกอบการรวมยังพึ่งพาแบรนด์หลัก แม้จะมีแบรนด์อื่นในเครือช่วยสร้างรายได้</w:t>
            </w:r>
          </w:p>
        </w:tc>
      </w:tr>
      <w:tr w:rsidR="006F7807" w:rsidRPr="00EA22EA" w14:paraId="5A453BEF" w14:textId="77777777" w:rsidTr="00C66CE3">
        <w:trPr>
          <w:trHeight w:val="702"/>
        </w:trPr>
        <w:tc>
          <w:tcPr>
            <w:tcW w:w="2695" w:type="dxa"/>
          </w:tcPr>
          <w:p w14:paraId="0A96A25A" w14:textId="2DDEF1C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ความต้องการรับประทานอาหารที่หลากหลายเปิดโอกาสให้เข้าถึงลูกค้าหลายกลุ่ม</w:t>
            </w:r>
          </w:p>
        </w:tc>
        <w:tc>
          <w:tcPr>
            <w:tcW w:w="810" w:type="dxa"/>
          </w:tcPr>
          <w:p w14:paraId="4FDF017B" w14:textId="5CEEC7B8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630" w:type="dxa"/>
          </w:tcPr>
          <w:p w14:paraId="39489AA9" w14:textId="4F70C8EA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1620A1B" w14:textId="34D8A88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0.27</w:t>
            </w:r>
          </w:p>
        </w:tc>
        <w:tc>
          <w:tcPr>
            <w:tcW w:w="461" w:type="dxa"/>
          </w:tcPr>
          <w:p w14:paraId="192A76F1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0D21B9D2" w14:textId="76C51B20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61E25E97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4453B4A0" w14:textId="02AE98A9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กลุ่มบริษัทดำเนินธุรกิจร้านอาหารหลายแบรนด์ รองรับความชอบ งบประมาณ และโอกาสรับประทานอาหารที่แตกต่างกันได้ แต่รายได้ยังพึ่งพาแบรนด์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เป็นหลัก จึงยังมีโอกาสพัฒนาแบรนด์อื่นให้เข้าถึงลูกค้ามากขึ้น</w:t>
            </w:r>
          </w:p>
        </w:tc>
      </w:tr>
      <w:tr w:rsidR="006F7807" w:rsidRPr="00EA22EA" w14:paraId="1FD3A109" w14:textId="77777777" w:rsidTr="00C66CE3">
        <w:trPr>
          <w:trHeight w:val="702"/>
        </w:trPr>
        <w:tc>
          <w:tcPr>
            <w:tcW w:w="2695" w:type="dxa"/>
          </w:tcPr>
          <w:p w14:paraId="2AF61DC7" w14:textId="7F232C96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ผู้บริโภคให้ความสำคัญกับสุขภาพและคุณภาพอาหารมากขึ้น</w:t>
            </w:r>
          </w:p>
        </w:tc>
        <w:tc>
          <w:tcPr>
            <w:tcW w:w="810" w:type="dxa"/>
          </w:tcPr>
          <w:p w14:paraId="3EE11DE8" w14:textId="0372623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630" w:type="dxa"/>
          </w:tcPr>
          <w:p w14:paraId="5D45131D" w14:textId="562FB6B8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DFB2477" w14:textId="7F8194A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461" w:type="dxa"/>
          </w:tcPr>
          <w:p w14:paraId="66B2B668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710C9110" w14:textId="29307C0C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0A26187D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728628AE" w14:textId="4413A6CF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Group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พัฒนาเมนูเพื่อสุขภาพและใช้วัตถุดิบจากพืชในบางเมนู จึงสามารถตอบสนองแนวโน้มนี้ได้ โดยควรขยายทางเลือกให้เหมาะกับลูกค้าของแต่ละแบรนด์ และติดตามการยอมรับกับยอดขายของเมนู</w:t>
            </w:r>
          </w:p>
        </w:tc>
      </w:tr>
      <w:tr w:rsidR="006F7807" w:rsidRPr="00EA22EA" w14:paraId="65E4DAAF" w14:textId="77777777" w:rsidTr="00C66CE3">
        <w:trPr>
          <w:trHeight w:val="702"/>
        </w:trPr>
        <w:tc>
          <w:tcPr>
            <w:tcW w:w="2695" w:type="dxa"/>
          </w:tcPr>
          <w:p w14:paraId="14D599A2" w14:textId="40F333D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ช่องทางสั่งอาหารออนไลน์ช่วยเพิ่มโอกาสเข้าถึงลูกค้า</w:t>
            </w:r>
          </w:p>
        </w:tc>
        <w:tc>
          <w:tcPr>
            <w:tcW w:w="810" w:type="dxa"/>
          </w:tcPr>
          <w:p w14:paraId="61739AA4" w14:textId="4D193E8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630" w:type="dxa"/>
          </w:tcPr>
          <w:p w14:paraId="2B0067A9" w14:textId="5C80EFC6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9958F51" w14:textId="597B6F3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461" w:type="dxa"/>
          </w:tcPr>
          <w:p w14:paraId="09A7F6DD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0BB626FF" w14:textId="6F67A870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6602CCA4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14719EC6" w14:textId="76B5C7BF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แบรนด์ในกลุ่มให้บริการสั่งอาหารออนไลน์อยู่แล้ว จึงเข้าถึงลูกค้านอกพื้นที่ร้านได้ อย่างไรก็ตาม การเพิ่มยอดขายควรคำนึงถึงคุณภาพหลังจัดส่งและกำไรหลังหักค่าธรรมเนียม บรรจุภัณฑ์ และส่วนลด</w:t>
            </w:r>
          </w:p>
        </w:tc>
      </w:tr>
      <w:tr w:rsidR="006F7807" w:rsidRPr="00EA22EA" w14:paraId="3D574F8D" w14:textId="77777777" w:rsidTr="00C66CE3">
        <w:trPr>
          <w:trHeight w:val="702"/>
        </w:trPr>
        <w:tc>
          <w:tcPr>
            <w:tcW w:w="2695" w:type="dxa"/>
          </w:tcPr>
          <w:p w14:paraId="17A653BA" w14:textId="36BCDC5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</w:p>
        </w:tc>
        <w:tc>
          <w:tcPr>
            <w:tcW w:w="810" w:type="dxa"/>
          </w:tcPr>
          <w:p w14:paraId="62E6CC7A" w14:textId="065E4D2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630" w:type="dxa"/>
          </w:tcPr>
          <w:p w14:paraId="4B3F5037" w14:textId="6AC38113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F53D66" w14:textId="693BABEA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0.22</w:t>
            </w:r>
          </w:p>
        </w:tc>
        <w:tc>
          <w:tcPr>
            <w:tcW w:w="461" w:type="dxa"/>
          </w:tcPr>
          <w:p w14:paraId="19414FB8" w14:textId="313F0D1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799BFB44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70034D19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49B1996A" w14:textId="5AE535F1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ร้านอาหารในเครือ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แข่งขันทั้งในตลาดสุกี้ อาหารญี่ปุ่น อาหารทะเล และบุฟเฟต์ การมีหลายแบรนด์ช่วยเข้าถึงลูกค้าหลายกลุ่ม 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F7807" w:rsidRPr="00EA22EA" w14:paraId="0F510D74" w14:textId="77777777" w:rsidTr="00C66CE3">
        <w:trPr>
          <w:trHeight w:val="702"/>
        </w:trPr>
        <w:tc>
          <w:tcPr>
            <w:tcW w:w="2695" w:type="dxa"/>
          </w:tcPr>
          <w:p w14:paraId="734F431A" w14:textId="337DDCA1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กำลังซื้อที่จำกัดทำให้ผู้บริโภคระมัดระวังการใช้จ่าย</w:t>
            </w:r>
          </w:p>
        </w:tc>
        <w:tc>
          <w:tcPr>
            <w:tcW w:w="810" w:type="dxa"/>
          </w:tcPr>
          <w:p w14:paraId="42CE335B" w14:textId="7E85DCE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630" w:type="dxa"/>
          </w:tcPr>
          <w:p w14:paraId="7B950E16" w14:textId="7077C67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204A4EA4" w14:textId="3E064A9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461" w:type="dxa"/>
          </w:tcPr>
          <w:p w14:paraId="5DB7ABBD" w14:textId="1268E1C5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6A445A68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5B4D456F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3E6DA49E" w14:textId="5CAA04A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มีอาหารหลายระดับราคาและใช้โปรโมชันช่วยรักษายอดขาย แต่ลูกค้ายังอาจลดความถี่หรือค่าใช้จ่ายต่อมื้อ 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F7807" w:rsidRPr="00EA22EA" w14:paraId="2F14BDAD" w14:textId="77777777" w:rsidTr="00C66CE3">
        <w:trPr>
          <w:trHeight w:val="702"/>
        </w:trPr>
        <w:tc>
          <w:tcPr>
            <w:tcW w:w="2695" w:type="dxa"/>
          </w:tcPr>
          <w:p w14:paraId="7A75BD6F" w14:textId="49BD6220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810" w:type="dxa"/>
          </w:tcPr>
          <w:p w14:paraId="11F14A2F" w14:textId="016A3C0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70B79C80" w14:textId="638D4FD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EFBD9E1" w14:textId="3F3D355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0.21</w:t>
            </w:r>
          </w:p>
        </w:tc>
        <w:tc>
          <w:tcPr>
            <w:tcW w:w="461" w:type="dxa"/>
          </w:tcPr>
          <w:p w14:paraId="2EE25E7D" w14:textId="2A341310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3D4F9B68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3209AEE3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38870698" w14:textId="2ACC191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ระบบจัดซื้อรวมศูนย์และครัวกลางช่วยให้กลุ่มบริษัทบริหารต้นทุนบางส่วนได้ แต่ยังเผชิญแรงกดดันจากค่าแรงและความผันผวนของต้นทุนวัตถุดิบ ส่วนภาระค่าเช่าแตกต่างกันตามทำเลและสัญญาของแต่ละสาขา</w:t>
            </w:r>
          </w:p>
        </w:tc>
      </w:tr>
      <w:tr w:rsidR="006F7807" w:rsidRPr="00EA22EA" w14:paraId="68B5C3CE" w14:textId="77777777" w:rsidTr="005A1C21">
        <w:trPr>
          <w:trHeight w:val="386"/>
        </w:trPr>
        <w:tc>
          <w:tcPr>
            <w:tcW w:w="2695" w:type="dxa"/>
          </w:tcPr>
          <w:p w14:paraId="45C5CA2B" w14:textId="2025ABB3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810" w:type="dxa"/>
          </w:tcPr>
          <w:p w14:paraId="4FE9BC38" w14:textId="6038C126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630" w:type="dxa"/>
          </w:tcPr>
          <w:p w14:paraId="54E6A010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2E9758FC" w14:textId="7C56C7C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2.65</w:t>
            </w:r>
          </w:p>
        </w:tc>
        <w:tc>
          <w:tcPr>
            <w:tcW w:w="461" w:type="dxa"/>
          </w:tcPr>
          <w:p w14:paraId="7F3D86D9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450" w:type="dxa"/>
          </w:tcPr>
          <w:p w14:paraId="766B21B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06F9AFD2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33DAB746" w14:textId="7777777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05BF73E4" w14:textId="77777777" w:rsidR="005A1C21" w:rsidRPr="00EA22EA" w:rsidRDefault="005A1C21" w:rsidP="00C54E80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ตารางวิเคราะห์ปัจจัยเชิงกลยุทธ์   </w:t>
      </w:r>
    </w:p>
    <w:p w14:paraId="1CCDB378" w14:textId="77777777" w:rsidR="005A1C21" w:rsidRDefault="005A1C21" w:rsidP="00D42C71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จากการวิเคราะห์ปัจจัยเชิงกลยุทธ์ด้วยตาราง </w:t>
      </w:r>
      <w:r w:rsidRPr="00EA22EA">
        <w:rPr>
          <w:rFonts w:ascii="TH SarabunPSK" w:hAnsi="TH SarabunPSK" w:cs="TH SarabunPSK"/>
          <w:sz w:val="32"/>
          <w:szCs w:val="32"/>
        </w:rPr>
        <w:t xml:space="preserve">SFAS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ได้คะแนนรวม 2.65 คะแนน โดยจุดแข็งสำคัญ ได้แก่ ระบบครัวกลางและการจัดซื้อ ชื่อเสียงของแบรนด์ และเครือข่ายสาขา ซึ่งสามารถนำมาต่อยอดกับโอกาสด้านอาหารเพื่อสุขภาพ ความต้องการอาหารที่หลากหลาย และช่องทางออนไลน์ อย่างไรก็ตาม ภาระค่าใช้จ่ายประจำ การรักษาอัตรากำไร และการพึ่งพารายได้จากแบรนด์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ยังเป็นประเด็นที่ควรปรับปรุง ท่ามกลางการแข่งขันและกำลังซื้อที่จำกัด กลุ่มบริษัทจึงควรเพิ่มประสิทธิภาพของธุรกิจเดิม ควบคู่กับการพัฒนาแบรนด์อื่นและเลือกขยายธุรกิจในพื้นที่ที่ให้ผลตอบแทนเหมาะสม เพื่อให้การเติบโตสร้างกำไรและใช้ทรัพยากรได้คุ้มค่า</w:t>
      </w:r>
    </w:p>
    <w:p w14:paraId="50385B76" w14:textId="20E31130" w:rsidR="005A1C21" w:rsidRDefault="005A1C21" w:rsidP="005A1C21">
      <w:pPr>
        <w:pStyle w:val="Heading3"/>
        <w:rPr>
          <w:lang w:bidi="th-TH"/>
        </w:rPr>
      </w:pPr>
      <w:bookmarkStart w:id="36" w:name="_Toc239708598"/>
      <w:r>
        <w:rPr>
          <w:lang w:bidi="th-TH"/>
        </w:rPr>
        <w:tab/>
      </w:r>
      <w:bookmarkStart w:id="37" w:name="_Toc241974007"/>
      <w:r w:rsidRPr="00EA22EA">
        <w:rPr>
          <w:lang w:bidi="th-TH"/>
        </w:rPr>
        <w:t>4.2 TOWS Matrix</w:t>
      </w:r>
      <w:bookmarkEnd w:id="36"/>
      <w:bookmarkEnd w:id="37"/>
    </w:p>
    <w:tbl>
      <w:tblPr>
        <w:tblStyle w:val="TableGrid"/>
        <w:tblW w:w="11268" w:type="dxa"/>
        <w:tblInd w:w="-995" w:type="dxa"/>
        <w:tblLook w:val="04A0" w:firstRow="1" w:lastRow="0" w:firstColumn="1" w:lastColumn="0" w:noHBand="0" w:noVBand="1"/>
      </w:tblPr>
      <w:tblGrid>
        <w:gridCol w:w="1812"/>
        <w:gridCol w:w="4565"/>
        <w:gridCol w:w="4891"/>
      </w:tblGrid>
      <w:tr w:rsidR="005A1C21" w:rsidRPr="00EA22EA" w14:paraId="76F42592" w14:textId="77777777" w:rsidTr="00E214E7">
        <w:trPr>
          <w:trHeight w:val="1365"/>
        </w:trPr>
        <w:tc>
          <w:tcPr>
            <w:tcW w:w="1812" w:type="dxa"/>
            <w:tcBorders>
              <w:bottom w:val="single" w:sz="4" w:space="0" w:color="auto"/>
              <w:tl2br w:val="single" w:sz="4" w:space="0" w:color="auto"/>
            </w:tcBorders>
            <w:hideMark/>
          </w:tcPr>
          <w:p w14:paraId="06C1B378" w14:textId="77777777" w:rsidR="005A1C21" w:rsidRPr="00EA22EA" w:rsidRDefault="005A1C21" w:rsidP="00B7755A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500EAB21" w14:textId="77777777" w:rsidR="005A1C21" w:rsidRPr="00EA22EA" w:rsidRDefault="005A1C21" w:rsidP="00B7755A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DC7F517" w14:textId="77777777" w:rsidR="005A1C21" w:rsidRPr="00EA22EA" w:rsidRDefault="005A1C21" w:rsidP="00B7755A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4565" w:type="dxa"/>
            <w:hideMark/>
          </w:tcPr>
          <w:p w14:paraId="5B1266F8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6C051C58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แบรนด์เป็นที่รู้จักและมีชื่อเสียงมายาวนาน</w:t>
            </w:r>
          </w:p>
          <w:p w14:paraId="1B1D5D86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50999367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4891" w:type="dxa"/>
            <w:hideMark/>
          </w:tcPr>
          <w:p w14:paraId="2EB8B953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W: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จุดอ่อนภายใน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FAA75FF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ภาระค่าใช้จ่ายประจำจากสาขาและพนักงานจำนวนมาก</w:t>
            </w:r>
          </w:p>
          <w:p w14:paraId="497DB777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</w:tr>
      <w:tr w:rsidR="00E214E7" w:rsidRPr="00EA22EA" w14:paraId="51ECC5DE" w14:textId="77777777" w:rsidTr="00E214E7">
        <w:tc>
          <w:tcPr>
            <w:tcW w:w="1812" w:type="dxa"/>
            <w:hideMark/>
          </w:tcPr>
          <w:p w14:paraId="2731E773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088ECB0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ความต้องการรับประทานอาหารที่หลากหลายเปิดโอกาสให้เข้าถึงลูกค้าหลายกลุ่ม</w:t>
            </w:r>
          </w:p>
          <w:p w14:paraId="5FECE178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ผู้บริโภคให้ความสำคัญกับสุขภาพและคุณภาพอาหารมากขึ้น</w:t>
            </w:r>
          </w:p>
          <w:p w14:paraId="1D92A804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ช่องทางสั่งอาหารออนไลน์ช่วยเพิ่มโอกาสเข้าถึงลูกค้า</w:t>
            </w:r>
          </w:p>
        </w:tc>
        <w:tc>
          <w:tcPr>
            <w:tcW w:w="4565" w:type="dxa"/>
            <w:hideMark/>
          </w:tcPr>
          <w:p w14:paraId="1E4458C1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3F0D998A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SO1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พัฒนาเมนูเพื่อสุขภาพที่สร้างกำไร ใช้ชื่อเสียงของแบรนด์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และระบบครัวกลางพัฒนาเมนูหรือชุดอาหารเพื่อสุขภาพ ทดลองในสาขาเดิม และเลือกเมนูที่ลูกค้าตอบรับและให้กำไรเหมาะสมก่อนขยายผล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S1, S3 + O1)</w:t>
            </w:r>
          </w:p>
          <w:p w14:paraId="07C80A2B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SO2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เพิ่มรายได้จากทรัพยากรเดิม ปรับชุดอาหารให้เหมาะกับลูกค้าแต่ละพื้นที่ และเพิ่มคำสั่งซื้อออนไลน์โดยใช้สาขากับกำลังผลิตที่มีอยู่ เพื่อฟื้นยอดขายและใช้ทรัพยากรให้คุ้มค่า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O2, O4)</w:t>
            </w:r>
          </w:p>
          <w:p w14:paraId="203ACE98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ขยายธุรกิจจากรูปแบบที่สร้างกำไรได้ นำแบรนด์และรูปแบบร้านที่ให้ผลตอบแทนดีอย่างต่อเนื่องไปเปิดสาขาหรือขยายพื้นที่จัดส่ง เพื่อเข้าถึงลูกค้ากลุ่มใหม่ โดยใช้ระบบส่วนกลางรองรับอย่างเหมาะสม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O2, O4)</w:t>
            </w:r>
          </w:p>
        </w:tc>
        <w:tc>
          <w:tcPr>
            <w:tcW w:w="4891" w:type="dxa"/>
            <w:hideMark/>
          </w:tcPr>
          <w:p w14:paraId="0B144ED3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กลยุทธ์เชิงแก้ไข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2520B192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เพิ่มบทบาทของแบรนด์อื่นในเครือ ปรับเมนูและช่องทางขายของแบรนด์อื่นเพื่อเพิ่มกำไรจากสาขาเดิม แล้วเลือกขยายแบรนด์ที่ให้ผลตอบแทนเหมาะสม เพื่อลดการพึ่งพารายได้จากแบรนด์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 (W1 + O2, O4)</w:t>
            </w:r>
          </w:p>
          <w:p w14:paraId="7248FB5D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ใช้กำลังบริการที่เหลือให้คุ้มค่า เพิ่มคำสั่งซื้อออนไลน์หรือชุดอาหารสำนักงานในช่วงลูกค้าหน้าร้านน้อย โดยจัดงานให้เหมาะกับพนักงานและอุปกรณ์ที่มีอยู่ พร้อมตรวจสอบว่ารายได้เพิ่มครอบคลุมต้นทุนที่เกิดขึ้น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 + O2)</w:t>
            </w:r>
          </w:p>
          <w:p w14:paraId="74E00A01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WO3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เพิ่มชุดอาหารที่ควบคุมต้นทุนได้ พัฒนาชุดอาหารเพื่อสุขภาพและชุดอาหารตามโอกาส โดยกำหนดปริมาณวัตถุดิบชัดเจน เพื่อเพิ่มทางเลือกนอกเหนือจากบุฟเฟต์ และนำชุดอาหารที่สร้างกำไรได้ไปใช้ในพื้นที่บริการใหม่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W4 + O1, O4)</w:t>
            </w:r>
          </w:p>
        </w:tc>
      </w:tr>
      <w:tr w:rsidR="00E214E7" w:rsidRPr="00EA22EA" w14:paraId="61162C82" w14:textId="77777777" w:rsidTr="00E214E7">
        <w:trPr>
          <w:trHeight w:val="1124"/>
        </w:trPr>
        <w:tc>
          <w:tcPr>
            <w:tcW w:w="1812" w:type="dxa"/>
            <w:hideMark/>
          </w:tcPr>
          <w:p w14:paraId="036FB915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T: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701C0F87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T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กำลังซื้อที่จำกัดทำให้ผู้บริโภคระมัดระวังการใช้จ่าย</w:t>
            </w:r>
          </w:p>
          <w:p w14:paraId="7F8C9105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4565" w:type="dxa"/>
            <w:hideMark/>
          </w:tcPr>
          <w:p w14:paraId="4EA46B12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กลยุทธ์เชิงป้องกัน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(ST)</w:t>
            </w:r>
          </w:p>
          <w:p w14:paraId="14AC6DEE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รักษาลูกค้าด้วยคุณภาพและความคุ้มค่า ใช้ชื่อเสียงของแบรนด์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และมาตรฐานอาหารนำเสนอชุดอาหารที่ระบุราคาและปริมาณชัดเจน พร้อมรักษาบริการให้สม่ำเสมอ เพื่อลดการพึ่งพาส่วนลดอย่างต่อเนื่อง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S1, S3 + T1, T2)</w:t>
            </w:r>
          </w:p>
          <w:p w14:paraId="3601F584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บริหารต้นทุนร่วมกัน รวมการจัดซื้อวัตถุดิบที่ใช้ร่วมกันได้ และวางแผนการผลิตกับจัดส่งตามยอดขายเพื่อลดของเสียและค่าใช้จ่ายซ้ำซ้อน พร้อมประเมินกำลังการผลิตก่อนรองรับสาขาใหม่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T3)</w:t>
            </w:r>
          </w:p>
          <w:p w14:paraId="04348952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เลือกทำเลและข้อเสนอให้เหมาะกับตลาด ใช้ข้อมูลและประสบการณ์จากสาขาเดิมเลือกรูปแบบร้าน เมนู และราคา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lastRenderedPageBreak/>
              <w:t>ให้เหมาะกับกำลังซื้อและคู่แข่งในพื้นที่ใหม่ เพื่อลดความเสี่ยงจากการขยายธุรกิจ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 + T1, T2)</w:t>
            </w:r>
          </w:p>
        </w:tc>
        <w:tc>
          <w:tcPr>
            <w:tcW w:w="4891" w:type="dxa"/>
            <w:hideMark/>
          </w:tcPr>
          <w:p w14:paraId="6E84C363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(WT)</w:t>
            </w:r>
          </w:p>
          <w:p w14:paraId="76489A6F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ปรับบุฟเฟต์และโปรโมชั่นที่ให้กำไรไม่เพียงพอ ตรวจสอบต้นทุนอาหาร ของเสีย และค่าใช้จ่าย แล้วปรับเมนู ราคา หรือเงื่อนไข หากยังไม่ผ่านเกณฑ์กำไรให้ยุติข้อเสนอนั้น และใช้เกณฑ์เดียวกันพิจารณาการขยายรูปแบบธุรกิจ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W4 + T1, T2, T3)</w:t>
            </w:r>
          </w:p>
          <w:p w14:paraId="5A597CB3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ลดภาระจากสาขาที่ไม่คุ้มค่า ปรับกำลังคน เวลาเปิดบริการ และค่าใช้จ่าย หากปรับปรุงแล้วยังไม่คุ้มค่าต่อเนื่อง ให้พิจารณาปรับรูปแบบ ย้าย หรือปิดสาขา โดยคำนึงถึงค่าใช้จ่ายในการดำเนินการและผลกระทบต่อพนักงานกับลูกค้า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 + T2, T3)</w:t>
            </w:r>
          </w:p>
          <w:p w14:paraId="3611B9EB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ควบคุมการลงทุนตามความพร้อม ชะลอโครงการขยายที่ผลตอบแทนไม่ชัดเจน และทยอยขยายแบรนด์อื่นที่มีศักยภาพเมื่อผลการฟื้นฟูเป็นไปตามเป้าหมาย โดยประเมินยอดขาย กำไร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lastRenderedPageBreak/>
              <w:t>และผลกระทบต่อสาขาเดิมก่อนลงทุนเพิ่มเติม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W1, W3 + T1, T2)</w:t>
            </w:r>
          </w:p>
        </w:tc>
      </w:tr>
    </w:tbl>
    <w:p w14:paraId="7E274CDF" w14:textId="77777777" w:rsidR="00E214E7" w:rsidRPr="00EA22EA" w:rsidRDefault="00E214E7" w:rsidP="00C54E80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lastRenderedPageBreak/>
        <w:t xml:space="preserve">ตารางที่ 6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44BCF29C" w14:textId="77777777" w:rsidR="00E214E7" w:rsidRDefault="00E214E7" w:rsidP="0058682F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  <w:t xml:space="preserve">จากการวิเคราะห์ด้วย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พบว่า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ควรเริ่มจาก กลยุทธ์ฟื้นฟู (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Turnaround Strategy)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โดยปรับปรุงกำไรของสาขาเดิม ลดภาระค่าใช้จ่ายที่ไม่คุ้มค่า และใช้ทรัพยากรร่วมกันอย่างมีประสิทธิภาพ ควบคู่กับการพัฒนาเมนูและบริการที่ช่วยรักษาฐานลูกค้า เมื่อผลประกอบการและกระแสเงินสดมีความพร้อม จึงต่อยอดด้วย กลยุทธ์เติบโตในแนวนอน (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Horizontal Growth)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ผ่านการเข้าถึงลูกค้ากลุ่มใหม่ การขยายพื้นที่บริการ และการเปิดสาขาของแบรนด์ที่ให้ผลตอบแทนเหมาะสม เพื่อให้การเติบโตสร้างกำไรได้อย่างต่อเนื่อง</w:t>
      </w:r>
    </w:p>
    <w:p w14:paraId="1374E618" w14:textId="37EB06CC" w:rsidR="00E214E7" w:rsidRPr="00EA22EA" w:rsidRDefault="00E214E7" w:rsidP="00C54E80">
      <w:pPr>
        <w:pStyle w:val="Heading3"/>
        <w:spacing w:line="278" w:lineRule="auto"/>
        <w:rPr>
          <w:i/>
          <w:iCs/>
          <w:lang w:bidi="th-TH"/>
        </w:rPr>
      </w:pPr>
      <w:r>
        <w:rPr>
          <w:i/>
          <w:iCs/>
          <w:lang w:bidi="th-TH"/>
        </w:rPr>
        <w:tab/>
      </w:r>
      <w:bookmarkStart w:id="38" w:name="_Toc241974008"/>
      <w:r w:rsidRPr="00EA22EA">
        <w:rPr>
          <w:i/>
          <w:iCs/>
          <w:cs/>
          <w:lang w:bidi="th-TH"/>
        </w:rPr>
        <w:t>4.3 ทบทวนวิสัยทัศน์ พันธกิจ และวัตถุประสงค์</w:t>
      </w:r>
      <w:bookmarkEnd w:id="38"/>
      <w:r w:rsidRPr="00EA22EA">
        <w:rPr>
          <w:i/>
          <w:iCs/>
          <w:cs/>
          <w:lang w:bidi="th-TH"/>
        </w:rPr>
        <w:t xml:space="preserve"> </w:t>
      </w:r>
    </w:p>
    <w:p w14:paraId="06ABDE2B" w14:textId="4E7096CD" w:rsidR="00E214E7" w:rsidRPr="00EA22EA" w:rsidRDefault="00E214E7" w:rsidP="00C54E80">
      <w:pPr>
        <w:pStyle w:val="Heading4"/>
        <w:tabs>
          <w:tab w:val="left" w:pos="720"/>
        </w:tabs>
        <w:spacing w:line="278" w:lineRule="auto"/>
        <w:rPr>
          <w:b w:val="0"/>
          <w:bCs w:val="0"/>
          <w:i/>
          <w:iCs/>
        </w:rPr>
      </w:pPr>
      <w:bookmarkStart w:id="39" w:name="_Toc241974009"/>
      <w:r w:rsidRPr="00EA22EA">
        <w:rPr>
          <w:i/>
          <w:iCs/>
          <w:cs/>
        </w:rPr>
        <w:t>4.3.1 วิสัยทัศน์ (</w:t>
      </w:r>
      <w:r w:rsidRPr="00EA22EA">
        <w:rPr>
          <w:i/>
          <w:iCs/>
        </w:rPr>
        <w:t>Vision)</w:t>
      </w:r>
      <w:bookmarkEnd w:id="39"/>
    </w:p>
    <w:p w14:paraId="0A76DAFC" w14:textId="77777777" w:rsidR="00E214E7" w:rsidRPr="00EA22EA" w:rsidRDefault="00E214E7" w:rsidP="00C54E80">
      <w:pPr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จากการพิจารณาวิสัยทัศน์เดิมของกลุ่มบริษัท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ที่ว่า “เติมเต็มความสุขให้ทุกครอบครัว” ยังคงเหมาะสมกับทิศทางธุรกิจ จึงเสนอให้คงไว้ โดยการพัฒนาเมนูสุขภาพ การนำเสนออาหารที่คุ้มค่า และการเพิ่มทางเลือกผ่านแบรนด์ในเครือและช่องทางออนไลน์ ช่วยให้บริษัทสร้างความสุขผ่านมื้ออาหารได้ตรงกับความต้องการของลูกค้ามากขึ้น ส่วนการควบคุมต้นทุนและการลงทุนอย่างรอบคอบช่วยสนับสนุนให้ธุรกิจดำเนินต่อไปได้อย่างมั่นคง </w:t>
      </w:r>
    </w:p>
    <w:p w14:paraId="0CBBB457" w14:textId="36EAA2A1" w:rsidR="00E214E7" w:rsidRPr="00EA22EA" w:rsidRDefault="00E214E7" w:rsidP="00C54E80">
      <w:pPr>
        <w:pStyle w:val="Heading4"/>
        <w:numPr>
          <w:ilvl w:val="2"/>
          <w:numId w:val="44"/>
        </w:numPr>
        <w:tabs>
          <w:tab w:val="left" w:pos="1440"/>
        </w:tabs>
        <w:rPr>
          <w:b w:val="0"/>
          <w:bCs w:val="0"/>
          <w:i/>
          <w:iCs/>
        </w:rPr>
      </w:pPr>
      <w:bookmarkStart w:id="40" w:name="_Toc241974010"/>
      <w:r w:rsidRPr="00EA22EA">
        <w:rPr>
          <w:i/>
          <w:iCs/>
          <w:cs/>
        </w:rPr>
        <w:t>พันธกิจ (</w:t>
      </w:r>
      <w:r w:rsidRPr="00EA22EA">
        <w:rPr>
          <w:i/>
          <w:iCs/>
        </w:rPr>
        <w:t>Mission)</w:t>
      </w:r>
      <w:bookmarkEnd w:id="40"/>
    </w:p>
    <w:p w14:paraId="2DD9B68F" w14:textId="77777777" w:rsidR="002D0064" w:rsidRDefault="00E214E7" w:rsidP="00C54E80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 การทำให้สุขภาพที่ดีเข้าถึงได้ การสนับสนุนความแตกต่างของผู้คน และความรับผิดชอบต่อสังคมและสิ่งแวดล้อม จึงเสนอให้เพิ่มเติมแนวทางที่เชื่อมโยงกับการดำเนินธุรกิจ ดังนี้</w:t>
      </w:r>
    </w:p>
    <w:p w14:paraId="1C1677EC" w14:textId="319AACD3" w:rsidR="00934887" w:rsidRDefault="002D0064" w:rsidP="00C54E80">
      <w:pPr>
        <w:tabs>
          <w:tab w:val="left" w:pos="1080"/>
          <w:tab w:val="left" w:pos="135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2D0064">
        <w:rPr>
          <w:rFonts w:ascii="TH SarabunPSK" w:hAnsi="TH SarabunPSK" w:cs="TH SarabunPSK"/>
          <w:sz w:val="32"/>
          <w:szCs w:val="32"/>
          <w:cs/>
          <w:lang w:bidi="th-TH"/>
        </w:rPr>
        <w:t>1.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B27D3B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พัฒนาอาหารและบริการที่มีคุณภาพ ปลอดภัย และคุ้มค่า พร้อมเพิ่มทางเลือกเพื่อสุขภาพให้</w:t>
      </w:r>
      <w:r w:rsidR="00B27D3B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สอดคล้องกับความต้องการของลูกค้าแต่ละกลุ่ม</w:t>
      </w:r>
    </w:p>
    <w:p w14:paraId="11556844" w14:textId="6E25303F" w:rsidR="00316A97" w:rsidRDefault="002D0064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สร้างประสบการณ์ที่น่าจดจำผ่านแบรนด์ในเครือ โดยรักษาเอกลักษณ์ของแต่ละแบรนด์ และให้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ลูกค้าเข้าถึงบริการได้สะดวกทั้งหน้าร้านและออนไลน์</w:t>
      </w:r>
    </w:p>
    <w:p w14:paraId="140E5AC5" w14:textId="2231DE2D" w:rsidR="00316A97" w:rsidRDefault="002D0064" w:rsidP="00C54E80">
      <w:pPr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 โดยใช้เทคโนโลยี ข้อมูล และ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ทรัพยากรร่วมกัน เพื่อลดความสูญเสียและรักษาความสามารถในการทำกำไร</w:t>
      </w:r>
    </w:p>
    <w:p w14:paraId="14CFB51B" w14:textId="6923EC6C" w:rsidR="00316A97" w:rsidRDefault="002D0064" w:rsidP="00C54E80">
      <w:pPr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 ดูแลพนักงานอย่างเป็นธรรม เคารพความ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แตกต่าง และส่งเสริมทักษะที่พร้อมรับการเปลี่ยนแปลง</w:t>
      </w:r>
    </w:p>
    <w:p w14:paraId="667094B9" w14:textId="0E2256B1" w:rsidR="00E214E7" w:rsidRPr="002D0064" w:rsidRDefault="002D0064" w:rsidP="00C54E80">
      <w:pPr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>5.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 xml:space="preserve">ดำเนินธุรกิจอย่างรับผิดชอบและเติบโตอย่างมั่นคง ลงทุนอย่างรอบคอบ ใช้ทรัพยากรอย่างคุ้มค่า 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โดยคำนึงถึงผู้มีส่วนได้เสีย สังคม และสิ่งแวดล้อม</w:t>
      </w:r>
    </w:p>
    <w:p w14:paraId="080666EF" w14:textId="6A672D8B" w:rsidR="00E214E7" w:rsidRPr="00EA22EA" w:rsidRDefault="00E214E7" w:rsidP="00C54E80">
      <w:pPr>
        <w:pStyle w:val="Heading4"/>
      </w:pPr>
      <w:bookmarkStart w:id="41" w:name="_Toc241974011"/>
      <w:r w:rsidRPr="00EA22EA">
        <w:rPr>
          <w:rStyle w:val="Heading4Char"/>
          <w:b/>
          <w:bCs/>
          <w:cs/>
        </w:rPr>
        <w:lastRenderedPageBreak/>
        <w:t>4.3.3 วัตถุประสงค์ (</w:t>
      </w:r>
      <w:r w:rsidRPr="00EA22EA">
        <w:rPr>
          <w:rStyle w:val="Heading4Char"/>
          <w:b/>
          <w:bCs/>
        </w:rPr>
        <w:t>Objectives</w:t>
      </w:r>
      <w:r w:rsidRPr="00EA22EA">
        <w:t>)</w:t>
      </w:r>
      <w:bookmarkEnd w:id="41"/>
      <w:r w:rsidRPr="00EA22EA">
        <w:rPr>
          <w:cs/>
        </w:rPr>
        <w:t xml:space="preserve"> </w:t>
      </w:r>
    </w:p>
    <w:p w14:paraId="78A79D9C" w14:textId="134B1CC5" w:rsidR="00E214E7" w:rsidRDefault="00E214E7" w:rsidP="00C54E80">
      <w:pPr>
        <w:ind w:left="720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เพื่อให้สอดคล้องกับวิสัยทัศน์ เสนอให้กำหนดวัตถุประสงค์ของกลุ่มบริษัท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ดังนี้</w:t>
      </w:r>
    </w:p>
    <w:p w14:paraId="5156721E" w14:textId="77777777" w:rsidR="00E214E7" w:rsidRPr="00352085" w:rsidRDefault="00E214E7" w:rsidP="00C54E80">
      <w:pPr>
        <w:ind w:left="108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034F16">
        <w:rPr>
          <w:rFonts w:ascii="TH SarabunPSK" w:hAnsi="TH SarabunPSK" w:cs="TH SarabunPSK"/>
          <w:sz w:val="32"/>
          <w:szCs w:val="32"/>
          <w:cs/>
          <w:lang w:bidi="th-TH"/>
        </w:rPr>
        <w:t>สร้างความประทับใจในทุกมื้ออาหาร ส่งมอบอาหารที่มีคุณภาพ ปลอดภัย และคุ้มค่า พร้อม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034F16">
        <w:rPr>
          <w:rFonts w:ascii="TH SarabunPSK" w:hAnsi="TH SarabunPSK" w:cs="TH SarabunPSK"/>
          <w:sz w:val="32"/>
          <w:szCs w:val="32"/>
          <w:cs/>
          <w:lang w:bidi="th-TH"/>
        </w:rPr>
        <w:t>บริการที่ใส่ใจ เพื่อรักษาความเชื่อมั่นและความผูกพันกับลูกค้า</w:t>
      </w:r>
    </w:p>
    <w:p w14:paraId="7C64B9E4" w14:textId="77777777" w:rsidR="00E214E7" w:rsidRDefault="00E214E7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2.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เติบโตผ่านเครือข่ายร้านอาหารหลายแบรนด์ ขยายสาขาในทำเลที่มีศักยภาพ และสร้างจุดเด่นให้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แต่ละแบรนด์ เพื่อเข้าถึงลูกค้ากลุ่มใหม่และกระจายแหล่งรายได้</w:t>
      </w:r>
    </w:p>
    <w:p w14:paraId="3F3C6D98" w14:textId="77777777" w:rsidR="00E214E7" w:rsidRDefault="00E214E7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3.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เชื่อมต่อบริการให้เข้าถึงลูกค้าได้สะดวก พัฒนาช่องทางหน้าร้านและออนไลน์ให้ตอบโจทย์การ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รับประทานอาหารในแต่ละโอกาส เพื่อเพิ่มโอกาสขายและการกลับมาใช้บริการ</w:t>
      </w:r>
    </w:p>
    <w:p w14:paraId="0C452D2C" w14:textId="77777777" w:rsidR="00E214E7" w:rsidRDefault="00E214E7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4.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ยกระดับประสิทธิภาพและความสามารถในการทำกำไร ใช้ระบบครัวกลาง เทคโนโลยี และทักษะ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บุคลากรบริหารต้นทุน ลดความสูญเสีย และรักษามาตรฐานให้พร้อมรองรับการเติบโต</w:t>
      </w:r>
    </w:p>
    <w:p w14:paraId="134C4D09" w14:textId="0675FD93" w:rsidR="00B151EC" w:rsidRDefault="00E214E7" w:rsidP="003E5986">
      <w:pPr>
        <w:tabs>
          <w:tab w:val="left" w:pos="1440"/>
        </w:tabs>
        <w:ind w:left="1080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  <w:sectPr w:rsidR="00B151EC" w:rsidSect="002F74F2">
          <w:headerReference w:type="default" r:id="rId27"/>
          <w:footerReference w:type="default" r:id="rId28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เติบโตอย่างมั่นคงและรับผิดชอบ ลงทุนโดยคำนึงถึงผลตอบแทนและความพร้อมขององค์กร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ควบคู่กับการดูแลพนักงาน ใช้ทรัพยากรอย่างคุ้มค่า และดำเนินธุรกิจตามหลักธรรมาภิบา</w:t>
      </w:r>
    </w:p>
    <w:p w14:paraId="41748CC2" w14:textId="77777777" w:rsidR="005766CC" w:rsidRDefault="005766CC" w:rsidP="003E5986">
      <w:pPr>
        <w:pStyle w:val="Heading3"/>
        <w:spacing w:line="278" w:lineRule="auto"/>
        <w:rPr>
          <w:i/>
          <w:iCs/>
          <w:lang w:bidi="th-TH"/>
        </w:rPr>
      </w:pPr>
    </w:p>
    <w:p w14:paraId="6B21AB08" w14:textId="6051AC47" w:rsidR="003E5986" w:rsidRPr="00EA22EA" w:rsidRDefault="00510513" w:rsidP="00510513">
      <w:pPr>
        <w:pStyle w:val="Heading3"/>
        <w:tabs>
          <w:tab w:val="left" w:pos="720"/>
        </w:tabs>
        <w:spacing w:line="278" w:lineRule="auto"/>
        <w:rPr>
          <w:i/>
          <w:iCs/>
          <w:lang w:bidi="th-TH"/>
        </w:rPr>
      </w:pPr>
      <w:r>
        <w:rPr>
          <w:i/>
          <w:iCs/>
          <w:cs/>
          <w:lang w:bidi="th-TH"/>
        </w:rPr>
        <w:tab/>
      </w:r>
      <w:bookmarkStart w:id="42" w:name="_Toc241974012"/>
      <w:r w:rsidR="003E5986" w:rsidRPr="00EA22EA">
        <w:rPr>
          <w:i/>
          <w:iCs/>
          <w:cs/>
          <w:lang w:bidi="th-TH"/>
        </w:rPr>
        <w:t>4.4 ทางเลือกเชิงกลยุทธ์ที่นำเสนอ (</w:t>
      </w:r>
      <w:r w:rsidR="003E5986" w:rsidRPr="00EA22EA">
        <w:rPr>
          <w:i/>
          <w:iCs/>
          <w:lang w:bidi="th-TH"/>
        </w:rPr>
        <w:t>Strategic Alternatives Recommended Strategies)</w:t>
      </w:r>
      <w:bookmarkEnd w:id="42"/>
    </w:p>
    <w:p w14:paraId="05AB497F" w14:textId="77777777" w:rsidR="003E5986" w:rsidRPr="00EA22EA" w:rsidRDefault="003E5986" w:rsidP="003E5986">
      <w:pPr>
        <w:pStyle w:val="Heading4"/>
        <w:spacing w:line="278" w:lineRule="auto"/>
        <w:ind w:left="720" w:firstLine="0"/>
        <w:rPr>
          <w:i/>
          <w:iCs/>
        </w:rPr>
      </w:pPr>
      <w:bookmarkStart w:id="43" w:name="_Toc241974013"/>
      <w:r w:rsidRPr="00EA22EA">
        <w:rPr>
          <w:i/>
          <w:iCs/>
          <w:cs/>
        </w:rPr>
        <w:t>4.4.1 กลยุทธ์ระดับองค์กร (</w:t>
      </w:r>
      <w:r w:rsidRPr="00EA22EA">
        <w:rPr>
          <w:i/>
          <w:iCs/>
        </w:rPr>
        <w:t>Corporate Strategy)</w:t>
      </w:r>
      <w:bookmarkEnd w:id="43"/>
    </w:p>
    <w:p w14:paraId="7D68B309" w14:textId="55F20EE3" w:rsidR="00095FA3" w:rsidRPr="00EA22EA" w:rsidRDefault="003E5986" w:rsidP="00095FA3">
      <w:pPr>
        <w:jc w:val="thaiDistribute"/>
        <w:rPr>
          <w:rFonts w:ascii="TH SarabunPSK" w:hAnsi="TH SarabunPSK" w:cs="TH SarabunPSK" w:hint="cs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กลุ่มบริษัทควรเริ่มด้วยกลยุทธ์ฟื้นฟู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(Turnaround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ภายใต้กลยุทธ์หดตัว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(Retrenchment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โดยใช้แบรนด์ เครือข่ายสาขา และครัวกลางแก้ไขภาระค่าใช้จ่ายประจำและอัตรากำไรของธุรกิจเดิมขั้นลดภาระ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(Contraction)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ให้ทบทวนผลตอบแทนรายสาขา บุฟเฟต์ และโปรโมชั่น พร้อมปรับกำลังคน เวลาเปิดบริการ และค่าใช้จ่าย หากสาขายังไม่คุ้มค่าหลังปรับปรุง จึงพิจารณาปรับรูปแบบ ย้าย หรือปิด โดยประเมินค่าใช้จ่ายและผลกระทบต่อพนักงานกับลูกค้าขั้นสร้างความมั่นคง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(Consolidation)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ให้จัดระบบงานตามโครงสร้างที่ปรับแล้ว ใช้ครัวกลาง จัดซื้อ และขนส่งร่วมกันอย่างเหมาะสม พร้อมรักษาคุณภาพเพื่อให้ธุรกิจเดิมสร้างกำไรต่อเนื่องเมื่อผลฟื้นฟูถึงเป้าหมาย จึงใช้กลยุทธ์เติบโตในแนวนอน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(Horizontal Growth)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ขยายแบรนด์หรือรูปแบบร้านที่สร้างกำไรไปยังลูกค้าและพื้นที่ใหม่ โดยประเมินตลาด กระแสเงินสด กำลังผลิต และผลกระทบต่อสาขาเดิมก่อนลงทุน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1A88133B" w14:textId="6837A0AB" w:rsidR="002D0958" w:rsidRPr="005A29E2" w:rsidRDefault="002D0958" w:rsidP="00C54E80">
      <w:pPr>
        <w:pStyle w:val="Heading4"/>
        <w:spacing w:line="278" w:lineRule="auto"/>
        <w:rPr>
          <w:i/>
          <w:iCs/>
        </w:rPr>
      </w:pPr>
      <w:bookmarkStart w:id="44" w:name="_Toc241974014"/>
      <w:r w:rsidRPr="005A29E2">
        <w:rPr>
          <w:i/>
          <w:iCs/>
          <w:cs/>
        </w:rPr>
        <w:t>4.4.2 กลยุทธ์ระดับธุรกิจ (</w:t>
      </w:r>
      <w:r w:rsidRPr="005A29E2">
        <w:rPr>
          <w:i/>
          <w:iCs/>
        </w:rPr>
        <w:t>Business Strategy)</w:t>
      </w:r>
      <w:bookmarkEnd w:id="44"/>
    </w:p>
    <w:p w14:paraId="24D3C0B1" w14:textId="55E531A4" w:rsidR="002D0958" w:rsidRPr="00EF429C" w:rsidRDefault="00CD054A" w:rsidP="00095F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ใช้กลยุทธ์การสร้างความแตกต่าง </w:t>
      </w:r>
      <w:r w:rsidR="00095FA3" w:rsidRPr="00095FA3">
        <w:rPr>
          <w:rFonts w:ascii="TH SarabunPSK" w:hAnsi="TH SarabunPSK" w:cs="TH SarabunPSK"/>
          <w:sz w:val="32"/>
          <w:szCs w:val="32"/>
        </w:rPr>
        <w:t xml:space="preserve">(Differentiation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ผ่านรสชาติ คุณภาพ ความสะอาด และบริการที่เหมาะสมกับราคา เพื่อรักษาลูกค้าโดยไม่พึ่งส่วนลดเป็นหลัก ความแตกต่างต้องส่งมอบได้อย่างคุ้มทุนทั้งสาขาเดิมและพื้นที่ใหม่เอ็มเค สุกี้ควรเน้นมื้อครอบครัวและทางเลือกสุขภาพ ยาโยอิเน้นอาหารญี่ปุ่นสำหรับมื้อประจำวัน แหลมเจริญ ซีฟู้ดเน้นรสชาติอาหารทะเลและการรับประทานร่วมกัน ส่วนโบนัส สุกี้เน้นบุฟเฟต์ที่คุ้มค่า โดยทุกแบรนด์ต้องรักษาคุณภาพและควบคุมต้นทุนตามข้อเสนอทดลองเมนูและบริการในสาขาเดิม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วัดความ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พึ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>ง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พอใจ การซื้อซ้ำ และกำไร แล้วจึงขยายรูปแบบที่ได้ผลโดยรักษาเอกลักษณ์และลดการแข่งขันกันเองในเครือ</w:t>
      </w:r>
      <w:r w:rsidR="00095FA3" w:rsidRPr="00095FA3">
        <w:rPr>
          <w:rFonts w:ascii="TH SarabunPSK" w:hAnsi="TH SarabunPSK" w:cs="TH SarabunPSK"/>
          <w:sz w:val="32"/>
          <w:szCs w:val="32"/>
        </w:rPr>
        <w:t> </w:t>
      </w:r>
      <w:r w:rsidR="008B2C0E" w:rsidRPr="00EA22EA">
        <w:rPr>
          <w:i/>
          <w:iCs/>
          <w:cs/>
        </w:rPr>
        <w:tab/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4.4.3 </w:t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กลยุทธ์ระดับหน้าที่ (</w:t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</w:rPr>
        <w:t>Function strategy)</w:t>
      </w:r>
    </w:p>
    <w:p w14:paraId="4D79EF94" w14:textId="051BBF94" w:rsidR="002D0958" w:rsidRPr="00EA22EA" w:rsidRDefault="002D0958" w:rsidP="00C54E80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ควรกำหนดการทำงานของแต่ละฝ่ายให้สนับสนุนการฟื้นฟูธุรกิจเดิมก่อน แล้วจึงรองรับการขยายธุรกิจ โดยมุ่งเพิ่มกำไร ใช้ทรัพยากรให้คุ้มค่า และรักษามาตรฐานอาหารกับบริการ ดังนี้</w:t>
      </w:r>
    </w:p>
    <w:p w14:paraId="59E8F222" w14:textId="00E65CBB" w:rsidR="002D0958" w:rsidRPr="00647333" w:rsidRDefault="00CD054A" w:rsidP="00C54E80">
      <w:pPr>
        <w:pStyle w:val="Heading5"/>
        <w:spacing w:line="278" w:lineRule="auto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</w:pPr>
      <w:r w:rsidRPr="00EA22EA">
        <w:rPr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4.4.3.1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กลยุทธ์ด้านการตลาด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Marketing Strategy)</w:t>
      </w:r>
    </w:p>
    <w:p w14:paraId="5E450F7D" w14:textId="77777777" w:rsidR="00BC6B45" w:rsidRDefault="008B2C0E" w:rsidP="0058682F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BC6B45" w:rsidRPr="00BC6B45">
        <w:rPr>
          <w:rFonts w:ascii="TH SarabunPSK" w:hAnsi="TH SarabunPSK" w:cs="TH SarabunPSK"/>
          <w:sz w:val="32"/>
          <w:szCs w:val="32"/>
          <w:cs/>
          <w:lang w:bidi="th-TH"/>
        </w:rPr>
        <w:t>การตลาดควรมุ่งรักษาลูกค้าเดิมและกระตุ้นการกลับมาใช้บริการ โดยใช้ข้อมูลยอดขายและสมาชิกเพื่อออกแบบโปรโมชั่นให้เหมาะกับลูกค้าแต่ละกลุ่ม พร้อมสื่อสารจุดเด่นของแต่ละแบรนด์ และประเมินผลกำไรจากกิจกรรมทางการตลาด ก่อนนำข้อมูลไปใช้ขยายฐานลูกค้าและพิจารณาขยายสาขาหรือบริการจัดส่งให้เหมาะกับแต่ละพื้นที่</w:t>
      </w:r>
      <w:r w:rsidR="00BC6B45" w:rsidRPr="00BC6B4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BC6B45" w:rsidRPr="00BC6B45">
        <w:rPr>
          <w:rFonts w:ascii="TH SarabunPSK" w:hAnsi="TH SarabunPSK" w:cs="TH SarabunPSK"/>
          <w:sz w:val="32"/>
          <w:szCs w:val="32"/>
          <w:cs/>
          <w:lang w:bidi="th-TH"/>
        </w:rPr>
        <w:t>พร้อมปรับข้อเสนอให้เหมาะกับตลาดแต่ละแห่ง เพื่อสร้างฐานลูกค้าโดยไม่ใช้งบประมาณเกินความจำเป็น</w:t>
      </w:r>
      <w:r w:rsidR="00BC6B45" w:rsidRPr="00BC6B45">
        <w:rPr>
          <w:rFonts w:ascii="TH SarabunPSK" w:hAnsi="TH SarabunPSK" w:cs="TH SarabunPSK"/>
          <w:sz w:val="32"/>
          <w:szCs w:val="32"/>
          <w:lang w:bidi="th-TH"/>
        </w:rPr>
        <w:t>  </w:t>
      </w:r>
    </w:p>
    <w:p w14:paraId="7FDDF84B" w14:textId="4F933AD6" w:rsidR="002D0958" w:rsidRPr="00647333" w:rsidRDefault="00692DEA" w:rsidP="00BC6B45">
      <w:pPr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>
        <w:rPr>
          <w:rFonts w:ascii="TH SarabunPSK" w:hAnsi="TH SarabunPSK" w:cs="TH SarabunPSK"/>
          <w:b/>
          <w:bCs/>
          <w:i/>
          <w:iCs/>
          <w:sz w:val="32"/>
          <w:szCs w:val="32"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4.4.3.2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กลยุทธ์ด้านการเงิน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Financial Strategy)</w:t>
      </w:r>
    </w:p>
    <w:p w14:paraId="0D9A7FA6" w14:textId="77777777" w:rsidR="00AE4E06" w:rsidRDefault="008B2C0E" w:rsidP="0058682F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 โดยติดตามผลประกอบการและต้นทุนของแต่ละแบรนด์และสาขาประเมินผลตอบแทนจากบุฟเฟต์โปรโมชั่น และกิจกรรมต่าง ๆ อย่างสม่ำเสมอ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เน้นการลงทุนที่จำเป็นต่อคุณภาพ ความปลอดภัย และเพิ่มประสิทธิภาพของธุรกิจเดิมกำหนดงบลงทุนโดยพิจารณายอดขาย จุดคุ้มทุน ระยะคืนทุน และเงินทุนหมุนเวียน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ทยอยลงทุนและติดตามผลก่อนขยายเพิ่มเติม เพื่อควบคุมต้นทุนและรักษาสภาพคล่องของบริษัท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332BE1C1" w14:textId="2F7744E3" w:rsidR="002D0958" w:rsidRPr="00EA22EA" w:rsidRDefault="00CD054A" w:rsidP="00AE4E06">
      <w:pPr>
        <w:rPr>
          <w:b/>
          <w:bCs/>
          <w:i/>
          <w:iCs/>
        </w:rPr>
        <w:spacing w:after="80" w:line="400" w:lineRule="exact"/>
      </w:pPr>
      <w:r w:rsidRPr="00EA22EA">
        <w:rPr>
          <w:i/>
          <w:iCs/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4.4.3.3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กลยุทธ์ด้านการวิจัยและพัฒนา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Research &amp; Development Strategy)</w:t>
      </w:r>
    </w:p>
    <w:p w14:paraId="1DC800D7" w14:textId="55CCA324" w:rsidR="002D0958" w:rsidRPr="00EA22EA" w:rsidRDefault="008B2C0E" w:rsidP="0058682F">
      <w:p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การวิจัยและพัฒนาควรเริ่มจากวิเคราะห์ยอดขาย ต้นทุน และความนิยมของแต่ละเมนู เพื่อปรับปรุงหรือยกเลิกเมนูที่ไม่เหมาะสม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พัฒนาชุดอาหารเพื่อสุขภาพและชุดอาหารที่ควบคุมปริมาณวัตถุดิบได้อย่างชัดเจนใช้วัตถุดิบร่วมกันในส่วนที่เหมาะสม เพื่อลดความซับซ้อนในการจัดซื้อและลดวัตถุดิบเหลือทิ้ง ทดลองเมนูในบางสาขาและประเมินรสชาติ ความพึงพอใจ เวลาเตรียม และกำไรก่อนขยายผลนำเมนูที่ผ่านการประเมินไปขยายในสาขาใหม่ โดยปรับให้เหมาะกับลูกค้าและรักษามาตรฐานการผลิต</w:t>
      </w:r>
    </w:p>
    <w:p w14:paraId="1CD50848" w14:textId="02701432" w:rsidR="002D0958" w:rsidRPr="00EA22EA" w:rsidRDefault="00CD054A" w:rsidP="00CF0ADE">
      <w:pPr>
        <w:pStyle w:val="Heading5"/>
        <w:spacing w:line="278" w:lineRule="auto"/>
        <w:rPr>
          <w:b/>
          <w:bCs/>
          <w:i/>
          <w:iCs/>
        </w:rPr>
      </w:pPr>
      <w:r w:rsidRPr="00EA22EA">
        <w:rPr>
          <w:i/>
          <w:iCs/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4.4.3.4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กลยุทธ์ด้านการดำเนินงาน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Operations Strategy)</w:t>
      </w:r>
    </w:p>
    <w:p w14:paraId="7A5110D7" w14:textId="77777777" w:rsidR="00A6723C" w:rsidRDefault="008B2C0E" w:rsidP="00A6723C">
      <w:pPr>
        <w:jc w:val="thaiDistribute"/>
        <w:rPr>
          <w:i/>
          <w:i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6723C" w:rsidRPr="00A6723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การดำเนินงานควร ปรับการจัดซื้อ การผลิต และการจัดส่งให้สอดคล้องกับยอดขายจริงของแต่ละสาขา เพื่อลดของเสียและปัญหาวัตถุดิบไม่เพียงพอจัดกำลังคนและเวลาการให้บริการให้เหมาะสมกับจำนวนลูกค้า พร้อมดูแลอุปกรณ์ให้พร้อมใช้งานควบคุมต้นทุนควบคู่กับการรักษาคุณภาพ ความปลอดภัย และความรวดเร็วในการบริการก่อนขยายสาขา ประเมินกำลังผลิต การจัดซื้อ และการขนส่ง เพื่อใช้ทรัพยากรเดิมให้เกิดประโยชน์สูงสุดกำหนดขั้นตอนการทำงานและมาตรฐานตรวจรับวัตถุดิบให้ชัดเจน เพื่อรองรับการขยายสาขาอย่างมีประสิทธิภาพ โดยไม่กระทบสาขาเดิม</w:t>
      </w:r>
      <w:r w:rsidR="00CD054A" w:rsidRPr="00EA22EA">
        <w:rPr>
          <w:i/>
          <w:iCs/>
          <w:cs/>
        </w:rPr>
        <w:tab/>
      </w:r>
    </w:p>
    <w:p w14:paraId="555D3B2B" w14:textId="26C1F7ED" w:rsidR="002D0958" w:rsidRPr="00647333" w:rsidRDefault="002D0958" w:rsidP="00A6723C">
      <w:pPr>
        <w:jc w:val="thaiDistribute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spacing w:after="80" w:line="400" w:lineRule="exact"/>
      </w:pP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4.4.3.5</w:t>
      </w: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กลยุทธ์ด้านการจัดการทรัพยากรมนุษย์ (</w:t>
      </w: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Human Resource Management Strategy)</w:t>
      </w:r>
    </w:p>
    <w:p w14:paraId="2B0E68AB" w14:textId="77777777" w:rsidR="009D1566" w:rsidRDefault="008B2C0E" w:rsidP="009D1566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s/>
        </w:rPr>
        <w:lastRenderedPageBreak/>
        <w:tab/>
      </w:r>
      <w:r w:rsidR="009D1566" w:rsidRPr="009D156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พัฒนาพนักงานด้านการเตรียมวัตถุดิบ การประกอบอาหาร การบริการ และการใช้ระบบงาน พร้อมส่งเสริมการทำงานหลายหน้าที่ตามความเหมาะสมพัฒนาผู้จัดการสาขาให้สามารถวิเคราะห์ยอดขาย ต้นทุน ของเสีย และบริหารทีมงานได้อย่างมีประสิทธิภาพบริหารกำลังคนให้เหมาะสมกับปริมาณงาน พร้อมพิจารณาโยกย้ายพนักงานอย่างเป็นธรรมเมื่อมีการปรับโครงสร้างวางแผนบุคลากรตามภาระงานจริง และใช้พนักงานที่มีประสบการณ์ช่วยถ่ายทอดมาตรฐานไปยังสาขาใหม่สรรหาบุคลากรเพิ่มเติมเฉพาะส่วนที่จำเป็น เพื่อรองรับการขยายธุรกิจโดยไม่กระทบคุณภาพการบริการ</w:t>
      </w:r>
      <w:r w:rsidR="009D1566" w:rsidRPr="009D1566">
        <w:rPr>
          <w:rFonts w:ascii="TH SarabunPSK" w:hAnsi="TH SarabunPSK" w:cs="TH SarabunPSK"/>
          <w:sz w:val="32"/>
          <w:szCs w:val="32"/>
        </w:rPr>
        <w:t> </w:t>
      </w:r>
      <w:r w:rsidR="009D1566" w:rsidRPr="009D1566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242CDD33" w14:textId="2C0A87F4" w:rsidR="00556489" w:rsidRPr="009D1566" w:rsidRDefault="00556489" w:rsidP="009D1566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  <w:spacing w:after="80" w:line="400" w:lineRule="exact"/>
      </w:pPr>
      <w:r w:rsidRPr="009D1566">
        <w:rPr>
          <w:rFonts w:ascii="TH SarabunPSK" w:hAnsi="TH SarabunPSK" w:cs="TH SarabunPSK"/>
          <w:b/>
          <w:bCs/>
          <w:sz w:val="32"/>
          <w:szCs w:val="32"/>
        </w:rPr>
        <w:t>5.</w:t>
      </w:r>
      <w:r w:rsidRPr="009D1566">
        <w:rPr>
          <w:rFonts w:ascii="TH SarabunPSK" w:hAnsi="TH SarabunPSK" w:cs="TH SarabunPSK"/>
          <w:b/>
          <w:bCs/>
          <w:sz w:val="32"/>
          <w:szCs w:val="32"/>
          <w:cs/>
        </w:rPr>
        <w:t>การนำกลยุทธ์ไปใช้ แผนปฏิบัติการ และการควบคุมประเมินผล</w:t>
      </w:r>
    </w:p>
    <w:p w14:paraId="72B0AAB2" w14:textId="77777777" w:rsidR="00556489" w:rsidRDefault="00556489" w:rsidP="00556489">
      <w:pPr>
        <w:pStyle w:val="Heading3"/>
        <w:rPr>
          <w:lang w:bidi="th-TH"/>
        </w:rPr>
      </w:pPr>
      <w:bookmarkStart w:id="45" w:name="_Toc239708602"/>
      <w:r w:rsidRPr="00EA22EA">
        <w:rPr>
          <w:cs/>
          <w:lang w:bidi="th-TH"/>
        </w:rPr>
        <w:tab/>
      </w:r>
      <w:bookmarkStart w:id="46" w:name="_Toc241974015"/>
      <w:r w:rsidRPr="00EA22EA">
        <w:rPr>
          <w:lang w:bidi="th-TH"/>
        </w:rPr>
        <w:t xml:space="preserve">5.1 </w:t>
      </w:r>
      <w:bookmarkEnd w:id="45"/>
      <w:r w:rsidRPr="00EA22EA">
        <w:rPr>
          <w:cs/>
          <w:lang w:bidi="th-TH"/>
        </w:rPr>
        <w:t>การนำกลยุทธ์ไปใช้</w:t>
      </w:r>
      <w:bookmarkEnd w:id="46"/>
    </w:p>
    <w:tbl>
      <w:tblPr>
        <w:tblStyle w:val="TableGrid"/>
        <w:tblpPr w:leftFromText="180" w:rightFromText="180" w:vertAnchor="text" w:horzAnchor="margin" w:tblpXSpec="center" w:tblpY="148"/>
        <w:tblW w:w="11238" w:type="dxa"/>
        <w:tblLook w:val="04A0" w:firstRow="1" w:lastRow="0" w:firstColumn="1" w:lastColumn="0" w:noHBand="0" w:noVBand="1"/>
      </w:tblPr>
      <w:tblGrid>
        <w:gridCol w:w="1385"/>
        <w:gridCol w:w="5630"/>
        <w:gridCol w:w="4223"/>
      </w:tblGrid>
      <w:tr w:rsidR="00086820" w:rsidRPr="00EA22EA" w14:paraId="6879A341" w14:textId="77777777" w:rsidTr="005E0283">
        <w:trPr>
          <w:trHeight w:val="707"/>
        </w:trPr>
        <w:tc>
          <w:tcPr>
            <w:tcW w:w="1385" w:type="dxa"/>
            <w:shd w:val="clear" w:color="auto" w:fill="F1A983" w:themeFill="accent2" w:themeFillTint="99"/>
          </w:tcPr>
          <w:p w14:paraId="1FA90713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ระดับกลยุทธ์</w:t>
            </w:r>
          </w:p>
        </w:tc>
        <w:tc>
          <w:tcPr>
            <w:tcW w:w="5630" w:type="dxa"/>
            <w:shd w:val="clear" w:color="auto" w:fill="F1A983" w:themeFill="accent2" w:themeFillTint="99"/>
          </w:tcPr>
          <w:p w14:paraId="328120D2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การนำไปปฏิบัติ</w:t>
            </w:r>
          </w:p>
        </w:tc>
        <w:tc>
          <w:tcPr>
            <w:tcW w:w="4223" w:type="dxa"/>
            <w:shd w:val="clear" w:color="auto" w:fill="F1A983" w:themeFill="accent2" w:themeFillTint="99"/>
          </w:tcPr>
          <w:p w14:paraId="1ED4E59E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การประเมินผล</w:t>
            </w:r>
          </w:p>
        </w:tc>
      </w:tr>
      <w:tr w:rsidR="00086820" w:rsidRPr="00EA22EA" w14:paraId="43EA6C62" w14:textId="77777777" w:rsidTr="00D43EFF">
        <w:trPr>
          <w:trHeight w:val="347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1D78F20C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086820" w:rsidRPr="00EA22EA" w14:paraId="424B0147" w14:textId="77777777" w:rsidTr="005E0283">
        <w:trPr>
          <w:trHeight w:val="1703"/>
        </w:trPr>
        <w:tc>
          <w:tcPr>
            <w:tcW w:w="1385" w:type="dxa"/>
          </w:tcPr>
          <w:p w14:paraId="134CC405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กลยุทธ์ฟื้นฟู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Turnaround Strategy)</w:t>
            </w:r>
          </w:p>
        </w:tc>
        <w:tc>
          <w:tcPr>
            <w:tcW w:w="5630" w:type="dxa"/>
          </w:tcPr>
          <w:p w14:paraId="0308B42F" w14:textId="77777777" w:rsidR="00086820" w:rsidRPr="00EA22EA" w:rsidRDefault="00086820" w:rsidP="00086820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ทบทวนผลประกอบการของแต่ละแบรนด์และสาขา เพื่อลดค่าใช้จ่ายที่ไม่จำเป็นและปรับปรุงสาขาที่ให้ผลตอบแทนต่ำ</w:t>
            </w:r>
          </w:p>
          <w:p w14:paraId="7FF523AC" w14:textId="77777777" w:rsidR="00086820" w:rsidRPr="00EA22EA" w:rsidRDefault="00086820" w:rsidP="00086820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หากปรับปรุงแล้วยังไม่คุ้มค่าต่อเนื่อง ให้พิจารณาปรับรูปแบบ ย้าย หรือปิดสาขา โดยคำนึงถึงค่าใช้จ่ายและผลกระทบต่อพนักงานกับลูกค้า</w:t>
            </w:r>
          </w:p>
          <w:p w14:paraId="7A666AF4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เมื่อผลการฟื้นฟูเป็นไปตามเป้าหมาย ให้ทยอยขยายสาขาหรือพื้นที่บริการของแบรนด์ที่สร้างกำไรได้ โดยประเมินความพร้อมก่อนลงทุนเพิ่มเติม</w:t>
            </w:r>
          </w:p>
        </w:tc>
        <w:tc>
          <w:tcPr>
            <w:tcW w:w="4223" w:type="dxa"/>
          </w:tcPr>
          <w:p w14:paraId="462211F2" w14:textId="77777777" w:rsidR="00086820" w:rsidRPr="00EA22EA" w:rsidRDefault="00086820" w:rsidP="00086820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เปรียบเทียบกำไรจากการดำเนินงานและกระแสเงินสดก่อนและหลังดำเนินแผน</w:t>
            </w:r>
          </w:p>
          <w:p w14:paraId="24173BC5" w14:textId="77777777" w:rsidR="00086820" w:rsidRPr="00EA22EA" w:rsidRDefault="00086820" w:rsidP="00086820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ติดตามผลประกอบการของสาขาที่ปรับปรุง โดยแยกผลจากการปิดสาขาออกจากผลของสาขาที่ยังเปิดบริการ</w:t>
            </w:r>
          </w:p>
          <w:p w14:paraId="2A5CB9A7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เปรียบเทียบยอดขาย กำไร และเงินลงทุนของสาขาใหม่กับแผน พร้อมติดตามผลกระทบต่อสาขาใกล้เคียง</w:t>
            </w:r>
          </w:p>
        </w:tc>
      </w:tr>
      <w:tr w:rsidR="00C73DFB" w:rsidRPr="00EA22EA" w14:paraId="7C930EF8" w14:textId="77777777" w:rsidTr="009E2988">
        <w:trPr>
          <w:trHeight w:val="350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62DE1330" w14:textId="1D1D2562" w:rsidR="00C73DFB" w:rsidRPr="00EA22EA" w:rsidRDefault="00C73DFB" w:rsidP="00C73DFB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 xml:space="preserve">กลยุทธ์ระดับธุรกิจ </w:t>
            </w: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>(Business Strategy)</w:t>
            </w:r>
          </w:p>
        </w:tc>
      </w:tr>
      <w:tr w:rsidR="008B18C0" w:rsidRPr="00EA22EA" w14:paraId="021BEEB0" w14:textId="77777777" w:rsidTr="005E0283">
        <w:trPr>
          <w:trHeight w:val="1700"/>
        </w:trPr>
        <w:tc>
          <w:tcPr>
            <w:tcW w:w="1385" w:type="dxa"/>
          </w:tcPr>
          <w:p w14:paraId="610F4BE1" w14:textId="1AEA5D0E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630" w:type="dxa"/>
          </w:tcPr>
          <w:p w14:paraId="2C0098C9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กำหนดจุดเด่นด้านเมนู รสชาติ คุณภาพ และบริการของแต่ละแบรนด์ให้ตรงกับลูกค้าเป้าหมาย</w:t>
            </w:r>
          </w:p>
          <w:p w14:paraId="2DF2216D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พัฒนาชุดอาหารที่ระบุราคาและปริมาณชัดเจน พร้อมรักษามาตรฐานเพื่อกระตุ้นการกลับมาใช้บริการ</w:t>
            </w:r>
          </w:p>
          <w:p w14:paraId="22DECE1B" w14:textId="3CF9143C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นำรูปแบบที่ลูกค้าตอบรับและสร้างกำไรได้ไปปรับใช้กับพื้นที่ใหม่ โดยรักษาเอกลักษณ์ของแบรนด์</w:t>
            </w:r>
          </w:p>
        </w:tc>
        <w:tc>
          <w:tcPr>
            <w:tcW w:w="4223" w:type="dxa"/>
          </w:tcPr>
          <w:p w14:paraId="3A8A202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สำรวจความพึงพอใจและติดตามข้อร้องเรียนด้านอาหารกับบริการ</w:t>
            </w:r>
          </w:p>
          <w:p w14:paraId="5FFF8620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ตรวจสอบสัดส่วนสมาชิกที่กลับมาซื้อซ้ำภายในช่วงเวลาที่กำหนด</w:t>
            </w:r>
          </w:p>
          <w:p w14:paraId="5895B3B4" w14:textId="68C9684B" w:rsidR="008B18C0" w:rsidRPr="00C73DFB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เปรียบเทียบยอดขายสาขาเดิมและกำไรของแต่ละแบรนด์กับช่วงเดียวกันของปีก่อน พร้อมประเมินการตอบรับในพื้นที่ใหม่</w:t>
            </w:r>
          </w:p>
        </w:tc>
      </w:tr>
      <w:tr w:rsidR="00C53307" w:rsidRPr="00EA22EA" w14:paraId="661D31C4" w14:textId="77777777" w:rsidTr="0068469C">
        <w:trPr>
          <w:trHeight w:val="350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598533B3" w14:textId="2F614144" w:rsidR="00C53307" w:rsidRPr="00EA22EA" w:rsidRDefault="00C53307" w:rsidP="00C53307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กลยุทธ์ระดับหน้าที่ (</w:t>
            </w:r>
            <w:r w:rsidRPr="00EA22EA">
              <w:rPr>
                <w:rFonts w:ascii="TH SarabunPSK" w:hAnsi="TH SarabunPSK" w:cs="TH SarabunPSK"/>
                <w:color w:val="000000" w:themeColor="text1"/>
              </w:rPr>
              <w:t>Functional Strategy)</w:t>
            </w:r>
          </w:p>
        </w:tc>
      </w:tr>
      <w:tr w:rsidR="00C53307" w:rsidRPr="00EA22EA" w14:paraId="3F326A9C" w14:textId="77777777" w:rsidTr="005E0283">
        <w:trPr>
          <w:trHeight w:val="1610"/>
        </w:trPr>
        <w:tc>
          <w:tcPr>
            <w:tcW w:w="1385" w:type="dxa"/>
          </w:tcPr>
          <w:p w14:paraId="090B20F2" w14:textId="63CCA600" w:rsidR="00C53307" w:rsidRPr="00EA22EA" w:rsidRDefault="00C53307" w:rsidP="00C53307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630" w:type="dxa"/>
          </w:tcPr>
          <w:p w14:paraId="3D093F84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กำหนดจุดเด่นด้านเมนู รสชาติ คุณภาพ และบริการของแต่ละแบรนด์ให้ตรงกับลูกค้าเป้าหมาย</w:t>
            </w:r>
          </w:p>
          <w:p w14:paraId="26D68BEA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พัฒนาชุดอาหารที่ระบุราคาและปริมาณชัดเจน พร้อมรักษามาตรฐานเพื่อกระตุ้นการกลับมาใช้บริการ</w:t>
            </w:r>
          </w:p>
          <w:p w14:paraId="0AFB973E" w14:textId="0FC24523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นำรูปแบบที่ลูกค้าตอบรับและสร้างกำไรได้ไปปรับใช้กับพื้นที่ใหม่ โดยรักษาเอกลักษณ์ของแบรนด์</w:t>
            </w:r>
          </w:p>
        </w:tc>
        <w:tc>
          <w:tcPr>
            <w:tcW w:w="4223" w:type="dxa"/>
          </w:tcPr>
          <w:p w14:paraId="2AE2FAE0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สำรวจความพึงพอใจและติดตามข้อร้องเรียนด้านอาหารกับบริการ</w:t>
            </w:r>
          </w:p>
          <w:p w14:paraId="60BF2ED3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ตรวจสอบสัดส่วนสมาชิกที่กลับมาซื้อซ้ำภายในช่วงเวลาที่กำหนด</w:t>
            </w:r>
          </w:p>
          <w:p w14:paraId="70E5E942" w14:textId="2174517C" w:rsidR="00C53307" w:rsidRPr="00EA22EA" w:rsidRDefault="00C53307" w:rsidP="00C53307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เปรียบเทียบยอดขายสาขาเดิมและกำไรของแต่ละแบรนด์กับช่วงเดียวกันของปีก่อน พร้อมประเมินการตอบรับในพื้นที่ใหม่</w:t>
            </w:r>
          </w:p>
        </w:tc>
      </w:tr>
      <w:tr w:rsidR="008B18C0" w:rsidRPr="00EA22EA" w14:paraId="38C598BC" w14:textId="77777777" w:rsidTr="005E0283">
        <w:trPr>
          <w:trHeight w:val="1511"/>
        </w:trPr>
        <w:tc>
          <w:tcPr>
            <w:tcW w:w="1385" w:type="dxa"/>
          </w:tcPr>
          <w:p w14:paraId="5A3A92A9" w14:textId="07AC2066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ด้านการตลาด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630" w:type="dxa"/>
          </w:tcPr>
          <w:p w14:paraId="71639D80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ใช้ข้อมูลยอดขายและสมาชิกออกแบบชุดอาหารกับโปรโมชั่นให้เหมาะกับลูกค้าของแต่ละสาขา</w:t>
            </w:r>
          </w:p>
          <w:p w14:paraId="159E3D6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จัดกิจกรรมในช่วงลูกค้าน้อย และปรับหรือยุติกิจกรรมที่ให้ผลตอบแทนไม่คุ้มค่า</w:t>
            </w:r>
          </w:p>
          <w:p w14:paraId="1419360A" w14:textId="72A63C4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สำรวจลูกค้าและคู่แข่งในพื้นที่ใหม่ แล้วใช้ช่องทางออนไลน์กับกิจกรรมที่เหมาะสมสร้างการรับรู้และกระตุ้นการทดลองใช้บริการ</w:t>
            </w:r>
          </w:p>
        </w:tc>
        <w:tc>
          <w:tcPr>
            <w:tcW w:w="4223" w:type="dxa"/>
          </w:tcPr>
          <w:p w14:paraId="6E647CC3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เปรียบเทียบยอดขายและกำไรที่เพิ่มขึ้นหลังหักส่วนลดและค่าใช้จ่ายทางการตลาด โดยเทียบกับช่วงปกติที่ใกล้เคียงกัน</w:t>
            </w:r>
          </w:p>
          <w:p w14:paraId="20132B9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ติดตามการซื้อซ้ำของสมาชิกและจำนวนลูกค้าในช่วงจัดกิจกรรม</w:t>
            </w:r>
          </w:p>
          <w:p w14:paraId="263ACC8A" w14:textId="1A7B34B7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ประเมินจำนวนลูกค้าใหม่ที่ซื้อจริงและค่าใช้จ่ายในการได้ลูกค้าใหม่จากกิจกรรมที่ติดตามผลได้</w:t>
            </w:r>
          </w:p>
        </w:tc>
      </w:tr>
      <w:tr w:rsidR="008B18C0" w:rsidRPr="00EA22EA" w14:paraId="18E3C5D6" w14:textId="77777777" w:rsidTr="005E0283">
        <w:trPr>
          <w:trHeight w:val="1700"/>
        </w:trPr>
        <w:tc>
          <w:tcPr>
            <w:tcW w:w="1385" w:type="dxa"/>
          </w:tcPr>
          <w:p w14:paraId="698B70EA" w14:textId="03A21E8F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ด้านการเงิน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630" w:type="dxa"/>
          </w:tcPr>
          <w:p w14:paraId="7D7B11C3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ตรวจสอบรายได้ ต้นทุน และกำไรรายสาขา พร้อมทบทวนผลตอบแทนของบุฟเฟต์และโปรโมชั่น</w:t>
            </w:r>
          </w:p>
          <w:p w14:paraId="7565606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จัดสรรงบประมาณให้โครงการที่จำเป็นต่อคุณภาพ ความปลอดภัย และการฟื้นกำไรของธุรกิจเดิม</w:t>
            </w:r>
          </w:p>
          <w:p w14:paraId="2577C183" w14:textId="4D30EF5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ประเมินจุดคุ้มทุน ระยะเวลาคืนทุน และเงินทุนหมุนเวียนก่อนขยายธุรกิจ พร้อมทยอยอนุมัติการลงทุนตามผลการดำเนินงาน</w:t>
            </w:r>
          </w:p>
        </w:tc>
        <w:tc>
          <w:tcPr>
            <w:tcW w:w="4223" w:type="dxa"/>
          </w:tcPr>
          <w:p w14:paraId="695BC4C9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ติดตามกำไรจากการดำเนินงาน อัตรากำไรขั้นต้น และกระแสเงินสดรายเดือน</w:t>
            </w:r>
          </w:p>
          <w:p w14:paraId="0099327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เปรียบเทียบค่าใช้จ่ายจริงกับงบประมาณ และตรวจสอบสาเหตุของรายการที่เกินแผน</w:t>
            </w:r>
          </w:p>
          <w:p w14:paraId="7E4785C5" w14:textId="10325BE6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เปรียบเทียบผลประหยัดและกำไรที่เกิดขึ้นจริงกับเงินลงทุน พร้อมปรับประมาณการคืนทุนตามผลดำเนินงาน</w:t>
            </w:r>
          </w:p>
        </w:tc>
      </w:tr>
      <w:tr w:rsidR="008B18C0" w:rsidRPr="00EA22EA" w14:paraId="5AA88DF8" w14:textId="77777777" w:rsidTr="005E0283">
        <w:trPr>
          <w:trHeight w:val="1520"/>
        </w:trPr>
        <w:tc>
          <w:tcPr>
            <w:tcW w:w="1385" w:type="dxa"/>
          </w:tcPr>
          <w:p w14:paraId="7A2E1756" w14:textId="76FC3768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ด้านการวิจัยและพัฒนา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630" w:type="dxa"/>
          </w:tcPr>
          <w:p w14:paraId="44E6869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วิเคราะห์ยอดขายและต้นทุนรายเมนู เพื่อเลือกเมนูที่ควรรักษา ปรับปรุง หรือยกเลิก</w:t>
            </w:r>
          </w:p>
          <w:p w14:paraId="5AC6C73E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พัฒนาชุดอาหารและเมนูเพื่อสุขภาพที่ควบคุมปริมาณวัตถุดิบได้ และเลือกใช้วัตถุดิบร่วมกันในส่วนที่เหมาะสม</w:t>
            </w:r>
          </w:p>
          <w:p w14:paraId="55423BE5" w14:textId="16D674AF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ทดลองในบางสาขาก่อนนำเมนูที่ผ่านการประเมินไปใช้ในวงกว้างและพื้นที่บริการใหม่</w:t>
            </w:r>
          </w:p>
        </w:tc>
        <w:tc>
          <w:tcPr>
            <w:tcW w:w="4223" w:type="dxa"/>
          </w:tcPr>
          <w:p w14:paraId="3C472B47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ประเมินความพึงพอใจ ยอดขาย และกำไรส่วนเพิ่มจากเมนูที่ทดลอง โดยคำนึงถึงยอดขายเมนูเดิมที่อาจลดลง</w:t>
            </w:r>
          </w:p>
          <w:p w14:paraId="1154042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เปรียบเทียบต้นทุนต่อจาน เวลาเตรียมอาหาร และวัตถุดิบเหลือทิ้งก่อนและหลังปรับเมนู</w:t>
            </w:r>
          </w:p>
          <w:p w14:paraId="6900B18E" w14:textId="5F2F4ED0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ตรวจสอบความสม่ำเสมอของรสชาติและคุณภาพเมื่อนำเมนูไปใช้เพิ่มเติม</w:t>
            </w:r>
          </w:p>
        </w:tc>
      </w:tr>
      <w:tr w:rsidR="008B18C0" w:rsidRPr="00EA22EA" w14:paraId="0AE67F09" w14:textId="77777777" w:rsidTr="005E0283">
        <w:trPr>
          <w:trHeight w:val="1502"/>
        </w:trPr>
        <w:tc>
          <w:tcPr>
            <w:tcW w:w="1385" w:type="dxa"/>
          </w:tcPr>
          <w:p w14:paraId="0F5B46D4" w14:textId="638A6FA4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ด้านการดำเนินงาน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630" w:type="dxa"/>
          </w:tcPr>
          <w:p w14:paraId="50E9BFD1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ใช้ข้อมูลยอดขายวางแผนจัดซื้อ ผลิต และจัดส่งให้เหมาะกับความต้องการของแต่ละสาขา</w:t>
            </w:r>
          </w:p>
          <w:p w14:paraId="32709B94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ปรับกำลังคน เวลาเปิดบริการ และขั้นตอนการทำงานเพื่อลดต้นทุน โดยรักษาคุณภาพอาหารและบริการ</w:t>
            </w:r>
          </w:p>
          <w:p w14:paraId="3BB8DD6D" w14:textId="250D50C3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ประเมินกำลังผลิตของครัวกลางและความสามารถในการขนส่งก่อนรองรับสาขาใหม่ พร้อมใช้ทรัพยากรเดิมให้คุ้มค่าก่อนลงทุนเพิ่ม</w:t>
            </w:r>
          </w:p>
        </w:tc>
        <w:tc>
          <w:tcPr>
            <w:tcW w:w="4223" w:type="dxa"/>
          </w:tcPr>
          <w:p w14:paraId="0AE0141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ติดตามมูลค่าวัตถุดิบเหลือทิ้งต่อยอดขายและจำนวนครั้งที่วัตถุดิบไม่เพียงพอ</w:t>
            </w:r>
          </w:p>
          <w:p w14:paraId="516EB81A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เปรียบเทียบค่าใช้จ่ายพนักงานต่อยอดขาย ควบคู่กับระยะเวลารออาหารและข้อร้องเรียน</w:t>
            </w:r>
          </w:p>
          <w:p w14:paraId="3E137118" w14:textId="1F9994D0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ตรวจสอบความครบถ้วน ความตรงเวลา และคุณภาพของการจัดส่ง พร้อมติดตามต้นทุนและกำลังผลิตที่เหลือรองรับการขยาย</w:t>
            </w:r>
          </w:p>
        </w:tc>
      </w:tr>
      <w:tr w:rsidR="008B18C0" w:rsidRPr="00EA22EA" w14:paraId="2F1EDB52" w14:textId="77777777" w:rsidTr="005E0283">
        <w:trPr>
          <w:trHeight w:val="1484"/>
        </w:trPr>
        <w:tc>
          <w:tcPr>
            <w:tcW w:w="1385" w:type="dxa"/>
          </w:tcPr>
          <w:p w14:paraId="2DD8FBBD" w14:textId="61EEC175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630" w:type="dxa"/>
          </w:tcPr>
          <w:p w14:paraId="1F8093CD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ฝึกอบรมการเตรียมและจัดเก็บวัตถุดิบ การประกอบอาหารตามมาตรฐาน การบริการ และการใช้ระบบงาน</w:t>
            </w:r>
          </w:p>
          <w:p w14:paraId="22B2E15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พัฒนาทักษะการทำงานหลายหน้าที่ตามความเหมาะสม และเสริมความสามารถผู้จัดการสาขาด้านยอดขาย ต้นทุน และการดูแลทีม</w:t>
            </w:r>
          </w:p>
          <w:p w14:paraId="783E3B6D" w14:textId="437B6D1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เมื่อปรับโครงสร้าง ให้พิจารณาโยกย้ายพนักงานอย่างเหมาะสม และเมื่อขยายธุรกิจให้เตรียมผู้จัดการกับพนักงานที่ผ่านการฝึกอบรม พร้อมสรรหาเพิ่มเติมตามภาระงานจริง</w:t>
            </w:r>
          </w:p>
        </w:tc>
        <w:tc>
          <w:tcPr>
            <w:tcW w:w="4223" w:type="dxa"/>
          </w:tcPr>
          <w:p w14:paraId="7115FFAC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ประเมินทักษะก่อนและหลังอบรม พร้อมติดตามการนำไปใช้จริง</w:t>
            </w:r>
          </w:p>
          <w:p w14:paraId="73FE594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ติดตามยอดขายต่อชั่วโมงทำงานของพนักงาน ควบคู่กับความผิดพลาด คุณภาพบริการ และภาระงาน</w:t>
            </w:r>
          </w:p>
          <w:p w14:paraId="067AC687" w14:textId="7FB3D2EE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ตรวจสอบอัตราการลาออก ผลการโยกย้าย และความพร้อมของบุคลากรก่อนเปิดสาขาใหม่</w:t>
            </w:r>
          </w:p>
        </w:tc>
      </w:tr>
    </w:tbl>
    <w:p w14:paraId="2476AA87" w14:textId="77777777" w:rsidR="0057078C" w:rsidRDefault="004A2ED5" w:rsidP="005766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93270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7 การนำกลยุทธ์ไปใช้ </w:t>
      </w:r>
    </w:p>
    <w:p w14:paraId="0FD6CE82" w14:textId="5BFADAD6" w:rsidR="00F700C2" w:rsidRPr="00932706" w:rsidRDefault="00F700C2" w:rsidP="00F700C2">
      <w:pP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sectPr w:rsidR="00F700C2" w:rsidRPr="00932706" w:rsidSect="00095FA3">
          <w:headerReference w:type="default" r:id="rId29"/>
          <w:footerReference w:type="default" r:id="rId30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</w:p>
    <w:p w14:paraId="622E6797" w14:textId="4A0E801B" w:rsidR="000011E8" w:rsidRPr="000011E8" w:rsidRDefault="000011E8" w:rsidP="000011E8">
      <w:pPr>
        <w:pStyle w:val="Heading3"/>
      </w:pP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885"/>
        <w:gridCol w:w="1980"/>
        <w:gridCol w:w="1170"/>
        <w:gridCol w:w="334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A22EA" w14:paraId="121C85B2" w14:textId="77777777" w:rsidTr="004168B0">
        <w:trPr>
          <w:jc w:val="center"/>
        </w:trPr>
        <w:tc>
          <w:tcPr>
            <w:tcW w:w="1885" w:type="dxa"/>
            <w:vMerge w:val="restart"/>
            <w:vAlign w:val="center"/>
          </w:tcPr>
          <w:p w14:paraId="7179CAC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0" w:type="dxa"/>
            <w:vMerge w:val="restart"/>
            <w:vAlign w:val="center"/>
          </w:tcPr>
          <w:p w14:paraId="686409FB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70" w:type="dxa"/>
            <w:vMerge w:val="restart"/>
            <w:vAlign w:val="center"/>
          </w:tcPr>
          <w:p w14:paraId="60DFC11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ผู้รับผิดชอบ</w:t>
            </w:r>
          </w:p>
        </w:tc>
        <w:tc>
          <w:tcPr>
            <w:tcW w:w="6057" w:type="dxa"/>
            <w:gridSpan w:val="20"/>
            <w:vAlign w:val="center"/>
          </w:tcPr>
          <w:p w14:paraId="03007B1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(ล้านบาทต่อปี)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A22EA" w14:paraId="7D376400" w14:textId="77777777" w:rsidTr="004168B0">
        <w:trPr>
          <w:jc w:val="center"/>
        </w:trPr>
        <w:tc>
          <w:tcPr>
            <w:tcW w:w="1885" w:type="dxa"/>
            <w:vMerge/>
          </w:tcPr>
          <w:p w14:paraId="6B41AC7E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0" w:type="dxa"/>
            <w:vMerge/>
          </w:tcPr>
          <w:p w14:paraId="51834BC4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70" w:type="dxa"/>
            <w:vMerge/>
          </w:tcPr>
          <w:p w14:paraId="34FE90EB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9" w:type="dxa"/>
            <w:gridSpan w:val="4"/>
          </w:tcPr>
          <w:p w14:paraId="250A64BC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2573</w:t>
            </w:r>
          </w:p>
        </w:tc>
        <w:tc>
          <w:tcPr>
            <w:tcW w:w="1644" w:type="dxa"/>
            <w:vMerge/>
          </w:tcPr>
          <w:p w14:paraId="5AD5E4C0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A22EA" w14:paraId="5D05429D" w14:textId="77777777" w:rsidTr="004168B0">
        <w:trPr>
          <w:jc w:val="center"/>
        </w:trPr>
        <w:tc>
          <w:tcPr>
            <w:tcW w:w="1885" w:type="dxa"/>
            <w:vMerge/>
          </w:tcPr>
          <w:p w14:paraId="5104484A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0" w:type="dxa"/>
            <w:vMerge/>
          </w:tcPr>
          <w:p w14:paraId="2C561520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70" w:type="dxa"/>
            <w:vMerge/>
          </w:tcPr>
          <w:p w14:paraId="7D754915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4" w:type="dxa"/>
            <w:vAlign w:val="center"/>
          </w:tcPr>
          <w:p w14:paraId="1781B061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A22EA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EA22EA" w14:paraId="2BD526B5" w14:textId="77777777" w:rsidTr="004168B0">
        <w:trPr>
          <w:trHeight w:val="1682"/>
          <w:jc w:val="center"/>
        </w:trPr>
        <w:tc>
          <w:tcPr>
            <w:tcW w:w="1885" w:type="dxa"/>
          </w:tcPr>
          <w:p w14:paraId="0D86C1D1" w14:textId="77777777" w:rsidR="008144BB" w:rsidRPr="00EA22EA" w:rsidRDefault="008144BB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กลยุทธ์ฟื้นฟู </w:t>
            </w:r>
          </w:p>
          <w:p w14:paraId="05751B1B" w14:textId="3781E6F9" w:rsidR="00470DF7" w:rsidRPr="00EA22EA" w:rsidRDefault="008144BB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(</w:t>
            </w:r>
            <w:r w:rsidRPr="00EA22EA">
              <w:rPr>
                <w:rFonts w:ascii="TH SarabunPSK" w:hAnsi="TH SarabunPSK" w:cs="TH SarabunPSK"/>
              </w:rPr>
              <w:t>Turnaround Strategy)</w:t>
            </w:r>
          </w:p>
        </w:tc>
        <w:tc>
          <w:tcPr>
            <w:tcW w:w="1980" w:type="dxa"/>
          </w:tcPr>
          <w:p w14:paraId="789D7B2D" w14:textId="7BC91515" w:rsidR="00470DF7" w:rsidRPr="00EA22EA" w:rsidRDefault="00C32EB7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ทบทวนผลประกอบการรายแบรนด์และรายสาขา ปรับค่าใช้จ่าย กำลังคน และโปรโมชั่น พร้อมปรับรูปแบบ ย้าย หรือปิดสาขาที่ไม่คุ้มค่าหลังดำเนินแผนปรับปรุง</w:t>
            </w:r>
          </w:p>
        </w:tc>
        <w:tc>
          <w:tcPr>
            <w:tcW w:w="1170" w:type="dxa"/>
          </w:tcPr>
          <w:p w14:paraId="4C8B592B" w14:textId="0B8E7D90" w:rsidR="00470DF7" w:rsidRPr="00EA22EA" w:rsidRDefault="003A1E49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ผู้บริหารกลุ่มบริษัท ผู้บริหารแบรนด์ ฝ่ายการเงิน และฝ่ายปฏิบัติการ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18E8AF26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319407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7BB3AD5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70E63E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66E02C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3772E7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C154EA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8784CA3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A9BD1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AC7CCC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37BB65EC" w:rsidR="00470DF7" w:rsidRPr="00EA22EA" w:rsidRDefault="00470DF7" w:rsidP="002B2C3F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522D3849" w14:textId="2483D19F" w:rsidR="00470DF7" w:rsidRPr="00EA22EA" w:rsidRDefault="00E74F52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กำไรจากการดำเนินงาน กระแสเงินสด และจำนวนสาขาที่กลับมาทำกำไร โดยแยกผลของการปิดสาขา</w:t>
            </w:r>
          </w:p>
        </w:tc>
      </w:tr>
      <w:tr w:rsidR="00C2373E" w:rsidRPr="00EA22EA" w14:paraId="0AEA01EE" w14:textId="77777777" w:rsidTr="004168B0">
        <w:trPr>
          <w:trHeight w:val="1223"/>
          <w:jc w:val="center"/>
        </w:trPr>
        <w:tc>
          <w:tcPr>
            <w:tcW w:w="1885" w:type="dxa"/>
          </w:tcPr>
          <w:p w14:paraId="386E626A" w14:textId="3EDA18A1" w:rsidR="00C2373E" w:rsidRPr="00EA22EA" w:rsidRDefault="00615738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การเติบโตในแนวนอน (</w:t>
            </w:r>
            <w:r w:rsidRPr="00EA22EA">
              <w:rPr>
                <w:rFonts w:ascii="TH SarabunPSK" w:hAnsi="TH SarabunPSK" w:cs="TH SarabunPSK"/>
              </w:rPr>
              <w:t>Horizontal Growth)</w:t>
            </w:r>
          </w:p>
        </w:tc>
        <w:tc>
          <w:tcPr>
            <w:tcW w:w="1980" w:type="dxa"/>
          </w:tcPr>
          <w:p w14:paraId="7DC2446F" w14:textId="66E98015" w:rsidR="00C2373E" w:rsidRPr="00EA22EA" w:rsidRDefault="00615738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เลือกแบรนด์และรูปแบบร้านที่สร้างกำไรได้ต่อเนื่องไปขยายสาขาหรือพื้นที่จัดส่ง โดยทดลองและประเมินผลก่อนลงทุนเพิ่มเติม</w:t>
            </w:r>
          </w:p>
        </w:tc>
        <w:tc>
          <w:tcPr>
            <w:tcW w:w="1170" w:type="dxa"/>
          </w:tcPr>
          <w:p w14:paraId="20C864EA" w14:textId="2958D3C3" w:rsidR="00C2373E" w:rsidRPr="00EA22EA" w:rsidRDefault="00C429BE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ผู้บริหารกลุ่มบริษัท ฝ่ายพัฒนาธุรกิจ ฝ่ายการเงิน และฝ่ายปฏิบัติการ</w:t>
            </w:r>
          </w:p>
        </w:tc>
        <w:tc>
          <w:tcPr>
            <w:tcW w:w="334" w:type="dxa"/>
          </w:tcPr>
          <w:p w14:paraId="42D431F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618D72BF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0A77F51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37011AF7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4074396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5CA8BF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6960E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B61D7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C93FDAC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4777ADC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6B13FC8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8E8D12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AC4B1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9723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3099E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8D038A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8CDB00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5E7EAA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D21827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59964CB1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609171C" w14:textId="77777777" w:rsidR="00C2373E" w:rsidRPr="00EA22EA" w:rsidRDefault="00C2373E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55C89431" w14:textId="7A6CF02B" w:rsidR="00C2373E" w:rsidRPr="00EA22EA" w:rsidRDefault="00E74F52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ยอดขายและกำไรจากพื้นที่ใหม่ เงินลงทุนเทียบแผน ระยะเวลาคืนทุนที่ปรับตามผลจริง และผลกระทบต่อสาขาเดิม</w:t>
            </w:r>
          </w:p>
        </w:tc>
      </w:tr>
      <w:tr w:rsidR="00470DF7" w:rsidRPr="00EA22EA" w14:paraId="052270C5" w14:textId="77777777" w:rsidTr="008144BB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EA22EA" w:rsidRDefault="00470DF7" w:rsidP="00FF6B51">
            <w:pPr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>กลยุทธ์ระดับธุรกิจ</w:t>
            </w:r>
            <w:proofErr w:type="spellEnd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 xml:space="preserve"> (Business Strategy)</w:t>
            </w:r>
          </w:p>
        </w:tc>
      </w:tr>
      <w:tr w:rsidR="00470DF7" w:rsidRPr="00EA22EA" w14:paraId="3EF22DDF" w14:textId="77777777" w:rsidTr="004168B0">
        <w:trPr>
          <w:trHeight w:val="917"/>
          <w:jc w:val="center"/>
        </w:trPr>
        <w:tc>
          <w:tcPr>
            <w:tcW w:w="1885" w:type="dxa"/>
          </w:tcPr>
          <w:p w14:paraId="154CF329" w14:textId="093CDAF6" w:rsidR="00470DF7" w:rsidRPr="00EA22EA" w:rsidRDefault="00470DF7" w:rsidP="00470DF7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กลยุทธ์การสร้างความแตกต่าง (</w:t>
            </w:r>
            <w:r w:rsidRPr="00EA22EA">
              <w:rPr>
                <w:rFonts w:ascii="TH SarabunPSK" w:hAnsi="TH SarabunPSK" w:cs="TH SarabunPSK"/>
              </w:rPr>
              <w:t>Differentiation Strategy)</w:t>
            </w:r>
          </w:p>
        </w:tc>
        <w:tc>
          <w:tcPr>
            <w:tcW w:w="1980" w:type="dxa"/>
          </w:tcPr>
          <w:p w14:paraId="44192B36" w14:textId="6B042760" w:rsidR="00CA45CC" w:rsidRPr="00EA22EA" w:rsidRDefault="00FD22BE" w:rsidP="00C2373E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ปรับจุดเด่น เมนู และบริการของแต่ละแบรนด์ให้เหมาะกับลูกค้า ทดลองในสาขาเดิม แล้วนำรูปแบบที่ได้ผลไปใช้ในพื้นที่ใหม่</w:t>
            </w:r>
          </w:p>
        </w:tc>
        <w:tc>
          <w:tcPr>
            <w:tcW w:w="1170" w:type="dxa"/>
          </w:tcPr>
          <w:p w14:paraId="149B7CC1" w14:textId="7A1F77C9" w:rsidR="00470DF7" w:rsidRPr="00EA22EA" w:rsidRDefault="00C429BE" w:rsidP="00470DF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ผู้บริหารแบรนด์ ฝ่ายการตลาด ฝ่ายวิจัยและพัฒนา และฝ่ายปฏิบัติการ</w:t>
            </w:r>
          </w:p>
        </w:tc>
        <w:tc>
          <w:tcPr>
            <w:tcW w:w="334" w:type="dxa"/>
          </w:tcPr>
          <w:p w14:paraId="2C0DAC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7C570F2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32EDE0E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6AF5B1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2354B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B453263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8AAE63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1811AC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78C2309B" w:rsidR="00470DF7" w:rsidRPr="00EA22EA" w:rsidRDefault="00470DF7" w:rsidP="00F345DC">
            <w:pPr>
              <w:jc w:val="center"/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2710" w:type="dxa"/>
          </w:tcPr>
          <w:p w14:paraId="308A2675" w14:textId="5EB655DD" w:rsidR="00470DF7" w:rsidRPr="00EA22EA" w:rsidRDefault="00E74F52" w:rsidP="00470DF7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ความพึงพอใจ อัตราซื้อซ้ำของสมาชิก ยอดขายสาขาเดิม และกำไรของแต่ละแบรนด์</w:t>
            </w:r>
          </w:p>
        </w:tc>
      </w:tr>
      <w:tr w:rsidR="00470DF7" w:rsidRPr="00EA22EA" w14:paraId="2241D394" w14:textId="77777777" w:rsidTr="008144BB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EA22EA" w:rsidRDefault="00470DF7" w:rsidP="00FF6B51">
            <w:pPr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>กลยุทธ์ระดับหน้าที่</w:t>
            </w:r>
            <w:proofErr w:type="spellEnd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 xml:space="preserve"> (Functional Strategy)</w:t>
            </w:r>
          </w:p>
        </w:tc>
      </w:tr>
      <w:tr w:rsidR="00F6054E" w:rsidRPr="00EA22EA" w14:paraId="036A9209" w14:textId="77777777" w:rsidTr="004168B0">
        <w:trPr>
          <w:trHeight w:val="788"/>
          <w:jc w:val="center"/>
        </w:trPr>
        <w:tc>
          <w:tcPr>
            <w:tcW w:w="1885" w:type="dxa"/>
          </w:tcPr>
          <w:p w14:paraId="14FA090A" w14:textId="60AA2FE3" w:rsidR="00D57C63" w:rsidRPr="00EA22EA" w:rsidRDefault="00D57C63" w:rsidP="00D57C63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กลยุทธ์ด้านการตลาด </w:t>
            </w:r>
          </w:p>
          <w:p w14:paraId="525E96A0" w14:textId="7D6E959F" w:rsidR="00470DF7" w:rsidRPr="00EA22EA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(</w:t>
            </w:r>
            <w:r w:rsidRPr="00EA22EA">
              <w:rPr>
                <w:rFonts w:ascii="TH SarabunPSK" w:hAnsi="TH SarabunPSK" w:cs="TH SarabunPSK"/>
              </w:rPr>
              <w:t>Marketing Strategy)</w:t>
            </w:r>
          </w:p>
        </w:tc>
        <w:tc>
          <w:tcPr>
            <w:tcW w:w="1980" w:type="dxa"/>
          </w:tcPr>
          <w:p w14:paraId="11C56B5E" w14:textId="3184083E" w:rsidR="00470DF7" w:rsidRPr="00EA22EA" w:rsidRDefault="00FD22BE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จัดชุดอาหารและกิจกรรมกระตุ้นการกลับมาใช้บริการในสาขาเดิม พร้อมสำรวจลูกค้าและทำตลาดในพื้นที่ที่จะขยายบริการ</w:t>
            </w:r>
          </w:p>
        </w:tc>
        <w:tc>
          <w:tcPr>
            <w:tcW w:w="1170" w:type="dxa"/>
          </w:tcPr>
          <w:p w14:paraId="5DB4B68F" w14:textId="5684AB3B" w:rsidR="00470DF7" w:rsidRPr="00EA22EA" w:rsidRDefault="00C429BE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ฝ่ายการตลาดและผู้จัดการแบรนด์</w:t>
            </w:r>
          </w:p>
        </w:tc>
        <w:tc>
          <w:tcPr>
            <w:tcW w:w="334" w:type="dxa"/>
          </w:tcPr>
          <w:p w14:paraId="78CC7BBD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C3CC8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0EC4979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9CFDD99" w14:textId="77777777" w:rsidR="00470DF7" w:rsidRPr="00EA22EA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31AFB6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98D4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CD84D9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3A6237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01FC6E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E947C4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5285DB19" w:rsidR="00470DF7" w:rsidRPr="00EA22EA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0D0E94AE" w14:textId="14059006" w:rsidR="00470DF7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กำไรส่วนเพิ่มหลังหักส่วนลดและค่าใช้จ่ายทางการตลาด อัตราซื้อซ้ำ และจำนวนลูกค้าใหม่ที่ซื้อจริง</w:t>
            </w:r>
          </w:p>
        </w:tc>
      </w:tr>
      <w:tr w:rsidR="00F6054E" w:rsidRPr="00EA22EA" w14:paraId="322B9E7D" w14:textId="77777777" w:rsidTr="004168B0">
        <w:trPr>
          <w:trHeight w:val="788"/>
          <w:jc w:val="center"/>
        </w:trPr>
        <w:tc>
          <w:tcPr>
            <w:tcW w:w="1885" w:type="dxa"/>
          </w:tcPr>
          <w:p w14:paraId="624C1066" w14:textId="678468C5" w:rsidR="00CE64F6" w:rsidRPr="00EA22EA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กลยุทธ์ด้านการเงิน (</w:t>
            </w:r>
            <w:r w:rsidRPr="00EA22EA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0" w:type="dxa"/>
          </w:tcPr>
          <w:p w14:paraId="1B1E15E3" w14:textId="04775559" w:rsidR="00CE64F6" w:rsidRPr="00EA22EA" w:rsidRDefault="00FD22BE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ติดตามกำไรและกระแสเงินสด ตรวจสอบค่าใช้จ่ายรายสาขา ประเมินผลการฟื้นฟู และตรวจความคุ้มค่าก่อนอนุมัติโครงการขยายธุรกิจ</w:t>
            </w:r>
          </w:p>
        </w:tc>
        <w:tc>
          <w:tcPr>
            <w:tcW w:w="1170" w:type="dxa"/>
          </w:tcPr>
          <w:p w14:paraId="6C3A7077" w14:textId="7C466A41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ฝ่ายการเงินและบัญชี ร่วมกับผู้บริหารแบรนด์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18F97E9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367B30C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45A80C5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2384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82E88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E11B49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686C18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2ECB38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B106CE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C7356F9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6ED2E1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74333C86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210E06E7" w14:textId="4791E12C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กำไรจากการดำเนินงาน อัตรากำไรขั้นต้น กระแสเงินสด และค่าใช้จ่ายจริงเทียบงบประมาณ</w:t>
            </w:r>
          </w:p>
        </w:tc>
      </w:tr>
      <w:tr w:rsidR="00F6054E" w:rsidRPr="00EA22EA" w14:paraId="03E04F99" w14:textId="77777777" w:rsidTr="004168B0">
        <w:trPr>
          <w:trHeight w:val="788"/>
          <w:jc w:val="center"/>
        </w:trPr>
        <w:tc>
          <w:tcPr>
            <w:tcW w:w="1885" w:type="dxa"/>
          </w:tcPr>
          <w:p w14:paraId="60E7BD23" w14:textId="06B40A35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กลยุทธ์ด้านการวิจัยและพัฒนา (</w:t>
            </w:r>
            <w:r w:rsidRPr="00EA22EA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0" w:type="dxa"/>
          </w:tcPr>
          <w:p w14:paraId="354FD15D" w14:textId="20B4704A" w:rsidR="00CE64F6" w:rsidRPr="00EA22EA" w:rsidRDefault="00FD22BE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ทบทวนเมนูที่ขายดีและสร้างกำไร ปรับเมนูที่ต้นทุนสูง พัฒนาชุดอาหารเพื่อสุขภาพและเมนูจัดส่ง พร้อมทดลองก่อนขยายผล</w:t>
            </w:r>
          </w:p>
        </w:tc>
        <w:tc>
          <w:tcPr>
            <w:tcW w:w="1170" w:type="dxa"/>
          </w:tcPr>
          <w:p w14:paraId="521FBAF8" w14:textId="5939C43C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ฝ่ายวิจัยและพัฒนา ร่วมกับฝ่ายการตลาดและครัวกลาง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2654A24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7CA2F87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FB91FF6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356ABBF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F077FB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782A22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87D81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0C55D0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8F6EE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67EDB5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6CA5D6D7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16883EDD" w14:textId="373AEA54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กำไรส่วนเพิ่มจากเมนูที่ทดลอง ต้นทุนต่อจาน วัตถุดิบเหลือทิ้ง และความพึงพอใจของลูกค้า</w:t>
            </w:r>
          </w:p>
        </w:tc>
      </w:tr>
      <w:tr w:rsidR="00F6054E" w:rsidRPr="00EA22EA" w14:paraId="12BDA8C2" w14:textId="77777777" w:rsidTr="004168B0">
        <w:trPr>
          <w:trHeight w:val="788"/>
          <w:jc w:val="center"/>
        </w:trPr>
        <w:tc>
          <w:tcPr>
            <w:tcW w:w="1885" w:type="dxa"/>
          </w:tcPr>
          <w:p w14:paraId="1A9F804A" w14:textId="4D028EEC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กลยุทธ์ด้านการดำเนินงาน (</w:t>
            </w:r>
            <w:r w:rsidRPr="00EA22EA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0" w:type="dxa"/>
          </w:tcPr>
          <w:p w14:paraId="74096388" w14:textId="7CACB02A" w:rsidR="00CE64F6" w:rsidRPr="00EA22EA" w:rsidRDefault="003A1E49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ปรับการจัดซื้อ ผลิต จัดส่ง และกำลังคนตามยอดขาย พร้อมประเมินกำลังผลิตและระบบขนส่งก่อนรองรับสาขาใหม่</w:t>
            </w:r>
          </w:p>
        </w:tc>
        <w:tc>
          <w:tcPr>
            <w:tcW w:w="1170" w:type="dxa"/>
          </w:tcPr>
          <w:p w14:paraId="273C51A4" w14:textId="12A01CA2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ครัวกลาง และฝ่ายขนส่ง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5014D68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FE9CD2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C0526E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4C6BC3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72FFA4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B88B3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007981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F6B9DE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BC95E00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086BB3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14DE6AEB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4C05BA01" w14:textId="7CCE16AF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มูลค่าของเสียต่อยอดขาย ค่าใช้จ่ายพนักงานต่อยอดขาย ระยะเวลารออาหาร และสัดส่วนการจัดส่งครบตรงเวลา</w:t>
            </w:r>
          </w:p>
        </w:tc>
      </w:tr>
      <w:tr w:rsidR="00F6054E" w:rsidRPr="00EA22EA" w14:paraId="40EFA733" w14:textId="77777777" w:rsidTr="004168B0">
        <w:trPr>
          <w:trHeight w:val="1331"/>
          <w:jc w:val="center"/>
        </w:trPr>
        <w:tc>
          <w:tcPr>
            <w:tcW w:w="1885" w:type="dxa"/>
          </w:tcPr>
          <w:p w14:paraId="04078A1E" w14:textId="691DBAB0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กลยุทธ์ด้านการจัดการทรัพยากรมนุษย์ (</w:t>
            </w:r>
            <w:r w:rsidRPr="00EA22EA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0" w:type="dxa"/>
          </w:tcPr>
          <w:p w14:paraId="304A48FD" w14:textId="5F18EB64" w:rsidR="00CE64F6" w:rsidRPr="00EA22EA" w:rsidRDefault="003A1E49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พัฒนาทักษะอาหาร บริการ และระบบงาน เสริมความสามารถผู้จัดการสาขา วางแผนโยกย้ายบุคลากร และเตรียมทีมสำหรับสาขาใหม่</w:t>
            </w:r>
          </w:p>
        </w:tc>
        <w:tc>
          <w:tcPr>
            <w:tcW w:w="1170" w:type="dxa"/>
          </w:tcPr>
          <w:p w14:paraId="2CDECC35" w14:textId="628E4F1E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ฝ่ายทรัพยากรมนุษย์ สถาบันฝึกอบรม และผู้จัดการสาขา</w:t>
            </w:r>
          </w:p>
        </w:tc>
        <w:tc>
          <w:tcPr>
            <w:tcW w:w="334" w:type="dxa"/>
          </w:tcPr>
          <w:p w14:paraId="7A4CCCD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09340E0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0A76D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B7C9D2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6A5D88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3709A7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1E1D45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AE209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324F0E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F79C06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33B87E9B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03E69BB2" w14:textId="7629CB5D" w:rsidR="00CE64F6" w:rsidRPr="00EA22EA" w:rsidRDefault="0001296F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อัตราผ่านการประเมินทักษะ ผลการนำไปใช้จริง อัตราการลาออก และความพร้อมของทีมก่อนเปิดสาขา</w:t>
            </w:r>
          </w:p>
        </w:tc>
      </w:tr>
    </w:tbl>
    <w:p w14:paraId="6C01FD9C" w14:textId="1A900A47" w:rsidR="008144BB" w:rsidRPr="00EA22EA" w:rsidRDefault="00470DF7" w:rsidP="00C902C1">
      <w:pPr>
        <w:jc w:val="center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ตารางที่ 8 แผนการปฏิบัติงาน</w:t>
      </w:r>
    </w:p>
    <w:p w14:paraId="10F0DDCF" w14:textId="6FB3F947" w:rsidR="00470DF7" w:rsidRPr="00EA22EA" w:rsidRDefault="00470DF7" w:rsidP="00CD054A">
      <w:pPr>
        <w:pStyle w:val="Heading3"/>
        <w:rPr>
          <w:b w:val="0"/>
          <w:bCs w:val="0"/>
          <w:color w:val="000000" w:themeColor="text1"/>
          <w:lang w:bidi="th-TH"/>
        </w:rPr>
      </w:pPr>
      <w:bookmarkStart w:id="47" w:name="_Toc241974016"/>
      <w:r w:rsidRPr="00EA22EA">
        <w:rPr>
          <w:color w:val="000000" w:themeColor="text1"/>
          <w:cs/>
          <w:lang w:bidi="th-TH"/>
        </w:rPr>
        <w:t>5.3 การควบคุมและประเมินผล (</w:t>
      </w:r>
      <w:r w:rsidRPr="00EA22EA">
        <w:rPr>
          <w:color w:val="000000" w:themeColor="text1"/>
          <w:lang w:bidi="th-TH"/>
        </w:rPr>
        <w:t>Evaluation and Control)</w:t>
      </w:r>
      <w:bookmarkEnd w:id="47"/>
      <w:r w:rsidR="00FD1377" w:rsidRPr="00EA22EA">
        <w:rPr>
          <w:color w:val="000000" w:themeColor="text1"/>
          <w:cs/>
          <w:lang w:bidi="th-TH"/>
        </w:rPr>
        <w:t xml:space="preserve"> 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3731"/>
        <w:gridCol w:w="3060"/>
        <w:gridCol w:w="3960"/>
        <w:gridCol w:w="3850"/>
      </w:tblGrid>
      <w:tr w:rsidR="00A434BF" w:rsidRPr="00EA22EA" w14:paraId="37745C9A" w14:textId="77777777" w:rsidTr="00FD539E">
        <w:tc>
          <w:tcPr>
            <w:tcW w:w="3731" w:type="dxa"/>
            <w:shd w:val="clear" w:color="auto" w:fill="F1A983" w:themeFill="accent2" w:themeFillTint="99"/>
          </w:tcPr>
          <w:p w14:paraId="1E9AF165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060" w:type="dxa"/>
            <w:shd w:val="clear" w:color="auto" w:fill="F1A983" w:themeFill="accent2" w:themeFillTint="99"/>
          </w:tcPr>
          <w:p w14:paraId="392B7261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960" w:type="dxa"/>
            <w:shd w:val="clear" w:color="auto" w:fill="F1A983" w:themeFill="accent2" w:themeFillTint="99"/>
          </w:tcPr>
          <w:p w14:paraId="52CFC00A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3850" w:type="dxa"/>
            <w:shd w:val="clear" w:color="auto" w:fill="F1A983" w:themeFill="accent2" w:themeFillTint="99"/>
          </w:tcPr>
          <w:p w14:paraId="0707207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290C45" w:rsidRPr="00EA22EA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ด้านการเงิน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DF177E" w:rsidRPr="00EA22EA" w14:paraId="32D61C8A" w14:textId="77777777" w:rsidTr="00FD539E">
        <w:tc>
          <w:tcPr>
            <w:tcW w:w="3731" w:type="dxa"/>
          </w:tcPr>
          <w:p w14:paraId="646E06CC" w14:textId="2901738C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ฟื้นฟูยอดขายและความสามารถในการทำกำไร</w:t>
            </w:r>
          </w:p>
        </w:tc>
        <w:tc>
          <w:tcPr>
            <w:tcW w:w="3060" w:type="dxa"/>
          </w:tcPr>
          <w:p w14:paraId="6C07B452" w14:textId="0E77897B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อัตราเติบโตของยอดขายสาขาเดิม และอัตรากำไรจากการดำเนินงานของสาขาที่เข้าร่วมแผน</w:t>
            </w:r>
          </w:p>
        </w:tc>
        <w:tc>
          <w:tcPr>
            <w:tcW w:w="3960" w:type="dxa"/>
          </w:tcPr>
          <w:p w14:paraId="7E9DA36C" w14:textId="0B0B1E0F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ยอดขายสาขาเดิมเพิ่มขึ้นไม่น้อยกว่าร้อยละ </w:t>
            </w:r>
            <w:r w:rsidRPr="00EA22EA">
              <w:rPr>
                <w:rFonts w:ascii="TH SarabunPSK" w:hAnsi="TH SarabunPSK" w:cs="TH SarabunPSK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ต่อปี และอัตรากำไรจากการดำเนินงานเพิ่มขึ้นไม่น้อยกว่า </w:t>
            </w:r>
            <w:r w:rsidRPr="00EA22EA">
              <w:rPr>
                <w:rFonts w:ascii="TH SarabunPSK" w:hAnsi="TH SarabunPSK" w:cs="TH SarabunPSK"/>
              </w:rPr>
              <w:t>0.50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3850" w:type="dxa"/>
          </w:tcPr>
          <w:p w14:paraId="00936D56" w14:textId="4272C570" w:rsidR="00DF177E" w:rsidRPr="00EA22EA" w:rsidRDefault="00DF177E" w:rsidP="00DF177E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ฝ่ายการเงินและผู้บริหารแบรนด์ตรวจสอบยอดขาย ต้นทุน และกำไรรายเดือน เปรียบเทียบกับช่วงเดียวกันของปีก่อน และปรับเมนู โปรโมชั่น หรือค่าใช้จ่ายเมื่อผลต่ำกว่าเป้าหมาย</w:t>
            </w:r>
          </w:p>
        </w:tc>
      </w:tr>
      <w:tr w:rsidR="0053224D" w:rsidRPr="00EA22EA" w14:paraId="12261C25" w14:textId="77777777" w:rsidTr="00FD539E">
        <w:tc>
          <w:tcPr>
            <w:tcW w:w="3731" w:type="dxa"/>
          </w:tcPr>
          <w:p w14:paraId="1A1B1C6D" w14:textId="7555C7DF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ลดผลขาดทุนของสาขาที่ต้องปรับปรุง</w:t>
            </w:r>
          </w:p>
        </w:tc>
        <w:tc>
          <w:tcPr>
            <w:tcW w:w="3060" w:type="dxa"/>
          </w:tcPr>
          <w:p w14:paraId="1D1E2EDB" w14:textId="0FA488FB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ผลขาดทุนรวมของกลุ่มสาขาที่กำหนดให้ปรับปรุง และจำนวนสาขาที่กลับมาทำกำไร</w:t>
            </w:r>
          </w:p>
        </w:tc>
        <w:tc>
          <w:tcPr>
            <w:tcW w:w="3960" w:type="dxa"/>
          </w:tcPr>
          <w:p w14:paraId="29F8564F" w14:textId="448CCFEA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ผลขาดทุนของกลุ่มสาขาเป้าหมายลดลงไม่น้อยกว่าร้อยละ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10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ต่อปี โดยแยกผลจากการปิดสาขาออกจากผลการปรับปรุงสาขาที่ยังเปิดบริการ</w:t>
            </w:r>
          </w:p>
        </w:tc>
        <w:tc>
          <w:tcPr>
            <w:tcW w:w="3850" w:type="dxa"/>
          </w:tcPr>
          <w:p w14:paraId="3713EADE" w14:textId="62B8036A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ฝ่ายการเงินและฝ่ายปฏิบัติการติดตามสาขาเป้าหมายทุกเดือน ทบทวนแผนทุกไตรมาส และพิจารณาปรับรูปแบบ ย้าย หรือปิดสาขาที่ไม่คุ้มค่าต่อเนื่อง</w:t>
            </w:r>
          </w:p>
        </w:tc>
      </w:tr>
      <w:tr w:rsidR="0053224D" w:rsidRPr="00EA22EA" w14:paraId="6AE3A65E" w14:textId="77777777" w:rsidTr="00FD539E">
        <w:trPr>
          <w:trHeight w:val="744"/>
        </w:trPr>
        <w:tc>
          <w:tcPr>
            <w:tcW w:w="3731" w:type="dxa"/>
          </w:tcPr>
          <w:p w14:paraId="5B11989F" w14:textId="03789B29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รักษาสภาพคล่องและควบคุมงบประมาณ</w:t>
            </w:r>
          </w:p>
        </w:tc>
        <w:tc>
          <w:tcPr>
            <w:tcW w:w="3060" w:type="dxa"/>
          </w:tcPr>
          <w:p w14:paraId="4D1903D5" w14:textId="28CD7A89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กระแสเงินสดจากการดำเนินงาน และค่าใช้จ่ายจริงเทียบกับงบประมาณ</w:t>
            </w:r>
          </w:p>
        </w:tc>
        <w:tc>
          <w:tcPr>
            <w:tcW w:w="3960" w:type="dxa"/>
          </w:tcPr>
          <w:p w14:paraId="53B4F279" w14:textId="69112552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ตลอดแผน กระแสเงินสดจากการดำเนินงานรายปีเป็นบวก และค่าใช้จ่ายไม่เกินวงเงินอนุมัติ หากจำเป็นต้องเกินงบต้องผ่านการทบทวนก่อน</w:t>
            </w:r>
          </w:p>
        </w:tc>
        <w:tc>
          <w:tcPr>
            <w:tcW w:w="3850" w:type="dxa"/>
          </w:tcPr>
          <w:p w14:paraId="5FC6DB9B" w14:textId="56ABFCA6" w:rsidR="0053224D" w:rsidRPr="00EA22EA" w:rsidRDefault="0053224D" w:rsidP="0053224D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ฝ่ายการเงินติดตามกระแสเงินสดรายเดือน ตรวจสอบรายการเกินงบ และจัดลำดับการใช้เงินตามความจำเป็นและผลตอบแทน</w:t>
            </w:r>
          </w:p>
        </w:tc>
      </w:tr>
      <w:tr w:rsidR="000D630F" w:rsidRPr="00EA22EA" w14:paraId="762E667D" w14:textId="77777777" w:rsidTr="00FD539E">
        <w:trPr>
          <w:trHeight w:val="744"/>
        </w:trPr>
        <w:tc>
          <w:tcPr>
            <w:tcW w:w="3731" w:type="dxa"/>
          </w:tcPr>
          <w:p w14:paraId="063A2D28" w14:textId="1C0A155B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ขยายธุรกิจให้สร้างผลตอบแทนคุ้มค่า</w:t>
            </w:r>
          </w:p>
        </w:tc>
        <w:tc>
          <w:tcPr>
            <w:tcW w:w="3060" w:type="dxa"/>
          </w:tcPr>
          <w:p w14:paraId="00E319EC" w14:textId="49E21355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ยอดขายและกำไรจากการดำเนินงานของสาขาใหม่ เงินลงทุนจริง และระยะเวลาคืนทุนโดยประมาณ</w:t>
            </w:r>
          </w:p>
        </w:tc>
        <w:tc>
          <w:tcPr>
            <w:tcW w:w="3960" w:type="dxa"/>
          </w:tcPr>
          <w:p w14:paraId="236623AA" w14:textId="51D19A9F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ช่วงเติบโต สาขาใหม่มีกำไรจากการดำเนินงานรายเดือนต่อเนื่องอย่างน้อย </w:t>
            </w:r>
            <w:r w:rsidRPr="00EA22EA">
              <w:rPr>
                <w:rFonts w:ascii="TH SarabunPSK" w:hAnsi="TH SarabunPSK" w:cs="TH SarabunPSK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เดือนภายใน </w:t>
            </w:r>
            <w:r w:rsidRPr="00EA22EA">
              <w:rPr>
                <w:rFonts w:ascii="TH SarabunPSK" w:hAnsi="TH SarabunPSK" w:cs="TH SarabunPSK"/>
              </w:rPr>
              <w:t>12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เดือนหลังเปิด เงินลงทุนไม่เกินวงเงินอนุมัติ และระยะเวลาคืนทุนที่ประเมินจากผลล่าสุดไม่เกิน </w:t>
            </w:r>
            <w:r w:rsidRPr="00EA22EA">
              <w:rPr>
                <w:rFonts w:ascii="TH SarabunPSK" w:hAnsi="TH SarabunPSK" w:cs="TH SarabunPSK"/>
              </w:rPr>
              <w:t>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ปี</w:t>
            </w:r>
          </w:p>
        </w:tc>
        <w:tc>
          <w:tcPr>
            <w:tcW w:w="3850" w:type="dxa"/>
          </w:tcPr>
          <w:p w14:paraId="2072FBB1" w14:textId="584281E0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ฝ่ายพัฒนาธุรกิจร่วมกับฝ่ายการเงินประเมินก่อนลงทุน และติดตามหลังเปิดสาขาทุกเดือน รวมถึงผลกระทบต่อสาขาใกล้เคียง ก่อนอนุมัติการขยายเพิ่มเติม</w:t>
            </w:r>
          </w:p>
        </w:tc>
      </w:tr>
      <w:tr w:rsidR="00290C45" w:rsidRPr="00EA22EA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 xml:space="preserve">2. </w:t>
            </w: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ด้านลูกค้า (</w:t>
            </w:r>
            <w:r w:rsidRPr="00EA22EA">
              <w:rPr>
                <w:rFonts w:ascii="TH SarabunPSK" w:hAnsi="TH SarabunPSK" w:cs="TH SarabunPSK"/>
                <w:b/>
                <w:bCs/>
              </w:rPr>
              <w:t>Customer)</w:t>
            </w:r>
          </w:p>
        </w:tc>
      </w:tr>
      <w:tr w:rsidR="00BE6608" w:rsidRPr="00EA22EA" w14:paraId="6AFD981F" w14:textId="77777777" w:rsidTr="00FD539E">
        <w:tc>
          <w:tcPr>
            <w:tcW w:w="3731" w:type="dxa"/>
          </w:tcPr>
          <w:p w14:paraId="123B73EF" w14:textId="7FD0A0B0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</w:tc>
        <w:tc>
          <w:tcPr>
            <w:tcW w:w="3060" w:type="dxa"/>
          </w:tcPr>
          <w:p w14:paraId="0DDB617B" w14:textId="1190A22A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สัดส่วนผู้ตอบแบบสอบถามที่ให้คะแนน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จากคะแนนเต็ม </w:t>
            </w:r>
            <w:r w:rsidRPr="00EA22EA">
              <w:rPr>
                <w:rFonts w:ascii="TH SarabunPSK" w:hAnsi="TH SarabunPSK" w:cs="TH SarabunPSK"/>
                <w:lang w:bidi="th-TH"/>
              </w:rPr>
              <w:t>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</w:t>
            </w:r>
            <w:r w:rsidRPr="00EA22EA">
              <w:rPr>
                <w:rFonts w:ascii="TH SarabunPSK" w:hAnsi="TH SarabunPSK" w:cs="TH SarabunPSK"/>
                <w:lang w:bidi="th-TH"/>
              </w:rPr>
              <w:t>1</w:t>
            </w:r>
            <w:r w:rsidRPr="00EA22EA">
              <w:rPr>
                <w:rFonts w:ascii="TH SarabunPSK" w:hAnsi="TH SarabunPSK" w:cs="TH SarabunPSK"/>
              </w:rPr>
              <w:t>,</w:t>
            </w:r>
            <w:r w:rsidRPr="00EA22EA">
              <w:rPr>
                <w:rFonts w:ascii="TH SarabunPSK" w:hAnsi="TH SarabunPSK" w:cs="TH SarabunPSK"/>
                <w:lang w:bidi="th-TH"/>
              </w:rPr>
              <w:t>000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ใบเสร็จ</w:t>
            </w:r>
          </w:p>
        </w:tc>
        <w:tc>
          <w:tcPr>
            <w:tcW w:w="3960" w:type="dxa"/>
          </w:tcPr>
          <w:p w14:paraId="3437745D" w14:textId="69C8946F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ผู้ตอบแบบสอบถามให้คะแนน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และข้อร้องเรียนต่อ </w:t>
            </w:r>
            <w:r w:rsidRPr="00EA22EA">
              <w:rPr>
                <w:rFonts w:ascii="TH SarabunPSK" w:hAnsi="TH SarabunPSK" w:cs="TH SarabunPSK"/>
                <w:lang w:bidi="th-TH"/>
              </w:rPr>
              <w:t>1</w:t>
            </w:r>
            <w:r w:rsidRPr="00EA22EA">
              <w:rPr>
                <w:rFonts w:ascii="TH SarabunPSK" w:hAnsi="TH SarabunPSK" w:cs="TH SarabunPSK"/>
              </w:rPr>
              <w:t>,</w:t>
            </w:r>
            <w:r w:rsidRPr="00EA22EA">
              <w:rPr>
                <w:rFonts w:ascii="TH SarabunPSK" w:hAnsi="TH SarabunPSK" w:cs="TH SarabunPSK"/>
                <w:lang w:bidi="th-TH"/>
              </w:rPr>
              <w:t>000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ใบเสร็จลดลงจากปีก่อน</w:t>
            </w:r>
          </w:p>
        </w:tc>
        <w:tc>
          <w:tcPr>
            <w:tcW w:w="3850" w:type="dxa"/>
          </w:tcPr>
          <w:p w14:paraId="4E77F4F7" w14:textId="08E0943E" w:rsidR="00BE6608" w:rsidRPr="00EA22EA" w:rsidRDefault="00BE6608" w:rsidP="00BE6608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ฝ่ายการตลาดและฝ่ายปฏิบัติการสำรวจความพึงพอใจ สรุปข้อร้องเรียนรายเดือน และติดตามผลหลังแก้ไข โดยใช้เกณฑ์เดียวกันสำหรับสาขาเดิมและสาขาใหม่</w:t>
            </w:r>
          </w:p>
        </w:tc>
      </w:tr>
      <w:tr w:rsidR="009743FE" w:rsidRPr="00EA22EA" w14:paraId="5BF91C49" w14:textId="77777777" w:rsidTr="00FD539E">
        <w:tc>
          <w:tcPr>
            <w:tcW w:w="3731" w:type="dxa"/>
          </w:tcPr>
          <w:p w14:paraId="1DC1C8C9" w14:textId="149E6F71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</w:tc>
        <w:tc>
          <w:tcPr>
            <w:tcW w:w="3060" w:type="dxa"/>
          </w:tcPr>
          <w:p w14:paraId="2E4093AC" w14:textId="54DE87CC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สัดส่วนสมาชิกที่ซื้อซ้ำภายใน </w:t>
            </w:r>
            <w:r w:rsidRPr="00EA22EA">
              <w:rPr>
                <w:rFonts w:ascii="TH SarabunPSK" w:hAnsi="TH SarabunPSK" w:cs="TH SarabunPSK"/>
                <w:lang w:bidi="th-TH"/>
              </w:rPr>
              <w:t>90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วันนับจากการซื้อครั้งที่ใช้เริ่มติดตาม</w:t>
            </w:r>
          </w:p>
        </w:tc>
        <w:tc>
          <w:tcPr>
            <w:tcW w:w="3960" w:type="dxa"/>
          </w:tcPr>
          <w:p w14:paraId="7E6E005A" w14:textId="4EF36481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อัตราซื้อซ้ำเพิ่มขึ้นไม่น้อยกว่า </w:t>
            </w:r>
            <w:r w:rsidRPr="00EA22EA">
              <w:rPr>
                <w:rFonts w:ascii="TH SarabunPSK" w:hAnsi="TH SarabunPSK" w:cs="TH SarabunPSK"/>
                <w:lang w:bidi="th-TH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3850" w:type="dxa"/>
          </w:tcPr>
          <w:p w14:paraId="5D1078DA" w14:textId="53B612C3" w:rsidR="009743FE" w:rsidRPr="00EA22EA" w:rsidRDefault="00B648A7" w:rsidP="009743FE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</w:t>
            </w:r>
            <w:r w:rsidR="009743FE" w:rsidRPr="00EA22EA">
              <w:rPr>
                <w:rFonts w:ascii="TH SarabunPSK" w:hAnsi="TH SarabunPSK" w:cs="TH SarabunPSK"/>
                <w:cs/>
                <w:lang w:bidi="th-TH"/>
              </w:rPr>
              <w:t>พิ่มการกลับมาใช้บริการซ้ำ</w:t>
            </w:r>
          </w:p>
        </w:tc>
      </w:tr>
      <w:tr w:rsidR="0001081E" w:rsidRPr="00EA22EA" w14:paraId="6ED198F6" w14:textId="77777777" w:rsidTr="00FD539E">
        <w:tc>
          <w:tcPr>
            <w:tcW w:w="3731" w:type="dxa"/>
          </w:tcPr>
          <w:p w14:paraId="7EF955FA" w14:textId="4C7CABC2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สร้างฐานลูกค้าในพื้นที่บริการใหม่</w:t>
            </w:r>
          </w:p>
        </w:tc>
        <w:tc>
          <w:tcPr>
            <w:tcW w:w="3060" w:type="dxa"/>
          </w:tcPr>
          <w:p w14:paraId="3E645C38" w14:textId="616B5DDA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จำนวนสมาชิกใหม่ที่ซื้อจริงและยอดขายจากสมาชิกกลุ่มดังกล่าว โดยไม่นับสมาชิกเดิมซ้ำ</w:t>
            </w:r>
          </w:p>
        </w:tc>
        <w:tc>
          <w:tcPr>
            <w:tcW w:w="3960" w:type="dxa"/>
          </w:tcPr>
          <w:p w14:paraId="2B32A8B0" w14:textId="6A637E34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จำนวนสมาชิกใหม่ที่ซื้อจริงสะสมในแต่ละพื้นที่เป็นไปตามแผนที่อนุมัติก่อนเริ่มโครงการ และยอดขายจากกลุ่มนี้เป็นไปตามเป้าหมาย</w:t>
            </w:r>
          </w:p>
        </w:tc>
        <w:tc>
          <w:tcPr>
            <w:tcW w:w="3850" w:type="dxa"/>
          </w:tcPr>
          <w:p w14:paraId="517E2155" w14:textId="3B96DEE7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ฝ่ายการตลาดกำหนดเป้าหมายตามขนาดพื้นที่และงบประมาณ ติดตามแหล่งที่มาของสมาชิกใหม่ และทบทวนช่องทางที่เข้าถึงลูกค้าได้คุ้มค่า</w:t>
            </w:r>
          </w:p>
        </w:tc>
      </w:tr>
      <w:tr w:rsidR="00290C45" w:rsidRPr="00EA22EA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3. ด้านกระบวนการภายใน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:rsidRPr="00EA22EA" w14:paraId="446C2660" w14:textId="77777777" w:rsidTr="00FD539E">
        <w:trPr>
          <w:trHeight w:val="890"/>
        </w:trPr>
        <w:tc>
          <w:tcPr>
            <w:tcW w:w="3731" w:type="dxa"/>
          </w:tcPr>
          <w:p w14:paraId="7A29B2D2" w14:textId="6299F5E5" w:rsidR="00470DF7" w:rsidRPr="00EA22EA" w:rsidRDefault="00C94D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</w:tc>
        <w:tc>
          <w:tcPr>
            <w:tcW w:w="3060" w:type="dxa"/>
          </w:tcPr>
          <w:p w14:paraId="2CBE184D" w14:textId="423716EF" w:rsidR="00470DF7" w:rsidRPr="00EA22EA" w:rsidRDefault="0041225A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 และจำนวนครั้งที่วัตถุดิบไม่เพียงพอต่อการขาย</w:t>
            </w:r>
          </w:p>
        </w:tc>
        <w:tc>
          <w:tcPr>
            <w:tcW w:w="3960" w:type="dxa"/>
          </w:tcPr>
          <w:p w14:paraId="300AEA39" w14:textId="05ED8CD3" w:rsidR="0041225A" w:rsidRPr="00EA22EA" w:rsidRDefault="0041225A" w:rsidP="0041225A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ช่วงฟื้นฟู สัดส่วนมูลค่าวัตถุดิบเหลือทิ้งต่อยอดขายลดลงไม่น้อยกว่าร้อยละ 10 ต่อปี โดยปัญหาวัตถุดิบไม่เพียงพอไม่เพิ่มขึ้น</w:t>
            </w:r>
          </w:p>
          <w:p w14:paraId="13B71F1D" w14:textId="05403EC4" w:rsidR="00470DF7" w:rsidRPr="00EA22EA" w:rsidRDefault="0041225A" w:rsidP="0041225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รักษามาตรฐานที่ทำได้และนำไปใช้กับสาขาใหม่</w:t>
            </w:r>
          </w:p>
        </w:tc>
        <w:tc>
          <w:tcPr>
            <w:tcW w:w="3850" w:type="dxa"/>
          </w:tcPr>
          <w:p w14:paraId="7331468B" w14:textId="1A9AA9E2" w:rsidR="00470DF7" w:rsidRPr="00EA22EA" w:rsidRDefault="0041225A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และครัวกลางตรวจสอบของเสียรายสัปดาห์ พร้อมปรับการสั่งซื้อ การผลิต และการหมุนเวียนวัตถุดิบตามยอดขาย</w:t>
            </w:r>
          </w:p>
        </w:tc>
      </w:tr>
      <w:tr w:rsidR="00470DF7" w:rsidRPr="00EA22EA" w14:paraId="1EDD3575" w14:textId="77777777" w:rsidTr="00FD539E">
        <w:trPr>
          <w:trHeight w:val="1061"/>
        </w:trPr>
        <w:tc>
          <w:tcPr>
            <w:tcW w:w="3731" w:type="dxa"/>
          </w:tcPr>
          <w:p w14:paraId="04090FAA" w14:textId="601142E6" w:rsidR="00470DF7" w:rsidRPr="00EA22EA" w:rsidRDefault="0061118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เพิ่มความรวดเร็วและความพร้อมในการบริการ</w:t>
            </w:r>
          </w:p>
        </w:tc>
        <w:tc>
          <w:tcPr>
            <w:tcW w:w="3060" w:type="dxa"/>
          </w:tcPr>
          <w:p w14:paraId="6AAA979D" w14:textId="7EA216D3" w:rsidR="00470DF7" w:rsidRPr="00EA22EA" w:rsidRDefault="0061118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เวลาเฉลี่ยตั้งแต่ยืนยันคำสั่งซื้อจนเสิร์ฟอาหารจานแรก และสัดส่วนการจัดส่งวัตถุดิบครบตรงเวลา</w:t>
            </w:r>
          </w:p>
        </w:tc>
        <w:tc>
          <w:tcPr>
            <w:tcW w:w="3960" w:type="dxa"/>
          </w:tcPr>
          <w:p w14:paraId="4637FB5C" w14:textId="0CB49CF4" w:rsidR="009D7C36" w:rsidRPr="00EA22EA" w:rsidRDefault="009D7C36" w:rsidP="009D7C36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ช่วงฟื้นฟู เวลาเฉลี่ยลดลงไม่น้อยกว่าร้อยละ 15 จากค่าฐานภายในสิ้นช่วงฟื้นฟู</w:t>
            </w:r>
          </w:p>
          <w:p w14:paraId="2D875E58" w14:textId="07F5F584" w:rsidR="00470DF7" w:rsidRPr="00EA22EA" w:rsidRDefault="009D7C36" w:rsidP="009D7C36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ตลอดแผน จัดส่งวัตถุดิบครบตรงเวลาไม่น้อยกว่าร้อยละ 95 และรักษามาตรฐานความปลอดภัยอาหาร</w:t>
            </w:r>
          </w:p>
        </w:tc>
        <w:tc>
          <w:tcPr>
            <w:tcW w:w="3850" w:type="dxa"/>
          </w:tcPr>
          <w:p w14:paraId="3D3B168F" w14:textId="73BB5A52" w:rsidR="00470DF7" w:rsidRPr="00EA22EA" w:rsidRDefault="009D7C36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ฝ่ายปฏิบัติการตรวจสอบขั้นตอนที่ล่าช้าและปรับกำลังคน ส่วนครัวกลางและฝ่ายขนส่งติดตามการจัดส่ง โดยเปรียบเทียบเฉพาะรูปแบบบริการที่ใกล้เคียงกัน</w:t>
            </w:r>
          </w:p>
        </w:tc>
      </w:tr>
      <w:tr w:rsidR="00214A1D" w:rsidRPr="00EA22EA" w14:paraId="57D0CBC5" w14:textId="77777777" w:rsidTr="005D5909">
        <w:trPr>
          <w:trHeight w:val="64"/>
        </w:trPr>
        <w:tc>
          <w:tcPr>
            <w:tcW w:w="3731" w:type="dxa"/>
          </w:tcPr>
          <w:p w14:paraId="6012233C" w14:textId="5CEF706D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ควบคุมความพร้อมก่อนเปิดสาขาใหม่</w:t>
            </w:r>
          </w:p>
        </w:tc>
        <w:tc>
          <w:tcPr>
            <w:tcW w:w="3060" w:type="dxa"/>
          </w:tcPr>
          <w:p w14:paraId="32DE8E43" w14:textId="68B8E175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สัดส่วนสาขาใหม่ที่ผ่านการตรวจความพร้อมก่อนเปิดบริการ</w:t>
            </w:r>
          </w:p>
        </w:tc>
        <w:tc>
          <w:tcPr>
            <w:tcW w:w="3960" w:type="dxa"/>
          </w:tcPr>
          <w:p w14:paraId="1F047589" w14:textId="01D87743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สาขาใหม่ทุกแห่งผ่านเกณฑ์สำคัญด้านบุคลากร อุปกรณ์ วัตถุดิบ ระบบงาน และความปลอดภัยอาหารก่อนเปิดบริการ</w:t>
            </w:r>
          </w:p>
        </w:tc>
        <w:tc>
          <w:tcPr>
            <w:tcW w:w="3850" w:type="dxa"/>
          </w:tcPr>
          <w:p w14:paraId="091DD068" w14:textId="11EED6DD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ฝ่ายปฏิบัติการร่วมกับฝ่ายที่เกี่ยวข้องตรวจความพร้อม ทดลองให้บริการ และแก้ไขข้อบกพร่องก่อนเปิดจริง</w:t>
            </w:r>
          </w:p>
        </w:tc>
      </w:tr>
      <w:tr w:rsidR="00290C45" w:rsidRPr="00EA22EA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 xml:space="preserve">4. </w:t>
            </w: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EA22EA">
              <w:rPr>
                <w:rFonts w:ascii="TH SarabunPSK" w:hAnsi="TH SarabunPSK" w:cs="TH SarabunPSK"/>
                <w:b/>
                <w:bCs/>
              </w:rPr>
              <w:t>Innovation and Learning)</w:t>
            </w:r>
          </w:p>
        </w:tc>
      </w:tr>
      <w:tr w:rsidR="00FB123F" w:rsidRPr="00EA22EA" w14:paraId="6C8D65A1" w14:textId="77777777" w:rsidTr="00FD539E">
        <w:tc>
          <w:tcPr>
            <w:tcW w:w="3731" w:type="dxa"/>
          </w:tcPr>
          <w:p w14:paraId="7D871C57" w14:textId="7861B47A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</w:tc>
        <w:tc>
          <w:tcPr>
            <w:tcW w:w="3060" w:type="dxa"/>
          </w:tcPr>
          <w:p w14:paraId="4357282C" w14:textId="0D6C3AFC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สัดส่วนบุคลากรที่อบรมครบตามแผน และสัดส่วนผู้ผ่านการประเมินภาคปฏิบัติหลังอบรม</w:t>
            </w:r>
          </w:p>
        </w:tc>
        <w:tc>
          <w:tcPr>
            <w:tcW w:w="3960" w:type="dxa"/>
          </w:tcPr>
          <w:p w14:paraId="01ACEF7D" w14:textId="6864028E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บุคลากรเป้าหมายอบรมครบไม่น้อยกว่าร้อยละ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95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และผู้เข้าอบรมผ่านการประเมินภาคปฏิบัติไม่น้อยกว่าร้อยละ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โดยผู้ไม่ผ่านต้องฝึกเพิ่มเติม</w:t>
            </w:r>
          </w:p>
        </w:tc>
        <w:tc>
          <w:tcPr>
            <w:tcW w:w="3850" w:type="dxa"/>
          </w:tcPr>
          <w:p w14:paraId="626C372B" w14:textId="0A37FABB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พร้อมติดตามการนำไปใช้จริงภายใน 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วัน และเตรียมบุคลากรให้พร้อมก่อนโยกย้ายหรือเปิดสาขาใหม่</w:t>
            </w:r>
          </w:p>
        </w:tc>
      </w:tr>
      <w:tr w:rsidR="00FB123F" w:rsidRPr="00EA22EA" w14:paraId="127427D0" w14:textId="77777777" w:rsidTr="00FD539E">
        <w:tc>
          <w:tcPr>
            <w:tcW w:w="3731" w:type="dxa"/>
          </w:tcPr>
          <w:p w14:paraId="0780CFBF" w14:textId="725174F8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พัฒนาเมนูที่ตอบโจทย์ลูกค้าและสร้างกำไร</w:t>
            </w:r>
          </w:p>
        </w:tc>
        <w:tc>
          <w:tcPr>
            <w:tcW w:w="3060" w:type="dxa"/>
          </w:tcPr>
          <w:p w14:paraId="73AE8868" w14:textId="5B31B8E1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จำนวนเมนูใหม่หรือเมนูปรับปรุงที่ผ่านเกณฑ์ความพึงพอใจและกำไรส่วนเพิ่มจากการทดลอง</w:t>
            </w:r>
          </w:p>
        </w:tc>
        <w:tc>
          <w:tcPr>
            <w:tcW w:w="3960" w:type="dxa"/>
          </w:tcPr>
          <w:p w14:paraId="09B3FC90" w14:textId="5FC2EAC9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ผ่านเกณฑ์อย่างน้อย </w:t>
            </w:r>
            <w:r w:rsidRPr="00EA22EA">
              <w:rPr>
                <w:rFonts w:ascii="TH SarabunPSK" w:hAnsi="TH SarabunPSK" w:cs="TH SarabunPSK"/>
                <w:lang w:bidi="th-TH"/>
              </w:rPr>
              <w:t>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เมนูต่อปีในระดับกลุ่มบริษัท โดยผู้ทดลองให้คะแนน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และกำไรส่วนเพิ่มเป็นบวกหลังหักค่าใช้จ่ายที่เกี่ยวข้อง</w:t>
            </w:r>
          </w:p>
        </w:tc>
        <w:tc>
          <w:tcPr>
            <w:tcW w:w="3850" w:type="dxa"/>
          </w:tcPr>
          <w:p w14:paraId="58ECE0AD" w14:textId="03BE19AB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EA22EA">
              <w:rPr>
                <w:rFonts w:ascii="TH SarabunPSK" w:hAnsi="TH SarabunPSK" w:cs="TH SarabunPSK"/>
                <w:lang w:bidi="th-TH"/>
              </w:rPr>
              <w:t>8–12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สัปดาห์ ติดตามต้นทุน ของเสีย และผลกระทบต่อยอดขายเมนูเดิม ก่อนขยายผล</w:t>
            </w:r>
          </w:p>
        </w:tc>
      </w:tr>
    </w:tbl>
    <w:p w14:paraId="253BF7B3" w14:textId="31C1CDD7" w:rsidR="0096780B" w:rsidRDefault="00470DF7" w:rsidP="004F104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ตารางที่ 9 การควบคุมและประเมินผล</w:t>
      </w:r>
    </w:p>
    <w:p w14:paraId="31A589FB" w14:textId="77777777" w:rsidR="000B1018" w:rsidRPr="00EA22EA" w:rsidRDefault="000B1018" w:rsidP="000B1018">
      <w:pPr>
        <w:pStyle w:val="Heading2"/>
        <w:rPr>
          <w:cs/>
        </w:rPr>
      </w:pPr>
      <w:bookmarkStart w:id="48" w:name="_Toc241974017"/>
      <w:r w:rsidRPr="00EA22EA">
        <w:t>6.ประมาณการผลการดำเนินงาน (</w:t>
      </w:r>
      <w:proofErr w:type="spellStart"/>
      <w:proofErr w:type="gramStart"/>
      <w:r w:rsidRPr="00EA22EA">
        <w:t>งบกำไรขาดทุน,งบแสดงสถานะทางการเงิน</w:t>
      </w:r>
      <w:proofErr w:type="spellEnd"/>
      <w:proofErr w:type="gramEnd"/>
      <w:r w:rsidRPr="00EA22EA">
        <w:t>)</w:t>
      </w:r>
      <w:bookmarkEnd w:id="48"/>
    </w:p>
    <w:p w14:paraId="36AB3069" w14:textId="77777777" w:rsidR="000B1018" w:rsidRPr="00EA22EA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บริษัท เอ็มเค เรสโตรองต์ กรุ๊ป จำกัด (มหาชน) และบริษัทย่อย</w:t>
      </w:r>
    </w:p>
    <w:p w14:paraId="606CF7E5" w14:textId="77777777" w:rsidR="000B1018" w:rsidRPr="00EA22EA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ประมาณการงบกำไรขาดทุนรวม</w:t>
      </w:r>
    </w:p>
    <w:p w14:paraId="4F6EFE88" w14:textId="77777777" w:rsidR="000B1018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สำหรับปีสิ้นสุดวันที่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31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ธันวาคม</w:t>
      </w:r>
    </w:p>
    <w:tbl>
      <w:tblPr>
        <w:tblW w:w="13215" w:type="dxa"/>
        <w:jc w:val="center"/>
        <w:tblLayout w:type="fixed"/>
        <w:tblLook w:val="04A0" w:firstRow="1" w:lastRow="0" w:firstColumn="1" w:lastColumn="0" w:noHBand="0" w:noVBand="1"/>
      </w:tblPr>
      <w:tblGrid>
        <w:gridCol w:w="4769"/>
        <w:gridCol w:w="1405"/>
        <w:gridCol w:w="1405"/>
        <w:gridCol w:w="1405"/>
        <w:gridCol w:w="1405"/>
        <w:gridCol w:w="1405"/>
        <w:gridCol w:w="1421"/>
      </w:tblGrid>
      <w:tr w:rsidR="000B1018" w:rsidRPr="00C85094" w14:paraId="092CCB49" w14:textId="77777777" w:rsidTr="00D33278">
        <w:trPr>
          <w:trHeight w:val="432"/>
          <w:jc w:val="center"/>
        </w:trPr>
        <w:tc>
          <w:tcPr>
            <w:tcW w:w="13215" w:type="dxa"/>
            <w:gridSpan w:val="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9B3429" w14:textId="77777777" w:rsidR="000B1018" w:rsidRPr="00C85094" w:rsidRDefault="000B1018" w:rsidP="002A714D">
            <w:pPr>
              <w:spacing w:after="0"/>
              <w:jc w:val="right"/>
              <w:rPr>
                <w:rFonts w:ascii="TH SarabunPSK" w:eastAsia="TH Sarabun New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t>หน่วย:ล้านบาท</w:t>
            </w:r>
          </w:p>
        </w:tc>
      </w:tr>
      <w:tr w:rsidR="000B1018" w:rsidRPr="00C85094" w14:paraId="605B05F0" w14:textId="77777777" w:rsidTr="00CA36FC">
        <w:trPr>
          <w:trHeight w:val="432"/>
          <w:jc w:val="center"/>
        </w:trPr>
        <w:tc>
          <w:tcPr>
            <w:tcW w:w="476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67F6073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A3E6B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2568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D679C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2569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0BBBA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2570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2C1F5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2571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BAFC43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2572</w:t>
            </w:r>
          </w:p>
        </w:tc>
        <w:tc>
          <w:tcPr>
            <w:tcW w:w="142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C5DE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2573</w:t>
            </w:r>
          </w:p>
        </w:tc>
      </w:tr>
      <w:tr w:rsidR="000B1018" w:rsidRPr="00C85094" w14:paraId="52A78723" w14:textId="77777777" w:rsidTr="00CA36FC">
        <w:trPr>
          <w:trHeight w:val="432"/>
          <w:jc w:val="center"/>
        </w:trPr>
        <w:tc>
          <w:tcPr>
            <w:tcW w:w="476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FFA9A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รายได้จากการขาย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11CEB0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15,109.02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D71203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15,562.29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7EDD26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16,029.16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9AE370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16,510.03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0B82C1F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17,500.63</w:t>
            </w:r>
          </w:p>
        </w:tc>
        <w:tc>
          <w:tcPr>
            <w:tcW w:w="142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2571AA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18,725.67</w:t>
            </w:r>
          </w:p>
        </w:tc>
      </w:tr>
      <w:tr w:rsidR="000B1018" w:rsidRPr="00C85094" w14:paraId="0D578398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FF8223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รายได้อื่น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6D45129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0DE6DB5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6C7939C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01AB32D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1FCADD3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21" w:type="dxa"/>
            <w:shd w:val="clear" w:color="auto" w:fill="FFFFFF"/>
          </w:tcPr>
          <w:p w14:paraId="44946E4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</w:tr>
      <w:tr w:rsidR="000B1018" w:rsidRPr="00C85094" w14:paraId="4304E60F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16023F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</w:rPr>
              <w:t>รวมรายได้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10510BC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15,420.74</w:t>
            </w:r>
          </w:p>
        </w:tc>
        <w:tc>
          <w:tcPr>
            <w:tcW w:w="1405" w:type="dxa"/>
            <w:shd w:val="clear" w:color="auto" w:fill="FFFFFF"/>
          </w:tcPr>
          <w:p w14:paraId="103DC91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15,874.01</w:t>
            </w:r>
          </w:p>
        </w:tc>
        <w:tc>
          <w:tcPr>
            <w:tcW w:w="1405" w:type="dxa"/>
            <w:shd w:val="clear" w:color="auto" w:fill="FFFFFF"/>
          </w:tcPr>
          <w:p w14:paraId="2D58D54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16,340.88</w:t>
            </w:r>
          </w:p>
        </w:tc>
        <w:tc>
          <w:tcPr>
            <w:tcW w:w="1405" w:type="dxa"/>
            <w:shd w:val="clear" w:color="auto" w:fill="FFFFFF"/>
          </w:tcPr>
          <w:p w14:paraId="43FB78D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16,821.75</w:t>
            </w:r>
          </w:p>
        </w:tc>
        <w:tc>
          <w:tcPr>
            <w:tcW w:w="1405" w:type="dxa"/>
            <w:shd w:val="clear" w:color="auto" w:fill="FFFFFF"/>
          </w:tcPr>
          <w:p w14:paraId="2157745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17,812.35</w:t>
            </w:r>
          </w:p>
        </w:tc>
        <w:tc>
          <w:tcPr>
            <w:tcW w:w="1421" w:type="dxa"/>
            <w:shd w:val="clear" w:color="auto" w:fill="FFFFFF"/>
          </w:tcPr>
          <w:p w14:paraId="3318370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19,037.39</w:t>
            </w:r>
          </w:p>
        </w:tc>
      </w:tr>
      <w:tr w:rsidR="000B1018" w:rsidRPr="00C85094" w14:paraId="1DB34BF4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2DFA9C5A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ต้นทุนขาย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024CE67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5,343.05</w:t>
            </w:r>
          </w:p>
        </w:tc>
        <w:tc>
          <w:tcPr>
            <w:tcW w:w="1405" w:type="dxa"/>
            <w:shd w:val="clear" w:color="auto" w:fill="FFFFFF"/>
          </w:tcPr>
          <w:p w14:paraId="5B3123F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5,446.80</w:t>
            </w:r>
          </w:p>
        </w:tc>
        <w:tc>
          <w:tcPr>
            <w:tcW w:w="1405" w:type="dxa"/>
            <w:shd w:val="clear" w:color="auto" w:fill="FFFFFF"/>
          </w:tcPr>
          <w:p w14:paraId="073C9273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5,530.06</w:t>
            </w:r>
          </w:p>
        </w:tc>
        <w:tc>
          <w:tcPr>
            <w:tcW w:w="1405" w:type="dxa"/>
            <w:shd w:val="clear" w:color="auto" w:fill="FFFFFF"/>
          </w:tcPr>
          <w:p w14:paraId="39CAEB3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5,613.41</w:t>
            </w:r>
          </w:p>
        </w:tc>
        <w:tc>
          <w:tcPr>
            <w:tcW w:w="1405" w:type="dxa"/>
            <w:shd w:val="clear" w:color="auto" w:fill="FFFFFF"/>
          </w:tcPr>
          <w:p w14:paraId="38AF7C7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5,950.21</w:t>
            </w:r>
          </w:p>
        </w:tc>
        <w:tc>
          <w:tcPr>
            <w:tcW w:w="1421" w:type="dxa"/>
            <w:shd w:val="clear" w:color="auto" w:fill="FFFFFF"/>
          </w:tcPr>
          <w:p w14:paraId="3F46E45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6,366.73</w:t>
            </w:r>
          </w:p>
        </w:tc>
      </w:tr>
      <w:tr w:rsidR="000B1018" w:rsidRPr="00C85094" w14:paraId="13989412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275A1C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  <w:lang w:bidi="th-TH"/>
              </w:rPr>
              <w:t>ค่าใช้จ่ายในการขายและจัดจำหน่าย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75CB92A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7,470.28</w:t>
            </w:r>
          </w:p>
        </w:tc>
        <w:tc>
          <w:tcPr>
            <w:tcW w:w="1405" w:type="dxa"/>
            <w:shd w:val="clear" w:color="auto" w:fill="FFFFFF"/>
          </w:tcPr>
          <w:p w14:paraId="1DC6D2B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7,625.52</w:t>
            </w:r>
          </w:p>
        </w:tc>
        <w:tc>
          <w:tcPr>
            <w:tcW w:w="1405" w:type="dxa"/>
            <w:shd w:val="clear" w:color="auto" w:fill="FFFFFF"/>
          </w:tcPr>
          <w:p w14:paraId="6F8E753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7,774.14</w:t>
            </w:r>
          </w:p>
        </w:tc>
        <w:tc>
          <w:tcPr>
            <w:tcW w:w="1405" w:type="dxa"/>
            <w:shd w:val="clear" w:color="auto" w:fill="FFFFFF"/>
          </w:tcPr>
          <w:p w14:paraId="4732DA4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7,924.81</w:t>
            </w:r>
          </w:p>
        </w:tc>
        <w:tc>
          <w:tcPr>
            <w:tcW w:w="1405" w:type="dxa"/>
            <w:shd w:val="clear" w:color="auto" w:fill="FFFFFF"/>
          </w:tcPr>
          <w:p w14:paraId="04ECAAD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8,400.30</w:t>
            </w:r>
          </w:p>
        </w:tc>
        <w:tc>
          <w:tcPr>
            <w:tcW w:w="1421" w:type="dxa"/>
            <w:shd w:val="clear" w:color="auto" w:fill="FFFFFF"/>
          </w:tcPr>
          <w:p w14:paraId="0662B3C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8,950.87</w:t>
            </w:r>
          </w:p>
        </w:tc>
      </w:tr>
      <w:tr w:rsidR="000B1018" w:rsidRPr="00C85094" w14:paraId="55C7D9E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5F752CC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ค่าใช้จ่ายในการบริหาร</w:t>
            </w:r>
          </w:p>
        </w:tc>
        <w:tc>
          <w:tcPr>
            <w:tcW w:w="1405" w:type="dxa"/>
            <w:shd w:val="clear" w:color="auto" w:fill="FFFFFF"/>
          </w:tcPr>
          <w:p w14:paraId="2D44085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1,544.69</w:t>
            </w:r>
          </w:p>
        </w:tc>
        <w:tc>
          <w:tcPr>
            <w:tcW w:w="1405" w:type="dxa"/>
            <w:shd w:val="clear" w:color="auto" w:fill="FFFFFF"/>
          </w:tcPr>
          <w:p w14:paraId="2600CBF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1,556.23</w:t>
            </w:r>
          </w:p>
        </w:tc>
        <w:tc>
          <w:tcPr>
            <w:tcW w:w="1405" w:type="dxa"/>
            <w:shd w:val="clear" w:color="auto" w:fill="FFFFFF"/>
          </w:tcPr>
          <w:p w14:paraId="079DC52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1,570.86</w:t>
            </w:r>
          </w:p>
        </w:tc>
        <w:tc>
          <w:tcPr>
            <w:tcW w:w="1405" w:type="dxa"/>
            <w:shd w:val="clear" w:color="auto" w:fill="FFFFFF"/>
          </w:tcPr>
          <w:p w14:paraId="4AA2589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1,584.96</w:t>
            </w:r>
          </w:p>
        </w:tc>
        <w:tc>
          <w:tcPr>
            <w:tcW w:w="1405" w:type="dxa"/>
            <w:shd w:val="clear" w:color="auto" w:fill="FFFFFF"/>
          </w:tcPr>
          <w:p w14:paraId="512E763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1,662.56</w:t>
            </w:r>
          </w:p>
        </w:tc>
        <w:tc>
          <w:tcPr>
            <w:tcW w:w="1421" w:type="dxa"/>
            <w:shd w:val="clear" w:color="auto" w:fill="FFFFFF"/>
          </w:tcPr>
          <w:p w14:paraId="7E7B285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1,760.21</w:t>
            </w:r>
          </w:p>
        </w:tc>
      </w:tr>
      <w:tr w:rsidR="000B1018" w:rsidRPr="00C85094" w14:paraId="5DB2560A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6EFEC78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ค่าใช้จ่ายฟื้นฟูเพิ่มเติมตามสมมติฐาน</w:t>
            </w:r>
          </w:p>
        </w:tc>
        <w:tc>
          <w:tcPr>
            <w:tcW w:w="1405" w:type="dxa"/>
            <w:shd w:val="clear" w:color="auto" w:fill="FFFFFF"/>
          </w:tcPr>
          <w:p w14:paraId="3F39A61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  <w:tc>
          <w:tcPr>
            <w:tcW w:w="1405" w:type="dxa"/>
            <w:shd w:val="clear" w:color="auto" w:fill="FFFFFF"/>
          </w:tcPr>
          <w:p w14:paraId="21A5999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50.00</w:t>
            </w:r>
          </w:p>
        </w:tc>
        <w:tc>
          <w:tcPr>
            <w:tcW w:w="1405" w:type="dxa"/>
            <w:shd w:val="clear" w:color="auto" w:fill="FFFFFF"/>
          </w:tcPr>
          <w:p w14:paraId="690242D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30.00</w:t>
            </w:r>
          </w:p>
        </w:tc>
        <w:tc>
          <w:tcPr>
            <w:tcW w:w="1405" w:type="dxa"/>
            <w:shd w:val="clear" w:color="auto" w:fill="FFFFFF"/>
          </w:tcPr>
          <w:p w14:paraId="16CC390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10.00</w:t>
            </w:r>
          </w:p>
        </w:tc>
        <w:tc>
          <w:tcPr>
            <w:tcW w:w="1405" w:type="dxa"/>
            <w:shd w:val="clear" w:color="auto" w:fill="FFFFFF"/>
          </w:tcPr>
          <w:p w14:paraId="33B3CCF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  <w:tc>
          <w:tcPr>
            <w:tcW w:w="1421" w:type="dxa"/>
            <w:shd w:val="clear" w:color="auto" w:fill="FFFFFF"/>
          </w:tcPr>
          <w:p w14:paraId="13CA949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</w:tr>
      <w:tr w:rsidR="000B1018" w:rsidRPr="00C85094" w14:paraId="7A71E76C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1D9BB5E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</w:rPr>
              <w:t>รวมค่าใช้จ่าย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799DDA1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14,358.02</w:t>
            </w:r>
          </w:p>
        </w:tc>
        <w:tc>
          <w:tcPr>
            <w:tcW w:w="1405" w:type="dxa"/>
            <w:shd w:val="clear" w:color="auto" w:fill="FFFFFF"/>
          </w:tcPr>
          <w:p w14:paraId="37C5BF7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14,678.55</w:t>
            </w:r>
          </w:p>
        </w:tc>
        <w:tc>
          <w:tcPr>
            <w:tcW w:w="1405" w:type="dxa"/>
            <w:shd w:val="clear" w:color="auto" w:fill="FFFFFF"/>
          </w:tcPr>
          <w:p w14:paraId="384FEB5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14,905.06</w:t>
            </w:r>
          </w:p>
        </w:tc>
        <w:tc>
          <w:tcPr>
            <w:tcW w:w="1405" w:type="dxa"/>
            <w:shd w:val="clear" w:color="auto" w:fill="FFFFFF"/>
          </w:tcPr>
          <w:p w14:paraId="6D05172A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15,133.18</w:t>
            </w:r>
          </w:p>
        </w:tc>
        <w:tc>
          <w:tcPr>
            <w:tcW w:w="1405" w:type="dxa"/>
            <w:shd w:val="clear" w:color="auto" w:fill="FFFFFF"/>
          </w:tcPr>
          <w:p w14:paraId="775691E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16,013.07</w:t>
            </w:r>
          </w:p>
        </w:tc>
        <w:tc>
          <w:tcPr>
            <w:tcW w:w="1421" w:type="dxa"/>
            <w:shd w:val="clear" w:color="auto" w:fill="FFFFFF"/>
          </w:tcPr>
          <w:p w14:paraId="4F29320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17,077.81</w:t>
            </w:r>
          </w:p>
        </w:tc>
      </w:tr>
      <w:tr w:rsidR="000B1018" w:rsidRPr="00C85094" w14:paraId="4EE944CE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EC81E1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กำไรจากกิจกรรมดำเนินงาน</w:t>
            </w:r>
          </w:p>
        </w:tc>
        <w:tc>
          <w:tcPr>
            <w:tcW w:w="1405" w:type="dxa"/>
            <w:shd w:val="clear" w:color="auto" w:fill="FFFFFF"/>
          </w:tcPr>
          <w:p w14:paraId="5E37E60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1,062.72</w:t>
            </w:r>
          </w:p>
        </w:tc>
        <w:tc>
          <w:tcPr>
            <w:tcW w:w="1405" w:type="dxa"/>
            <w:shd w:val="clear" w:color="auto" w:fill="FFFFFF"/>
          </w:tcPr>
          <w:p w14:paraId="2180438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1,195.46</w:t>
            </w:r>
          </w:p>
        </w:tc>
        <w:tc>
          <w:tcPr>
            <w:tcW w:w="1405" w:type="dxa"/>
            <w:shd w:val="clear" w:color="auto" w:fill="FFFFFF"/>
          </w:tcPr>
          <w:p w14:paraId="50AB799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1,435.82</w:t>
            </w:r>
          </w:p>
        </w:tc>
        <w:tc>
          <w:tcPr>
            <w:tcW w:w="1405" w:type="dxa"/>
            <w:shd w:val="clear" w:color="auto" w:fill="FFFFFF"/>
          </w:tcPr>
          <w:p w14:paraId="5D64971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1,688.57</w:t>
            </w:r>
          </w:p>
        </w:tc>
        <w:tc>
          <w:tcPr>
            <w:tcW w:w="1405" w:type="dxa"/>
            <w:shd w:val="clear" w:color="auto" w:fill="FFFFFF"/>
          </w:tcPr>
          <w:p w14:paraId="7705CD4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1,799.28</w:t>
            </w:r>
          </w:p>
        </w:tc>
        <w:tc>
          <w:tcPr>
            <w:tcW w:w="1421" w:type="dxa"/>
            <w:shd w:val="clear" w:color="auto" w:fill="FFFFFF"/>
          </w:tcPr>
          <w:p w14:paraId="34A23C1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1,959.58</w:t>
            </w:r>
          </w:p>
        </w:tc>
      </w:tr>
      <w:tr w:rsidR="000B1018" w:rsidRPr="00C85094" w14:paraId="29AF88C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660180F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t>ส่วนแบ่งกำไรจากเงินลงทุนในการร่วมค้า</w:t>
            </w:r>
          </w:p>
        </w:tc>
        <w:tc>
          <w:tcPr>
            <w:tcW w:w="1405" w:type="dxa"/>
            <w:shd w:val="clear" w:color="auto" w:fill="FFFFFF"/>
          </w:tcPr>
          <w:p w14:paraId="62BDF77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2CCBB21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1D7B69E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229B9FF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475370C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21" w:type="dxa"/>
            <w:shd w:val="clear" w:color="auto" w:fill="FFFFFF"/>
          </w:tcPr>
          <w:p w14:paraId="671B9EF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</w:tr>
      <w:tr w:rsidR="000B1018" w:rsidRPr="00C85094" w14:paraId="60503DD2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4E1E587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รายได้ทางการเงิน</w:t>
            </w:r>
          </w:p>
        </w:tc>
        <w:tc>
          <w:tcPr>
            <w:tcW w:w="1405" w:type="dxa"/>
            <w:shd w:val="clear" w:color="auto" w:fill="FFFFFF"/>
          </w:tcPr>
          <w:p w14:paraId="7D3391F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3E744D7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0ECC645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5232011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6361DFD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21" w:type="dxa"/>
            <w:shd w:val="clear" w:color="auto" w:fill="FFFFFF"/>
          </w:tcPr>
          <w:p w14:paraId="3CD55CA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</w:tr>
      <w:tr w:rsidR="000B1018" w:rsidRPr="00C85094" w14:paraId="6DEC30A1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160824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lastRenderedPageBreak/>
              <w:t>หัก ต้นทุนทางการเงิน</w:t>
            </w:r>
          </w:p>
        </w:tc>
        <w:tc>
          <w:tcPr>
            <w:tcW w:w="1405" w:type="dxa"/>
            <w:shd w:val="clear" w:color="auto" w:fill="FFFFFF"/>
          </w:tcPr>
          <w:p w14:paraId="6E71865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92.25</w:t>
            </w:r>
          </w:p>
        </w:tc>
        <w:tc>
          <w:tcPr>
            <w:tcW w:w="1405" w:type="dxa"/>
            <w:shd w:val="clear" w:color="auto" w:fill="FFFFFF"/>
          </w:tcPr>
          <w:p w14:paraId="143CE26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92.25</w:t>
            </w:r>
          </w:p>
        </w:tc>
        <w:tc>
          <w:tcPr>
            <w:tcW w:w="1405" w:type="dxa"/>
            <w:shd w:val="clear" w:color="auto" w:fill="FFFFFF"/>
          </w:tcPr>
          <w:p w14:paraId="7EC63A0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90.00</w:t>
            </w:r>
          </w:p>
        </w:tc>
        <w:tc>
          <w:tcPr>
            <w:tcW w:w="1405" w:type="dxa"/>
            <w:shd w:val="clear" w:color="auto" w:fill="FFFFFF"/>
          </w:tcPr>
          <w:p w14:paraId="15ADB3C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88.00</w:t>
            </w:r>
          </w:p>
        </w:tc>
        <w:tc>
          <w:tcPr>
            <w:tcW w:w="1405" w:type="dxa"/>
            <w:shd w:val="clear" w:color="auto" w:fill="FFFFFF"/>
          </w:tcPr>
          <w:p w14:paraId="43D6B5D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100.00</w:t>
            </w:r>
          </w:p>
        </w:tc>
        <w:tc>
          <w:tcPr>
            <w:tcW w:w="1421" w:type="dxa"/>
            <w:shd w:val="clear" w:color="auto" w:fill="FFFFFF"/>
          </w:tcPr>
          <w:p w14:paraId="1F0A6C5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110.00</w:t>
            </w:r>
          </w:p>
        </w:tc>
      </w:tr>
      <w:tr w:rsidR="000B1018" w:rsidRPr="00C85094" w14:paraId="36663CBE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1912929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กำไรก่อนค่าใช้จ่ายภาษีเงินได้</w:t>
            </w:r>
          </w:p>
        </w:tc>
        <w:tc>
          <w:tcPr>
            <w:tcW w:w="1405" w:type="dxa"/>
            <w:shd w:val="clear" w:color="auto" w:fill="FFFFFF"/>
          </w:tcPr>
          <w:p w14:paraId="788D84B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1,000.48</w:t>
            </w:r>
          </w:p>
        </w:tc>
        <w:tc>
          <w:tcPr>
            <w:tcW w:w="1405" w:type="dxa"/>
            <w:shd w:val="clear" w:color="auto" w:fill="FFFFFF"/>
          </w:tcPr>
          <w:p w14:paraId="682A2C1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1,133.23</w:t>
            </w:r>
          </w:p>
        </w:tc>
        <w:tc>
          <w:tcPr>
            <w:tcW w:w="1405" w:type="dxa"/>
            <w:shd w:val="clear" w:color="auto" w:fill="FFFFFF"/>
          </w:tcPr>
          <w:p w14:paraId="34EB2C4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1,375.84</w:t>
            </w:r>
          </w:p>
        </w:tc>
        <w:tc>
          <w:tcPr>
            <w:tcW w:w="1405" w:type="dxa"/>
            <w:shd w:val="clear" w:color="auto" w:fill="FFFFFF"/>
          </w:tcPr>
          <w:p w14:paraId="3D0E6E2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1,630.59</w:t>
            </w:r>
          </w:p>
        </w:tc>
        <w:tc>
          <w:tcPr>
            <w:tcW w:w="1405" w:type="dxa"/>
            <w:shd w:val="clear" w:color="auto" w:fill="FFFFFF"/>
          </w:tcPr>
          <w:p w14:paraId="6DA5414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1,729.30</w:t>
            </w:r>
          </w:p>
        </w:tc>
        <w:tc>
          <w:tcPr>
            <w:tcW w:w="1421" w:type="dxa"/>
            <w:shd w:val="clear" w:color="auto" w:fill="FFFFFF"/>
          </w:tcPr>
          <w:p w14:paraId="77C75DC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1,879.60</w:t>
            </w:r>
          </w:p>
        </w:tc>
      </w:tr>
      <w:tr w:rsidR="000B1018" w:rsidRPr="00C85094" w14:paraId="67472138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B351294" w14:textId="77777777" w:rsidR="000B1018" w:rsidRPr="00C85094" w:rsidRDefault="000B1018" w:rsidP="002A714D">
            <w:pPr>
              <w:spacing w:after="0"/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หัก ค่าใช้จ่ายภาษีเงินได้</w:t>
            </w:r>
          </w:p>
        </w:tc>
        <w:tc>
          <w:tcPr>
            <w:tcW w:w="1405" w:type="dxa"/>
            <w:shd w:val="clear" w:color="auto" w:fill="FFFFFF"/>
          </w:tcPr>
          <w:p w14:paraId="0E166B2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163.83</w:t>
            </w:r>
          </w:p>
        </w:tc>
        <w:tc>
          <w:tcPr>
            <w:tcW w:w="1405" w:type="dxa"/>
            <w:shd w:val="clear" w:color="auto" w:fill="FFFFFF"/>
          </w:tcPr>
          <w:p w14:paraId="0D1A1B5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226.65</w:t>
            </w:r>
          </w:p>
        </w:tc>
        <w:tc>
          <w:tcPr>
            <w:tcW w:w="1405" w:type="dxa"/>
            <w:shd w:val="clear" w:color="auto" w:fill="FFFFFF"/>
          </w:tcPr>
          <w:p w14:paraId="3D971CAA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275.17</w:t>
            </w:r>
          </w:p>
        </w:tc>
        <w:tc>
          <w:tcPr>
            <w:tcW w:w="1405" w:type="dxa"/>
            <w:shd w:val="clear" w:color="auto" w:fill="FFFFFF"/>
          </w:tcPr>
          <w:p w14:paraId="6933739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326.12</w:t>
            </w:r>
          </w:p>
        </w:tc>
        <w:tc>
          <w:tcPr>
            <w:tcW w:w="1405" w:type="dxa"/>
            <w:shd w:val="clear" w:color="auto" w:fill="FFFFFF"/>
          </w:tcPr>
          <w:p w14:paraId="75E6F6F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345.86</w:t>
            </w:r>
          </w:p>
        </w:tc>
        <w:tc>
          <w:tcPr>
            <w:tcW w:w="1421" w:type="dxa"/>
            <w:shd w:val="clear" w:color="auto" w:fill="FFFFFF"/>
          </w:tcPr>
          <w:p w14:paraId="389C827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375.92</w:t>
            </w:r>
          </w:p>
        </w:tc>
      </w:tr>
      <w:tr w:rsidR="000B1018" w:rsidRPr="00C85094" w14:paraId="0AB2027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2ED24E71" w14:textId="77777777" w:rsidR="000B1018" w:rsidRPr="00C85094" w:rsidRDefault="000B1018" w:rsidP="002A714D">
            <w:pPr>
              <w:spacing w:after="0"/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กำไรสำหรับปี</w:t>
            </w:r>
          </w:p>
        </w:tc>
        <w:tc>
          <w:tcPr>
            <w:tcW w:w="1405" w:type="dxa"/>
            <w:shd w:val="clear" w:color="auto" w:fill="FFFFFF"/>
          </w:tcPr>
          <w:p w14:paraId="55180A8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836.66</w:t>
            </w:r>
          </w:p>
        </w:tc>
        <w:tc>
          <w:tcPr>
            <w:tcW w:w="1405" w:type="dxa"/>
            <w:shd w:val="clear" w:color="auto" w:fill="FFFFFF"/>
          </w:tcPr>
          <w:p w14:paraId="165805A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906.58</w:t>
            </w:r>
          </w:p>
        </w:tc>
        <w:tc>
          <w:tcPr>
            <w:tcW w:w="1405" w:type="dxa"/>
            <w:shd w:val="clear" w:color="auto" w:fill="FFFFFF"/>
          </w:tcPr>
          <w:p w14:paraId="49DE9FA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1,100.67</w:t>
            </w:r>
          </w:p>
        </w:tc>
        <w:tc>
          <w:tcPr>
            <w:tcW w:w="1405" w:type="dxa"/>
            <w:shd w:val="clear" w:color="auto" w:fill="FFFFFF"/>
          </w:tcPr>
          <w:p w14:paraId="7C9EBEE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1,304.47</w:t>
            </w:r>
          </w:p>
        </w:tc>
        <w:tc>
          <w:tcPr>
            <w:tcW w:w="1405" w:type="dxa"/>
            <w:shd w:val="clear" w:color="auto" w:fill="FFFFFF"/>
          </w:tcPr>
          <w:p w14:paraId="710E6E7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1,383.44</w:t>
            </w:r>
          </w:p>
        </w:tc>
        <w:tc>
          <w:tcPr>
            <w:tcW w:w="1421" w:type="dxa"/>
            <w:shd w:val="clear" w:color="auto" w:fill="FFFFFF"/>
          </w:tcPr>
          <w:p w14:paraId="51B0E79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1,503.68</w:t>
            </w:r>
          </w:p>
        </w:tc>
      </w:tr>
    </w:tbl>
    <w:p w14:paraId="2EBCEFEB" w14:textId="77777777" w:rsidR="00CA36FC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</w:p>
    <w:p w14:paraId="40FFA739" w14:textId="2BB736C5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บริษัท เอ็มเค เรสโตรองต์ กรุ๊ป จำกัด (มหาชน) และบริษัทย่อย</w:t>
      </w:r>
    </w:p>
    <w:p w14:paraId="2ABF0D4D" w14:textId="77777777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ประมาณการงบแสดงฐานะการเงินรวม</w:t>
      </w:r>
    </w:p>
    <w:p w14:paraId="7E6E0368" w14:textId="77777777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ณ วันที่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31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ธันวาคม</w:t>
      </w:r>
    </w:p>
    <w:tbl>
      <w:tblPr>
        <w:tblStyle w:val="TableGrid"/>
        <w:tblW w:w="1448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5904"/>
        <w:gridCol w:w="1401"/>
        <w:gridCol w:w="1386"/>
        <w:gridCol w:w="1418"/>
        <w:gridCol w:w="1402"/>
        <w:gridCol w:w="1401"/>
        <w:gridCol w:w="1570"/>
      </w:tblGrid>
      <w:tr w:rsidR="00546524" w:rsidRPr="00D2022B" w14:paraId="7111B3B8" w14:textId="77777777" w:rsidTr="00546524">
        <w:trPr>
          <w:trHeight w:val="363"/>
        </w:trPr>
        <w:tc>
          <w:tcPr>
            <w:tcW w:w="14482" w:type="dxa"/>
            <w:gridSpan w:val="7"/>
            <w:tcBorders>
              <w:bottom w:val="single" w:sz="4" w:space="0" w:color="auto"/>
            </w:tcBorders>
          </w:tcPr>
          <w:p w14:paraId="6E9BFBA4" w14:textId="77777777" w:rsidR="00546524" w:rsidRPr="00D2022B" w:rsidRDefault="00546524" w:rsidP="002A714D">
            <w:pPr>
              <w:jc w:val="right"/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 xml:space="preserve">  </w:t>
            </w: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                                                                                                            </w:t>
            </w:r>
            <w:proofErr w:type="spellStart"/>
            <w:proofErr w:type="gram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หน่วย:ล้านบาท</w:t>
            </w:r>
            <w:proofErr w:type="spellEnd"/>
            <w:proofErr w:type="gramEnd"/>
          </w:p>
        </w:tc>
      </w:tr>
      <w:tr w:rsidR="00546524" w:rsidRPr="00D2022B" w14:paraId="665D90B6" w14:textId="77777777" w:rsidTr="00546524">
        <w:trPr>
          <w:trHeight w:val="363"/>
        </w:trPr>
        <w:tc>
          <w:tcPr>
            <w:tcW w:w="5904" w:type="dxa"/>
            <w:tcBorders>
              <w:top w:val="single" w:sz="4" w:space="0" w:color="auto"/>
            </w:tcBorders>
          </w:tcPr>
          <w:p w14:paraId="4F287E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14:paraId="5F88BFB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2568</w:t>
            </w: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14:paraId="1C2F046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2569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2C8BD1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2570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</w:tcPr>
          <w:p w14:paraId="7A0B9EE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2571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14:paraId="2ADC0BE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2572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</w:tcPr>
          <w:p w14:paraId="56C1DD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2573</w:t>
            </w:r>
          </w:p>
        </w:tc>
      </w:tr>
      <w:tr w:rsidR="00546524" w:rsidRPr="00D2022B" w14:paraId="74EA5DAA" w14:textId="77777777" w:rsidTr="00546524">
        <w:trPr>
          <w:trHeight w:val="363"/>
        </w:trPr>
        <w:tc>
          <w:tcPr>
            <w:tcW w:w="5904" w:type="dxa"/>
            <w:tcBorders>
              <w:top w:val="single" w:sz="4" w:space="0" w:color="auto"/>
            </w:tcBorders>
          </w:tcPr>
          <w:p w14:paraId="2E85872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539FF39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  <w:tcBorders>
              <w:top w:val="single" w:sz="4" w:space="0" w:color="auto"/>
            </w:tcBorders>
          </w:tcPr>
          <w:p w14:paraId="3A508F5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F97F2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  <w:tcBorders>
              <w:top w:val="single" w:sz="4" w:space="0" w:color="auto"/>
            </w:tcBorders>
          </w:tcPr>
          <w:p w14:paraId="4335151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66778B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133BB70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00F4D481" w14:textId="77777777" w:rsidTr="00546524">
        <w:trPr>
          <w:trHeight w:val="363"/>
        </w:trPr>
        <w:tc>
          <w:tcPr>
            <w:tcW w:w="5904" w:type="dxa"/>
          </w:tcPr>
          <w:p w14:paraId="5E182A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สินทรัพย์หมุนเวียน</w:t>
            </w:r>
            <w:proofErr w:type="spellEnd"/>
          </w:p>
        </w:tc>
        <w:tc>
          <w:tcPr>
            <w:tcW w:w="1401" w:type="dxa"/>
          </w:tcPr>
          <w:p w14:paraId="603012C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2F4C6D1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220243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4BD15EE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3A334A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5CB4037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652D7E3A" w14:textId="77777777" w:rsidTr="00546524">
        <w:trPr>
          <w:trHeight w:val="363"/>
        </w:trPr>
        <w:tc>
          <w:tcPr>
            <w:tcW w:w="5904" w:type="dxa"/>
          </w:tcPr>
          <w:p w14:paraId="4B89132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เงินสดและรายการเทียบเท่าเงินสด</w:t>
            </w:r>
            <w:proofErr w:type="spellEnd"/>
          </w:p>
        </w:tc>
        <w:tc>
          <w:tcPr>
            <w:tcW w:w="1401" w:type="dxa"/>
          </w:tcPr>
          <w:p w14:paraId="64B0CB8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591.37</w:t>
            </w:r>
          </w:p>
        </w:tc>
        <w:tc>
          <w:tcPr>
            <w:tcW w:w="1386" w:type="dxa"/>
          </w:tcPr>
          <w:p w14:paraId="6D7C27B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1,295.37</w:t>
            </w:r>
          </w:p>
        </w:tc>
        <w:tc>
          <w:tcPr>
            <w:tcW w:w="1418" w:type="dxa"/>
          </w:tcPr>
          <w:p w14:paraId="4F0BBF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2,043.64</w:t>
            </w:r>
          </w:p>
        </w:tc>
        <w:tc>
          <w:tcPr>
            <w:tcW w:w="1402" w:type="dxa"/>
          </w:tcPr>
          <w:p w14:paraId="10D03A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2,794.24</w:t>
            </w:r>
          </w:p>
        </w:tc>
        <w:tc>
          <w:tcPr>
            <w:tcW w:w="1401" w:type="dxa"/>
          </w:tcPr>
          <w:p w14:paraId="1F63FD0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3,174.46</w:t>
            </w:r>
          </w:p>
        </w:tc>
        <w:tc>
          <w:tcPr>
            <w:tcW w:w="1570" w:type="dxa"/>
          </w:tcPr>
          <w:p w14:paraId="59EFF24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3,611.08</w:t>
            </w:r>
          </w:p>
        </w:tc>
      </w:tr>
      <w:tr w:rsidR="00546524" w:rsidRPr="00D2022B" w14:paraId="6A9C7512" w14:textId="77777777" w:rsidTr="00546524">
        <w:trPr>
          <w:trHeight w:val="363"/>
        </w:trPr>
        <w:tc>
          <w:tcPr>
            <w:tcW w:w="5904" w:type="dxa"/>
          </w:tcPr>
          <w:p w14:paraId="1D50766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ลูกหนี้การค้าและลูกหนี้หมุนเวียนอื่น</w:t>
            </w:r>
            <w:proofErr w:type="spellEnd"/>
          </w:p>
        </w:tc>
        <w:tc>
          <w:tcPr>
            <w:tcW w:w="1401" w:type="dxa"/>
          </w:tcPr>
          <w:p w14:paraId="32DA0BA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114.65</w:t>
            </w:r>
          </w:p>
        </w:tc>
        <w:tc>
          <w:tcPr>
            <w:tcW w:w="1386" w:type="dxa"/>
          </w:tcPr>
          <w:p w14:paraId="71FDEA2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118.09</w:t>
            </w:r>
          </w:p>
        </w:tc>
        <w:tc>
          <w:tcPr>
            <w:tcW w:w="1418" w:type="dxa"/>
          </w:tcPr>
          <w:p w14:paraId="350C7D8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121.64</w:t>
            </w:r>
          </w:p>
        </w:tc>
        <w:tc>
          <w:tcPr>
            <w:tcW w:w="1402" w:type="dxa"/>
          </w:tcPr>
          <w:p w14:paraId="3B38C06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125.29</w:t>
            </w:r>
          </w:p>
        </w:tc>
        <w:tc>
          <w:tcPr>
            <w:tcW w:w="1401" w:type="dxa"/>
          </w:tcPr>
          <w:p w14:paraId="0B3AA5F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132.80</w:t>
            </w:r>
          </w:p>
        </w:tc>
        <w:tc>
          <w:tcPr>
            <w:tcW w:w="1570" w:type="dxa"/>
          </w:tcPr>
          <w:p w14:paraId="63FC8C3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142.10</w:t>
            </w:r>
          </w:p>
        </w:tc>
      </w:tr>
      <w:tr w:rsidR="00546524" w:rsidRPr="00D2022B" w14:paraId="6BD87C7D" w14:textId="77777777" w:rsidTr="00546524">
        <w:trPr>
          <w:trHeight w:val="363"/>
        </w:trPr>
        <w:tc>
          <w:tcPr>
            <w:tcW w:w="5904" w:type="dxa"/>
          </w:tcPr>
          <w:p w14:paraId="0F4411E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สินค้าคงเหลือ</w:t>
            </w:r>
          </w:p>
        </w:tc>
        <w:tc>
          <w:tcPr>
            <w:tcW w:w="1401" w:type="dxa"/>
          </w:tcPr>
          <w:p w14:paraId="416E8C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554.85</w:t>
            </w:r>
          </w:p>
        </w:tc>
        <w:tc>
          <w:tcPr>
            <w:tcW w:w="1386" w:type="dxa"/>
          </w:tcPr>
          <w:p w14:paraId="49037C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490.21</w:t>
            </w:r>
          </w:p>
        </w:tc>
        <w:tc>
          <w:tcPr>
            <w:tcW w:w="1418" w:type="dxa"/>
          </w:tcPr>
          <w:p w14:paraId="25CB12A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497.71</w:t>
            </w:r>
          </w:p>
        </w:tc>
        <w:tc>
          <w:tcPr>
            <w:tcW w:w="1402" w:type="dxa"/>
          </w:tcPr>
          <w:p w14:paraId="7A97BC0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505.21</w:t>
            </w:r>
          </w:p>
        </w:tc>
        <w:tc>
          <w:tcPr>
            <w:tcW w:w="1401" w:type="dxa"/>
          </w:tcPr>
          <w:p w14:paraId="2A1542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535.52</w:t>
            </w:r>
          </w:p>
        </w:tc>
        <w:tc>
          <w:tcPr>
            <w:tcW w:w="1570" w:type="dxa"/>
          </w:tcPr>
          <w:p w14:paraId="0C99302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573.01</w:t>
            </w:r>
          </w:p>
        </w:tc>
      </w:tr>
      <w:tr w:rsidR="00546524" w:rsidRPr="00D2022B" w14:paraId="10DCFECF" w14:textId="77777777" w:rsidTr="00546524">
        <w:trPr>
          <w:trHeight w:val="363"/>
        </w:trPr>
        <w:tc>
          <w:tcPr>
            <w:tcW w:w="5904" w:type="dxa"/>
          </w:tcPr>
          <w:p w14:paraId="6B2CB61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สินทรัพย์ทางการเงินหมุนเวียนอื่น</w:t>
            </w:r>
          </w:p>
        </w:tc>
        <w:tc>
          <w:tcPr>
            <w:tcW w:w="1401" w:type="dxa"/>
          </w:tcPr>
          <w:p w14:paraId="2D52020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386" w:type="dxa"/>
          </w:tcPr>
          <w:p w14:paraId="3E2545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18" w:type="dxa"/>
          </w:tcPr>
          <w:p w14:paraId="36EEC3F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02" w:type="dxa"/>
          </w:tcPr>
          <w:p w14:paraId="00E14EA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01" w:type="dxa"/>
          </w:tcPr>
          <w:p w14:paraId="5E920C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570" w:type="dxa"/>
          </w:tcPr>
          <w:p w14:paraId="24028CB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</w:tr>
      <w:tr w:rsidR="00546524" w:rsidRPr="00D2022B" w14:paraId="61DF5E06" w14:textId="77777777" w:rsidTr="00546524">
        <w:trPr>
          <w:trHeight w:val="363"/>
        </w:trPr>
        <w:tc>
          <w:tcPr>
            <w:tcW w:w="5904" w:type="dxa"/>
          </w:tcPr>
          <w:p w14:paraId="0927F2C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สินทรัพย์หมุนเวียนอื่น</w:t>
            </w:r>
          </w:p>
        </w:tc>
        <w:tc>
          <w:tcPr>
            <w:tcW w:w="1401" w:type="dxa"/>
          </w:tcPr>
          <w:p w14:paraId="5C98F91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165.13</w:t>
            </w:r>
          </w:p>
        </w:tc>
        <w:tc>
          <w:tcPr>
            <w:tcW w:w="1386" w:type="dxa"/>
          </w:tcPr>
          <w:p w14:paraId="7398771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170.08</w:t>
            </w:r>
          </w:p>
        </w:tc>
        <w:tc>
          <w:tcPr>
            <w:tcW w:w="1418" w:type="dxa"/>
          </w:tcPr>
          <w:p w14:paraId="3B1D8C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175.19</w:t>
            </w:r>
          </w:p>
        </w:tc>
        <w:tc>
          <w:tcPr>
            <w:tcW w:w="1402" w:type="dxa"/>
          </w:tcPr>
          <w:p w14:paraId="77AD115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180.44</w:t>
            </w:r>
          </w:p>
        </w:tc>
        <w:tc>
          <w:tcPr>
            <w:tcW w:w="1401" w:type="dxa"/>
          </w:tcPr>
          <w:p w14:paraId="457F18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191.27</w:t>
            </w:r>
          </w:p>
        </w:tc>
        <w:tc>
          <w:tcPr>
            <w:tcW w:w="1570" w:type="dxa"/>
          </w:tcPr>
          <w:p w14:paraId="37EB88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204.66</w:t>
            </w:r>
          </w:p>
        </w:tc>
      </w:tr>
      <w:tr w:rsidR="00546524" w:rsidRPr="00D2022B" w14:paraId="09B7894B" w14:textId="77777777" w:rsidTr="00546524">
        <w:trPr>
          <w:trHeight w:val="363"/>
        </w:trPr>
        <w:tc>
          <w:tcPr>
            <w:tcW w:w="5904" w:type="dxa"/>
          </w:tcPr>
          <w:p w14:paraId="512704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รวมสินทรัพย์หมุนเวียน</w:t>
            </w:r>
            <w:proofErr w:type="spellEnd"/>
          </w:p>
        </w:tc>
        <w:tc>
          <w:tcPr>
            <w:tcW w:w="1401" w:type="dxa"/>
          </w:tcPr>
          <w:p w14:paraId="60EDAA7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7,304.07</w:t>
            </w:r>
          </w:p>
        </w:tc>
        <w:tc>
          <w:tcPr>
            <w:tcW w:w="1386" w:type="dxa"/>
          </w:tcPr>
          <w:p w14:paraId="18B16EF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7,951.84</w:t>
            </w:r>
          </w:p>
        </w:tc>
        <w:tc>
          <w:tcPr>
            <w:tcW w:w="1418" w:type="dxa"/>
          </w:tcPr>
          <w:p w14:paraId="69FB14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8,716.24</w:t>
            </w:r>
          </w:p>
        </w:tc>
        <w:tc>
          <w:tcPr>
            <w:tcW w:w="1402" w:type="dxa"/>
          </w:tcPr>
          <w:p w14:paraId="605B091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9,483.25</w:t>
            </w:r>
          </w:p>
        </w:tc>
        <w:tc>
          <w:tcPr>
            <w:tcW w:w="1401" w:type="dxa"/>
          </w:tcPr>
          <w:p w14:paraId="1F77BB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9,912.12</w:t>
            </w:r>
          </w:p>
        </w:tc>
        <w:tc>
          <w:tcPr>
            <w:tcW w:w="1570" w:type="dxa"/>
          </w:tcPr>
          <w:p w14:paraId="4F584E1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10,408.92</w:t>
            </w:r>
          </w:p>
        </w:tc>
      </w:tr>
      <w:tr w:rsidR="00546524" w:rsidRPr="00D2022B" w14:paraId="31C318D2" w14:textId="77777777" w:rsidTr="00546524">
        <w:trPr>
          <w:trHeight w:val="363"/>
        </w:trPr>
        <w:tc>
          <w:tcPr>
            <w:tcW w:w="5904" w:type="dxa"/>
          </w:tcPr>
          <w:p w14:paraId="611AAE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สินทรัพย์ไม่หมุนเวียน</w:t>
            </w:r>
            <w:proofErr w:type="spellEnd"/>
          </w:p>
        </w:tc>
        <w:tc>
          <w:tcPr>
            <w:tcW w:w="1401" w:type="dxa"/>
          </w:tcPr>
          <w:p w14:paraId="57AC180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0022EE6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5720DD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22D1050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47BB8A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00BB6F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549B1EBA" w14:textId="77777777" w:rsidTr="00546524">
        <w:trPr>
          <w:trHeight w:val="363"/>
        </w:trPr>
        <w:tc>
          <w:tcPr>
            <w:tcW w:w="5904" w:type="dxa"/>
          </w:tcPr>
          <w:p w14:paraId="249BEBB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สินทรัพย์ทางการเงินไม่หมุนเวียนอื่น</w:t>
            </w:r>
          </w:p>
        </w:tc>
        <w:tc>
          <w:tcPr>
            <w:tcW w:w="1401" w:type="dxa"/>
          </w:tcPr>
          <w:p w14:paraId="0CAE65A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386" w:type="dxa"/>
          </w:tcPr>
          <w:p w14:paraId="197F2A5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18" w:type="dxa"/>
          </w:tcPr>
          <w:p w14:paraId="3E87822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02" w:type="dxa"/>
          </w:tcPr>
          <w:p w14:paraId="6F9861F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01" w:type="dxa"/>
          </w:tcPr>
          <w:p w14:paraId="43F298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570" w:type="dxa"/>
          </w:tcPr>
          <w:p w14:paraId="4CD9A4F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</w:tr>
      <w:tr w:rsidR="00546524" w:rsidRPr="00D2022B" w14:paraId="0B5FD808" w14:textId="77777777" w:rsidTr="00546524">
        <w:trPr>
          <w:trHeight w:val="363"/>
        </w:trPr>
        <w:tc>
          <w:tcPr>
            <w:tcW w:w="5904" w:type="dxa"/>
          </w:tcPr>
          <w:p w14:paraId="5DF6B4D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เงินลงทุนในการร่วมค้า</w:t>
            </w:r>
          </w:p>
        </w:tc>
        <w:tc>
          <w:tcPr>
            <w:tcW w:w="1401" w:type="dxa"/>
          </w:tcPr>
          <w:p w14:paraId="5C846B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914.42</w:t>
            </w:r>
          </w:p>
        </w:tc>
        <w:tc>
          <w:tcPr>
            <w:tcW w:w="1386" w:type="dxa"/>
          </w:tcPr>
          <w:p w14:paraId="5F29880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919.94</w:t>
            </w:r>
          </w:p>
        </w:tc>
        <w:tc>
          <w:tcPr>
            <w:tcW w:w="1418" w:type="dxa"/>
          </w:tcPr>
          <w:p w14:paraId="5754FAA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925.46</w:t>
            </w:r>
          </w:p>
        </w:tc>
        <w:tc>
          <w:tcPr>
            <w:tcW w:w="1402" w:type="dxa"/>
          </w:tcPr>
          <w:p w14:paraId="72204DF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930.98</w:t>
            </w:r>
          </w:p>
        </w:tc>
        <w:tc>
          <w:tcPr>
            <w:tcW w:w="1401" w:type="dxa"/>
          </w:tcPr>
          <w:p w14:paraId="5C5B64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936.50</w:t>
            </w:r>
          </w:p>
        </w:tc>
        <w:tc>
          <w:tcPr>
            <w:tcW w:w="1570" w:type="dxa"/>
          </w:tcPr>
          <w:p w14:paraId="392995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942.02</w:t>
            </w:r>
          </w:p>
        </w:tc>
      </w:tr>
      <w:tr w:rsidR="00546524" w:rsidRPr="00D2022B" w14:paraId="6145A7A3" w14:textId="77777777" w:rsidTr="00546524">
        <w:trPr>
          <w:trHeight w:val="363"/>
        </w:trPr>
        <w:tc>
          <w:tcPr>
            <w:tcW w:w="5904" w:type="dxa"/>
          </w:tcPr>
          <w:p w14:paraId="76EF57A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อสังหาริมทรัพย์เพื่อการลงทุน</w:t>
            </w:r>
          </w:p>
        </w:tc>
        <w:tc>
          <w:tcPr>
            <w:tcW w:w="1401" w:type="dxa"/>
          </w:tcPr>
          <w:p w14:paraId="5701F2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386" w:type="dxa"/>
          </w:tcPr>
          <w:p w14:paraId="00D0C7A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18" w:type="dxa"/>
          </w:tcPr>
          <w:p w14:paraId="648871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02" w:type="dxa"/>
          </w:tcPr>
          <w:p w14:paraId="616E137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01" w:type="dxa"/>
          </w:tcPr>
          <w:p w14:paraId="56EED39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570" w:type="dxa"/>
          </w:tcPr>
          <w:p w14:paraId="23391E2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</w:tr>
      <w:tr w:rsidR="00546524" w:rsidRPr="00D2022B" w14:paraId="7990B673" w14:textId="77777777" w:rsidTr="00546524">
        <w:trPr>
          <w:trHeight w:val="363"/>
        </w:trPr>
        <w:tc>
          <w:tcPr>
            <w:tcW w:w="5904" w:type="dxa"/>
          </w:tcPr>
          <w:p w14:paraId="483CF5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lastRenderedPageBreak/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ที่ดิน อาคารและอุปกรณ์</w:t>
            </w:r>
          </w:p>
        </w:tc>
        <w:tc>
          <w:tcPr>
            <w:tcW w:w="1401" w:type="dxa"/>
          </w:tcPr>
          <w:p w14:paraId="659A6F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4,266.38</w:t>
            </w:r>
          </w:p>
        </w:tc>
        <w:tc>
          <w:tcPr>
            <w:tcW w:w="1386" w:type="dxa"/>
          </w:tcPr>
          <w:p w14:paraId="70A8B92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4,266.38</w:t>
            </w:r>
          </w:p>
        </w:tc>
        <w:tc>
          <w:tcPr>
            <w:tcW w:w="1418" w:type="dxa"/>
          </w:tcPr>
          <w:p w14:paraId="13D45E9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4,246.38</w:t>
            </w:r>
          </w:p>
        </w:tc>
        <w:tc>
          <w:tcPr>
            <w:tcW w:w="1402" w:type="dxa"/>
          </w:tcPr>
          <w:p w14:paraId="553DBB1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4,296.38</w:t>
            </w:r>
          </w:p>
        </w:tc>
        <w:tc>
          <w:tcPr>
            <w:tcW w:w="1401" w:type="dxa"/>
          </w:tcPr>
          <w:p w14:paraId="3C3E70D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4,796.38</w:t>
            </w:r>
          </w:p>
        </w:tc>
        <w:tc>
          <w:tcPr>
            <w:tcW w:w="1570" w:type="dxa"/>
          </w:tcPr>
          <w:p w14:paraId="427ABC2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5,316.38</w:t>
            </w:r>
          </w:p>
        </w:tc>
      </w:tr>
      <w:tr w:rsidR="00546524" w:rsidRPr="00D2022B" w14:paraId="60EA54D4" w14:textId="77777777" w:rsidTr="00546524">
        <w:trPr>
          <w:trHeight w:val="363"/>
        </w:trPr>
        <w:tc>
          <w:tcPr>
            <w:tcW w:w="5904" w:type="dxa"/>
          </w:tcPr>
          <w:p w14:paraId="3FB43FE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สินทรัพย์สิทธิการใช้</w:t>
            </w:r>
          </w:p>
        </w:tc>
        <w:tc>
          <w:tcPr>
            <w:tcW w:w="1401" w:type="dxa"/>
          </w:tcPr>
          <w:p w14:paraId="010470F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2,865.28</w:t>
            </w:r>
          </w:p>
        </w:tc>
        <w:tc>
          <w:tcPr>
            <w:tcW w:w="1386" w:type="dxa"/>
          </w:tcPr>
          <w:p w14:paraId="226D6FD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2,765.28</w:t>
            </w:r>
          </w:p>
        </w:tc>
        <w:tc>
          <w:tcPr>
            <w:tcW w:w="1418" w:type="dxa"/>
          </w:tcPr>
          <w:p w14:paraId="5B6978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2,685.28</w:t>
            </w:r>
          </w:p>
        </w:tc>
        <w:tc>
          <w:tcPr>
            <w:tcW w:w="1402" w:type="dxa"/>
          </w:tcPr>
          <w:p w14:paraId="784D58E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2,685.28</w:t>
            </w:r>
          </w:p>
        </w:tc>
        <w:tc>
          <w:tcPr>
            <w:tcW w:w="1401" w:type="dxa"/>
          </w:tcPr>
          <w:p w14:paraId="4A58B66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3,085.28</w:t>
            </w:r>
          </w:p>
        </w:tc>
        <w:tc>
          <w:tcPr>
            <w:tcW w:w="1570" w:type="dxa"/>
          </w:tcPr>
          <w:p w14:paraId="485ADD5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3,485.28</w:t>
            </w:r>
          </w:p>
        </w:tc>
      </w:tr>
      <w:tr w:rsidR="00546524" w:rsidRPr="00D2022B" w14:paraId="040ABD3A" w14:textId="77777777" w:rsidTr="00546524">
        <w:trPr>
          <w:trHeight w:val="363"/>
        </w:trPr>
        <w:tc>
          <w:tcPr>
            <w:tcW w:w="5904" w:type="dxa"/>
          </w:tcPr>
          <w:p w14:paraId="18C53D6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ค่าความนิยม</w:t>
            </w:r>
          </w:p>
        </w:tc>
        <w:tc>
          <w:tcPr>
            <w:tcW w:w="1401" w:type="dxa"/>
          </w:tcPr>
          <w:p w14:paraId="61D08F7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386" w:type="dxa"/>
          </w:tcPr>
          <w:p w14:paraId="191C071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18" w:type="dxa"/>
          </w:tcPr>
          <w:p w14:paraId="6349E9A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02" w:type="dxa"/>
          </w:tcPr>
          <w:p w14:paraId="2595B11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01" w:type="dxa"/>
          </w:tcPr>
          <w:p w14:paraId="7AB892A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570" w:type="dxa"/>
          </w:tcPr>
          <w:p w14:paraId="15DE165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</w:tr>
      <w:tr w:rsidR="00546524" w:rsidRPr="00D2022B" w14:paraId="0720E997" w14:textId="77777777" w:rsidTr="00546524">
        <w:trPr>
          <w:trHeight w:val="363"/>
        </w:trPr>
        <w:tc>
          <w:tcPr>
            <w:tcW w:w="5904" w:type="dxa"/>
          </w:tcPr>
          <w:p w14:paraId="2B0A1C7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สินทรัพย์ไม่มีตัวตน</w:t>
            </w:r>
          </w:p>
        </w:tc>
        <w:tc>
          <w:tcPr>
            <w:tcW w:w="1401" w:type="dxa"/>
          </w:tcPr>
          <w:p w14:paraId="3DF28BC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747.20</w:t>
            </w:r>
          </w:p>
        </w:tc>
        <w:tc>
          <w:tcPr>
            <w:tcW w:w="1386" w:type="dxa"/>
          </w:tcPr>
          <w:p w14:paraId="1CE9DC0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647.20</w:t>
            </w:r>
          </w:p>
        </w:tc>
        <w:tc>
          <w:tcPr>
            <w:tcW w:w="1418" w:type="dxa"/>
          </w:tcPr>
          <w:p w14:paraId="52AB37A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547.20</w:t>
            </w:r>
          </w:p>
        </w:tc>
        <w:tc>
          <w:tcPr>
            <w:tcW w:w="1402" w:type="dxa"/>
          </w:tcPr>
          <w:p w14:paraId="0D841C6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447.20</w:t>
            </w:r>
          </w:p>
        </w:tc>
        <w:tc>
          <w:tcPr>
            <w:tcW w:w="1401" w:type="dxa"/>
          </w:tcPr>
          <w:p w14:paraId="204351F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347.20</w:t>
            </w:r>
          </w:p>
        </w:tc>
        <w:tc>
          <w:tcPr>
            <w:tcW w:w="1570" w:type="dxa"/>
          </w:tcPr>
          <w:p w14:paraId="51AD79A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247.20</w:t>
            </w:r>
          </w:p>
        </w:tc>
      </w:tr>
      <w:tr w:rsidR="00546524" w:rsidRPr="00D2022B" w14:paraId="174C2CE0" w14:textId="77777777" w:rsidTr="00546524">
        <w:trPr>
          <w:trHeight w:val="363"/>
        </w:trPr>
        <w:tc>
          <w:tcPr>
            <w:tcW w:w="5904" w:type="dxa"/>
          </w:tcPr>
          <w:p w14:paraId="14AE0B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สินทรัพย์ภาษีเงินได้รอการตัดบัญชี</w:t>
            </w:r>
          </w:p>
        </w:tc>
        <w:tc>
          <w:tcPr>
            <w:tcW w:w="1401" w:type="dxa"/>
          </w:tcPr>
          <w:p w14:paraId="73F204A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386" w:type="dxa"/>
          </w:tcPr>
          <w:p w14:paraId="26A8ED7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18" w:type="dxa"/>
          </w:tcPr>
          <w:p w14:paraId="39AB62B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02" w:type="dxa"/>
          </w:tcPr>
          <w:p w14:paraId="7EF721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01" w:type="dxa"/>
          </w:tcPr>
          <w:p w14:paraId="69C4AB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570" w:type="dxa"/>
          </w:tcPr>
          <w:p w14:paraId="38EDD6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</w:tr>
      <w:tr w:rsidR="00546524" w:rsidRPr="00D2022B" w14:paraId="0912E77F" w14:textId="77777777" w:rsidTr="00546524">
        <w:trPr>
          <w:trHeight w:val="363"/>
        </w:trPr>
        <w:tc>
          <w:tcPr>
            <w:tcW w:w="5904" w:type="dxa"/>
          </w:tcPr>
          <w:p w14:paraId="60623E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สินทรัพย์ไม่หมุนเวียนอื่น</w:t>
            </w:r>
          </w:p>
        </w:tc>
        <w:tc>
          <w:tcPr>
            <w:tcW w:w="1401" w:type="dxa"/>
          </w:tcPr>
          <w:p w14:paraId="3402C1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386" w:type="dxa"/>
          </w:tcPr>
          <w:p w14:paraId="68B32D8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18" w:type="dxa"/>
          </w:tcPr>
          <w:p w14:paraId="3CE6C95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02" w:type="dxa"/>
          </w:tcPr>
          <w:p w14:paraId="7CC80AD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01" w:type="dxa"/>
          </w:tcPr>
          <w:p w14:paraId="2155B9D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570" w:type="dxa"/>
          </w:tcPr>
          <w:p w14:paraId="70C678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</w:tr>
      <w:tr w:rsidR="00546524" w:rsidRPr="00D2022B" w14:paraId="0162019B" w14:textId="77777777" w:rsidTr="00546524">
        <w:trPr>
          <w:trHeight w:val="363"/>
        </w:trPr>
        <w:tc>
          <w:tcPr>
            <w:tcW w:w="5904" w:type="dxa"/>
          </w:tcPr>
          <w:p w14:paraId="354797E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รวมสินทรัพย์ไม่หมุนเวียน</w:t>
            </w:r>
          </w:p>
        </w:tc>
        <w:tc>
          <w:tcPr>
            <w:tcW w:w="1401" w:type="dxa"/>
          </w:tcPr>
          <w:p w14:paraId="169C400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11,720.07</w:t>
            </w:r>
          </w:p>
        </w:tc>
        <w:tc>
          <w:tcPr>
            <w:tcW w:w="1386" w:type="dxa"/>
          </w:tcPr>
          <w:p w14:paraId="035234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11,525.59</w:t>
            </w:r>
          </w:p>
        </w:tc>
        <w:tc>
          <w:tcPr>
            <w:tcW w:w="1418" w:type="dxa"/>
          </w:tcPr>
          <w:p w14:paraId="03B7BCE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11,331.11</w:t>
            </w:r>
          </w:p>
        </w:tc>
        <w:tc>
          <w:tcPr>
            <w:tcW w:w="1402" w:type="dxa"/>
          </w:tcPr>
          <w:p w14:paraId="3AD79B8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11,286.63</w:t>
            </w:r>
          </w:p>
        </w:tc>
        <w:tc>
          <w:tcPr>
            <w:tcW w:w="1401" w:type="dxa"/>
          </w:tcPr>
          <w:p w14:paraId="7C775DA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12,092.15</w:t>
            </w:r>
          </w:p>
        </w:tc>
        <w:tc>
          <w:tcPr>
            <w:tcW w:w="1570" w:type="dxa"/>
          </w:tcPr>
          <w:p w14:paraId="0A51DB9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11,720.07</w:t>
            </w:r>
          </w:p>
        </w:tc>
      </w:tr>
      <w:tr w:rsidR="00546524" w:rsidRPr="00D2022B" w14:paraId="1733B07E" w14:textId="77777777" w:rsidTr="00546524">
        <w:trPr>
          <w:trHeight w:val="363"/>
        </w:trPr>
        <w:tc>
          <w:tcPr>
            <w:tcW w:w="5904" w:type="dxa"/>
          </w:tcPr>
          <w:p w14:paraId="27E4514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รวมสินทรัพย์</w:t>
            </w:r>
          </w:p>
        </w:tc>
        <w:tc>
          <w:tcPr>
            <w:tcW w:w="1401" w:type="dxa"/>
          </w:tcPr>
          <w:p w14:paraId="7D0FE77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19,024.14</w:t>
            </w:r>
          </w:p>
        </w:tc>
        <w:tc>
          <w:tcPr>
            <w:tcW w:w="1386" w:type="dxa"/>
          </w:tcPr>
          <w:p w14:paraId="662EB1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19,477.43</w:t>
            </w:r>
          </w:p>
        </w:tc>
        <w:tc>
          <w:tcPr>
            <w:tcW w:w="1418" w:type="dxa"/>
          </w:tcPr>
          <w:p w14:paraId="2863375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20,047.35</w:t>
            </w:r>
          </w:p>
        </w:tc>
        <w:tc>
          <w:tcPr>
            <w:tcW w:w="1402" w:type="dxa"/>
          </w:tcPr>
          <w:p w14:paraId="014F5B0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20,769.88</w:t>
            </w:r>
          </w:p>
        </w:tc>
        <w:tc>
          <w:tcPr>
            <w:tcW w:w="1401" w:type="dxa"/>
          </w:tcPr>
          <w:p w14:paraId="5C64D60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22,004.27</w:t>
            </w:r>
          </w:p>
        </w:tc>
        <w:tc>
          <w:tcPr>
            <w:tcW w:w="1570" w:type="dxa"/>
          </w:tcPr>
          <w:p w14:paraId="23733E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23,326.59</w:t>
            </w:r>
          </w:p>
        </w:tc>
      </w:tr>
      <w:tr w:rsidR="00546524" w:rsidRPr="00D2022B" w14:paraId="069E6555" w14:textId="77777777" w:rsidTr="00546524">
        <w:trPr>
          <w:trHeight w:val="363"/>
        </w:trPr>
        <w:tc>
          <w:tcPr>
            <w:tcW w:w="5904" w:type="dxa"/>
          </w:tcPr>
          <w:p w14:paraId="3506A29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หนี้สินหมุนเวียน</w:t>
            </w:r>
          </w:p>
        </w:tc>
        <w:tc>
          <w:tcPr>
            <w:tcW w:w="1401" w:type="dxa"/>
          </w:tcPr>
          <w:p w14:paraId="5A99873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4EE591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5802A5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788DA09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6C56C4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57C0483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11E66CE6" w14:textId="77777777" w:rsidTr="00546524">
        <w:trPr>
          <w:trHeight w:val="363"/>
        </w:trPr>
        <w:tc>
          <w:tcPr>
            <w:tcW w:w="5904" w:type="dxa"/>
          </w:tcPr>
          <w:p w14:paraId="05A2261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เจ้าหนี้การค้าและเจ้าหนี้หมุนเวียนอื่น</w:t>
            </w:r>
          </w:p>
        </w:tc>
        <w:tc>
          <w:tcPr>
            <w:tcW w:w="1401" w:type="dxa"/>
          </w:tcPr>
          <w:p w14:paraId="389B899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1,512.15</w:t>
            </w:r>
          </w:p>
        </w:tc>
        <w:tc>
          <w:tcPr>
            <w:tcW w:w="1386" w:type="dxa"/>
          </w:tcPr>
          <w:p w14:paraId="41F9FB6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1,541.51</w:t>
            </w:r>
          </w:p>
        </w:tc>
        <w:tc>
          <w:tcPr>
            <w:tcW w:w="1418" w:type="dxa"/>
          </w:tcPr>
          <w:p w14:paraId="2E2FB7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1,565.08</w:t>
            </w:r>
          </w:p>
        </w:tc>
        <w:tc>
          <w:tcPr>
            <w:tcW w:w="1402" w:type="dxa"/>
          </w:tcPr>
          <w:p w14:paraId="7792273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1,588.66</w:t>
            </w:r>
          </w:p>
        </w:tc>
        <w:tc>
          <w:tcPr>
            <w:tcW w:w="1401" w:type="dxa"/>
          </w:tcPr>
          <w:p w14:paraId="3CF8215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1,683.98</w:t>
            </w:r>
          </w:p>
        </w:tc>
        <w:tc>
          <w:tcPr>
            <w:tcW w:w="1570" w:type="dxa"/>
          </w:tcPr>
          <w:p w14:paraId="162483F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1,801.86</w:t>
            </w:r>
          </w:p>
        </w:tc>
      </w:tr>
      <w:tr w:rsidR="00546524" w:rsidRPr="00D2022B" w14:paraId="4ABD88B0" w14:textId="77777777" w:rsidTr="00546524">
        <w:trPr>
          <w:trHeight w:val="363"/>
        </w:trPr>
        <w:tc>
          <w:tcPr>
            <w:tcW w:w="5904" w:type="dxa"/>
          </w:tcPr>
          <w:p w14:paraId="4FEC7DC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รายได้ค่าธรรมเนียมสมาชิกรอตัดบัญชี</w:t>
            </w:r>
          </w:p>
        </w:tc>
        <w:tc>
          <w:tcPr>
            <w:tcW w:w="1401" w:type="dxa"/>
          </w:tcPr>
          <w:p w14:paraId="3EA348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30.73</w:t>
            </w:r>
          </w:p>
        </w:tc>
        <w:tc>
          <w:tcPr>
            <w:tcW w:w="1386" w:type="dxa"/>
          </w:tcPr>
          <w:p w14:paraId="191818E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31.65</w:t>
            </w:r>
          </w:p>
        </w:tc>
        <w:tc>
          <w:tcPr>
            <w:tcW w:w="1418" w:type="dxa"/>
          </w:tcPr>
          <w:p w14:paraId="4C80BC6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32.60</w:t>
            </w:r>
          </w:p>
        </w:tc>
        <w:tc>
          <w:tcPr>
            <w:tcW w:w="1402" w:type="dxa"/>
          </w:tcPr>
          <w:p w14:paraId="01C8646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33.58</w:t>
            </w:r>
          </w:p>
        </w:tc>
        <w:tc>
          <w:tcPr>
            <w:tcW w:w="1401" w:type="dxa"/>
          </w:tcPr>
          <w:p w14:paraId="7FC0AA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35.59</w:t>
            </w:r>
          </w:p>
        </w:tc>
        <w:tc>
          <w:tcPr>
            <w:tcW w:w="1570" w:type="dxa"/>
          </w:tcPr>
          <w:p w14:paraId="1D6BC6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38.08</w:t>
            </w:r>
          </w:p>
        </w:tc>
      </w:tr>
      <w:tr w:rsidR="00546524" w:rsidRPr="00D2022B" w14:paraId="6587B4FB" w14:textId="77777777" w:rsidTr="00546524">
        <w:trPr>
          <w:trHeight w:val="363"/>
        </w:trPr>
        <w:tc>
          <w:tcPr>
            <w:tcW w:w="5904" w:type="dxa"/>
          </w:tcPr>
          <w:p w14:paraId="6431AB4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หนี้สินตามสัญญาเช่าที่ถึงกำหนดชำระภายในหนึ่งปี</w:t>
            </w:r>
          </w:p>
        </w:tc>
        <w:tc>
          <w:tcPr>
            <w:tcW w:w="1401" w:type="dxa"/>
          </w:tcPr>
          <w:p w14:paraId="608530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985.73</w:t>
            </w:r>
          </w:p>
        </w:tc>
        <w:tc>
          <w:tcPr>
            <w:tcW w:w="1386" w:type="dxa"/>
          </w:tcPr>
          <w:p w14:paraId="70A4053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950.00</w:t>
            </w:r>
          </w:p>
        </w:tc>
        <w:tc>
          <w:tcPr>
            <w:tcW w:w="1418" w:type="dxa"/>
          </w:tcPr>
          <w:p w14:paraId="5F69A63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950.00</w:t>
            </w:r>
          </w:p>
        </w:tc>
        <w:tc>
          <w:tcPr>
            <w:tcW w:w="1402" w:type="dxa"/>
          </w:tcPr>
          <w:p w14:paraId="731B4B1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1,000.00</w:t>
            </w:r>
          </w:p>
        </w:tc>
        <w:tc>
          <w:tcPr>
            <w:tcW w:w="1401" w:type="dxa"/>
          </w:tcPr>
          <w:p w14:paraId="791CEF3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1,050.00</w:t>
            </w:r>
          </w:p>
        </w:tc>
        <w:tc>
          <w:tcPr>
            <w:tcW w:w="1570" w:type="dxa"/>
          </w:tcPr>
          <w:p w14:paraId="661242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1,100.00</w:t>
            </w:r>
          </w:p>
        </w:tc>
      </w:tr>
      <w:tr w:rsidR="00546524" w:rsidRPr="00D2022B" w14:paraId="52027E4B" w14:textId="77777777" w:rsidTr="00546524">
        <w:trPr>
          <w:trHeight w:val="363"/>
        </w:trPr>
        <w:tc>
          <w:tcPr>
            <w:tcW w:w="5904" w:type="dxa"/>
          </w:tcPr>
          <w:p w14:paraId="2236F5E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ภาษีเงินได้นิติบุคคลค้างจ่าย</w:t>
            </w:r>
          </w:p>
        </w:tc>
        <w:tc>
          <w:tcPr>
            <w:tcW w:w="1401" w:type="dxa"/>
          </w:tcPr>
          <w:p w14:paraId="3185386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60.83</w:t>
            </w:r>
          </w:p>
        </w:tc>
        <w:tc>
          <w:tcPr>
            <w:tcW w:w="1386" w:type="dxa"/>
          </w:tcPr>
          <w:p w14:paraId="5ED271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45.33</w:t>
            </w:r>
          </w:p>
        </w:tc>
        <w:tc>
          <w:tcPr>
            <w:tcW w:w="1418" w:type="dxa"/>
          </w:tcPr>
          <w:p w14:paraId="4A52AB8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55.03</w:t>
            </w:r>
          </w:p>
        </w:tc>
        <w:tc>
          <w:tcPr>
            <w:tcW w:w="1402" w:type="dxa"/>
          </w:tcPr>
          <w:p w14:paraId="608A8E1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65.22</w:t>
            </w:r>
          </w:p>
        </w:tc>
        <w:tc>
          <w:tcPr>
            <w:tcW w:w="1401" w:type="dxa"/>
          </w:tcPr>
          <w:p w14:paraId="3E78F4F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69.17</w:t>
            </w:r>
          </w:p>
        </w:tc>
        <w:tc>
          <w:tcPr>
            <w:tcW w:w="1570" w:type="dxa"/>
          </w:tcPr>
          <w:p w14:paraId="415AC34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75.18</w:t>
            </w:r>
          </w:p>
        </w:tc>
      </w:tr>
      <w:tr w:rsidR="00546524" w:rsidRPr="00D2022B" w14:paraId="498C99D5" w14:textId="77777777" w:rsidTr="00546524">
        <w:trPr>
          <w:trHeight w:val="363"/>
        </w:trPr>
        <w:tc>
          <w:tcPr>
            <w:tcW w:w="5904" w:type="dxa"/>
          </w:tcPr>
          <w:p w14:paraId="44B3D49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หนี้สินหมุนเวียนอื่น</w:t>
            </w:r>
          </w:p>
        </w:tc>
        <w:tc>
          <w:tcPr>
            <w:tcW w:w="1401" w:type="dxa"/>
          </w:tcPr>
          <w:p w14:paraId="41F095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173.81</w:t>
            </w:r>
          </w:p>
        </w:tc>
        <w:tc>
          <w:tcPr>
            <w:tcW w:w="1386" w:type="dxa"/>
          </w:tcPr>
          <w:p w14:paraId="459BA38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179.02</w:t>
            </w:r>
          </w:p>
        </w:tc>
        <w:tc>
          <w:tcPr>
            <w:tcW w:w="1418" w:type="dxa"/>
          </w:tcPr>
          <w:p w14:paraId="7EDC561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184.39</w:t>
            </w:r>
          </w:p>
        </w:tc>
        <w:tc>
          <w:tcPr>
            <w:tcW w:w="1402" w:type="dxa"/>
          </w:tcPr>
          <w:p w14:paraId="65E096F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189.92</w:t>
            </w:r>
          </w:p>
        </w:tc>
        <w:tc>
          <w:tcPr>
            <w:tcW w:w="1401" w:type="dxa"/>
          </w:tcPr>
          <w:p w14:paraId="740C421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201.32</w:t>
            </w:r>
          </w:p>
        </w:tc>
        <w:tc>
          <w:tcPr>
            <w:tcW w:w="1570" w:type="dxa"/>
          </w:tcPr>
          <w:p w14:paraId="15506DA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215.41</w:t>
            </w:r>
          </w:p>
        </w:tc>
      </w:tr>
      <w:tr w:rsidR="00546524" w:rsidRPr="00D2022B" w14:paraId="0DD8053B" w14:textId="77777777" w:rsidTr="00546524">
        <w:trPr>
          <w:trHeight w:val="363"/>
        </w:trPr>
        <w:tc>
          <w:tcPr>
            <w:tcW w:w="5904" w:type="dxa"/>
          </w:tcPr>
          <w:p w14:paraId="31F6504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รวมหนี้สินหมุนเวียน</w:t>
            </w:r>
          </w:p>
        </w:tc>
        <w:tc>
          <w:tcPr>
            <w:tcW w:w="1401" w:type="dxa"/>
          </w:tcPr>
          <w:p w14:paraId="5171993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2,763.24</w:t>
            </w:r>
          </w:p>
        </w:tc>
        <w:tc>
          <w:tcPr>
            <w:tcW w:w="1386" w:type="dxa"/>
          </w:tcPr>
          <w:p w14:paraId="0E0FB76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2,747.51</w:t>
            </w:r>
          </w:p>
        </w:tc>
        <w:tc>
          <w:tcPr>
            <w:tcW w:w="1418" w:type="dxa"/>
          </w:tcPr>
          <w:p w14:paraId="0BFB13B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2,787.10</w:t>
            </w:r>
          </w:p>
        </w:tc>
        <w:tc>
          <w:tcPr>
            <w:tcW w:w="1402" w:type="dxa"/>
          </w:tcPr>
          <w:p w14:paraId="3A309A5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2,877.39</w:t>
            </w:r>
          </w:p>
        </w:tc>
        <w:tc>
          <w:tcPr>
            <w:tcW w:w="1401" w:type="dxa"/>
          </w:tcPr>
          <w:p w14:paraId="759DD84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3,040.07</w:t>
            </w:r>
          </w:p>
        </w:tc>
        <w:tc>
          <w:tcPr>
            <w:tcW w:w="1570" w:type="dxa"/>
          </w:tcPr>
          <w:p w14:paraId="437F832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3,230.54</w:t>
            </w:r>
          </w:p>
        </w:tc>
      </w:tr>
      <w:tr w:rsidR="00546524" w:rsidRPr="00D2022B" w14:paraId="7A969307" w14:textId="77777777" w:rsidTr="00546524">
        <w:trPr>
          <w:trHeight w:val="363"/>
        </w:trPr>
        <w:tc>
          <w:tcPr>
            <w:tcW w:w="5904" w:type="dxa"/>
          </w:tcPr>
          <w:p w14:paraId="334D5E8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หนี้สินไม่หมุนเวียน</w:t>
            </w:r>
          </w:p>
        </w:tc>
        <w:tc>
          <w:tcPr>
            <w:tcW w:w="1401" w:type="dxa"/>
          </w:tcPr>
          <w:p w14:paraId="3A3066C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6DE435F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66F8063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541488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32D52D4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3738014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7DE27DB6" w14:textId="77777777" w:rsidTr="00546524">
        <w:trPr>
          <w:trHeight w:val="363"/>
        </w:trPr>
        <w:tc>
          <w:tcPr>
            <w:tcW w:w="5904" w:type="dxa"/>
          </w:tcPr>
          <w:p w14:paraId="7D936C4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หนี้สินตามสัญญาเช่าสุทธิจากส่วนที่ถึงกำหนดชำระภายในหนึ่งปี</w:t>
            </w:r>
          </w:p>
        </w:tc>
        <w:tc>
          <w:tcPr>
            <w:tcW w:w="1401" w:type="dxa"/>
          </w:tcPr>
          <w:p w14:paraId="1BACC51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1,841.73</w:t>
            </w:r>
          </w:p>
        </w:tc>
        <w:tc>
          <w:tcPr>
            <w:tcW w:w="1386" w:type="dxa"/>
          </w:tcPr>
          <w:p w14:paraId="4E10F3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1,827.46</w:t>
            </w:r>
          </w:p>
        </w:tc>
        <w:tc>
          <w:tcPr>
            <w:tcW w:w="1418" w:type="dxa"/>
          </w:tcPr>
          <w:p w14:paraId="7B62ABD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1,777.46</w:t>
            </w:r>
          </w:p>
        </w:tc>
        <w:tc>
          <w:tcPr>
            <w:tcW w:w="1402" w:type="dxa"/>
          </w:tcPr>
          <w:p w14:paraId="13663F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1,727.46</w:t>
            </w:r>
          </w:p>
        </w:tc>
        <w:tc>
          <w:tcPr>
            <w:tcW w:w="1401" w:type="dxa"/>
          </w:tcPr>
          <w:p w14:paraId="54AB65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2,077.46</w:t>
            </w:r>
          </w:p>
        </w:tc>
        <w:tc>
          <w:tcPr>
            <w:tcW w:w="1570" w:type="dxa"/>
          </w:tcPr>
          <w:p w14:paraId="4E6E709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2,427.46</w:t>
            </w:r>
          </w:p>
        </w:tc>
      </w:tr>
      <w:tr w:rsidR="00546524" w:rsidRPr="00D2022B" w14:paraId="03D22995" w14:textId="77777777" w:rsidTr="00546524">
        <w:trPr>
          <w:trHeight w:val="363"/>
        </w:trPr>
        <w:tc>
          <w:tcPr>
            <w:tcW w:w="5904" w:type="dxa"/>
          </w:tcPr>
          <w:p w14:paraId="74FDB10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ประมาณการหนี้สินผลประโยชน์พนักงาน</w:t>
            </w:r>
          </w:p>
        </w:tc>
        <w:tc>
          <w:tcPr>
            <w:tcW w:w="1401" w:type="dxa"/>
          </w:tcPr>
          <w:p w14:paraId="437DCBA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789.09</w:t>
            </w:r>
          </w:p>
        </w:tc>
        <w:tc>
          <w:tcPr>
            <w:tcW w:w="1386" w:type="dxa"/>
          </w:tcPr>
          <w:p w14:paraId="4BFA01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819.09</w:t>
            </w:r>
          </w:p>
        </w:tc>
        <w:tc>
          <w:tcPr>
            <w:tcW w:w="1418" w:type="dxa"/>
          </w:tcPr>
          <w:p w14:paraId="511AA08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849.09</w:t>
            </w:r>
          </w:p>
        </w:tc>
        <w:tc>
          <w:tcPr>
            <w:tcW w:w="1402" w:type="dxa"/>
          </w:tcPr>
          <w:p w14:paraId="058CD26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879.09</w:t>
            </w:r>
          </w:p>
        </w:tc>
        <w:tc>
          <w:tcPr>
            <w:tcW w:w="1401" w:type="dxa"/>
          </w:tcPr>
          <w:p w14:paraId="06717DB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909.09</w:t>
            </w:r>
          </w:p>
        </w:tc>
        <w:tc>
          <w:tcPr>
            <w:tcW w:w="1570" w:type="dxa"/>
          </w:tcPr>
          <w:p w14:paraId="4AF067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939.09</w:t>
            </w:r>
          </w:p>
        </w:tc>
      </w:tr>
      <w:tr w:rsidR="00546524" w:rsidRPr="00D2022B" w14:paraId="1C623B34" w14:textId="77777777" w:rsidTr="00546524">
        <w:trPr>
          <w:trHeight w:val="363"/>
        </w:trPr>
        <w:tc>
          <w:tcPr>
            <w:tcW w:w="5904" w:type="dxa"/>
          </w:tcPr>
          <w:p w14:paraId="3091F65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หนี้สินภาษีเงินได้รอการตัดบัญชี</w:t>
            </w:r>
          </w:p>
        </w:tc>
        <w:tc>
          <w:tcPr>
            <w:tcW w:w="1401" w:type="dxa"/>
          </w:tcPr>
          <w:p w14:paraId="6AA4772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386" w:type="dxa"/>
          </w:tcPr>
          <w:p w14:paraId="427C875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18" w:type="dxa"/>
          </w:tcPr>
          <w:p w14:paraId="3E61AC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02" w:type="dxa"/>
          </w:tcPr>
          <w:p w14:paraId="4436343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01" w:type="dxa"/>
          </w:tcPr>
          <w:p w14:paraId="6E7DCE5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570" w:type="dxa"/>
          </w:tcPr>
          <w:p w14:paraId="6B61A77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</w:tr>
      <w:tr w:rsidR="00546524" w:rsidRPr="00D2022B" w14:paraId="6F19982E" w14:textId="77777777" w:rsidTr="00546524">
        <w:trPr>
          <w:trHeight w:val="363"/>
        </w:trPr>
        <w:tc>
          <w:tcPr>
            <w:tcW w:w="5904" w:type="dxa"/>
          </w:tcPr>
          <w:p w14:paraId="7F85EB9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หนี้สินไม่หมุนเวียนอื่น</w:t>
            </w:r>
          </w:p>
        </w:tc>
        <w:tc>
          <w:tcPr>
            <w:tcW w:w="1401" w:type="dxa"/>
          </w:tcPr>
          <w:p w14:paraId="4FAB03E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386" w:type="dxa"/>
          </w:tcPr>
          <w:p w14:paraId="6EC2647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18" w:type="dxa"/>
          </w:tcPr>
          <w:p w14:paraId="3294895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02" w:type="dxa"/>
          </w:tcPr>
          <w:p w14:paraId="07648D8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01" w:type="dxa"/>
          </w:tcPr>
          <w:p w14:paraId="3795D76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570" w:type="dxa"/>
          </w:tcPr>
          <w:p w14:paraId="0A7615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</w:tr>
      <w:tr w:rsidR="00546524" w:rsidRPr="00D2022B" w14:paraId="045ED3FB" w14:textId="77777777" w:rsidTr="00546524">
        <w:trPr>
          <w:trHeight w:val="363"/>
        </w:trPr>
        <w:tc>
          <w:tcPr>
            <w:tcW w:w="5904" w:type="dxa"/>
          </w:tcPr>
          <w:p w14:paraId="43F0007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รวมหนี้สินไม่หมุนเวียน</w:t>
            </w:r>
          </w:p>
        </w:tc>
        <w:tc>
          <w:tcPr>
            <w:tcW w:w="1401" w:type="dxa"/>
          </w:tcPr>
          <w:p w14:paraId="694DBFE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2,978.59</w:t>
            </w:r>
          </w:p>
        </w:tc>
        <w:tc>
          <w:tcPr>
            <w:tcW w:w="1386" w:type="dxa"/>
          </w:tcPr>
          <w:p w14:paraId="66C7B40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2,994.31</w:t>
            </w:r>
          </w:p>
        </w:tc>
        <w:tc>
          <w:tcPr>
            <w:tcW w:w="1418" w:type="dxa"/>
          </w:tcPr>
          <w:p w14:paraId="1651F90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2,974.31</w:t>
            </w:r>
          </w:p>
        </w:tc>
        <w:tc>
          <w:tcPr>
            <w:tcW w:w="1402" w:type="dxa"/>
          </w:tcPr>
          <w:p w14:paraId="61CAAF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2,954.31</w:t>
            </w:r>
          </w:p>
        </w:tc>
        <w:tc>
          <w:tcPr>
            <w:tcW w:w="1401" w:type="dxa"/>
          </w:tcPr>
          <w:p w14:paraId="37C418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3,334.31</w:t>
            </w:r>
          </w:p>
        </w:tc>
        <w:tc>
          <w:tcPr>
            <w:tcW w:w="1570" w:type="dxa"/>
          </w:tcPr>
          <w:p w14:paraId="78EF034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3,714.31</w:t>
            </w:r>
          </w:p>
        </w:tc>
      </w:tr>
      <w:tr w:rsidR="00546524" w:rsidRPr="00D2022B" w14:paraId="58E201FB" w14:textId="77777777" w:rsidTr="00546524">
        <w:trPr>
          <w:trHeight w:val="363"/>
        </w:trPr>
        <w:tc>
          <w:tcPr>
            <w:tcW w:w="5904" w:type="dxa"/>
          </w:tcPr>
          <w:p w14:paraId="44F6F56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</w:t>
            </w:r>
          </w:p>
        </w:tc>
        <w:tc>
          <w:tcPr>
            <w:tcW w:w="1401" w:type="dxa"/>
          </w:tcPr>
          <w:p w14:paraId="5131A3F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5,741.83</w:t>
            </w:r>
          </w:p>
        </w:tc>
        <w:tc>
          <w:tcPr>
            <w:tcW w:w="1386" w:type="dxa"/>
          </w:tcPr>
          <w:p w14:paraId="786B5CD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5,741.83</w:t>
            </w:r>
          </w:p>
        </w:tc>
        <w:tc>
          <w:tcPr>
            <w:tcW w:w="1418" w:type="dxa"/>
          </w:tcPr>
          <w:p w14:paraId="49D5B3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5,761.41</w:t>
            </w:r>
          </w:p>
        </w:tc>
        <w:tc>
          <w:tcPr>
            <w:tcW w:w="1402" w:type="dxa"/>
          </w:tcPr>
          <w:p w14:paraId="266041C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5,831.70</w:t>
            </w:r>
          </w:p>
        </w:tc>
        <w:tc>
          <w:tcPr>
            <w:tcW w:w="1401" w:type="dxa"/>
          </w:tcPr>
          <w:p w14:paraId="55C741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6,374.38</w:t>
            </w:r>
          </w:p>
        </w:tc>
        <w:tc>
          <w:tcPr>
            <w:tcW w:w="1570" w:type="dxa"/>
          </w:tcPr>
          <w:p w14:paraId="5815D6E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6,944.86</w:t>
            </w:r>
          </w:p>
        </w:tc>
      </w:tr>
      <w:tr w:rsidR="00546524" w:rsidRPr="00D2022B" w14:paraId="2E2899F3" w14:textId="77777777" w:rsidTr="00546524">
        <w:trPr>
          <w:trHeight w:val="363"/>
        </w:trPr>
        <w:tc>
          <w:tcPr>
            <w:tcW w:w="5904" w:type="dxa"/>
          </w:tcPr>
          <w:p w14:paraId="7172DE8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รวมส่วนของผู้ถือหุ้น</w:t>
            </w:r>
          </w:p>
        </w:tc>
        <w:tc>
          <w:tcPr>
            <w:tcW w:w="1401" w:type="dxa"/>
          </w:tcPr>
          <w:p w14:paraId="5ECF29B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13,282.31</w:t>
            </w:r>
          </w:p>
        </w:tc>
        <w:tc>
          <w:tcPr>
            <w:tcW w:w="1386" w:type="dxa"/>
          </w:tcPr>
          <w:p w14:paraId="4C815C6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13,735.60</w:t>
            </w:r>
          </w:p>
        </w:tc>
        <w:tc>
          <w:tcPr>
            <w:tcW w:w="1418" w:type="dxa"/>
          </w:tcPr>
          <w:p w14:paraId="19C3ABD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14,285.94</w:t>
            </w:r>
          </w:p>
        </w:tc>
        <w:tc>
          <w:tcPr>
            <w:tcW w:w="1402" w:type="dxa"/>
          </w:tcPr>
          <w:p w14:paraId="02A46D0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14,938.17</w:t>
            </w:r>
          </w:p>
        </w:tc>
        <w:tc>
          <w:tcPr>
            <w:tcW w:w="1401" w:type="dxa"/>
          </w:tcPr>
          <w:p w14:paraId="78F7DDD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15,629.89</w:t>
            </w:r>
          </w:p>
        </w:tc>
        <w:tc>
          <w:tcPr>
            <w:tcW w:w="1570" w:type="dxa"/>
          </w:tcPr>
          <w:p w14:paraId="580761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16,381.73</w:t>
            </w:r>
          </w:p>
        </w:tc>
      </w:tr>
      <w:tr w:rsidR="00546524" w:rsidRPr="00D2022B" w14:paraId="679590B5" w14:textId="77777777" w:rsidTr="00546524">
        <w:trPr>
          <w:trHeight w:val="363"/>
        </w:trPr>
        <w:tc>
          <w:tcPr>
            <w:tcW w:w="5904" w:type="dxa"/>
          </w:tcPr>
          <w:p w14:paraId="66A6D07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รวมหนี้สินและส่วนของผู้ถือหุ้น</w:t>
            </w:r>
          </w:p>
        </w:tc>
        <w:tc>
          <w:tcPr>
            <w:tcW w:w="1401" w:type="dxa"/>
          </w:tcPr>
          <w:p w14:paraId="2899947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19,024.14</w:t>
            </w:r>
          </w:p>
        </w:tc>
        <w:tc>
          <w:tcPr>
            <w:tcW w:w="1386" w:type="dxa"/>
          </w:tcPr>
          <w:p w14:paraId="26E09A0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19,477.43</w:t>
            </w:r>
          </w:p>
        </w:tc>
        <w:tc>
          <w:tcPr>
            <w:tcW w:w="1418" w:type="dxa"/>
          </w:tcPr>
          <w:p w14:paraId="1180E1D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20,047.35</w:t>
            </w:r>
          </w:p>
        </w:tc>
        <w:tc>
          <w:tcPr>
            <w:tcW w:w="1402" w:type="dxa"/>
          </w:tcPr>
          <w:p w14:paraId="1865E2C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20,769.88</w:t>
            </w:r>
          </w:p>
        </w:tc>
        <w:tc>
          <w:tcPr>
            <w:tcW w:w="1401" w:type="dxa"/>
          </w:tcPr>
          <w:p w14:paraId="17B8EF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22,004.27</w:t>
            </w:r>
          </w:p>
        </w:tc>
        <w:tc>
          <w:tcPr>
            <w:tcW w:w="1570" w:type="dxa"/>
          </w:tcPr>
          <w:p w14:paraId="2CCA4A6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23,326.59</w:t>
            </w:r>
          </w:p>
        </w:tc>
      </w:tr>
    </w:tbl>
    <w:p w14:paraId="01027FFD" w14:textId="77777777" w:rsidR="00CB3E3E" w:rsidRDefault="00CB3E3E" w:rsidP="00CB3E3E">
      <w:pPr>
        <w:tabs>
          <w:tab w:val="left" w:pos="5540"/>
          <w:tab w:val="center" w:pos="6480"/>
        </w:tabs>
        <w:rPr>
          <w:rFonts w:ascii="TH SarabunPSK" w:hAnsi="TH SarabunPSK" w:cs="TH SarabunPSK"/>
          <w:b/>
          <w:bCs/>
          <w:color w:val="000000" w:themeColor="text1"/>
          <w:cs/>
          <w:lang w:bidi="th-TH"/>
        </w:rPr>
        <w:sectPr w:rsidR="00CB3E3E" w:rsidSect="00E21473">
          <w:headerReference w:type="default" r:id="rId31"/>
          <w:footerReference w:type="default" r:id="rId32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  <w:r>
        <w:rPr>
          <w:rFonts w:ascii="TH SarabunPSK" w:hAnsi="TH SarabunPSK" w:cs="TH SarabunPSK"/>
          <w:b/>
          <w:bCs/>
          <w:color w:val="000000" w:themeColor="text1"/>
          <w:cs/>
          <w:lang w:bidi="th-TH"/>
        </w:rPr>
        <w:tab/>
      </w:r>
    </w:p>
    <w:p w14:paraId="570AD978" w14:textId="77777777" w:rsidR="00CB3E3E" w:rsidRDefault="00CB3E3E" w:rsidP="00C81E40">
      <w:pPr>
        <w:tabs>
          <w:tab w:val="left" w:pos="5540"/>
          <w:tab w:val="center" w:pos="6480"/>
        </w:tabs>
        <w:rPr>
          <w:rFonts w:ascii="TH SarabunPSK" w:hAnsi="TH SarabunPSK" w:cs="TH SarabunPSK" w:hint="cs"/>
          <w:b/>
          <w:bCs/>
          <w:color w:val="000000" w:themeColor="text1"/>
          <w:lang w:bidi="th-TH"/>
        </w:rPr>
        <w:spacing w:after="80" w:line="400" w:lineRule="exact"/>
      </w:pPr>
    </w:p>
    <w:p w14:paraId="63DDC2E7" w14:textId="46EE53CD" w:rsidR="00481249" w:rsidRPr="00EA22EA" w:rsidRDefault="00876D34" w:rsidP="00C81E40">
      <w:pPr>
        <w:tabs>
          <w:tab w:val="left" w:pos="5565"/>
        </w:tabs>
        <w:jc w:val="center"/>
        <w:rPr>
          <w:rFonts w:ascii="TH SarabunPSK" w:hAnsi="TH SarabunPSK" w:cs="TH SarabunPSK"/>
          <w:cs/>
        </w:rPr>
        <w:spacing w:after="80" w:line="400" w:lineRule="exact"/>
      </w:pPr>
      <w:bookmarkStart w:id="49" w:name="_Toc239708604"/>
      <w:r w:rsidRPr="00EA22EA">
        <w:rPr>
          <w:rFonts w:ascii="TH SarabunPSK" w:hAnsi="TH SarabunPSK" w:cs="TH SarabunPSK"/>
          <w:cs/>
        </w:rPr>
        <w:t>บรรณา</w:t>
      </w:r>
      <w:r w:rsidR="00A735F7" w:rsidRPr="00EA22EA">
        <w:rPr>
          <w:rFonts w:ascii="TH SarabunPSK" w:hAnsi="TH SarabunPSK" w:cs="TH SarabunPSK"/>
          <w:cs/>
        </w:rPr>
        <w:t>นุกรม</w:t>
      </w:r>
      <w:bookmarkEnd w:id="49"/>
    </w:p>
    <w:p w14:paraId="5F709078" w14:textId="63C106E6" w:rsidR="002F3C1E" w:rsidRPr="00FA34C4" w:rsidRDefault="002F3C1E" w:rsidP="00E604B5">
      <w:pPr>
        <w:ind w:left="720" w:hanging="720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กรมประชาสัมพันธ์.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2568, 16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ตุลาคม).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19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ธ.ค.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ยืนยันไม่ส่งข้อมูลให้กรมสรรพากร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2569 จาก </w:t>
      </w:r>
      <w:hyperlink r:id="rId33" w:history="1"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https://secretary.prd.go.th/th/content/category/detail/id/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6/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cid/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9/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iid/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432060</w:t>
        </w:r>
      </w:hyperlink>
      <w:r w:rsidR="009F6AA5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7C633A56" w14:textId="62A5D6D7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กรมอนามัย.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2565, 9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กรกฎาคม).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4" w:history="1"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https://multimedia.anamai.moph.go.th/news/</w:t>
        </w:r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090765/</w:t>
        </w:r>
      </w:hyperlink>
      <w:r w:rsidR="009C3C21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05C1E0EB" w14:textId="493D2138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กรมอุตุนิยมวิทยา.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2568, 30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พฤศจิกายน).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ข้อมูลสรุปลักษณะอากาศรายเดือนพฤศจิกายน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5" w:history="1"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https://www.tmd.go.th/climate/summarymonthly/</w:t>
        </w:r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112025</w:t>
        </w:r>
      </w:hyperlink>
      <w:r w:rsidR="009C3C21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79DE4B98" w14:textId="24BD62D2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กระทรวงแรงงาน. (ไม่ปรากฏปี).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อัตราค่าจ้างขั้นต่ำ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Pr="00FA34C4">
        <w:rPr>
          <w:rFonts w:ascii="TH SarabunPSK" w:eastAsia="TH SarabunPSK" w:hAnsi="TH SarabunPSK" w:cs="TH SarabunPSK"/>
          <w:sz w:val="28"/>
          <w:szCs w:val="28"/>
        </w:rPr>
        <w:t>1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ตุลาคม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6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https://www.mol.go.th/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อัตราค่าจ้างขั้นต่ำ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6006F735" w14:textId="3B12AA1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คณะกรรมการคุ้มครองข้อมูลส่วนบุคคล. (2565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,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20 มิถุนายน).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7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https://www.ratchakitcha.soc.go.th/DATA/PDF/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2565/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E/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140/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T_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0028.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PDF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0646A92A" w14:textId="357771A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บริษัท เอ็มเค เรสโตรองต์ กรุ๊ป จำกัด (มหาชน). (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2569).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แบบ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 xml:space="preserve">56-1 One Report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ประจำปี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</w:rPr>
        <w:t>21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8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https://investor.mkrestaurant.com/th/downloads/annual-report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5FD45BDD" w14:textId="41AD915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พระราชบัญญัติคุ้มครองข้อมูลส่วนบุคคล พ.ศ.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2562. (2562, 27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พฤษภาคม).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ราชกิจจานุเบกษา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9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https://ratchakitcha.soc.go.th/documents/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17082307.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pdf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70D5228C" w14:textId="7737F2CE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สำนักงานคณะกรรมการอาหารและยา.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2566, 7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พฤศจิกายน).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การขออนุญาตสถานที่ผลิตอาหาร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0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https://food.fda.moph.go.th/for-entrepreneurs/production-premise/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3B9B38F7" w14:textId="6DC2B1A8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สำนักงานสภาพัฒนาการเศรษฐกิจและสังคมแห่งชาติ.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2569, 16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กุมภาพันธ์).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เศรษฐกิจไทยไตรมาสที่สี่ของปี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ทั้งปี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และแนวโน้มปี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2569 จาก</w:t>
      </w:r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hyperlink r:id="rId41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https://www.nesdc.go.th/msp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16022569/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4CE528FB" w14:textId="1B34ECAB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</w:rPr>
        <w:t>LINE MAN Wongnai. (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ไม่ปรากฏปี).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Be our partner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2" w:history="1"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https://lmwn.com/be-our-partner-en/</w:t>
        </w:r>
      </w:hyperlink>
      <w:r w:rsidR="007650E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6210E8E0" w14:textId="403FA38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ประเทศไทย.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</w:t>
      </w:r>
      <w:r w:rsidRPr="00FA34C4">
        <w:rPr>
          <w:rFonts w:ascii="TH SarabunPSK" w:eastAsia="TH SarabunPSK" w:hAnsi="TH SarabunPSK" w:cs="TH SarabunPSK"/>
          <w:sz w:val="28"/>
          <w:szCs w:val="28"/>
        </w:rPr>
        <w:t>, 4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กันยายน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3" w:history="1"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https://www.pwc.com/th/en/press-room/press-release/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2025/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press-release-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04-09-25-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th.html</w:t>
        </w:r>
      </w:hyperlink>
      <w:r w:rsidR="007650E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ประเทศไทย.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ข).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Voice of the consumer survey 2025: Thailand snapshot [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รายงานผลสำรวจ]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2E4CE2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2E4CE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2569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จาก </w:t>
      </w:r>
      <w:hyperlink r:id="rId44" w:history="1"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https://www.pwc.com/th/en/asia-pacific/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2025/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voice-of-the-consumer-survey/assets/voice-of-the-consumer-survey-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2025-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thailand-snapshot-en.pdf</w:t>
        </w:r>
      </w:hyperlink>
      <w:r w:rsidR="00EC6E46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7B790A48" w14:textId="4999B1E4" w:rsidR="00640EF7" w:rsidRPr="00F3261D" w:rsidRDefault="00C85094" w:rsidP="00F3261D">
      <w:pPr>
        <w:ind w:left="720" w:hanging="720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spacing w:before="240" w:after="80" w:line="400" w:lineRule="exact"/>
      </w:pPr>
      <w:r w:rsidRPr="00F3261D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ภาคภนวก</w:t>
      </w:r>
    </w:p>
    <w:p w14:paraId="549D2C35" w14:textId="77777777" w:rsidR="00F3261D" w:rsidRPr="00F3261D" w:rsidRDefault="00F3261D" w:rsidP="00F3261D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3261D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เอกสารการแบ่งงานกลุ่ม</w:t>
      </w:r>
      <w:r w:rsidRPr="00F3261D">
        <w:rPr>
          <w:rFonts w:ascii="TH SarabunPSK" w:eastAsia="TH SarabunPSK" w:hAnsi="TH SarabunPSK" w:cs="TH SarabunPSK"/>
          <w:sz w:val="28"/>
          <w:szCs w:val="28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1508"/>
        <w:gridCol w:w="1867"/>
        <w:gridCol w:w="2226"/>
        <w:gridCol w:w="2922"/>
      </w:tblGrid>
      <w:tr w:rsidR="00F3261D" w:rsidRPr="00F3261D" w14:paraId="2AE6C8D0" w14:textId="77777777" w:rsidTr="000B1018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5D03C" w14:textId="45024E05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ลำดับ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2659D" w14:textId="0477F162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รหัสนักศึกษา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0D61" w14:textId="0873EEBB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ชื่อ 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-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สกุล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B17CF" w14:textId="629A4343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ความสามารถ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คุณสมบัติ</w:t>
            </w: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D2450" w14:textId="53135E8B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งานที่ได้รับมอบหมาย</w:t>
            </w:r>
          </w:p>
        </w:tc>
      </w:tr>
      <w:tr w:rsidR="003C674E" w:rsidRPr="00F3261D" w14:paraId="5DF5C2EE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28C6E" w14:textId="4875ED46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52FE" w14:textId="7A675059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6610510043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6BE01" w14:textId="6882667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คมกฤช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โพธิ์นิ่มแดง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3FD23" w14:textId="3B3CD4D4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2FA36" w14:textId="56D854D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71D9ED96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41215" w14:textId="6F1C63E7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67F81" w14:textId="6DA187B8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6610510095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4378" w14:textId="68E0894A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ณัฏฐณิชา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เมฆปลัด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710A3" w14:textId="4CEB1F08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5FFF9" w14:textId="1E9B752E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37F22E9C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C968B" w14:textId="2F318E14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8207F" w14:textId="08FFC80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6610510125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3855A" w14:textId="57A8AC5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ไท้ฟุ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ตัน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7FAC" w14:textId="20480709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C93D" w14:textId="73124E05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6D78700B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2DD7A" w14:textId="1B24642B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7841C" w14:textId="7CE7BD7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6610510128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40A80" w14:textId="615BC1B0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ธนภัทร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อรุณรุ่งเรือง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3B2A9" w14:textId="718A62BF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9AEED" w14:textId="636695B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2B49C812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F4DCF" w14:textId="5E23835C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8C2C3" w14:textId="18225FC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6610510148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46E09" w14:textId="79C0D271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ธีรภัทร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ชินวุฒิวงศ์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E15C8" w14:textId="1F17BF07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4A36" w14:textId="660313B4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2A6CA3E2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D204C" w14:textId="1373540A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CE191" w14:textId="75563CFF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6610510149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6F57" w14:textId="086EFDE6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ธีรภาพ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บุญศรี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A1327" w14:textId="77DDEBFC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DA200" w14:textId="10D703CF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7CFE6757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CC53" w14:textId="4A6BC186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660FA" w14:textId="250F0C64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6610510298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2FB9D" w14:textId="4D5B15C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ศิรวิชญ์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สุวรรณรักษา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B70A2" w14:textId="4ADC3904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CABFB" w14:textId="17B30BE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72D3C5F9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F666C" w14:textId="22EC0CDF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913C7" w14:textId="3A5EFE4F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6610510374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88B44" w14:textId="694EEB1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ชนาธิป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แก้วศรีขาว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37E9A" w14:textId="52B42F49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CBE0C" w14:textId="7D842CB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469800E1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EC5B6" w14:textId="54B67CA9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3B274" w14:textId="139D1198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6610510402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1F617" w14:textId="0BB8B7F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ธนกฤต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ล้านพลแสน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AA433" w14:textId="2BBF7DAC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A1C2E" w14:textId="71A76D9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7B4065C5" w14:textId="77777777" w:rsidR="00F3261D" w:rsidRPr="00FA34C4" w:rsidRDefault="00F3261D" w:rsidP="00EC6E46">
      <w:pPr>
        <w:ind w:left="720" w:hanging="720"/>
        <w:jc w:val="thaiDistribute"/>
        <w:rPr>
          <w:rFonts w:ascii="TH SarabunPSK" w:eastAsia="TH SarabunPSK" w:hAnsi="TH SarabunPSK" w:cs="TH SarabunPSK" w:hint="cs"/>
          <w:sz w:val="28"/>
          <w:szCs w:val="28"/>
        </w:rPr>
        <w:spacing w:before="240" w:after="80" w:line="400" w:lineRule="exact"/>
      </w:pPr>
    </w:p>
    <w:sectPr w:rsidR="00F3261D" w:rsidRPr="00FA34C4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02C1B" w14:textId="77777777" w:rsidR="001C0CCD" w:rsidRDefault="001C0CCD" w:rsidP="006961F9">
      <w:pPr>
        <w:spacing w:after="0" w:line="240" w:lineRule="auto"/>
      </w:pPr>
      <w:r>
        <w:separator/>
      </w:r>
    </w:p>
  </w:endnote>
  <w:endnote w:type="continuationSeparator" w:id="0">
    <w:p w14:paraId="79F1F7C4" w14:textId="77777777" w:rsidR="001C0CCD" w:rsidRDefault="001C0CCD" w:rsidP="006961F9">
      <w:pPr>
        <w:spacing w:after="0" w:line="240" w:lineRule="auto"/>
      </w:pPr>
      <w:r>
        <w:continuationSeparator/>
      </w:r>
    </w:p>
  </w:endnote>
  <w:endnote w:type="continuationNotice" w:id="1">
    <w:p w14:paraId="70A00620" w14:textId="77777777" w:rsidR="001C0CCD" w:rsidRDefault="001C0C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B648A7" w:rsidRDefault="00B648A7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00B648A7" w:rsidRDefault="00B648A7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B648A7" w:rsidRDefault="00B64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B648A7" w:rsidRDefault="00B648A7">
    <w:pPr>
      <w:pStyle w:val="Footer"/>
      <w:jc w:val="right"/>
    </w:pPr>
  </w:p>
  <w:p w14:paraId="12C5F1A9" w14:textId="1CB33B91" w:rsidR="00B648A7" w:rsidRDefault="00B64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B648A7" w:rsidRDefault="00B648A7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00B648A7" w:rsidRDefault="00B648A7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B648A7" w:rsidRDefault="00B648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B648A7" w:rsidRDefault="00B648A7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B648A7" w:rsidRDefault="00B648A7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B648A7" w:rsidRDefault="00B648A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B648A7" w:rsidRDefault="00B648A7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B648A7" w:rsidRDefault="00B648A7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B648A7" w:rsidRDefault="00B64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C082" w14:textId="77777777" w:rsidR="001C0CCD" w:rsidRDefault="001C0CCD" w:rsidP="006961F9">
      <w:pPr>
        <w:spacing w:after="0" w:line="240" w:lineRule="auto"/>
      </w:pPr>
      <w:r>
        <w:separator/>
      </w:r>
    </w:p>
  </w:footnote>
  <w:footnote w:type="continuationSeparator" w:id="0">
    <w:p w14:paraId="5B3587A4" w14:textId="77777777" w:rsidR="001C0CCD" w:rsidRDefault="001C0CCD" w:rsidP="006961F9">
      <w:pPr>
        <w:spacing w:after="0" w:line="240" w:lineRule="auto"/>
      </w:pPr>
      <w:r>
        <w:continuationSeparator/>
      </w:r>
    </w:p>
  </w:footnote>
  <w:footnote w:type="continuationNotice" w:id="1">
    <w:p w14:paraId="62449F24" w14:textId="77777777" w:rsidR="001C0CCD" w:rsidRDefault="001C0C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4936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</w:rPr>
    </w:sdtEndPr>
    <w:sdtContent>
      <w:p w14:paraId="67C7F800" w14:textId="59C56340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4649E69A" w14:textId="77777777" w:rsidR="00B648A7" w:rsidRDefault="00B64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B648A7" w:rsidRDefault="00B648A7" w:rsidP="00BE76FD">
    <w:pPr>
      <w:pStyle w:val="Header"/>
      <w:jc w:val="right"/>
    </w:pPr>
  </w:p>
  <w:p w14:paraId="66A143AD" w14:textId="4B935273" w:rsidR="00B648A7" w:rsidRDefault="00B64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B648A7" w:rsidRDefault="00B648A7">
    <w:pPr>
      <w:pStyle w:val="Header"/>
    </w:pPr>
  </w:p>
  <w:p w14:paraId="3BF365A0" w14:textId="77777777" w:rsidR="00B648A7" w:rsidRDefault="00B648A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EndPr>
      <w:rPr>
        <w:rFonts w:ascii="TH SarabunPSK" w:hAnsi="TH SarabunPSK" w:cs="TH SarabunPSK"/>
      </w:rPr>
    </w:sdtEndPr>
    <w:sdtContent>
      <w:p w14:paraId="2AAD83BE" w14:textId="531820C8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275E3CF8" w14:textId="1E13C0AF" w:rsidR="00B648A7" w:rsidRDefault="00B648A7">
    <w:pPr>
      <w:pStyle w:val="Header"/>
      <w:rPr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</w:rPr>
      <w:id w:val="1575927277"/>
      <w:docPartObj>
        <w:docPartGallery w:val="Page Numbers (Top of Page)"/>
        <w:docPartUnique/>
      </w:docPartObj>
    </w:sdtPr>
    <w:sdtContent>
      <w:p w14:paraId="4A5F6CDB" w14:textId="77777777" w:rsidR="00F61EAA" w:rsidRPr="000A4855" w:rsidRDefault="00F61EAA">
        <w:pPr>
          <w:pStyle w:val="Header"/>
          <w:jc w:val="right"/>
          <w:rPr>
            <w:rFonts w:ascii="TH SarabunPSK" w:hAnsi="TH SarabunPSK" w:cs="TH SarabunPSK"/>
          </w:rPr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49DFDB69" w14:textId="77777777" w:rsidR="00F61EAA" w:rsidRDefault="00F61EAA">
    <w:pPr>
      <w:pStyle w:val="Header"/>
      <w:rPr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30045240" w14:textId="499AF798" w:rsidR="00B648A7" w:rsidRDefault="00B648A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B648A7" w:rsidRPr="00627706" w:rsidRDefault="00B648A7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B648A7" w:rsidRDefault="00B648A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B648A7" w:rsidRDefault="00B648A7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B648A7" w:rsidRDefault="00B648A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B648A7" w:rsidRDefault="00B648A7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B648A7" w:rsidRDefault="00B648A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62B1B"/>
    <w:multiLevelType w:val="hybridMultilevel"/>
    <w:tmpl w:val="A7501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50322"/>
    <w:multiLevelType w:val="hybridMultilevel"/>
    <w:tmpl w:val="4F70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972CF5"/>
    <w:multiLevelType w:val="multilevel"/>
    <w:tmpl w:val="1E02A1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13F01357"/>
    <w:multiLevelType w:val="hybridMultilevel"/>
    <w:tmpl w:val="70E44BBA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132060"/>
    <w:multiLevelType w:val="hybridMultilevel"/>
    <w:tmpl w:val="31D2A308"/>
    <w:lvl w:ilvl="0" w:tplc="40DA6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7950B6"/>
    <w:multiLevelType w:val="hybridMultilevel"/>
    <w:tmpl w:val="1EECA474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02369"/>
    <w:multiLevelType w:val="multilevel"/>
    <w:tmpl w:val="42FE665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3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8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06024A"/>
    <w:multiLevelType w:val="hybridMultilevel"/>
    <w:tmpl w:val="BDD8A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12792"/>
    <w:multiLevelType w:val="hybridMultilevel"/>
    <w:tmpl w:val="06FC3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7841985"/>
    <w:multiLevelType w:val="hybridMultilevel"/>
    <w:tmpl w:val="58B479C6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FA2133"/>
    <w:multiLevelType w:val="hybridMultilevel"/>
    <w:tmpl w:val="956CB8D8"/>
    <w:lvl w:ilvl="0" w:tplc="3496D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640163"/>
    <w:multiLevelType w:val="hybridMultilevel"/>
    <w:tmpl w:val="A9A6D454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66235"/>
    <w:multiLevelType w:val="hybridMultilevel"/>
    <w:tmpl w:val="CB4A53EE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435040">
    <w:abstractNumId w:val="4"/>
  </w:num>
  <w:num w:numId="2" w16cid:durableId="2015692265">
    <w:abstractNumId w:val="11"/>
  </w:num>
  <w:num w:numId="3" w16cid:durableId="2045710718">
    <w:abstractNumId w:val="32"/>
  </w:num>
  <w:num w:numId="4" w16cid:durableId="1320311489">
    <w:abstractNumId w:val="19"/>
  </w:num>
  <w:num w:numId="5" w16cid:durableId="720978374">
    <w:abstractNumId w:val="14"/>
  </w:num>
  <w:num w:numId="6" w16cid:durableId="1676882608">
    <w:abstractNumId w:val="0"/>
  </w:num>
  <w:num w:numId="7" w16cid:durableId="1943144822">
    <w:abstractNumId w:val="25"/>
  </w:num>
  <w:num w:numId="8" w16cid:durableId="46684850">
    <w:abstractNumId w:val="44"/>
  </w:num>
  <w:num w:numId="9" w16cid:durableId="686373759">
    <w:abstractNumId w:val="9"/>
  </w:num>
  <w:num w:numId="10" w16cid:durableId="82918019">
    <w:abstractNumId w:val="12"/>
  </w:num>
  <w:num w:numId="11" w16cid:durableId="1130472">
    <w:abstractNumId w:val="6"/>
  </w:num>
  <w:num w:numId="12" w16cid:durableId="1491288328">
    <w:abstractNumId w:val="34"/>
  </w:num>
  <w:num w:numId="13" w16cid:durableId="1008948364">
    <w:abstractNumId w:val="23"/>
  </w:num>
  <w:num w:numId="14" w16cid:durableId="1723291669">
    <w:abstractNumId w:val="18"/>
  </w:num>
  <w:num w:numId="15" w16cid:durableId="106122983">
    <w:abstractNumId w:val="20"/>
  </w:num>
  <w:num w:numId="16" w16cid:durableId="1997300690">
    <w:abstractNumId w:val="17"/>
  </w:num>
  <w:num w:numId="17" w16cid:durableId="862136602">
    <w:abstractNumId w:val="2"/>
  </w:num>
  <w:num w:numId="18" w16cid:durableId="562567374">
    <w:abstractNumId w:val="24"/>
  </w:num>
  <w:num w:numId="19" w16cid:durableId="793329978">
    <w:abstractNumId w:val="39"/>
  </w:num>
  <w:num w:numId="20" w16cid:durableId="397558240">
    <w:abstractNumId w:val="38"/>
  </w:num>
  <w:num w:numId="21" w16cid:durableId="1483426652">
    <w:abstractNumId w:val="43"/>
  </w:num>
  <w:num w:numId="22" w16cid:durableId="687756585">
    <w:abstractNumId w:val="33"/>
  </w:num>
  <w:num w:numId="23" w16cid:durableId="304704575">
    <w:abstractNumId w:val="27"/>
  </w:num>
  <w:num w:numId="24" w16cid:durableId="150486489">
    <w:abstractNumId w:val="16"/>
  </w:num>
  <w:num w:numId="25" w16cid:durableId="829367436">
    <w:abstractNumId w:val="31"/>
  </w:num>
  <w:num w:numId="26" w16cid:durableId="660160019">
    <w:abstractNumId w:val="7"/>
  </w:num>
  <w:num w:numId="27" w16cid:durableId="983237374">
    <w:abstractNumId w:val="26"/>
  </w:num>
  <w:num w:numId="28" w16cid:durableId="1716078023">
    <w:abstractNumId w:val="37"/>
  </w:num>
  <w:num w:numId="29" w16cid:durableId="337774749">
    <w:abstractNumId w:val="5"/>
  </w:num>
  <w:num w:numId="30" w16cid:durableId="1299727950">
    <w:abstractNumId w:val="28"/>
  </w:num>
  <w:num w:numId="31" w16cid:durableId="397292329">
    <w:abstractNumId w:val="10"/>
  </w:num>
  <w:num w:numId="32" w16cid:durableId="886571232">
    <w:abstractNumId w:val="36"/>
  </w:num>
  <w:num w:numId="33" w16cid:durableId="1104423197">
    <w:abstractNumId w:val="13"/>
  </w:num>
  <w:num w:numId="34" w16cid:durableId="1620794379">
    <w:abstractNumId w:val="35"/>
  </w:num>
  <w:num w:numId="35" w16cid:durableId="788860893">
    <w:abstractNumId w:val="8"/>
  </w:num>
  <w:num w:numId="36" w16cid:durableId="210074010">
    <w:abstractNumId w:val="41"/>
  </w:num>
  <w:num w:numId="37" w16cid:durableId="1726417886">
    <w:abstractNumId w:val="42"/>
  </w:num>
  <w:num w:numId="38" w16cid:durableId="2137025098">
    <w:abstractNumId w:val="21"/>
  </w:num>
  <w:num w:numId="39" w16cid:durableId="2059818425">
    <w:abstractNumId w:val="15"/>
  </w:num>
  <w:num w:numId="40" w16cid:durableId="512694510">
    <w:abstractNumId w:val="40"/>
  </w:num>
  <w:num w:numId="41" w16cid:durableId="1269116840">
    <w:abstractNumId w:val="30"/>
  </w:num>
  <w:num w:numId="42" w16cid:durableId="240872184">
    <w:abstractNumId w:val="1"/>
  </w:num>
  <w:num w:numId="43" w16cid:durableId="1184857999">
    <w:abstractNumId w:val="29"/>
  </w:num>
  <w:num w:numId="44" w16cid:durableId="2093891647">
    <w:abstractNumId w:val="22"/>
  </w:num>
  <w:num w:numId="45" w16cid:durableId="58407556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E8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30E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3C7"/>
    <w:rsid w:val="00007729"/>
    <w:rsid w:val="0000786D"/>
    <w:rsid w:val="000101C8"/>
    <w:rsid w:val="000102D2"/>
    <w:rsid w:val="000103F6"/>
    <w:rsid w:val="000107F1"/>
    <w:rsid w:val="0001081E"/>
    <w:rsid w:val="00010C9C"/>
    <w:rsid w:val="0001107A"/>
    <w:rsid w:val="0001161E"/>
    <w:rsid w:val="000116EC"/>
    <w:rsid w:val="00011A4B"/>
    <w:rsid w:val="00011B25"/>
    <w:rsid w:val="00011F86"/>
    <w:rsid w:val="0001285B"/>
    <w:rsid w:val="0001296F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4DF7"/>
    <w:rsid w:val="00015952"/>
    <w:rsid w:val="00015B2B"/>
    <w:rsid w:val="00015B70"/>
    <w:rsid w:val="00015FEE"/>
    <w:rsid w:val="000163AC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2FE"/>
    <w:rsid w:val="000206A3"/>
    <w:rsid w:val="000208F5"/>
    <w:rsid w:val="0002095E"/>
    <w:rsid w:val="00020C90"/>
    <w:rsid w:val="0002131C"/>
    <w:rsid w:val="000214E9"/>
    <w:rsid w:val="00021564"/>
    <w:rsid w:val="0002173D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3C62"/>
    <w:rsid w:val="00024A58"/>
    <w:rsid w:val="00024A64"/>
    <w:rsid w:val="00024E28"/>
    <w:rsid w:val="00024FA6"/>
    <w:rsid w:val="000254B2"/>
    <w:rsid w:val="00025868"/>
    <w:rsid w:val="00025A43"/>
    <w:rsid w:val="00025A7C"/>
    <w:rsid w:val="00025CA8"/>
    <w:rsid w:val="00026131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3C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4F16"/>
    <w:rsid w:val="000350EF"/>
    <w:rsid w:val="0003580C"/>
    <w:rsid w:val="00035837"/>
    <w:rsid w:val="000358A9"/>
    <w:rsid w:val="000359CD"/>
    <w:rsid w:val="00035F3C"/>
    <w:rsid w:val="00036387"/>
    <w:rsid w:val="000372A2"/>
    <w:rsid w:val="000373CE"/>
    <w:rsid w:val="000375E8"/>
    <w:rsid w:val="000376D3"/>
    <w:rsid w:val="000376FF"/>
    <w:rsid w:val="000378C0"/>
    <w:rsid w:val="0003799D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5E7A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B2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825"/>
    <w:rsid w:val="00053F82"/>
    <w:rsid w:val="00053FC9"/>
    <w:rsid w:val="000541BF"/>
    <w:rsid w:val="00054458"/>
    <w:rsid w:val="00054549"/>
    <w:rsid w:val="00054A71"/>
    <w:rsid w:val="00054EE8"/>
    <w:rsid w:val="00055225"/>
    <w:rsid w:val="00055524"/>
    <w:rsid w:val="00055937"/>
    <w:rsid w:val="00055E10"/>
    <w:rsid w:val="00055E92"/>
    <w:rsid w:val="000560AA"/>
    <w:rsid w:val="0005639F"/>
    <w:rsid w:val="00056B73"/>
    <w:rsid w:val="00056FEE"/>
    <w:rsid w:val="00057954"/>
    <w:rsid w:val="000579C5"/>
    <w:rsid w:val="0006013C"/>
    <w:rsid w:val="000605EE"/>
    <w:rsid w:val="0006087F"/>
    <w:rsid w:val="00060A52"/>
    <w:rsid w:val="00060B3A"/>
    <w:rsid w:val="00060D60"/>
    <w:rsid w:val="000610D0"/>
    <w:rsid w:val="000612FD"/>
    <w:rsid w:val="00061602"/>
    <w:rsid w:val="00061949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8D4"/>
    <w:rsid w:val="000649DD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3BD"/>
    <w:rsid w:val="0006652C"/>
    <w:rsid w:val="000665E8"/>
    <w:rsid w:val="0006693A"/>
    <w:rsid w:val="00066A29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7F8"/>
    <w:rsid w:val="00073DC2"/>
    <w:rsid w:val="00074503"/>
    <w:rsid w:val="0007457E"/>
    <w:rsid w:val="0007489B"/>
    <w:rsid w:val="00074A9A"/>
    <w:rsid w:val="00074AA3"/>
    <w:rsid w:val="00074B4F"/>
    <w:rsid w:val="00074C10"/>
    <w:rsid w:val="00075670"/>
    <w:rsid w:val="000757B2"/>
    <w:rsid w:val="000757B5"/>
    <w:rsid w:val="000757D2"/>
    <w:rsid w:val="000758ED"/>
    <w:rsid w:val="00075E16"/>
    <w:rsid w:val="000760F5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0AF"/>
    <w:rsid w:val="000803A3"/>
    <w:rsid w:val="000804FA"/>
    <w:rsid w:val="000804FC"/>
    <w:rsid w:val="00080523"/>
    <w:rsid w:val="00080624"/>
    <w:rsid w:val="000808C8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50"/>
    <w:rsid w:val="00085E7D"/>
    <w:rsid w:val="000861D9"/>
    <w:rsid w:val="00086270"/>
    <w:rsid w:val="000863AC"/>
    <w:rsid w:val="00086565"/>
    <w:rsid w:val="00086820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0FF3"/>
    <w:rsid w:val="0009150A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93A"/>
    <w:rsid w:val="00094EC3"/>
    <w:rsid w:val="00095193"/>
    <w:rsid w:val="0009586D"/>
    <w:rsid w:val="00095877"/>
    <w:rsid w:val="000958C9"/>
    <w:rsid w:val="00095D21"/>
    <w:rsid w:val="00095FA3"/>
    <w:rsid w:val="00096348"/>
    <w:rsid w:val="000963C2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855"/>
    <w:rsid w:val="000A491E"/>
    <w:rsid w:val="000A56A2"/>
    <w:rsid w:val="000A576B"/>
    <w:rsid w:val="000A58A2"/>
    <w:rsid w:val="000A618F"/>
    <w:rsid w:val="000A64FB"/>
    <w:rsid w:val="000A6CDB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0E77"/>
    <w:rsid w:val="000B0FC1"/>
    <w:rsid w:val="000B1018"/>
    <w:rsid w:val="000B179F"/>
    <w:rsid w:val="000B195D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7DB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656"/>
    <w:rsid w:val="000B68AA"/>
    <w:rsid w:val="000B692E"/>
    <w:rsid w:val="000B69E5"/>
    <w:rsid w:val="000B6A8C"/>
    <w:rsid w:val="000B6CC2"/>
    <w:rsid w:val="000B6D86"/>
    <w:rsid w:val="000B6E81"/>
    <w:rsid w:val="000B6F97"/>
    <w:rsid w:val="000B7222"/>
    <w:rsid w:val="000B72A4"/>
    <w:rsid w:val="000B73D0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2C3"/>
    <w:rsid w:val="000C48C7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6C3"/>
    <w:rsid w:val="000C683E"/>
    <w:rsid w:val="000C6BF5"/>
    <w:rsid w:val="000C6C45"/>
    <w:rsid w:val="000C7911"/>
    <w:rsid w:val="000C7B91"/>
    <w:rsid w:val="000D0062"/>
    <w:rsid w:val="000D0734"/>
    <w:rsid w:val="000D0838"/>
    <w:rsid w:val="000D0C6D"/>
    <w:rsid w:val="000D1056"/>
    <w:rsid w:val="000D1057"/>
    <w:rsid w:val="000D1141"/>
    <w:rsid w:val="000D11A7"/>
    <w:rsid w:val="000D131B"/>
    <w:rsid w:val="000D16BC"/>
    <w:rsid w:val="000D1C38"/>
    <w:rsid w:val="000D277F"/>
    <w:rsid w:val="000D2DC7"/>
    <w:rsid w:val="000D2FEA"/>
    <w:rsid w:val="000D302F"/>
    <w:rsid w:val="000D3136"/>
    <w:rsid w:val="000D33FE"/>
    <w:rsid w:val="000D37A8"/>
    <w:rsid w:val="000D3B6F"/>
    <w:rsid w:val="000D3DA6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30F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08"/>
    <w:rsid w:val="000E0F96"/>
    <w:rsid w:val="000E126A"/>
    <w:rsid w:val="000E1328"/>
    <w:rsid w:val="000E1532"/>
    <w:rsid w:val="000E160C"/>
    <w:rsid w:val="000E17ED"/>
    <w:rsid w:val="000E19AF"/>
    <w:rsid w:val="000E19D5"/>
    <w:rsid w:val="000E1C0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0F8"/>
    <w:rsid w:val="000E739C"/>
    <w:rsid w:val="000E78B8"/>
    <w:rsid w:val="000E7C94"/>
    <w:rsid w:val="000E7ED5"/>
    <w:rsid w:val="000E7F4F"/>
    <w:rsid w:val="000E7F62"/>
    <w:rsid w:val="000F0165"/>
    <w:rsid w:val="000F020C"/>
    <w:rsid w:val="000F03E5"/>
    <w:rsid w:val="000F0523"/>
    <w:rsid w:val="000F07A2"/>
    <w:rsid w:val="000F1051"/>
    <w:rsid w:val="000F1C6A"/>
    <w:rsid w:val="000F1EDF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5B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CD6"/>
    <w:rsid w:val="00101F06"/>
    <w:rsid w:val="00102458"/>
    <w:rsid w:val="00102974"/>
    <w:rsid w:val="00102C7F"/>
    <w:rsid w:val="00103186"/>
    <w:rsid w:val="001031C0"/>
    <w:rsid w:val="00103341"/>
    <w:rsid w:val="00103B37"/>
    <w:rsid w:val="00103DE3"/>
    <w:rsid w:val="00103E1F"/>
    <w:rsid w:val="00103E4B"/>
    <w:rsid w:val="00104048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230"/>
    <w:rsid w:val="00107562"/>
    <w:rsid w:val="00107875"/>
    <w:rsid w:val="0010799A"/>
    <w:rsid w:val="001079C4"/>
    <w:rsid w:val="00107BC1"/>
    <w:rsid w:val="00107C45"/>
    <w:rsid w:val="00107FA4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10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7CA"/>
    <w:rsid w:val="00116904"/>
    <w:rsid w:val="00116A9B"/>
    <w:rsid w:val="001170A6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5A8"/>
    <w:rsid w:val="0012268C"/>
    <w:rsid w:val="00122B7B"/>
    <w:rsid w:val="00123430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715"/>
    <w:rsid w:val="0012790D"/>
    <w:rsid w:val="00127B38"/>
    <w:rsid w:val="00127DAE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B74"/>
    <w:rsid w:val="00132EA2"/>
    <w:rsid w:val="00133237"/>
    <w:rsid w:val="00133738"/>
    <w:rsid w:val="00133DF3"/>
    <w:rsid w:val="0013430D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D07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388B"/>
    <w:rsid w:val="00144047"/>
    <w:rsid w:val="0014406C"/>
    <w:rsid w:val="001440F2"/>
    <w:rsid w:val="0014418A"/>
    <w:rsid w:val="001445BE"/>
    <w:rsid w:val="00144601"/>
    <w:rsid w:val="00145466"/>
    <w:rsid w:val="001457D1"/>
    <w:rsid w:val="001457EF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16C"/>
    <w:rsid w:val="0014721F"/>
    <w:rsid w:val="001475C1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0F2F"/>
    <w:rsid w:val="00151485"/>
    <w:rsid w:val="00151B43"/>
    <w:rsid w:val="00151E52"/>
    <w:rsid w:val="00151F09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11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0F28"/>
    <w:rsid w:val="001613CD"/>
    <w:rsid w:val="001613D0"/>
    <w:rsid w:val="00161A8F"/>
    <w:rsid w:val="00161ABB"/>
    <w:rsid w:val="00161EA1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32E"/>
    <w:rsid w:val="00165718"/>
    <w:rsid w:val="00165E96"/>
    <w:rsid w:val="00165ED5"/>
    <w:rsid w:val="00165F77"/>
    <w:rsid w:val="00165F9D"/>
    <w:rsid w:val="0016604F"/>
    <w:rsid w:val="001661B1"/>
    <w:rsid w:val="0016631D"/>
    <w:rsid w:val="001663C6"/>
    <w:rsid w:val="00166669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772"/>
    <w:rsid w:val="001709D0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4932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D"/>
    <w:rsid w:val="0017630E"/>
    <w:rsid w:val="001763E0"/>
    <w:rsid w:val="001764EC"/>
    <w:rsid w:val="0017679E"/>
    <w:rsid w:val="00176ADA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25A"/>
    <w:rsid w:val="00180372"/>
    <w:rsid w:val="0018038A"/>
    <w:rsid w:val="00180418"/>
    <w:rsid w:val="001804E8"/>
    <w:rsid w:val="001806C5"/>
    <w:rsid w:val="001807C4"/>
    <w:rsid w:val="00180B46"/>
    <w:rsid w:val="00180E51"/>
    <w:rsid w:val="00180EFB"/>
    <w:rsid w:val="001811C5"/>
    <w:rsid w:val="00181878"/>
    <w:rsid w:val="00181886"/>
    <w:rsid w:val="00181BB6"/>
    <w:rsid w:val="001821E1"/>
    <w:rsid w:val="001824BF"/>
    <w:rsid w:val="0018253F"/>
    <w:rsid w:val="001826C8"/>
    <w:rsid w:val="00182EF4"/>
    <w:rsid w:val="001832CE"/>
    <w:rsid w:val="00183347"/>
    <w:rsid w:val="00183446"/>
    <w:rsid w:val="001834EB"/>
    <w:rsid w:val="0018350F"/>
    <w:rsid w:val="001835C0"/>
    <w:rsid w:val="00183887"/>
    <w:rsid w:val="00183A5D"/>
    <w:rsid w:val="00183C83"/>
    <w:rsid w:val="00184247"/>
    <w:rsid w:val="0018429E"/>
    <w:rsid w:val="001844CB"/>
    <w:rsid w:val="001844E4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837"/>
    <w:rsid w:val="00185B29"/>
    <w:rsid w:val="001861DC"/>
    <w:rsid w:val="00186207"/>
    <w:rsid w:val="0018628A"/>
    <w:rsid w:val="001868F5"/>
    <w:rsid w:val="00186AA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4E1A"/>
    <w:rsid w:val="00195B6B"/>
    <w:rsid w:val="00195C2C"/>
    <w:rsid w:val="00195DBB"/>
    <w:rsid w:val="001963A2"/>
    <w:rsid w:val="00196638"/>
    <w:rsid w:val="00196955"/>
    <w:rsid w:val="0019698E"/>
    <w:rsid w:val="00196C95"/>
    <w:rsid w:val="00196EA8"/>
    <w:rsid w:val="00197421"/>
    <w:rsid w:val="00197566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3ED2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B5C"/>
    <w:rsid w:val="001B0ED5"/>
    <w:rsid w:val="001B0F23"/>
    <w:rsid w:val="001B141E"/>
    <w:rsid w:val="001B1635"/>
    <w:rsid w:val="001B18DD"/>
    <w:rsid w:val="001B1926"/>
    <w:rsid w:val="001B1C39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4F83"/>
    <w:rsid w:val="001B50A4"/>
    <w:rsid w:val="001B50E9"/>
    <w:rsid w:val="001B51B2"/>
    <w:rsid w:val="001B5549"/>
    <w:rsid w:val="001B5B66"/>
    <w:rsid w:val="001B6152"/>
    <w:rsid w:val="001B6585"/>
    <w:rsid w:val="001B6982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0CCD"/>
    <w:rsid w:val="001C1257"/>
    <w:rsid w:val="001C16F7"/>
    <w:rsid w:val="001C17EA"/>
    <w:rsid w:val="001C187C"/>
    <w:rsid w:val="001C1963"/>
    <w:rsid w:val="001C19C8"/>
    <w:rsid w:val="001C1BE6"/>
    <w:rsid w:val="001C1CA5"/>
    <w:rsid w:val="001C1F97"/>
    <w:rsid w:val="001C26C0"/>
    <w:rsid w:val="001C27ED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321"/>
    <w:rsid w:val="001C5431"/>
    <w:rsid w:val="001C59DB"/>
    <w:rsid w:val="001C5B5A"/>
    <w:rsid w:val="001C5D8F"/>
    <w:rsid w:val="001C5E0B"/>
    <w:rsid w:val="001C61D2"/>
    <w:rsid w:val="001C61E3"/>
    <w:rsid w:val="001C6296"/>
    <w:rsid w:val="001C65D8"/>
    <w:rsid w:val="001C66C5"/>
    <w:rsid w:val="001C67F3"/>
    <w:rsid w:val="001C68E1"/>
    <w:rsid w:val="001C6C1A"/>
    <w:rsid w:val="001C7221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2E8"/>
    <w:rsid w:val="001D23BF"/>
    <w:rsid w:val="001D2507"/>
    <w:rsid w:val="001D2E2F"/>
    <w:rsid w:val="001D2F7D"/>
    <w:rsid w:val="001D3048"/>
    <w:rsid w:val="001D3776"/>
    <w:rsid w:val="001D377A"/>
    <w:rsid w:val="001D3913"/>
    <w:rsid w:val="001D3997"/>
    <w:rsid w:val="001D3DC0"/>
    <w:rsid w:val="001D3DED"/>
    <w:rsid w:val="001D40B1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6E8"/>
    <w:rsid w:val="001D571F"/>
    <w:rsid w:val="001D5896"/>
    <w:rsid w:val="001D58AD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1D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49E"/>
    <w:rsid w:val="001E1588"/>
    <w:rsid w:val="001E193A"/>
    <w:rsid w:val="001E1CEB"/>
    <w:rsid w:val="001E1D3F"/>
    <w:rsid w:val="001E1D7A"/>
    <w:rsid w:val="001E27DE"/>
    <w:rsid w:val="001E2BCE"/>
    <w:rsid w:val="001E3365"/>
    <w:rsid w:val="001E33E2"/>
    <w:rsid w:val="001E341C"/>
    <w:rsid w:val="001E36E0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461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861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718"/>
    <w:rsid w:val="001F48EA"/>
    <w:rsid w:val="001F4CFB"/>
    <w:rsid w:val="001F53F9"/>
    <w:rsid w:val="001F54C7"/>
    <w:rsid w:val="001F5523"/>
    <w:rsid w:val="001F5955"/>
    <w:rsid w:val="001F5B5E"/>
    <w:rsid w:val="001F5FAF"/>
    <w:rsid w:val="001F5FE4"/>
    <w:rsid w:val="001F62C2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C91"/>
    <w:rsid w:val="001F7DB0"/>
    <w:rsid w:val="001F7E32"/>
    <w:rsid w:val="00200075"/>
    <w:rsid w:val="002001F1"/>
    <w:rsid w:val="002002BD"/>
    <w:rsid w:val="00200332"/>
    <w:rsid w:val="00200384"/>
    <w:rsid w:val="0020118B"/>
    <w:rsid w:val="00201232"/>
    <w:rsid w:val="002014C5"/>
    <w:rsid w:val="002019C9"/>
    <w:rsid w:val="00201A2C"/>
    <w:rsid w:val="00201B8C"/>
    <w:rsid w:val="00201BA8"/>
    <w:rsid w:val="00201CFC"/>
    <w:rsid w:val="00201F78"/>
    <w:rsid w:val="00201FF3"/>
    <w:rsid w:val="002029DE"/>
    <w:rsid w:val="00202D64"/>
    <w:rsid w:val="00202EE7"/>
    <w:rsid w:val="00202FEB"/>
    <w:rsid w:val="0020304E"/>
    <w:rsid w:val="00203792"/>
    <w:rsid w:val="0020382F"/>
    <w:rsid w:val="0020408F"/>
    <w:rsid w:val="0020414E"/>
    <w:rsid w:val="00204177"/>
    <w:rsid w:val="002042AF"/>
    <w:rsid w:val="00204696"/>
    <w:rsid w:val="0020494E"/>
    <w:rsid w:val="00204997"/>
    <w:rsid w:val="0020560C"/>
    <w:rsid w:val="002056EE"/>
    <w:rsid w:val="00205870"/>
    <w:rsid w:val="00205911"/>
    <w:rsid w:val="00205B2B"/>
    <w:rsid w:val="00205E48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3FA"/>
    <w:rsid w:val="00210491"/>
    <w:rsid w:val="002105B5"/>
    <w:rsid w:val="0021072C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1"/>
    <w:rsid w:val="00212203"/>
    <w:rsid w:val="002126CB"/>
    <w:rsid w:val="0021281D"/>
    <w:rsid w:val="00212AB5"/>
    <w:rsid w:val="00212CC1"/>
    <w:rsid w:val="00212EED"/>
    <w:rsid w:val="002130C5"/>
    <w:rsid w:val="002131EB"/>
    <w:rsid w:val="002137D0"/>
    <w:rsid w:val="00213B26"/>
    <w:rsid w:val="00213CB2"/>
    <w:rsid w:val="00214572"/>
    <w:rsid w:val="002147CA"/>
    <w:rsid w:val="00214A1D"/>
    <w:rsid w:val="00214A63"/>
    <w:rsid w:val="00214BC4"/>
    <w:rsid w:val="0021509D"/>
    <w:rsid w:val="0021510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961"/>
    <w:rsid w:val="00217B0F"/>
    <w:rsid w:val="00217F39"/>
    <w:rsid w:val="0021E24E"/>
    <w:rsid w:val="0021E7E3"/>
    <w:rsid w:val="002201C5"/>
    <w:rsid w:val="00220779"/>
    <w:rsid w:val="00220BC0"/>
    <w:rsid w:val="00220EB7"/>
    <w:rsid w:val="00220EB8"/>
    <w:rsid w:val="002211FD"/>
    <w:rsid w:val="00221258"/>
    <w:rsid w:val="00221981"/>
    <w:rsid w:val="00221B3D"/>
    <w:rsid w:val="00221D35"/>
    <w:rsid w:val="00221E44"/>
    <w:rsid w:val="0022223D"/>
    <w:rsid w:val="00222543"/>
    <w:rsid w:val="00222698"/>
    <w:rsid w:val="0022282D"/>
    <w:rsid w:val="002229C6"/>
    <w:rsid w:val="00222C10"/>
    <w:rsid w:val="002230EB"/>
    <w:rsid w:val="002233C8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50A"/>
    <w:rsid w:val="00225A62"/>
    <w:rsid w:val="00225B9C"/>
    <w:rsid w:val="00225D74"/>
    <w:rsid w:val="00225F4B"/>
    <w:rsid w:val="00225FF4"/>
    <w:rsid w:val="00226018"/>
    <w:rsid w:val="0022642E"/>
    <w:rsid w:val="002266E5"/>
    <w:rsid w:val="00226A6B"/>
    <w:rsid w:val="00226DBA"/>
    <w:rsid w:val="00226F93"/>
    <w:rsid w:val="00227344"/>
    <w:rsid w:val="0022736F"/>
    <w:rsid w:val="00227403"/>
    <w:rsid w:val="00227453"/>
    <w:rsid w:val="00227864"/>
    <w:rsid w:val="00227988"/>
    <w:rsid w:val="00227E4C"/>
    <w:rsid w:val="002300A8"/>
    <w:rsid w:val="00230775"/>
    <w:rsid w:val="00230B83"/>
    <w:rsid w:val="00231A12"/>
    <w:rsid w:val="00231A28"/>
    <w:rsid w:val="00231BAD"/>
    <w:rsid w:val="00231FC1"/>
    <w:rsid w:val="00231FD3"/>
    <w:rsid w:val="002323AA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19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377C6"/>
    <w:rsid w:val="002378A2"/>
    <w:rsid w:val="00237905"/>
    <w:rsid w:val="00240700"/>
    <w:rsid w:val="00240D86"/>
    <w:rsid w:val="00240E12"/>
    <w:rsid w:val="002411E4"/>
    <w:rsid w:val="0024170A"/>
    <w:rsid w:val="00241993"/>
    <w:rsid w:val="00241AF4"/>
    <w:rsid w:val="00241DC0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46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6BE6"/>
    <w:rsid w:val="002474E2"/>
    <w:rsid w:val="00247888"/>
    <w:rsid w:val="00247A83"/>
    <w:rsid w:val="002502FD"/>
    <w:rsid w:val="002508DD"/>
    <w:rsid w:val="00250B08"/>
    <w:rsid w:val="00250CC7"/>
    <w:rsid w:val="00250E36"/>
    <w:rsid w:val="002513FC"/>
    <w:rsid w:val="002517D2"/>
    <w:rsid w:val="00251814"/>
    <w:rsid w:val="0025185F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9C5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B8B"/>
    <w:rsid w:val="00263D01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1FA3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D3F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52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054"/>
    <w:rsid w:val="00281193"/>
    <w:rsid w:val="0028123C"/>
    <w:rsid w:val="00281354"/>
    <w:rsid w:val="00281847"/>
    <w:rsid w:val="00281A73"/>
    <w:rsid w:val="00281B6B"/>
    <w:rsid w:val="00281B9D"/>
    <w:rsid w:val="00282092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434"/>
    <w:rsid w:val="0028454F"/>
    <w:rsid w:val="002848D2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5D2"/>
    <w:rsid w:val="00287710"/>
    <w:rsid w:val="002877B2"/>
    <w:rsid w:val="002877F0"/>
    <w:rsid w:val="00287C18"/>
    <w:rsid w:val="0029053C"/>
    <w:rsid w:val="00290624"/>
    <w:rsid w:val="00290BE7"/>
    <w:rsid w:val="00290C45"/>
    <w:rsid w:val="00290FBC"/>
    <w:rsid w:val="00290FCC"/>
    <w:rsid w:val="002910C0"/>
    <w:rsid w:val="0029124C"/>
    <w:rsid w:val="00291569"/>
    <w:rsid w:val="002918AA"/>
    <w:rsid w:val="00291A02"/>
    <w:rsid w:val="00291C8F"/>
    <w:rsid w:val="00291EA6"/>
    <w:rsid w:val="00292075"/>
    <w:rsid w:val="0029217C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4CE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915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6CA"/>
    <w:rsid w:val="002A379D"/>
    <w:rsid w:val="002A3A9D"/>
    <w:rsid w:val="002A3DAB"/>
    <w:rsid w:val="002A4057"/>
    <w:rsid w:val="002A4148"/>
    <w:rsid w:val="002A42C6"/>
    <w:rsid w:val="002A462B"/>
    <w:rsid w:val="002A47BF"/>
    <w:rsid w:val="002A47EE"/>
    <w:rsid w:val="002A4894"/>
    <w:rsid w:val="002A4C31"/>
    <w:rsid w:val="002A4ECB"/>
    <w:rsid w:val="002A4F07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4A9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2BA"/>
    <w:rsid w:val="002B1509"/>
    <w:rsid w:val="002B1A55"/>
    <w:rsid w:val="002B1ACE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2C3F"/>
    <w:rsid w:val="002B30AC"/>
    <w:rsid w:val="002B3150"/>
    <w:rsid w:val="002B324A"/>
    <w:rsid w:val="002B35B8"/>
    <w:rsid w:val="002B361A"/>
    <w:rsid w:val="002B36BF"/>
    <w:rsid w:val="002B3A7D"/>
    <w:rsid w:val="002B3DB1"/>
    <w:rsid w:val="002B3E96"/>
    <w:rsid w:val="002B409E"/>
    <w:rsid w:val="002B426F"/>
    <w:rsid w:val="002B42EC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3F2F"/>
    <w:rsid w:val="002C49A3"/>
    <w:rsid w:val="002C4B51"/>
    <w:rsid w:val="002C4BD5"/>
    <w:rsid w:val="002C4CC8"/>
    <w:rsid w:val="002C4D32"/>
    <w:rsid w:val="002C4D3D"/>
    <w:rsid w:val="002C5711"/>
    <w:rsid w:val="002C59CC"/>
    <w:rsid w:val="002C5C26"/>
    <w:rsid w:val="002C5DD4"/>
    <w:rsid w:val="002C5F4B"/>
    <w:rsid w:val="002C6271"/>
    <w:rsid w:val="002C6315"/>
    <w:rsid w:val="002C63E2"/>
    <w:rsid w:val="002C6643"/>
    <w:rsid w:val="002C6810"/>
    <w:rsid w:val="002C6D6F"/>
    <w:rsid w:val="002C7C14"/>
    <w:rsid w:val="002D0064"/>
    <w:rsid w:val="002D0740"/>
    <w:rsid w:val="002D0958"/>
    <w:rsid w:val="002D0A7D"/>
    <w:rsid w:val="002D0CA7"/>
    <w:rsid w:val="002D0CFF"/>
    <w:rsid w:val="002D11A4"/>
    <w:rsid w:val="002D12F9"/>
    <w:rsid w:val="002D1516"/>
    <w:rsid w:val="002D18E9"/>
    <w:rsid w:val="002D1A0D"/>
    <w:rsid w:val="002D1A5D"/>
    <w:rsid w:val="002D1C47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B40"/>
    <w:rsid w:val="002E2CF1"/>
    <w:rsid w:val="002E2E9A"/>
    <w:rsid w:val="002E304E"/>
    <w:rsid w:val="002E32C9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980"/>
    <w:rsid w:val="002E6E91"/>
    <w:rsid w:val="002E729E"/>
    <w:rsid w:val="002E7500"/>
    <w:rsid w:val="002E759A"/>
    <w:rsid w:val="002E7C92"/>
    <w:rsid w:val="002E7E52"/>
    <w:rsid w:val="002E7E69"/>
    <w:rsid w:val="002E7F5B"/>
    <w:rsid w:val="002F0113"/>
    <w:rsid w:val="002F07C7"/>
    <w:rsid w:val="002F07DA"/>
    <w:rsid w:val="002F09A2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9C6"/>
    <w:rsid w:val="002F3A44"/>
    <w:rsid w:val="002F3ACD"/>
    <w:rsid w:val="002F3B6C"/>
    <w:rsid w:val="002F3C1E"/>
    <w:rsid w:val="002F3E4E"/>
    <w:rsid w:val="002F3F19"/>
    <w:rsid w:val="002F434D"/>
    <w:rsid w:val="002F4392"/>
    <w:rsid w:val="002F450E"/>
    <w:rsid w:val="002F4B85"/>
    <w:rsid w:val="002F4E66"/>
    <w:rsid w:val="002F54CA"/>
    <w:rsid w:val="002F5616"/>
    <w:rsid w:val="002F5764"/>
    <w:rsid w:val="002F5CF5"/>
    <w:rsid w:val="002F66C5"/>
    <w:rsid w:val="002F714A"/>
    <w:rsid w:val="002F74F2"/>
    <w:rsid w:val="002F7576"/>
    <w:rsid w:val="002F772E"/>
    <w:rsid w:val="002F780D"/>
    <w:rsid w:val="002F7A9D"/>
    <w:rsid w:val="002F7D22"/>
    <w:rsid w:val="002F7D49"/>
    <w:rsid w:val="002F7F17"/>
    <w:rsid w:val="00300079"/>
    <w:rsid w:val="003002B5"/>
    <w:rsid w:val="0030047B"/>
    <w:rsid w:val="00300802"/>
    <w:rsid w:val="003008DE"/>
    <w:rsid w:val="00300C14"/>
    <w:rsid w:val="00300EFB"/>
    <w:rsid w:val="00301278"/>
    <w:rsid w:val="00301944"/>
    <w:rsid w:val="0030206E"/>
    <w:rsid w:val="00302355"/>
    <w:rsid w:val="0030296B"/>
    <w:rsid w:val="00302EB2"/>
    <w:rsid w:val="00302EF5"/>
    <w:rsid w:val="00303198"/>
    <w:rsid w:val="0030332C"/>
    <w:rsid w:val="00303710"/>
    <w:rsid w:val="00303B45"/>
    <w:rsid w:val="00303C23"/>
    <w:rsid w:val="00303DA6"/>
    <w:rsid w:val="00304218"/>
    <w:rsid w:val="00304ABB"/>
    <w:rsid w:val="00304BA4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32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6A97"/>
    <w:rsid w:val="00316F79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EA5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27FB4"/>
    <w:rsid w:val="00330247"/>
    <w:rsid w:val="00330320"/>
    <w:rsid w:val="0033044A"/>
    <w:rsid w:val="00330AA0"/>
    <w:rsid w:val="00330CE2"/>
    <w:rsid w:val="00330DE1"/>
    <w:rsid w:val="0033111F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545"/>
    <w:rsid w:val="00333712"/>
    <w:rsid w:val="00333B19"/>
    <w:rsid w:val="0033406E"/>
    <w:rsid w:val="003343B6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E3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B8B"/>
    <w:rsid w:val="00337C19"/>
    <w:rsid w:val="00337D7E"/>
    <w:rsid w:val="00340B96"/>
    <w:rsid w:val="00340CD6"/>
    <w:rsid w:val="00340F9F"/>
    <w:rsid w:val="0034121B"/>
    <w:rsid w:val="003414CE"/>
    <w:rsid w:val="00341A92"/>
    <w:rsid w:val="00341B21"/>
    <w:rsid w:val="00341CFE"/>
    <w:rsid w:val="00341DD6"/>
    <w:rsid w:val="003422B8"/>
    <w:rsid w:val="00342345"/>
    <w:rsid w:val="0034273B"/>
    <w:rsid w:val="0034273F"/>
    <w:rsid w:val="00342896"/>
    <w:rsid w:val="00342C11"/>
    <w:rsid w:val="00343115"/>
    <w:rsid w:val="003436E7"/>
    <w:rsid w:val="00343CF9"/>
    <w:rsid w:val="00343D31"/>
    <w:rsid w:val="00343D66"/>
    <w:rsid w:val="00343FA0"/>
    <w:rsid w:val="00343FC1"/>
    <w:rsid w:val="003442AF"/>
    <w:rsid w:val="003444BD"/>
    <w:rsid w:val="003447BF"/>
    <w:rsid w:val="00344A27"/>
    <w:rsid w:val="00344EA3"/>
    <w:rsid w:val="00345293"/>
    <w:rsid w:val="00345669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2A2"/>
    <w:rsid w:val="0035078C"/>
    <w:rsid w:val="00351631"/>
    <w:rsid w:val="00351919"/>
    <w:rsid w:val="0035192E"/>
    <w:rsid w:val="00351EFC"/>
    <w:rsid w:val="00352085"/>
    <w:rsid w:val="003529A1"/>
    <w:rsid w:val="00352B0E"/>
    <w:rsid w:val="00352CE2"/>
    <w:rsid w:val="00352E46"/>
    <w:rsid w:val="00352E7E"/>
    <w:rsid w:val="00352F3F"/>
    <w:rsid w:val="0035317C"/>
    <w:rsid w:val="00353A96"/>
    <w:rsid w:val="00353AFF"/>
    <w:rsid w:val="003543E5"/>
    <w:rsid w:val="003546AA"/>
    <w:rsid w:val="0035475B"/>
    <w:rsid w:val="003548E3"/>
    <w:rsid w:val="00354CAD"/>
    <w:rsid w:val="00354CDA"/>
    <w:rsid w:val="00354E33"/>
    <w:rsid w:val="003557C9"/>
    <w:rsid w:val="00355866"/>
    <w:rsid w:val="00355B71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643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90"/>
    <w:rsid w:val="00364CA1"/>
    <w:rsid w:val="00365551"/>
    <w:rsid w:val="00365771"/>
    <w:rsid w:val="003657E0"/>
    <w:rsid w:val="00365AE0"/>
    <w:rsid w:val="00365DDB"/>
    <w:rsid w:val="00366085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0F93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856"/>
    <w:rsid w:val="00377C4A"/>
    <w:rsid w:val="00377E34"/>
    <w:rsid w:val="00380574"/>
    <w:rsid w:val="00380DC6"/>
    <w:rsid w:val="00380E7E"/>
    <w:rsid w:val="00380F68"/>
    <w:rsid w:val="00381E22"/>
    <w:rsid w:val="00382837"/>
    <w:rsid w:val="00382B0A"/>
    <w:rsid w:val="00382BE2"/>
    <w:rsid w:val="00382DEC"/>
    <w:rsid w:val="0038367B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A4"/>
    <w:rsid w:val="003857D5"/>
    <w:rsid w:val="00385893"/>
    <w:rsid w:val="00385EF8"/>
    <w:rsid w:val="003861DA"/>
    <w:rsid w:val="00386205"/>
    <w:rsid w:val="00386263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0C65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2F88"/>
    <w:rsid w:val="00393473"/>
    <w:rsid w:val="003934CE"/>
    <w:rsid w:val="00393C28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850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E49"/>
    <w:rsid w:val="003A1FD4"/>
    <w:rsid w:val="003A2595"/>
    <w:rsid w:val="003A2777"/>
    <w:rsid w:val="003A2BE2"/>
    <w:rsid w:val="003A3186"/>
    <w:rsid w:val="003A3AF5"/>
    <w:rsid w:val="003A4237"/>
    <w:rsid w:val="003A439C"/>
    <w:rsid w:val="003A44B3"/>
    <w:rsid w:val="003A485D"/>
    <w:rsid w:val="003A4EF7"/>
    <w:rsid w:val="003A4F08"/>
    <w:rsid w:val="003A505E"/>
    <w:rsid w:val="003A5394"/>
    <w:rsid w:val="003A54AD"/>
    <w:rsid w:val="003A56C9"/>
    <w:rsid w:val="003A5D43"/>
    <w:rsid w:val="003A5FCC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5A5F"/>
    <w:rsid w:val="003B6092"/>
    <w:rsid w:val="003B68FF"/>
    <w:rsid w:val="003B6B1C"/>
    <w:rsid w:val="003B6D25"/>
    <w:rsid w:val="003B714A"/>
    <w:rsid w:val="003B77CD"/>
    <w:rsid w:val="003B7A6E"/>
    <w:rsid w:val="003B7E72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2ED9"/>
    <w:rsid w:val="003C308F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4F23"/>
    <w:rsid w:val="003C507B"/>
    <w:rsid w:val="003C50C7"/>
    <w:rsid w:val="003C50CF"/>
    <w:rsid w:val="003C5343"/>
    <w:rsid w:val="003C5405"/>
    <w:rsid w:val="003C542E"/>
    <w:rsid w:val="003C5EEB"/>
    <w:rsid w:val="003C5F2B"/>
    <w:rsid w:val="003C64C6"/>
    <w:rsid w:val="003C654B"/>
    <w:rsid w:val="003C665A"/>
    <w:rsid w:val="003C674E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E8A"/>
    <w:rsid w:val="003C7F42"/>
    <w:rsid w:val="003D034B"/>
    <w:rsid w:val="003D0356"/>
    <w:rsid w:val="003D0C83"/>
    <w:rsid w:val="003D0D7E"/>
    <w:rsid w:val="003D1034"/>
    <w:rsid w:val="003D10A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6BE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BF3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451"/>
    <w:rsid w:val="003E4500"/>
    <w:rsid w:val="003E4555"/>
    <w:rsid w:val="003E4618"/>
    <w:rsid w:val="003E4748"/>
    <w:rsid w:val="003E4863"/>
    <w:rsid w:val="003E4E12"/>
    <w:rsid w:val="003E5299"/>
    <w:rsid w:val="003E5422"/>
    <w:rsid w:val="003E55AF"/>
    <w:rsid w:val="003E57E7"/>
    <w:rsid w:val="003E5986"/>
    <w:rsid w:val="003E5E68"/>
    <w:rsid w:val="003E5F16"/>
    <w:rsid w:val="003E6113"/>
    <w:rsid w:val="003E626F"/>
    <w:rsid w:val="003E62BA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D72"/>
    <w:rsid w:val="003F1ECD"/>
    <w:rsid w:val="003F1F97"/>
    <w:rsid w:val="003F2001"/>
    <w:rsid w:val="003F290C"/>
    <w:rsid w:val="003F2B43"/>
    <w:rsid w:val="003F2EE9"/>
    <w:rsid w:val="003F3FA5"/>
    <w:rsid w:val="003F4297"/>
    <w:rsid w:val="003F4299"/>
    <w:rsid w:val="003F4305"/>
    <w:rsid w:val="003F4349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89"/>
    <w:rsid w:val="003F5BA1"/>
    <w:rsid w:val="003F5DD6"/>
    <w:rsid w:val="003F64DA"/>
    <w:rsid w:val="003F6A0F"/>
    <w:rsid w:val="003F7003"/>
    <w:rsid w:val="003F71B1"/>
    <w:rsid w:val="003F72B8"/>
    <w:rsid w:val="003F7387"/>
    <w:rsid w:val="003F73DC"/>
    <w:rsid w:val="003F7685"/>
    <w:rsid w:val="003F791C"/>
    <w:rsid w:val="003F7EE0"/>
    <w:rsid w:val="003F7FE3"/>
    <w:rsid w:val="00400025"/>
    <w:rsid w:val="004001E3"/>
    <w:rsid w:val="00400304"/>
    <w:rsid w:val="00400434"/>
    <w:rsid w:val="00400456"/>
    <w:rsid w:val="004006A5"/>
    <w:rsid w:val="00400FFE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4E1D"/>
    <w:rsid w:val="00405294"/>
    <w:rsid w:val="004052D8"/>
    <w:rsid w:val="0040533D"/>
    <w:rsid w:val="00405AB1"/>
    <w:rsid w:val="00405EC2"/>
    <w:rsid w:val="00406136"/>
    <w:rsid w:val="00406737"/>
    <w:rsid w:val="00406804"/>
    <w:rsid w:val="00406962"/>
    <w:rsid w:val="00406967"/>
    <w:rsid w:val="004069FC"/>
    <w:rsid w:val="00406C5A"/>
    <w:rsid w:val="00406C81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AFA"/>
    <w:rsid w:val="00410CE4"/>
    <w:rsid w:val="004111F4"/>
    <w:rsid w:val="004112CC"/>
    <w:rsid w:val="0041135C"/>
    <w:rsid w:val="00412109"/>
    <w:rsid w:val="0041225A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639"/>
    <w:rsid w:val="00414AB9"/>
    <w:rsid w:val="0041519F"/>
    <w:rsid w:val="00415205"/>
    <w:rsid w:val="004154FF"/>
    <w:rsid w:val="004155AC"/>
    <w:rsid w:val="00415715"/>
    <w:rsid w:val="00415F03"/>
    <w:rsid w:val="00415F2A"/>
    <w:rsid w:val="004168AC"/>
    <w:rsid w:val="004168B0"/>
    <w:rsid w:val="0041697A"/>
    <w:rsid w:val="00416AC5"/>
    <w:rsid w:val="00416B82"/>
    <w:rsid w:val="00416BF2"/>
    <w:rsid w:val="00417159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0E2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C52"/>
    <w:rsid w:val="00430C72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0F0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37D34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3C7"/>
    <w:rsid w:val="00441655"/>
    <w:rsid w:val="0044168B"/>
    <w:rsid w:val="00441C6C"/>
    <w:rsid w:val="00442110"/>
    <w:rsid w:val="00442ABC"/>
    <w:rsid w:val="00443175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8A"/>
    <w:rsid w:val="00446BB3"/>
    <w:rsid w:val="00446DCA"/>
    <w:rsid w:val="00446E31"/>
    <w:rsid w:val="00447107"/>
    <w:rsid w:val="0044721C"/>
    <w:rsid w:val="0044745F"/>
    <w:rsid w:val="004475C2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023"/>
    <w:rsid w:val="004512AB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55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5E28"/>
    <w:rsid w:val="004563BC"/>
    <w:rsid w:val="004566AE"/>
    <w:rsid w:val="00456C2D"/>
    <w:rsid w:val="00456E02"/>
    <w:rsid w:val="00456FB1"/>
    <w:rsid w:val="00457131"/>
    <w:rsid w:val="004576A8"/>
    <w:rsid w:val="00457B67"/>
    <w:rsid w:val="00457FF1"/>
    <w:rsid w:val="0046016C"/>
    <w:rsid w:val="00460315"/>
    <w:rsid w:val="00460950"/>
    <w:rsid w:val="0046096E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67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03B"/>
    <w:rsid w:val="0047021F"/>
    <w:rsid w:val="0047033B"/>
    <w:rsid w:val="00470359"/>
    <w:rsid w:val="00470630"/>
    <w:rsid w:val="0047073C"/>
    <w:rsid w:val="00470A75"/>
    <w:rsid w:val="00470AA3"/>
    <w:rsid w:val="00470DF7"/>
    <w:rsid w:val="00470E63"/>
    <w:rsid w:val="00471474"/>
    <w:rsid w:val="00471893"/>
    <w:rsid w:val="0047195A"/>
    <w:rsid w:val="00471F33"/>
    <w:rsid w:val="0047210C"/>
    <w:rsid w:val="004723F9"/>
    <w:rsid w:val="0047285F"/>
    <w:rsid w:val="00472C9A"/>
    <w:rsid w:val="00472E32"/>
    <w:rsid w:val="00472E3D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044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1F6"/>
    <w:rsid w:val="00480602"/>
    <w:rsid w:val="004807FA"/>
    <w:rsid w:val="00480AC5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BD"/>
    <w:rsid w:val="00485CD8"/>
    <w:rsid w:val="00486494"/>
    <w:rsid w:val="0048670D"/>
    <w:rsid w:val="00486759"/>
    <w:rsid w:val="004869FA"/>
    <w:rsid w:val="00486B05"/>
    <w:rsid w:val="0048754A"/>
    <w:rsid w:val="00487DA2"/>
    <w:rsid w:val="00487EDF"/>
    <w:rsid w:val="00490367"/>
    <w:rsid w:val="004903FF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3FCA"/>
    <w:rsid w:val="00494D2C"/>
    <w:rsid w:val="00494D83"/>
    <w:rsid w:val="00495204"/>
    <w:rsid w:val="00495261"/>
    <w:rsid w:val="00495336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88F"/>
    <w:rsid w:val="004A2B5C"/>
    <w:rsid w:val="004A2DD5"/>
    <w:rsid w:val="004A2ED5"/>
    <w:rsid w:val="004A344A"/>
    <w:rsid w:val="004A36CB"/>
    <w:rsid w:val="004A3EE1"/>
    <w:rsid w:val="004A410A"/>
    <w:rsid w:val="004A4299"/>
    <w:rsid w:val="004A42A3"/>
    <w:rsid w:val="004A42E3"/>
    <w:rsid w:val="004A4E8B"/>
    <w:rsid w:val="004A4F9E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6FA3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78"/>
    <w:rsid w:val="004B4AEE"/>
    <w:rsid w:val="004B4B28"/>
    <w:rsid w:val="004B4B52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6FD8"/>
    <w:rsid w:val="004B706B"/>
    <w:rsid w:val="004B7378"/>
    <w:rsid w:val="004B747E"/>
    <w:rsid w:val="004B7988"/>
    <w:rsid w:val="004B7B1A"/>
    <w:rsid w:val="004B7BB0"/>
    <w:rsid w:val="004B7CA9"/>
    <w:rsid w:val="004B7D95"/>
    <w:rsid w:val="004C04AA"/>
    <w:rsid w:val="004C08EA"/>
    <w:rsid w:val="004C0928"/>
    <w:rsid w:val="004C0954"/>
    <w:rsid w:val="004C0B09"/>
    <w:rsid w:val="004C0B46"/>
    <w:rsid w:val="004C1340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74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3EF8"/>
    <w:rsid w:val="004C4952"/>
    <w:rsid w:val="004C4E00"/>
    <w:rsid w:val="004C50EC"/>
    <w:rsid w:val="004C5106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347"/>
    <w:rsid w:val="004D03BA"/>
    <w:rsid w:val="004D04B8"/>
    <w:rsid w:val="004D0771"/>
    <w:rsid w:val="004D083F"/>
    <w:rsid w:val="004D0A21"/>
    <w:rsid w:val="004D10B3"/>
    <w:rsid w:val="004D14DC"/>
    <w:rsid w:val="004D161D"/>
    <w:rsid w:val="004D16AA"/>
    <w:rsid w:val="004D1A68"/>
    <w:rsid w:val="004D1D3F"/>
    <w:rsid w:val="004D1D42"/>
    <w:rsid w:val="004D1E92"/>
    <w:rsid w:val="004D210F"/>
    <w:rsid w:val="004D244A"/>
    <w:rsid w:val="004D252D"/>
    <w:rsid w:val="004D25E8"/>
    <w:rsid w:val="004D2785"/>
    <w:rsid w:val="004D281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43E"/>
    <w:rsid w:val="004D459A"/>
    <w:rsid w:val="004D4942"/>
    <w:rsid w:val="004D498B"/>
    <w:rsid w:val="004D4B6A"/>
    <w:rsid w:val="004D50AE"/>
    <w:rsid w:val="004D5299"/>
    <w:rsid w:val="004D52B5"/>
    <w:rsid w:val="004D5920"/>
    <w:rsid w:val="004D59F9"/>
    <w:rsid w:val="004D5A2A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89E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3E6"/>
    <w:rsid w:val="004E1416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3D4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01C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041"/>
    <w:rsid w:val="004F10B7"/>
    <w:rsid w:val="004F12FE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798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07"/>
    <w:rsid w:val="005022AC"/>
    <w:rsid w:val="005022E9"/>
    <w:rsid w:val="0050239E"/>
    <w:rsid w:val="005024E1"/>
    <w:rsid w:val="00502A49"/>
    <w:rsid w:val="00502A51"/>
    <w:rsid w:val="00502A9F"/>
    <w:rsid w:val="00502ADD"/>
    <w:rsid w:val="00502DB3"/>
    <w:rsid w:val="00503165"/>
    <w:rsid w:val="00503205"/>
    <w:rsid w:val="005038C9"/>
    <w:rsid w:val="00503A52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9DB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0513"/>
    <w:rsid w:val="00511094"/>
    <w:rsid w:val="005111D3"/>
    <w:rsid w:val="00511471"/>
    <w:rsid w:val="0051183F"/>
    <w:rsid w:val="00511950"/>
    <w:rsid w:val="00511A3C"/>
    <w:rsid w:val="00511E44"/>
    <w:rsid w:val="005121B1"/>
    <w:rsid w:val="005123CA"/>
    <w:rsid w:val="005123F1"/>
    <w:rsid w:val="005125C1"/>
    <w:rsid w:val="005126C3"/>
    <w:rsid w:val="0051276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4F5"/>
    <w:rsid w:val="00515750"/>
    <w:rsid w:val="00515949"/>
    <w:rsid w:val="005159A5"/>
    <w:rsid w:val="00515BC3"/>
    <w:rsid w:val="00515D71"/>
    <w:rsid w:val="005162D8"/>
    <w:rsid w:val="00516A6D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14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3F19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3A3"/>
    <w:rsid w:val="0052592F"/>
    <w:rsid w:val="005259B6"/>
    <w:rsid w:val="00525A7B"/>
    <w:rsid w:val="00525B2E"/>
    <w:rsid w:val="00525B97"/>
    <w:rsid w:val="00525FEE"/>
    <w:rsid w:val="00526324"/>
    <w:rsid w:val="00526B9A"/>
    <w:rsid w:val="0052722A"/>
    <w:rsid w:val="00527894"/>
    <w:rsid w:val="00527B93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24D"/>
    <w:rsid w:val="00532282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18"/>
    <w:rsid w:val="0053404F"/>
    <w:rsid w:val="00534238"/>
    <w:rsid w:val="00534419"/>
    <w:rsid w:val="005345D5"/>
    <w:rsid w:val="00534693"/>
    <w:rsid w:val="005349D6"/>
    <w:rsid w:val="0053524A"/>
    <w:rsid w:val="0053555C"/>
    <w:rsid w:val="005357D8"/>
    <w:rsid w:val="00535BEA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3FEC"/>
    <w:rsid w:val="00544206"/>
    <w:rsid w:val="0054431C"/>
    <w:rsid w:val="00544415"/>
    <w:rsid w:val="00544506"/>
    <w:rsid w:val="0054470E"/>
    <w:rsid w:val="00544759"/>
    <w:rsid w:val="00544C58"/>
    <w:rsid w:val="00545124"/>
    <w:rsid w:val="00545189"/>
    <w:rsid w:val="00545336"/>
    <w:rsid w:val="005453B6"/>
    <w:rsid w:val="0054577C"/>
    <w:rsid w:val="00545C19"/>
    <w:rsid w:val="0054619F"/>
    <w:rsid w:val="005461BA"/>
    <w:rsid w:val="005464AA"/>
    <w:rsid w:val="00546524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9BA"/>
    <w:rsid w:val="00551B6F"/>
    <w:rsid w:val="005523F7"/>
    <w:rsid w:val="005526A1"/>
    <w:rsid w:val="0055282C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BC7"/>
    <w:rsid w:val="00553C6B"/>
    <w:rsid w:val="0055411D"/>
    <w:rsid w:val="005542FC"/>
    <w:rsid w:val="005543DA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489"/>
    <w:rsid w:val="00556B85"/>
    <w:rsid w:val="00556C99"/>
    <w:rsid w:val="005574FF"/>
    <w:rsid w:val="00557628"/>
    <w:rsid w:val="00557910"/>
    <w:rsid w:val="00557A6D"/>
    <w:rsid w:val="005603BF"/>
    <w:rsid w:val="005604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2F4C"/>
    <w:rsid w:val="00563060"/>
    <w:rsid w:val="005633BA"/>
    <w:rsid w:val="00563463"/>
    <w:rsid w:val="0056389F"/>
    <w:rsid w:val="00563AC9"/>
    <w:rsid w:val="00563DB2"/>
    <w:rsid w:val="00563FF7"/>
    <w:rsid w:val="005641FF"/>
    <w:rsid w:val="00564652"/>
    <w:rsid w:val="005646E1"/>
    <w:rsid w:val="0056473F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431"/>
    <w:rsid w:val="005655A4"/>
    <w:rsid w:val="00565790"/>
    <w:rsid w:val="00565B67"/>
    <w:rsid w:val="00566170"/>
    <w:rsid w:val="00566575"/>
    <w:rsid w:val="005669A2"/>
    <w:rsid w:val="00566BD5"/>
    <w:rsid w:val="00566E86"/>
    <w:rsid w:val="0056715D"/>
    <w:rsid w:val="00567301"/>
    <w:rsid w:val="0056750E"/>
    <w:rsid w:val="005679EE"/>
    <w:rsid w:val="00567D2B"/>
    <w:rsid w:val="00567EED"/>
    <w:rsid w:val="0057050D"/>
    <w:rsid w:val="0057078C"/>
    <w:rsid w:val="00570878"/>
    <w:rsid w:val="00570B33"/>
    <w:rsid w:val="00570E67"/>
    <w:rsid w:val="00571338"/>
    <w:rsid w:val="005714B0"/>
    <w:rsid w:val="0057152A"/>
    <w:rsid w:val="00571933"/>
    <w:rsid w:val="00571B02"/>
    <w:rsid w:val="005726A9"/>
    <w:rsid w:val="00572A27"/>
    <w:rsid w:val="00572CF8"/>
    <w:rsid w:val="00572F63"/>
    <w:rsid w:val="005730D4"/>
    <w:rsid w:val="005738FB"/>
    <w:rsid w:val="00573BC8"/>
    <w:rsid w:val="00573C6B"/>
    <w:rsid w:val="00573CD4"/>
    <w:rsid w:val="005740AA"/>
    <w:rsid w:val="0057429D"/>
    <w:rsid w:val="005742E3"/>
    <w:rsid w:val="0057430E"/>
    <w:rsid w:val="005744D2"/>
    <w:rsid w:val="00574807"/>
    <w:rsid w:val="00574831"/>
    <w:rsid w:val="00574D69"/>
    <w:rsid w:val="00575BD2"/>
    <w:rsid w:val="00575C43"/>
    <w:rsid w:val="00575D89"/>
    <w:rsid w:val="00575DF0"/>
    <w:rsid w:val="00575FD0"/>
    <w:rsid w:val="0057603F"/>
    <w:rsid w:val="005766CB"/>
    <w:rsid w:val="005766CC"/>
    <w:rsid w:val="005766FE"/>
    <w:rsid w:val="00576D29"/>
    <w:rsid w:val="00577123"/>
    <w:rsid w:val="0057722F"/>
    <w:rsid w:val="00577677"/>
    <w:rsid w:val="00577B0A"/>
    <w:rsid w:val="00577BB0"/>
    <w:rsid w:val="00577E2B"/>
    <w:rsid w:val="00577F47"/>
    <w:rsid w:val="00580626"/>
    <w:rsid w:val="00580705"/>
    <w:rsid w:val="00580830"/>
    <w:rsid w:val="00580852"/>
    <w:rsid w:val="00580DB1"/>
    <w:rsid w:val="00580FE0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582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8D1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546"/>
    <w:rsid w:val="0058682D"/>
    <w:rsid w:val="0058682F"/>
    <w:rsid w:val="0058683D"/>
    <w:rsid w:val="00586929"/>
    <w:rsid w:val="00586A0F"/>
    <w:rsid w:val="00586B25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13F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35F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21"/>
    <w:rsid w:val="005A1C82"/>
    <w:rsid w:val="005A1E9C"/>
    <w:rsid w:val="005A29E2"/>
    <w:rsid w:val="005A2C9E"/>
    <w:rsid w:val="005A2DBC"/>
    <w:rsid w:val="005A3163"/>
    <w:rsid w:val="005A34E3"/>
    <w:rsid w:val="005A368B"/>
    <w:rsid w:val="005A36B9"/>
    <w:rsid w:val="005A3795"/>
    <w:rsid w:val="005A37AD"/>
    <w:rsid w:val="005A38DF"/>
    <w:rsid w:val="005A3A32"/>
    <w:rsid w:val="005A3E6D"/>
    <w:rsid w:val="005A407C"/>
    <w:rsid w:val="005A4243"/>
    <w:rsid w:val="005A4495"/>
    <w:rsid w:val="005A45AF"/>
    <w:rsid w:val="005A472B"/>
    <w:rsid w:val="005A4A23"/>
    <w:rsid w:val="005A4B79"/>
    <w:rsid w:val="005A4B91"/>
    <w:rsid w:val="005A4E6D"/>
    <w:rsid w:val="005A4F77"/>
    <w:rsid w:val="005A4FE3"/>
    <w:rsid w:val="005A51B6"/>
    <w:rsid w:val="005A55D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A7FBB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4E2"/>
    <w:rsid w:val="005B4A8E"/>
    <w:rsid w:val="005B4BB1"/>
    <w:rsid w:val="005B5045"/>
    <w:rsid w:val="005B5070"/>
    <w:rsid w:val="005B5311"/>
    <w:rsid w:val="005B54B4"/>
    <w:rsid w:val="005B5816"/>
    <w:rsid w:val="005B67FF"/>
    <w:rsid w:val="005B6A7E"/>
    <w:rsid w:val="005B6BF3"/>
    <w:rsid w:val="005B704E"/>
    <w:rsid w:val="005B73B0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9F6"/>
    <w:rsid w:val="005C1B0F"/>
    <w:rsid w:val="005C2593"/>
    <w:rsid w:val="005C28B1"/>
    <w:rsid w:val="005C291C"/>
    <w:rsid w:val="005C2929"/>
    <w:rsid w:val="005C2949"/>
    <w:rsid w:val="005C29DA"/>
    <w:rsid w:val="005C2E93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4C"/>
    <w:rsid w:val="005C3EAB"/>
    <w:rsid w:val="005C3F57"/>
    <w:rsid w:val="005C3F6E"/>
    <w:rsid w:val="005C41FE"/>
    <w:rsid w:val="005C4661"/>
    <w:rsid w:val="005C49F2"/>
    <w:rsid w:val="005C4C3E"/>
    <w:rsid w:val="005C4DFA"/>
    <w:rsid w:val="005C5BC1"/>
    <w:rsid w:val="005C611D"/>
    <w:rsid w:val="005C671C"/>
    <w:rsid w:val="005C68B4"/>
    <w:rsid w:val="005C6AF1"/>
    <w:rsid w:val="005C6B67"/>
    <w:rsid w:val="005C7422"/>
    <w:rsid w:val="005C7896"/>
    <w:rsid w:val="005C79FF"/>
    <w:rsid w:val="005C7A14"/>
    <w:rsid w:val="005C7CB3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D1"/>
    <w:rsid w:val="005D47F2"/>
    <w:rsid w:val="005D48A0"/>
    <w:rsid w:val="005D496F"/>
    <w:rsid w:val="005D4B4E"/>
    <w:rsid w:val="005D4C51"/>
    <w:rsid w:val="005D4DB2"/>
    <w:rsid w:val="005D51E1"/>
    <w:rsid w:val="005D57EA"/>
    <w:rsid w:val="005D5909"/>
    <w:rsid w:val="005D5D15"/>
    <w:rsid w:val="005D6124"/>
    <w:rsid w:val="005D6579"/>
    <w:rsid w:val="005D6AB4"/>
    <w:rsid w:val="005D6EB7"/>
    <w:rsid w:val="005D6FEF"/>
    <w:rsid w:val="005D7247"/>
    <w:rsid w:val="005D73CF"/>
    <w:rsid w:val="005D7402"/>
    <w:rsid w:val="005D786B"/>
    <w:rsid w:val="005D7B80"/>
    <w:rsid w:val="005D7BFA"/>
    <w:rsid w:val="005D7C7F"/>
    <w:rsid w:val="005D7F41"/>
    <w:rsid w:val="005E0283"/>
    <w:rsid w:val="005E0499"/>
    <w:rsid w:val="005E084B"/>
    <w:rsid w:val="005E0B58"/>
    <w:rsid w:val="005E0BB4"/>
    <w:rsid w:val="005E10F0"/>
    <w:rsid w:val="005E1120"/>
    <w:rsid w:val="005E1140"/>
    <w:rsid w:val="005E124F"/>
    <w:rsid w:val="005E1593"/>
    <w:rsid w:val="005E1972"/>
    <w:rsid w:val="005E1A2E"/>
    <w:rsid w:val="005E1B11"/>
    <w:rsid w:val="005E1BF5"/>
    <w:rsid w:val="005E2115"/>
    <w:rsid w:val="005E2174"/>
    <w:rsid w:val="005E2202"/>
    <w:rsid w:val="005E2738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443"/>
    <w:rsid w:val="005E456F"/>
    <w:rsid w:val="005E4580"/>
    <w:rsid w:val="005E4FCD"/>
    <w:rsid w:val="005E52B3"/>
    <w:rsid w:val="005E53B9"/>
    <w:rsid w:val="005E54B6"/>
    <w:rsid w:val="005E5603"/>
    <w:rsid w:val="005E575C"/>
    <w:rsid w:val="005E5AC3"/>
    <w:rsid w:val="005E62CE"/>
    <w:rsid w:val="005E67D4"/>
    <w:rsid w:val="005E69FD"/>
    <w:rsid w:val="005E6C2D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3B"/>
    <w:rsid w:val="005F1978"/>
    <w:rsid w:val="005F1B61"/>
    <w:rsid w:val="005F1C91"/>
    <w:rsid w:val="005F2496"/>
    <w:rsid w:val="005F32C8"/>
    <w:rsid w:val="005F3439"/>
    <w:rsid w:val="005F3611"/>
    <w:rsid w:val="005F3C68"/>
    <w:rsid w:val="005F3E91"/>
    <w:rsid w:val="005F3FD5"/>
    <w:rsid w:val="005F4505"/>
    <w:rsid w:val="005F49A4"/>
    <w:rsid w:val="005F4A4D"/>
    <w:rsid w:val="005F4CD3"/>
    <w:rsid w:val="005F4DF3"/>
    <w:rsid w:val="005F5048"/>
    <w:rsid w:val="005F51E0"/>
    <w:rsid w:val="005F54C4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56E"/>
    <w:rsid w:val="0060470D"/>
    <w:rsid w:val="00604BF2"/>
    <w:rsid w:val="00604DF3"/>
    <w:rsid w:val="00604FBA"/>
    <w:rsid w:val="006053C4"/>
    <w:rsid w:val="00605551"/>
    <w:rsid w:val="0060564D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183"/>
    <w:rsid w:val="0061168A"/>
    <w:rsid w:val="0061168E"/>
    <w:rsid w:val="00611B0F"/>
    <w:rsid w:val="00611E36"/>
    <w:rsid w:val="00612181"/>
    <w:rsid w:val="0061246E"/>
    <w:rsid w:val="006126FA"/>
    <w:rsid w:val="00612D31"/>
    <w:rsid w:val="00612EDF"/>
    <w:rsid w:val="00613121"/>
    <w:rsid w:val="00613324"/>
    <w:rsid w:val="00613794"/>
    <w:rsid w:val="00613B40"/>
    <w:rsid w:val="00614205"/>
    <w:rsid w:val="00615738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B88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25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CA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080"/>
    <w:rsid w:val="006311F9"/>
    <w:rsid w:val="00631516"/>
    <w:rsid w:val="006316B7"/>
    <w:rsid w:val="00631ABB"/>
    <w:rsid w:val="00631BD0"/>
    <w:rsid w:val="00631DE3"/>
    <w:rsid w:val="00631E02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3B98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96"/>
    <w:rsid w:val="006409D5"/>
    <w:rsid w:val="00640CBF"/>
    <w:rsid w:val="00640EF7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B34"/>
    <w:rsid w:val="00643CB4"/>
    <w:rsid w:val="00643D1E"/>
    <w:rsid w:val="00643DBE"/>
    <w:rsid w:val="006442AA"/>
    <w:rsid w:val="006443B7"/>
    <w:rsid w:val="00644466"/>
    <w:rsid w:val="0064465C"/>
    <w:rsid w:val="00644686"/>
    <w:rsid w:val="00644BB5"/>
    <w:rsid w:val="00645479"/>
    <w:rsid w:val="0064606B"/>
    <w:rsid w:val="0064657D"/>
    <w:rsid w:val="00646A83"/>
    <w:rsid w:val="00646B14"/>
    <w:rsid w:val="00647333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AF1"/>
    <w:rsid w:val="00652B74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538"/>
    <w:rsid w:val="0065778E"/>
    <w:rsid w:val="00657881"/>
    <w:rsid w:val="006603C7"/>
    <w:rsid w:val="0066054D"/>
    <w:rsid w:val="00660714"/>
    <w:rsid w:val="00660719"/>
    <w:rsid w:val="006607F6"/>
    <w:rsid w:val="00660B21"/>
    <w:rsid w:val="00660CD4"/>
    <w:rsid w:val="00661071"/>
    <w:rsid w:val="006611FE"/>
    <w:rsid w:val="00661571"/>
    <w:rsid w:val="0066162B"/>
    <w:rsid w:val="006616C7"/>
    <w:rsid w:val="00661DBB"/>
    <w:rsid w:val="0066226B"/>
    <w:rsid w:val="00662344"/>
    <w:rsid w:val="00662383"/>
    <w:rsid w:val="0066289D"/>
    <w:rsid w:val="00662BC5"/>
    <w:rsid w:val="00662C54"/>
    <w:rsid w:val="00662CCB"/>
    <w:rsid w:val="00662F4E"/>
    <w:rsid w:val="0066361F"/>
    <w:rsid w:val="00663758"/>
    <w:rsid w:val="0066383C"/>
    <w:rsid w:val="00663B62"/>
    <w:rsid w:val="00663EE4"/>
    <w:rsid w:val="00663F1E"/>
    <w:rsid w:val="0066473A"/>
    <w:rsid w:val="006652F5"/>
    <w:rsid w:val="00665A5E"/>
    <w:rsid w:val="00665CAE"/>
    <w:rsid w:val="00665FB4"/>
    <w:rsid w:val="00665FD9"/>
    <w:rsid w:val="006663E2"/>
    <w:rsid w:val="0066644E"/>
    <w:rsid w:val="00666885"/>
    <w:rsid w:val="006668F6"/>
    <w:rsid w:val="00666CDE"/>
    <w:rsid w:val="00666D53"/>
    <w:rsid w:val="00666E68"/>
    <w:rsid w:val="00666E76"/>
    <w:rsid w:val="00667148"/>
    <w:rsid w:val="00667344"/>
    <w:rsid w:val="00667492"/>
    <w:rsid w:val="00667496"/>
    <w:rsid w:val="00667A6F"/>
    <w:rsid w:val="00667AD9"/>
    <w:rsid w:val="00667F49"/>
    <w:rsid w:val="00670135"/>
    <w:rsid w:val="0067031E"/>
    <w:rsid w:val="00670559"/>
    <w:rsid w:val="006706D8"/>
    <w:rsid w:val="00670724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96E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5C3"/>
    <w:rsid w:val="006747DC"/>
    <w:rsid w:val="00674B0C"/>
    <w:rsid w:val="006755D7"/>
    <w:rsid w:val="006755E6"/>
    <w:rsid w:val="00675864"/>
    <w:rsid w:val="00675974"/>
    <w:rsid w:val="00675B37"/>
    <w:rsid w:val="00675D61"/>
    <w:rsid w:val="00675DDE"/>
    <w:rsid w:val="00675E52"/>
    <w:rsid w:val="0067642F"/>
    <w:rsid w:val="006770A1"/>
    <w:rsid w:val="00677133"/>
    <w:rsid w:val="0067742B"/>
    <w:rsid w:val="00677483"/>
    <w:rsid w:val="006777E3"/>
    <w:rsid w:val="006779DA"/>
    <w:rsid w:val="00677D69"/>
    <w:rsid w:val="00677D9F"/>
    <w:rsid w:val="00677F44"/>
    <w:rsid w:val="00677F8D"/>
    <w:rsid w:val="006802D1"/>
    <w:rsid w:val="006803EB"/>
    <w:rsid w:val="006805AD"/>
    <w:rsid w:val="006806CA"/>
    <w:rsid w:val="006809AC"/>
    <w:rsid w:val="00680A07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6E9"/>
    <w:rsid w:val="00683E38"/>
    <w:rsid w:val="00683FB9"/>
    <w:rsid w:val="00684062"/>
    <w:rsid w:val="006842EA"/>
    <w:rsid w:val="00684420"/>
    <w:rsid w:val="0068469C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BCD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2DEA"/>
    <w:rsid w:val="00693014"/>
    <w:rsid w:val="00693023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6E6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AC7"/>
    <w:rsid w:val="006A1DBA"/>
    <w:rsid w:val="006A227D"/>
    <w:rsid w:val="006A24BB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5D8F"/>
    <w:rsid w:val="006A61AE"/>
    <w:rsid w:val="006A6911"/>
    <w:rsid w:val="006A6960"/>
    <w:rsid w:val="006A6974"/>
    <w:rsid w:val="006A69E7"/>
    <w:rsid w:val="006A6EEE"/>
    <w:rsid w:val="006A6F18"/>
    <w:rsid w:val="006A708F"/>
    <w:rsid w:val="006A7242"/>
    <w:rsid w:val="006A7411"/>
    <w:rsid w:val="006A74BD"/>
    <w:rsid w:val="006A7630"/>
    <w:rsid w:val="006A779C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7CB"/>
    <w:rsid w:val="006B3C17"/>
    <w:rsid w:val="006B43BB"/>
    <w:rsid w:val="006B47B2"/>
    <w:rsid w:val="006B48C3"/>
    <w:rsid w:val="006B49F6"/>
    <w:rsid w:val="006B4A18"/>
    <w:rsid w:val="006B4D12"/>
    <w:rsid w:val="006B4EC8"/>
    <w:rsid w:val="006B4FD9"/>
    <w:rsid w:val="006B5291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194"/>
    <w:rsid w:val="006C05AA"/>
    <w:rsid w:val="006C0774"/>
    <w:rsid w:val="006C093E"/>
    <w:rsid w:val="006C0B86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998"/>
    <w:rsid w:val="006C2A85"/>
    <w:rsid w:val="006C3010"/>
    <w:rsid w:val="006C342F"/>
    <w:rsid w:val="006C3434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1DCC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5F7"/>
    <w:rsid w:val="006E0690"/>
    <w:rsid w:val="006E06BD"/>
    <w:rsid w:val="006E0736"/>
    <w:rsid w:val="006E0D5E"/>
    <w:rsid w:val="006E0E10"/>
    <w:rsid w:val="006E0E38"/>
    <w:rsid w:val="006E146A"/>
    <w:rsid w:val="006E15F3"/>
    <w:rsid w:val="006E1862"/>
    <w:rsid w:val="006E1BF5"/>
    <w:rsid w:val="006E1E6B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CE5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9E7"/>
    <w:rsid w:val="006F4A34"/>
    <w:rsid w:val="006F4AF1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4AE"/>
    <w:rsid w:val="006F7807"/>
    <w:rsid w:val="006F7889"/>
    <w:rsid w:val="006F796F"/>
    <w:rsid w:val="006F7D4C"/>
    <w:rsid w:val="006F7D50"/>
    <w:rsid w:val="006F7DBA"/>
    <w:rsid w:val="006F7F02"/>
    <w:rsid w:val="00700615"/>
    <w:rsid w:val="007009D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704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BD8"/>
    <w:rsid w:val="00706D7D"/>
    <w:rsid w:val="00706FAC"/>
    <w:rsid w:val="007076E8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0FBB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4E3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096"/>
    <w:rsid w:val="007211CD"/>
    <w:rsid w:val="00721381"/>
    <w:rsid w:val="0072142E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CEB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2EA"/>
    <w:rsid w:val="00730529"/>
    <w:rsid w:val="00730DE9"/>
    <w:rsid w:val="00730FD9"/>
    <w:rsid w:val="0073184B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2E77"/>
    <w:rsid w:val="0073332C"/>
    <w:rsid w:val="007336F1"/>
    <w:rsid w:val="007336FC"/>
    <w:rsid w:val="007337D5"/>
    <w:rsid w:val="00733906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B2F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7A1"/>
    <w:rsid w:val="00741C47"/>
    <w:rsid w:val="00741C5E"/>
    <w:rsid w:val="00741FA6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4D4"/>
    <w:rsid w:val="007438D6"/>
    <w:rsid w:val="00743945"/>
    <w:rsid w:val="00743A08"/>
    <w:rsid w:val="007440EC"/>
    <w:rsid w:val="007445EC"/>
    <w:rsid w:val="00744835"/>
    <w:rsid w:val="007448A0"/>
    <w:rsid w:val="00744A0D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080"/>
    <w:rsid w:val="00751460"/>
    <w:rsid w:val="007515D7"/>
    <w:rsid w:val="00751A43"/>
    <w:rsid w:val="00751B55"/>
    <w:rsid w:val="00751D6D"/>
    <w:rsid w:val="00751DD2"/>
    <w:rsid w:val="0075213C"/>
    <w:rsid w:val="0075237B"/>
    <w:rsid w:val="007530D3"/>
    <w:rsid w:val="00753712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E44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578B3"/>
    <w:rsid w:val="007602E6"/>
    <w:rsid w:val="0076063C"/>
    <w:rsid w:val="00760867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AFB"/>
    <w:rsid w:val="00762DBC"/>
    <w:rsid w:val="00762DE5"/>
    <w:rsid w:val="00762E2E"/>
    <w:rsid w:val="00762FF4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4B8B"/>
    <w:rsid w:val="00764C21"/>
    <w:rsid w:val="007650E1"/>
    <w:rsid w:val="007653B2"/>
    <w:rsid w:val="007656E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C3D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4FA2"/>
    <w:rsid w:val="00775126"/>
    <w:rsid w:val="0077560C"/>
    <w:rsid w:val="0077574B"/>
    <w:rsid w:val="007758AC"/>
    <w:rsid w:val="0077590E"/>
    <w:rsid w:val="00775B66"/>
    <w:rsid w:val="00775C0C"/>
    <w:rsid w:val="00775EC2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734"/>
    <w:rsid w:val="007828FE"/>
    <w:rsid w:val="00782A53"/>
    <w:rsid w:val="00782BE0"/>
    <w:rsid w:val="00782F4C"/>
    <w:rsid w:val="007832C4"/>
    <w:rsid w:val="00783BFC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07B"/>
    <w:rsid w:val="007937CD"/>
    <w:rsid w:val="0079394F"/>
    <w:rsid w:val="00793AED"/>
    <w:rsid w:val="007940DC"/>
    <w:rsid w:val="0079427A"/>
    <w:rsid w:val="0079460B"/>
    <w:rsid w:val="0079495D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97D7B"/>
    <w:rsid w:val="007A0148"/>
    <w:rsid w:val="007A03B7"/>
    <w:rsid w:val="007A052A"/>
    <w:rsid w:val="007A086F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AFE"/>
    <w:rsid w:val="007A2D28"/>
    <w:rsid w:val="007A31E6"/>
    <w:rsid w:val="007A31E8"/>
    <w:rsid w:val="007A328A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60D"/>
    <w:rsid w:val="007A58D1"/>
    <w:rsid w:val="007A59A3"/>
    <w:rsid w:val="007A5C9D"/>
    <w:rsid w:val="007A5EC4"/>
    <w:rsid w:val="007A6041"/>
    <w:rsid w:val="007A646E"/>
    <w:rsid w:val="007A690C"/>
    <w:rsid w:val="007A698A"/>
    <w:rsid w:val="007A6B63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7E6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3D63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86"/>
    <w:rsid w:val="007B7091"/>
    <w:rsid w:val="007B71A4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0A7"/>
    <w:rsid w:val="007C1110"/>
    <w:rsid w:val="007C11F1"/>
    <w:rsid w:val="007C1292"/>
    <w:rsid w:val="007C1973"/>
    <w:rsid w:val="007C19B7"/>
    <w:rsid w:val="007C21ED"/>
    <w:rsid w:val="007C24D0"/>
    <w:rsid w:val="007C27CD"/>
    <w:rsid w:val="007C2D3E"/>
    <w:rsid w:val="007C3010"/>
    <w:rsid w:val="007C3A40"/>
    <w:rsid w:val="007C426B"/>
    <w:rsid w:val="007C42D3"/>
    <w:rsid w:val="007C43C0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5DB1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C7BA4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A93"/>
    <w:rsid w:val="007D2DBF"/>
    <w:rsid w:val="007D2E07"/>
    <w:rsid w:val="007D2E62"/>
    <w:rsid w:val="007D3181"/>
    <w:rsid w:val="007D3271"/>
    <w:rsid w:val="007D3725"/>
    <w:rsid w:val="007D37F6"/>
    <w:rsid w:val="007D37FE"/>
    <w:rsid w:val="007D3A5F"/>
    <w:rsid w:val="007D3B75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D7ED1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542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2FB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3FB7"/>
    <w:rsid w:val="008144BB"/>
    <w:rsid w:val="008149C1"/>
    <w:rsid w:val="008149C7"/>
    <w:rsid w:val="00814B16"/>
    <w:rsid w:val="00814FCC"/>
    <w:rsid w:val="008151C6"/>
    <w:rsid w:val="00815B0E"/>
    <w:rsid w:val="00815D65"/>
    <w:rsid w:val="008160E2"/>
    <w:rsid w:val="00816119"/>
    <w:rsid w:val="00816233"/>
    <w:rsid w:val="00816ABE"/>
    <w:rsid w:val="00816BB3"/>
    <w:rsid w:val="00816D52"/>
    <w:rsid w:val="00817339"/>
    <w:rsid w:val="00817871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0FDE"/>
    <w:rsid w:val="008211B1"/>
    <w:rsid w:val="0082171F"/>
    <w:rsid w:val="00821774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A76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71B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6D3"/>
    <w:rsid w:val="00832C67"/>
    <w:rsid w:val="008330A4"/>
    <w:rsid w:val="008332A6"/>
    <w:rsid w:val="0083347B"/>
    <w:rsid w:val="008334DE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1C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0B0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1E2D"/>
    <w:rsid w:val="0084219D"/>
    <w:rsid w:val="008427F8"/>
    <w:rsid w:val="00842996"/>
    <w:rsid w:val="00842C93"/>
    <w:rsid w:val="0084316D"/>
    <w:rsid w:val="00843673"/>
    <w:rsid w:val="008436ED"/>
    <w:rsid w:val="00843854"/>
    <w:rsid w:val="008439E4"/>
    <w:rsid w:val="00843C0B"/>
    <w:rsid w:val="008448F5"/>
    <w:rsid w:val="0084499C"/>
    <w:rsid w:val="00844C5B"/>
    <w:rsid w:val="00844E3A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6FD0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6C4"/>
    <w:rsid w:val="0085185E"/>
    <w:rsid w:val="00851AEA"/>
    <w:rsid w:val="00851DB3"/>
    <w:rsid w:val="00851E58"/>
    <w:rsid w:val="00851EAC"/>
    <w:rsid w:val="00851FCE"/>
    <w:rsid w:val="00852096"/>
    <w:rsid w:val="0085239E"/>
    <w:rsid w:val="0085256E"/>
    <w:rsid w:val="0085286C"/>
    <w:rsid w:val="008528BF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5A3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78D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2C"/>
    <w:rsid w:val="0086649A"/>
    <w:rsid w:val="00866906"/>
    <w:rsid w:val="0086698A"/>
    <w:rsid w:val="00866C75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3F7"/>
    <w:rsid w:val="00873839"/>
    <w:rsid w:val="00873A2F"/>
    <w:rsid w:val="008743A8"/>
    <w:rsid w:val="0087491A"/>
    <w:rsid w:val="00874977"/>
    <w:rsid w:val="00874B02"/>
    <w:rsid w:val="00874B14"/>
    <w:rsid w:val="00874CF5"/>
    <w:rsid w:val="0087523C"/>
    <w:rsid w:val="008753CF"/>
    <w:rsid w:val="008754CE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9FE"/>
    <w:rsid w:val="00877A42"/>
    <w:rsid w:val="0087DE1C"/>
    <w:rsid w:val="008800AF"/>
    <w:rsid w:val="008802EA"/>
    <w:rsid w:val="008805CB"/>
    <w:rsid w:val="0088076D"/>
    <w:rsid w:val="00880BC4"/>
    <w:rsid w:val="00880D74"/>
    <w:rsid w:val="00880E6D"/>
    <w:rsid w:val="0088107B"/>
    <w:rsid w:val="00881155"/>
    <w:rsid w:val="0088115A"/>
    <w:rsid w:val="008811DB"/>
    <w:rsid w:val="008811DF"/>
    <w:rsid w:val="00881290"/>
    <w:rsid w:val="0088141A"/>
    <w:rsid w:val="00881502"/>
    <w:rsid w:val="00881582"/>
    <w:rsid w:val="0088167C"/>
    <w:rsid w:val="00881684"/>
    <w:rsid w:val="00881A47"/>
    <w:rsid w:val="00881A5A"/>
    <w:rsid w:val="00881C02"/>
    <w:rsid w:val="00881C7E"/>
    <w:rsid w:val="00881CCD"/>
    <w:rsid w:val="00881F58"/>
    <w:rsid w:val="00882099"/>
    <w:rsid w:val="00882272"/>
    <w:rsid w:val="00882356"/>
    <w:rsid w:val="00882423"/>
    <w:rsid w:val="00882942"/>
    <w:rsid w:val="008829D3"/>
    <w:rsid w:val="00882F18"/>
    <w:rsid w:val="00882FEE"/>
    <w:rsid w:val="0088302D"/>
    <w:rsid w:val="00883037"/>
    <w:rsid w:val="00883136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5E2"/>
    <w:rsid w:val="0089267B"/>
    <w:rsid w:val="00892BE1"/>
    <w:rsid w:val="0089358B"/>
    <w:rsid w:val="008935D5"/>
    <w:rsid w:val="00893803"/>
    <w:rsid w:val="0089426E"/>
    <w:rsid w:val="008943B2"/>
    <w:rsid w:val="00894642"/>
    <w:rsid w:val="00894871"/>
    <w:rsid w:val="00894D18"/>
    <w:rsid w:val="00895173"/>
    <w:rsid w:val="00895329"/>
    <w:rsid w:val="008953C6"/>
    <w:rsid w:val="00895458"/>
    <w:rsid w:val="00895BFA"/>
    <w:rsid w:val="00896000"/>
    <w:rsid w:val="00896101"/>
    <w:rsid w:val="008963F3"/>
    <w:rsid w:val="00896AB1"/>
    <w:rsid w:val="00897619"/>
    <w:rsid w:val="008979E1"/>
    <w:rsid w:val="00897B38"/>
    <w:rsid w:val="008A0166"/>
    <w:rsid w:val="008A045D"/>
    <w:rsid w:val="008A0B12"/>
    <w:rsid w:val="008A0C27"/>
    <w:rsid w:val="008A1284"/>
    <w:rsid w:val="008A140D"/>
    <w:rsid w:val="008A14D6"/>
    <w:rsid w:val="008A15EC"/>
    <w:rsid w:val="008A1DB5"/>
    <w:rsid w:val="008A1F32"/>
    <w:rsid w:val="008A1FB1"/>
    <w:rsid w:val="008A21F7"/>
    <w:rsid w:val="008A2384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787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D92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2BD"/>
    <w:rsid w:val="008B0D69"/>
    <w:rsid w:val="008B103A"/>
    <w:rsid w:val="008B1713"/>
    <w:rsid w:val="008B174D"/>
    <w:rsid w:val="008B18C0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C0E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8D9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22D"/>
    <w:rsid w:val="008C2465"/>
    <w:rsid w:val="008C2699"/>
    <w:rsid w:val="008C28B0"/>
    <w:rsid w:val="008C28C2"/>
    <w:rsid w:val="008C296F"/>
    <w:rsid w:val="008C2B2C"/>
    <w:rsid w:val="008C2D78"/>
    <w:rsid w:val="008C2D83"/>
    <w:rsid w:val="008C2E04"/>
    <w:rsid w:val="008C30D3"/>
    <w:rsid w:val="008C3479"/>
    <w:rsid w:val="008C351F"/>
    <w:rsid w:val="008C3AF9"/>
    <w:rsid w:val="008C427B"/>
    <w:rsid w:val="008C4530"/>
    <w:rsid w:val="008C4C1D"/>
    <w:rsid w:val="008C4D2B"/>
    <w:rsid w:val="008C4E30"/>
    <w:rsid w:val="008C4ED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C7FD7"/>
    <w:rsid w:val="008D0752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0D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383"/>
    <w:rsid w:val="008D6421"/>
    <w:rsid w:val="008D65AD"/>
    <w:rsid w:val="008D660C"/>
    <w:rsid w:val="008D666F"/>
    <w:rsid w:val="008D66A9"/>
    <w:rsid w:val="008D66B2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6EFE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67D"/>
    <w:rsid w:val="008F097F"/>
    <w:rsid w:val="008F0A89"/>
    <w:rsid w:val="008F0B17"/>
    <w:rsid w:val="008F0C7C"/>
    <w:rsid w:val="008F0D87"/>
    <w:rsid w:val="008F1168"/>
    <w:rsid w:val="008F1226"/>
    <w:rsid w:val="008F12FC"/>
    <w:rsid w:val="008F13A6"/>
    <w:rsid w:val="008F15C1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2F0F"/>
    <w:rsid w:val="008F314C"/>
    <w:rsid w:val="008F34BD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1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052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4A53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4E0"/>
    <w:rsid w:val="0091090E"/>
    <w:rsid w:val="00910BF2"/>
    <w:rsid w:val="00910C6B"/>
    <w:rsid w:val="00911092"/>
    <w:rsid w:val="0091171B"/>
    <w:rsid w:val="00911927"/>
    <w:rsid w:val="00911B69"/>
    <w:rsid w:val="00911CC2"/>
    <w:rsid w:val="00911FBB"/>
    <w:rsid w:val="00912224"/>
    <w:rsid w:val="00912299"/>
    <w:rsid w:val="009129A7"/>
    <w:rsid w:val="00912AE3"/>
    <w:rsid w:val="00912BB4"/>
    <w:rsid w:val="0091312A"/>
    <w:rsid w:val="00913800"/>
    <w:rsid w:val="00913E5E"/>
    <w:rsid w:val="00913FE0"/>
    <w:rsid w:val="0091407F"/>
    <w:rsid w:val="009142A0"/>
    <w:rsid w:val="00914390"/>
    <w:rsid w:val="0091459A"/>
    <w:rsid w:val="00914B0C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1AB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4F"/>
    <w:rsid w:val="009245B9"/>
    <w:rsid w:val="00924770"/>
    <w:rsid w:val="0092488A"/>
    <w:rsid w:val="00924CC1"/>
    <w:rsid w:val="00924D4F"/>
    <w:rsid w:val="00924D99"/>
    <w:rsid w:val="009253F5"/>
    <w:rsid w:val="009255EA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49B"/>
    <w:rsid w:val="009308A5"/>
    <w:rsid w:val="009309EE"/>
    <w:rsid w:val="00930D03"/>
    <w:rsid w:val="009315E2"/>
    <w:rsid w:val="00931733"/>
    <w:rsid w:val="0093195D"/>
    <w:rsid w:val="00931A73"/>
    <w:rsid w:val="00931BAC"/>
    <w:rsid w:val="00931DC6"/>
    <w:rsid w:val="009323E0"/>
    <w:rsid w:val="00932706"/>
    <w:rsid w:val="009327A4"/>
    <w:rsid w:val="00932D6F"/>
    <w:rsid w:val="00932FB9"/>
    <w:rsid w:val="00933797"/>
    <w:rsid w:val="0093387F"/>
    <w:rsid w:val="00933C75"/>
    <w:rsid w:val="00933E1F"/>
    <w:rsid w:val="00934307"/>
    <w:rsid w:val="009343AF"/>
    <w:rsid w:val="009343FF"/>
    <w:rsid w:val="00934401"/>
    <w:rsid w:val="0093453D"/>
    <w:rsid w:val="00934887"/>
    <w:rsid w:val="009348DD"/>
    <w:rsid w:val="00934E34"/>
    <w:rsid w:val="00934E5A"/>
    <w:rsid w:val="009351A0"/>
    <w:rsid w:val="00935589"/>
    <w:rsid w:val="00935D3C"/>
    <w:rsid w:val="009365B4"/>
    <w:rsid w:val="00936B82"/>
    <w:rsid w:val="00936C17"/>
    <w:rsid w:val="00936FFF"/>
    <w:rsid w:val="00937049"/>
    <w:rsid w:val="00937197"/>
    <w:rsid w:val="00937236"/>
    <w:rsid w:val="009373EB"/>
    <w:rsid w:val="009373FB"/>
    <w:rsid w:val="00937A86"/>
    <w:rsid w:val="00937ADA"/>
    <w:rsid w:val="00937D4C"/>
    <w:rsid w:val="0094035F"/>
    <w:rsid w:val="00940790"/>
    <w:rsid w:val="009407B9"/>
    <w:rsid w:val="0094089B"/>
    <w:rsid w:val="00940ED5"/>
    <w:rsid w:val="00940ED7"/>
    <w:rsid w:val="0094174F"/>
    <w:rsid w:val="009418E3"/>
    <w:rsid w:val="00941A92"/>
    <w:rsid w:val="00941D1D"/>
    <w:rsid w:val="00942103"/>
    <w:rsid w:val="0094290F"/>
    <w:rsid w:val="00942937"/>
    <w:rsid w:val="00942AD6"/>
    <w:rsid w:val="00942B1B"/>
    <w:rsid w:val="00943118"/>
    <w:rsid w:val="00943277"/>
    <w:rsid w:val="009437F9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6C73"/>
    <w:rsid w:val="0094771A"/>
    <w:rsid w:val="009477C4"/>
    <w:rsid w:val="009477D7"/>
    <w:rsid w:val="0094796F"/>
    <w:rsid w:val="00947CF4"/>
    <w:rsid w:val="009503B2"/>
    <w:rsid w:val="009503D0"/>
    <w:rsid w:val="00950522"/>
    <w:rsid w:val="0095087D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014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1FD"/>
    <w:rsid w:val="009563D2"/>
    <w:rsid w:val="0095653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90B"/>
    <w:rsid w:val="00961A87"/>
    <w:rsid w:val="00961C2C"/>
    <w:rsid w:val="00961F42"/>
    <w:rsid w:val="00961F59"/>
    <w:rsid w:val="00961FE0"/>
    <w:rsid w:val="00962021"/>
    <w:rsid w:val="00962280"/>
    <w:rsid w:val="00962291"/>
    <w:rsid w:val="00962314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556A"/>
    <w:rsid w:val="009658D6"/>
    <w:rsid w:val="00966098"/>
    <w:rsid w:val="009663AE"/>
    <w:rsid w:val="0096651D"/>
    <w:rsid w:val="00966662"/>
    <w:rsid w:val="00966B0E"/>
    <w:rsid w:val="00966B4D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673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3FE"/>
    <w:rsid w:val="009744D2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3F"/>
    <w:rsid w:val="00977BEF"/>
    <w:rsid w:val="00977CEB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797"/>
    <w:rsid w:val="00985946"/>
    <w:rsid w:val="009859EE"/>
    <w:rsid w:val="00985BF8"/>
    <w:rsid w:val="00985C0B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254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84"/>
    <w:rsid w:val="0099389C"/>
    <w:rsid w:val="00993C48"/>
    <w:rsid w:val="00993F4B"/>
    <w:rsid w:val="00994394"/>
    <w:rsid w:val="009944D1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7D2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D1D"/>
    <w:rsid w:val="009A5EE1"/>
    <w:rsid w:val="009A61D5"/>
    <w:rsid w:val="009A6276"/>
    <w:rsid w:val="009A64D7"/>
    <w:rsid w:val="009A6885"/>
    <w:rsid w:val="009A6894"/>
    <w:rsid w:val="009A68C1"/>
    <w:rsid w:val="009A6A7D"/>
    <w:rsid w:val="009A6AD8"/>
    <w:rsid w:val="009A6E39"/>
    <w:rsid w:val="009A7030"/>
    <w:rsid w:val="009A7F02"/>
    <w:rsid w:val="009B04BA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6CC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A01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DAC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073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C7EFA"/>
    <w:rsid w:val="009D0924"/>
    <w:rsid w:val="009D0975"/>
    <w:rsid w:val="009D0B56"/>
    <w:rsid w:val="009D1006"/>
    <w:rsid w:val="009D12E0"/>
    <w:rsid w:val="009D1411"/>
    <w:rsid w:val="009D1566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D7C36"/>
    <w:rsid w:val="009E01AC"/>
    <w:rsid w:val="009E053E"/>
    <w:rsid w:val="009E143C"/>
    <w:rsid w:val="009E1BFB"/>
    <w:rsid w:val="009E22AF"/>
    <w:rsid w:val="009E23D4"/>
    <w:rsid w:val="009E2677"/>
    <w:rsid w:val="009E2811"/>
    <w:rsid w:val="009E2988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B1B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25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AF8"/>
    <w:rsid w:val="009F4C72"/>
    <w:rsid w:val="009F4D3C"/>
    <w:rsid w:val="009F517F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16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0CB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4E6A"/>
    <w:rsid w:val="00A04F43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D6B"/>
    <w:rsid w:val="00A06FB8"/>
    <w:rsid w:val="00A071E7"/>
    <w:rsid w:val="00A0761B"/>
    <w:rsid w:val="00A076A3"/>
    <w:rsid w:val="00A077BF"/>
    <w:rsid w:val="00A101D8"/>
    <w:rsid w:val="00A11112"/>
    <w:rsid w:val="00A11220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383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1F1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1F1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867"/>
    <w:rsid w:val="00A27B12"/>
    <w:rsid w:val="00A27C89"/>
    <w:rsid w:val="00A27CA8"/>
    <w:rsid w:val="00A3004B"/>
    <w:rsid w:val="00A3007C"/>
    <w:rsid w:val="00A3020B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8B9"/>
    <w:rsid w:val="00A32FA4"/>
    <w:rsid w:val="00A332B4"/>
    <w:rsid w:val="00A33690"/>
    <w:rsid w:val="00A33C23"/>
    <w:rsid w:val="00A33C67"/>
    <w:rsid w:val="00A33F64"/>
    <w:rsid w:val="00A34074"/>
    <w:rsid w:val="00A342A5"/>
    <w:rsid w:val="00A34CD3"/>
    <w:rsid w:val="00A34D38"/>
    <w:rsid w:val="00A3505A"/>
    <w:rsid w:val="00A35297"/>
    <w:rsid w:val="00A35430"/>
    <w:rsid w:val="00A3558B"/>
    <w:rsid w:val="00A35EB4"/>
    <w:rsid w:val="00A35ED9"/>
    <w:rsid w:val="00A3604A"/>
    <w:rsid w:val="00A36379"/>
    <w:rsid w:val="00A3688A"/>
    <w:rsid w:val="00A36A59"/>
    <w:rsid w:val="00A373B6"/>
    <w:rsid w:val="00A376B8"/>
    <w:rsid w:val="00A376F9"/>
    <w:rsid w:val="00A37D56"/>
    <w:rsid w:val="00A4049C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879"/>
    <w:rsid w:val="00A41C54"/>
    <w:rsid w:val="00A41E51"/>
    <w:rsid w:val="00A41F2B"/>
    <w:rsid w:val="00A42417"/>
    <w:rsid w:val="00A42442"/>
    <w:rsid w:val="00A425B8"/>
    <w:rsid w:val="00A434BF"/>
    <w:rsid w:val="00A43B22"/>
    <w:rsid w:val="00A43F2C"/>
    <w:rsid w:val="00A44892"/>
    <w:rsid w:val="00A448E5"/>
    <w:rsid w:val="00A44A0A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4E0"/>
    <w:rsid w:val="00A465F3"/>
    <w:rsid w:val="00A46BC3"/>
    <w:rsid w:val="00A47089"/>
    <w:rsid w:val="00A4765A"/>
    <w:rsid w:val="00A47BE0"/>
    <w:rsid w:val="00A47DCB"/>
    <w:rsid w:val="00A47EA6"/>
    <w:rsid w:val="00A50138"/>
    <w:rsid w:val="00A5019A"/>
    <w:rsid w:val="00A503D0"/>
    <w:rsid w:val="00A5040A"/>
    <w:rsid w:val="00A50511"/>
    <w:rsid w:val="00A5061F"/>
    <w:rsid w:val="00A50678"/>
    <w:rsid w:val="00A507C7"/>
    <w:rsid w:val="00A50830"/>
    <w:rsid w:val="00A50ADD"/>
    <w:rsid w:val="00A50C9F"/>
    <w:rsid w:val="00A50D62"/>
    <w:rsid w:val="00A510F5"/>
    <w:rsid w:val="00A512B2"/>
    <w:rsid w:val="00A518A9"/>
    <w:rsid w:val="00A51B44"/>
    <w:rsid w:val="00A51C3B"/>
    <w:rsid w:val="00A52692"/>
    <w:rsid w:val="00A5277C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89A"/>
    <w:rsid w:val="00A56B1B"/>
    <w:rsid w:val="00A56F68"/>
    <w:rsid w:val="00A56FE2"/>
    <w:rsid w:val="00A570E0"/>
    <w:rsid w:val="00A57563"/>
    <w:rsid w:val="00A57600"/>
    <w:rsid w:val="00A57651"/>
    <w:rsid w:val="00A5766B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0EE0"/>
    <w:rsid w:val="00A611B5"/>
    <w:rsid w:val="00A61AC4"/>
    <w:rsid w:val="00A61D91"/>
    <w:rsid w:val="00A61F7B"/>
    <w:rsid w:val="00A62002"/>
    <w:rsid w:val="00A62154"/>
    <w:rsid w:val="00A6260E"/>
    <w:rsid w:val="00A629F4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3C"/>
    <w:rsid w:val="00A672D4"/>
    <w:rsid w:val="00A67358"/>
    <w:rsid w:val="00A674F8"/>
    <w:rsid w:val="00A6764F"/>
    <w:rsid w:val="00A67987"/>
    <w:rsid w:val="00A67B55"/>
    <w:rsid w:val="00A67C20"/>
    <w:rsid w:val="00A67D25"/>
    <w:rsid w:val="00A67EBA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399"/>
    <w:rsid w:val="00A7342B"/>
    <w:rsid w:val="00A7351A"/>
    <w:rsid w:val="00A7354B"/>
    <w:rsid w:val="00A735F7"/>
    <w:rsid w:val="00A73780"/>
    <w:rsid w:val="00A73792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6ECE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717"/>
    <w:rsid w:val="00A8389F"/>
    <w:rsid w:val="00A8391E"/>
    <w:rsid w:val="00A83E57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498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AD"/>
    <w:rsid w:val="00A935CB"/>
    <w:rsid w:val="00A93664"/>
    <w:rsid w:val="00A938EC"/>
    <w:rsid w:val="00A93DFC"/>
    <w:rsid w:val="00A93FB8"/>
    <w:rsid w:val="00A94867"/>
    <w:rsid w:val="00A95047"/>
    <w:rsid w:val="00A95ABB"/>
    <w:rsid w:val="00A95CB1"/>
    <w:rsid w:val="00A95FA5"/>
    <w:rsid w:val="00A96BB0"/>
    <w:rsid w:val="00AA005D"/>
    <w:rsid w:val="00AA047E"/>
    <w:rsid w:val="00AA04E6"/>
    <w:rsid w:val="00AA0967"/>
    <w:rsid w:val="00AA0A29"/>
    <w:rsid w:val="00AA0A46"/>
    <w:rsid w:val="00AA0B63"/>
    <w:rsid w:val="00AA0CBF"/>
    <w:rsid w:val="00AA0E93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D6D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4E21"/>
    <w:rsid w:val="00AA5331"/>
    <w:rsid w:val="00AA537A"/>
    <w:rsid w:val="00AA55DF"/>
    <w:rsid w:val="00AA5725"/>
    <w:rsid w:val="00AA579D"/>
    <w:rsid w:val="00AA5E10"/>
    <w:rsid w:val="00AA6035"/>
    <w:rsid w:val="00AA63B9"/>
    <w:rsid w:val="00AA65A6"/>
    <w:rsid w:val="00AA6796"/>
    <w:rsid w:val="00AA6938"/>
    <w:rsid w:val="00AA69ED"/>
    <w:rsid w:val="00AA6CDA"/>
    <w:rsid w:val="00AA6E4E"/>
    <w:rsid w:val="00AA700B"/>
    <w:rsid w:val="00AA7195"/>
    <w:rsid w:val="00AA732C"/>
    <w:rsid w:val="00AA7563"/>
    <w:rsid w:val="00AA7833"/>
    <w:rsid w:val="00AA7834"/>
    <w:rsid w:val="00AA7B58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9CA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CA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1AB"/>
    <w:rsid w:val="00AC622D"/>
    <w:rsid w:val="00AC6767"/>
    <w:rsid w:val="00AC7442"/>
    <w:rsid w:val="00AC763E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AFE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3DD"/>
    <w:rsid w:val="00AD455F"/>
    <w:rsid w:val="00AD47DA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6E48"/>
    <w:rsid w:val="00AD713F"/>
    <w:rsid w:val="00AD720A"/>
    <w:rsid w:val="00AD722E"/>
    <w:rsid w:val="00AD72B2"/>
    <w:rsid w:val="00AD75C7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52"/>
    <w:rsid w:val="00AE1C7C"/>
    <w:rsid w:val="00AE21AF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0A5"/>
    <w:rsid w:val="00AE43AC"/>
    <w:rsid w:val="00AE43DC"/>
    <w:rsid w:val="00AE44FC"/>
    <w:rsid w:val="00AE4707"/>
    <w:rsid w:val="00AE481C"/>
    <w:rsid w:val="00AE4946"/>
    <w:rsid w:val="00AE4B01"/>
    <w:rsid w:val="00AE4D23"/>
    <w:rsid w:val="00AE4E06"/>
    <w:rsid w:val="00AE5758"/>
    <w:rsid w:val="00AE5955"/>
    <w:rsid w:val="00AE59BF"/>
    <w:rsid w:val="00AE67B1"/>
    <w:rsid w:val="00AE6C6F"/>
    <w:rsid w:val="00AE6F72"/>
    <w:rsid w:val="00AE7EFD"/>
    <w:rsid w:val="00AF000B"/>
    <w:rsid w:val="00AF0242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A08"/>
    <w:rsid w:val="00AF2ACD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5BA9"/>
    <w:rsid w:val="00AF663D"/>
    <w:rsid w:val="00AF6657"/>
    <w:rsid w:val="00AF71B4"/>
    <w:rsid w:val="00AF7384"/>
    <w:rsid w:val="00AF7655"/>
    <w:rsid w:val="00AF7AA3"/>
    <w:rsid w:val="00AF7AB0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64E"/>
    <w:rsid w:val="00B04E3B"/>
    <w:rsid w:val="00B04F5F"/>
    <w:rsid w:val="00B050C2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8CB"/>
    <w:rsid w:val="00B07FBD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D86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406"/>
    <w:rsid w:val="00B146D9"/>
    <w:rsid w:val="00B1494B"/>
    <w:rsid w:val="00B14B37"/>
    <w:rsid w:val="00B14D4E"/>
    <w:rsid w:val="00B151EC"/>
    <w:rsid w:val="00B1521D"/>
    <w:rsid w:val="00B15DBA"/>
    <w:rsid w:val="00B15E2F"/>
    <w:rsid w:val="00B160E7"/>
    <w:rsid w:val="00B168F5"/>
    <w:rsid w:val="00B16936"/>
    <w:rsid w:val="00B16CEC"/>
    <w:rsid w:val="00B171E6"/>
    <w:rsid w:val="00B17B88"/>
    <w:rsid w:val="00B17C33"/>
    <w:rsid w:val="00B17D18"/>
    <w:rsid w:val="00B17E42"/>
    <w:rsid w:val="00B200F5"/>
    <w:rsid w:val="00B202B7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3B"/>
    <w:rsid w:val="00B27D41"/>
    <w:rsid w:val="00B30303"/>
    <w:rsid w:val="00B305C1"/>
    <w:rsid w:val="00B30A5F"/>
    <w:rsid w:val="00B310E0"/>
    <w:rsid w:val="00B31517"/>
    <w:rsid w:val="00B31633"/>
    <w:rsid w:val="00B31BA8"/>
    <w:rsid w:val="00B32552"/>
    <w:rsid w:val="00B325D7"/>
    <w:rsid w:val="00B326DB"/>
    <w:rsid w:val="00B32AC5"/>
    <w:rsid w:val="00B32C1C"/>
    <w:rsid w:val="00B32D46"/>
    <w:rsid w:val="00B32D57"/>
    <w:rsid w:val="00B3336F"/>
    <w:rsid w:val="00B337D5"/>
    <w:rsid w:val="00B33A86"/>
    <w:rsid w:val="00B33BC7"/>
    <w:rsid w:val="00B34069"/>
    <w:rsid w:val="00B34464"/>
    <w:rsid w:val="00B34586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410"/>
    <w:rsid w:val="00B3695A"/>
    <w:rsid w:val="00B369C2"/>
    <w:rsid w:val="00B369E0"/>
    <w:rsid w:val="00B36E23"/>
    <w:rsid w:val="00B3728C"/>
    <w:rsid w:val="00B37518"/>
    <w:rsid w:val="00B37714"/>
    <w:rsid w:val="00B37B1D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C72"/>
    <w:rsid w:val="00B42D17"/>
    <w:rsid w:val="00B42F53"/>
    <w:rsid w:val="00B42F6F"/>
    <w:rsid w:val="00B42FC8"/>
    <w:rsid w:val="00B42FFE"/>
    <w:rsid w:val="00B4357C"/>
    <w:rsid w:val="00B43E1B"/>
    <w:rsid w:val="00B44034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769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D5D"/>
    <w:rsid w:val="00B52ED8"/>
    <w:rsid w:val="00B52F53"/>
    <w:rsid w:val="00B53032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6F"/>
    <w:rsid w:val="00B56AED"/>
    <w:rsid w:val="00B56B20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0D2E"/>
    <w:rsid w:val="00B6110F"/>
    <w:rsid w:val="00B611BD"/>
    <w:rsid w:val="00B614D5"/>
    <w:rsid w:val="00B621FE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8A7"/>
    <w:rsid w:val="00B64BB6"/>
    <w:rsid w:val="00B64CD4"/>
    <w:rsid w:val="00B6537C"/>
    <w:rsid w:val="00B65812"/>
    <w:rsid w:val="00B66518"/>
    <w:rsid w:val="00B666E7"/>
    <w:rsid w:val="00B667D4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0DA1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2BD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4E"/>
    <w:rsid w:val="00B751C7"/>
    <w:rsid w:val="00B75207"/>
    <w:rsid w:val="00B752FB"/>
    <w:rsid w:val="00B7568C"/>
    <w:rsid w:val="00B75BE7"/>
    <w:rsid w:val="00B75F7B"/>
    <w:rsid w:val="00B760D5"/>
    <w:rsid w:val="00B764DE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2DA"/>
    <w:rsid w:val="00B803D1"/>
    <w:rsid w:val="00B803DF"/>
    <w:rsid w:val="00B80783"/>
    <w:rsid w:val="00B80842"/>
    <w:rsid w:val="00B80BD4"/>
    <w:rsid w:val="00B80C20"/>
    <w:rsid w:val="00B80DB0"/>
    <w:rsid w:val="00B80E2C"/>
    <w:rsid w:val="00B80FDE"/>
    <w:rsid w:val="00B810D5"/>
    <w:rsid w:val="00B812BA"/>
    <w:rsid w:val="00B813A5"/>
    <w:rsid w:val="00B813E0"/>
    <w:rsid w:val="00B81487"/>
    <w:rsid w:val="00B815D6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8D5"/>
    <w:rsid w:val="00B83BA8"/>
    <w:rsid w:val="00B83FFA"/>
    <w:rsid w:val="00B8427F"/>
    <w:rsid w:val="00B8449C"/>
    <w:rsid w:val="00B849D7"/>
    <w:rsid w:val="00B85409"/>
    <w:rsid w:val="00B856D9"/>
    <w:rsid w:val="00B85818"/>
    <w:rsid w:val="00B85B3B"/>
    <w:rsid w:val="00B85B58"/>
    <w:rsid w:val="00B861BA"/>
    <w:rsid w:val="00B86400"/>
    <w:rsid w:val="00B8728C"/>
    <w:rsid w:val="00B87351"/>
    <w:rsid w:val="00B87443"/>
    <w:rsid w:val="00B874E3"/>
    <w:rsid w:val="00B87889"/>
    <w:rsid w:val="00B87AEF"/>
    <w:rsid w:val="00B87BA8"/>
    <w:rsid w:val="00B9093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236"/>
    <w:rsid w:val="00B953D0"/>
    <w:rsid w:val="00B95421"/>
    <w:rsid w:val="00B9543E"/>
    <w:rsid w:val="00B954EC"/>
    <w:rsid w:val="00B95544"/>
    <w:rsid w:val="00B95588"/>
    <w:rsid w:val="00B958C3"/>
    <w:rsid w:val="00B96314"/>
    <w:rsid w:val="00B968D2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0F4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25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3E8"/>
    <w:rsid w:val="00BA75EB"/>
    <w:rsid w:val="00BA7849"/>
    <w:rsid w:val="00BA787A"/>
    <w:rsid w:val="00BA7DBD"/>
    <w:rsid w:val="00BA7FF9"/>
    <w:rsid w:val="00BB017A"/>
    <w:rsid w:val="00BB0228"/>
    <w:rsid w:val="00BB037E"/>
    <w:rsid w:val="00BB07A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C44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20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B45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765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932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DBC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A7F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2C4C"/>
    <w:rsid w:val="00BE319C"/>
    <w:rsid w:val="00BE321D"/>
    <w:rsid w:val="00BE33F6"/>
    <w:rsid w:val="00BE3546"/>
    <w:rsid w:val="00BE3E4E"/>
    <w:rsid w:val="00BE41B1"/>
    <w:rsid w:val="00BE4515"/>
    <w:rsid w:val="00BE45CA"/>
    <w:rsid w:val="00BE4A71"/>
    <w:rsid w:val="00BE4D83"/>
    <w:rsid w:val="00BE50C3"/>
    <w:rsid w:val="00BE531E"/>
    <w:rsid w:val="00BE5651"/>
    <w:rsid w:val="00BE576F"/>
    <w:rsid w:val="00BE5C7B"/>
    <w:rsid w:val="00BE643A"/>
    <w:rsid w:val="00BE6608"/>
    <w:rsid w:val="00BE661C"/>
    <w:rsid w:val="00BE670E"/>
    <w:rsid w:val="00BE6754"/>
    <w:rsid w:val="00BE6999"/>
    <w:rsid w:val="00BE69E9"/>
    <w:rsid w:val="00BE7175"/>
    <w:rsid w:val="00BE76FD"/>
    <w:rsid w:val="00BE7FF0"/>
    <w:rsid w:val="00BF0041"/>
    <w:rsid w:val="00BF0836"/>
    <w:rsid w:val="00BF0F0C"/>
    <w:rsid w:val="00BF1096"/>
    <w:rsid w:val="00BF12BF"/>
    <w:rsid w:val="00BF1386"/>
    <w:rsid w:val="00BF14B1"/>
    <w:rsid w:val="00BF163A"/>
    <w:rsid w:val="00BF16F5"/>
    <w:rsid w:val="00BF18E7"/>
    <w:rsid w:val="00BF19CE"/>
    <w:rsid w:val="00BF1A9F"/>
    <w:rsid w:val="00BF1BFB"/>
    <w:rsid w:val="00BF1CA1"/>
    <w:rsid w:val="00BF1CFA"/>
    <w:rsid w:val="00BF1D6F"/>
    <w:rsid w:val="00BF2A65"/>
    <w:rsid w:val="00BF2AF9"/>
    <w:rsid w:val="00BF2CE6"/>
    <w:rsid w:val="00BF2CFF"/>
    <w:rsid w:val="00BF2F15"/>
    <w:rsid w:val="00BF321F"/>
    <w:rsid w:val="00BF33E8"/>
    <w:rsid w:val="00BF33F7"/>
    <w:rsid w:val="00BF33FE"/>
    <w:rsid w:val="00BF374D"/>
    <w:rsid w:val="00BF3A78"/>
    <w:rsid w:val="00BF3EDE"/>
    <w:rsid w:val="00BF4112"/>
    <w:rsid w:val="00BF42F2"/>
    <w:rsid w:val="00BF4439"/>
    <w:rsid w:val="00BF4646"/>
    <w:rsid w:val="00BF4BCA"/>
    <w:rsid w:val="00BF4D11"/>
    <w:rsid w:val="00BF4EEE"/>
    <w:rsid w:val="00BF4FB9"/>
    <w:rsid w:val="00BF5245"/>
    <w:rsid w:val="00BF5A49"/>
    <w:rsid w:val="00BF5A62"/>
    <w:rsid w:val="00BF5E41"/>
    <w:rsid w:val="00BF6700"/>
    <w:rsid w:val="00BF674B"/>
    <w:rsid w:val="00BF6BAC"/>
    <w:rsid w:val="00BF6CC0"/>
    <w:rsid w:val="00BF6E80"/>
    <w:rsid w:val="00BF6EDD"/>
    <w:rsid w:val="00BF70BB"/>
    <w:rsid w:val="00BF710B"/>
    <w:rsid w:val="00BF7202"/>
    <w:rsid w:val="00BF7229"/>
    <w:rsid w:val="00BF73C1"/>
    <w:rsid w:val="00BF75A3"/>
    <w:rsid w:val="00BF7607"/>
    <w:rsid w:val="00BF76A0"/>
    <w:rsid w:val="00C001D1"/>
    <w:rsid w:val="00C002BD"/>
    <w:rsid w:val="00C0098D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8D5"/>
    <w:rsid w:val="00C02C07"/>
    <w:rsid w:val="00C0315F"/>
    <w:rsid w:val="00C034E8"/>
    <w:rsid w:val="00C03500"/>
    <w:rsid w:val="00C03683"/>
    <w:rsid w:val="00C03A87"/>
    <w:rsid w:val="00C03B6F"/>
    <w:rsid w:val="00C03E38"/>
    <w:rsid w:val="00C04800"/>
    <w:rsid w:val="00C0486D"/>
    <w:rsid w:val="00C04B1B"/>
    <w:rsid w:val="00C053EB"/>
    <w:rsid w:val="00C05617"/>
    <w:rsid w:val="00C05676"/>
    <w:rsid w:val="00C05763"/>
    <w:rsid w:val="00C05989"/>
    <w:rsid w:val="00C06064"/>
    <w:rsid w:val="00C06254"/>
    <w:rsid w:val="00C062EC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1DDC"/>
    <w:rsid w:val="00C11FEA"/>
    <w:rsid w:val="00C1204B"/>
    <w:rsid w:val="00C1266B"/>
    <w:rsid w:val="00C12A43"/>
    <w:rsid w:val="00C12CF3"/>
    <w:rsid w:val="00C12F2E"/>
    <w:rsid w:val="00C12F63"/>
    <w:rsid w:val="00C12FC0"/>
    <w:rsid w:val="00C134F7"/>
    <w:rsid w:val="00C1380F"/>
    <w:rsid w:val="00C1391C"/>
    <w:rsid w:val="00C13F2B"/>
    <w:rsid w:val="00C1414C"/>
    <w:rsid w:val="00C14801"/>
    <w:rsid w:val="00C14958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19E"/>
    <w:rsid w:val="00C1725D"/>
    <w:rsid w:val="00C17271"/>
    <w:rsid w:val="00C17539"/>
    <w:rsid w:val="00C1757B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C8B"/>
    <w:rsid w:val="00C22E58"/>
    <w:rsid w:val="00C22FA1"/>
    <w:rsid w:val="00C23328"/>
    <w:rsid w:val="00C2373E"/>
    <w:rsid w:val="00C237E0"/>
    <w:rsid w:val="00C23BB4"/>
    <w:rsid w:val="00C23C2F"/>
    <w:rsid w:val="00C23EE2"/>
    <w:rsid w:val="00C241C3"/>
    <w:rsid w:val="00C244D7"/>
    <w:rsid w:val="00C24A7E"/>
    <w:rsid w:val="00C24AD5"/>
    <w:rsid w:val="00C24C1E"/>
    <w:rsid w:val="00C24D82"/>
    <w:rsid w:val="00C2519D"/>
    <w:rsid w:val="00C252D6"/>
    <w:rsid w:val="00C25370"/>
    <w:rsid w:val="00C258BE"/>
    <w:rsid w:val="00C259FC"/>
    <w:rsid w:val="00C25EE2"/>
    <w:rsid w:val="00C25FC2"/>
    <w:rsid w:val="00C26107"/>
    <w:rsid w:val="00C262F8"/>
    <w:rsid w:val="00C2673C"/>
    <w:rsid w:val="00C2735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B8F"/>
    <w:rsid w:val="00C30E1C"/>
    <w:rsid w:val="00C30FDD"/>
    <w:rsid w:val="00C317D3"/>
    <w:rsid w:val="00C31A82"/>
    <w:rsid w:val="00C31C89"/>
    <w:rsid w:val="00C320A2"/>
    <w:rsid w:val="00C323C5"/>
    <w:rsid w:val="00C3244F"/>
    <w:rsid w:val="00C326AD"/>
    <w:rsid w:val="00C328B6"/>
    <w:rsid w:val="00C32A3E"/>
    <w:rsid w:val="00C32B43"/>
    <w:rsid w:val="00C32CF6"/>
    <w:rsid w:val="00C32EB7"/>
    <w:rsid w:val="00C32F13"/>
    <w:rsid w:val="00C3329C"/>
    <w:rsid w:val="00C3351E"/>
    <w:rsid w:val="00C33B0B"/>
    <w:rsid w:val="00C33DAE"/>
    <w:rsid w:val="00C33F3D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76"/>
    <w:rsid w:val="00C37C9A"/>
    <w:rsid w:val="00C37E66"/>
    <w:rsid w:val="00C4008F"/>
    <w:rsid w:val="00C40183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823"/>
    <w:rsid w:val="00C429BE"/>
    <w:rsid w:val="00C429F9"/>
    <w:rsid w:val="00C42AAC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1E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2EE"/>
    <w:rsid w:val="00C46579"/>
    <w:rsid w:val="00C467B7"/>
    <w:rsid w:val="00C46821"/>
    <w:rsid w:val="00C46928"/>
    <w:rsid w:val="00C46C2C"/>
    <w:rsid w:val="00C46E67"/>
    <w:rsid w:val="00C46FB6"/>
    <w:rsid w:val="00C47168"/>
    <w:rsid w:val="00C471ED"/>
    <w:rsid w:val="00C47A02"/>
    <w:rsid w:val="00C47D0F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5B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307"/>
    <w:rsid w:val="00C5369F"/>
    <w:rsid w:val="00C53A4B"/>
    <w:rsid w:val="00C53BB1"/>
    <w:rsid w:val="00C53C98"/>
    <w:rsid w:val="00C53CE6"/>
    <w:rsid w:val="00C53D26"/>
    <w:rsid w:val="00C53F26"/>
    <w:rsid w:val="00C54013"/>
    <w:rsid w:val="00C541AE"/>
    <w:rsid w:val="00C54814"/>
    <w:rsid w:val="00C54E80"/>
    <w:rsid w:val="00C54F57"/>
    <w:rsid w:val="00C54F6A"/>
    <w:rsid w:val="00C555CA"/>
    <w:rsid w:val="00C55607"/>
    <w:rsid w:val="00C55C69"/>
    <w:rsid w:val="00C55DC6"/>
    <w:rsid w:val="00C55E35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7EE"/>
    <w:rsid w:val="00C639EA"/>
    <w:rsid w:val="00C63B39"/>
    <w:rsid w:val="00C63DBA"/>
    <w:rsid w:val="00C63E62"/>
    <w:rsid w:val="00C640C5"/>
    <w:rsid w:val="00C641EA"/>
    <w:rsid w:val="00C64879"/>
    <w:rsid w:val="00C64F03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6CE3"/>
    <w:rsid w:val="00C66F43"/>
    <w:rsid w:val="00C67086"/>
    <w:rsid w:val="00C67491"/>
    <w:rsid w:val="00C67685"/>
    <w:rsid w:val="00C67A2B"/>
    <w:rsid w:val="00C67E02"/>
    <w:rsid w:val="00C70028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A30"/>
    <w:rsid w:val="00C72B6B"/>
    <w:rsid w:val="00C72D6E"/>
    <w:rsid w:val="00C72EE7"/>
    <w:rsid w:val="00C7337F"/>
    <w:rsid w:val="00C73793"/>
    <w:rsid w:val="00C7384F"/>
    <w:rsid w:val="00C73B84"/>
    <w:rsid w:val="00C73DFB"/>
    <w:rsid w:val="00C7446E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215"/>
    <w:rsid w:val="00C76708"/>
    <w:rsid w:val="00C767F9"/>
    <w:rsid w:val="00C76829"/>
    <w:rsid w:val="00C76A7F"/>
    <w:rsid w:val="00C76CD1"/>
    <w:rsid w:val="00C76E59"/>
    <w:rsid w:val="00C76F6C"/>
    <w:rsid w:val="00C77104"/>
    <w:rsid w:val="00C77323"/>
    <w:rsid w:val="00C774CE"/>
    <w:rsid w:val="00C77687"/>
    <w:rsid w:val="00C77BC2"/>
    <w:rsid w:val="00C77D06"/>
    <w:rsid w:val="00C77D1A"/>
    <w:rsid w:val="00C77F5B"/>
    <w:rsid w:val="00C8003D"/>
    <w:rsid w:val="00C800E0"/>
    <w:rsid w:val="00C8013E"/>
    <w:rsid w:val="00C80258"/>
    <w:rsid w:val="00C8040C"/>
    <w:rsid w:val="00C80AE2"/>
    <w:rsid w:val="00C80FE5"/>
    <w:rsid w:val="00C81246"/>
    <w:rsid w:val="00C812D0"/>
    <w:rsid w:val="00C81A3F"/>
    <w:rsid w:val="00C81C12"/>
    <w:rsid w:val="00C81E40"/>
    <w:rsid w:val="00C820DA"/>
    <w:rsid w:val="00C82184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094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6F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05"/>
    <w:rsid w:val="00CA15B0"/>
    <w:rsid w:val="00CA1615"/>
    <w:rsid w:val="00CA163B"/>
    <w:rsid w:val="00CA179A"/>
    <w:rsid w:val="00CA1BC4"/>
    <w:rsid w:val="00CA2180"/>
    <w:rsid w:val="00CA22F7"/>
    <w:rsid w:val="00CA2334"/>
    <w:rsid w:val="00CA24F8"/>
    <w:rsid w:val="00CA25B5"/>
    <w:rsid w:val="00CA25E7"/>
    <w:rsid w:val="00CA2D47"/>
    <w:rsid w:val="00CA2FCB"/>
    <w:rsid w:val="00CA35E9"/>
    <w:rsid w:val="00CA36FC"/>
    <w:rsid w:val="00CA3919"/>
    <w:rsid w:val="00CA3A86"/>
    <w:rsid w:val="00CA4009"/>
    <w:rsid w:val="00CA4400"/>
    <w:rsid w:val="00CA45CC"/>
    <w:rsid w:val="00CA4665"/>
    <w:rsid w:val="00CA4C21"/>
    <w:rsid w:val="00CA4CAC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316"/>
    <w:rsid w:val="00CA6433"/>
    <w:rsid w:val="00CA6731"/>
    <w:rsid w:val="00CA6F7E"/>
    <w:rsid w:val="00CA6FCC"/>
    <w:rsid w:val="00CA758E"/>
    <w:rsid w:val="00CA77E1"/>
    <w:rsid w:val="00CA7B26"/>
    <w:rsid w:val="00CA7B53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0C"/>
    <w:rsid w:val="00CB289B"/>
    <w:rsid w:val="00CB2C72"/>
    <w:rsid w:val="00CB2CBD"/>
    <w:rsid w:val="00CB2D04"/>
    <w:rsid w:val="00CB331C"/>
    <w:rsid w:val="00CB36FC"/>
    <w:rsid w:val="00CB3CFE"/>
    <w:rsid w:val="00CB3E1C"/>
    <w:rsid w:val="00CB3E3E"/>
    <w:rsid w:val="00CB4D32"/>
    <w:rsid w:val="00CB51FE"/>
    <w:rsid w:val="00CB57C2"/>
    <w:rsid w:val="00CB587A"/>
    <w:rsid w:val="00CB5D95"/>
    <w:rsid w:val="00CB5E7B"/>
    <w:rsid w:val="00CB5F20"/>
    <w:rsid w:val="00CB6573"/>
    <w:rsid w:val="00CB68F3"/>
    <w:rsid w:val="00CB70EF"/>
    <w:rsid w:val="00CB7967"/>
    <w:rsid w:val="00CB7DCF"/>
    <w:rsid w:val="00CB7EDB"/>
    <w:rsid w:val="00CB7F4A"/>
    <w:rsid w:val="00CB7F6F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0AA"/>
    <w:rsid w:val="00CC61E7"/>
    <w:rsid w:val="00CC6331"/>
    <w:rsid w:val="00CC6F25"/>
    <w:rsid w:val="00CC72E1"/>
    <w:rsid w:val="00CC7544"/>
    <w:rsid w:val="00CC77AF"/>
    <w:rsid w:val="00CC79ED"/>
    <w:rsid w:val="00CC7B97"/>
    <w:rsid w:val="00CC7D48"/>
    <w:rsid w:val="00CC7DE4"/>
    <w:rsid w:val="00CC7E62"/>
    <w:rsid w:val="00CD006B"/>
    <w:rsid w:val="00CD01E8"/>
    <w:rsid w:val="00CD0306"/>
    <w:rsid w:val="00CD0540"/>
    <w:rsid w:val="00CD054A"/>
    <w:rsid w:val="00CD05F9"/>
    <w:rsid w:val="00CD0722"/>
    <w:rsid w:val="00CD083D"/>
    <w:rsid w:val="00CD0904"/>
    <w:rsid w:val="00CD0A07"/>
    <w:rsid w:val="00CD0A0F"/>
    <w:rsid w:val="00CD105C"/>
    <w:rsid w:val="00CD155E"/>
    <w:rsid w:val="00CD1C2D"/>
    <w:rsid w:val="00CD1D73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3BA8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37B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5DD"/>
    <w:rsid w:val="00CE0853"/>
    <w:rsid w:val="00CE0C39"/>
    <w:rsid w:val="00CE0CAD"/>
    <w:rsid w:val="00CE0E4D"/>
    <w:rsid w:val="00CE11E9"/>
    <w:rsid w:val="00CE14F5"/>
    <w:rsid w:val="00CE15E1"/>
    <w:rsid w:val="00CE1FE8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71F"/>
    <w:rsid w:val="00CE5A39"/>
    <w:rsid w:val="00CE5CC6"/>
    <w:rsid w:val="00CE5F5D"/>
    <w:rsid w:val="00CE5F7F"/>
    <w:rsid w:val="00CE6133"/>
    <w:rsid w:val="00CE6171"/>
    <w:rsid w:val="00CE61A1"/>
    <w:rsid w:val="00CE64A5"/>
    <w:rsid w:val="00CE64F6"/>
    <w:rsid w:val="00CE67FA"/>
    <w:rsid w:val="00CE6C45"/>
    <w:rsid w:val="00CE6C4F"/>
    <w:rsid w:val="00CE6C5D"/>
    <w:rsid w:val="00CE6D47"/>
    <w:rsid w:val="00CE7030"/>
    <w:rsid w:val="00CE7523"/>
    <w:rsid w:val="00CE795D"/>
    <w:rsid w:val="00CE7D97"/>
    <w:rsid w:val="00CE7EDC"/>
    <w:rsid w:val="00CE7FE1"/>
    <w:rsid w:val="00CF01FA"/>
    <w:rsid w:val="00CF054A"/>
    <w:rsid w:val="00CF06F7"/>
    <w:rsid w:val="00CF0ADE"/>
    <w:rsid w:val="00CF0AFD"/>
    <w:rsid w:val="00CF0C19"/>
    <w:rsid w:val="00CF0C71"/>
    <w:rsid w:val="00CF0FC1"/>
    <w:rsid w:val="00CF147B"/>
    <w:rsid w:val="00CF1B96"/>
    <w:rsid w:val="00CF2050"/>
    <w:rsid w:val="00CF225C"/>
    <w:rsid w:val="00CF2357"/>
    <w:rsid w:val="00CF23CD"/>
    <w:rsid w:val="00CF2451"/>
    <w:rsid w:val="00CF2564"/>
    <w:rsid w:val="00CF25B6"/>
    <w:rsid w:val="00CF2753"/>
    <w:rsid w:val="00CF278F"/>
    <w:rsid w:val="00CF27A0"/>
    <w:rsid w:val="00CF28DF"/>
    <w:rsid w:val="00CF2EF1"/>
    <w:rsid w:val="00CF2FD7"/>
    <w:rsid w:val="00CF3123"/>
    <w:rsid w:val="00CF34F9"/>
    <w:rsid w:val="00CF3541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564"/>
    <w:rsid w:val="00CF5925"/>
    <w:rsid w:val="00CF5A52"/>
    <w:rsid w:val="00CF5BE3"/>
    <w:rsid w:val="00CF644D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5EC"/>
    <w:rsid w:val="00D008EE"/>
    <w:rsid w:val="00D00A18"/>
    <w:rsid w:val="00D00BD2"/>
    <w:rsid w:val="00D0117D"/>
    <w:rsid w:val="00D011B9"/>
    <w:rsid w:val="00D01262"/>
    <w:rsid w:val="00D012D3"/>
    <w:rsid w:val="00D013E8"/>
    <w:rsid w:val="00D0198A"/>
    <w:rsid w:val="00D019C6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A6E"/>
    <w:rsid w:val="00D03BD1"/>
    <w:rsid w:val="00D03D94"/>
    <w:rsid w:val="00D040FD"/>
    <w:rsid w:val="00D04245"/>
    <w:rsid w:val="00D04392"/>
    <w:rsid w:val="00D043D6"/>
    <w:rsid w:val="00D0453B"/>
    <w:rsid w:val="00D047F3"/>
    <w:rsid w:val="00D04B04"/>
    <w:rsid w:val="00D04E20"/>
    <w:rsid w:val="00D05109"/>
    <w:rsid w:val="00D052A2"/>
    <w:rsid w:val="00D05395"/>
    <w:rsid w:val="00D0556C"/>
    <w:rsid w:val="00D05695"/>
    <w:rsid w:val="00D0580F"/>
    <w:rsid w:val="00D05831"/>
    <w:rsid w:val="00D05D72"/>
    <w:rsid w:val="00D05DEB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46"/>
    <w:rsid w:val="00D110CD"/>
    <w:rsid w:val="00D11107"/>
    <w:rsid w:val="00D11176"/>
    <w:rsid w:val="00D111A7"/>
    <w:rsid w:val="00D112F5"/>
    <w:rsid w:val="00D11742"/>
    <w:rsid w:val="00D1186B"/>
    <w:rsid w:val="00D11AA2"/>
    <w:rsid w:val="00D1213B"/>
    <w:rsid w:val="00D12202"/>
    <w:rsid w:val="00D12228"/>
    <w:rsid w:val="00D12415"/>
    <w:rsid w:val="00D1257C"/>
    <w:rsid w:val="00D12749"/>
    <w:rsid w:val="00D12805"/>
    <w:rsid w:val="00D12D87"/>
    <w:rsid w:val="00D12F39"/>
    <w:rsid w:val="00D12F64"/>
    <w:rsid w:val="00D131FE"/>
    <w:rsid w:val="00D133CE"/>
    <w:rsid w:val="00D13770"/>
    <w:rsid w:val="00D13992"/>
    <w:rsid w:val="00D1422F"/>
    <w:rsid w:val="00D144C9"/>
    <w:rsid w:val="00D148A3"/>
    <w:rsid w:val="00D14919"/>
    <w:rsid w:val="00D14A91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66"/>
    <w:rsid w:val="00D163FB"/>
    <w:rsid w:val="00D165FC"/>
    <w:rsid w:val="00D16680"/>
    <w:rsid w:val="00D16A5F"/>
    <w:rsid w:val="00D16B10"/>
    <w:rsid w:val="00D16E08"/>
    <w:rsid w:val="00D16F2B"/>
    <w:rsid w:val="00D17002"/>
    <w:rsid w:val="00D17505"/>
    <w:rsid w:val="00D177D1"/>
    <w:rsid w:val="00D17B45"/>
    <w:rsid w:val="00D17C37"/>
    <w:rsid w:val="00D17CAB"/>
    <w:rsid w:val="00D17EA2"/>
    <w:rsid w:val="00D2022B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5ED"/>
    <w:rsid w:val="00D22B47"/>
    <w:rsid w:val="00D22C8D"/>
    <w:rsid w:val="00D22DA2"/>
    <w:rsid w:val="00D22F6E"/>
    <w:rsid w:val="00D23285"/>
    <w:rsid w:val="00D23431"/>
    <w:rsid w:val="00D2344A"/>
    <w:rsid w:val="00D23786"/>
    <w:rsid w:val="00D2380D"/>
    <w:rsid w:val="00D23D8C"/>
    <w:rsid w:val="00D24625"/>
    <w:rsid w:val="00D247EF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D5B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278"/>
    <w:rsid w:val="00D3355B"/>
    <w:rsid w:val="00D335BE"/>
    <w:rsid w:val="00D33BA2"/>
    <w:rsid w:val="00D33DD8"/>
    <w:rsid w:val="00D33E28"/>
    <w:rsid w:val="00D34165"/>
    <w:rsid w:val="00D34480"/>
    <w:rsid w:val="00D345EB"/>
    <w:rsid w:val="00D347AF"/>
    <w:rsid w:val="00D348EE"/>
    <w:rsid w:val="00D34EE2"/>
    <w:rsid w:val="00D350FE"/>
    <w:rsid w:val="00D352FD"/>
    <w:rsid w:val="00D35346"/>
    <w:rsid w:val="00D35565"/>
    <w:rsid w:val="00D35739"/>
    <w:rsid w:val="00D35A88"/>
    <w:rsid w:val="00D35E39"/>
    <w:rsid w:val="00D363AA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3E8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71"/>
    <w:rsid w:val="00D42CE7"/>
    <w:rsid w:val="00D42F93"/>
    <w:rsid w:val="00D43029"/>
    <w:rsid w:val="00D4345B"/>
    <w:rsid w:val="00D43EFF"/>
    <w:rsid w:val="00D44004"/>
    <w:rsid w:val="00D440F7"/>
    <w:rsid w:val="00D4454E"/>
    <w:rsid w:val="00D4478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71B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D49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67C"/>
    <w:rsid w:val="00D5687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542"/>
    <w:rsid w:val="00D6180A"/>
    <w:rsid w:val="00D61A69"/>
    <w:rsid w:val="00D61CC2"/>
    <w:rsid w:val="00D61DEC"/>
    <w:rsid w:val="00D6215A"/>
    <w:rsid w:val="00D62202"/>
    <w:rsid w:val="00D6230F"/>
    <w:rsid w:val="00D6257F"/>
    <w:rsid w:val="00D62F6B"/>
    <w:rsid w:val="00D63071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257"/>
    <w:rsid w:val="00D666C0"/>
    <w:rsid w:val="00D66A21"/>
    <w:rsid w:val="00D66CD4"/>
    <w:rsid w:val="00D67118"/>
    <w:rsid w:val="00D7013B"/>
    <w:rsid w:val="00D702AE"/>
    <w:rsid w:val="00D70A4D"/>
    <w:rsid w:val="00D7136D"/>
    <w:rsid w:val="00D713A0"/>
    <w:rsid w:val="00D7146B"/>
    <w:rsid w:val="00D71ACA"/>
    <w:rsid w:val="00D71C2C"/>
    <w:rsid w:val="00D71D06"/>
    <w:rsid w:val="00D723FF"/>
    <w:rsid w:val="00D7250E"/>
    <w:rsid w:val="00D72563"/>
    <w:rsid w:val="00D72885"/>
    <w:rsid w:val="00D72995"/>
    <w:rsid w:val="00D730BE"/>
    <w:rsid w:val="00D73112"/>
    <w:rsid w:val="00D73475"/>
    <w:rsid w:val="00D734A6"/>
    <w:rsid w:val="00D73C3A"/>
    <w:rsid w:val="00D73DAE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CA"/>
    <w:rsid w:val="00D75AEB"/>
    <w:rsid w:val="00D762BB"/>
    <w:rsid w:val="00D76551"/>
    <w:rsid w:val="00D7658B"/>
    <w:rsid w:val="00D76867"/>
    <w:rsid w:val="00D769AE"/>
    <w:rsid w:val="00D773BB"/>
    <w:rsid w:val="00D77640"/>
    <w:rsid w:val="00D779A7"/>
    <w:rsid w:val="00D77B85"/>
    <w:rsid w:val="00D77D2F"/>
    <w:rsid w:val="00D77D71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8BD"/>
    <w:rsid w:val="00D81968"/>
    <w:rsid w:val="00D81C5E"/>
    <w:rsid w:val="00D81CCC"/>
    <w:rsid w:val="00D81D2B"/>
    <w:rsid w:val="00D81F52"/>
    <w:rsid w:val="00D81FCC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DA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1F25"/>
    <w:rsid w:val="00D92388"/>
    <w:rsid w:val="00D924B4"/>
    <w:rsid w:val="00D926DF"/>
    <w:rsid w:val="00D929FA"/>
    <w:rsid w:val="00D92B1B"/>
    <w:rsid w:val="00D92BA3"/>
    <w:rsid w:val="00D92CC7"/>
    <w:rsid w:val="00D92DD1"/>
    <w:rsid w:val="00D9364A"/>
    <w:rsid w:val="00D9392D"/>
    <w:rsid w:val="00D93A9E"/>
    <w:rsid w:val="00D93B0C"/>
    <w:rsid w:val="00D93CDC"/>
    <w:rsid w:val="00D93D19"/>
    <w:rsid w:val="00D93DA5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474"/>
    <w:rsid w:val="00DA1610"/>
    <w:rsid w:val="00DA1864"/>
    <w:rsid w:val="00DA1D5E"/>
    <w:rsid w:val="00DA1E33"/>
    <w:rsid w:val="00DA2050"/>
    <w:rsid w:val="00DA215E"/>
    <w:rsid w:val="00DA2282"/>
    <w:rsid w:val="00DA2540"/>
    <w:rsid w:val="00DA266E"/>
    <w:rsid w:val="00DA294B"/>
    <w:rsid w:val="00DA2D13"/>
    <w:rsid w:val="00DA2D30"/>
    <w:rsid w:val="00DA2EC7"/>
    <w:rsid w:val="00DA3250"/>
    <w:rsid w:val="00DA33D1"/>
    <w:rsid w:val="00DA3619"/>
    <w:rsid w:val="00DA389E"/>
    <w:rsid w:val="00DA38DE"/>
    <w:rsid w:val="00DA3E0B"/>
    <w:rsid w:val="00DA3F66"/>
    <w:rsid w:val="00DA4381"/>
    <w:rsid w:val="00DA445F"/>
    <w:rsid w:val="00DA46A6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4B1"/>
    <w:rsid w:val="00DA781D"/>
    <w:rsid w:val="00DA7C48"/>
    <w:rsid w:val="00DA7D56"/>
    <w:rsid w:val="00DB0251"/>
    <w:rsid w:val="00DB07F4"/>
    <w:rsid w:val="00DB09A0"/>
    <w:rsid w:val="00DB0B48"/>
    <w:rsid w:val="00DB0EE2"/>
    <w:rsid w:val="00DB2023"/>
    <w:rsid w:val="00DB21C4"/>
    <w:rsid w:val="00DB23C8"/>
    <w:rsid w:val="00DB25B6"/>
    <w:rsid w:val="00DB270B"/>
    <w:rsid w:val="00DB2949"/>
    <w:rsid w:val="00DB2A38"/>
    <w:rsid w:val="00DB3215"/>
    <w:rsid w:val="00DB334F"/>
    <w:rsid w:val="00DB3574"/>
    <w:rsid w:val="00DB3764"/>
    <w:rsid w:val="00DB3A71"/>
    <w:rsid w:val="00DB404D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569"/>
    <w:rsid w:val="00DB5698"/>
    <w:rsid w:val="00DB580A"/>
    <w:rsid w:val="00DB5A10"/>
    <w:rsid w:val="00DB5D1F"/>
    <w:rsid w:val="00DB6538"/>
    <w:rsid w:val="00DB6616"/>
    <w:rsid w:val="00DB66D9"/>
    <w:rsid w:val="00DB6707"/>
    <w:rsid w:val="00DB6B81"/>
    <w:rsid w:val="00DB767F"/>
    <w:rsid w:val="00DB7760"/>
    <w:rsid w:val="00DB7D6F"/>
    <w:rsid w:val="00DB7EF5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8D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3D06"/>
    <w:rsid w:val="00DC48FF"/>
    <w:rsid w:val="00DC4B43"/>
    <w:rsid w:val="00DC4D63"/>
    <w:rsid w:val="00DC4E4E"/>
    <w:rsid w:val="00DC4FE1"/>
    <w:rsid w:val="00DC5129"/>
    <w:rsid w:val="00DC536E"/>
    <w:rsid w:val="00DC540A"/>
    <w:rsid w:val="00DC55F5"/>
    <w:rsid w:val="00DC564D"/>
    <w:rsid w:val="00DC58A7"/>
    <w:rsid w:val="00DC5F8B"/>
    <w:rsid w:val="00DC5F96"/>
    <w:rsid w:val="00DC6275"/>
    <w:rsid w:val="00DC63BC"/>
    <w:rsid w:val="00DC6791"/>
    <w:rsid w:val="00DC67B8"/>
    <w:rsid w:val="00DC70BB"/>
    <w:rsid w:val="00DC71EC"/>
    <w:rsid w:val="00DC747B"/>
    <w:rsid w:val="00DC75EC"/>
    <w:rsid w:val="00DC7908"/>
    <w:rsid w:val="00DC7944"/>
    <w:rsid w:val="00DC7A69"/>
    <w:rsid w:val="00DC7A8B"/>
    <w:rsid w:val="00DC7BE4"/>
    <w:rsid w:val="00DC7E57"/>
    <w:rsid w:val="00DC7F5D"/>
    <w:rsid w:val="00DD0088"/>
    <w:rsid w:val="00DD0930"/>
    <w:rsid w:val="00DD096E"/>
    <w:rsid w:val="00DD0AD1"/>
    <w:rsid w:val="00DD0FCD"/>
    <w:rsid w:val="00DD1187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744"/>
    <w:rsid w:val="00DD490D"/>
    <w:rsid w:val="00DD49D0"/>
    <w:rsid w:val="00DD4C5B"/>
    <w:rsid w:val="00DD50B2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1F4"/>
    <w:rsid w:val="00DE3CF7"/>
    <w:rsid w:val="00DE43EE"/>
    <w:rsid w:val="00DE4588"/>
    <w:rsid w:val="00DE490A"/>
    <w:rsid w:val="00DE49BD"/>
    <w:rsid w:val="00DE4C31"/>
    <w:rsid w:val="00DE4E33"/>
    <w:rsid w:val="00DE4F0A"/>
    <w:rsid w:val="00DE50C9"/>
    <w:rsid w:val="00DE52C7"/>
    <w:rsid w:val="00DE534A"/>
    <w:rsid w:val="00DE55FC"/>
    <w:rsid w:val="00DE5660"/>
    <w:rsid w:val="00DE5733"/>
    <w:rsid w:val="00DE5823"/>
    <w:rsid w:val="00DE58FE"/>
    <w:rsid w:val="00DE5910"/>
    <w:rsid w:val="00DE5D63"/>
    <w:rsid w:val="00DE62C5"/>
    <w:rsid w:val="00DE6372"/>
    <w:rsid w:val="00DE65F0"/>
    <w:rsid w:val="00DE68A7"/>
    <w:rsid w:val="00DE6A6A"/>
    <w:rsid w:val="00DE6C49"/>
    <w:rsid w:val="00DE711A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1DF"/>
    <w:rsid w:val="00DF052E"/>
    <w:rsid w:val="00DF062F"/>
    <w:rsid w:val="00DF0941"/>
    <w:rsid w:val="00DF0B0B"/>
    <w:rsid w:val="00DF0C18"/>
    <w:rsid w:val="00DF0D4B"/>
    <w:rsid w:val="00DF0E12"/>
    <w:rsid w:val="00DF10EA"/>
    <w:rsid w:val="00DF177E"/>
    <w:rsid w:val="00DF1885"/>
    <w:rsid w:val="00DF18A3"/>
    <w:rsid w:val="00DF18E5"/>
    <w:rsid w:val="00DF1958"/>
    <w:rsid w:val="00DF1BFE"/>
    <w:rsid w:val="00DF1F49"/>
    <w:rsid w:val="00DF23D3"/>
    <w:rsid w:val="00DF2888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4DE8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3C0"/>
    <w:rsid w:val="00E00AC6"/>
    <w:rsid w:val="00E00AC9"/>
    <w:rsid w:val="00E00C4A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84C"/>
    <w:rsid w:val="00E05D17"/>
    <w:rsid w:val="00E05E11"/>
    <w:rsid w:val="00E05E3E"/>
    <w:rsid w:val="00E06058"/>
    <w:rsid w:val="00E061E1"/>
    <w:rsid w:val="00E064F3"/>
    <w:rsid w:val="00E06529"/>
    <w:rsid w:val="00E066B6"/>
    <w:rsid w:val="00E067B9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5FA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2DB"/>
    <w:rsid w:val="00E10935"/>
    <w:rsid w:val="00E10E8B"/>
    <w:rsid w:val="00E112AC"/>
    <w:rsid w:val="00E11368"/>
    <w:rsid w:val="00E115CF"/>
    <w:rsid w:val="00E116C5"/>
    <w:rsid w:val="00E1180B"/>
    <w:rsid w:val="00E11825"/>
    <w:rsid w:val="00E11B9E"/>
    <w:rsid w:val="00E11CA1"/>
    <w:rsid w:val="00E12626"/>
    <w:rsid w:val="00E126CB"/>
    <w:rsid w:val="00E12837"/>
    <w:rsid w:val="00E12881"/>
    <w:rsid w:val="00E12A9E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913"/>
    <w:rsid w:val="00E17AFD"/>
    <w:rsid w:val="00E17B55"/>
    <w:rsid w:val="00E20227"/>
    <w:rsid w:val="00E20286"/>
    <w:rsid w:val="00E205CE"/>
    <w:rsid w:val="00E206E6"/>
    <w:rsid w:val="00E20946"/>
    <w:rsid w:val="00E209AB"/>
    <w:rsid w:val="00E20C07"/>
    <w:rsid w:val="00E20E23"/>
    <w:rsid w:val="00E20E69"/>
    <w:rsid w:val="00E20E85"/>
    <w:rsid w:val="00E213FE"/>
    <w:rsid w:val="00E21473"/>
    <w:rsid w:val="00E214E7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3C0A"/>
    <w:rsid w:val="00E242EB"/>
    <w:rsid w:val="00E2441E"/>
    <w:rsid w:val="00E24611"/>
    <w:rsid w:val="00E24629"/>
    <w:rsid w:val="00E2471A"/>
    <w:rsid w:val="00E24860"/>
    <w:rsid w:val="00E24C84"/>
    <w:rsid w:val="00E24C91"/>
    <w:rsid w:val="00E24DAA"/>
    <w:rsid w:val="00E24E79"/>
    <w:rsid w:val="00E24F40"/>
    <w:rsid w:val="00E250FF"/>
    <w:rsid w:val="00E25648"/>
    <w:rsid w:val="00E25A81"/>
    <w:rsid w:val="00E25D3A"/>
    <w:rsid w:val="00E266EC"/>
    <w:rsid w:val="00E267E9"/>
    <w:rsid w:val="00E26941"/>
    <w:rsid w:val="00E269F8"/>
    <w:rsid w:val="00E26EC2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7D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4FC1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0F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3C80"/>
    <w:rsid w:val="00E440B1"/>
    <w:rsid w:val="00E445EE"/>
    <w:rsid w:val="00E44733"/>
    <w:rsid w:val="00E448E5"/>
    <w:rsid w:val="00E44B1B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403"/>
    <w:rsid w:val="00E52AFA"/>
    <w:rsid w:val="00E52D93"/>
    <w:rsid w:val="00E52E9E"/>
    <w:rsid w:val="00E5301A"/>
    <w:rsid w:val="00E53034"/>
    <w:rsid w:val="00E532CE"/>
    <w:rsid w:val="00E532E0"/>
    <w:rsid w:val="00E53618"/>
    <w:rsid w:val="00E53A1C"/>
    <w:rsid w:val="00E53A5E"/>
    <w:rsid w:val="00E53EA2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2C7"/>
    <w:rsid w:val="00E579E4"/>
    <w:rsid w:val="00E57A97"/>
    <w:rsid w:val="00E57EDF"/>
    <w:rsid w:val="00E6023D"/>
    <w:rsid w:val="00E604B5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67DDD"/>
    <w:rsid w:val="00E70628"/>
    <w:rsid w:val="00E70B23"/>
    <w:rsid w:val="00E70BF8"/>
    <w:rsid w:val="00E70E70"/>
    <w:rsid w:val="00E710C9"/>
    <w:rsid w:val="00E7123E"/>
    <w:rsid w:val="00E7154D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A46"/>
    <w:rsid w:val="00E73B7F"/>
    <w:rsid w:val="00E73C4F"/>
    <w:rsid w:val="00E73C59"/>
    <w:rsid w:val="00E74469"/>
    <w:rsid w:val="00E745AF"/>
    <w:rsid w:val="00E7460F"/>
    <w:rsid w:val="00E748F2"/>
    <w:rsid w:val="00E74DC3"/>
    <w:rsid w:val="00E74F52"/>
    <w:rsid w:val="00E74FF2"/>
    <w:rsid w:val="00E753A3"/>
    <w:rsid w:val="00E754C0"/>
    <w:rsid w:val="00E758CA"/>
    <w:rsid w:val="00E75980"/>
    <w:rsid w:val="00E75B43"/>
    <w:rsid w:val="00E75C9B"/>
    <w:rsid w:val="00E75E9E"/>
    <w:rsid w:val="00E762B0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10B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3FFA"/>
    <w:rsid w:val="00E84009"/>
    <w:rsid w:val="00E8418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964"/>
    <w:rsid w:val="00E85D05"/>
    <w:rsid w:val="00E86059"/>
    <w:rsid w:val="00E864A0"/>
    <w:rsid w:val="00E8697E"/>
    <w:rsid w:val="00E86ABB"/>
    <w:rsid w:val="00E86F1F"/>
    <w:rsid w:val="00E870EF"/>
    <w:rsid w:val="00E87179"/>
    <w:rsid w:val="00E87C40"/>
    <w:rsid w:val="00E87CB0"/>
    <w:rsid w:val="00E87FC9"/>
    <w:rsid w:val="00E901C8"/>
    <w:rsid w:val="00E904D3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68C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290"/>
    <w:rsid w:val="00EA22EA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5B6"/>
    <w:rsid w:val="00EA59F4"/>
    <w:rsid w:val="00EA5D00"/>
    <w:rsid w:val="00EA5F38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6E4"/>
    <w:rsid w:val="00EB072E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1BD4"/>
    <w:rsid w:val="00EC2014"/>
    <w:rsid w:val="00EC2123"/>
    <w:rsid w:val="00EC2222"/>
    <w:rsid w:val="00EC22FB"/>
    <w:rsid w:val="00EC242F"/>
    <w:rsid w:val="00EC2587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CE2"/>
    <w:rsid w:val="00EC4F6C"/>
    <w:rsid w:val="00EC501C"/>
    <w:rsid w:val="00EC50D6"/>
    <w:rsid w:val="00EC5401"/>
    <w:rsid w:val="00EC5569"/>
    <w:rsid w:val="00EC5792"/>
    <w:rsid w:val="00EC5923"/>
    <w:rsid w:val="00EC5BD9"/>
    <w:rsid w:val="00EC5C0B"/>
    <w:rsid w:val="00EC5F2E"/>
    <w:rsid w:val="00EC61E1"/>
    <w:rsid w:val="00EC6A42"/>
    <w:rsid w:val="00EC6E46"/>
    <w:rsid w:val="00EC723F"/>
    <w:rsid w:val="00EC7261"/>
    <w:rsid w:val="00EC733D"/>
    <w:rsid w:val="00EC7348"/>
    <w:rsid w:val="00EC76E9"/>
    <w:rsid w:val="00EC7E41"/>
    <w:rsid w:val="00ED02AB"/>
    <w:rsid w:val="00ED0361"/>
    <w:rsid w:val="00ED06C0"/>
    <w:rsid w:val="00ED08E4"/>
    <w:rsid w:val="00ED0927"/>
    <w:rsid w:val="00ED0F9D"/>
    <w:rsid w:val="00ED12B1"/>
    <w:rsid w:val="00ED158D"/>
    <w:rsid w:val="00ED1A1D"/>
    <w:rsid w:val="00ED1CC5"/>
    <w:rsid w:val="00ED20A3"/>
    <w:rsid w:val="00ED2534"/>
    <w:rsid w:val="00ED28ED"/>
    <w:rsid w:val="00ED3E62"/>
    <w:rsid w:val="00ED3EED"/>
    <w:rsid w:val="00ED41C9"/>
    <w:rsid w:val="00ED4387"/>
    <w:rsid w:val="00ED44F7"/>
    <w:rsid w:val="00ED550B"/>
    <w:rsid w:val="00ED5D13"/>
    <w:rsid w:val="00ED5DAC"/>
    <w:rsid w:val="00ED6051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D1F"/>
    <w:rsid w:val="00EE1F14"/>
    <w:rsid w:val="00EE2001"/>
    <w:rsid w:val="00EE204E"/>
    <w:rsid w:val="00EE28B5"/>
    <w:rsid w:val="00EE2F0E"/>
    <w:rsid w:val="00EE338E"/>
    <w:rsid w:val="00EE34A3"/>
    <w:rsid w:val="00EE362C"/>
    <w:rsid w:val="00EE365E"/>
    <w:rsid w:val="00EE396E"/>
    <w:rsid w:val="00EE3B03"/>
    <w:rsid w:val="00EE3D2D"/>
    <w:rsid w:val="00EE4427"/>
    <w:rsid w:val="00EE4822"/>
    <w:rsid w:val="00EE492C"/>
    <w:rsid w:val="00EE4B77"/>
    <w:rsid w:val="00EE4D43"/>
    <w:rsid w:val="00EE4D92"/>
    <w:rsid w:val="00EE4F37"/>
    <w:rsid w:val="00EE50E7"/>
    <w:rsid w:val="00EE5279"/>
    <w:rsid w:val="00EE5390"/>
    <w:rsid w:val="00EE5521"/>
    <w:rsid w:val="00EE5ADC"/>
    <w:rsid w:val="00EE5CB2"/>
    <w:rsid w:val="00EE5CF2"/>
    <w:rsid w:val="00EE5EDA"/>
    <w:rsid w:val="00EE64BB"/>
    <w:rsid w:val="00EE6674"/>
    <w:rsid w:val="00EE6C6D"/>
    <w:rsid w:val="00EE7046"/>
    <w:rsid w:val="00EE73B9"/>
    <w:rsid w:val="00EE73C7"/>
    <w:rsid w:val="00EE7472"/>
    <w:rsid w:val="00EE753A"/>
    <w:rsid w:val="00EE75D5"/>
    <w:rsid w:val="00EE7998"/>
    <w:rsid w:val="00EE7B39"/>
    <w:rsid w:val="00EE7D6B"/>
    <w:rsid w:val="00EE7F78"/>
    <w:rsid w:val="00EF0393"/>
    <w:rsid w:val="00EF0774"/>
    <w:rsid w:val="00EF0977"/>
    <w:rsid w:val="00EF0D99"/>
    <w:rsid w:val="00EF120D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CEA"/>
    <w:rsid w:val="00EF3DFC"/>
    <w:rsid w:val="00EF3EB7"/>
    <w:rsid w:val="00EF3FF0"/>
    <w:rsid w:val="00EF41EA"/>
    <w:rsid w:val="00EF429C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4F6"/>
    <w:rsid w:val="00EF7ACF"/>
    <w:rsid w:val="00EF7B64"/>
    <w:rsid w:val="00EF7C36"/>
    <w:rsid w:val="00EF7EDF"/>
    <w:rsid w:val="00EF7FEE"/>
    <w:rsid w:val="00F00367"/>
    <w:rsid w:val="00F00619"/>
    <w:rsid w:val="00F006D4"/>
    <w:rsid w:val="00F00E8D"/>
    <w:rsid w:val="00F00EDD"/>
    <w:rsid w:val="00F013C2"/>
    <w:rsid w:val="00F0140C"/>
    <w:rsid w:val="00F01429"/>
    <w:rsid w:val="00F01905"/>
    <w:rsid w:val="00F01ABF"/>
    <w:rsid w:val="00F01BCB"/>
    <w:rsid w:val="00F02AA3"/>
    <w:rsid w:val="00F02BAB"/>
    <w:rsid w:val="00F02E35"/>
    <w:rsid w:val="00F0308E"/>
    <w:rsid w:val="00F03569"/>
    <w:rsid w:val="00F03AE3"/>
    <w:rsid w:val="00F03CFB"/>
    <w:rsid w:val="00F03D80"/>
    <w:rsid w:val="00F03F86"/>
    <w:rsid w:val="00F0411E"/>
    <w:rsid w:val="00F042D6"/>
    <w:rsid w:val="00F04463"/>
    <w:rsid w:val="00F0498E"/>
    <w:rsid w:val="00F04B5B"/>
    <w:rsid w:val="00F053EF"/>
    <w:rsid w:val="00F056BE"/>
    <w:rsid w:val="00F05B0E"/>
    <w:rsid w:val="00F05F9D"/>
    <w:rsid w:val="00F0611C"/>
    <w:rsid w:val="00F062B8"/>
    <w:rsid w:val="00F06682"/>
    <w:rsid w:val="00F06A8C"/>
    <w:rsid w:val="00F06B3A"/>
    <w:rsid w:val="00F06D22"/>
    <w:rsid w:val="00F06D8D"/>
    <w:rsid w:val="00F06D9F"/>
    <w:rsid w:val="00F06EDA"/>
    <w:rsid w:val="00F06EF4"/>
    <w:rsid w:val="00F06F3E"/>
    <w:rsid w:val="00F07221"/>
    <w:rsid w:val="00F075E3"/>
    <w:rsid w:val="00F07720"/>
    <w:rsid w:val="00F078D1"/>
    <w:rsid w:val="00F07A01"/>
    <w:rsid w:val="00F07E3D"/>
    <w:rsid w:val="00F07F90"/>
    <w:rsid w:val="00F0D343"/>
    <w:rsid w:val="00F1002E"/>
    <w:rsid w:val="00F10118"/>
    <w:rsid w:val="00F1056F"/>
    <w:rsid w:val="00F10D79"/>
    <w:rsid w:val="00F10F44"/>
    <w:rsid w:val="00F10F8F"/>
    <w:rsid w:val="00F10FB0"/>
    <w:rsid w:val="00F10FE6"/>
    <w:rsid w:val="00F11131"/>
    <w:rsid w:val="00F11565"/>
    <w:rsid w:val="00F1172F"/>
    <w:rsid w:val="00F11800"/>
    <w:rsid w:val="00F11BDF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3CD1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07A"/>
    <w:rsid w:val="00F22659"/>
    <w:rsid w:val="00F226E9"/>
    <w:rsid w:val="00F227D3"/>
    <w:rsid w:val="00F22973"/>
    <w:rsid w:val="00F22C9E"/>
    <w:rsid w:val="00F22DBB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A67"/>
    <w:rsid w:val="00F24B24"/>
    <w:rsid w:val="00F24F4F"/>
    <w:rsid w:val="00F25460"/>
    <w:rsid w:val="00F25705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61D"/>
    <w:rsid w:val="00F327BE"/>
    <w:rsid w:val="00F3281B"/>
    <w:rsid w:val="00F3297B"/>
    <w:rsid w:val="00F331FC"/>
    <w:rsid w:val="00F33C29"/>
    <w:rsid w:val="00F33CF2"/>
    <w:rsid w:val="00F33CF7"/>
    <w:rsid w:val="00F33E1D"/>
    <w:rsid w:val="00F3441E"/>
    <w:rsid w:val="00F345DC"/>
    <w:rsid w:val="00F34969"/>
    <w:rsid w:val="00F350DE"/>
    <w:rsid w:val="00F3511D"/>
    <w:rsid w:val="00F3567F"/>
    <w:rsid w:val="00F35AEB"/>
    <w:rsid w:val="00F35B1D"/>
    <w:rsid w:val="00F35C6C"/>
    <w:rsid w:val="00F36261"/>
    <w:rsid w:val="00F362E4"/>
    <w:rsid w:val="00F363F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BBD"/>
    <w:rsid w:val="00F42E33"/>
    <w:rsid w:val="00F431DC"/>
    <w:rsid w:val="00F43410"/>
    <w:rsid w:val="00F43496"/>
    <w:rsid w:val="00F43604"/>
    <w:rsid w:val="00F43AF4"/>
    <w:rsid w:val="00F43BAF"/>
    <w:rsid w:val="00F43F84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59"/>
    <w:rsid w:val="00F506C7"/>
    <w:rsid w:val="00F508FA"/>
    <w:rsid w:val="00F50B8D"/>
    <w:rsid w:val="00F50E85"/>
    <w:rsid w:val="00F51047"/>
    <w:rsid w:val="00F51526"/>
    <w:rsid w:val="00F516E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4"/>
    <w:rsid w:val="00F54128"/>
    <w:rsid w:val="00F54138"/>
    <w:rsid w:val="00F544AA"/>
    <w:rsid w:val="00F555D6"/>
    <w:rsid w:val="00F55952"/>
    <w:rsid w:val="00F55982"/>
    <w:rsid w:val="00F55BC5"/>
    <w:rsid w:val="00F55C93"/>
    <w:rsid w:val="00F5615D"/>
    <w:rsid w:val="00F561CC"/>
    <w:rsid w:val="00F5646E"/>
    <w:rsid w:val="00F56CF3"/>
    <w:rsid w:val="00F56FFB"/>
    <w:rsid w:val="00F57059"/>
    <w:rsid w:val="00F570D7"/>
    <w:rsid w:val="00F57225"/>
    <w:rsid w:val="00F5744A"/>
    <w:rsid w:val="00F57780"/>
    <w:rsid w:val="00F57F96"/>
    <w:rsid w:val="00F60186"/>
    <w:rsid w:val="00F602B4"/>
    <w:rsid w:val="00F6031F"/>
    <w:rsid w:val="00F60464"/>
    <w:rsid w:val="00F6054E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1EAA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28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0C2"/>
    <w:rsid w:val="00F70128"/>
    <w:rsid w:val="00F701CF"/>
    <w:rsid w:val="00F70202"/>
    <w:rsid w:val="00F704FB"/>
    <w:rsid w:val="00F70782"/>
    <w:rsid w:val="00F709A1"/>
    <w:rsid w:val="00F70AD9"/>
    <w:rsid w:val="00F71852"/>
    <w:rsid w:val="00F7188C"/>
    <w:rsid w:val="00F71B9D"/>
    <w:rsid w:val="00F71C46"/>
    <w:rsid w:val="00F71DF0"/>
    <w:rsid w:val="00F71E4B"/>
    <w:rsid w:val="00F71FF2"/>
    <w:rsid w:val="00F7208B"/>
    <w:rsid w:val="00F72321"/>
    <w:rsid w:val="00F72497"/>
    <w:rsid w:val="00F728AC"/>
    <w:rsid w:val="00F72DCD"/>
    <w:rsid w:val="00F72E31"/>
    <w:rsid w:val="00F7320F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5BD0"/>
    <w:rsid w:val="00F76438"/>
    <w:rsid w:val="00F769A3"/>
    <w:rsid w:val="00F76C56"/>
    <w:rsid w:val="00F77103"/>
    <w:rsid w:val="00F77E40"/>
    <w:rsid w:val="00F8021E"/>
    <w:rsid w:val="00F80252"/>
    <w:rsid w:val="00F80289"/>
    <w:rsid w:val="00F8032C"/>
    <w:rsid w:val="00F80410"/>
    <w:rsid w:val="00F806B8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6C5"/>
    <w:rsid w:val="00F84798"/>
    <w:rsid w:val="00F847B0"/>
    <w:rsid w:val="00F84C90"/>
    <w:rsid w:val="00F84D66"/>
    <w:rsid w:val="00F84E37"/>
    <w:rsid w:val="00F84FB1"/>
    <w:rsid w:val="00F858D9"/>
    <w:rsid w:val="00F85B21"/>
    <w:rsid w:val="00F85BAD"/>
    <w:rsid w:val="00F85C50"/>
    <w:rsid w:val="00F864BB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21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A6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640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4C4"/>
    <w:rsid w:val="00FA398B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B2C"/>
    <w:rsid w:val="00FA6C47"/>
    <w:rsid w:val="00FA720F"/>
    <w:rsid w:val="00FA73DC"/>
    <w:rsid w:val="00FA7A10"/>
    <w:rsid w:val="00FA7B9D"/>
    <w:rsid w:val="00FB01A1"/>
    <w:rsid w:val="00FB0287"/>
    <w:rsid w:val="00FB02EA"/>
    <w:rsid w:val="00FB0547"/>
    <w:rsid w:val="00FB06A5"/>
    <w:rsid w:val="00FB09D1"/>
    <w:rsid w:val="00FB0A0B"/>
    <w:rsid w:val="00FB0B09"/>
    <w:rsid w:val="00FB0B3C"/>
    <w:rsid w:val="00FB0B76"/>
    <w:rsid w:val="00FB0CFA"/>
    <w:rsid w:val="00FB0DAB"/>
    <w:rsid w:val="00FB0EC8"/>
    <w:rsid w:val="00FB100A"/>
    <w:rsid w:val="00FB123F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7F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6A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AC7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6FA"/>
    <w:rsid w:val="00FD19CC"/>
    <w:rsid w:val="00FD1C09"/>
    <w:rsid w:val="00FD1FA3"/>
    <w:rsid w:val="00FD228F"/>
    <w:rsid w:val="00FD22BE"/>
    <w:rsid w:val="00FD22FC"/>
    <w:rsid w:val="00FD2611"/>
    <w:rsid w:val="00FD291B"/>
    <w:rsid w:val="00FD2CF9"/>
    <w:rsid w:val="00FD352C"/>
    <w:rsid w:val="00FD3601"/>
    <w:rsid w:val="00FD3616"/>
    <w:rsid w:val="00FD384C"/>
    <w:rsid w:val="00FD3891"/>
    <w:rsid w:val="00FD3E2F"/>
    <w:rsid w:val="00FD3EBD"/>
    <w:rsid w:val="00FD40F3"/>
    <w:rsid w:val="00FD4467"/>
    <w:rsid w:val="00FD45F4"/>
    <w:rsid w:val="00FD4DFF"/>
    <w:rsid w:val="00FD4EF9"/>
    <w:rsid w:val="00FD539E"/>
    <w:rsid w:val="00FD56A5"/>
    <w:rsid w:val="00FD5868"/>
    <w:rsid w:val="00FD5954"/>
    <w:rsid w:val="00FD5BBA"/>
    <w:rsid w:val="00FD5C7F"/>
    <w:rsid w:val="00FD5EA8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732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066"/>
    <w:rsid w:val="00FE3203"/>
    <w:rsid w:val="00FE32E4"/>
    <w:rsid w:val="00FE3435"/>
    <w:rsid w:val="00FE3664"/>
    <w:rsid w:val="00FE3CBA"/>
    <w:rsid w:val="00FE3D8C"/>
    <w:rsid w:val="00FE3E3A"/>
    <w:rsid w:val="00FE3EEC"/>
    <w:rsid w:val="00FE3F39"/>
    <w:rsid w:val="00FE3F9E"/>
    <w:rsid w:val="00FE4078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838"/>
    <w:rsid w:val="00FF2AC1"/>
    <w:rsid w:val="00FF2BDA"/>
    <w:rsid w:val="00FF2CD1"/>
    <w:rsid w:val="00FF3169"/>
    <w:rsid w:val="00FF3586"/>
    <w:rsid w:val="00FF3587"/>
    <w:rsid w:val="00FF3664"/>
    <w:rsid w:val="00FF367F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51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8C14CB3F-92F2-4041-9BF7-F5474FC7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24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styleId="Revision">
    <w:name w:val="Revision"/>
    <w:hidden/>
    <w:uiPriority w:val="99"/>
    <w:semiHidden/>
    <w:rsid w:val="001B698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9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98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71EB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A07D2"/>
    <w:rPr>
      <w:b/>
      <w:bCs/>
    </w:rPr>
  </w:style>
  <w:style w:type="character" w:customStyle="1" w:styleId="normaltextrun">
    <w:name w:val="normaltextrun"/>
    <w:basedOn w:val="DefaultParagraphFont"/>
    <w:rsid w:val="00842C93"/>
  </w:style>
  <w:style w:type="character" w:customStyle="1" w:styleId="eop">
    <w:name w:val="eop"/>
    <w:basedOn w:val="DefaultParagraphFont"/>
    <w:rsid w:val="00842C93"/>
  </w:style>
  <w:style w:type="paragraph" w:customStyle="1" w:styleId="paragraph">
    <w:name w:val="paragraph"/>
    <w:basedOn w:val="Normal"/>
    <w:rsid w:val="00842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footer" Target="footer2.xml"/><Relationship Id="rId39" Type="http://schemas.openxmlformats.org/officeDocument/2006/relationships/hyperlink" Target="https://ratchakitcha.soc.go.th/documents/17082307.pdf" TargetMode="External"/><Relationship Id="rId21" Type="http://schemas.openxmlformats.org/officeDocument/2006/relationships/hyperlink" Target="https://m.listedcompany.com/misc/one-report/20260327-m-one-report-2025-th.pdf" TargetMode="External"/><Relationship Id="rId34" Type="http://schemas.openxmlformats.org/officeDocument/2006/relationships/hyperlink" Target="https://multimedia.anamai.moph.go.th/news/090765/" TargetMode="External"/><Relationship Id="rId42" Type="http://schemas.openxmlformats.org/officeDocument/2006/relationships/hyperlink" Target="https://lmwn.com/be-our-partner-en/" TargetMode="External"/><Relationship Id="rId47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investor.centarahotelsresorts.com/th/our-business/food-business" TargetMode="External"/><Relationship Id="rId32" Type="http://schemas.openxmlformats.org/officeDocument/2006/relationships/footer" Target="footer5.xml"/><Relationship Id="rId37" Type="http://schemas.openxmlformats.org/officeDocument/2006/relationships/hyperlink" Target="https://www.ratchakitcha.soc.go.th/DATA/PDF/2565/E/140/T_0028.PDF" TargetMode="External"/><Relationship Id="rId40" Type="http://schemas.openxmlformats.org/officeDocument/2006/relationships/hyperlink" Target="https://food.fda.moph.go.th/for-entrepreneurs/production-premise/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investor.mkrestaurant.com/th/downloads/annual-report" TargetMode="External"/><Relationship Id="rId28" Type="http://schemas.openxmlformats.org/officeDocument/2006/relationships/footer" Target="footer3.xml"/><Relationship Id="rId36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.listedcompany.com/misc/one-report/20260327-m-one-report-2025-th.pdf" TargetMode="External"/><Relationship Id="rId31" Type="http://schemas.openxmlformats.org/officeDocument/2006/relationships/header" Target="header9.xml"/><Relationship Id="rId44" Type="http://schemas.openxmlformats.org/officeDocument/2006/relationships/hyperlink" Target="https://www.pwc.com/th/en/asia-pacific/2025/voice-of-the-consumer-survey/assets/voice-of-the-consumer-survey-2025-thailand-snapshot-en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m.listedcompany.com/misc/one-report/20260327-m-one-report-2025-th.pdf" TargetMode="External"/><Relationship Id="rId27" Type="http://schemas.openxmlformats.org/officeDocument/2006/relationships/header" Target="header7.xml"/><Relationship Id="rId30" Type="http://schemas.openxmlformats.org/officeDocument/2006/relationships/footer" Target="footer4.xml"/><Relationship Id="rId35" Type="http://schemas.openxmlformats.org/officeDocument/2006/relationships/hyperlink" Target="https://www.tmd.go.th/climate/summarymonthly/112025" TargetMode="External"/><Relationship Id="rId43" Type="http://schemas.openxmlformats.org/officeDocument/2006/relationships/hyperlink" Target="https://www.pwc.com/th/en/press-room/press-release/2025/press-release-04-09-25-th.html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header" Target="header6.xml"/><Relationship Id="rId33" Type="http://schemas.openxmlformats.org/officeDocument/2006/relationships/hyperlink" Target="https://secretary.prd.go.th/th/content/category/detail/id/6/cid/9/iid/432060" TargetMode="External"/><Relationship Id="rId38" Type="http://schemas.openxmlformats.org/officeDocument/2006/relationships/hyperlink" Target="https://investor.mkrestaurant.com/th/downloads/annual-report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nesdc.go.th/msp16022569/" TargetMode="External"/><Relationship Id="rId41" Type="http://schemas.openxmlformats.org/officeDocument/2006/relationships/hyperlink" Target="https://www.nesdc.go.th/msp1602256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Props1.xml><?xml version="1.0" encoding="utf-8"?>
<ds:datastoreItem xmlns:ds="http://schemas.openxmlformats.org/officeDocument/2006/customXml" ds:itemID="{DD6F7289-F821-436F-842B-1382159EB9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11216</Words>
  <Characters>63934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75001</CharactersWithSpaces>
  <SharedDoc>false</SharedDoc>
  <HLinks>
    <vt:vector size="114" baseType="variant">
      <vt:variant>
        <vt:i4>6488179</vt:i4>
      </vt:variant>
      <vt:variant>
        <vt:i4>171</vt:i4>
      </vt:variant>
      <vt:variant>
        <vt:i4>0</vt:i4>
      </vt:variant>
      <vt:variant>
        <vt:i4>5</vt:i4>
      </vt:variant>
      <vt:variant>
        <vt:lpwstr>https://www.pwc.com/th/en/asia-pacific/2025/voice-of-the-consumer-survey/assets/voice-of-the-consumer-survey-2025-thailand-snapshot-en.pdf</vt:lpwstr>
      </vt:variant>
      <vt:variant>
        <vt:lpwstr/>
      </vt:variant>
      <vt:variant>
        <vt:i4>2228323</vt:i4>
      </vt:variant>
      <vt:variant>
        <vt:i4>168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  <vt:variant>
        <vt:i4>3670070</vt:i4>
      </vt:variant>
      <vt:variant>
        <vt:i4>165</vt:i4>
      </vt:variant>
      <vt:variant>
        <vt:i4>0</vt:i4>
      </vt:variant>
      <vt:variant>
        <vt:i4>5</vt:i4>
      </vt:variant>
      <vt:variant>
        <vt:lpwstr>https://lmwn.com/be-our-partner-en/</vt:lpwstr>
      </vt:variant>
      <vt:variant>
        <vt:lpwstr/>
      </vt:variant>
      <vt:variant>
        <vt:i4>655370</vt:i4>
      </vt:variant>
      <vt:variant>
        <vt:i4>162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131137</vt:i4>
      </vt:variant>
      <vt:variant>
        <vt:i4>159</vt:i4>
      </vt:variant>
      <vt:variant>
        <vt:i4>0</vt:i4>
      </vt:variant>
      <vt:variant>
        <vt:i4>5</vt:i4>
      </vt:variant>
      <vt:variant>
        <vt:lpwstr>https://food.fda.moph.go.th/for-entrepreneurs/production-premise/</vt:lpwstr>
      </vt:variant>
      <vt:variant>
        <vt:lpwstr/>
      </vt:variant>
      <vt:variant>
        <vt:i4>1441885</vt:i4>
      </vt:variant>
      <vt:variant>
        <vt:i4>156</vt:i4>
      </vt:variant>
      <vt:variant>
        <vt:i4>0</vt:i4>
      </vt:variant>
      <vt:variant>
        <vt:i4>5</vt:i4>
      </vt:variant>
      <vt:variant>
        <vt:lpwstr>https://ratchakitcha.soc.go.th/documents/17082307.pdf</vt:lpwstr>
      </vt:variant>
      <vt:variant>
        <vt:lpwstr/>
      </vt:variant>
      <vt:variant>
        <vt:i4>5963776</vt:i4>
      </vt:variant>
      <vt:variant>
        <vt:i4>153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6094892</vt:i4>
      </vt:variant>
      <vt:variant>
        <vt:i4>150</vt:i4>
      </vt:variant>
      <vt:variant>
        <vt:i4>0</vt:i4>
      </vt:variant>
      <vt:variant>
        <vt:i4>5</vt:i4>
      </vt:variant>
      <vt:variant>
        <vt:lpwstr>https://www.ratchakitcha.soc.go.th/DATA/PDF/2565/E/140/T_0028.PDF</vt:lpwstr>
      </vt:variant>
      <vt:variant>
        <vt:lpwstr/>
      </vt:variant>
      <vt:variant>
        <vt:i4>238489158</vt:i4>
      </vt:variant>
      <vt:variant>
        <vt:i4>147</vt:i4>
      </vt:variant>
      <vt:variant>
        <vt:i4>0</vt:i4>
      </vt:variant>
      <vt:variant>
        <vt:i4>5</vt:i4>
      </vt:variant>
      <vt:variant>
        <vt:lpwstr>https://www.mol.go.th/อัตราค่าจ้างขั้นต่ำ</vt:lpwstr>
      </vt:variant>
      <vt:variant>
        <vt:lpwstr/>
      </vt:variant>
      <vt:variant>
        <vt:i4>2883616</vt:i4>
      </vt:variant>
      <vt:variant>
        <vt:i4>144</vt:i4>
      </vt:variant>
      <vt:variant>
        <vt:i4>0</vt:i4>
      </vt:variant>
      <vt:variant>
        <vt:i4>5</vt:i4>
      </vt:variant>
      <vt:variant>
        <vt:lpwstr>https://www.tmd.go.th/climate/summarymonthly/112025</vt:lpwstr>
      </vt:variant>
      <vt:variant>
        <vt:lpwstr/>
      </vt:variant>
      <vt:variant>
        <vt:i4>1835079</vt:i4>
      </vt:variant>
      <vt:variant>
        <vt:i4>141</vt:i4>
      </vt:variant>
      <vt:variant>
        <vt:i4>0</vt:i4>
      </vt:variant>
      <vt:variant>
        <vt:i4>5</vt:i4>
      </vt:variant>
      <vt:variant>
        <vt:lpwstr>https://multimedia.anamai.moph.go.th/news/090765/</vt:lpwstr>
      </vt:variant>
      <vt:variant>
        <vt:lpwstr/>
      </vt:variant>
      <vt:variant>
        <vt:i4>131084</vt:i4>
      </vt:variant>
      <vt:variant>
        <vt:i4>138</vt:i4>
      </vt:variant>
      <vt:variant>
        <vt:i4>0</vt:i4>
      </vt:variant>
      <vt:variant>
        <vt:i4>5</vt:i4>
      </vt:variant>
      <vt:variant>
        <vt:lpwstr>https://secretary.prd.go.th/th/content/category/detail/id/6/cid/9/iid/432060</vt:lpwstr>
      </vt:variant>
      <vt:variant>
        <vt:lpwstr/>
      </vt:variant>
      <vt:variant>
        <vt:i4>2687012</vt:i4>
      </vt:variant>
      <vt:variant>
        <vt:i4>135</vt:i4>
      </vt:variant>
      <vt:variant>
        <vt:i4>0</vt:i4>
      </vt:variant>
      <vt:variant>
        <vt:i4>5</vt:i4>
      </vt:variant>
      <vt:variant>
        <vt:lpwstr>https://investor.centarahotelsresorts.com/th/our-business/food-business</vt:lpwstr>
      </vt:variant>
      <vt:variant>
        <vt:lpwstr/>
      </vt:variant>
      <vt:variant>
        <vt:i4>5963776</vt:i4>
      </vt:variant>
      <vt:variant>
        <vt:i4>132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327753</vt:i4>
      </vt:variant>
      <vt:variant>
        <vt:i4>129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327753</vt:i4>
      </vt:variant>
      <vt:variant>
        <vt:i4>126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655370</vt:i4>
      </vt:variant>
      <vt:variant>
        <vt:i4>123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327753</vt:i4>
      </vt:variant>
      <vt:variant>
        <vt:i4>120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2228323</vt:i4>
      </vt:variant>
      <vt:variant>
        <vt:i4>117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Sirawit Suwanraksa</cp:lastModifiedBy>
  <cp:revision>4</cp:revision>
  <cp:lastPrinted>2026-10-03T17:45:00Z</cp:lastPrinted>
  <dcterms:created xsi:type="dcterms:W3CDTF">2026-10-03T19:38:00Z</dcterms:created>
  <dcterms:modified xsi:type="dcterms:W3CDTF">2026-10-03T19:40:00Z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