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5104" w:rsidRPr="007B6343" w:rsidRDefault="14CF8127" w:rsidP="005F1B61">
      <w:pPr>
        <w:tabs>
          <w:tab w:val="left" w:pos="5387"/>
        </w:tabs>
        <w:spacing w:after="0" w:line="240" w:lineRule="auto"/>
        <w:jc w:val="center"/>
        <w:rPr>
          <w:rFonts w:ascii="TH SarabunPSK" w:hAnsi="TH SarabunPSK" w:cs="TH SarabunPSK" w:hint="cs"/>
          <w:b/>
          <w:bCs/>
          <w:szCs w:val="32"/>
          <w:lang w:bidi="th-TH"/>
        </w:rPr>
      </w:pPr>
      <w:r w:rsidRPr="007B6343">
        <w:rPr>
          <w:rFonts w:ascii="TH SarabunPSK" w:hAnsi="TH SarabunPSK" w:cs="TH SarabunPSK" w:hint="cs"/>
          <w:noProof/>
          <w:color w:val="000000"/>
          <w:sz w:val="4"/>
          <w:szCs w:val="4"/>
        </w:rPr>
        <w:drawing>
          <wp:inline distT="0" distB="0" distL="0" distR="0" wp14:anchorId="0C3659A7" wp14:editId="2AF2CAB8">
            <wp:extent cx="1119809" cy="1119809"/>
            <wp:effectExtent l="0" t="0" r="0" b="0"/>
            <wp:docPr id="3288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4472" name="Picture 328874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9809" cy="1119809"/>
                    </a:xfrm>
                    <a:prstGeom prst="rect">
                      <a:avLst/>
                    </a:prstGeom>
                  </pic:spPr>
                </pic:pic>
              </a:graphicData>
            </a:graphic>
          </wp:inline>
        </w:drawing>
      </w:r>
    </w:p>
    <w:p w:rsidR="00D25E5F" w:rsidRPr="007B6343" w:rsidRDefault="005C3196" w:rsidP="009846FE">
      <w:pPr>
        <w:keepNext/>
        <w:spacing w:before="360"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40"/>
          <w:szCs w:val="40"/>
          <w:cs/>
          <w:lang w:bidi="th-TH"/>
        </w:rPr>
        <w:t>แผนกลยุท</w:t>
      </w:r>
      <w:r w:rsidR="008E5719" w:rsidRPr="007B6343">
        <w:rPr>
          <w:rFonts w:ascii="TH SarabunPSK" w:hAnsi="TH SarabunPSK" w:cs="TH SarabunPSK" w:hint="cs"/>
          <w:b/>
          <w:bCs/>
          <w:color w:val="000000"/>
          <w:sz w:val="40"/>
          <w:szCs w:val="40"/>
          <w:cs/>
          <w:lang w:bidi="th-TH"/>
        </w:rPr>
        <w:t xml:space="preserve">ธ์ </w:t>
      </w:r>
      <w:r w:rsidR="009846FE" w:rsidRPr="007B6343">
        <w:rPr>
          <w:rFonts w:ascii="TH SarabunPSK" w:hAnsi="TH SarabunPSK" w:cs="TH SarabunPSK" w:hint="cs"/>
          <w:b/>
          <w:bCs/>
          <w:color w:val="000000"/>
          <w:sz w:val="40"/>
          <w:szCs w:val="40"/>
          <w:cs/>
          <w:lang w:bidi="th-TH"/>
        </w:rPr>
        <w:t>บริษัท เอ็มเค เรสโตรองต์ กรุ๊ป จำกัด (มหาชน)</w:t>
      </w:r>
    </w:p>
    <w:p w:rsidR="009F28FE" w:rsidRPr="007B6343" w:rsidRDefault="009F28FE" w:rsidP="009F28FE">
      <w:pPr>
        <w:spacing w:after="80" w:line="400" w:lineRule="exact"/>
        <w:jc w:val="center"/>
        <w:rPr>
          <w:rFonts w:ascii="TH SarabunPSK" w:hAnsi="TH SarabunPSK" w:cs="TH SarabunPSK" w:hint="cs"/>
          <w:lang w:bidi="th-TH"/>
        </w:rPr>
      </w:pPr>
      <w:r w:rsidRPr="007B6343">
        <w:rPr>
          <w:rFonts w:ascii="TH SarabunPSK" w:hAnsi="TH SarabunPSK" w:cs="TH SarabunPSK" w:hint="cs"/>
          <w:b/>
          <w:bCs/>
          <w:color w:val="000000"/>
          <w:szCs w:val="32"/>
          <w:cs/>
          <w:lang w:bidi="th-TH"/>
        </w:rPr>
        <w:t>จัดทำโดย</w:t>
      </w:r>
    </w:p>
    <w:tbl>
      <w:tblPr>
        <w:tblStyle w:val="TableGrid"/>
        <w:tblW w:w="566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1596"/>
        <w:gridCol w:w="2095"/>
      </w:tblGrid>
      <w:tr w:rsidR="008E79BC" w:rsidRPr="007B6343" w:rsidTr="56ED6C24">
        <w:trPr>
          <w:cantSplit/>
          <w:tblHeader/>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6610510043</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คมกฤช</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โพธิ์นิ่มแดง</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6610510095</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ณัฏฐณิชา</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เมฆปลัด</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6610510125</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ไท้ฟุ</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ตัน</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6610510128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ธนภัทร</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อรุณรุ่งเรือง</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6610510148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ธีรภัทร</w:t>
            </w:r>
            <w:r w:rsidR="22EAF3BB" w:rsidRPr="007B6343">
              <w:rPr>
                <w:rFonts w:ascii="TH SarabunPSK" w:hAnsi="TH SarabunPSK" w:cs="TH SarabunPSK" w:hint="cs"/>
                <w:b/>
                <w:bCs/>
                <w:color w:val="000000"/>
                <w:szCs w:val="32"/>
                <w:lang w:bidi="th-TH"/>
              </w:rPr>
              <w:t>์</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ชินวุฒิวงศ์</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6610510149</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ธีรภาพ</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บุญศรี</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6610510298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ศิรวิชญ์</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สุวรรณรักษา</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6610510374</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ชนาธิป</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แก้วศรีขาว</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6610510402</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ธนกฤต</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ล้านพลแสน</w:t>
            </w:r>
          </w:p>
        </w:tc>
      </w:tr>
    </w:tbl>
    <w:p w:rsidR="008010C7" w:rsidRPr="007B6343" w:rsidRDefault="008010C7" w:rsidP="009F28FE">
      <w:pPr>
        <w:spacing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เสนอ</w:t>
      </w:r>
    </w:p>
    <w:p w:rsidR="005F1B61" w:rsidRPr="007B6343" w:rsidRDefault="00CA0367" w:rsidP="009F28FE">
      <w:pPr>
        <w:spacing w:after="80" w:line="400" w:lineRule="exact"/>
        <w:jc w:val="center"/>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อาจารย์ ดร.ศิรินุช ลอยกุลนันท์</w:t>
      </w:r>
    </w:p>
    <w:p w:rsidR="008010C7" w:rsidRPr="007B6343" w:rsidRDefault="008010C7" w:rsidP="009F28FE">
      <w:pPr>
        <w:spacing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 xml:space="preserve">เป็นส่วนหนึ่งของรายวิชา </w:t>
      </w:r>
      <w:r w:rsidRPr="007B6343">
        <w:rPr>
          <w:rFonts w:ascii="TH SarabunPSK" w:hAnsi="TH SarabunPSK" w:cs="TH SarabunPSK" w:hint="cs"/>
          <w:b/>
          <w:bCs/>
          <w:color w:val="000000"/>
          <w:szCs w:val="32"/>
          <w:lang w:bidi="th-TH"/>
        </w:rPr>
        <w:t>460-401</w:t>
      </w:r>
      <w:r w:rsidRPr="007B6343">
        <w:rPr>
          <w:rFonts w:ascii="TH SarabunPSK" w:hAnsi="TH SarabunPSK" w:cs="TH SarabunPSK" w:hint="cs"/>
          <w:b/>
          <w:bCs/>
          <w:color w:val="000000"/>
          <w:szCs w:val="32"/>
          <w:cs/>
          <w:lang w:bidi="th-TH"/>
        </w:rPr>
        <w:t xml:space="preserve"> การจัดการเชิงกลยุท</w:t>
      </w:r>
      <w:r w:rsidR="008E5719" w:rsidRPr="007B6343">
        <w:rPr>
          <w:rFonts w:ascii="TH SarabunPSK" w:hAnsi="TH SarabunPSK" w:cs="TH SarabunPSK" w:hint="cs"/>
          <w:b/>
          <w:bCs/>
          <w:color w:val="000000"/>
          <w:szCs w:val="32"/>
          <w:cs/>
          <w:lang w:bidi="th-TH"/>
        </w:rPr>
        <w:t>ธ์</w:t>
      </w:r>
    </w:p>
    <w:p w:rsidR="005910C5" w:rsidRPr="007B6343" w:rsidRDefault="008E5719" w:rsidP="009F28FE">
      <w:pPr>
        <w:spacing w:after="80" w:line="400" w:lineRule="exact"/>
        <w:jc w:val="center"/>
        <w:rPr>
          <w:rFonts w:ascii="TH SarabunPSK" w:hAnsi="TH SarabunPSK" w:cs="TH SarabunPSK" w:hint="cs"/>
          <w:b/>
          <w:bCs/>
          <w:szCs w:val="32"/>
          <w:cs/>
          <w:lang w:bidi="th-TH"/>
        </w:rPr>
        <w:sectPr w:rsidR="005910C5" w:rsidRPr="007B6343" w:rsidSect="00BE76FD">
          <w:headerReference w:type="even" r:id="rId12"/>
          <w:headerReference w:type="default" r:id="rId13"/>
          <w:footerReference w:type="default" r:id="rId14"/>
          <w:headerReference w:type="first" r:id="rId15"/>
          <w:footerReference w:type="first" r:id="rId16"/>
          <w:pgSz w:w="11906" w:h="16838" w:code="9"/>
          <w:pgMar w:top="1247" w:right="1304" w:bottom="1247" w:left="1304" w:header="567" w:footer="567" w:gutter="0"/>
          <w:cols w:space="720"/>
        </w:sectPr>
      </w:pPr>
      <w:r w:rsidRPr="007B6343">
        <w:rPr>
          <w:rFonts w:ascii="TH SarabunPSK" w:hAnsi="TH SarabunPSK" w:cs="TH SarabunPSK" w:hint="cs"/>
          <w:b/>
          <w:bCs/>
          <w:color w:val="000000"/>
          <w:szCs w:val="32"/>
          <w:cs/>
          <w:lang w:bidi="th-TH"/>
        </w:rPr>
        <w:t xml:space="preserve">ภาคเรียนที่ </w:t>
      </w:r>
      <w:r w:rsidRPr="007B6343">
        <w:rPr>
          <w:rFonts w:ascii="TH SarabunPSK" w:hAnsi="TH SarabunPSK" w:cs="TH SarabunPSK" w:hint="cs"/>
          <w:b/>
          <w:bCs/>
          <w:color w:val="000000"/>
          <w:szCs w:val="32"/>
          <w:lang w:bidi="th-TH"/>
        </w:rPr>
        <w:t>1</w:t>
      </w:r>
      <w:r w:rsidRPr="007B6343">
        <w:rPr>
          <w:rFonts w:ascii="TH SarabunPSK" w:hAnsi="TH SarabunPSK" w:cs="TH SarabunPSK" w:hint="cs"/>
          <w:b/>
          <w:bCs/>
          <w:color w:val="000000"/>
          <w:szCs w:val="32"/>
          <w:cs/>
          <w:lang w:bidi="th-TH"/>
        </w:rPr>
        <w:t xml:space="preserve"> ปีการศึกษา</w:t>
      </w:r>
      <w:r w:rsidRPr="007B6343">
        <w:rPr>
          <w:rFonts w:ascii="TH SarabunPSK" w:hAnsi="TH SarabunPSK" w:cs="TH SarabunPSK" w:hint="cs"/>
          <w:b/>
          <w:bCs/>
          <w:color w:val="000000"/>
          <w:szCs w:val="32"/>
          <w:lang w:bidi="th-TH"/>
        </w:rPr>
        <w:t xml:space="preserve"> 2569</w:t>
      </w:r>
    </w:p>
    <w:p w:rsidR="00E6023D" w:rsidRPr="007B6343" w:rsidRDefault="00B9389F" w:rsidP="004B2FEC">
      <w:pPr>
        <w:keepNext/>
        <w:spacing w:after="80" w:line="400" w:lineRule="exact"/>
        <w:rPr>
          <w:rFonts w:ascii="TH SarabunPSK" w:hAnsi="TH SarabunPSK" w:cs="TH SarabunPSK" w:hint="cs"/>
        </w:rPr>
      </w:pPr>
      <w:bookmarkStart w:id="0" w:name="_Toc239708583"/>
      <w:r w:rsidRPr="007B6343">
        <w:rPr>
          <w:rFonts w:ascii="TH SarabunPSK" w:hAnsi="TH SarabunPSK" w:cs="TH SarabunPSK" w:hint="cs"/>
          <w:color w:val="000000"/>
          <w:szCs w:val="32"/>
          <w:cs/>
        </w:rPr>
        <w:lastRenderedPageBreak/>
        <w:t>คำนำ</w:t>
      </w:r>
      <w:bookmarkEnd w:id="0"/>
    </w:p>
    <w:p w:rsidR="00A0761B" w:rsidRPr="007B6343" w:rsidRDefault="00A0761B" w:rsidP="69CC1D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รายงานฉบับนี้เป็นส่วนหนึ่งของรายวิชา </w:t>
      </w:r>
      <w:r w:rsidRPr="007B6343">
        <w:rPr>
          <w:rFonts w:ascii="TH SarabunPSK" w:hAnsi="TH SarabunPSK" w:cs="TH SarabunPSK" w:hint="cs"/>
          <w:color w:val="000000"/>
          <w:szCs w:val="32"/>
          <w:lang w:bidi="th-TH"/>
        </w:rPr>
        <w:t xml:space="preserve">460-401 </w:t>
      </w:r>
      <w:r w:rsidRPr="007B6343">
        <w:rPr>
          <w:rFonts w:ascii="TH SarabunPSK" w:hAnsi="TH SarabunPSK" w:cs="TH SarabunPSK" w:hint="cs"/>
          <w:color w:val="000000"/>
          <w:szCs w:val="32"/>
          <w:cs/>
          <w:lang w:bidi="th-TH"/>
        </w:rPr>
        <w:t>การจัดการเชิงกลยุทธ์ (</w:t>
      </w:r>
      <w:r w:rsidRPr="007B6343">
        <w:rPr>
          <w:rFonts w:ascii="TH SarabunPSK" w:hAnsi="TH SarabunPSK" w:cs="TH SarabunPSK" w:hint="cs"/>
          <w:color w:val="000000"/>
          <w:szCs w:val="32"/>
          <w:lang w:bidi="th-TH"/>
        </w:rPr>
        <w:t xml:space="preserve">Strategic Management) </w:t>
      </w:r>
      <w:r w:rsidRPr="007B6343">
        <w:rPr>
          <w:rFonts w:ascii="TH SarabunPSK" w:hAnsi="TH SarabunPSK" w:cs="TH SarabunPSK" w:hint="cs"/>
          <w:color w:val="000000"/>
          <w:szCs w:val="32"/>
          <w:cs/>
          <w:lang w:bidi="th-TH"/>
        </w:rPr>
        <w:t xml:space="preserve">โดยมีจุดประสงค์ในการจัดทำขึ้นเพื่อวางแผนกลยุทธ์ของบริษัท เอ็มเค เรสโตรองต์ กรุ๊ป จำกัด (มหาชน)ซึ่งจะมีการวางแผนระยะยาว </w:t>
      </w:r>
      <w:r w:rsidRPr="007B6343">
        <w:rPr>
          <w:rFonts w:ascii="TH SarabunPSK" w:hAnsi="TH SarabunPSK" w:cs="TH SarabunPSK" w:hint="cs"/>
          <w:color w:val="000000"/>
          <w:szCs w:val="32"/>
          <w:lang w:bidi="th-TH"/>
        </w:rPr>
        <w:t xml:space="preserve">5 </w:t>
      </w:r>
      <w:r w:rsidRPr="007B6343">
        <w:rPr>
          <w:rFonts w:ascii="TH SarabunPSK" w:hAnsi="TH SarabunPSK" w:cs="TH SarabunPSK" w:hint="cs"/>
          <w:color w:val="000000"/>
          <w:szCs w:val="32"/>
          <w:cs/>
          <w:lang w:bidi="th-TH"/>
        </w:rPr>
        <w:t>ปี โดยจะมีการศึกษาประวัติ วิสัยทัศน์ พันธกิจ นโยบาย กลยุทธ์เดิมของบริษัทฯ และนำไปสู่การเขียนแผนกลยุทธ์ที่มีการวิเคราะห์สภาพแวดล้อมภายนอกและภายใน การเขียนแผนปฏิบัติงานที่เป็นกลยุทธ์ที่สอดคล้องกับเป้าหมายขององค์กร รวมไปถึงการจัดสรรงบประมาณ และการติดตามประเมินผลของแผนกลยุทธ์</w:t>
      </w:r>
    </w:p>
    <w:p w:rsidR="0002369A" w:rsidRPr="007B6343" w:rsidRDefault="008D3B94" w:rsidP="69CC1D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ทั้งนี้</w:t>
      </w:r>
      <w:r w:rsidR="00DD52AC" w:rsidRPr="007B6343">
        <w:rPr>
          <w:rFonts w:ascii="TH SarabunPSK" w:hAnsi="TH SarabunPSK" w:cs="TH SarabunPSK" w:hint="cs"/>
          <w:color w:val="000000"/>
          <w:szCs w:val="32"/>
          <w:cs/>
          <w:lang w:bidi="th-TH"/>
        </w:rPr>
        <w:t>ทางคณะผู้จัดทำขอ</w:t>
      </w:r>
      <w:r w:rsidR="00904981" w:rsidRPr="007B6343">
        <w:rPr>
          <w:rFonts w:ascii="TH SarabunPSK" w:hAnsi="TH SarabunPSK" w:cs="TH SarabunPSK" w:hint="cs"/>
          <w:color w:val="000000"/>
          <w:szCs w:val="32"/>
          <w:cs/>
          <w:lang w:bidi="th-TH"/>
        </w:rPr>
        <w:t>ขอบพระคุณ</w:t>
      </w:r>
      <w:r w:rsidR="00AF22D2" w:rsidRPr="007B6343">
        <w:rPr>
          <w:rFonts w:ascii="TH SarabunPSK" w:hAnsi="TH SarabunPSK" w:cs="TH SarabunPSK" w:hint="cs"/>
          <w:color w:val="000000"/>
          <w:szCs w:val="32"/>
          <w:cs/>
          <w:lang w:bidi="th-TH"/>
        </w:rPr>
        <w:t xml:space="preserve"> อาจารย์ </w:t>
      </w:r>
      <w:r w:rsidR="008047B5" w:rsidRPr="007B6343">
        <w:rPr>
          <w:rFonts w:ascii="TH SarabunPSK" w:hAnsi="TH SarabunPSK" w:cs="TH SarabunPSK" w:hint="cs"/>
          <w:color w:val="000000"/>
          <w:szCs w:val="32"/>
          <w:cs/>
          <w:lang w:bidi="th-TH"/>
        </w:rPr>
        <w:t>ดร.ศิรินุช ลอยกุลนันท์</w:t>
      </w:r>
      <w:r w:rsidR="00AF22D2" w:rsidRPr="007B6343">
        <w:rPr>
          <w:rFonts w:ascii="TH SarabunPSK" w:hAnsi="TH SarabunPSK" w:cs="TH SarabunPSK" w:hint="cs"/>
          <w:color w:val="000000"/>
          <w:szCs w:val="32"/>
          <w:cs/>
          <w:lang w:bidi="th-TH"/>
        </w:rPr>
        <w:t xml:space="preserve"> </w:t>
      </w:r>
      <w:r w:rsidR="00904981" w:rsidRPr="007B6343">
        <w:rPr>
          <w:rFonts w:ascii="TH SarabunPSK" w:hAnsi="TH SarabunPSK" w:cs="TH SarabunPSK" w:hint="cs"/>
          <w:color w:val="000000"/>
          <w:szCs w:val="32"/>
          <w:cs/>
          <w:lang w:bidi="th-TH"/>
        </w:rPr>
        <w:t>ผู้สอนประจำรายวิชาที่คอยมอบความรู้และแนวทาง</w:t>
      </w:r>
      <w:r w:rsidR="00765CE9" w:rsidRPr="007B6343">
        <w:rPr>
          <w:rFonts w:ascii="TH SarabunPSK" w:hAnsi="TH SarabunPSK" w:cs="TH SarabunPSK" w:hint="cs"/>
          <w:color w:val="000000"/>
          <w:szCs w:val="32"/>
          <w:cs/>
          <w:lang w:bidi="th-TH"/>
        </w:rPr>
        <w:t>ในการป</w:t>
      </w:r>
      <w:r w:rsidR="000A2011" w:rsidRPr="007B6343">
        <w:rPr>
          <w:rFonts w:ascii="TH SarabunPSK" w:hAnsi="TH SarabunPSK" w:cs="TH SarabunPSK" w:hint="cs"/>
          <w:color w:val="000000"/>
          <w:szCs w:val="32"/>
          <w:cs/>
          <w:lang w:bidi="th-TH"/>
        </w:rPr>
        <w:t>ฏิ</w:t>
      </w:r>
      <w:r w:rsidR="00765CE9" w:rsidRPr="007B6343">
        <w:rPr>
          <w:rFonts w:ascii="TH SarabunPSK" w:hAnsi="TH SarabunPSK" w:cs="TH SarabunPSK" w:hint="cs"/>
          <w:color w:val="000000"/>
          <w:szCs w:val="32"/>
          <w:cs/>
          <w:lang w:bidi="th-TH"/>
        </w:rPr>
        <w:t>บ</w:t>
      </w:r>
      <w:r w:rsidR="0002369A" w:rsidRPr="007B6343">
        <w:rPr>
          <w:rFonts w:ascii="TH SarabunPSK" w:hAnsi="TH SarabunPSK" w:cs="TH SarabunPSK" w:hint="cs"/>
          <w:color w:val="000000"/>
          <w:szCs w:val="32"/>
          <w:cs/>
          <w:lang w:bidi="th-TH"/>
        </w:rPr>
        <w:t>ั</w:t>
      </w:r>
      <w:r w:rsidR="00765CE9" w:rsidRPr="007B6343">
        <w:rPr>
          <w:rFonts w:ascii="TH SarabunPSK" w:hAnsi="TH SarabunPSK" w:cs="TH SarabunPSK" w:hint="cs"/>
          <w:color w:val="000000"/>
          <w:szCs w:val="32"/>
          <w:cs/>
          <w:lang w:bidi="th-TH"/>
        </w:rPr>
        <w:t>ติของแผนกลยุทธ์ คณะผู้จัด</w:t>
      </w:r>
      <w:r w:rsidR="001E62A7" w:rsidRPr="007B6343">
        <w:rPr>
          <w:rFonts w:ascii="TH SarabunPSK" w:hAnsi="TH SarabunPSK" w:cs="TH SarabunPSK" w:hint="cs"/>
          <w:color w:val="000000"/>
          <w:szCs w:val="32"/>
          <w:cs/>
          <w:lang w:bidi="th-TH"/>
        </w:rPr>
        <w:t>ทำหวังว่ารายงานฉบับนี้จะเป็นประโยชน์</w:t>
      </w:r>
      <w:r w:rsidR="00402421" w:rsidRPr="007B6343">
        <w:rPr>
          <w:rFonts w:ascii="TH SarabunPSK" w:hAnsi="TH SarabunPSK" w:cs="TH SarabunPSK" w:hint="cs"/>
          <w:color w:val="000000"/>
          <w:szCs w:val="32"/>
          <w:cs/>
          <w:lang w:bidi="th-TH"/>
        </w:rPr>
        <w:t>ต่อบริษัทฯ เพื่อนำไปพั</w:t>
      </w:r>
      <w:r w:rsidR="00776B9F" w:rsidRPr="007B6343">
        <w:rPr>
          <w:rFonts w:ascii="TH SarabunPSK" w:hAnsi="TH SarabunPSK" w:cs="TH SarabunPSK" w:hint="cs"/>
          <w:color w:val="000000"/>
          <w:szCs w:val="32"/>
          <w:cs/>
          <w:lang w:bidi="th-TH"/>
        </w:rPr>
        <w:t>ฒนา ปรับปรุงและนำไปปรับใช้ให้เหมา</w:t>
      </w:r>
      <w:r w:rsidR="00EA4F71" w:rsidRPr="007B6343">
        <w:rPr>
          <w:rFonts w:ascii="TH SarabunPSK" w:hAnsi="TH SarabunPSK" w:cs="TH SarabunPSK" w:hint="cs"/>
          <w:color w:val="000000"/>
          <w:szCs w:val="32"/>
          <w:cs/>
          <w:lang w:bidi="th-TH"/>
        </w:rPr>
        <w:t>ะ</w:t>
      </w:r>
      <w:r w:rsidR="00776B9F" w:rsidRPr="007B6343">
        <w:rPr>
          <w:rFonts w:ascii="TH SarabunPSK" w:hAnsi="TH SarabunPSK" w:cs="TH SarabunPSK" w:hint="cs"/>
          <w:color w:val="000000"/>
          <w:szCs w:val="32"/>
          <w:cs/>
          <w:lang w:bidi="th-TH"/>
        </w:rPr>
        <w:t>สมกับพันธกิจ</w:t>
      </w:r>
      <w:r w:rsidR="0002369A" w:rsidRPr="007B6343">
        <w:rPr>
          <w:rFonts w:ascii="TH SarabunPSK" w:hAnsi="TH SarabunPSK" w:cs="TH SarabunPSK" w:hint="cs"/>
          <w:color w:val="000000"/>
          <w:szCs w:val="32"/>
          <w:cs/>
          <w:lang w:bidi="th-TH"/>
        </w:rPr>
        <w:t xml:space="preserve"> วิสัยทัศน์และวัตถุประสงค์ของ</w:t>
      </w:r>
      <w:r w:rsidR="0002369A" w:rsidRPr="007B6343">
        <w:rPr>
          <w:rFonts w:ascii="TH SarabunPSK" w:hAnsi="TH SarabunPSK" w:cs="TH SarabunPSK" w:hint="cs"/>
          <w:color w:val="000000"/>
          <w:szCs w:val="32"/>
          <w:lang w:bidi="th-TH"/>
        </w:rPr>
        <w:t>อง</w:t>
      </w:r>
      <w:r w:rsidR="05EDB673" w:rsidRPr="007B6343">
        <w:rPr>
          <w:rFonts w:ascii="TH SarabunPSK" w:hAnsi="TH SarabunPSK" w:cs="TH SarabunPSK" w:hint="cs"/>
          <w:color w:val="000000"/>
          <w:szCs w:val="32"/>
          <w:lang w:bidi="th-TH"/>
        </w:rPr>
        <w:t>ค์</w:t>
      </w:r>
      <w:r w:rsidR="0002369A" w:rsidRPr="007B6343">
        <w:rPr>
          <w:rFonts w:ascii="TH SarabunPSK" w:hAnsi="TH SarabunPSK" w:cs="TH SarabunPSK" w:hint="cs"/>
          <w:color w:val="000000"/>
          <w:szCs w:val="32"/>
          <w:lang w:bidi="th-TH"/>
        </w:rPr>
        <w:t>กร</w:t>
      </w:r>
    </w:p>
    <w:p w:rsidR="00A1332C" w:rsidRPr="007B6343" w:rsidRDefault="00A1332C" w:rsidP="3FC88786">
      <w:pPr>
        <w:spacing w:after="80" w:line="400" w:lineRule="exact"/>
        <w:ind w:firstLine="720"/>
        <w:jc w:val="righ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คณะผู้จัดทำ</w:t>
      </w:r>
    </w:p>
    <w:sdt>
      <w:sdtPr>
        <w:rPr>
          <w:rFonts w:ascii="TH SarabunPSK" w:hAnsi="TH SarabunPSK" w:cs="TH SarabunPSK" w:hint="cs"/>
          <w:sz w:val="24"/>
        </w:rPr>
        <w:id w:val="876826109"/>
        <w:docPartObj>
          <w:docPartGallery w:val="Table of Contents"/>
          <w:docPartUnique/>
        </w:docPartObj>
      </w:sdtPr>
      <w:sdtEndPr/>
      <w:sdtContent>
        <w:p w:rsidR="003D18FB" w:rsidRPr="007B6343" w:rsidRDefault="00EB2702" w:rsidP="00B53614">
          <w:pPr>
            <w:pageBreakBefore/>
            <w:spacing w:line="168" w:lineRule="auto"/>
            <w:rPr>
              <w:rFonts w:ascii="TH SarabunPSK" w:hAnsi="TH SarabunPSK" w:cs="TH SarabunPSK" w:hint="cs"/>
              <w:sz w:val="28"/>
              <w:szCs w:val="28"/>
            </w:rPr>
          </w:pPr>
          <w:r w:rsidRPr="007B6343">
            <w:rPr>
              <w:rFonts w:ascii="TH SarabunPSK" w:hAnsi="TH SarabunPSK" w:cs="TH SarabunPSK" w:hint="cs"/>
              <w:sz w:val="28"/>
              <w:szCs w:val="28"/>
              <w:cs/>
            </w:rPr>
            <w:t>สารบัญ</w:t>
          </w:r>
        </w:p>
        <w:p w:rsidR="00BE3BBE" w:rsidRPr="007B6343" w:rsidRDefault="006C0C65"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r w:rsidRPr="007B6343">
            <w:rPr>
              <w:rFonts w:ascii="TH SarabunPSK" w:hAnsi="TH SarabunPSK" w:cs="TH SarabunPSK" w:hint="cs"/>
              <w:sz w:val="28"/>
              <w:szCs w:val="28"/>
            </w:rPr>
            <w:fldChar w:fldCharType="begin"/>
          </w:r>
          <w:r w:rsidRPr="007B6343">
            <w:rPr>
              <w:rFonts w:ascii="TH SarabunPSK" w:hAnsi="TH SarabunPSK" w:cs="TH SarabunPSK" w:hint="cs"/>
              <w:sz w:val="28"/>
              <w:szCs w:val="28"/>
            </w:rPr>
            <w:instrText xml:space="preserve"> TOC \o "1-3" \h \z </w:instrText>
          </w:r>
          <w:r w:rsidRPr="007B6343">
            <w:rPr>
              <w:rFonts w:ascii="TH SarabunPSK" w:hAnsi="TH SarabunPSK" w:cs="TH SarabunPSK" w:hint="cs"/>
              <w:sz w:val="28"/>
              <w:szCs w:val="28"/>
            </w:rPr>
            <w:fldChar w:fldCharType="separate"/>
          </w:r>
          <w:hyperlink w:anchor="_Toc241867806" w:history="1">
            <w:r w:rsidR="00BE3BBE" w:rsidRPr="007B6343">
              <w:rPr>
                <w:rStyle w:val="Hyperlink"/>
                <w:rFonts w:ascii="TH SarabunPSK" w:hAnsi="TH SarabunPSK" w:cs="TH SarabunPSK" w:hint="cs"/>
                <w:iCs/>
                <w:noProof/>
                <w:sz w:val="28"/>
                <w:szCs w:val="28"/>
              </w:rPr>
              <w:t xml:space="preserve">1. </w:t>
            </w:r>
            <w:r w:rsidR="00BE3BBE" w:rsidRPr="007B6343">
              <w:rPr>
                <w:rStyle w:val="Hyperlink"/>
                <w:rFonts w:ascii="TH SarabunPSK" w:hAnsi="TH SarabunPSK" w:cs="TH SarabunPSK" w:hint="cs"/>
                <w:iCs/>
                <w:noProof/>
                <w:sz w:val="28"/>
                <w:szCs w:val="28"/>
                <w:cs/>
              </w:rPr>
              <w:t>บทสรุปผู้บริหาร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7" w:history="1">
            <w:r w:rsidR="00BE3BBE" w:rsidRPr="007B6343">
              <w:rPr>
                <w:rStyle w:val="Hyperlink"/>
                <w:rFonts w:ascii="TH SarabunPSK" w:hAnsi="TH SarabunPSK" w:cs="TH SarabunPSK" w:hint="cs"/>
                <w:iCs/>
                <w:noProof/>
                <w:sz w:val="28"/>
                <w:szCs w:val="28"/>
              </w:rPr>
              <w:t xml:space="preserve">2. </w:t>
            </w:r>
            <w:r w:rsidR="00BE3BBE" w:rsidRPr="007B6343">
              <w:rPr>
                <w:rStyle w:val="Hyperlink"/>
                <w:rFonts w:ascii="TH SarabunPSK" w:hAnsi="TH SarabunPSK" w:cs="TH SarabunPSK" w:hint="cs"/>
                <w:iCs/>
                <w:noProof/>
                <w:sz w:val="28"/>
                <w:szCs w:val="28"/>
                <w:cs/>
                <w:lang w:val="th"/>
              </w:rPr>
              <w:t>สถานการณ์ปัจจุบัน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8" w:history="1">
            <w:r w:rsidR="00BE3BBE" w:rsidRPr="007B6343">
              <w:rPr>
                <w:rStyle w:val="Hyperlink"/>
                <w:rFonts w:ascii="TH SarabunPSK" w:hAnsi="TH SarabunPSK" w:cs="TH SarabunPSK" w:hint="cs"/>
                <w:iCs/>
                <w:noProof/>
                <w:sz w:val="28"/>
                <w:szCs w:val="28"/>
              </w:rPr>
              <w:t xml:space="preserve">2.1 </w:t>
            </w:r>
            <w:r w:rsidR="00BE3BBE" w:rsidRPr="007B6343">
              <w:rPr>
                <w:rStyle w:val="Hyperlink"/>
                <w:rFonts w:ascii="TH SarabunPSK" w:hAnsi="TH SarabunPSK" w:cs="TH SarabunPSK" w:hint="cs"/>
                <w:iCs/>
                <w:noProof/>
                <w:sz w:val="28"/>
                <w:szCs w:val="28"/>
                <w:cs/>
              </w:rPr>
              <w:t>ประวัติองค์กร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9" w:history="1">
            <w:r w:rsidR="00BE3BBE" w:rsidRPr="007B6343">
              <w:rPr>
                <w:rStyle w:val="Hyperlink"/>
                <w:rFonts w:ascii="TH SarabunPSK" w:hAnsi="TH SarabunPSK" w:cs="TH SarabunPSK" w:hint="cs"/>
                <w:noProof/>
                <w:sz w:val="28"/>
                <w:szCs w:val="28"/>
              </w:rPr>
              <w:t xml:space="preserve">2.2 </w:t>
            </w:r>
            <w:r w:rsidR="00BE3BBE" w:rsidRPr="007B6343">
              <w:rPr>
                <w:rStyle w:val="Hyperlink"/>
                <w:rFonts w:ascii="TH SarabunPSK" w:hAnsi="TH SarabunPSK" w:cs="TH SarabunPSK" w:hint="cs"/>
                <w:noProof/>
                <w:sz w:val="28"/>
                <w:szCs w:val="28"/>
                <w:cs/>
              </w:rPr>
              <w:t>โครงสร้างองค์กร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0" w:history="1">
            <w:r w:rsidR="00BE3BBE" w:rsidRPr="007B6343">
              <w:rPr>
                <w:rStyle w:val="Hyperlink"/>
                <w:rFonts w:ascii="TH SarabunPSK" w:hAnsi="TH SarabunPSK" w:cs="TH SarabunPSK" w:hint="cs"/>
                <w:noProof/>
                <w:sz w:val="28"/>
                <w:szCs w:val="28"/>
              </w:rPr>
              <w:t>2.3 </w:t>
            </w:r>
            <w:r w:rsidR="00BE3BBE" w:rsidRPr="007B6343">
              <w:rPr>
                <w:rStyle w:val="Hyperlink"/>
                <w:rFonts w:ascii="TH SarabunPSK" w:hAnsi="TH SarabunPSK" w:cs="TH SarabunPSK" w:hint="cs"/>
                <w:noProof/>
                <w:sz w:val="28"/>
                <w:szCs w:val="28"/>
                <w:cs/>
              </w:rPr>
              <w:t>คณะกรรมการบริษัท</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1" w:history="1">
            <w:r w:rsidR="00BE3BBE" w:rsidRPr="007B6343">
              <w:rPr>
                <w:rStyle w:val="Hyperlink"/>
                <w:rFonts w:ascii="TH SarabunPSK" w:hAnsi="TH SarabunPSK" w:cs="TH SarabunPSK" w:hint="cs"/>
                <w:noProof/>
                <w:sz w:val="28"/>
                <w:szCs w:val="28"/>
              </w:rPr>
              <w:t>2.4</w:t>
            </w:r>
            <w:r w:rsidR="00BE3BBE" w:rsidRPr="007B6343">
              <w:rPr>
                <w:rStyle w:val="Hyperlink"/>
                <w:rFonts w:ascii="TH SarabunPSK" w:hAnsi="TH SarabunPSK" w:cs="TH SarabunPSK" w:hint="cs"/>
                <w:noProof/>
                <w:sz w:val="28"/>
                <w:szCs w:val="28"/>
                <w:cs/>
              </w:rPr>
              <w:t xml:space="preserve"> วิสัยทัศน์ พันธกิจ วัตถุประสงค์</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2" w:history="1">
            <w:r w:rsidR="00BE3BBE" w:rsidRPr="007B6343">
              <w:rPr>
                <w:rStyle w:val="Hyperlink"/>
                <w:rFonts w:ascii="TH SarabunPSK" w:hAnsi="TH SarabunPSK" w:cs="TH SarabunPSK" w:hint="cs"/>
                <w:iCs/>
                <w:noProof/>
                <w:sz w:val="28"/>
                <w:szCs w:val="28"/>
              </w:rPr>
              <w:t xml:space="preserve">2.4.1 </w:t>
            </w:r>
            <w:r w:rsidR="00BE3BBE" w:rsidRPr="007B6343">
              <w:rPr>
                <w:rStyle w:val="Hyperlink"/>
                <w:rFonts w:ascii="TH SarabunPSK" w:hAnsi="TH SarabunPSK" w:cs="TH SarabunPSK" w:hint="cs"/>
                <w:iCs/>
                <w:noProof/>
                <w:sz w:val="28"/>
                <w:szCs w:val="28"/>
                <w:cs/>
                <w:lang w:bidi="th-TH"/>
              </w:rPr>
              <w:t xml:space="preserve">วิสัยทัศน์ </w:t>
            </w:r>
            <w:r w:rsidR="00BE3BBE" w:rsidRPr="007B6343">
              <w:rPr>
                <w:rStyle w:val="Hyperlink"/>
                <w:rFonts w:ascii="TH SarabunPSK" w:hAnsi="TH SarabunPSK" w:cs="TH SarabunPSK" w:hint="cs"/>
                <w:iCs/>
                <w:noProof/>
                <w:sz w:val="28"/>
                <w:szCs w:val="28"/>
              </w:rPr>
              <w:t>(Vision)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3" w:history="1">
            <w:r w:rsidR="00BE3BBE" w:rsidRPr="007B6343">
              <w:rPr>
                <w:rStyle w:val="Hyperlink"/>
                <w:rFonts w:ascii="TH SarabunPSK" w:hAnsi="TH SarabunPSK" w:cs="TH SarabunPSK" w:hint="cs"/>
                <w:iCs/>
                <w:noProof/>
                <w:sz w:val="28"/>
                <w:szCs w:val="28"/>
              </w:rPr>
              <w:t xml:space="preserve">2.4.2 </w:t>
            </w:r>
            <w:r w:rsidR="00BE3BBE" w:rsidRPr="007B6343">
              <w:rPr>
                <w:rStyle w:val="Hyperlink"/>
                <w:rFonts w:ascii="TH SarabunPSK" w:hAnsi="TH SarabunPSK" w:cs="TH SarabunPSK" w:hint="cs"/>
                <w:iCs/>
                <w:noProof/>
                <w:sz w:val="28"/>
                <w:szCs w:val="28"/>
                <w:cs/>
                <w:lang w:bidi="th-TH"/>
              </w:rPr>
              <w:t xml:space="preserve">พันธกิจ </w:t>
            </w:r>
            <w:r w:rsidR="00BE3BBE" w:rsidRPr="007B6343">
              <w:rPr>
                <w:rStyle w:val="Hyperlink"/>
                <w:rFonts w:ascii="TH SarabunPSK" w:hAnsi="TH SarabunPSK" w:cs="TH SarabunPSK" w:hint="cs"/>
                <w:iCs/>
                <w:noProof/>
                <w:sz w:val="28"/>
                <w:szCs w:val="28"/>
              </w:rPr>
              <w:t>(Mission)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4" w:history="1">
            <w:r w:rsidR="00BE3BBE" w:rsidRPr="007B6343">
              <w:rPr>
                <w:rStyle w:val="Hyperlink"/>
                <w:rFonts w:ascii="TH SarabunPSK" w:hAnsi="TH SarabunPSK" w:cs="TH SarabunPSK" w:hint="cs"/>
                <w:iCs/>
                <w:noProof/>
                <w:sz w:val="28"/>
                <w:szCs w:val="28"/>
              </w:rPr>
              <w:t xml:space="preserve">2.4.3 </w:t>
            </w:r>
            <w:r w:rsidR="00BE3BBE" w:rsidRPr="007B6343">
              <w:rPr>
                <w:rStyle w:val="Hyperlink"/>
                <w:rFonts w:ascii="TH SarabunPSK" w:hAnsi="TH SarabunPSK" w:cs="TH SarabunPSK" w:hint="cs"/>
                <w:iCs/>
                <w:noProof/>
                <w:sz w:val="28"/>
                <w:szCs w:val="28"/>
                <w:cs/>
                <w:lang w:bidi="th-TH"/>
              </w:rPr>
              <w:t>วัตถุประสงค์ (</w:t>
            </w:r>
            <w:r w:rsidR="00BE3BBE" w:rsidRPr="007B6343">
              <w:rPr>
                <w:rStyle w:val="Hyperlink"/>
                <w:rFonts w:ascii="TH SarabunPSK" w:hAnsi="TH SarabunPSK" w:cs="TH SarabunPSK" w:hint="cs"/>
                <w:iCs/>
                <w:noProof/>
                <w:sz w:val="28"/>
                <w:szCs w:val="28"/>
              </w:rPr>
              <w:t>Objectives)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5" w:history="1">
            <w:r w:rsidR="00BE3BBE" w:rsidRPr="007B6343">
              <w:rPr>
                <w:rStyle w:val="Hyperlink"/>
                <w:rFonts w:ascii="TH SarabunPSK" w:hAnsi="TH SarabunPSK" w:cs="TH SarabunPSK" w:hint="cs"/>
                <w:noProof/>
                <w:sz w:val="28"/>
                <w:szCs w:val="28"/>
              </w:rPr>
              <w:t xml:space="preserve">2.5 </w:t>
            </w:r>
            <w:r w:rsidR="00BE3BBE" w:rsidRPr="007B6343">
              <w:rPr>
                <w:rStyle w:val="Hyperlink"/>
                <w:rFonts w:ascii="TH SarabunPSK" w:hAnsi="TH SarabunPSK" w:cs="TH SarabunPSK" w:hint="cs"/>
                <w:noProof/>
                <w:sz w:val="28"/>
                <w:szCs w:val="28"/>
                <w:cs/>
              </w:rPr>
              <w:t>กลยุทธ์ปัจจุบัน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6" w:history="1">
            <w:r w:rsidR="00BE3BBE" w:rsidRPr="007B6343">
              <w:rPr>
                <w:rStyle w:val="Hyperlink"/>
                <w:rFonts w:ascii="TH SarabunPSK" w:hAnsi="TH SarabunPSK" w:cs="TH SarabunPSK" w:hint="cs"/>
                <w:noProof/>
                <w:sz w:val="28"/>
                <w:szCs w:val="28"/>
              </w:rPr>
              <w:t>2.6</w:t>
            </w:r>
            <w:r w:rsidR="00BE3BBE" w:rsidRPr="007B6343">
              <w:rPr>
                <w:rStyle w:val="Hyperlink"/>
                <w:rFonts w:ascii="TH SarabunPSK" w:hAnsi="TH SarabunPSK" w:cs="TH SarabunPSK" w:hint="cs"/>
                <w:noProof/>
                <w:sz w:val="28"/>
                <w:szCs w:val="28"/>
                <w:cs/>
              </w:rPr>
              <w:t xml:space="preserve"> ผลประกอบการที่ผ่านมา</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7" w:history="1">
            <w:r w:rsidR="00BE3BBE" w:rsidRPr="007B6343">
              <w:rPr>
                <w:rStyle w:val="Hyperlink"/>
                <w:rFonts w:ascii="TH SarabunPSK" w:hAnsi="TH SarabunPSK" w:cs="TH SarabunPSK" w:hint="cs"/>
                <w:noProof/>
                <w:sz w:val="28"/>
                <w:szCs w:val="28"/>
              </w:rPr>
              <w:t xml:space="preserve">3. </w:t>
            </w:r>
            <w:r w:rsidR="00BE3BBE" w:rsidRPr="007B6343">
              <w:rPr>
                <w:rStyle w:val="Hyperlink"/>
                <w:rFonts w:ascii="TH SarabunPSK" w:hAnsi="TH SarabunPSK" w:cs="TH SarabunPSK" w:hint="cs"/>
                <w:noProof/>
                <w:sz w:val="28"/>
                <w:szCs w:val="28"/>
                <w:cs/>
              </w:rPr>
              <w:t>การวิเคราะห์สภาพแวดล้อมเชิงกลยุทธ์</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8" w:history="1">
            <w:r w:rsidR="00BE3BBE" w:rsidRPr="007B6343">
              <w:rPr>
                <w:rStyle w:val="Hyperlink"/>
                <w:rFonts w:ascii="TH SarabunPSK" w:hAnsi="TH SarabunPSK" w:cs="TH SarabunPSK" w:hint="cs"/>
                <w:noProof/>
                <w:sz w:val="28"/>
                <w:szCs w:val="28"/>
              </w:rPr>
              <w:t xml:space="preserve">3.1 </w:t>
            </w:r>
            <w:r w:rsidR="00BE3BBE" w:rsidRPr="007B6343">
              <w:rPr>
                <w:rStyle w:val="Hyperlink"/>
                <w:rFonts w:ascii="TH SarabunPSK" w:hAnsi="TH SarabunPSK" w:cs="TH SarabunPSK" w:hint="cs"/>
                <w:noProof/>
                <w:sz w:val="28"/>
                <w:szCs w:val="28"/>
                <w:cs/>
              </w:rPr>
              <w:t>การวิเคราะห์สภาพแวดล้อมภายนอก</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9" w:history="1">
            <w:r w:rsidR="00BE3BBE" w:rsidRPr="007B6343">
              <w:rPr>
                <w:rStyle w:val="Hyperlink"/>
                <w:rFonts w:ascii="TH SarabunPSK" w:hAnsi="TH SarabunPSK" w:cs="TH SarabunPSK" w:hint="cs"/>
                <w:iCs/>
                <w:noProof/>
                <w:sz w:val="28"/>
                <w:szCs w:val="28"/>
              </w:rPr>
              <w:t xml:space="preserve">3.1.1 </w:t>
            </w:r>
            <w:r w:rsidR="00BE3BBE" w:rsidRPr="007B6343">
              <w:rPr>
                <w:rStyle w:val="Hyperlink"/>
                <w:rFonts w:ascii="TH SarabunPSK" w:hAnsi="TH SarabunPSK" w:cs="TH SarabunPSK" w:hint="cs"/>
                <w:iCs/>
                <w:noProof/>
                <w:sz w:val="28"/>
                <w:szCs w:val="28"/>
                <w:cs/>
                <w:lang w:bidi="th-TH"/>
              </w:rPr>
              <w:t>การวิเคราะห์สภาพแวดล้อมภายนอกทั่วไป</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0" w:history="1">
            <w:r w:rsidR="00BE3BBE" w:rsidRPr="007B6343">
              <w:rPr>
                <w:rStyle w:val="Hyperlink"/>
                <w:rFonts w:ascii="TH SarabunPSK" w:hAnsi="TH SarabunPSK" w:cs="TH SarabunPSK" w:hint="cs"/>
                <w:iCs/>
                <w:noProof/>
                <w:sz w:val="28"/>
                <w:szCs w:val="28"/>
              </w:rPr>
              <w:t xml:space="preserve">3.1.2 </w:t>
            </w:r>
            <w:r w:rsidR="00BE3BBE" w:rsidRPr="007B6343">
              <w:rPr>
                <w:rStyle w:val="Hyperlink"/>
                <w:rFonts w:ascii="TH SarabunPSK" w:hAnsi="TH SarabunPSK" w:cs="TH SarabunPSK" w:hint="cs"/>
                <w:iCs/>
                <w:noProof/>
                <w:sz w:val="28"/>
                <w:szCs w:val="28"/>
                <w:cs/>
                <w:lang w:bidi="th-TH"/>
              </w:rPr>
              <w:t>การวิเคราะห์อุตสาหกรรม (</w:t>
            </w:r>
            <w:r w:rsidR="00BE3BBE" w:rsidRPr="007B6343">
              <w:rPr>
                <w:rStyle w:val="Hyperlink"/>
                <w:rFonts w:ascii="TH SarabunPSK" w:hAnsi="TH SarabunPSK" w:cs="TH SarabunPSK" w:hint="cs"/>
                <w:iCs/>
                <w:noProof/>
                <w:sz w:val="28"/>
                <w:szCs w:val="28"/>
              </w:rPr>
              <w:t>Five Forces)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7</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1" w:history="1">
            <w:r w:rsidR="00BE3BBE" w:rsidRPr="007B6343">
              <w:rPr>
                <w:rStyle w:val="Hyperlink"/>
                <w:rFonts w:ascii="TH SarabunPSK" w:hAnsi="TH SarabunPSK" w:cs="TH SarabunPSK" w:hint="cs"/>
                <w:iCs/>
                <w:noProof/>
                <w:sz w:val="28"/>
                <w:szCs w:val="28"/>
              </w:rPr>
              <w:t xml:space="preserve">3.1.3 </w:t>
            </w:r>
            <w:r w:rsidR="00BE3BBE" w:rsidRPr="007B6343">
              <w:rPr>
                <w:rStyle w:val="Hyperlink"/>
                <w:rFonts w:ascii="TH SarabunPSK" w:hAnsi="TH SarabunPSK" w:cs="TH SarabunPSK" w:hint="cs"/>
                <w:iCs/>
                <w:noProof/>
                <w:sz w:val="28"/>
                <w:szCs w:val="28"/>
                <w:cs/>
                <w:lang w:bidi="th-TH"/>
              </w:rPr>
              <w:t>การวิเคราะห์คู่แข่งขันหลัก</w:t>
            </w:r>
            <w:r w:rsidR="00BE3BBE" w:rsidRPr="007B6343">
              <w:rPr>
                <w:rStyle w:val="Hyperlink"/>
                <w:rFonts w:ascii="TH SarabunPSK" w:hAnsi="TH SarabunPSK" w:cs="TH SarabunPSK" w:hint="cs"/>
                <w:iCs/>
                <w:noProof/>
                <w:sz w:val="28"/>
                <w:szCs w:val="28"/>
              </w:rPr>
              <w:t xml:space="preserve"> (Key Success Factor)</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9</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2" w:history="1">
            <w:r w:rsidR="00BE3BBE" w:rsidRPr="007B6343">
              <w:rPr>
                <w:rStyle w:val="Hyperlink"/>
                <w:rFonts w:ascii="TH SarabunPSK" w:hAnsi="TH SarabunPSK" w:cs="TH SarabunPSK" w:hint="cs"/>
                <w:iCs/>
                <w:noProof/>
                <w:sz w:val="28"/>
                <w:szCs w:val="28"/>
              </w:rPr>
              <w:t xml:space="preserve">3.1.4 </w:t>
            </w:r>
            <w:r w:rsidR="00BE3BBE" w:rsidRPr="007B6343">
              <w:rPr>
                <w:rStyle w:val="Hyperlink"/>
                <w:rFonts w:ascii="TH SarabunPSK" w:hAnsi="TH SarabunPSK" w:cs="TH SarabunPSK" w:hint="cs"/>
                <w:iCs/>
                <w:noProof/>
                <w:sz w:val="28"/>
                <w:szCs w:val="28"/>
                <w:cs/>
                <w:lang w:bidi="th-TH"/>
              </w:rPr>
              <w:t>โอกาส (</w:t>
            </w:r>
            <w:r w:rsidR="00BE3BBE" w:rsidRPr="007B6343">
              <w:rPr>
                <w:rStyle w:val="Hyperlink"/>
                <w:rFonts w:ascii="TH SarabunPSK" w:hAnsi="TH SarabunPSK" w:cs="TH SarabunPSK" w:hint="cs"/>
                <w:iCs/>
                <w:noProof/>
                <w:sz w:val="28"/>
                <w:szCs w:val="28"/>
              </w:rPr>
              <w:t xml:space="preserve">Opportunities) </w:t>
            </w:r>
            <w:r w:rsidR="00BE3BBE" w:rsidRPr="007B6343">
              <w:rPr>
                <w:rStyle w:val="Hyperlink"/>
                <w:rFonts w:ascii="TH SarabunPSK" w:hAnsi="TH SarabunPSK" w:cs="TH SarabunPSK" w:hint="cs"/>
                <w:iCs/>
                <w:noProof/>
                <w:sz w:val="28"/>
                <w:szCs w:val="28"/>
                <w:cs/>
                <w:lang w:bidi="th-TH"/>
              </w:rPr>
              <w:t>และ อุปสรรค (</w:t>
            </w:r>
            <w:r w:rsidR="00BE3BBE" w:rsidRPr="007B6343">
              <w:rPr>
                <w:rStyle w:val="Hyperlink"/>
                <w:rFonts w:ascii="TH SarabunPSK" w:hAnsi="TH SarabunPSK" w:cs="TH SarabunPSK" w:hint="cs"/>
                <w:iCs/>
                <w:noProof/>
                <w:sz w:val="28"/>
                <w:szCs w:val="28"/>
              </w:rPr>
              <w:t>Threats)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3" w:history="1">
            <w:r w:rsidR="00BE3BBE" w:rsidRPr="007B6343">
              <w:rPr>
                <w:rStyle w:val="Hyperlink"/>
                <w:rFonts w:ascii="TH SarabunPSK" w:hAnsi="TH SarabunPSK" w:cs="TH SarabunPSK" w:hint="cs"/>
                <w:noProof/>
                <w:sz w:val="28"/>
                <w:szCs w:val="28"/>
              </w:rPr>
              <w:t xml:space="preserve">3.1.5 </w:t>
            </w:r>
            <w:r w:rsidR="00BE3BBE" w:rsidRPr="007B6343">
              <w:rPr>
                <w:rStyle w:val="Hyperlink"/>
                <w:rFonts w:ascii="TH SarabunPSK" w:hAnsi="TH SarabunPSK" w:cs="TH SarabunPSK" w:hint="cs"/>
                <w:noProof/>
                <w:sz w:val="28"/>
                <w:szCs w:val="28"/>
                <w:cs/>
                <w:lang w:bidi="th-TH"/>
              </w:rPr>
              <w:t>บทสรุปการวิเคราะห์ปัจจัยภายนอก (</w:t>
            </w:r>
            <w:r w:rsidR="00BE3BBE" w:rsidRPr="007B6343">
              <w:rPr>
                <w:rStyle w:val="Hyperlink"/>
                <w:rFonts w:ascii="TH SarabunPSK" w:hAnsi="TH SarabunPSK" w:cs="TH SarabunPSK" w:hint="cs"/>
                <w:noProof/>
                <w:sz w:val="28"/>
                <w:szCs w:val="28"/>
              </w:rPr>
              <w:t>EFAS)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4" w:history="1">
            <w:r w:rsidR="00BE3BBE" w:rsidRPr="007B6343">
              <w:rPr>
                <w:rStyle w:val="Hyperlink"/>
                <w:rFonts w:ascii="TH SarabunPSK" w:hAnsi="TH SarabunPSK" w:cs="TH SarabunPSK" w:hint="cs"/>
                <w:iCs/>
                <w:noProof/>
                <w:sz w:val="28"/>
                <w:szCs w:val="28"/>
              </w:rPr>
              <w:t xml:space="preserve">3.2 </w:t>
            </w:r>
            <w:r w:rsidR="00BE3BBE" w:rsidRPr="007B6343">
              <w:rPr>
                <w:rStyle w:val="Hyperlink"/>
                <w:rFonts w:ascii="TH SarabunPSK" w:hAnsi="TH SarabunPSK" w:cs="TH SarabunPSK" w:hint="cs"/>
                <w:iCs/>
                <w:noProof/>
                <w:sz w:val="28"/>
                <w:szCs w:val="28"/>
                <w:cs/>
                <w:lang w:val="th"/>
              </w:rPr>
              <w:t>การวิเคราะห์สภาพแวดล้อมภายใน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5" w:history="1">
            <w:r w:rsidR="00BE3BBE" w:rsidRPr="007B6343">
              <w:rPr>
                <w:rStyle w:val="Hyperlink"/>
                <w:rFonts w:ascii="TH SarabunPSK" w:hAnsi="TH SarabunPSK" w:cs="TH SarabunPSK" w:hint="cs"/>
                <w:iCs/>
                <w:noProof/>
                <w:sz w:val="28"/>
                <w:szCs w:val="28"/>
              </w:rPr>
              <w:t xml:space="preserve">3.2.1 </w:t>
            </w:r>
            <w:r w:rsidR="00BE3BBE" w:rsidRPr="007B6343">
              <w:rPr>
                <w:rStyle w:val="Hyperlink"/>
                <w:rFonts w:ascii="TH SarabunPSK" w:hAnsi="TH SarabunPSK" w:cs="TH SarabunPSK" w:hint="cs"/>
                <w:iCs/>
                <w:noProof/>
                <w:sz w:val="28"/>
                <w:szCs w:val="28"/>
                <w:cs/>
              </w:rPr>
              <w:t>การวิเคราะห์ทรัพยากรภายในองค์กร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6" w:history="1">
            <w:r w:rsidR="00BE3BBE" w:rsidRPr="007B6343">
              <w:rPr>
                <w:rStyle w:val="Hyperlink"/>
                <w:rFonts w:ascii="TH SarabunPSK" w:hAnsi="TH SarabunPSK" w:cs="TH SarabunPSK" w:hint="cs"/>
                <w:iCs/>
                <w:noProof/>
                <w:sz w:val="28"/>
                <w:szCs w:val="28"/>
                <w:cs/>
                <w:lang w:val="th"/>
              </w:rPr>
              <w:t>3.2.1.1 ทรัพยากรที่มีตัวตน (</w:t>
            </w:r>
            <w:r w:rsidR="00BE3BBE" w:rsidRPr="007B6343">
              <w:rPr>
                <w:rStyle w:val="Hyperlink"/>
                <w:rFonts w:ascii="TH SarabunPSK" w:hAnsi="TH SarabunPSK" w:cs="TH SarabunPSK" w:hint="cs"/>
                <w:iCs/>
                <w:noProof/>
                <w:sz w:val="28"/>
                <w:szCs w:val="28"/>
                <w:lang w:val="th"/>
              </w:rPr>
              <w:t>Tangible Resources)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7" w:history="1">
            <w:r w:rsidR="00BE3BBE" w:rsidRPr="007B6343">
              <w:rPr>
                <w:rStyle w:val="Hyperlink"/>
                <w:rFonts w:ascii="TH SarabunPSK" w:hAnsi="TH SarabunPSK" w:cs="TH SarabunPSK" w:hint="cs"/>
                <w:iCs/>
                <w:noProof/>
                <w:sz w:val="28"/>
                <w:szCs w:val="28"/>
                <w:cs/>
                <w:lang w:val="th"/>
              </w:rPr>
              <w:t>3.2.1.2 ทรัพยากรที่ไม่มีตัวตน (</w:t>
            </w:r>
            <w:r w:rsidR="00BE3BBE" w:rsidRPr="007B6343">
              <w:rPr>
                <w:rStyle w:val="Hyperlink"/>
                <w:rFonts w:ascii="TH SarabunPSK" w:hAnsi="TH SarabunPSK" w:cs="TH SarabunPSK" w:hint="cs"/>
                <w:iCs/>
                <w:noProof/>
                <w:sz w:val="28"/>
                <w:szCs w:val="28"/>
                <w:lang w:val="th"/>
              </w:rPr>
              <w:t>Intangible Resources)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8" w:history="1">
            <w:r w:rsidR="00BE3BBE" w:rsidRPr="007B6343">
              <w:rPr>
                <w:rStyle w:val="Hyperlink"/>
                <w:rFonts w:ascii="TH SarabunPSK" w:hAnsi="TH SarabunPSK" w:cs="TH SarabunPSK" w:hint="cs"/>
                <w:iCs/>
                <w:noProof/>
                <w:sz w:val="28"/>
                <w:szCs w:val="28"/>
              </w:rPr>
              <w:t xml:space="preserve">3.2.2 </w:t>
            </w:r>
            <w:r w:rsidR="00BE3BBE" w:rsidRPr="007B6343">
              <w:rPr>
                <w:rStyle w:val="Hyperlink"/>
                <w:rFonts w:ascii="TH SarabunPSK" w:hAnsi="TH SarabunPSK" w:cs="TH SarabunPSK" w:hint="cs"/>
                <w:iCs/>
                <w:noProof/>
                <w:sz w:val="28"/>
                <w:szCs w:val="28"/>
                <w:cs/>
                <w:lang w:val="th" w:bidi="th-TH"/>
              </w:rPr>
              <w:t>ความสามารถหลักขององค์กร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9" w:history="1">
            <w:r w:rsidR="00BE3BBE" w:rsidRPr="007B6343">
              <w:rPr>
                <w:rStyle w:val="Hyperlink"/>
                <w:rFonts w:ascii="TH SarabunPSK" w:hAnsi="TH SarabunPSK" w:cs="TH SarabunPSK" w:hint="cs"/>
                <w:iCs/>
                <w:noProof/>
                <w:sz w:val="28"/>
                <w:szCs w:val="28"/>
              </w:rPr>
              <w:t xml:space="preserve">3.2.3 </w:t>
            </w:r>
            <w:r w:rsidR="00BE3BBE" w:rsidRPr="007B6343">
              <w:rPr>
                <w:rStyle w:val="Hyperlink"/>
                <w:rFonts w:ascii="TH SarabunPSK" w:hAnsi="TH SarabunPSK" w:cs="TH SarabunPSK" w:hint="cs"/>
                <w:iCs/>
                <w:noProof/>
                <w:sz w:val="28"/>
                <w:szCs w:val="28"/>
                <w:cs/>
                <w:lang w:val="th" w:bidi="th-TH"/>
              </w:rPr>
              <w:t>ความได้เปรียบทางการแข่งขันขององค์กร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0" w:history="1">
            <w:r w:rsidR="00BE3BBE" w:rsidRPr="007B6343">
              <w:rPr>
                <w:rStyle w:val="Hyperlink"/>
                <w:rFonts w:ascii="TH SarabunPSK" w:hAnsi="TH SarabunPSK" w:cs="TH SarabunPSK" w:hint="cs"/>
                <w:iCs/>
                <w:noProof/>
                <w:sz w:val="28"/>
                <w:szCs w:val="28"/>
              </w:rPr>
              <w:t xml:space="preserve">3.2.4 </w:t>
            </w:r>
            <w:r w:rsidR="00BE3BBE" w:rsidRPr="007B6343">
              <w:rPr>
                <w:rStyle w:val="Hyperlink"/>
                <w:rFonts w:ascii="TH SarabunPSK" w:hAnsi="TH SarabunPSK" w:cs="TH SarabunPSK" w:hint="cs"/>
                <w:iCs/>
                <w:noProof/>
                <w:sz w:val="28"/>
                <w:szCs w:val="28"/>
                <w:cs/>
                <w:lang w:bidi="th-TH"/>
              </w:rPr>
              <w:t>การวิเคราะห์จุดแข็งและจุดอ่อน (</w:t>
            </w:r>
            <w:r w:rsidR="00BE3BBE" w:rsidRPr="007B6343">
              <w:rPr>
                <w:rStyle w:val="Hyperlink"/>
                <w:rFonts w:ascii="TH SarabunPSK" w:hAnsi="TH SarabunPSK" w:cs="TH SarabunPSK" w:hint="cs"/>
                <w:iCs/>
                <w:noProof/>
                <w:sz w:val="28"/>
                <w:szCs w:val="28"/>
              </w:rPr>
              <w:t>Strengths &amp; Weaknesses)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15</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1" w:history="1">
            <w:r w:rsidR="00BE3BBE" w:rsidRPr="007B6343">
              <w:rPr>
                <w:rStyle w:val="Hyperlink"/>
                <w:rFonts w:ascii="TH SarabunPSK" w:hAnsi="TH SarabunPSK" w:cs="TH SarabunPSK" w:hint="cs"/>
                <w:iCs/>
                <w:noProof/>
                <w:sz w:val="28"/>
                <w:szCs w:val="28"/>
              </w:rPr>
              <w:t xml:space="preserve">3.2.5 </w:t>
            </w:r>
            <w:r w:rsidR="00BE3BBE" w:rsidRPr="007B6343">
              <w:rPr>
                <w:rStyle w:val="Hyperlink"/>
                <w:rFonts w:ascii="TH SarabunPSK" w:hAnsi="TH SarabunPSK" w:cs="TH SarabunPSK" w:hint="cs"/>
                <w:iCs/>
                <w:noProof/>
                <w:sz w:val="28"/>
                <w:szCs w:val="28"/>
                <w:cs/>
                <w:lang w:bidi="th-TH"/>
              </w:rPr>
              <w:t>บทสรุปการวิเคราะห์ปัจจัยภายใน (</w:t>
            </w:r>
            <w:r w:rsidR="00BE3BBE" w:rsidRPr="007B6343">
              <w:rPr>
                <w:rStyle w:val="Hyperlink"/>
                <w:rFonts w:ascii="TH SarabunPSK" w:hAnsi="TH SarabunPSK" w:cs="TH SarabunPSK" w:hint="cs"/>
                <w:iCs/>
                <w:noProof/>
                <w:sz w:val="28"/>
                <w:szCs w:val="28"/>
              </w:rPr>
              <w:t>IFAS)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17</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2" w:history="1">
            <w:r w:rsidR="00BE3BBE" w:rsidRPr="007B6343">
              <w:rPr>
                <w:rStyle w:val="Hyperlink"/>
                <w:rFonts w:ascii="TH SarabunPSK" w:hAnsi="TH SarabunPSK" w:cs="TH SarabunPSK" w:hint="cs"/>
                <w:iCs/>
                <w:noProof/>
                <w:sz w:val="28"/>
                <w:szCs w:val="28"/>
              </w:rPr>
              <w:t>4</w:t>
            </w:r>
            <w:r w:rsidR="00BE3BBE" w:rsidRPr="007B6343">
              <w:rPr>
                <w:rStyle w:val="Hyperlink"/>
                <w:rFonts w:ascii="TH SarabunPSK" w:hAnsi="TH SarabunPSK" w:cs="TH SarabunPSK" w:hint="cs"/>
                <w:iCs/>
                <w:noProof/>
                <w:sz w:val="28"/>
                <w:szCs w:val="28"/>
                <w:cs/>
              </w:rPr>
              <w:t>.</w:t>
            </w:r>
            <w:r w:rsidR="00BE3BBE" w:rsidRPr="007B6343">
              <w:rPr>
                <w:rStyle w:val="Hyperlink"/>
                <w:rFonts w:ascii="TH SarabunPSK" w:hAnsi="TH SarabunPSK" w:cs="TH SarabunPSK" w:hint="cs"/>
                <w:iCs/>
                <w:noProof/>
                <w:sz w:val="28"/>
                <w:szCs w:val="28"/>
              </w:rPr>
              <w:t xml:space="preserve"> </w:t>
            </w:r>
            <w:r w:rsidR="00BE3BBE" w:rsidRPr="007B6343">
              <w:rPr>
                <w:rStyle w:val="Hyperlink"/>
                <w:rFonts w:ascii="TH SarabunPSK" w:hAnsi="TH SarabunPSK" w:cs="TH SarabunPSK" w:hint="cs"/>
                <w:iCs/>
                <w:noProof/>
                <w:sz w:val="28"/>
                <w:szCs w:val="28"/>
                <w:cs/>
              </w:rPr>
              <w:t>การวิเคราะห์ปัจจัยเชิงกลยุทธ์</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3" w:history="1">
            <w:r w:rsidR="00BE3BBE" w:rsidRPr="007B6343">
              <w:rPr>
                <w:rStyle w:val="Hyperlink"/>
                <w:rFonts w:ascii="TH SarabunPSK" w:hAnsi="TH SarabunPSK" w:cs="TH SarabunPSK" w:hint="cs"/>
                <w:iCs/>
                <w:noProof/>
                <w:sz w:val="28"/>
                <w:szCs w:val="28"/>
              </w:rPr>
              <w:t xml:space="preserve">4.1 </w:t>
            </w:r>
            <w:r w:rsidR="00BE3BBE" w:rsidRPr="007B6343">
              <w:rPr>
                <w:rStyle w:val="Hyperlink"/>
                <w:rFonts w:ascii="TH SarabunPSK" w:hAnsi="TH SarabunPSK" w:cs="TH SarabunPSK" w:hint="cs"/>
                <w:iCs/>
                <w:noProof/>
                <w:sz w:val="28"/>
                <w:szCs w:val="28"/>
                <w:cs/>
              </w:rPr>
              <w:t>บทสรุปการวิเคราะห์ปัจจัยเชิงกล</w:t>
            </w:r>
            <w:r w:rsidR="00BE3BBE" w:rsidRPr="007B6343">
              <w:rPr>
                <w:rStyle w:val="Hyperlink"/>
                <w:rFonts w:ascii="TH SarabunPSK" w:hAnsi="TH SarabunPSK" w:cs="TH SarabunPSK" w:hint="cs"/>
                <w:iCs/>
                <w:noProof/>
                <w:sz w:val="28"/>
                <w:szCs w:val="28"/>
              </w:rPr>
              <w:t xml:space="preserve"> (SFAS)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4" w:history="1">
            <w:r w:rsidR="00BE3BBE" w:rsidRPr="007B6343">
              <w:rPr>
                <w:rStyle w:val="Hyperlink"/>
                <w:rFonts w:ascii="TH SarabunPSK" w:hAnsi="TH SarabunPSK" w:cs="TH SarabunPSK" w:hint="cs"/>
                <w:iCs/>
                <w:noProof/>
                <w:sz w:val="28"/>
                <w:szCs w:val="28"/>
              </w:rPr>
              <w:t>4.2 TOWS Matrix</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19</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5" w:history="1">
            <w:r w:rsidR="00BE3BBE" w:rsidRPr="007B6343">
              <w:rPr>
                <w:rStyle w:val="Hyperlink"/>
                <w:rFonts w:ascii="TH SarabunPSK" w:hAnsi="TH SarabunPSK" w:cs="TH SarabunPSK" w:hint="cs"/>
                <w:iCs/>
                <w:noProof/>
                <w:sz w:val="28"/>
                <w:szCs w:val="28"/>
                <w:cs/>
              </w:rPr>
              <w:t>4.3 ทบทวนวิสัยทัศน์ พันธกิจ และวัตถุประสงค์</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6" w:history="1">
            <w:r w:rsidR="00BE3BBE" w:rsidRPr="007B6343">
              <w:rPr>
                <w:rStyle w:val="Hyperlink"/>
                <w:rFonts w:ascii="TH SarabunPSK" w:hAnsi="TH SarabunPSK" w:cs="TH SarabunPSK" w:hint="cs"/>
                <w:iCs/>
                <w:noProof/>
                <w:sz w:val="28"/>
                <w:szCs w:val="28"/>
                <w:cs/>
              </w:rPr>
              <w:t>4.3.1 วิสัยทัศน์ (</w:t>
            </w:r>
            <w:r w:rsidR="00BE3BBE" w:rsidRPr="007B6343">
              <w:rPr>
                <w:rStyle w:val="Hyperlink"/>
                <w:rFonts w:ascii="TH SarabunPSK" w:hAnsi="TH SarabunPSK" w:cs="TH SarabunPSK" w:hint="cs"/>
                <w:iCs/>
                <w:noProof/>
                <w:sz w:val="28"/>
                <w:szCs w:val="28"/>
              </w:rPr>
              <w:t>Vision)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7" w:history="1">
            <w:r w:rsidR="00BE3BBE" w:rsidRPr="007B6343">
              <w:rPr>
                <w:rStyle w:val="Hyperlink"/>
                <w:rFonts w:ascii="TH SarabunPSK" w:hAnsi="TH SarabunPSK" w:cs="TH SarabunPSK" w:hint="cs"/>
                <w:iCs/>
                <w:noProof/>
                <w:sz w:val="28"/>
                <w:szCs w:val="28"/>
                <w:cs/>
              </w:rPr>
              <w:t>4.3.2 พันธกิจ (</w:t>
            </w:r>
            <w:r w:rsidR="00BE3BBE" w:rsidRPr="007B6343">
              <w:rPr>
                <w:rStyle w:val="Hyperlink"/>
                <w:rFonts w:ascii="TH SarabunPSK" w:hAnsi="TH SarabunPSK" w:cs="TH SarabunPSK" w:hint="cs"/>
                <w:iCs/>
                <w:noProof/>
                <w:sz w:val="28"/>
                <w:szCs w:val="28"/>
              </w:rPr>
              <w:t>Mission)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8" w:history="1">
            <w:r w:rsidR="00BE3BBE" w:rsidRPr="007B6343">
              <w:rPr>
                <w:rStyle w:val="Hyperlink"/>
                <w:rFonts w:ascii="TH SarabunPSK" w:hAnsi="TH SarabunPSK" w:cs="TH SarabunPSK" w:hint="cs"/>
                <w:iCs/>
                <w:noProof/>
                <w:sz w:val="28"/>
                <w:szCs w:val="28"/>
                <w:cs/>
              </w:rPr>
              <w:t>4.3.3 วัตถุประสงค์ (</w:t>
            </w:r>
            <w:r w:rsidR="00BE3BBE" w:rsidRPr="007B6343">
              <w:rPr>
                <w:rStyle w:val="Hyperlink"/>
                <w:rFonts w:ascii="TH SarabunPSK" w:hAnsi="TH SarabunPSK" w:cs="TH SarabunPSK" w:hint="cs"/>
                <w:iCs/>
                <w:noProof/>
                <w:sz w:val="28"/>
                <w:szCs w:val="28"/>
              </w:rPr>
              <w:t>Objectives)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9" w:history="1">
            <w:r w:rsidR="00BE3BBE" w:rsidRPr="007B6343">
              <w:rPr>
                <w:rStyle w:val="Hyperlink"/>
                <w:rFonts w:ascii="TH SarabunPSK" w:hAnsi="TH SarabunPSK" w:cs="TH SarabunPSK" w:hint="cs"/>
                <w:iCs/>
                <w:noProof/>
                <w:sz w:val="28"/>
                <w:szCs w:val="28"/>
                <w:cs/>
              </w:rPr>
              <w:t>4.4 ทางเลือกเชิงกลยุทธ์ที่นำเสนอ (</w:t>
            </w:r>
            <w:r w:rsidR="00BE3BBE" w:rsidRPr="007B6343">
              <w:rPr>
                <w:rStyle w:val="Hyperlink"/>
                <w:rFonts w:ascii="TH SarabunPSK" w:hAnsi="TH SarabunPSK" w:cs="TH SarabunPSK" w:hint="cs"/>
                <w:iCs/>
                <w:noProof/>
                <w:sz w:val="28"/>
                <w:szCs w:val="28"/>
              </w:rPr>
              <w:t>Strategic Alternatives Recommended Strategies)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0" w:history="1">
            <w:r w:rsidR="00BE3BBE" w:rsidRPr="007B6343">
              <w:rPr>
                <w:rStyle w:val="Hyperlink"/>
                <w:rFonts w:ascii="TH SarabunPSK" w:hAnsi="TH SarabunPSK" w:cs="TH SarabunPSK" w:hint="cs"/>
                <w:iCs/>
                <w:noProof/>
                <w:sz w:val="28"/>
                <w:szCs w:val="28"/>
              </w:rPr>
              <w:t xml:space="preserve">4.4.1 </w:t>
            </w:r>
            <w:r w:rsidR="00BE3BBE" w:rsidRPr="007B6343">
              <w:rPr>
                <w:rStyle w:val="Hyperlink"/>
                <w:rFonts w:ascii="TH SarabunPSK" w:hAnsi="TH SarabunPSK" w:cs="TH SarabunPSK" w:hint="cs"/>
                <w:iCs/>
                <w:noProof/>
                <w:sz w:val="28"/>
                <w:szCs w:val="28"/>
                <w:cs/>
                <w:lang w:bidi="th-TH"/>
              </w:rPr>
              <w:t>กลยุทธ์ระดับองค์กร (</w:t>
            </w:r>
            <w:r w:rsidR="00BE3BBE" w:rsidRPr="007B6343">
              <w:rPr>
                <w:rStyle w:val="Hyperlink"/>
                <w:rFonts w:ascii="TH SarabunPSK" w:hAnsi="TH SarabunPSK" w:cs="TH SarabunPSK" w:hint="cs"/>
                <w:iCs/>
                <w:noProof/>
                <w:sz w:val="28"/>
                <w:szCs w:val="28"/>
              </w:rPr>
              <w:t>Corporate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1" w:history="1">
            <w:r w:rsidR="00BE3BBE" w:rsidRPr="007B6343">
              <w:rPr>
                <w:rStyle w:val="Hyperlink"/>
                <w:rFonts w:ascii="TH SarabunPSK" w:hAnsi="TH SarabunPSK" w:cs="TH SarabunPSK" w:hint="cs"/>
                <w:iCs/>
                <w:noProof/>
                <w:sz w:val="28"/>
                <w:szCs w:val="28"/>
              </w:rPr>
              <w:t xml:space="preserve">4.4.2 </w:t>
            </w:r>
            <w:r w:rsidR="00BE3BBE" w:rsidRPr="007B6343">
              <w:rPr>
                <w:rStyle w:val="Hyperlink"/>
                <w:rFonts w:ascii="TH SarabunPSK" w:hAnsi="TH SarabunPSK" w:cs="TH SarabunPSK" w:hint="cs"/>
                <w:iCs/>
                <w:noProof/>
                <w:sz w:val="28"/>
                <w:szCs w:val="28"/>
                <w:cs/>
              </w:rPr>
              <w:t>กลยุทธ์ระดับธุรกิจ</w:t>
            </w:r>
            <w:r w:rsidR="00BE3BBE" w:rsidRPr="007B6343">
              <w:rPr>
                <w:rStyle w:val="Hyperlink"/>
                <w:rFonts w:ascii="TH SarabunPSK" w:hAnsi="TH SarabunPSK" w:cs="TH SarabunPSK" w:hint="cs"/>
                <w:iCs/>
                <w:noProof/>
                <w:sz w:val="28"/>
                <w:szCs w:val="28"/>
              </w:rPr>
              <w:t xml:space="preserve"> (Business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2" w:history="1">
            <w:r w:rsidR="00BE3BBE" w:rsidRPr="007B6343">
              <w:rPr>
                <w:rStyle w:val="Hyperlink"/>
                <w:rFonts w:ascii="TH SarabunPSK" w:hAnsi="TH SarabunPSK" w:cs="TH SarabunPSK" w:hint="cs"/>
                <w:iCs/>
                <w:noProof/>
                <w:sz w:val="28"/>
                <w:szCs w:val="28"/>
              </w:rPr>
              <w:t xml:space="preserve">4.4.3 </w:t>
            </w:r>
            <w:r w:rsidR="00BE3BBE" w:rsidRPr="007B6343">
              <w:rPr>
                <w:rStyle w:val="Hyperlink"/>
                <w:rFonts w:ascii="TH SarabunPSK" w:hAnsi="TH SarabunPSK" w:cs="TH SarabunPSK" w:hint="cs"/>
                <w:iCs/>
                <w:noProof/>
                <w:sz w:val="28"/>
                <w:szCs w:val="28"/>
                <w:cs/>
                <w:lang w:bidi="th-TH"/>
              </w:rPr>
              <w:t>กลยุทธ์ระดับหน้าที่ (</w:t>
            </w:r>
            <w:r w:rsidR="00BE3BBE" w:rsidRPr="007B6343">
              <w:rPr>
                <w:rStyle w:val="Hyperlink"/>
                <w:rFonts w:ascii="TH SarabunPSK" w:hAnsi="TH SarabunPSK" w:cs="TH SarabunPSK" w:hint="cs"/>
                <w:iCs/>
                <w:noProof/>
                <w:sz w:val="28"/>
                <w:szCs w:val="28"/>
              </w:rPr>
              <w:t>Function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3" w:history="1">
            <w:r w:rsidR="00BE3BBE" w:rsidRPr="007B6343">
              <w:rPr>
                <w:rStyle w:val="Hyperlink"/>
                <w:rFonts w:ascii="TH SarabunPSK" w:hAnsi="TH SarabunPSK" w:cs="TH SarabunPSK" w:hint="cs"/>
                <w:iCs/>
                <w:noProof/>
                <w:sz w:val="28"/>
                <w:szCs w:val="28"/>
              </w:rPr>
              <w:t>4.4.3.1</w:t>
            </w:r>
            <w:r w:rsidR="00BE3BBE" w:rsidRPr="007B6343">
              <w:rPr>
                <w:rStyle w:val="Hyperlink"/>
                <w:rFonts w:ascii="TH SarabunPSK" w:hAnsi="TH SarabunPSK" w:cs="TH SarabunPSK" w:hint="cs"/>
                <w:iCs/>
                <w:noProof/>
                <w:sz w:val="28"/>
                <w:szCs w:val="28"/>
                <w:cs/>
              </w:rPr>
              <w:t xml:space="preserve"> กลยุทธ์ด้านการตลาด (</w:t>
            </w:r>
            <w:r w:rsidR="00BE3BBE" w:rsidRPr="007B6343">
              <w:rPr>
                <w:rStyle w:val="Hyperlink"/>
                <w:rFonts w:ascii="TH SarabunPSK" w:hAnsi="TH SarabunPSK" w:cs="TH SarabunPSK" w:hint="cs"/>
                <w:iCs/>
                <w:noProof/>
                <w:sz w:val="28"/>
                <w:szCs w:val="28"/>
              </w:rPr>
              <w:t>Marketing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4" w:history="1">
            <w:r w:rsidR="00BE3BBE" w:rsidRPr="007B6343">
              <w:rPr>
                <w:rStyle w:val="Hyperlink"/>
                <w:rFonts w:ascii="TH SarabunPSK" w:hAnsi="TH SarabunPSK" w:cs="TH SarabunPSK" w:hint="cs"/>
                <w:iCs/>
                <w:noProof/>
                <w:sz w:val="28"/>
                <w:szCs w:val="28"/>
              </w:rPr>
              <w:t>4.4.3.2</w:t>
            </w:r>
            <w:r w:rsidR="00BE3BBE" w:rsidRPr="007B6343">
              <w:rPr>
                <w:rStyle w:val="Hyperlink"/>
                <w:rFonts w:ascii="TH SarabunPSK" w:hAnsi="TH SarabunPSK" w:cs="TH SarabunPSK" w:hint="cs"/>
                <w:iCs/>
                <w:noProof/>
                <w:sz w:val="28"/>
                <w:szCs w:val="28"/>
                <w:cs/>
              </w:rPr>
              <w:t xml:space="preserve"> กลยุทธ์ด้านการเงิน (</w:t>
            </w:r>
            <w:r w:rsidR="00BE3BBE" w:rsidRPr="007B6343">
              <w:rPr>
                <w:rStyle w:val="Hyperlink"/>
                <w:rFonts w:ascii="TH SarabunPSK" w:hAnsi="TH SarabunPSK" w:cs="TH SarabunPSK" w:hint="cs"/>
                <w:iCs/>
                <w:noProof/>
                <w:sz w:val="28"/>
                <w:szCs w:val="28"/>
              </w:rPr>
              <w:t>Financial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5" w:history="1">
            <w:r w:rsidR="00BE3BBE" w:rsidRPr="007B6343">
              <w:rPr>
                <w:rStyle w:val="Hyperlink"/>
                <w:rFonts w:ascii="TH SarabunPSK" w:hAnsi="TH SarabunPSK" w:cs="TH SarabunPSK" w:hint="cs"/>
                <w:iCs/>
                <w:noProof/>
                <w:sz w:val="28"/>
                <w:szCs w:val="28"/>
              </w:rPr>
              <w:t>4.4.3.3</w:t>
            </w:r>
            <w:r w:rsidR="00BE3BBE" w:rsidRPr="007B6343">
              <w:rPr>
                <w:rStyle w:val="Hyperlink"/>
                <w:rFonts w:ascii="TH SarabunPSK" w:hAnsi="TH SarabunPSK" w:cs="TH SarabunPSK" w:hint="cs"/>
                <w:iCs/>
                <w:noProof/>
                <w:sz w:val="28"/>
                <w:szCs w:val="28"/>
                <w:cs/>
              </w:rPr>
              <w:t xml:space="preserve"> กลยุทธ์ด้านการวิจัยและพัฒนา (</w:t>
            </w:r>
            <w:r w:rsidR="00BE3BBE" w:rsidRPr="007B6343">
              <w:rPr>
                <w:rStyle w:val="Hyperlink"/>
                <w:rFonts w:ascii="TH SarabunPSK" w:hAnsi="TH SarabunPSK" w:cs="TH SarabunPSK" w:hint="cs"/>
                <w:iCs/>
                <w:noProof/>
                <w:sz w:val="28"/>
                <w:szCs w:val="28"/>
              </w:rPr>
              <w:t>Research &amp; Development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6" w:history="1">
            <w:r w:rsidR="00BE3BBE" w:rsidRPr="007B6343">
              <w:rPr>
                <w:rStyle w:val="Hyperlink"/>
                <w:rFonts w:ascii="TH SarabunPSK" w:hAnsi="TH SarabunPSK" w:cs="TH SarabunPSK" w:hint="cs"/>
                <w:iCs/>
                <w:noProof/>
                <w:sz w:val="28"/>
                <w:szCs w:val="28"/>
              </w:rPr>
              <w:t>4.4.3.4</w:t>
            </w:r>
            <w:r w:rsidR="00BE3BBE" w:rsidRPr="007B6343">
              <w:rPr>
                <w:rStyle w:val="Hyperlink"/>
                <w:rFonts w:ascii="TH SarabunPSK" w:hAnsi="TH SarabunPSK" w:cs="TH SarabunPSK" w:hint="cs"/>
                <w:iCs/>
                <w:noProof/>
                <w:sz w:val="28"/>
                <w:szCs w:val="28"/>
                <w:cs/>
              </w:rPr>
              <w:t xml:space="preserve"> กลยุทธ์ด้านการดำเนินงาน (</w:t>
            </w:r>
            <w:r w:rsidR="00BE3BBE" w:rsidRPr="007B6343">
              <w:rPr>
                <w:rStyle w:val="Hyperlink"/>
                <w:rFonts w:ascii="TH SarabunPSK" w:hAnsi="TH SarabunPSK" w:cs="TH SarabunPSK" w:hint="cs"/>
                <w:iCs/>
                <w:noProof/>
                <w:sz w:val="28"/>
                <w:szCs w:val="28"/>
              </w:rPr>
              <w:t>Operations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7" w:history="1">
            <w:r w:rsidR="00BE3BBE" w:rsidRPr="007B6343">
              <w:rPr>
                <w:rStyle w:val="Hyperlink"/>
                <w:rFonts w:ascii="TH SarabunPSK" w:hAnsi="TH SarabunPSK" w:cs="TH SarabunPSK" w:hint="cs"/>
                <w:iCs/>
                <w:noProof/>
                <w:sz w:val="28"/>
                <w:szCs w:val="28"/>
              </w:rPr>
              <w:t>4.4.3.5</w:t>
            </w:r>
            <w:r w:rsidR="00BE3BBE" w:rsidRPr="007B6343">
              <w:rPr>
                <w:rStyle w:val="Hyperlink"/>
                <w:rFonts w:ascii="TH SarabunPSK" w:hAnsi="TH SarabunPSK" w:cs="TH SarabunPSK" w:hint="cs"/>
                <w:iCs/>
                <w:noProof/>
                <w:sz w:val="28"/>
                <w:szCs w:val="28"/>
                <w:cs/>
              </w:rPr>
              <w:t xml:space="preserve"> กลยุทธ์ด้านการจัดการทรัพยากรมนุษย์ (</w:t>
            </w:r>
            <w:r w:rsidR="00BE3BBE" w:rsidRPr="007B6343">
              <w:rPr>
                <w:rStyle w:val="Hyperlink"/>
                <w:rFonts w:ascii="TH SarabunPSK" w:hAnsi="TH SarabunPSK" w:cs="TH SarabunPSK" w:hint="cs"/>
                <w:iCs/>
                <w:noProof/>
                <w:sz w:val="28"/>
                <w:szCs w:val="28"/>
              </w:rPr>
              <w:t>Human Resource Management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8" w:history="1">
            <w:r w:rsidR="00BE3BBE" w:rsidRPr="007B6343">
              <w:rPr>
                <w:rStyle w:val="Hyperlink"/>
                <w:rFonts w:ascii="TH SarabunPSK" w:hAnsi="TH SarabunPSK" w:cs="TH SarabunPSK" w:hint="cs"/>
                <w:noProof/>
                <w:sz w:val="28"/>
                <w:szCs w:val="28"/>
              </w:rPr>
              <w:t>5.</w:t>
            </w:r>
            <w:r w:rsidR="00BE3BBE" w:rsidRPr="007B6343">
              <w:rPr>
                <w:rStyle w:val="Hyperlink"/>
                <w:rFonts w:ascii="TH SarabunPSK" w:hAnsi="TH SarabunPSK" w:cs="TH SarabunPSK" w:hint="cs"/>
                <w:noProof/>
                <w:sz w:val="28"/>
                <w:szCs w:val="28"/>
                <w:cs/>
              </w:rPr>
              <w:t>การนำกลยุทธ์ไปใช้ แผนปฏิบัติการ และการควบคุมประเมินผล</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9" w:history="1">
            <w:r w:rsidR="00BE3BBE" w:rsidRPr="007B6343">
              <w:rPr>
                <w:rStyle w:val="Hyperlink"/>
                <w:rFonts w:ascii="TH SarabunPSK" w:hAnsi="TH SarabunPSK" w:cs="TH SarabunPSK" w:hint="cs"/>
                <w:noProof/>
                <w:sz w:val="28"/>
                <w:szCs w:val="28"/>
              </w:rPr>
              <w:t xml:space="preserve">5.1 </w:t>
            </w:r>
            <w:r w:rsidR="00BE3BBE" w:rsidRPr="007B6343">
              <w:rPr>
                <w:rStyle w:val="Hyperlink"/>
                <w:rFonts w:ascii="TH SarabunPSK" w:hAnsi="TH SarabunPSK" w:cs="TH SarabunPSK" w:hint="cs"/>
                <w:noProof/>
                <w:sz w:val="28"/>
                <w:szCs w:val="28"/>
                <w:cs/>
              </w:rPr>
              <w:t>การนำกลยุทธ์ไปใช้</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0" w:history="1">
            <w:r w:rsidR="00BE3BBE" w:rsidRPr="007B6343">
              <w:rPr>
                <w:rStyle w:val="Hyperlink"/>
                <w:rFonts w:ascii="TH SarabunPSK" w:hAnsi="TH SarabunPSK" w:cs="TH SarabunPSK" w:hint="cs"/>
                <w:noProof/>
                <w:sz w:val="28"/>
                <w:szCs w:val="28"/>
                <w:cs/>
              </w:rPr>
              <w:t>5.2 แผนการปฏิบัติงาน (</w:t>
            </w:r>
            <w:r w:rsidR="00BE3BBE" w:rsidRPr="007B6343">
              <w:rPr>
                <w:rStyle w:val="Hyperlink"/>
                <w:rFonts w:ascii="TH SarabunPSK" w:hAnsi="TH SarabunPSK" w:cs="TH SarabunPSK" w:hint="cs"/>
                <w:noProof/>
                <w:sz w:val="28"/>
                <w:szCs w:val="28"/>
              </w:rPr>
              <w:t>Action Planning)</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1" w:history="1">
            <w:r w:rsidR="00BE3BBE" w:rsidRPr="007B6343">
              <w:rPr>
                <w:rStyle w:val="Hyperlink"/>
                <w:rFonts w:ascii="TH SarabunPSK" w:hAnsi="TH SarabunPSK" w:cs="TH SarabunPSK" w:hint="cs"/>
                <w:noProof/>
                <w:sz w:val="28"/>
                <w:szCs w:val="28"/>
                <w:cs/>
              </w:rPr>
              <w:t>5.3 การควบคุมและประเมินผล (</w:t>
            </w:r>
            <w:r w:rsidR="00BE3BBE" w:rsidRPr="007B6343">
              <w:rPr>
                <w:rStyle w:val="Hyperlink"/>
                <w:rFonts w:ascii="TH SarabunPSK" w:hAnsi="TH SarabunPSK" w:cs="TH SarabunPSK" w:hint="cs"/>
                <w:noProof/>
                <w:sz w:val="28"/>
                <w:szCs w:val="28"/>
              </w:rPr>
              <w:t>Evaluation and Control)</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25</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2" w:history="1">
            <w:r w:rsidR="00BE3BBE" w:rsidRPr="007B6343">
              <w:rPr>
                <w:rStyle w:val="Hyperlink"/>
                <w:rFonts w:ascii="TH SarabunPSK" w:hAnsi="TH SarabunPSK" w:cs="TH SarabunPSK" w:hint="cs"/>
                <w:noProof/>
                <w:sz w:val="28"/>
                <w:szCs w:val="28"/>
              </w:rPr>
              <w:t>6.</w:t>
            </w:r>
            <w:r w:rsidR="00BE3BBE" w:rsidRPr="007B6343">
              <w:rPr>
                <w:rStyle w:val="Hyperlink"/>
                <w:rFonts w:ascii="TH SarabunPSK" w:hAnsi="TH SarabunPSK" w:cs="TH SarabunPSK" w:hint="cs"/>
                <w:noProof/>
                <w:sz w:val="28"/>
                <w:szCs w:val="28"/>
                <w:cs/>
              </w:rPr>
              <w:t>ประมาณการผลการดำเนินงาน (งบกำไรขาดทุน</w:t>
            </w:r>
            <w:r w:rsidR="00BE3BBE" w:rsidRPr="007B6343">
              <w:rPr>
                <w:rStyle w:val="Hyperlink"/>
                <w:rFonts w:ascii="TH SarabunPSK" w:hAnsi="TH SarabunPSK" w:cs="TH SarabunPSK" w:hint="cs"/>
                <w:noProof/>
                <w:sz w:val="28"/>
                <w:szCs w:val="28"/>
              </w:rPr>
              <w:t>,</w:t>
            </w:r>
            <w:r w:rsidR="00BE3BBE" w:rsidRPr="007B6343">
              <w:rPr>
                <w:rStyle w:val="Hyperlink"/>
                <w:rFonts w:ascii="TH SarabunPSK" w:hAnsi="TH SarabunPSK" w:cs="TH SarabunPSK" w:hint="cs"/>
                <w:noProof/>
                <w:sz w:val="28"/>
                <w:szCs w:val="28"/>
                <w:cs/>
              </w:rPr>
              <w:t>งบแสดงสถานะทางการเงิน)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3" w:history="1">
            <w:r w:rsidR="00BE3BBE" w:rsidRPr="007B6343">
              <w:rPr>
                <w:rStyle w:val="Hyperlink"/>
                <w:rFonts w:ascii="TH SarabunPSK" w:hAnsi="TH SarabunPSK" w:cs="TH SarabunPSK" w:hint="cs"/>
                <w:noProof/>
                <w:sz w:val="28"/>
                <w:szCs w:val="28"/>
                <w:cs/>
              </w:rPr>
              <w:t>บรรณานุกรม</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4" w:history="1">
            <w:r w:rsidR="00BE3BBE" w:rsidRPr="007B6343">
              <w:rPr>
                <w:rStyle w:val="Hyperlink"/>
                <w:rFonts w:ascii="TH SarabunPSK" w:hAnsi="TH SarabunPSK" w:cs="TH SarabunPSK" w:hint="cs"/>
                <w:noProof/>
                <w:sz w:val="28"/>
                <w:szCs w:val="28"/>
                <w:cs/>
              </w:rPr>
              <w:t>ภาคผนวก</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33</w:t>
            </w:r>
            <w:r w:rsidR="00BE3BBE" w:rsidRPr="007B6343">
              <w:rPr>
                <w:rFonts w:ascii="TH SarabunPSK" w:hAnsi="TH SarabunPSK" w:cs="TH SarabunPSK" w:hint="cs"/>
                <w:noProof/>
                <w:webHidden/>
                <w:sz w:val="28"/>
                <w:szCs w:val="28"/>
              </w:rPr>
              <w:fldChar w:fldCharType="end"/>
            </w:r>
          </w:hyperlink>
        </w:p>
        <w:p w:rsidR="00AB597A" w:rsidRPr="007B6343" w:rsidRDefault="006C0C65" w:rsidP="00BE3BBE">
          <w:pPr>
            <w:spacing w:after="0" w:line="340" w:lineRule="exact"/>
            <w:rPr>
              <w:rFonts w:ascii="TH SarabunPSK" w:hAnsi="TH SarabunPSK" w:cs="TH SarabunPSK" w:hint="cs"/>
              <w:lang w:bidi="th-TH"/>
            </w:rPr>
          </w:pPr>
          <w:r w:rsidRPr="007B6343">
            <w:rPr>
              <w:rFonts w:ascii="TH SarabunPSK" w:hAnsi="TH SarabunPSK" w:cs="TH SarabunPSK" w:hint="cs"/>
              <w:sz w:val="28"/>
              <w:szCs w:val="28"/>
            </w:rPr>
            <w:fldChar w:fldCharType="end"/>
          </w:r>
        </w:p>
      </w:sdtContent>
    </w:sdt>
    <w:p w:rsidR="0053524A" w:rsidRPr="007B6343" w:rsidRDefault="0053524A" w:rsidP="1153FBC4">
      <w:pPr>
        <w:spacing w:after="0" w:line="400" w:lineRule="exact"/>
        <w:rPr>
          <w:rFonts w:ascii="TH SarabunPSK" w:hAnsi="TH SarabunPSK" w:cs="TH SarabunPSK" w:hint="cs"/>
          <w:highlight w:val="yellow"/>
        </w:rPr>
        <w:sectPr w:rsidR="0053524A" w:rsidRPr="007B6343" w:rsidSect="00AB597A">
          <w:headerReference w:type="default" r:id="rId17"/>
          <w:pgSz w:w="11906" w:h="16838" w:code="9"/>
          <w:pgMar w:top="1247" w:right="1304" w:bottom="1247" w:left="1304" w:header="567" w:footer="567" w:gutter="0"/>
          <w:pgNumType w:fmt="thaiLetters" w:start="1"/>
          <w:cols w:space="720"/>
        </w:sectPr>
      </w:pPr>
    </w:p>
    <w:p w:rsidR="00534693" w:rsidRPr="007B6343" w:rsidRDefault="00534693" w:rsidP="00534693">
      <w:pPr>
        <w:pStyle w:val="Heading1"/>
        <w:keepLines w:val="0"/>
        <w:pageBreakBefore/>
        <w:spacing w:before="160" w:after="80" w:line="400" w:lineRule="exact"/>
        <w:jc w:val="thaiDistribute"/>
        <w:rPr>
          <w:rFonts w:ascii="TH SarabunPSK" w:hAnsi="TH SarabunPSK" w:cs="TH SarabunPSK" w:hint="cs"/>
          <w:i/>
          <w:iCs/>
        </w:rPr>
      </w:pPr>
      <w:bookmarkStart w:id="1" w:name="_Toc241867806"/>
      <w:r w:rsidRPr="007B6343">
        <w:rPr>
          <w:rFonts w:ascii="TH SarabunPSK" w:hAnsi="TH SarabunPSK" w:cs="TH SarabunPSK" w:hint="cs"/>
          <w:iCs/>
        </w:rPr>
        <w:lastRenderedPageBreak/>
        <w:t xml:space="preserve">1. </w:t>
      </w:r>
      <w:r w:rsidRPr="007B6343">
        <w:rPr>
          <w:rFonts w:ascii="TH SarabunPSK" w:hAnsi="TH SarabunPSK" w:cs="TH SarabunPSK" w:hint="cs"/>
          <w:iCs/>
          <w:cs/>
        </w:rPr>
        <w:t>บทสรุปผู้บริหาร</w:t>
      </w:r>
      <w:bookmarkEnd w:id="1"/>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รายงานนี้วิเคราะห์บริษัท เอ็มเค เรสโตรองต์ กรุ๊ป จำกัด (มหาชน) และบริษัทย่อย โดยใช้ข้อมูลปี 2568 เป็นฐานวางแผนปี 2569–2573 เพื่อฟื้นฟูความสามารถในการทำกำไรก่อนขยายธุรกิจร้านอาหารเดิม</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ผลวิเคราะห์ STEEP และ Five Forces พบแรงกดดันจากการแข่งขัน กำลังซื้อ และต้นทุน ขณะที่อาหารเพื่อสุขภาพ ความหลากหลายของเมนู และช่องทางออนไลน์เป็นโอกาสสำคัญ โดยใช้ CRG เป็นคู่แข่งหลักในการเปรียบเทียบระดับกลุ่มธุรกิจ</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MK Group มีจุดแข็งด้านแบรนด์ เครือข่ายสาขา ครัวกลาง และบุคลากร แต่ยังพึ่งรายได้จาก MK และลูกค้าหน้าร้าน รวมถึงมีภาระค่าใช้จ่ายประจำและข้อจำกัดด้านกำไรบุฟเฟต์ ผลประเมินของผู้จัดทำได้ IFAS 2.64, EFAS 2.53 และ SFAS 2.58 คะแนน และ VRIO ชี้ว่าความได้เปรียบที่ยั่งยืนเหนือ CRG คือการเป็นเจ้าของแบรนด์เองร่วมกับระบบครัวกลาง</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ปี 2568 กลุ่มบริษัทมีรายได้จากการขายและบริการ 15,109.02 ล้านบาท กำไรสำหรับปี 836.66 ล้านบาท (ส่วนของผู้ถือหุ้นบริษัทใหญ่ 837.96 ล้านบาท) อัตรากำไรขั้นต้นลดจากร้อยละ 67.4 เหลือ 64.6 และยอดขายสาขาเดิมลดร้อยละ 2.8 ส่วนครึ่งแรกของปี 2569 ยอดขายเพิ่มร้อยละ 12.4 แต่กำไรลดลงร้อยละ 24 และอัตรากำไรขั้นต้นเหลือร้อยละ 61.9 ปัญหาหลักจึงอยู่ที่ความสามารถในการทำกำไร จึงควรฟื้นผลตอบแทนก่อนเพิ่มภาระลงทุน</w:t>
      </w:r>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ปี 2569–2571 ใช้กลยุทธ์ฟื้นฟู (Turnaround Strategy) ปรับต้นทุน โปรโมชั่น กำลังคน และสาขาที่ให้ผลตอบแทนต่ำ หากปรับปรุงแล้วยังไม่คุ้มค่าจึงพิจารณาปรับรูปแบบ ย้าย หรือปิดสาขา โดยรักษาคุณภาพและดูแลผลกระทบต่อพนักงานกับลูกค้า ระหว่างนี้คงการขยายโบนัส สุกี้ตามแผนเดิมของบริษัทเฉพาะสาขาที่ผ่านเกณฑ์คืนทุน และยังไม่เพิ่มวงเงินลงทุนใหม่</w:t>
      </w:r>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ปี 2572–2573 ใช้กลยุทธ์เติบโตในแนวนอน (Horizontal Growth) ขยายแบรนด์ที่สร้างกำไรไปยังลูกค้าและพื้นที่ใหม่ เมื่อกำไร กระแสเงินสด และระบบส่วนกลางพร้อม หากผลฟื้นฟูไม่ถึงเป้าหมายให้ทบทวนกำหนดการลงทุน</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ระดับธุรกิจกำหนดกลยุทธ์รายแบรนด์ เอ็มเค สุกี้ใช้การสร้างความแตกต่าง ยาโยอิและแหลมเจริญ ซีฟู้ดใช้ความแตกต่างเฉพาะกลุ่ม และโบนัส สุกี้ใช้ผู้นำต้นทุนเฉพาะกลุ่ม โดยประสานการตลาด การเงิน วิจัยและพัฒนา การดำเนินงาน และทรัพยากรมนุษย์ ติดตามผลด้านการเงิน ลูกค้า กระบวนการภายใน และการเรียนรู้ควบคู่กัน</w:t>
      </w:r>
    </w:p>
    <w:p w:rsidR="00B146D9" w:rsidRPr="007B6343" w:rsidRDefault="00534693" w:rsidP="0046467F">
      <w:pPr>
        <w:spacing w:after="80" w:line="400" w:lineRule="exact"/>
        <w:ind w:firstLine="567"/>
        <w:rPr>
          <w:rFonts w:ascii="TH SarabunPSK" w:hAnsi="TH SarabunPSK" w:cs="TH SarabunPSK" w:hint="cs"/>
          <w:sz w:val="22"/>
          <w:szCs w:val="22"/>
          <w:lang w:val="th" w:bidi="th-TH"/>
        </w:rPr>
      </w:pPr>
      <w:r w:rsidRPr="007B6343">
        <w:rPr>
          <w:rFonts w:ascii="TH SarabunPSK" w:hAnsi="TH SarabunPSK" w:cs="TH SarabunPSK" w:hint="cs"/>
          <w:color w:val="000000"/>
          <w:szCs w:val="32"/>
        </w:rPr>
        <w:t>ภายใต้แบบจำลองของผู้จัดทำ กำไรปี 2569 จะลดเหลือราว 613 ล้านบาทตามผลครึ่งปีแรก ก่อนฟื้นเป็น 1,403.74 ล้านบาทในปี 2573 บนรายได้จากการขาย 19,998.30 ล้านบาท ส่วนกรณีแย่ซึ่งต้องเลื่อนการลงทุนช่วงเติบโต กำไรปี 2573 เหลือราว 557 ล้านบาท และแผนฉุกเฉินจะถูกใช้ตั้งแต่ปี 2569 ตัวเลขนี้เป็นสมมติฐานประกอบแผน ไม่ใช่ประมาณการที่บริษัทประกาศ และต้องทบทวนตามผลจริง</w:t>
      </w:r>
    </w:p>
    <w:p w:rsidR="000F020C" w:rsidRPr="007B6343" w:rsidRDefault="00715F3A" w:rsidP="00C83A76">
      <w:pPr>
        <w:pStyle w:val="Heading1"/>
        <w:keepLines w:val="0"/>
        <w:pageBreakBefore w:val="0"/>
        <w:spacing w:before="160" w:after="80" w:line="400" w:lineRule="exact"/>
        <w:rPr>
          <w:rFonts w:ascii="TH SarabunPSK" w:hAnsi="TH SarabunPSK" w:cs="TH SarabunPSK" w:hint="cs"/>
          <w:i/>
          <w:iCs/>
          <w:lang w:val="th" w:bidi="th"/>
        </w:rPr>
      </w:pPr>
      <w:bookmarkStart w:id="2" w:name="_Toc239708586"/>
      <w:bookmarkStart w:id="3" w:name="_Toc241867807"/>
      <w:r w:rsidRPr="007B6343">
        <w:rPr>
          <w:rFonts w:ascii="TH SarabunPSK" w:hAnsi="TH SarabunPSK" w:cs="TH SarabunPSK" w:hint="cs"/>
          <w:iCs/>
        </w:rPr>
        <w:lastRenderedPageBreak/>
        <w:t>2</w:t>
      </w:r>
      <w:r w:rsidR="3D72C504" w:rsidRPr="007B6343">
        <w:rPr>
          <w:rFonts w:ascii="TH SarabunPSK" w:hAnsi="TH SarabunPSK" w:cs="TH SarabunPSK" w:hint="cs"/>
          <w:iCs/>
        </w:rPr>
        <w:t xml:space="preserve">. </w:t>
      </w:r>
      <w:r w:rsidR="3D72C504" w:rsidRPr="007B6343">
        <w:rPr>
          <w:rFonts w:ascii="TH SarabunPSK" w:hAnsi="TH SarabunPSK" w:cs="TH SarabunPSK" w:hint="cs"/>
          <w:iCs/>
          <w:lang w:val="th"/>
        </w:rPr>
        <w:t>สถานการณ์ปัจจุบัน</w:t>
      </w:r>
      <w:bookmarkEnd w:id="2"/>
      <w:bookmarkEnd w:id="3"/>
      <w:r w:rsidR="00534238" w:rsidRPr="007B6343">
        <w:rPr>
          <w:rFonts w:ascii="TH SarabunPSK" w:hAnsi="TH SarabunPSK" w:cs="TH SarabunPSK" w:hint="cs"/>
          <w:iCs/>
          <w:cs/>
          <w:lang w:val="th"/>
        </w:rPr>
        <w:t xml:space="preserve"> </w:t>
      </w:r>
    </w:p>
    <w:p w:rsidR="007669FB" w:rsidRPr="007B6343" w:rsidRDefault="006E06BD" w:rsidP="004B1454">
      <w:pPr>
        <w:pStyle w:val="Heading2"/>
        <w:keepLines w:val="0"/>
        <w:spacing w:before="160" w:after="80" w:line="400" w:lineRule="exact"/>
        <w:rPr>
          <w:rFonts w:ascii="TH SarabunPSK" w:hAnsi="TH SarabunPSK" w:cs="TH SarabunPSK" w:hint="cs"/>
          <w:i/>
          <w:iCs/>
          <w:highlight w:val="yellow"/>
        </w:rPr>
      </w:pPr>
      <w:r w:rsidRPr="007B6343">
        <w:rPr>
          <w:rFonts w:ascii="TH SarabunPSK" w:hAnsi="TH SarabunPSK" w:cs="TH SarabunPSK" w:hint="cs"/>
          <w:iCs/>
          <w:cs/>
        </w:rPr>
        <w:t xml:space="preserve">     </w:t>
      </w:r>
      <w:bookmarkStart w:id="4" w:name="_Toc239708587"/>
      <w:bookmarkStart w:id="5" w:name="_Toc241867808"/>
      <w:r w:rsidR="00715F3A" w:rsidRPr="007B6343">
        <w:rPr>
          <w:rFonts w:ascii="TH SarabunPSK" w:hAnsi="TH SarabunPSK" w:cs="TH SarabunPSK" w:hint="cs"/>
          <w:iCs/>
        </w:rPr>
        <w:t>2</w:t>
      </w:r>
      <w:r w:rsidR="3D72C504" w:rsidRPr="007B6343">
        <w:rPr>
          <w:rFonts w:ascii="TH SarabunPSK" w:hAnsi="TH SarabunPSK" w:cs="TH SarabunPSK" w:hint="cs"/>
          <w:iCs/>
        </w:rPr>
        <w:t>.1</w:t>
      </w:r>
      <w:r w:rsidR="009B4258" w:rsidRPr="007B6343">
        <w:rPr>
          <w:rFonts w:ascii="TH SarabunPSK" w:hAnsi="TH SarabunPSK" w:cs="TH SarabunPSK" w:hint="cs"/>
          <w:iCs/>
        </w:rPr>
        <w:t xml:space="preserve"> </w:t>
      </w:r>
      <w:r w:rsidR="3D72C504" w:rsidRPr="007B6343">
        <w:rPr>
          <w:rFonts w:ascii="TH SarabunPSK" w:hAnsi="TH SarabunPSK" w:cs="TH SarabunPSK" w:hint="cs"/>
          <w:iCs/>
        </w:rPr>
        <w:t>ประวัติองค์กร</w:t>
      </w:r>
      <w:bookmarkEnd w:id="4"/>
      <w:bookmarkEnd w:id="5"/>
    </w:p>
    <w:p w:rsidR="007669FB" w:rsidRPr="007B6343" w:rsidRDefault="007669FB" w:rsidP="007669FB">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(“บริษัทฯ”) จดทะเบียนจัดตั้งบริษัทเมื่อวันที่ </w:t>
      </w:r>
      <w:r w:rsidRPr="007B6343">
        <w:rPr>
          <w:rFonts w:ascii="TH SarabunPSK" w:hAnsi="TH SarabunPSK" w:cs="TH SarabunPSK" w:hint="cs"/>
          <w:color w:val="000000"/>
          <w:szCs w:val="32"/>
          <w:lang w:bidi="th-TH"/>
        </w:rPr>
        <w:t xml:space="preserve">10 </w:t>
      </w:r>
      <w:r w:rsidRPr="007B6343">
        <w:rPr>
          <w:rFonts w:ascii="TH SarabunPSK" w:hAnsi="TH SarabunPSK" w:cs="TH SarabunPSK" w:hint="cs"/>
          <w:color w:val="000000"/>
          <w:szCs w:val="32"/>
          <w:cs/>
          <w:lang w:bidi="th-TH"/>
        </w:rPr>
        <w:t xml:space="preserve">กรกฎาคม </w:t>
      </w:r>
      <w:r w:rsidRPr="007B6343">
        <w:rPr>
          <w:rFonts w:ascii="TH SarabunPSK" w:hAnsi="TH SarabunPSK" w:cs="TH SarabunPSK" w:hint="cs"/>
          <w:color w:val="000000"/>
          <w:szCs w:val="32"/>
          <w:lang w:bidi="th-TH"/>
        </w:rPr>
        <w:t xml:space="preserve">2532 </w:t>
      </w:r>
      <w:r w:rsidRPr="007B6343">
        <w:rPr>
          <w:rFonts w:ascii="TH SarabunPSK" w:hAnsi="TH SarabunPSK" w:cs="TH SarabunPSK" w:hint="cs"/>
          <w:color w:val="000000"/>
          <w:szCs w:val="32"/>
          <w:cs/>
          <w:lang w:bidi="th-TH"/>
        </w:rPr>
        <w:t xml:space="preserve">มีทุนจดทะเบียนเริ่มแรก </w:t>
      </w:r>
      <w:r w:rsidRPr="007B6343">
        <w:rPr>
          <w:rFonts w:ascii="TH SarabunPSK" w:hAnsi="TH SarabunPSK" w:cs="TH SarabunPSK" w:hint="cs"/>
          <w:color w:val="000000"/>
          <w:szCs w:val="32"/>
          <w:lang w:bidi="th-TH"/>
        </w:rPr>
        <w:t xml:space="preserve">1,000,000 </w:t>
      </w:r>
      <w:r w:rsidRPr="007B6343">
        <w:rPr>
          <w:rFonts w:ascii="TH SarabunPSK" w:hAnsi="TH SarabunPSK" w:cs="TH SarabunPSK" w:hint="cs"/>
          <w:color w:val="000000"/>
          <w:szCs w:val="32"/>
          <w:cs/>
          <w:lang w:bidi="th-TH"/>
        </w:rPr>
        <w:t xml:space="preserve">บาท เพื่อดำเนินธุรกิจหลักคือ ร้านอาหารประเภทสุกี้ยากี้ นอกจากการประกอบธุรกิจบริการอาหารประเภทสุกี้ยากี้แล้ว ยังดำเนินกิจการร้านอาหารญี่ปุ่นภายใต้ชื่อและเครื่องหมายการค้า “ยาโยอิ” ซึ่งเริ่มดำเนินการในปี </w:t>
      </w:r>
      <w:r w:rsidRPr="007B6343">
        <w:rPr>
          <w:rFonts w:ascii="TH SarabunPSK" w:hAnsi="TH SarabunPSK" w:cs="TH SarabunPSK" w:hint="cs"/>
          <w:color w:val="000000"/>
          <w:szCs w:val="32"/>
          <w:lang w:bidi="th-TH"/>
        </w:rPr>
        <w:t xml:space="preserve">2549 </w:t>
      </w:r>
      <w:r w:rsidRPr="007B6343">
        <w:rPr>
          <w:rFonts w:ascii="TH SarabunPSK" w:hAnsi="TH SarabunPSK" w:cs="TH SarabunPSK" w:hint="cs"/>
          <w:color w:val="000000"/>
          <w:szCs w:val="32"/>
          <w:cs/>
          <w:lang w:bidi="th-TH"/>
        </w:rPr>
        <w:t xml:space="preserve">ร้านอาหารญี่ปุ่นภายใต้ชื่อและเครื่องหมายการค้า “ฮากาตะ” และ “มิยาซากิ” ซึ่งทั้ง </w:t>
      </w:r>
      <w:r w:rsidRPr="007B6343">
        <w:rPr>
          <w:rFonts w:ascii="TH SarabunPSK" w:hAnsi="TH SarabunPSK" w:cs="TH SarabunPSK" w:hint="cs"/>
          <w:color w:val="000000"/>
          <w:szCs w:val="32"/>
          <w:lang w:bidi="th-TH"/>
        </w:rPr>
        <w:t xml:space="preserve">2 </w:t>
      </w:r>
      <w:r w:rsidRPr="007B6343">
        <w:rPr>
          <w:rFonts w:ascii="TH SarabunPSK" w:hAnsi="TH SarabunPSK" w:cs="TH SarabunPSK" w:hint="cs"/>
          <w:color w:val="000000"/>
          <w:szCs w:val="32"/>
          <w:cs/>
          <w:lang w:bidi="th-TH"/>
        </w:rPr>
        <w:t xml:space="preserve">แบรนด์ดังกล่าว เริ่มดำเนินการในเดือนตุลาคม </w:t>
      </w:r>
      <w:r w:rsidRPr="007B6343">
        <w:rPr>
          <w:rFonts w:ascii="TH SarabunPSK" w:hAnsi="TH SarabunPSK" w:cs="TH SarabunPSK" w:hint="cs"/>
          <w:color w:val="000000"/>
          <w:szCs w:val="32"/>
          <w:lang w:bidi="th-TH"/>
        </w:rPr>
        <w:t xml:space="preserve">2555 </w:t>
      </w:r>
      <w:r w:rsidRPr="007B6343">
        <w:rPr>
          <w:rFonts w:ascii="TH SarabunPSK" w:hAnsi="TH SarabunPSK" w:cs="TH SarabunPSK" w:hint="cs"/>
          <w:color w:val="000000"/>
          <w:szCs w:val="32"/>
          <w:cs/>
          <w:lang w:bidi="th-TH"/>
        </w:rPr>
        <w:t xml:space="preserve">ร้านอาหารไทยภายใต้ชื่อ และเครื่องหมายการค้า “ณ สยาม” และ “เลอ สยาม” ร้านข้าวกล่อง “บิซซี่ บ็อกซ์” ร้านขนมหวาน “เอ็มเค ฮาร์เวสต์” และ ร้านกาแฟ/เบเกอรี่ ภายใต้ชื่อและเครื่องหมายการค้า “เลอ เพอทิท” รวมถึงการดำเนินธุรกิจสถาบันฝึกอบรมอาชีพเพื่อฝึกอบรมพนักงานในเครือบริษัทฯ ทั้งหมด นอกจากนี้ในช่วงปลายปี </w:t>
      </w:r>
      <w:r w:rsidRPr="007B6343">
        <w:rPr>
          <w:rFonts w:ascii="TH SarabunPSK" w:hAnsi="TH SarabunPSK" w:cs="TH SarabunPSK" w:hint="cs"/>
          <w:color w:val="000000"/>
          <w:szCs w:val="32"/>
          <w:lang w:bidi="th-TH"/>
        </w:rPr>
        <w:t xml:space="preserve">2562 </w:t>
      </w:r>
      <w:r w:rsidRPr="007B6343">
        <w:rPr>
          <w:rFonts w:ascii="TH SarabunPSK" w:hAnsi="TH SarabunPSK" w:cs="TH SarabunPSK" w:hint="cs"/>
          <w:color w:val="000000"/>
          <w:szCs w:val="32"/>
          <w:cs/>
          <w:lang w:bidi="th-TH"/>
        </w:rPr>
        <w:t xml:space="preserve">บริษัทฯ ได้มีการเข้าลงทุนในบริษัท แหลมเจริญ ซีฟู้ด จำกัด ซึ่งประกอบธุรกิจร้านอาหาร “แหลมเจริญ ซีฟู้ด” โดยมีสัดส่วนการลงทุนร้อยละ </w:t>
      </w:r>
      <w:r w:rsidRPr="007B6343">
        <w:rPr>
          <w:rFonts w:ascii="TH SarabunPSK" w:hAnsi="TH SarabunPSK" w:cs="TH SarabunPSK" w:hint="cs"/>
          <w:color w:val="000000"/>
          <w:szCs w:val="32"/>
          <w:lang w:bidi="th-TH"/>
        </w:rPr>
        <w:t>65</w:t>
      </w:r>
    </w:p>
    <w:p w:rsidR="0092617E" w:rsidRPr="007B6343" w:rsidRDefault="00CA4EC7" w:rsidP="7D735FDB">
      <w:pPr>
        <w:pStyle w:val="Heading2"/>
        <w:keepLines w:val="0"/>
        <w:spacing w:before="160" w:after="80" w:line="240" w:lineRule="auto"/>
        <w:rPr>
          <w:rFonts w:ascii="TH SarabunPSK" w:hAnsi="TH SarabunPSK" w:cs="TH SarabunPSK" w:hint="cs"/>
        </w:rPr>
      </w:pPr>
      <w:bookmarkStart w:id="6" w:name="_Toc239708588"/>
      <w:bookmarkStart w:id="7" w:name="_Toc241867809"/>
      <w:r w:rsidRPr="007B6343">
        <w:rPr>
          <w:rFonts w:ascii="TH SarabunPSK" w:hAnsi="TH SarabunPSK" w:cs="TH SarabunPSK" w:hint="cs"/>
          <w:noProof/>
        </w:rPr>
        <w:drawing>
          <wp:anchor distT="0" distB="0" distL="114300" distR="114300" simplePos="0" relativeHeight="251658240" behindDoc="0" locked="0" layoutInCell="1" allowOverlap="1" wp14:anchorId="1871C37E" wp14:editId="5359B93E">
            <wp:simplePos x="0" y="0"/>
            <wp:positionH relativeFrom="column">
              <wp:posOffset>-250190</wp:posOffset>
            </wp:positionH>
            <wp:positionV relativeFrom="paragraph">
              <wp:posOffset>318770</wp:posOffset>
            </wp:positionV>
            <wp:extent cx="6240780" cy="3880485"/>
            <wp:effectExtent l="0" t="0" r="762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8828" name=""/>
                    <pic:cNvPicPr/>
                  </pic:nvPicPr>
                  <pic:blipFill>
                    <a:blip r:embed="rId18">
                      <a:extLst>
                        <a:ext uri="{28A0092B-C50C-407E-A947-70E740481C1C}">
                          <a14:useLocalDpi xmlns:a14="http://schemas.microsoft.com/office/drawing/2010/main" val="0"/>
                        </a:ext>
                      </a:extLst>
                    </a:blip>
                    <a:stretch>
                      <a:fillRect/>
                    </a:stretch>
                  </pic:blipFill>
                  <pic:spPr>
                    <a:xfrm>
                      <a:off x="0" y="0"/>
                      <a:ext cx="6240780" cy="3880485"/>
                    </a:xfrm>
                    <a:prstGeom prst="rect">
                      <a:avLst/>
                    </a:prstGeom>
                  </pic:spPr>
                </pic:pic>
              </a:graphicData>
            </a:graphic>
            <wp14:sizeRelH relativeFrom="margin">
              <wp14:pctWidth>0</wp14:pctWidth>
            </wp14:sizeRelH>
            <wp14:sizeRelV relativeFrom="margin">
              <wp14:pctHeight>0</wp14:pctHeight>
            </wp14:sizeRelV>
          </wp:anchor>
        </w:drawing>
      </w:r>
      <w:r w:rsidR="00715F3A" w:rsidRPr="007B6343">
        <w:rPr>
          <w:rFonts w:ascii="TH SarabunPSK" w:hAnsi="TH SarabunPSK" w:cs="TH SarabunPSK" w:hint="cs"/>
        </w:rPr>
        <w:t>2</w:t>
      </w:r>
      <w:r w:rsidR="009B4258" w:rsidRPr="007B6343">
        <w:rPr>
          <w:rFonts w:ascii="TH SarabunPSK" w:hAnsi="TH SarabunPSK" w:cs="TH SarabunPSK" w:hint="cs"/>
        </w:rPr>
        <w:t xml:space="preserve">.2 </w:t>
      </w:r>
      <w:r w:rsidR="009B4258" w:rsidRPr="007B6343">
        <w:rPr>
          <w:rFonts w:ascii="TH SarabunPSK" w:hAnsi="TH SarabunPSK" w:cs="TH SarabunPSK" w:hint="cs"/>
          <w:cs/>
        </w:rPr>
        <w:t>โครงสร้างองค์กร</w:t>
      </w:r>
      <w:bookmarkEnd w:id="6"/>
      <w:bookmarkEnd w:id="7"/>
    </w:p>
    <w:p w:rsidR="00C32CF6" w:rsidRPr="007B6343" w:rsidRDefault="00715F3A" w:rsidP="00C32CF6">
      <w:pPr>
        <w:pStyle w:val="Heading2"/>
        <w:keepLines w:val="0"/>
        <w:spacing w:before="160" w:after="80" w:line="400" w:lineRule="exact"/>
        <w:rPr>
          <w:rFonts w:ascii="TH SarabunPSK" w:hAnsi="TH SarabunPSK" w:cs="TH SarabunPSK" w:hint="cs"/>
          <w:cs/>
        </w:rPr>
      </w:pPr>
      <w:bookmarkStart w:id="8" w:name="_Toc239708589"/>
      <w:bookmarkStart w:id="9" w:name="_Toc241867810"/>
      <w:r w:rsidRPr="007B6343">
        <w:rPr>
          <w:rFonts w:ascii="TH SarabunPSK" w:hAnsi="TH SarabunPSK" w:cs="TH SarabunPSK" w:hint="cs"/>
        </w:rPr>
        <w:t>2</w:t>
      </w:r>
      <w:r w:rsidR="00E95A70" w:rsidRPr="007B6343">
        <w:rPr>
          <w:rFonts w:ascii="TH SarabunPSK" w:hAnsi="TH SarabunPSK" w:cs="TH SarabunPSK" w:hint="cs"/>
        </w:rPr>
        <w:t>.3 </w:t>
      </w:r>
      <w:r w:rsidR="00E95A70" w:rsidRPr="007B6343">
        <w:rPr>
          <w:rFonts w:ascii="TH SarabunPSK" w:hAnsi="TH SarabunPSK" w:cs="TH SarabunPSK" w:hint="cs"/>
          <w:cs/>
        </w:rPr>
        <w:t>คณะกรรมการบริ</w:t>
      </w:r>
      <w:bookmarkEnd w:id="8"/>
      <w:r w:rsidR="00C32CF6" w:rsidRPr="007B6343">
        <w:rPr>
          <w:rFonts w:ascii="TH SarabunPSK" w:hAnsi="TH SarabunPSK" w:cs="TH SarabunPSK" w:hint="cs"/>
          <w:cs/>
        </w:rPr>
        <w:t>ษัท</w:t>
      </w:r>
      <w:bookmarkEnd w:id="9"/>
    </w:p>
    <w:p w:rsidR="00152F59" w:rsidRPr="007B6343" w:rsidRDefault="00152F59" w:rsidP="00B01B95">
      <w:pPr>
        <w:spacing w:after="80" w:line="400" w:lineRule="exact"/>
        <w:ind w:left="3600"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คณะกรรมการบริษัทมี 11 คน นำโดยนายฤทธิ์ ธีระโกเมน ประธานกรรมการและประธานเจ้าหน้าที่บริหาร มีกรรมการอิสระ 7 คน ทำหน้าที่ในคณะกรรมการตรวจสอบ และคณะกรรมการบรรษัทภิบาล การพัฒนาอย่างยั่งยืน สรรหา และพิจารณาค่าตอบแทน</w:t>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lang w:bidi="th-TH"/>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lang w:bidi="th-TH"/>
        </w:rPr>
      </w:r>
      <w:r w:rsidRPr="007B6343">
        <w:rPr>
          <w:rFonts w:ascii="TH SarabunPSK" w:hAnsi="TH SarabunPSK" w:cs="TH SarabunPSK" w:hint="cs"/>
          <w:color w:val="000000"/>
          <w:szCs w:val="32"/>
          <w:cs/>
          <w:lang w:bidi="th-TH"/>
        </w:rPr>
      </w:r>
    </w:p>
    <w:p w:rsidR="009B4258" w:rsidRPr="007B6343" w:rsidRDefault="00931733" w:rsidP="7D735FDB">
      <w:pPr>
        <w:pStyle w:val="Heading2"/>
        <w:keepLines w:val="0"/>
        <w:spacing w:before="160" w:after="80" w:line="400" w:lineRule="exact"/>
        <w:rPr>
          <w:rFonts w:ascii="TH SarabunPSK" w:hAnsi="TH SarabunPSK" w:cs="TH SarabunPSK" w:hint="cs"/>
          <w:cs/>
        </w:rPr>
      </w:pPr>
      <w:bookmarkStart w:id="10" w:name="_Toc239708590"/>
      <w:bookmarkStart w:id="11" w:name="_Toc241867811"/>
      <w:r w:rsidRPr="007B6343">
        <w:rPr>
          <w:rFonts w:ascii="TH SarabunPSK" w:hAnsi="TH SarabunPSK" w:cs="TH SarabunPSK" w:hint="cs"/>
        </w:rPr>
        <w:t>2</w:t>
      </w:r>
      <w:r w:rsidR="009B4258" w:rsidRPr="007B6343">
        <w:rPr>
          <w:rFonts w:ascii="TH SarabunPSK" w:hAnsi="TH SarabunPSK" w:cs="TH SarabunPSK" w:hint="cs"/>
        </w:rPr>
        <w:t>.4</w:t>
      </w:r>
      <w:r w:rsidR="009B4258" w:rsidRPr="007B6343">
        <w:rPr>
          <w:rFonts w:ascii="TH SarabunPSK" w:hAnsi="TH SarabunPSK" w:cs="TH SarabunPSK" w:hint="cs"/>
          <w:cs/>
        </w:rPr>
        <w:t xml:space="preserve"> วิสัยทัศน์ พันธกิจ วัตถุประสงค์</w:t>
      </w:r>
      <w:bookmarkEnd w:id="10"/>
      <w:bookmarkEnd w:id="11"/>
      <w:r w:rsidR="00C83A76" w:rsidRPr="007B6343">
        <w:rPr>
          <w:rFonts w:ascii="TH SarabunPSK" w:hAnsi="TH SarabunPSK" w:cs="TH SarabunPSK" w:hint="cs"/>
          <w:cs/>
        </w:rPr>
        <w:t xml:space="preserve">  </w:t>
      </w:r>
    </w:p>
    <w:p w:rsidR="00D8610C" w:rsidRPr="007B6343" w:rsidRDefault="00931733" w:rsidP="7D735FDB">
      <w:pPr>
        <w:pStyle w:val="Heading3"/>
        <w:keepLines w:val="0"/>
        <w:spacing w:before="160" w:after="80" w:line="400" w:lineRule="exact"/>
        <w:rPr>
          <w:rFonts w:ascii="TH SarabunPSK" w:hAnsi="TH SarabunPSK" w:cs="TH SarabunPSK" w:hint="cs"/>
          <w:i/>
          <w:iCs/>
          <w:cs/>
        </w:rPr>
      </w:pPr>
      <w:bookmarkStart w:id="12" w:name="_Toc241867812"/>
      <w:r w:rsidRPr="007B6343">
        <w:rPr>
          <w:rFonts w:ascii="TH SarabunPSK" w:hAnsi="TH SarabunPSK" w:cs="TH SarabunPSK" w:hint="cs"/>
          <w:iCs/>
        </w:rPr>
        <w:t>2</w:t>
      </w:r>
      <w:r w:rsidR="009B4258" w:rsidRPr="007B6343">
        <w:rPr>
          <w:rFonts w:ascii="TH SarabunPSK" w:hAnsi="TH SarabunPSK" w:cs="TH SarabunPSK" w:hint="cs"/>
          <w:iCs/>
        </w:rPr>
        <w:t xml:space="preserve">.4.1 วิสัยทัศน์ </w:t>
      </w:r>
      <w:r w:rsidR="00F40285" w:rsidRPr="007B6343">
        <w:rPr>
          <w:rFonts w:ascii="TH SarabunPSK" w:hAnsi="TH SarabunPSK" w:cs="TH SarabunPSK" w:hint="cs"/>
          <w:iCs/>
        </w:rPr>
        <w:t>(Vis</w:t>
      </w:r>
      <w:r w:rsidR="00B035A7" w:rsidRPr="007B6343">
        <w:rPr>
          <w:rFonts w:ascii="TH SarabunPSK" w:hAnsi="TH SarabunPSK" w:cs="TH SarabunPSK" w:hint="cs"/>
          <w:iCs/>
        </w:rPr>
        <w:t>ion)</w:t>
      </w:r>
      <w:bookmarkEnd w:id="12"/>
    </w:p>
    <w:p w:rsidR="2A7D10DF" w:rsidRPr="007B6343" w:rsidRDefault="2A7D10DF" w:rsidP="7D735FDB">
      <w:pPr>
        <w:spacing w:after="80" w:line="400" w:lineRule="exact"/>
        <w:ind w:firstLine="720"/>
        <w:rPr>
          <w:rFonts w:ascii="TH SarabunPSK" w:hAnsi="TH SarabunPSK" w:cs="TH SarabunPSK" w:hint="cs"/>
          <w:szCs w:val="32"/>
        </w:rPr>
      </w:pPr>
      <w:r w:rsidRPr="007B6343">
        <w:rPr>
          <w:rFonts w:ascii="TH SarabunPSK" w:hAnsi="TH SarabunPSK" w:cs="TH SarabunPSK" w:hint="cs"/>
          <w:color w:val="000000"/>
          <w:szCs w:val="32"/>
        </w:rPr>
        <w:t>"</w:t>
      </w:r>
      <w:r w:rsidRPr="007B6343">
        <w:rPr>
          <w:rFonts w:ascii="TH SarabunPSK" w:hAnsi="TH SarabunPSK" w:cs="TH SarabunPSK" w:hint="cs"/>
          <w:color w:val="000000"/>
          <w:szCs w:val="32"/>
          <w:lang w:bidi="th-TH"/>
        </w:rPr>
        <w:t>เติมเต็มความสุขให้ทุกครอบครัว</w:t>
      </w:r>
      <w:r w:rsidRPr="007B6343">
        <w:rPr>
          <w:rFonts w:ascii="TH SarabunPSK" w:hAnsi="TH SarabunPSK" w:cs="TH SarabunPSK" w:hint="cs"/>
          <w:color w:val="000000"/>
          <w:szCs w:val="32"/>
        </w:rPr>
        <w:t>"</w:t>
      </w:r>
    </w:p>
    <w:p w:rsidR="00A65284" w:rsidRPr="007B6343" w:rsidRDefault="00931733" w:rsidP="7D735FDB">
      <w:pPr>
        <w:pStyle w:val="Heading3"/>
        <w:keepLines w:val="0"/>
        <w:spacing w:before="160" w:after="80" w:line="400" w:lineRule="exact"/>
        <w:rPr>
          <w:rFonts w:ascii="TH SarabunPSK" w:hAnsi="TH SarabunPSK" w:cs="TH SarabunPSK" w:hint="cs"/>
          <w:i/>
          <w:iCs/>
          <w:cs/>
        </w:rPr>
      </w:pPr>
      <w:bookmarkStart w:id="13" w:name="_Toc241867813"/>
      <w:r w:rsidRPr="007B6343">
        <w:rPr>
          <w:rFonts w:ascii="TH SarabunPSK" w:hAnsi="TH SarabunPSK" w:cs="TH SarabunPSK" w:hint="cs"/>
          <w:iCs/>
        </w:rPr>
        <w:t>2</w:t>
      </w:r>
      <w:r w:rsidR="00F40285" w:rsidRPr="007B6343">
        <w:rPr>
          <w:rFonts w:ascii="TH SarabunPSK" w:hAnsi="TH SarabunPSK" w:cs="TH SarabunPSK" w:hint="cs"/>
          <w:iCs/>
        </w:rPr>
        <w:t xml:space="preserve">.4.2 </w:t>
      </w:r>
      <w:r w:rsidR="00A65284" w:rsidRPr="007B6343">
        <w:rPr>
          <w:rFonts w:ascii="TH SarabunPSK" w:hAnsi="TH SarabunPSK" w:cs="TH SarabunPSK" w:hint="cs"/>
          <w:iCs/>
          <w:cs/>
        </w:rPr>
        <w:t xml:space="preserve">พันธกิจ </w:t>
      </w:r>
      <w:r w:rsidR="00B035A7" w:rsidRPr="007B6343">
        <w:rPr>
          <w:rFonts w:ascii="TH SarabunPSK" w:hAnsi="TH SarabunPSK" w:cs="TH SarabunPSK" w:hint="cs"/>
          <w:iCs/>
        </w:rPr>
        <w:t>(Mission)</w:t>
      </w:r>
      <w:bookmarkEnd w:id="13"/>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สร้างประสบการณ์ที่น่าจดจำ</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ทำให้สุขภาพที่ดีเข้าถึงได้มากที่สุด</w:t>
      </w:r>
      <w:r w:rsidRPr="007B6343">
        <w:rPr>
          <w:rFonts w:ascii="TH SarabunPSK" w:hAnsi="TH SarabunPSK" w:cs="TH SarabunPSK" w:hint="cs"/>
          <w:color w:val="000000"/>
          <w:szCs w:val="32"/>
        </w:rPr>
        <w:t xml:space="preserve"> </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เสริมสร้างความสามัคคีและสนับสนุนความแตกต่างของผู้คน</w:t>
      </w:r>
      <w:r w:rsidRPr="007B6343">
        <w:rPr>
          <w:rFonts w:ascii="TH SarabunPSK" w:hAnsi="TH SarabunPSK" w:cs="TH SarabunPSK" w:hint="cs"/>
          <w:color w:val="000000"/>
          <w:szCs w:val="32"/>
        </w:rPr>
        <w:t xml:space="preserve"> </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ส่งเสริมความเป็นมิตรต่อสิ่งแวดล้อม</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lang w:bidi="th-TH"/>
        </w:rPr>
        <w:t>และความรับผิดชอบต่อสังคม</w:t>
      </w:r>
    </w:p>
    <w:p w:rsidR="5F75E53A" w:rsidRPr="007B6343" w:rsidRDefault="00931733" w:rsidP="7D735FDB">
      <w:pPr>
        <w:pStyle w:val="Heading3"/>
        <w:keepLines w:val="0"/>
        <w:spacing w:before="160" w:after="80" w:line="400" w:lineRule="exact"/>
        <w:rPr>
          <w:rFonts w:ascii="TH SarabunPSK" w:hAnsi="TH SarabunPSK" w:cs="TH SarabunPSK" w:hint="cs"/>
        </w:rPr>
      </w:pPr>
      <w:bookmarkStart w:id="14" w:name="_Toc241867814"/>
      <w:r w:rsidRPr="007B6343">
        <w:rPr>
          <w:rFonts w:ascii="TH SarabunPSK" w:hAnsi="TH SarabunPSK" w:cs="TH SarabunPSK" w:hint="cs"/>
          <w:iCs/>
        </w:rPr>
        <w:t>2</w:t>
      </w:r>
      <w:r w:rsidR="0073424E" w:rsidRPr="007B6343">
        <w:rPr>
          <w:rFonts w:ascii="TH SarabunPSK" w:hAnsi="TH SarabunPSK" w:cs="TH SarabunPSK" w:hint="cs"/>
          <w:iCs/>
        </w:rPr>
        <w:t xml:space="preserve">.4.3 </w:t>
      </w:r>
      <w:r w:rsidR="00A90B7E" w:rsidRPr="007B6343">
        <w:rPr>
          <w:rFonts w:ascii="TH SarabunPSK" w:hAnsi="TH SarabunPSK" w:cs="TH SarabunPSK" w:hint="cs"/>
          <w:iCs/>
          <w:cs/>
        </w:rPr>
        <w:t>วัตถุประสงค์ (</w:t>
      </w:r>
      <w:r w:rsidR="00A90B7E" w:rsidRPr="007B6343">
        <w:rPr>
          <w:rFonts w:ascii="TH SarabunPSK" w:hAnsi="TH SarabunPSK" w:cs="TH SarabunPSK" w:hint="cs"/>
          <w:iCs/>
        </w:rPr>
        <w:t>Objectives)</w:t>
      </w:r>
      <w:bookmarkEnd w:id="14"/>
      <w:r w:rsidR="005D4083" w:rsidRPr="007B6343">
        <w:rPr>
          <w:rFonts w:ascii="TH SarabunPSK" w:hAnsi="TH SarabunPSK" w:cs="TH SarabunPSK" w:hint="cs"/>
          <w:cs/>
        </w:rPr>
        <w:t xml:space="preserve">  </w:t>
      </w:r>
    </w:p>
    <w:p w:rsidR="002A71F6" w:rsidRPr="007B6343" w:rsidRDefault="002A71F6" w:rsidP="072C7B6B">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บริษัทฯ </w:t>
      </w:r>
      <w:r w:rsidR="00E07293" w:rsidRPr="007B6343">
        <w:rPr>
          <w:rFonts w:ascii="TH SarabunPSK" w:hAnsi="TH SarabunPSK" w:cs="TH SarabunPSK" w:hint="cs"/>
          <w:color w:val="000000"/>
          <w:szCs w:val="32"/>
          <w:cs/>
          <w:lang w:bidi="th-TH"/>
        </w:rPr>
        <w:t>ตั้งเป้าหมาย</w:t>
      </w:r>
      <w:r w:rsidRPr="007B6343">
        <w:rPr>
          <w:rFonts w:ascii="TH SarabunPSK" w:hAnsi="TH SarabunPSK" w:cs="TH SarabunPSK" w:hint="cs"/>
          <w:color w:val="000000"/>
          <w:szCs w:val="32"/>
          <w:cs/>
          <w:lang w:bidi="th-TH"/>
        </w:rPr>
        <w:t>ที่จะเป็นผู้นำในธุรกิจร้านอาหารและบริการอย่างยั่งยืน โดยมีวัตถุประสงค์ใน</w:t>
      </w:r>
      <w:r w:rsidRPr="007B6343">
        <w:rPr>
          <w:rFonts w:ascii="TH SarabunPSK" w:hAnsi="TH SarabunPSK" w:cs="TH SarabunPSK" w:hint="cs"/>
          <w:color w:val="000000"/>
          <w:szCs w:val="32"/>
          <w:lang w:bidi="th-TH"/>
        </w:rPr>
        <w:t>กา</w:t>
      </w:r>
      <w:r w:rsidR="4051445A" w:rsidRPr="007B6343">
        <w:rPr>
          <w:rFonts w:ascii="TH SarabunPSK" w:hAnsi="TH SarabunPSK" w:cs="TH SarabunPSK" w:hint="cs"/>
          <w:color w:val="000000"/>
          <w:szCs w:val="32"/>
          <w:lang w:bidi="th-TH"/>
        </w:rPr>
        <w:t>ร</w:t>
      </w:r>
      <w:r w:rsidRPr="007B6343">
        <w:rPr>
          <w:rFonts w:ascii="TH SarabunPSK" w:hAnsi="TH SarabunPSK" w:cs="TH SarabunPSK" w:hint="cs"/>
          <w:color w:val="000000"/>
          <w:szCs w:val="32"/>
          <w:cs/>
          <w:lang w:bidi="th-TH"/>
        </w:rPr>
        <w:t>สร้างสรรค์และยกระดับประสบการณ์ด้านอาหารที่เปี่ยมด้วยคุณภาพ ความปลอดภัย และโภชนาการที่ดี เพื่อตอบสนองความต้องการของผู้บริโภคได้อย่างครอบคลุมและเข้าถึงได้ง่าย พร้อมทั้ง</w:t>
      </w:r>
      <w:r w:rsidR="000E0687" w:rsidRPr="007B6343">
        <w:rPr>
          <w:rFonts w:ascii="TH SarabunPSK" w:hAnsi="TH SarabunPSK" w:cs="TH SarabunPSK" w:hint="cs"/>
          <w:color w:val="000000"/>
          <w:szCs w:val="32"/>
          <w:cs/>
          <w:lang w:bidi="th-TH"/>
        </w:rPr>
        <w:t>เดินหน้า</w:t>
      </w:r>
      <w:r w:rsidRPr="007B6343">
        <w:rPr>
          <w:rFonts w:ascii="TH SarabunPSK" w:hAnsi="TH SarabunPSK" w:cs="TH SarabunPSK" w:hint="cs"/>
          <w:color w:val="000000"/>
          <w:szCs w:val="32"/>
          <w:cs/>
          <w:lang w:bidi="th-TH"/>
        </w:rPr>
        <w:t>ขยายเครือข่ายสาขา</w:t>
      </w:r>
      <w:r w:rsidR="000E0687" w:rsidRPr="007B6343">
        <w:rPr>
          <w:rFonts w:ascii="TH SarabunPSK" w:hAnsi="TH SarabunPSK" w:cs="TH SarabunPSK" w:hint="cs"/>
          <w:color w:val="000000"/>
          <w:szCs w:val="32"/>
          <w:cs/>
          <w:lang w:bidi="th-TH"/>
        </w:rPr>
        <w:t xml:space="preserve"> </w:t>
      </w:r>
      <w:r w:rsidRPr="007B6343">
        <w:rPr>
          <w:rFonts w:ascii="TH SarabunPSK" w:hAnsi="TH SarabunPSK" w:cs="TH SarabunPSK" w:hint="cs"/>
          <w:color w:val="000000"/>
          <w:szCs w:val="32"/>
          <w:cs/>
          <w:lang w:bidi="th-TH"/>
        </w:rPr>
        <w:t>พัฒนาแบรนด์อาหารใหม่ ๆ</w:t>
      </w:r>
      <w:r w:rsidR="005D4083" w:rsidRPr="007B6343">
        <w:rPr>
          <w:rFonts w:ascii="TH SarabunPSK" w:hAnsi="TH SarabunPSK" w:cs="TH SarabunPSK" w:hint="cs"/>
          <w:color w:val="000000"/>
          <w:szCs w:val="32"/>
          <w:cs/>
          <w:lang w:bidi="th-TH"/>
        </w:rPr>
        <w:t xml:space="preserve"> </w:t>
      </w:r>
      <w:r w:rsidR="000E0687" w:rsidRPr="007B6343">
        <w:rPr>
          <w:rFonts w:ascii="TH SarabunPSK" w:hAnsi="TH SarabunPSK" w:cs="TH SarabunPSK" w:hint="cs"/>
          <w:color w:val="000000"/>
          <w:szCs w:val="32"/>
          <w:cs/>
          <w:lang w:bidi="th-TH"/>
        </w:rPr>
        <w:t xml:space="preserve">ควบคู่ไปกับการยกระดับรูปแบบบริการ </w:t>
      </w:r>
      <w:r w:rsidR="0034273B" w:rsidRPr="007B6343">
        <w:rPr>
          <w:rFonts w:ascii="TH SarabunPSK" w:hAnsi="TH SarabunPSK" w:cs="TH SarabunPSK" w:hint="cs"/>
          <w:color w:val="000000"/>
          <w:szCs w:val="32"/>
          <w:cs/>
          <w:lang w:bidi="th-TH"/>
        </w:rPr>
        <w:t>เช่น บริการ</w:t>
      </w:r>
      <w:r w:rsidR="000E0687" w:rsidRPr="007B6343">
        <w:rPr>
          <w:rFonts w:ascii="TH SarabunPSK" w:hAnsi="TH SarabunPSK" w:cs="TH SarabunPSK" w:hint="cs"/>
          <w:color w:val="000000"/>
          <w:szCs w:val="32"/>
          <w:cs/>
          <w:lang w:bidi="th-TH"/>
        </w:rPr>
        <w:t>จัดส่งอาหารเดลิเวอรีและการจัดเลี้ยงนอกสถานที่ ทั้งนี้</w:t>
      </w:r>
      <w:r w:rsidR="00D51E56" w:rsidRPr="007B6343">
        <w:rPr>
          <w:rFonts w:ascii="TH SarabunPSK" w:hAnsi="TH SarabunPSK" w:cs="TH SarabunPSK" w:hint="cs"/>
          <w:color w:val="000000"/>
          <w:szCs w:val="32"/>
          <w:cs/>
          <w:lang w:bidi="th-TH"/>
        </w:rPr>
        <w:t xml:space="preserve"> บริษัทฯ ยัง</w:t>
      </w:r>
      <w:r w:rsidR="00243E2F" w:rsidRPr="007B6343">
        <w:rPr>
          <w:rFonts w:ascii="TH SarabunPSK" w:hAnsi="TH SarabunPSK" w:cs="TH SarabunPSK" w:hint="cs"/>
          <w:color w:val="000000"/>
          <w:szCs w:val="32"/>
          <w:cs/>
          <w:lang w:bidi="th-TH"/>
        </w:rPr>
        <w:t>เน้นการ</w:t>
      </w:r>
      <w:r w:rsidR="00D51E56" w:rsidRPr="007B6343">
        <w:rPr>
          <w:rFonts w:ascii="TH SarabunPSK" w:hAnsi="TH SarabunPSK" w:cs="TH SarabunPSK" w:hint="cs"/>
          <w:color w:val="000000"/>
          <w:szCs w:val="32"/>
          <w:cs/>
          <w:lang w:bidi="th-TH"/>
        </w:rPr>
        <w:t>บริหารจัดการองค์กรภายใต้หลักการกำกับดูแลกิจการที่ดี การพัฒนาคุณภาพชีวิตและศักยภาพของบุคลากร ตลอดจนการ</w:t>
      </w:r>
      <w:r w:rsidR="000E0687" w:rsidRPr="007B6343">
        <w:rPr>
          <w:rFonts w:ascii="TH SarabunPSK" w:hAnsi="TH SarabunPSK" w:cs="TH SarabunPSK" w:hint="cs"/>
          <w:color w:val="000000"/>
          <w:szCs w:val="32"/>
          <w:cs/>
          <w:lang w:bidi="th-TH"/>
        </w:rPr>
        <w:t>ดำเนินธุรกิจด้วยความรับผิดชอบต่อสังคม การเคารพความหลากหลาย ความสามัคคี และการ</w:t>
      </w:r>
      <w:r w:rsidR="00D51E56" w:rsidRPr="007B6343">
        <w:rPr>
          <w:rFonts w:ascii="TH SarabunPSK" w:hAnsi="TH SarabunPSK" w:cs="TH SarabunPSK" w:hint="cs"/>
          <w:color w:val="000000"/>
          <w:szCs w:val="32"/>
          <w:cs/>
          <w:lang w:bidi="th-TH"/>
        </w:rPr>
        <w:t>บริหารจัดการสิ่งแวดล้อมอย่างมีประสิทธิภาพ เพื่อขับเคลื่อน</w:t>
      </w:r>
      <w:r w:rsidR="000E0687" w:rsidRPr="007B6343">
        <w:rPr>
          <w:rFonts w:ascii="TH SarabunPSK" w:hAnsi="TH SarabunPSK" w:cs="TH SarabunPSK" w:hint="cs"/>
          <w:color w:val="000000"/>
          <w:szCs w:val="32"/>
          <w:cs/>
          <w:lang w:bidi="th-TH"/>
        </w:rPr>
        <w:t>องค์กร</w:t>
      </w:r>
      <w:r w:rsidR="00D51E56" w:rsidRPr="007B6343">
        <w:rPr>
          <w:rFonts w:ascii="TH SarabunPSK" w:hAnsi="TH SarabunPSK" w:cs="TH SarabunPSK" w:hint="cs"/>
          <w:color w:val="000000"/>
          <w:szCs w:val="32"/>
          <w:cs/>
          <w:lang w:bidi="th-TH"/>
        </w:rPr>
        <w:t>ให้เติบโตอย่างมั่นคง สมดุล และ</w:t>
      </w:r>
      <w:r w:rsidR="000E0687" w:rsidRPr="007B6343">
        <w:rPr>
          <w:rFonts w:ascii="TH SarabunPSK" w:hAnsi="TH SarabunPSK" w:cs="TH SarabunPSK" w:hint="cs"/>
          <w:color w:val="000000"/>
          <w:szCs w:val="32"/>
          <w:cs/>
          <w:lang w:bidi="th-TH"/>
        </w:rPr>
        <w:t>สร้างคุณค่าร่วมกันอย่างยั่งยืน</w:t>
      </w:r>
    </w:p>
    <w:p w:rsidR="001F3523" w:rsidRPr="007B6343" w:rsidRDefault="00931733" w:rsidP="00A133DF">
      <w:pPr>
        <w:pStyle w:val="Heading2"/>
        <w:keepLines w:val="0"/>
        <w:spacing w:before="160" w:after="80" w:line="400" w:lineRule="exact"/>
        <w:rPr>
          <w:rFonts w:ascii="TH SarabunPSK" w:hAnsi="TH SarabunPSK" w:cs="TH SarabunPSK" w:hint="cs"/>
        </w:rPr>
      </w:pPr>
      <w:bookmarkStart w:id="15" w:name="_Toc239708591"/>
      <w:bookmarkStart w:id="16" w:name="_Toc241867815"/>
      <w:r w:rsidRPr="007B6343">
        <w:rPr>
          <w:rFonts w:ascii="TH SarabunPSK" w:hAnsi="TH SarabunPSK" w:cs="TH SarabunPSK" w:hint="cs"/>
        </w:rPr>
        <w:lastRenderedPageBreak/>
        <w:t xml:space="preserve">2.5 </w:t>
      </w:r>
      <w:r w:rsidR="001F3523" w:rsidRPr="007B6343">
        <w:rPr>
          <w:rFonts w:ascii="TH SarabunPSK" w:hAnsi="TH SarabunPSK" w:cs="TH SarabunPSK" w:hint="cs"/>
          <w:cs/>
        </w:rPr>
        <w:t>กลยุทธ์ปัจจุบัน</w:t>
      </w:r>
      <w:bookmarkEnd w:id="15"/>
      <w:bookmarkEnd w:id="16"/>
    </w:p>
    <w:p w:rsidR="006D06A3" w:rsidRPr="007B6343" w:rsidRDefault="000B62C0" w:rsidP="000E4A56">
      <w:pPr>
        <w:keepNext/>
        <w:spacing w:after="80" w:line="400" w:lineRule="exact"/>
        <w:jc w:val="thaiDistribute"/>
        <w:rPr>
          <w:rFonts w:ascii="TH SarabunPSK" w:hAnsi="TH SarabunPSK" w:cs="TH SarabunPSK" w:hint="cs"/>
          <w:szCs w:val="32"/>
          <w:lang w:bidi="th-TH"/>
        </w:rPr>
        <w:ind w:firstLine="567"/>
      </w:pPr>
      <w:r w:rsidRPr="007B6343">
        <w:rPr>
          <w:rFonts w:ascii="TH SarabunPSK" w:hAnsi="TH SarabunPSK" w:cs="TH SarabunPSK" w:hint="cs"/>
          <w:color w:val="000000"/>
          <w:szCs w:val="32"/>
          <w:lang w:bidi="th-TH"/>
        </w:rPr>
        <w:tab/>
      </w:r>
      <w:r w:rsidR="006D06A3" w:rsidRPr="007B6343">
        <w:rPr>
          <w:rFonts w:ascii="TH SarabunPSK" w:hAnsi="TH SarabunPSK" w:cs="TH SarabunPSK" w:hint="cs"/>
          <w:color w:val="000000"/>
          <w:szCs w:val="32"/>
          <w:lang w:bidi="th-TH"/>
        </w:rPr>
        <w:t xml:space="preserve">1. </w:t>
      </w:r>
      <w:r w:rsidR="006D06A3" w:rsidRPr="007B6343">
        <w:rPr>
          <w:rFonts w:ascii="TH SarabunPSK" w:hAnsi="TH SarabunPSK" w:cs="TH SarabunPSK" w:hint="cs"/>
          <w:color w:val="000000"/>
          <w:szCs w:val="32"/>
          <w:cs/>
          <w:lang w:bidi="th-TH"/>
        </w:rPr>
        <w:t>กลยุทธ์การบริหารหลายแบรนด์เพื่อเข้าถึงลูกค้าหลายกลุ่ม</w:t>
      </w:r>
      <w:r>
        <w:t xml:space="preserve">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 xml:space="preserve">บริหารแบรนด์ที่หลากหลาย (เช่น เอ็มเค สุกี้ ยาโยอิ และแหลมเจริญ ซีฟู้ด) เพื่อรองรับความต้องการที่ต่างกัน โดยในปี </w:t>
      </w:r>
      <w:r w:rsidRPr="007B6343">
        <w:rPr>
          <w:rFonts w:ascii="TH SarabunPSK" w:hAnsi="TH SarabunPSK" w:cs="TH SarabunPSK" w:hint="cs"/>
          <w:color w:val="000000"/>
          <w:szCs w:val="32"/>
          <w:lang w:bidi="th-TH"/>
        </w:rPr>
        <w:t xml:space="preserve">2568 </w:t>
      </w:r>
      <w:r w:rsidRPr="007B6343">
        <w:rPr>
          <w:rFonts w:ascii="TH SarabunPSK" w:hAnsi="TH SarabunPSK" w:cs="TH SarabunPSK" w:hint="cs"/>
          <w:color w:val="000000"/>
          <w:szCs w:val="32"/>
          <w:cs/>
          <w:lang w:bidi="th-TH"/>
        </w:rPr>
        <w:t>ได้เปิดตัว "โบนัส สุกี้" สำหรับกลุ่มลูกค้าที่เน้นความคุ้มค่า และปรับรูปแบบ "เอ็มเค พรีเมียม บุฟเฟต์" สำหรับกลุ่มที่ต้องการประสบการณ์ระดับพรีเมียม เพื่อเพิ่มทางเลือกและขยายโอกาสสร้างรายได้ให้บริษัท</w:t>
      </w:r>
    </w:p>
    <w:p w:rsidR="006D06A3" w:rsidRPr="007B6343" w:rsidRDefault="006D06A3" w:rsidP="000E4A56">
      <w:pPr>
        <w:keepNext/>
        <w:spacing w:after="80" w:line="400" w:lineRule="exact"/>
        <w:jc w:val="thaiDistribute"/>
        <w:rPr>
          <w:rFonts w:ascii="TH SarabunPSK" w:hAnsi="TH SarabunPSK" w:cs="TH SarabunPSK" w:hint="cs"/>
          <w:szCs w:val="32"/>
          <w:lang w:bidi="th-TH"/>
        </w:rPr>
        <w:ind w:firstLine="720"/>
      </w:pPr>
      <w:r w:rsidRPr="007B6343">
        <w:rPr>
          <w:rFonts w:ascii="TH SarabunPSK" w:hAnsi="TH SarabunPSK" w:cs="TH SarabunPSK" w:hint="cs"/>
          <w:color w:val="000000"/>
          <w:szCs w:val="32"/>
          <w:lang w:bidi="th-TH"/>
        </w:rPr>
        <w:t xml:space="preserve">2. </w:t>
      </w:r>
      <w:r w:rsidRPr="007B6343">
        <w:rPr>
          <w:rFonts w:ascii="TH SarabunPSK" w:hAnsi="TH SarabunPSK" w:cs="TH SarabunPSK" w:hint="cs"/>
          <w:color w:val="000000"/>
          <w:szCs w:val="32"/>
          <w:cs/>
          <w:lang w:bidi="th-TH"/>
        </w:rPr>
        <w:t>กลยุทธ์ด้านความคุ้มค่าและการรักษาฐานลูกค้า</w:t>
      </w:r>
      <w:r>
        <w:t xml:space="preserve"> </w:t>
      </w:r>
      <w:r w:rsidRPr="007B6343">
        <w:rPr>
          <w:rFonts w:ascii="TH SarabunPSK" w:hAnsi="TH SarabunPSK" w:cs="TH SarabunPSK" w:hint="cs"/>
          <w:color w:val="000000"/>
          <w:szCs w:val="32"/>
          <w:cs/>
          <w:lang w:bidi="th-TH"/>
        </w:rPr>
        <w:t>บริษัทปรับเมนู ราคา และโปรโมชันให้สอดคล้องกับกำลังซื้อของผู้บริโภค เช่น การจัดโปรโมชันบุฟเฟต์ราคา 299 บาท ในปี 2568 เพื่อกระตุ้นการเข้าใช้บริการ พร้อมพัฒนาการสื่อสารการตลาดอย่างตรงจุด เพื่อรักษาฐานลูกค้าเดิมและดึงดูดลูกค้าใหม่ โดยยังคงให้ความสำคัญกับคุณภาพอาหารและบริการ</w:t>
      </w:r>
    </w:p>
    <w:p w:rsidR="006D06A3" w:rsidRPr="007B6343" w:rsidRDefault="006D06A3" w:rsidP="000E4A56">
      <w:pPr>
        <w:keepNext/>
        <w:spacing w:after="80" w:line="400" w:lineRule="exact"/>
        <w:jc w:val="thaiDistribute"/>
        <w:rPr>
          <w:rFonts w:ascii="TH SarabunPSK" w:hAnsi="TH SarabunPSK" w:cs="TH SarabunPSK" w:hint="cs"/>
          <w:szCs w:val="32"/>
          <w:lang w:bidi="th-TH"/>
        </w:rPr>
        <w:ind w:firstLine="720"/>
      </w:pPr>
      <w:r w:rsidRPr="007B6343">
        <w:rPr>
          <w:rFonts w:ascii="TH SarabunPSK" w:hAnsi="TH SarabunPSK" w:cs="TH SarabunPSK" w:hint="cs"/>
          <w:color w:val="000000"/>
          <w:szCs w:val="32"/>
          <w:lang w:bidi="th-TH"/>
        </w:rPr>
        <w:t xml:space="preserve">3. </w:t>
      </w:r>
      <w:r w:rsidRPr="007B6343">
        <w:rPr>
          <w:rFonts w:ascii="TH SarabunPSK" w:hAnsi="TH SarabunPSK" w:cs="TH SarabunPSK" w:hint="cs"/>
          <w:color w:val="000000"/>
          <w:szCs w:val="32"/>
          <w:cs/>
          <w:lang w:bidi="th-TH"/>
        </w:rPr>
        <w:t>กลยุทธ์การขยายสาขาและเพิ่มช่องทางขาย</w:t>
      </w:r>
      <w:r>
        <w:t xml:space="preserve"> </w:t>
      </w:r>
      <w:r w:rsidRPr="007B6343">
        <w:rPr>
          <w:rFonts w:ascii="TH SarabunPSK" w:hAnsi="TH SarabunPSK" w:cs="TH SarabunPSK" w:hint="cs"/>
          <w:color w:val="000000"/>
          <w:szCs w:val="32"/>
          <w:cs/>
          <w:lang w:bidi="th-TH"/>
        </w:rPr>
        <w:t>บริษัทขยายสาขาในทำเลที่เหมาะสมโดยประเมินผลตอบแทนและผลกระทบต่อสาขาเดิมอย่างรัดกุม (เช่น ตั้งเป้าขยายโบนัส สุกี้ 15 สาขาในปี 2568) นอกจากนี้ยังให้ความสำคัญกับการเพิ่มช่องทางเว็บไซต์และแอปพลิเคชันเดลิเวอรี เพื่อรองรับกลุ่มลูกค้าที่ต้องการบริโภคที่บ้านหรือที่ทำงาน</w:t>
      </w:r>
    </w:p>
    <w:p w:rsidR="006D06A3" w:rsidRPr="007B6343" w:rsidRDefault="006D06A3" w:rsidP="000E4A56">
      <w:pPr>
        <w:keepNext/>
        <w:spacing w:after="80" w:line="400" w:lineRule="exact"/>
        <w:jc w:val="thaiDistribute"/>
        <w:rPr>
          <w:rFonts w:ascii="TH SarabunPSK" w:hAnsi="TH SarabunPSK" w:cs="TH SarabunPSK" w:hint="cs"/>
          <w:szCs w:val="32"/>
          <w:lang w:bidi="th-TH"/>
        </w:rPr>
        <w:ind w:firstLine="567"/>
      </w:pPr>
      <w:r w:rsidRPr="007B6343">
        <w:rPr>
          <w:rFonts w:ascii="TH SarabunPSK" w:hAnsi="TH SarabunPSK" w:cs="TH SarabunPSK" w:hint="cs"/>
          <w:color w:val="000000"/>
          <w:szCs w:val="32"/>
          <w:lang w:bidi="th-TH"/>
        </w:rPr>
        <w:t xml:space="preserve">4. </w:t>
      </w:r>
      <w:r w:rsidRPr="007B6343">
        <w:rPr>
          <w:rFonts w:ascii="TH SarabunPSK" w:hAnsi="TH SarabunPSK" w:cs="TH SarabunPSK" w:hint="cs"/>
          <w:color w:val="000000"/>
          <w:szCs w:val="32"/>
          <w:cs/>
          <w:lang w:bidi="th-TH"/>
        </w:rPr>
        <w:t>กลยุทธ์การควบคุมต้นทุนและรักษามาตรฐานอาหาร</w:t>
      </w:r>
      <w:r>
        <w:t xml:space="preserve"> </w:t>
      </w:r>
      <w:r w:rsidRPr="007B6343">
        <w:rPr>
          <w:rFonts w:ascii="TH SarabunPSK" w:hAnsi="TH SarabunPSK" w:cs="TH SarabunPSK" w:hint="cs"/>
          <w:color w:val="000000"/>
          <w:szCs w:val="32"/>
          <w:cs/>
          <w:lang w:bidi="th-TH"/>
        </w:rPr>
        <w:t>ใช้</w:t>
      </w:r>
      <w:r w:rsidR="00D02EC9" w:rsidRPr="007B6343">
        <w:rPr>
          <w:rFonts w:ascii="TH SarabunPSK" w:hAnsi="TH SarabunPSK" w:cs="TH SarabunPSK" w:hint="cs"/>
          <w:color w:val="000000"/>
          <w:szCs w:val="32"/>
          <w:cs/>
          <w:lang w:bidi="th-TH"/>
        </w:rPr>
        <w:t>ระบบ</w:t>
      </w:r>
      <w:r w:rsidRPr="007B6343">
        <w:rPr>
          <w:rFonts w:ascii="TH SarabunPSK" w:hAnsi="TH SarabunPSK" w:cs="TH SarabunPSK" w:hint="cs"/>
          <w:color w:val="000000"/>
          <w:szCs w:val="32"/>
          <w:cs/>
          <w:lang w:bidi="th-TH"/>
        </w:rPr>
        <w:t>จัดซื้อแบบรวมศูนย์และการผลิตผ่านครัวกลางเพื่อให้เกิดความประหยัด</w:t>
      </w:r>
      <w:r w:rsidR="00D02EC9" w:rsidRPr="007B6343">
        <w:rPr>
          <w:rFonts w:ascii="TH SarabunPSK" w:hAnsi="TH SarabunPSK" w:cs="TH SarabunPSK" w:hint="cs"/>
          <w:color w:val="000000"/>
          <w:szCs w:val="32"/>
          <w:cs/>
          <w:lang w:bidi="th-TH"/>
        </w:rPr>
        <w:t>ต่อขนาด (</w:t>
      </w:r>
      <w:r w:rsidR="00D02EC9" w:rsidRPr="007B6343">
        <w:rPr>
          <w:rFonts w:ascii="TH SarabunPSK" w:hAnsi="TH SarabunPSK" w:cs="TH SarabunPSK" w:hint="cs"/>
          <w:color w:val="000000"/>
          <w:szCs w:val="32"/>
        </w:rPr>
        <w:t xml:space="preserve">Economies of Scale) </w:t>
      </w:r>
      <w:r w:rsidR="00D02EC9" w:rsidRPr="007B6343">
        <w:rPr>
          <w:rFonts w:ascii="TH SarabunPSK" w:hAnsi="TH SarabunPSK" w:cs="TH SarabunPSK" w:hint="cs"/>
          <w:color w:val="000000"/>
          <w:szCs w:val="32"/>
          <w:cs/>
          <w:lang w:bidi="th-TH"/>
        </w:rPr>
        <w:t>มีการบริหารจัดการ</w:t>
      </w:r>
      <w:r w:rsidRPr="007B6343">
        <w:rPr>
          <w:rFonts w:ascii="TH SarabunPSK" w:hAnsi="TH SarabunPSK" w:cs="TH SarabunPSK" w:hint="cs"/>
          <w:color w:val="000000"/>
          <w:szCs w:val="32"/>
          <w:cs/>
          <w:lang w:bidi="th-TH"/>
        </w:rPr>
        <w:t>วัตถุดิบให้สอดคล้องกับยอดขาย</w:t>
      </w:r>
      <w:r w:rsidR="00D02EC9" w:rsidRPr="007B6343">
        <w:rPr>
          <w:rFonts w:ascii="TH SarabunPSK" w:hAnsi="TH SarabunPSK" w:cs="TH SarabunPSK" w:hint="cs"/>
          <w:color w:val="000000"/>
          <w:szCs w:val="32"/>
          <w:cs/>
          <w:lang w:bidi="th-TH"/>
        </w:rPr>
        <w:t>เพื่อ</w:t>
      </w:r>
      <w:r w:rsidRPr="007B6343">
        <w:rPr>
          <w:rFonts w:ascii="TH SarabunPSK" w:hAnsi="TH SarabunPSK" w:cs="TH SarabunPSK" w:hint="cs"/>
          <w:color w:val="000000"/>
          <w:szCs w:val="32"/>
          <w:cs/>
          <w:lang w:bidi="th-TH"/>
        </w:rPr>
        <w:t>ลดของเสีย ควบคู่</w:t>
      </w:r>
      <w:r w:rsidR="00D02EC9" w:rsidRPr="007B6343">
        <w:rPr>
          <w:rFonts w:ascii="TH SarabunPSK" w:hAnsi="TH SarabunPSK" w:cs="TH SarabunPSK" w:hint="cs"/>
          <w:color w:val="000000"/>
          <w:szCs w:val="32"/>
          <w:cs/>
          <w:lang w:bidi="th-TH"/>
        </w:rPr>
        <w:t>ไป</w:t>
      </w:r>
      <w:r w:rsidRPr="007B6343">
        <w:rPr>
          <w:rFonts w:ascii="TH SarabunPSK" w:hAnsi="TH SarabunPSK" w:cs="TH SarabunPSK" w:hint="cs"/>
          <w:color w:val="000000"/>
          <w:szCs w:val="32"/>
          <w:cs/>
          <w:lang w:bidi="th-TH"/>
        </w:rPr>
        <w:t>กับการตรวจสอบความปลอดภัย</w:t>
      </w:r>
      <w:r w:rsidR="00D02EC9" w:rsidRPr="007B6343">
        <w:rPr>
          <w:rFonts w:ascii="TH SarabunPSK" w:hAnsi="TH SarabunPSK" w:cs="TH SarabunPSK" w:hint="cs"/>
          <w:color w:val="000000"/>
          <w:szCs w:val="32"/>
          <w:cs/>
          <w:lang w:bidi="th-TH"/>
        </w:rPr>
        <w:t>อย่างเข้มงวด</w:t>
      </w:r>
      <w:r w:rsidRPr="007B6343">
        <w:rPr>
          <w:rFonts w:ascii="TH SarabunPSK" w:hAnsi="TH SarabunPSK" w:cs="TH SarabunPSK" w:hint="cs"/>
          <w:color w:val="000000"/>
          <w:szCs w:val="32"/>
          <w:cs/>
          <w:lang w:bidi="th-TH"/>
        </w:rPr>
        <w:t>เพื่อรักษามาตรฐานคุณภาพ</w:t>
      </w:r>
      <w:r w:rsidR="00D02EC9" w:rsidRPr="007B6343">
        <w:rPr>
          <w:rFonts w:ascii="TH SarabunPSK" w:hAnsi="TH SarabunPSK" w:cs="TH SarabunPSK" w:hint="cs"/>
          <w:color w:val="000000"/>
          <w:szCs w:val="32"/>
          <w:cs/>
          <w:lang w:bidi="th-TH"/>
        </w:rPr>
        <w:t>อาหาร</w:t>
      </w:r>
      <w:r w:rsidRPr="007B6343">
        <w:rPr>
          <w:rFonts w:ascii="TH SarabunPSK" w:hAnsi="TH SarabunPSK" w:cs="TH SarabunPSK" w:hint="cs"/>
          <w:color w:val="000000"/>
          <w:szCs w:val="32"/>
          <w:cs/>
          <w:lang w:bidi="th-TH"/>
        </w:rPr>
        <w:t>ที่ลูกค้า</w:t>
      </w:r>
      <w:r w:rsidR="00D02EC9" w:rsidRPr="007B6343">
        <w:rPr>
          <w:rFonts w:ascii="TH SarabunPSK" w:hAnsi="TH SarabunPSK" w:cs="TH SarabunPSK" w:hint="cs"/>
          <w:color w:val="000000"/>
          <w:szCs w:val="32"/>
          <w:cs/>
          <w:lang w:bidi="th-TH"/>
        </w:rPr>
        <w:t>จะ</w:t>
      </w:r>
      <w:r w:rsidRPr="007B6343">
        <w:rPr>
          <w:rFonts w:ascii="TH SarabunPSK" w:hAnsi="TH SarabunPSK" w:cs="TH SarabunPSK" w:hint="cs"/>
          <w:color w:val="000000"/>
          <w:szCs w:val="32"/>
          <w:cs/>
          <w:lang w:bidi="th-TH"/>
        </w:rPr>
        <w:t>ได้รับ</w:t>
      </w:r>
    </w:p>
    <w:p w:rsidR="006D06A3" w:rsidRPr="007B6343" w:rsidRDefault="006D06A3" w:rsidP="000E4A56">
      <w:pPr>
        <w:keepNext/>
        <w:spacing w:after="80" w:line="400" w:lineRule="exact"/>
        <w:jc w:val="thaiDistribute"/>
        <w:rPr>
          <w:rFonts w:ascii="TH SarabunPSK" w:hAnsi="TH SarabunPSK" w:cs="TH SarabunPSK" w:hint="cs"/>
          <w:szCs w:val="32"/>
          <w:lang w:bidi="th-TH"/>
        </w:rPr>
        <w:ind w:firstLine="567"/>
      </w:pPr>
      <w:r w:rsidRPr="007B6343">
        <w:rPr>
          <w:rFonts w:ascii="TH SarabunPSK" w:hAnsi="TH SarabunPSK" w:cs="TH SarabunPSK" w:hint="cs"/>
          <w:color w:val="000000"/>
          <w:szCs w:val="32"/>
          <w:lang w:bidi="th-TH"/>
        </w:rPr>
        <w:t xml:space="preserve">5. </w:t>
      </w:r>
      <w:r w:rsidRPr="007B6343">
        <w:rPr>
          <w:rFonts w:ascii="TH SarabunPSK" w:hAnsi="TH SarabunPSK" w:cs="TH SarabunPSK" w:hint="cs"/>
          <w:color w:val="000000"/>
          <w:szCs w:val="32"/>
          <w:cs/>
          <w:lang w:bidi="th-TH"/>
        </w:rPr>
        <w:t>กลยุทธ์การใช้เทคโนโลยีและพัฒนาบุคลากร</w:t>
      </w:r>
      <w:r>
        <w:t xml:space="preserve"> </w:t>
      </w:r>
      <w:r w:rsidRPr="007B6343">
        <w:rPr>
          <w:rFonts w:ascii="TH SarabunPSK" w:hAnsi="TH SarabunPSK" w:cs="TH SarabunPSK" w:hint="cs"/>
          <w:color w:val="000000"/>
          <w:szCs w:val="32"/>
          <w:cs/>
          <w:lang w:bidi="th-TH"/>
        </w:rPr>
        <w:t>นำระบบสารสนเทศ</w:t>
      </w:r>
      <w:r w:rsidR="00791BA6" w:rsidRPr="007B6343">
        <w:rPr>
          <w:rFonts w:ascii="TH SarabunPSK" w:hAnsi="TH SarabunPSK" w:cs="TH SarabunPSK" w:hint="cs"/>
          <w:color w:val="000000"/>
          <w:szCs w:val="32"/>
          <w:cs/>
          <w:lang w:bidi="th-TH"/>
        </w:rPr>
        <w:t>และหุ่นยนต์เสิร์ฟอาหาร</w:t>
      </w:r>
      <w:r w:rsidRPr="007B6343">
        <w:rPr>
          <w:rFonts w:ascii="TH SarabunPSK" w:hAnsi="TH SarabunPSK" w:cs="TH SarabunPSK" w:hint="cs"/>
          <w:color w:val="000000"/>
          <w:szCs w:val="32"/>
          <w:cs/>
          <w:lang w:bidi="th-TH"/>
        </w:rPr>
        <w:t>มาช่วยบริหาร</w:t>
      </w:r>
      <w:r w:rsidR="00791BA6" w:rsidRPr="007B6343">
        <w:rPr>
          <w:rFonts w:ascii="TH SarabunPSK" w:hAnsi="TH SarabunPSK" w:cs="TH SarabunPSK" w:hint="cs"/>
          <w:color w:val="000000"/>
          <w:szCs w:val="32"/>
          <w:cs/>
          <w:lang w:bidi="th-TH"/>
        </w:rPr>
        <w:t>จัดการ</w:t>
      </w:r>
      <w:r w:rsidRPr="007B6343">
        <w:rPr>
          <w:rFonts w:ascii="TH SarabunPSK" w:hAnsi="TH SarabunPSK" w:cs="TH SarabunPSK" w:hint="cs"/>
          <w:color w:val="000000"/>
          <w:szCs w:val="32"/>
          <w:cs/>
          <w:lang w:bidi="th-TH"/>
        </w:rPr>
        <w:t xml:space="preserve">ร้าน สั่งอาหาร </w:t>
      </w:r>
      <w:r w:rsidR="00791BA6" w:rsidRPr="007B6343">
        <w:rPr>
          <w:rFonts w:ascii="TH SarabunPSK" w:hAnsi="TH SarabunPSK" w:cs="TH SarabunPSK" w:hint="cs"/>
          <w:color w:val="000000"/>
          <w:szCs w:val="32"/>
          <w:cs/>
          <w:lang w:bidi="th-TH"/>
        </w:rPr>
        <w:t>และคุมสต็อก</w:t>
      </w:r>
      <w:r w:rsidRPr="007B6343">
        <w:rPr>
          <w:rFonts w:ascii="TH SarabunPSK" w:hAnsi="TH SarabunPSK" w:cs="TH SarabunPSK" w:hint="cs"/>
          <w:color w:val="000000"/>
          <w:szCs w:val="32"/>
          <w:cs/>
          <w:lang w:bidi="th-TH"/>
        </w:rPr>
        <w:t xml:space="preserve"> เพื่อเพิ่มความรวดเร็วและลดขั้นตอนการทำงาน พร้อม</w:t>
      </w:r>
      <w:r w:rsidR="00791BA6" w:rsidRPr="007B6343">
        <w:rPr>
          <w:rFonts w:ascii="TH SarabunPSK" w:hAnsi="TH SarabunPSK" w:cs="TH SarabunPSK" w:hint="cs"/>
          <w:color w:val="000000"/>
          <w:szCs w:val="32"/>
          <w:cs/>
          <w:lang w:bidi="th-TH"/>
        </w:rPr>
        <w:t>กันนี้ยังมุ่ง</w:t>
      </w:r>
      <w:r w:rsidRPr="007B6343">
        <w:rPr>
          <w:rFonts w:ascii="TH SarabunPSK" w:hAnsi="TH SarabunPSK" w:cs="TH SarabunPSK" w:hint="cs"/>
          <w:color w:val="000000"/>
          <w:szCs w:val="32"/>
          <w:cs/>
          <w:lang w:bidi="th-TH"/>
        </w:rPr>
        <w:t>พัฒนาพนักงานผ่านสถาบันฝึกอบรมของบริษัท เพื่อให้บุคลากร</w:t>
      </w:r>
      <w:r w:rsidR="00791BA6" w:rsidRPr="007B6343">
        <w:rPr>
          <w:rFonts w:ascii="TH SarabunPSK" w:hAnsi="TH SarabunPSK" w:cs="TH SarabunPSK" w:hint="cs"/>
          <w:color w:val="000000"/>
          <w:szCs w:val="32"/>
          <w:cs/>
          <w:lang w:bidi="th-TH"/>
        </w:rPr>
        <w:t>สามารถ</w:t>
      </w:r>
      <w:r w:rsidRPr="007B6343">
        <w:rPr>
          <w:rFonts w:ascii="TH SarabunPSK" w:hAnsi="TH SarabunPSK" w:cs="TH SarabunPSK" w:hint="cs"/>
          <w:color w:val="000000"/>
          <w:szCs w:val="32"/>
          <w:cs/>
          <w:lang w:bidi="th-TH"/>
        </w:rPr>
        <w:t>ให้บริการ</w:t>
      </w:r>
      <w:r w:rsidR="00791BA6" w:rsidRPr="007B6343">
        <w:rPr>
          <w:rFonts w:ascii="TH SarabunPSK" w:hAnsi="TH SarabunPSK" w:cs="TH SarabunPSK" w:hint="cs"/>
          <w:color w:val="000000"/>
          <w:szCs w:val="32"/>
          <w:cs/>
          <w:lang w:bidi="th-TH"/>
        </w:rPr>
        <w:t>ได้</w:t>
      </w:r>
      <w:r w:rsidRPr="007B6343">
        <w:rPr>
          <w:rFonts w:ascii="TH SarabunPSK" w:hAnsi="TH SarabunPSK" w:cs="TH SarabunPSK" w:hint="cs"/>
          <w:color w:val="000000"/>
          <w:szCs w:val="32"/>
          <w:cs/>
          <w:lang w:bidi="th-TH"/>
        </w:rPr>
        <w:t>ตามมาตรฐานเดียวกัน</w:t>
      </w:r>
      <w:bookmarkStart w:id="17" w:name="_Toc239708592"/>
    </w:p>
    <w:p w:rsidR="001D593E" w:rsidRPr="007B6343" w:rsidRDefault="00931733" w:rsidP="006D06A3">
      <w:pPr>
        <w:pStyle w:val="Heading2"/>
        <w:keepLines w:val="0"/>
        <w:spacing w:before="160" w:after="80" w:line="400" w:lineRule="exact"/>
        <w:jc w:val="thaiDistribute"/>
        <w:rPr>
          <w:rFonts w:ascii="TH SarabunPSK" w:hAnsi="TH SarabunPSK" w:cs="TH SarabunPSK" w:hint="cs"/>
        </w:rPr>
      </w:pPr>
      <w:bookmarkStart w:id="18" w:name="_Toc241867816"/>
      <w:r w:rsidRPr="007B6343">
        <w:rPr>
          <w:rFonts w:ascii="TH SarabunPSK" w:hAnsi="TH SarabunPSK" w:cs="TH SarabunPSK" w:hint="cs"/>
        </w:rPr>
        <w:t>2</w:t>
      </w:r>
      <w:r w:rsidR="009B4258" w:rsidRPr="007B6343">
        <w:rPr>
          <w:rFonts w:ascii="TH SarabunPSK" w:hAnsi="TH SarabunPSK" w:cs="TH SarabunPSK" w:hint="cs"/>
        </w:rPr>
        <w:t>.6</w:t>
      </w:r>
      <w:r w:rsidR="009B4258" w:rsidRPr="007B6343">
        <w:rPr>
          <w:rFonts w:ascii="TH SarabunPSK" w:hAnsi="TH SarabunPSK" w:cs="TH SarabunPSK" w:hint="cs"/>
          <w:cs/>
        </w:rPr>
        <w:t xml:space="preserve"> </w:t>
      </w:r>
      <w:r w:rsidR="001D593E" w:rsidRPr="007B6343">
        <w:rPr>
          <w:rFonts w:ascii="TH SarabunPSK" w:hAnsi="TH SarabunPSK" w:cs="TH SarabunPSK" w:hint="cs"/>
          <w:cs/>
        </w:rPr>
        <w:t>ผลประกอบการที่ผ่านมา</w:t>
      </w:r>
      <w:bookmarkEnd w:id="17"/>
      <w:bookmarkEnd w:id="18"/>
    </w:p>
    <w:p w:rsidR="00D72995" w:rsidRPr="007B6343" w:rsidRDefault="002E759A" w:rsidP="008D40AE">
      <w:pPr>
        <w:keepNext/>
        <w:spacing w:after="80" w:line="400" w:lineRule="exact"/>
        <w:jc w:val="center"/>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งบกำไรขาดทุนเบ็ดเสร็จ </w:t>
      </w:r>
      <w:r w:rsidR="00035837" w:rsidRPr="007B6343">
        <w:rPr>
          <w:rFonts w:ascii="TH SarabunPSK" w:hAnsi="TH SarabunPSK" w:cs="TH SarabunPSK" w:hint="cs"/>
          <w:color w:val="000000"/>
          <w:szCs w:val="32"/>
          <w:cs/>
          <w:lang w:bidi="th-TH"/>
        </w:rPr>
        <w:t>บริษัท เอ็มเค เรสโตรองต์ กรุ๊ป จำกัด (มหาชน)</w:t>
      </w:r>
    </w:p>
    <w:p w:rsidR="00D22B47" w:rsidRPr="007B6343" w:rsidRDefault="009B36C3" w:rsidP="00F41FD9">
      <w:pPr>
        <w:spacing w:after="80" w:line="400" w:lineRule="exact"/>
        <w:jc w:val="center"/>
        <w:rPr>
          <w:rFonts w:ascii="TH SarabunPSK" w:hAnsi="TH SarabunPSK" w:cs="TH SarabunPSK" w:hint="cs"/>
          <w:szCs w:val="32"/>
          <w:lang w:bidi="th-TH"/>
        </w:rPr>
      </w:pPr>
      <w:r w:rsidRPr="007B6343">
        <w:rPr>
          <w:rFonts w:ascii="TH SarabunPSK" w:hAnsi="TH SarabunPSK" w:cs="TH SarabunPSK" w:hint="cs"/>
          <w:color w:val="000000"/>
          <w:szCs w:val="32"/>
          <w:cs/>
          <w:lang w:bidi="th-TH"/>
        </w:rPr>
        <w:t>ข้อมูล</w:t>
      </w:r>
      <w:r w:rsidR="008D40AE" w:rsidRPr="007B6343">
        <w:rPr>
          <w:rFonts w:ascii="TH SarabunPSK" w:hAnsi="TH SarabunPSK" w:cs="TH SarabunPSK" w:hint="cs"/>
          <w:color w:val="000000"/>
          <w:szCs w:val="32"/>
          <w:cs/>
          <w:lang w:bidi="th-TH"/>
        </w:rPr>
        <w:t xml:space="preserve">ปีงบประมาณ </w:t>
      </w:r>
      <w:r w:rsidR="008D40AE" w:rsidRPr="007B6343">
        <w:rPr>
          <w:rFonts w:ascii="TH SarabunPSK" w:hAnsi="TH SarabunPSK" w:cs="TH SarabunPSK" w:hint="cs"/>
          <w:color w:val="000000"/>
          <w:szCs w:val="32"/>
          <w:lang w:bidi="th-TH"/>
        </w:rPr>
        <w:t xml:space="preserve">2566 </w:t>
      </w:r>
      <w:r w:rsidR="00BA7DBD" w:rsidRPr="007B6343">
        <w:rPr>
          <w:rFonts w:ascii="TH SarabunPSK" w:hAnsi="TH SarabunPSK" w:cs="TH SarabunPSK" w:hint="cs"/>
          <w:color w:val="000000"/>
          <w:szCs w:val="32"/>
          <w:lang w:bidi="th-TH"/>
        </w:rPr>
        <w:t>–</w:t>
      </w:r>
      <w:r w:rsidR="008D40AE" w:rsidRPr="007B6343">
        <w:rPr>
          <w:rFonts w:ascii="TH SarabunPSK" w:hAnsi="TH SarabunPSK" w:cs="TH SarabunPSK" w:hint="cs"/>
          <w:color w:val="000000"/>
          <w:szCs w:val="32"/>
          <w:lang w:bidi="th-TH"/>
        </w:rPr>
        <w:t xml:space="preserve"> 2569</w:t>
      </w:r>
    </w:p>
    <w:tbl>
      <w:tblPr>
        <w:tblStyle w:val="TableGrid"/>
        <w:jc w:val="center"/>
        <w:tblLayout w:type="fixed"/>
        <w:tblLook w:val="04A0" w:firstRow="1" w:lastRow="0" w:firstColumn="1" w:lastColumn="0" w:noHBand="0" w:noVBand="1"/>
        <w:tblW w:w="9298" w:type="dxa"/>
      </w:tblPr>
      <w:tblGrid>
        <w:gridCol w:w="2306"/>
        <w:gridCol w:w="1122"/>
        <w:gridCol w:w="1445"/>
        <w:gridCol w:w="1329"/>
        <w:gridCol w:w="1463"/>
        <w:gridCol w:w="1633"/>
      </w:tblGrid>
      <w:tr w:rsidR="00F41FD9" w:rsidRPr="007B6343" w:rsidTr="00700CC3">
        <w:trPr>
          <w:cantSplit/>
          <w:tblHeader/>
          <w:jc w:val="center"/>
        </w:trPr>
        <w:tc>
          <w:tcPr>
            <w:tcW w:w="2306" w:type="dxa"/>
            <w:tcMar>
              <w:top w:w="20" w:type="dxa"/>
              <w:left w:w="65" w:type="dxa"/>
              <w:bottom w:w="20" w:type="dxa"/>
              <w:right w:w="65" w:type="dxa"/>
            </w:tcMar>
            <w:vAlign w:val="center"/>
          </w:tcPr>
          <w:p w:rsidR="00F41FD9" w:rsidRPr="007B6343" w:rsidRDefault="00F41FD9">
            <w:pPr>
              <w:rPr>
                <w:rFonts w:ascii="TH SarabunPSK" w:hAnsi="TH SarabunPSK" w:cs="TH SarabunPSK" w:hint="cs"/>
                <w:szCs w:val="32"/>
                <w:lang w:bidi="th-TH"/>
              </w:rPr>
              <w:spacing w:before="0" w:after="0" w:line="240" w:lineRule="auto"/>
            </w:pPr>
          </w:p>
        </w:tc>
        <w:tc>
          <w:tcPr>
            <w:tcW w:w="1122" w:type="dxa"/>
            <w:tcMar>
              <w:top w:w="20" w:type="dxa"/>
              <w:left w:w="65" w:type="dxa"/>
              <w:bottom w:w="20" w:type="dxa"/>
              <w:right w:w="65" w:type="dxa"/>
            </w:tcMar>
            <w:vAlign w:val="center"/>
          </w:tcPr>
          <w:p w:rsidR="00F41FD9" w:rsidRPr="007B6343" w:rsidRDefault="00F41FD9">
            <w:pPr>
              <w:jc w:val="center"/>
              <w:rPr>
                <w:rFonts w:ascii="TH SarabunPSK" w:hAnsi="TH SarabunPSK" w:cs="TH SarabunPSK" w:hint="cs"/>
                <w:b/>
                <w:bCs/>
                <w:szCs w:val="32"/>
                <w:lang w:bidi="th-TH"/>
              </w:rPr>
              <w:spacing w:before="0" w:after="0" w:line="240" w:lineRule="auto"/>
            </w:pPr>
            <w:r w:rsidRPr="007B6343">
              <w:rPr>
                <w:rFonts w:ascii="TH SarabunPSK" w:hAnsi="TH SarabunPSK" w:cs="TH SarabunPSK" w:hint="cs" w:eastAsia="TH SarabunPSK"/>
                <w:b/>
                <w:bCs/>
                <w:color w:val="000000"/>
                <w:sz w:val="24"/>
                <w:szCs w:val="24"/>
                <w:cs/>
                <w:lang w:bidi="th-TH"/>
              </w:rPr>
              <w:t xml:space="preserve">งบปี </w:t>
            </w:r>
            <w:r w:rsidRPr="007B6343">
              <w:rPr>
                <w:rFonts w:ascii="TH SarabunPSK" w:hAnsi="TH SarabunPSK" w:cs="TH SarabunPSK" w:hint="cs" w:eastAsia="TH SarabunPSK"/>
                <w:b/>
                <w:bCs/>
                <w:color w:val="000000"/>
                <w:sz w:val="24"/>
                <w:szCs w:val="24"/>
                <w:lang w:bidi="th-TH"/>
              </w:rPr>
              <w:t>2566</w:t>
            </w:r>
          </w:p>
        </w:tc>
        <w:tc>
          <w:tcPr>
            <w:tcW w:w="1445" w:type="dxa"/>
            <w:tcMar>
              <w:top w:w="20" w:type="dxa"/>
              <w:left w:w="65" w:type="dxa"/>
              <w:bottom w:w="20" w:type="dxa"/>
              <w:right w:w="65" w:type="dxa"/>
            </w:tcMar>
            <w:vAlign w:val="center"/>
          </w:tcPr>
          <w:p w:rsidR="00F41FD9" w:rsidRPr="007B6343" w:rsidRDefault="00F41FD9">
            <w:pPr>
              <w:jc w:val="center"/>
              <w:rPr>
                <w:rFonts w:ascii="TH SarabunPSK" w:hAnsi="TH SarabunPSK" w:cs="TH SarabunPSK" w:hint="cs"/>
                <w:b/>
                <w:bCs/>
                <w:szCs w:val="32"/>
                <w:lang w:bidi="th-TH"/>
              </w:rPr>
              <w:spacing w:before="0" w:after="0" w:line="240" w:lineRule="auto"/>
            </w:pPr>
            <w:r w:rsidRPr="007B6343">
              <w:rPr>
                <w:rFonts w:ascii="TH SarabunPSK" w:hAnsi="TH SarabunPSK" w:cs="TH SarabunPSK" w:hint="cs" w:eastAsia="TH SarabunPSK"/>
                <w:b/>
                <w:bCs/>
                <w:color w:val="000000"/>
                <w:sz w:val="24"/>
                <w:szCs w:val="24"/>
                <w:cs/>
                <w:lang w:bidi="th-TH"/>
              </w:rPr>
              <w:t xml:space="preserve">งบปี </w:t>
            </w:r>
            <w:r w:rsidRPr="007B6343">
              <w:rPr>
                <w:rFonts w:ascii="TH SarabunPSK" w:hAnsi="TH SarabunPSK" w:cs="TH SarabunPSK" w:hint="cs" w:eastAsia="TH SarabunPSK"/>
                <w:b/>
                <w:bCs/>
                <w:color w:val="000000"/>
                <w:sz w:val="24"/>
                <w:szCs w:val="24"/>
                <w:lang w:bidi="th-TH"/>
              </w:rPr>
              <w:t>2567</w:t>
            </w:r>
          </w:p>
        </w:tc>
        <w:tc>
          <w:tcPr>
            <w:tcW w:w="1329" w:type="dxa"/>
            <w:tcMar>
              <w:top w:w="20" w:type="dxa"/>
              <w:left w:w="65" w:type="dxa"/>
              <w:bottom w:w="20" w:type="dxa"/>
              <w:right w:w="65" w:type="dxa"/>
            </w:tcMar>
            <w:vAlign w:val="center"/>
          </w:tcPr>
          <w:p w:rsidR="00F41FD9" w:rsidRPr="007B6343" w:rsidRDefault="00F41FD9">
            <w:pPr>
              <w:jc w:val="center"/>
              <w:rPr>
                <w:rFonts w:ascii="TH SarabunPSK" w:hAnsi="TH SarabunPSK" w:cs="TH SarabunPSK" w:hint="cs"/>
                <w:b/>
                <w:bCs/>
                <w:szCs w:val="32"/>
                <w:lang w:bidi="th-TH"/>
              </w:rPr>
              <w:spacing w:before="0" w:after="0" w:line="240" w:lineRule="auto"/>
            </w:pPr>
            <w:r w:rsidRPr="007B6343">
              <w:rPr>
                <w:rFonts w:ascii="TH SarabunPSK" w:hAnsi="TH SarabunPSK" w:cs="TH SarabunPSK" w:hint="cs" w:eastAsia="TH SarabunPSK"/>
                <w:b/>
                <w:bCs/>
                <w:color w:val="000000"/>
                <w:sz w:val="24"/>
                <w:szCs w:val="24"/>
                <w:cs/>
                <w:lang w:bidi="th-TH"/>
              </w:rPr>
              <w:t xml:space="preserve">งบปี </w:t>
            </w:r>
            <w:r w:rsidRPr="007B6343">
              <w:rPr>
                <w:rFonts w:ascii="TH SarabunPSK" w:hAnsi="TH SarabunPSK" w:cs="TH SarabunPSK" w:hint="cs" w:eastAsia="TH SarabunPSK"/>
                <w:b/>
                <w:bCs/>
                <w:color w:val="000000"/>
                <w:sz w:val="24"/>
                <w:szCs w:val="24"/>
                <w:lang w:bidi="th-TH"/>
              </w:rPr>
              <w:t>2568</w:t>
            </w:r>
          </w:p>
        </w:tc>
        <w:tc>
          <w:tcPr>
            <w:tcW w:w="1463" w:type="dxa"/>
            <w:tcMar>
              <w:top w:w="20" w:type="dxa"/>
              <w:left w:w="65" w:type="dxa"/>
              <w:bottom w:w="20" w:type="dxa"/>
              <w:right w:w="65" w:type="dxa"/>
            </w:tcMar>
            <w:vAlign w:val="center"/>
          </w:tcPr>
          <w:p w:rsidR="00F41FD9" w:rsidRPr="007B6343" w:rsidRDefault="00F41FD9">
            <w:pPr>
              <w:jc w:val="center"/>
              <w:rPr>
                <w:rFonts w:ascii="TH SarabunPSK" w:hAnsi="TH SarabunPSK" w:cs="TH SarabunPSK" w:hint="cs"/>
                <w:b/>
                <w:bCs/>
                <w:szCs w:val="32"/>
                <w:lang w:bidi="th-TH"/>
              </w:rPr>
              <w:spacing w:before="0" w:after="0" w:line="240" w:lineRule="auto"/>
            </w:pPr>
            <w:r w:rsidRPr="007B6343">
              <w:rPr>
                <w:rFonts w:ascii="TH SarabunPSK" w:hAnsi="TH SarabunPSK" w:cs="TH SarabunPSK" w:hint="cs" w:eastAsia="TH SarabunPSK"/>
                <w:b/>
                <w:bCs/>
                <w:color w:val="000000"/>
                <w:sz w:val="24"/>
                <w:szCs w:val="24"/>
                <w:cs/>
                <w:lang w:bidi="th-TH"/>
              </w:rPr>
              <w:t xml:space="preserve">งบ </w:t>
            </w:r>
            <w:r w:rsidRPr="007B6343">
              <w:rPr>
                <w:rFonts w:ascii="TH SarabunPSK" w:hAnsi="TH SarabunPSK" w:cs="TH SarabunPSK" w:hint="cs" w:eastAsia="TH SarabunPSK"/>
                <w:b/>
                <w:bCs/>
                <w:color w:val="000000"/>
                <w:sz w:val="24"/>
                <w:szCs w:val="24"/>
                <w:lang w:bidi="th-TH"/>
              </w:rPr>
              <w:t xml:space="preserve">6 </w:t>
            </w:r>
            <w:r w:rsidRPr="007B6343">
              <w:rPr>
                <w:rFonts w:ascii="TH SarabunPSK" w:hAnsi="TH SarabunPSK" w:cs="TH SarabunPSK" w:hint="cs" w:eastAsia="TH SarabunPSK"/>
                <w:b/>
                <w:bCs/>
                <w:color w:val="000000"/>
                <w:sz w:val="24"/>
                <w:szCs w:val="24"/>
                <w:cs/>
                <w:lang w:bidi="th-TH"/>
              </w:rPr>
              <w:t>เดือน</w:t>
            </w:r>
            <w:r w:rsidRPr="007B6343">
              <w:rPr>
                <w:rFonts w:ascii="TH SarabunPSK" w:hAnsi="TH SarabunPSK" w:cs="TH SarabunPSK" w:hint="cs" w:eastAsia="TH SarabunPSK"/>
                <w:b/>
                <w:bCs/>
                <w:color w:val="000000"/>
                <w:sz w:val="24"/>
                <w:szCs w:val="24"/>
                <w:lang w:bidi="th-TH"/>
              </w:rPr>
              <w:t>2568</w:t>
            </w:r>
          </w:p>
        </w:tc>
        <w:tc>
          <w:tcPr>
            <w:tcW w:w="1633" w:type="dxa"/>
            <w:tcMar>
              <w:top w:w="20" w:type="dxa"/>
              <w:left w:w="65" w:type="dxa"/>
              <w:bottom w:w="20" w:type="dxa"/>
              <w:right w:w="65" w:type="dxa"/>
            </w:tcMar>
            <w:vAlign w:val="center"/>
          </w:tcPr>
          <w:p w:rsidR="00F41FD9" w:rsidRPr="007B6343" w:rsidRDefault="00F41FD9">
            <w:pPr>
              <w:jc w:val="center"/>
              <w:rPr>
                <w:rFonts w:ascii="TH SarabunPSK" w:hAnsi="TH SarabunPSK" w:cs="TH SarabunPSK" w:hint="cs"/>
                <w:b/>
                <w:bCs/>
                <w:szCs w:val="32"/>
                <w:lang w:bidi="th-TH"/>
              </w:rPr>
              <w:spacing w:before="0" w:after="0" w:line="240" w:lineRule="auto"/>
            </w:pPr>
            <w:r w:rsidRPr="007B6343">
              <w:rPr>
                <w:rFonts w:ascii="TH SarabunPSK" w:hAnsi="TH SarabunPSK" w:cs="TH SarabunPSK" w:hint="cs" w:eastAsia="TH SarabunPSK"/>
                <w:b/>
                <w:bCs/>
                <w:color w:val="000000"/>
                <w:sz w:val="24"/>
                <w:szCs w:val="24"/>
                <w:cs/>
                <w:lang w:bidi="th-TH"/>
              </w:rPr>
              <w:t xml:space="preserve">งบ </w:t>
            </w:r>
            <w:r w:rsidRPr="007B6343">
              <w:rPr>
                <w:rFonts w:ascii="TH SarabunPSK" w:hAnsi="TH SarabunPSK" w:cs="TH SarabunPSK" w:hint="cs" w:eastAsia="TH SarabunPSK"/>
                <w:b/>
                <w:bCs/>
                <w:color w:val="000000"/>
                <w:sz w:val="24"/>
                <w:szCs w:val="24"/>
                <w:lang w:bidi="th-TH"/>
              </w:rPr>
              <w:t xml:space="preserve">6 </w:t>
            </w:r>
            <w:r w:rsidRPr="007B6343">
              <w:rPr>
                <w:rFonts w:ascii="TH SarabunPSK" w:hAnsi="TH SarabunPSK" w:cs="TH SarabunPSK" w:hint="cs" w:eastAsia="TH SarabunPSK"/>
                <w:b/>
                <w:bCs/>
                <w:color w:val="000000"/>
                <w:sz w:val="24"/>
                <w:szCs w:val="24"/>
                <w:cs/>
                <w:lang w:bidi="th-TH"/>
              </w:rPr>
              <w:t>เดือน</w:t>
            </w:r>
            <w:r w:rsidRPr="007B6343">
              <w:rPr>
                <w:rFonts w:ascii="TH SarabunPSK" w:hAnsi="TH SarabunPSK" w:cs="TH SarabunPSK" w:hint="cs" w:eastAsia="TH SarabunPSK"/>
                <w:b/>
                <w:bCs/>
                <w:color w:val="000000"/>
                <w:sz w:val="24"/>
                <w:szCs w:val="24"/>
                <w:lang w:bidi="th-TH"/>
              </w:rPr>
              <w:t>2569</w:t>
            </w:r>
          </w:p>
        </w:tc>
      </w:tr>
      <w:tr w:rsidR="00673BF7" w:rsidRPr="007B6343" w:rsidTr="00700CC3">
        <w:trPr>
          <w:cantSplit/>
          <w:jc w:val="center"/>
        </w:trPr>
        <w:tc>
          <w:tcPr>
            <w:tcW w:w="2306" w:type="dxa"/>
            <w:tcMar>
              <w:top w:w="20" w:type="dxa"/>
              <w:left w:w="65" w:type="dxa"/>
              <w:bottom w:w="20" w:type="dxa"/>
              <w:right w:w="65" w:type="dxa"/>
            </w:tcMar>
            <w:vAlign w:val="center"/>
          </w:tcPr>
          <w:p w:rsidR="00673BF7" w:rsidRPr="007B6343" w:rsidRDefault="00673BF7">
            <w:pP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b/>
                <w:bCs/>
                <w:color w:val="000000"/>
                <w:sz w:val="24"/>
                <w:szCs w:val="24"/>
                <w:cs/>
                <w:lang w:bidi="th-TH"/>
              </w:rPr>
              <w:t>ประเภทงบ</w:t>
            </w:r>
          </w:p>
        </w:tc>
        <w:tc>
          <w:tcPr>
            <w:tcW w:w="1122" w:type="dxa"/>
            <w:tcMar>
              <w:top w:w="20" w:type="dxa"/>
              <w:left w:w="65" w:type="dxa"/>
              <w:bottom w:w="20" w:type="dxa"/>
              <w:right w:w="65" w:type="dxa"/>
            </w:tcMar>
            <w:vAlign w:val="center"/>
          </w:tcPr>
          <w:p w:rsidR="00673BF7" w:rsidRPr="007B6343" w:rsidRDefault="00673BF7">
            <w:pPr>
              <w:jc w:val="center"/>
              <w:rPr>
                <w:rFonts w:ascii="TH SarabunPSK" w:hAnsi="TH SarabunPSK" w:cs="TH SarabunPSK" w:hint="cs"/>
                <w:b/>
                <w:bCs/>
                <w:szCs w:val="32"/>
                <w:lang w:bidi="th-TH"/>
              </w:rPr>
              <w:spacing w:before="0" w:after="0" w:line="240" w:lineRule="auto"/>
            </w:pPr>
            <w:r w:rsidRPr="007B6343">
              <w:rPr>
                <w:rFonts w:ascii="TH SarabunPSK" w:hAnsi="TH SarabunPSK" w:cs="TH SarabunPSK" w:hint="cs" w:eastAsia="TH SarabunPSK"/>
                <w:b/>
                <w:bCs/>
                <w:color w:val="000000"/>
                <w:sz w:val="24"/>
                <w:szCs w:val="24"/>
                <w:cs/>
                <w:lang w:bidi="th-TH"/>
              </w:rPr>
              <w:t>งบรวม</w:t>
            </w:r>
          </w:p>
        </w:tc>
        <w:tc>
          <w:tcPr>
            <w:tcW w:w="1445" w:type="dxa"/>
            <w:tcMar>
              <w:top w:w="20" w:type="dxa"/>
              <w:left w:w="65" w:type="dxa"/>
              <w:bottom w:w="20" w:type="dxa"/>
              <w:right w:w="65" w:type="dxa"/>
            </w:tcMar>
            <w:vAlign w:val="center"/>
          </w:tcPr>
          <w:p w:rsidR="00673BF7" w:rsidRPr="007B6343" w:rsidRDefault="00673BF7">
            <w:pPr>
              <w:jc w:val="center"/>
              <w:rPr>
                <w:rFonts w:ascii="TH SarabunPSK" w:hAnsi="TH SarabunPSK" w:cs="TH SarabunPSK" w:hint="cs"/>
                <w:b/>
                <w:bCs/>
                <w:szCs w:val="32"/>
                <w:lang w:bidi="th-TH"/>
              </w:rPr>
              <w:spacing w:before="0" w:after="0" w:line="240" w:lineRule="auto"/>
            </w:pPr>
            <w:r w:rsidRPr="007B6343">
              <w:rPr>
                <w:rFonts w:ascii="TH SarabunPSK" w:hAnsi="TH SarabunPSK" w:cs="TH SarabunPSK" w:hint="cs" w:eastAsia="TH SarabunPSK"/>
                <w:b/>
                <w:bCs/>
                <w:color w:val="000000"/>
                <w:sz w:val="24"/>
                <w:szCs w:val="24"/>
                <w:cs/>
                <w:lang w:bidi="th-TH"/>
              </w:rPr>
              <w:t>งบรวม</w:t>
            </w:r>
          </w:p>
        </w:tc>
        <w:tc>
          <w:tcPr>
            <w:tcW w:w="1329" w:type="dxa"/>
            <w:tcMar>
              <w:top w:w="20" w:type="dxa"/>
              <w:left w:w="65" w:type="dxa"/>
              <w:bottom w:w="20" w:type="dxa"/>
              <w:right w:w="65" w:type="dxa"/>
            </w:tcMar>
            <w:vAlign w:val="center"/>
          </w:tcPr>
          <w:p w:rsidR="00673BF7" w:rsidRPr="007B6343" w:rsidRDefault="00673BF7">
            <w:pPr>
              <w:jc w:val="center"/>
              <w:rPr>
                <w:rFonts w:ascii="TH SarabunPSK" w:hAnsi="TH SarabunPSK" w:cs="TH SarabunPSK" w:hint="cs"/>
                <w:b/>
                <w:bCs/>
                <w:szCs w:val="32"/>
                <w:lang w:bidi="th-TH"/>
              </w:rPr>
              <w:spacing w:before="0" w:after="0" w:line="240" w:lineRule="auto"/>
            </w:pPr>
            <w:r w:rsidRPr="007B6343">
              <w:rPr>
                <w:rFonts w:ascii="TH SarabunPSK" w:hAnsi="TH SarabunPSK" w:cs="TH SarabunPSK" w:hint="cs" w:eastAsia="TH SarabunPSK"/>
                <w:b/>
                <w:bCs/>
                <w:color w:val="000000"/>
                <w:sz w:val="24"/>
                <w:szCs w:val="24"/>
                <w:cs/>
                <w:lang w:bidi="th-TH"/>
              </w:rPr>
              <w:t>งบรวม</w:t>
            </w:r>
          </w:p>
        </w:tc>
        <w:tc>
          <w:tcPr>
            <w:tcW w:w="1463" w:type="dxa"/>
            <w:tcMar>
              <w:top w:w="20" w:type="dxa"/>
              <w:left w:w="65" w:type="dxa"/>
              <w:bottom w:w="20" w:type="dxa"/>
              <w:right w:w="65" w:type="dxa"/>
            </w:tcMar>
            <w:vAlign w:val="center"/>
          </w:tcPr>
          <w:p w:rsidR="00673BF7" w:rsidRPr="007B6343" w:rsidRDefault="00673BF7">
            <w:pPr>
              <w:jc w:val="center"/>
              <w:rPr>
                <w:rFonts w:ascii="TH SarabunPSK" w:hAnsi="TH SarabunPSK" w:cs="TH SarabunPSK" w:hint="cs"/>
                <w:b/>
                <w:bCs/>
                <w:szCs w:val="32"/>
                <w:lang w:bidi="th-TH"/>
              </w:rPr>
              <w:spacing w:before="0" w:after="0" w:line="240" w:lineRule="auto"/>
            </w:pPr>
            <w:r w:rsidRPr="007B6343">
              <w:rPr>
                <w:rFonts w:ascii="TH SarabunPSK" w:hAnsi="TH SarabunPSK" w:cs="TH SarabunPSK" w:hint="cs" w:eastAsia="TH SarabunPSK"/>
                <w:b/>
                <w:bCs/>
                <w:color w:val="000000"/>
                <w:sz w:val="24"/>
                <w:szCs w:val="24"/>
                <w:cs/>
                <w:lang w:bidi="th-TH"/>
              </w:rPr>
              <w:t>งบรวม</w:t>
            </w:r>
          </w:p>
        </w:tc>
        <w:tc>
          <w:tcPr>
            <w:tcW w:w="1633" w:type="dxa"/>
            <w:tcMar>
              <w:top w:w="20" w:type="dxa"/>
              <w:left w:w="65" w:type="dxa"/>
              <w:bottom w:w="20" w:type="dxa"/>
              <w:right w:w="65" w:type="dxa"/>
            </w:tcMar>
            <w:vAlign w:val="center"/>
          </w:tcPr>
          <w:p w:rsidR="00673BF7" w:rsidRPr="007B6343" w:rsidRDefault="00673BF7">
            <w:pPr>
              <w:jc w:val="center"/>
              <w:rPr>
                <w:rFonts w:ascii="TH SarabunPSK" w:hAnsi="TH SarabunPSK" w:cs="TH SarabunPSK" w:hint="cs"/>
                <w:b/>
                <w:bCs/>
                <w:szCs w:val="32"/>
                <w:lang w:bidi="th-TH"/>
              </w:rPr>
              <w:spacing w:before="0" w:after="0" w:line="240" w:lineRule="auto"/>
            </w:pPr>
            <w:r w:rsidRPr="007B6343">
              <w:rPr>
                <w:rFonts w:ascii="TH SarabunPSK" w:hAnsi="TH SarabunPSK" w:cs="TH SarabunPSK" w:hint="cs" w:eastAsia="TH SarabunPSK"/>
                <w:b/>
                <w:bCs/>
                <w:color w:val="000000"/>
                <w:sz w:val="24"/>
                <w:szCs w:val="24"/>
                <w:cs/>
                <w:lang w:bidi="th-TH"/>
              </w:rPr>
              <w:t>งบรวม</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jc w:val="thaiDistribute"/>
              <w:rPr>
                <w:rFonts w:ascii="TH SarabunPSK" w:hAnsi="TH SarabunPSK" w:cs="TH SarabunPSK" w:hint="cs"/>
                <w:szCs w:val="32"/>
                <w:cs/>
                <w:lang w:bidi="th-TH"/>
              </w:rPr>
              <w:spacing w:before="0" w:after="0" w:line="240" w:lineRule="auto"/>
            </w:pPr>
            <w:r w:rsidRPr="007B6343">
              <w:rPr>
                <w:rFonts w:ascii="TH SarabunPSK" w:hAnsi="TH SarabunPSK" w:cs="TH SarabunPSK" w:hint="cs" w:eastAsia="TH SarabunPSK"/>
                <w:color w:val="000000"/>
                <w:sz w:val="24"/>
                <w:szCs w:val="24"/>
                <w:cs/>
                <w:lang w:bidi="th-TH"/>
              </w:rPr>
              <w:t>รายได้จากการดำเนินธุรกิจ</w:t>
            </w:r>
          </w:p>
        </w:tc>
        <w:tc>
          <w:tcPr>
            <w:tcW w:w="1122" w:type="dxa"/>
            <w:tcMar>
              <w:top w:w="20" w:type="dxa"/>
              <w:left w:w="65" w:type="dxa"/>
              <w:bottom w:w="20" w:type="dxa"/>
              <w:right w:w="65" w:type="dxa"/>
            </w:tcMar>
            <w:vAlign w:val="center"/>
          </w:tcPr>
          <w:p w:rsidR="00F41FD9" w:rsidRPr="007B6343" w:rsidRDefault="00FA4A9A" w:rsidP="00FA4A9A">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16,660.76</w:t>
            </w:r>
          </w:p>
        </w:tc>
        <w:tc>
          <w:tcPr>
            <w:tcW w:w="1445" w:type="dxa"/>
            <w:tcMar>
              <w:top w:w="20" w:type="dxa"/>
              <w:left w:w="65" w:type="dxa"/>
              <w:bottom w:w="20" w:type="dxa"/>
              <w:right w:w="65" w:type="dxa"/>
            </w:tcMar>
            <w:vAlign w:val="center"/>
          </w:tcPr>
          <w:p w:rsidR="00F41FD9" w:rsidRPr="007B6343" w:rsidRDefault="00FA4A9A" w:rsidP="00FA4A9A">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15,418.33</w:t>
            </w:r>
          </w:p>
        </w:tc>
        <w:tc>
          <w:tcPr>
            <w:tcW w:w="1329" w:type="dxa"/>
            <w:tcMar>
              <w:top w:w="20" w:type="dxa"/>
              <w:left w:w="65" w:type="dxa"/>
              <w:bottom w:w="20" w:type="dxa"/>
              <w:right w:w="65" w:type="dxa"/>
            </w:tcMar>
            <w:vAlign w:val="center"/>
          </w:tcPr>
          <w:p w:rsidR="00F41FD9" w:rsidRPr="007B6343" w:rsidRDefault="00FA4A9A" w:rsidP="00FA4A9A">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15,109.02</w:t>
            </w:r>
          </w:p>
        </w:tc>
        <w:tc>
          <w:tcPr>
            <w:tcW w:w="1463" w:type="dxa"/>
            <w:tcMar>
              <w:top w:w="20" w:type="dxa"/>
              <w:left w:w="65" w:type="dxa"/>
              <w:bottom w:w="20" w:type="dxa"/>
              <w:right w:w="65" w:type="dxa"/>
            </w:tcMar>
            <w:vAlign w:val="center"/>
          </w:tcPr>
          <w:p w:rsidR="00F41FD9" w:rsidRPr="007B6343" w:rsidRDefault="00FA4A9A" w:rsidP="00FA4A9A">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7,333.96</w:t>
            </w:r>
          </w:p>
        </w:tc>
        <w:tc>
          <w:tcPr>
            <w:tcW w:w="1633" w:type="dxa"/>
            <w:tcMar>
              <w:top w:w="20" w:type="dxa"/>
              <w:left w:w="65" w:type="dxa"/>
              <w:bottom w:w="20" w:type="dxa"/>
              <w:right w:w="65" w:type="dxa"/>
            </w:tcMar>
            <w:vAlign w:val="center"/>
          </w:tcPr>
          <w:p w:rsidR="00F41FD9" w:rsidRPr="007B6343" w:rsidRDefault="00E71BDC" w:rsidP="00E71BDC">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8,242.77</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jc w:val="thaiDistribute"/>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cs/>
                <w:lang w:bidi="th-TH"/>
              </w:rPr>
              <w:t>รายได้อื่น</w:t>
            </w:r>
          </w:p>
        </w:tc>
        <w:tc>
          <w:tcPr>
            <w:tcW w:w="1122" w:type="dxa"/>
            <w:tcMar>
              <w:top w:w="20" w:type="dxa"/>
              <w:left w:w="65" w:type="dxa"/>
              <w:bottom w:w="20" w:type="dxa"/>
              <w:right w:w="65" w:type="dxa"/>
            </w:tcMar>
            <w:vAlign w:val="center"/>
          </w:tcPr>
          <w:p w:rsidR="00F41FD9" w:rsidRPr="007B6343" w:rsidRDefault="00E71BDC" w:rsidP="00E71BDC">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312.80</w:t>
            </w:r>
          </w:p>
        </w:tc>
        <w:tc>
          <w:tcPr>
            <w:tcW w:w="1445" w:type="dxa"/>
            <w:tcMar>
              <w:top w:w="20" w:type="dxa"/>
              <w:left w:w="65" w:type="dxa"/>
              <w:bottom w:w="20" w:type="dxa"/>
              <w:right w:w="65" w:type="dxa"/>
            </w:tcMar>
            <w:vAlign w:val="center"/>
          </w:tcPr>
          <w:p w:rsidR="00F41FD9" w:rsidRPr="007B6343" w:rsidRDefault="00E71BDC" w:rsidP="00E71BDC">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391.14</w:t>
            </w:r>
          </w:p>
        </w:tc>
        <w:tc>
          <w:tcPr>
            <w:tcW w:w="1329" w:type="dxa"/>
            <w:tcMar>
              <w:top w:w="20" w:type="dxa"/>
              <w:left w:w="65" w:type="dxa"/>
              <w:bottom w:w="20" w:type="dxa"/>
              <w:right w:w="65" w:type="dxa"/>
            </w:tcMar>
            <w:vAlign w:val="center"/>
          </w:tcPr>
          <w:p w:rsidR="00F41FD9" w:rsidRPr="007B6343" w:rsidRDefault="00E71BDC" w:rsidP="00E71BDC">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311.72</w:t>
            </w:r>
          </w:p>
        </w:tc>
        <w:tc>
          <w:tcPr>
            <w:tcW w:w="1463" w:type="dxa"/>
            <w:tcMar>
              <w:top w:w="20" w:type="dxa"/>
              <w:left w:w="65" w:type="dxa"/>
              <w:bottom w:w="20" w:type="dxa"/>
              <w:right w:w="65" w:type="dxa"/>
            </w:tcMar>
            <w:vAlign w:val="center"/>
          </w:tcPr>
          <w:p w:rsidR="00F41FD9" w:rsidRPr="007B6343" w:rsidRDefault="00E71BDC" w:rsidP="00E71BDC">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168.67</w:t>
            </w:r>
          </w:p>
        </w:tc>
        <w:tc>
          <w:tcPr>
            <w:tcW w:w="1633" w:type="dxa"/>
            <w:tcMar>
              <w:top w:w="20" w:type="dxa"/>
              <w:left w:w="65" w:type="dxa"/>
              <w:bottom w:w="20" w:type="dxa"/>
              <w:right w:w="65" w:type="dxa"/>
            </w:tcMar>
            <w:vAlign w:val="center"/>
          </w:tcPr>
          <w:p w:rsidR="00F41FD9" w:rsidRPr="007B6343" w:rsidRDefault="005A1C82" w:rsidP="005A1C82">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148.27</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jc w:val="thaiDistribute"/>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cs/>
                <w:lang w:bidi="th-TH"/>
              </w:rPr>
              <w:t>รวมรายได้</w:t>
            </w:r>
          </w:p>
        </w:tc>
        <w:tc>
          <w:tcPr>
            <w:tcW w:w="1122" w:type="dxa"/>
            <w:tcMar>
              <w:top w:w="20" w:type="dxa"/>
              <w:left w:w="65" w:type="dxa"/>
              <w:bottom w:w="20" w:type="dxa"/>
              <w:right w:w="65" w:type="dxa"/>
            </w:tcMar>
            <w:vAlign w:val="center"/>
          </w:tcPr>
          <w:p w:rsidR="00F41FD9" w:rsidRPr="007B6343" w:rsidRDefault="005A1C82" w:rsidP="005A1C82">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16,973.55</w:t>
            </w:r>
          </w:p>
        </w:tc>
        <w:tc>
          <w:tcPr>
            <w:tcW w:w="1445" w:type="dxa"/>
            <w:tcMar>
              <w:top w:w="20" w:type="dxa"/>
              <w:left w:w="65" w:type="dxa"/>
              <w:bottom w:w="20" w:type="dxa"/>
              <w:right w:w="65" w:type="dxa"/>
            </w:tcMar>
            <w:vAlign w:val="center"/>
          </w:tcPr>
          <w:p w:rsidR="00F41FD9" w:rsidRPr="007B6343" w:rsidRDefault="005A1C82" w:rsidP="005A1C82">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15,809.47</w:t>
            </w:r>
          </w:p>
        </w:tc>
        <w:tc>
          <w:tcPr>
            <w:tcW w:w="1329" w:type="dxa"/>
            <w:tcMar>
              <w:top w:w="20" w:type="dxa"/>
              <w:left w:w="65" w:type="dxa"/>
              <w:bottom w:w="20" w:type="dxa"/>
              <w:right w:w="65" w:type="dxa"/>
            </w:tcMar>
            <w:vAlign w:val="center"/>
          </w:tcPr>
          <w:p w:rsidR="00F41FD9" w:rsidRPr="007B6343" w:rsidRDefault="005A1C82" w:rsidP="005A1C82">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15,420.74</w:t>
            </w:r>
          </w:p>
        </w:tc>
        <w:tc>
          <w:tcPr>
            <w:tcW w:w="1463" w:type="dxa"/>
            <w:tcMar>
              <w:top w:w="20" w:type="dxa"/>
              <w:left w:w="65" w:type="dxa"/>
              <w:bottom w:w="20" w:type="dxa"/>
              <w:right w:w="65" w:type="dxa"/>
            </w:tcMar>
            <w:vAlign w:val="center"/>
          </w:tcPr>
          <w:p w:rsidR="00F41FD9" w:rsidRPr="007B6343" w:rsidRDefault="00EB224F" w:rsidP="00EB224F">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7,502.64</w:t>
            </w:r>
          </w:p>
        </w:tc>
        <w:tc>
          <w:tcPr>
            <w:tcW w:w="1633" w:type="dxa"/>
            <w:tcMar>
              <w:top w:w="20" w:type="dxa"/>
              <w:left w:w="65" w:type="dxa"/>
              <w:bottom w:w="20" w:type="dxa"/>
              <w:right w:w="65" w:type="dxa"/>
            </w:tcMar>
            <w:vAlign w:val="center"/>
          </w:tcPr>
          <w:p w:rsidR="00F41FD9" w:rsidRPr="007B6343" w:rsidRDefault="00EB224F" w:rsidP="00EB224F">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8,391.04</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jc w:val="thaiDistribute"/>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cs/>
                <w:lang w:bidi="th-TH"/>
              </w:rPr>
              <w:t>ต้นทุน</w:t>
            </w:r>
          </w:p>
        </w:tc>
        <w:tc>
          <w:tcPr>
            <w:tcW w:w="1122" w:type="dxa"/>
            <w:tcMar>
              <w:top w:w="20" w:type="dxa"/>
              <w:left w:w="65" w:type="dxa"/>
              <w:bottom w:w="20" w:type="dxa"/>
              <w:right w:w="65" w:type="dxa"/>
            </w:tcMar>
            <w:vAlign w:val="center"/>
          </w:tcPr>
          <w:p w:rsidR="00F41FD9" w:rsidRPr="007B6343" w:rsidRDefault="00EB224F" w:rsidP="00EB224F">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5,647.52</w:t>
            </w:r>
          </w:p>
        </w:tc>
        <w:tc>
          <w:tcPr>
            <w:tcW w:w="1445" w:type="dxa"/>
            <w:tcMar>
              <w:top w:w="20" w:type="dxa"/>
              <w:left w:w="65" w:type="dxa"/>
              <w:bottom w:w="20" w:type="dxa"/>
              <w:right w:w="65" w:type="dxa"/>
            </w:tcMar>
            <w:vAlign w:val="center"/>
          </w:tcPr>
          <w:p w:rsidR="00F41FD9" w:rsidRPr="007B6343" w:rsidRDefault="00EB224F" w:rsidP="00EB224F">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5,028.49</w:t>
            </w:r>
          </w:p>
        </w:tc>
        <w:tc>
          <w:tcPr>
            <w:tcW w:w="1329" w:type="dxa"/>
            <w:tcMar>
              <w:top w:w="20" w:type="dxa"/>
              <w:left w:w="65" w:type="dxa"/>
              <w:bottom w:w="20" w:type="dxa"/>
              <w:right w:w="65" w:type="dxa"/>
            </w:tcMar>
            <w:vAlign w:val="center"/>
          </w:tcPr>
          <w:p w:rsidR="00F41FD9" w:rsidRPr="007B6343" w:rsidRDefault="00EB224F" w:rsidP="00EB224F">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5,343.05</w:t>
            </w:r>
          </w:p>
        </w:tc>
        <w:tc>
          <w:tcPr>
            <w:tcW w:w="1463" w:type="dxa"/>
            <w:tcMar>
              <w:top w:w="20" w:type="dxa"/>
              <w:left w:w="65" w:type="dxa"/>
              <w:bottom w:w="20" w:type="dxa"/>
              <w:right w:w="65" w:type="dxa"/>
            </w:tcMar>
            <w:vAlign w:val="center"/>
          </w:tcPr>
          <w:p w:rsidR="00F41FD9" w:rsidRPr="007B6343" w:rsidRDefault="00607258" w:rsidP="00607258">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2,507.07</w:t>
            </w:r>
          </w:p>
        </w:tc>
        <w:tc>
          <w:tcPr>
            <w:tcW w:w="1633" w:type="dxa"/>
            <w:tcMar>
              <w:top w:w="20" w:type="dxa"/>
              <w:left w:w="65" w:type="dxa"/>
              <w:bottom w:w="20" w:type="dxa"/>
              <w:right w:w="65" w:type="dxa"/>
            </w:tcMar>
            <w:vAlign w:val="center"/>
          </w:tcPr>
          <w:p w:rsidR="00F41FD9" w:rsidRPr="007B6343" w:rsidRDefault="00607258" w:rsidP="00607258">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3,142.59</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jc w:val="thaiDistribute"/>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cs/>
                <w:lang w:bidi="th-TH"/>
              </w:rPr>
              <w:lastRenderedPageBreak/>
              <w:t>ค่าใช้จ่ายในการขายและบริหาร</w:t>
            </w:r>
          </w:p>
        </w:tc>
        <w:tc>
          <w:tcPr>
            <w:tcW w:w="1122" w:type="dxa"/>
            <w:tcMar>
              <w:top w:w="20" w:type="dxa"/>
              <w:left w:w="65" w:type="dxa"/>
              <w:bottom w:w="20" w:type="dxa"/>
              <w:right w:w="65" w:type="dxa"/>
            </w:tcMar>
            <w:vAlign w:val="center"/>
          </w:tcPr>
          <w:p w:rsidR="00F41FD9" w:rsidRPr="007B6343" w:rsidRDefault="00607258" w:rsidP="00607258">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9,287.51</w:t>
            </w:r>
          </w:p>
        </w:tc>
        <w:tc>
          <w:tcPr>
            <w:tcW w:w="1445" w:type="dxa"/>
            <w:tcMar>
              <w:top w:w="20" w:type="dxa"/>
              <w:left w:w="65" w:type="dxa"/>
              <w:bottom w:w="20" w:type="dxa"/>
              <w:right w:w="65" w:type="dxa"/>
            </w:tcMar>
            <w:vAlign w:val="center"/>
          </w:tcPr>
          <w:p w:rsidR="00F41FD9" w:rsidRPr="007B6343" w:rsidRDefault="00607258" w:rsidP="00607258">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9,005.95</w:t>
            </w:r>
          </w:p>
        </w:tc>
        <w:tc>
          <w:tcPr>
            <w:tcW w:w="1329" w:type="dxa"/>
            <w:tcMar>
              <w:top w:w="20" w:type="dxa"/>
              <w:left w:w="65" w:type="dxa"/>
              <w:bottom w:w="20" w:type="dxa"/>
              <w:right w:w="65" w:type="dxa"/>
            </w:tcMar>
            <w:vAlign w:val="center"/>
          </w:tcPr>
          <w:p w:rsidR="00F41FD9" w:rsidRPr="007B6343" w:rsidRDefault="00607258" w:rsidP="00607258">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9,014.97</w:t>
            </w:r>
          </w:p>
        </w:tc>
        <w:tc>
          <w:tcPr>
            <w:tcW w:w="1463" w:type="dxa"/>
            <w:tcMar>
              <w:top w:w="20" w:type="dxa"/>
              <w:left w:w="65" w:type="dxa"/>
              <w:bottom w:w="20" w:type="dxa"/>
              <w:right w:w="65" w:type="dxa"/>
            </w:tcMar>
            <w:vAlign w:val="center"/>
          </w:tcPr>
          <w:p w:rsidR="00F41FD9" w:rsidRPr="007B6343" w:rsidRDefault="00D11176" w:rsidP="00D11176">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4,357.67</w:t>
            </w:r>
          </w:p>
        </w:tc>
        <w:tc>
          <w:tcPr>
            <w:tcW w:w="1633" w:type="dxa"/>
            <w:tcMar>
              <w:top w:w="20" w:type="dxa"/>
              <w:left w:w="65" w:type="dxa"/>
              <w:bottom w:w="20" w:type="dxa"/>
              <w:right w:w="65" w:type="dxa"/>
            </w:tcMar>
            <w:vAlign w:val="center"/>
          </w:tcPr>
          <w:p w:rsidR="00F41FD9" w:rsidRPr="007B6343" w:rsidRDefault="00D11176" w:rsidP="00D11176">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4,775.94</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jc w:val="thaiDistribute"/>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cs/>
                <w:lang w:bidi="th-TH"/>
              </w:rPr>
              <w:t>รวมต้นทุนและค่าใช้จ่าย</w:t>
            </w:r>
          </w:p>
        </w:tc>
        <w:tc>
          <w:tcPr>
            <w:tcW w:w="1122" w:type="dxa"/>
            <w:tcMar>
              <w:top w:w="20" w:type="dxa"/>
              <w:left w:w="65" w:type="dxa"/>
              <w:bottom w:w="20" w:type="dxa"/>
              <w:right w:w="65" w:type="dxa"/>
            </w:tcMar>
            <w:vAlign w:val="center"/>
          </w:tcPr>
          <w:p w:rsidR="00F41FD9" w:rsidRPr="007B6343" w:rsidRDefault="00D11176" w:rsidP="00D11176">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14,935.03</w:t>
            </w:r>
          </w:p>
        </w:tc>
        <w:tc>
          <w:tcPr>
            <w:tcW w:w="1445" w:type="dxa"/>
            <w:tcMar>
              <w:top w:w="20" w:type="dxa"/>
              <w:left w:w="65" w:type="dxa"/>
              <w:bottom w:w="20" w:type="dxa"/>
              <w:right w:w="65" w:type="dxa"/>
            </w:tcMar>
            <w:vAlign w:val="center"/>
          </w:tcPr>
          <w:p w:rsidR="00F41FD9" w:rsidRPr="007B6343" w:rsidRDefault="00D11176" w:rsidP="00D11176">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14,034.44</w:t>
            </w:r>
          </w:p>
        </w:tc>
        <w:tc>
          <w:tcPr>
            <w:tcW w:w="1329" w:type="dxa"/>
            <w:tcMar>
              <w:top w:w="20" w:type="dxa"/>
              <w:left w:w="65" w:type="dxa"/>
              <w:bottom w:w="20" w:type="dxa"/>
              <w:right w:w="65" w:type="dxa"/>
            </w:tcMar>
            <w:vAlign w:val="center"/>
          </w:tcPr>
          <w:p w:rsidR="00F41FD9" w:rsidRPr="007B6343" w:rsidRDefault="00D11176" w:rsidP="00D11176">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14,358.02</w:t>
            </w:r>
          </w:p>
        </w:tc>
        <w:tc>
          <w:tcPr>
            <w:tcW w:w="1463" w:type="dxa"/>
            <w:tcMar>
              <w:top w:w="20" w:type="dxa"/>
              <w:left w:w="65" w:type="dxa"/>
              <w:bottom w:w="20" w:type="dxa"/>
              <w:right w:w="65" w:type="dxa"/>
            </w:tcMar>
            <w:vAlign w:val="center"/>
          </w:tcPr>
          <w:p w:rsidR="00F41FD9" w:rsidRPr="007B6343" w:rsidRDefault="00A42417" w:rsidP="00A42417">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6,864.75</w:t>
            </w:r>
          </w:p>
        </w:tc>
        <w:tc>
          <w:tcPr>
            <w:tcW w:w="1633" w:type="dxa"/>
            <w:tcMar>
              <w:top w:w="20" w:type="dxa"/>
              <w:left w:w="65" w:type="dxa"/>
              <w:bottom w:w="20" w:type="dxa"/>
              <w:right w:w="65" w:type="dxa"/>
            </w:tcMar>
            <w:vAlign w:val="center"/>
          </w:tcPr>
          <w:p w:rsidR="00F41FD9" w:rsidRPr="007B6343" w:rsidRDefault="00A42417" w:rsidP="00A42417">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7,918.53</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jc w:val="thaiDistribute"/>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EBITDA</w:t>
            </w:r>
          </w:p>
        </w:tc>
        <w:tc>
          <w:tcPr>
            <w:tcW w:w="1122" w:type="dxa"/>
            <w:tcMar>
              <w:top w:w="20" w:type="dxa"/>
              <w:left w:w="65" w:type="dxa"/>
              <w:bottom w:w="20" w:type="dxa"/>
              <w:right w:w="65" w:type="dxa"/>
            </w:tcMar>
            <w:vAlign w:val="center"/>
          </w:tcPr>
          <w:p w:rsidR="00F41FD9" w:rsidRPr="007B6343" w:rsidRDefault="00A42417" w:rsidP="00A42417">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4,010.15</w:t>
            </w:r>
          </w:p>
        </w:tc>
        <w:tc>
          <w:tcPr>
            <w:tcW w:w="1445" w:type="dxa"/>
            <w:tcMar>
              <w:top w:w="20" w:type="dxa"/>
              <w:left w:w="65" w:type="dxa"/>
              <w:bottom w:w="20" w:type="dxa"/>
              <w:right w:w="65" w:type="dxa"/>
            </w:tcMar>
            <w:vAlign w:val="center"/>
          </w:tcPr>
          <w:p w:rsidR="00F41FD9" w:rsidRPr="007B6343" w:rsidRDefault="00135A95" w:rsidP="00135A95">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3,729.17</w:t>
            </w:r>
          </w:p>
        </w:tc>
        <w:tc>
          <w:tcPr>
            <w:tcW w:w="1329" w:type="dxa"/>
            <w:tcMar>
              <w:top w:w="20" w:type="dxa"/>
              <w:left w:w="65" w:type="dxa"/>
              <w:bottom w:w="20" w:type="dxa"/>
              <w:right w:w="65" w:type="dxa"/>
            </w:tcMar>
            <w:vAlign w:val="center"/>
          </w:tcPr>
          <w:p w:rsidR="00F41FD9" w:rsidRPr="007B6343" w:rsidRDefault="00135A95" w:rsidP="00135A95">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2,906.81</w:t>
            </w:r>
          </w:p>
        </w:tc>
        <w:tc>
          <w:tcPr>
            <w:tcW w:w="1463" w:type="dxa"/>
            <w:tcMar>
              <w:top w:w="20" w:type="dxa"/>
              <w:left w:w="65" w:type="dxa"/>
              <w:bottom w:w="20" w:type="dxa"/>
              <w:right w:w="65" w:type="dxa"/>
            </w:tcMar>
            <w:vAlign w:val="center"/>
          </w:tcPr>
          <w:p w:rsidR="00F41FD9" w:rsidRPr="007B6343" w:rsidRDefault="00135A95" w:rsidP="00135A95">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1,562.53</w:t>
            </w:r>
          </w:p>
        </w:tc>
        <w:tc>
          <w:tcPr>
            <w:tcW w:w="1633" w:type="dxa"/>
            <w:tcMar>
              <w:top w:w="20" w:type="dxa"/>
              <w:left w:w="65" w:type="dxa"/>
              <w:bottom w:w="20" w:type="dxa"/>
              <w:right w:w="65" w:type="dxa"/>
            </w:tcMar>
            <w:vAlign w:val="center"/>
          </w:tcPr>
          <w:p w:rsidR="00F41FD9" w:rsidRPr="007B6343" w:rsidRDefault="00135A95" w:rsidP="00135A95">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1,435.93</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jc w:val="thaiDistribute"/>
              <w:rPr>
                <w:rFonts w:ascii="TH SarabunPSK" w:hAnsi="TH SarabunPSK" w:cs="TH SarabunPSK" w:hint="cs"/>
                <w:szCs w:val="32"/>
                <w:cs/>
                <w:lang w:bidi="th-TH"/>
              </w:rPr>
              <w:spacing w:before="0" w:after="0" w:line="240" w:lineRule="auto"/>
            </w:pPr>
            <w:r w:rsidRPr="007B6343">
              <w:rPr>
                <w:rFonts w:ascii="TH SarabunPSK" w:hAnsi="TH SarabunPSK" w:cs="TH SarabunPSK" w:hint="cs" w:eastAsia="TH SarabunPSK"/>
                <w:color w:val="000000"/>
                <w:sz w:val="24"/>
                <w:szCs w:val="24"/>
                <w:cs/>
                <w:lang w:bidi="th-TH"/>
              </w:rPr>
              <w:t>ค่าเสื่อมและค่าตัดจำหน่าย</w:t>
            </w:r>
          </w:p>
        </w:tc>
        <w:tc>
          <w:tcPr>
            <w:tcW w:w="1122" w:type="dxa"/>
            <w:tcMar>
              <w:top w:w="20" w:type="dxa"/>
              <w:left w:w="65" w:type="dxa"/>
              <w:bottom w:w="20" w:type="dxa"/>
              <w:right w:w="65" w:type="dxa"/>
            </w:tcMar>
            <w:vAlign w:val="center"/>
          </w:tcPr>
          <w:p w:rsidR="00F41FD9" w:rsidRPr="007B6343" w:rsidRDefault="005F69EB" w:rsidP="005F69EB">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1,980.48</w:t>
            </w:r>
          </w:p>
        </w:tc>
        <w:tc>
          <w:tcPr>
            <w:tcW w:w="1445" w:type="dxa"/>
            <w:tcMar>
              <w:top w:w="20" w:type="dxa"/>
              <w:left w:w="65" w:type="dxa"/>
              <w:bottom w:w="20" w:type="dxa"/>
              <w:right w:w="65" w:type="dxa"/>
            </w:tcMar>
            <w:vAlign w:val="center"/>
          </w:tcPr>
          <w:p w:rsidR="00F41FD9" w:rsidRPr="007B6343" w:rsidRDefault="005F69EB" w:rsidP="005F69EB">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1,946.26</w:t>
            </w:r>
          </w:p>
        </w:tc>
        <w:tc>
          <w:tcPr>
            <w:tcW w:w="1329" w:type="dxa"/>
            <w:tcMar>
              <w:top w:w="20" w:type="dxa"/>
              <w:left w:w="65" w:type="dxa"/>
              <w:bottom w:w="20" w:type="dxa"/>
              <w:right w:w="65" w:type="dxa"/>
            </w:tcMar>
            <w:vAlign w:val="center"/>
          </w:tcPr>
          <w:p w:rsidR="00F41FD9" w:rsidRPr="007B6343" w:rsidRDefault="005F69EB" w:rsidP="005F69EB">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1,838.57</w:t>
            </w:r>
          </w:p>
        </w:tc>
        <w:tc>
          <w:tcPr>
            <w:tcW w:w="1463" w:type="dxa"/>
            <w:tcMar>
              <w:top w:w="20" w:type="dxa"/>
              <w:left w:w="65" w:type="dxa"/>
              <w:bottom w:w="20" w:type="dxa"/>
              <w:right w:w="65" w:type="dxa"/>
            </w:tcMar>
            <w:vAlign w:val="center"/>
          </w:tcPr>
          <w:p w:rsidR="00F41FD9" w:rsidRPr="007B6343" w:rsidRDefault="005F69EB" w:rsidP="005F69EB">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921.24</w:t>
            </w:r>
          </w:p>
        </w:tc>
        <w:tc>
          <w:tcPr>
            <w:tcW w:w="1633" w:type="dxa"/>
            <w:tcMar>
              <w:top w:w="20" w:type="dxa"/>
              <w:left w:w="65" w:type="dxa"/>
              <w:bottom w:w="20" w:type="dxa"/>
              <w:right w:w="65" w:type="dxa"/>
            </w:tcMar>
            <w:vAlign w:val="center"/>
          </w:tcPr>
          <w:p w:rsidR="00F41FD9" w:rsidRPr="007B6343" w:rsidRDefault="005F69EB" w:rsidP="005F69EB">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965.53</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jc w:val="thaiDistribute"/>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cs/>
                <w:lang w:bidi="th-TH"/>
              </w:rPr>
              <w:t>กำไร(ขาดทุน)ก่อนต้นทุนทางการเงิน และภาษีเงินได้</w:t>
            </w:r>
          </w:p>
        </w:tc>
        <w:tc>
          <w:tcPr>
            <w:tcW w:w="1122" w:type="dxa"/>
            <w:tcMar>
              <w:top w:w="20" w:type="dxa"/>
              <w:left w:w="65" w:type="dxa"/>
              <w:bottom w:w="20" w:type="dxa"/>
              <w:right w:w="65" w:type="dxa"/>
            </w:tcMar>
            <w:vAlign w:val="center"/>
          </w:tcPr>
          <w:p w:rsidR="00F41FD9" w:rsidRPr="007B6343" w:rsidRDefault="005F69EB" w:rsidP="005F69EB">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2,029.67</w:t>
            </w:r>
          </w:p>
        </w:tc>
        <w:tc>
          <w:tcPr>
            <w:tcW w:w="1445" w:type="dxa"/>
            <w:tcMar>
              <w:top w:w="20" w:type="dxa"/>
              <w:left w:w="65" w:type="dxa"/>
              <w:bottom w:w="20" w:type="dxa"/>
              <w:right w:w="65" w:type="dxa"/>
            </w:tcMar>
            <w:vAlign w:val="center"/>
          </w:tcPr>
          <w:p w:rsidR="00F41FD9" w:rsidRPr="007B6343" w:rsidRDefault="004052D8" w:rsidP="004052D8">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1,782.91</w:t>
            </w:r>
          </w:p>
        </w:tc>
        <w:tc>
          <w:tcPr>
            <w:tcW w:w="1329" w:type="dxa"/>
            <w:tcMar>
              <w:top w:w="20" w:type="dxa"/>
              <w:left w:w="65" w:type="dxa"/>
              <w:bottom w:w="20" w:type="dxa"/>
              <w:right w:w="65" w:type="dxa"/>
            </w:tcMar>
            <w:vAlign w:val="center"/>
          </w:tcPr>
          <w:p w:rsidR="00F41FD9" w:rsidRPr="007B6343" w:rsidRDefault="004052D8" w:rsidP="004052D8">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1,068.24</w:t>
            </w:r>
          </w:p>
        </w:tc>
        <w:tc>
          <w:tcPr>
            <w:tcW w:w="1463" w:type="dxa"/>
            <w:tcMar>
              <w:top w:w="20" w:type="dxa"/>
              <w:left w:w="65" w:type="dxa"/>
              <w:bottom w:w="20" w:type="dxa"/>
              <w:right w:w="65" w:type="dxa"/>
            </w:tcMar>
            <w:vAlign w:val="center"/>
          </w:tcPr>
          <w:p w:rsidR="00F41FD9" w:rsidRPr="007B6343" w:rsidRDefault="004052D8" w:rsidP="004052D8">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641.29</w:t>
            </w:r>
          </w:p>
        </w:tc>
        <w:tc>
          <w:tcPr>
            <w:tcW w:w="1633" w:type="dxa"/>
            <w:tcMar>
              <w:top w:w="20" w:type="dxa"/>
              <w:left w:w="65" w:type="dxa"/>
              <w:bottom w:w="20" w:type="dxa"/>
              <w:right w:w="65" w:type="dxa"/>
            </w:tcMar>
            <w:vAlign w:val="center"/>
          </w:tcPr>
          <w:p w:rsidR="00F41FD9" w:rsidRPr="007B6343" w:rsidRDefault="004052D8" w:rsidP="004052D8">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470.40</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jc w:val="thaiDistribute"/>
              <w:rPr>
                <w:rFonts w:ascii="TH SarabunPSK" w:hAnsi="TH SarabunPSK" w:cs="TH SarabunPSK" w:hint="cs"/>
                <w:szCs w:val="32"/>
                <w:cs/>
                <w:lang w:bidi="th-TH"/>
              </w:rPr>
              <w:spacing w:before="0" w:after="0" w:line="240" w:lineRule="auto"/>
            </w:pPr>
            <w:r w:rsidRPr="007B6343">
              <w:rPr>
                <w:rFonts w:ascii="TH SarabunPSK" w:hAnsi="TH SarabunPSK" w:cs="TH SarabunPSK" w:hint="cs" w:eastAsia="TH SarabunPSK"/>
                <w:color w:val="000000"/>
                <w:sz w:val="24"/>
                <w:szCs w:val="24"/>
                <w:cs/>
                <w:lang w:bidi="th-TH"/>
              </w:rPr>
              <w:t>กำไร(ขาดทุน)สุทธิ</w:t>
            </w:r>
            <w:r w:rsidRPr="007B6343">
              <w:rPr>
                <w:rFonts w:ascii="TH SarabunPSK" w:hAnsi="TH SarabunPSK" w:cs="TH SarabunPSK" w:hint="cs" w:eastAsia="TH SarabunPSK"/>
                <w:color w:val="000000"/>
                <w:sz w:val="24"/>
                <w:szCs w:val="24"/>
                <w:lang w:bidi="th-TH"/>
              </w:rPr>
              <w:t xml:space="preserve"> : </w:t>
            </w:r>
            <w:r w:rsidRPr="007B6343">
              <w:rPr>
                <w:rFonts w:ascii="TH SarabunPSK" w:hAnsi="TH SarabunPSK" w:cs="TH SarabunPSK" w:hint="cs" w:eastAsia="TH SarabunPSK"/>
                <w:color w:val="000000"/>
                <w:sz w:val="24"/>
                <w:szCs w:val="24"/>
                <w:cs/>
                <w:lang w:bidi="th-TH"/>
              </w:rPr>
              <w:t>ผู้ถือหุ้นบริษัทใหญ่</w:t>
            </w:r>
          </w:p>
        </w:tc>
        <w:tc>
          <w:tcPr>
            <w:tcW w:w="1122" w:type="dxa"/>
            <w:tcMar>
              <w:top w:w="20" w:type="dxa"/>
              <w:left w:w="65" w:type="dxa"/>
              <w:bottom w:w="20" w:type="dxa"/>
              <w:right w:w="65" w:type="dxa"/>
            </w:tcMar>
            <w:vAlign w:val="center"/>
          </w:tcPr>
          <w:p w:rsidR="00F41FD9" w:rsidRPr="007B6343" w:rsidRDefault="004052D8" w:rsidP="004052D8">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1,681.94</w:t>
            </w:r>
          </w:p>
        </w:tc>
        <w:tc>
          <w:tcPr>
            <w:tcW w:w="1445" w:type="dxa"/>
            <w:tcMar>
              <w:top w:w="20" w:type="dxa"/>
              <w:left w:w="65" w:type="dxa"/>
              <w:bottom w:w="20" w:type="dxa"/>
              <w:right w:w="65" w:type="dxa"/>
            </w:tcMar>
            <w:vAlign w:val="center"/>
          </w:tcPr>
          <w:p w:rsidR="00F41FD9" w:rsidRPr="007B6343" w:rsidRDefault="005B7A79" w:rsidP="005B7A79">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1,441.57</w:t>
            </w:r>
          </w:p>
        </w:tc>
        <w:tc>
          <w:tcPr>
            <w:tcW w:w="1329" w:type="dxa"/>
            <w:tcMar>
              <w:top w:w="20" w:type="dxa"/>
              <w:left w:w="65" w:type="dxa"/>
              <w:bottom w:w="20" w:type="dxa"/>
              <w:right w:w="65" w:type="dxa"/>
            </w:tcMar>
            <w:vAlign w:val="center"/>
          </w:tcPr>
          <w:p w:rsidR="00F41FD9" w:rsidRPr="007B6343" w:rsidRDefault="005B7A79" w:rsidP="005B7A79">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837.96</w:t>
            </w:r>
          </w:p>
        </w:tc>
        <w:tc>
          <w:tcPr>
            <w:tcW w:w="1463" w:type="dxa"/>
            <w:tcMar>
              <w:top w:w="20" w:type="dxa"/>
              <w:left w:w="65" w:type="dxa"/>
              <w:bottom w:w="20" w:type="dxa"/>
              <w:right w:w="65" w:type="dxa"/>
            </w:tcMar>
            <w:vAlign w:val="center"/>
          </w:tcPr>
          <w:p w:rsidR="00F41FD9" w:rsidRPr="007B6343" w:rsidRDefault="005B7A79" w:rsidP="005B7A79">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509.18</w:t>
            </w:r>
          </w:p>
        </w:tc>
        <w:tc>
          <w:tcPr>
            <w:tcW w:w="1633" w:type="dxa"/>
            <w:tcMar>
              <w:top w:w="20" w:type="dxa"/>
              <w:left w:w="65" w:type="dxa"/>
              <w:bottom w:w="20" w:type="dxa"/>
              <w:right w:w="65" w:type="dxa"/>
            </w:tcMar>
            <w:vAlign w:val="center"/>
          </w:tcPr>
          <w:p w:rsidR="00F41FD9" w:rsidRPr="007B6343" w:rsidRDefault="005B7A79" w:rsidP="005B7A79">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384.68</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jc w:val="thaiDistribute"/>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cs/>
                <w:lang w:bidi="th-TH"/>
              </w:rPr>
              <w:t>กำไรต่อหุ้น(บาท)</w:t>
            </w:r>
          </w:p>
        </w:tc>
        <w:tc>
          <w:tcPr>
            <w:tcW w:w="1122" w:type="dxa"/>
            <w:tcMar>
              <w:top w:w="20" w:type="dxa"/>
              <w:left w:w="65" w:type="dxa"/>
              <w:bottom w:w="20" w:type="dxa"/>
              <w:right w:w="65" w:type="dxa"/>
            </w:tcMar>
            <w:vAlign w:val="center"/>
          </w:tcPr>
          <w:p w:rsidR="00F41FD9" w:rsidRPr="007B6343" w:rsidRDefault="005B7A79" w:rsidP="005B7A79">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1.83</w:t>
            </w:r>
          </w:p>
        </w:tc>
        <w:tc>
          <w:tcPr>
            <w:tcW w:w="1445" w:type="dxa"/>
            <w:tcMar>
              <w:top w:w="20" w:type="dxa"/>
              <w:left w:w="65" w:type="dxa"/>
              <w:bottom w:w="20" w:type="dxa"/>
              <w:right w:w="65" w:type="dxa"/>
            </w:tcMar>
            <w:vAlign w:val="center"/>
          </w:tcPr>
          <w:p w:rsidR="00F41FD9" w:rsidRPr="007B6343" w:rsidRDefault="00C93AC3" w:rsidP="00C93AC3">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1.57</w:t>
            </w:r>
          </w:p>
        </w:tc>
        <w:tc>
          <w:tcPr>
            <w:tcW w:w="1329" w:type="dxa"/>
            <w:tcMar>
              <w:top w:w="20" w:type="dxa"/>
              <w:left w:w="65" w:type="dxa"/>
              <w:bottom w:w="20" w:type="dxa"/>
              <w:right w:w="65" w:type="dxa"/>
            </w:tcMar>
            <w:vAlign w:val="center"/>
          </w:tcPr>
          <w:p w:rsidR="00F41FD9" w:rsidRPr="007B6343" w:rsidRDefault="00C93AC3" w:rsidP="00C93AC3">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0.93</w:t>
            </w:r>
          </w:p>
        </w:tc>
        <w:tc>
          <w:tcPr>
            <w:tcW w:w="1463" w:type="dxa"/>
            <w:tcMar>
              <w:top w:w="20" w:type="dxa"/>
              <w:left w:w="65" w:type="dxa"/>
              <w:bottom w:w="20" w:type="dxa"/>
              <w:right w:w="65" w:type="dxa"/>
            </w:tcMar>
            <w:vAlign w:val="center"/>
          </w:tcPr>
          <w:p w:rsidR="00F41FD9" w:rsidRPr="007B6343" w:rsidRDefault="00C93AC3" w:rsidP="00C93AC3">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0.56</w:t>
            </w:r>
          </w:p>
        </w:tc>
        <w:tc>
          <w:tcPr>
            <w:tcW w:w="1633" w:type="dxa"/>
            <w:tcMar>
              <w:top w:w="20" w:type="dxa"/>
              <w:left w:w="65" w:type="dxa"/>
              <w:bottom w:w="20" w:type="dxa"/>
              <w:right w:w="65" w:type="dxa"/>
            </w:tcMar>
            <w:vAlign w:val="center"/>
          </w:tcPr>
          <w:p w:rsidR="00F41FD9" w:rsidRPr="007B6343" w:rsidRDefault="00C93AC3" w:rsidP="00C93AC3">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0.43</w:t>
            </w:r>
          </w:p>
        </w:tc>
      </w:tr>
    </w:tbl>
    <w:p w:rsidR="005B01BE" w:rsidRPr="007B6343" w:rsidRDefault="00E44B59" w:rsidP="007128CC">
      <w:pPr>
        <w:spacing w:before="20" w:after="40" w:line="320" w:lineRule="exact"/>
        <w:jc w:val="center"/>
        <w:rPr>
          <w:rFonts w:ascii="TH SarabunPSK" w:hAnsi="TH SarabunPSK" w:cs="TH SarabunPSK" w:hint="cs"/>
          <w:b/>
          <w:bCs/>
          <w:szCs w:val="32"/>
          <w:cs/>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1</w:t>
      </w:r>
      <w:r w:rsidRPr="007B6343">
        <w:rPr>
          <w:rFonts w:ascii="TH SarabunPSK" w:hAnsi="TH SarabunPSK" w:cs="TH SarabunPSK" w:hint="cs"/>
          <w:b/>
          <w:bCs/>
          <w:color w:val="000000"/>
          <w:sz w:val="28"/>
          <w:szCs w:val="28"/>
          <w:cs/>
          <w:lang w:bidi="th-TH"/>
        </w:rPr>
        <w:t xml:space="preserve"> ผลประกอบการรวมปี 2566–2568 และงวด 6 เดือนปี 2568–2569</w:t>
      </w:r>
    </w:p>
    <w:p w:rsidR="00FE0D6E" w:rsidRPr="007B6343" w:rsidRDefault="00FE0D6E" w:rsidP="00FB5B09">
      <w:pPr>
        <w:spacing w:after="80" w:line="400" w:lineRule="exact"/>
        <w:rPr>
          <w:rFonts w:ascii="TH SarabunPSK" w:hAnsi="TH SarabunPSK" w:cs="TH SarabunPSK" w:hint="cs"/>
          <w:szCs w:val="32"/>
          <w:lang w:bidi="th-TH"/>
        </w:rPr>
      </w:pPr>
      <w:r w:rsidRPr="007B6343">
        <w:rPr>
          <w:rFonts w:ascii="TH SarabunPSK" w:hAnsi="TH SarabunPSK" w:cs="TH SarabunPSK" w:hint="cs"/>
          <w:color w:val="000000"/>
          <w:szCs w:val="32"/>
          <w:cs/>
          <w:lang w:bidi="th-TH"/>
        </w:rPr>
        <w:t>ที่มา: บริษัท เอ็มเค เรสโตรองต์ กรุ๊ป จำกัด (มหาชน) (2569ก, 2569ข) หน่วย: ล้านบาท ยกเว้นกำไรต่อหุ้น (บาท)</w:t>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p>
    <w:p w:rsidR="00F47671" w:rsidRPr="007B6343" w:rsidRDefault="00931733" w:rsidP="00EE4F37">
      <w:pPr>
        <w:pStyle w:val="Heading1"/>
        <w:keepLines w:val="0"/>
        <w:pageBreakBefore w:val="0"/>
        <w:spacing w:before="160" w:after="80" w:line="400" w:lineRule="exact"/>
        <w:rPr>
          <w:rFonts w:ascii="TH SarabunPSK" w:hAnsi="TH SarabunPSK" w:cs="TH SarabunPSK" w:hint="cs"/>
        </w:rPr>
      </w:pPr>
      <w:bookmarkStart w:id="19" w:name="_Toc239708593"/>
      <w:bookmarkStart w:id="20" w:name="_Toc241867817"/>
      <w:r w:rsidRPr="007B6343">
        <w:rPr>
          <w:rFonts w:ascii="TH SarabunPSK" w:hAnsi="TH SarabunPSK" w:cs="TH SarabunPSK" w:hint="cs"/>
        </w:rPr>
        <w:lastRenderedPageBreak/>
        <w:t>3</w:t>
      </w:r>
      <w:r w:rsidR="00382837" w:rsidRPr="007B6343">
        <w:rPr>
          <w:rFonts w:ascii="TH SarabunPSK" w:hAnsi="TH SarabunPSK" w:cs="TH SarabunPSK" w:hint="cs"/>
        </w:rPr>
        <w:t xml:space="preserve">. </w:t>
      </w:r>
      <w:r w:rsidR="00382837" w:rsidRPr="007B6343">
        <w:rPr>
          <w:rFonts w:ascii="TH SarabunPSK" w:hAnsi="TH SarabunPSK" w:cs="TH SarabunPSK" w:hint="cs"/>
          <w:cs/>
        </w:rPr>
        <w:t>การวิเคราะห์สภาพแวดล้อมเชิงกลยุทธ์</w:t>
      </w:r>
      <w:bookmarkEnd w:id="19"/>
      <w:bookmarkEnd w:id="20"/>
      <w:r w:rsidR="00045756" w:rsidRPr="007B6343">
        <w:rPr>
          <w:rFonts w:ascii="TH SarabunPSK" w:hAnsi="TH SarabunPSK" w:cs="TH SarabunPSK" w:hint="cs"/>
          <w:cs/>
        </w:rPr>
        <w:t xml:space="preserve"> </w:t>
      </w:r>
    </w:p>
    <w:p w:rsidR="00382837" w:rsidRPr="007B6343" w:rsidRDefault="00931733" w:rsidP="347CB699">
      <w:pPr>
        <w:pStyle w:val="Heading2"/>
        <w:keepLines w:val="0"/>
        <w:spacing w:before="160" w:after="80" w:line="400" w:lineRule="exact"/>
        <w:rPr>
          <w:rFonts w:ascii="TH SarabunPSK" w:hAnsi="TH SarabunPSK" w:cs="TH SarabunPSK" w:hint="cs"/>
          <w:cs/>
        </w:rPr>
      </w:pPr>
      <w:bookmarkStart w:id="21" w:name="_Toc239708594"/>
      <w:bookmarkStart w:id="22" w:name="_Toc241867818"/>
      <w:r w:rsidRPr="007B6343">
        <w:rPr>
          <w:rFonts w:ascii="TH SarabunPSK" w:hAnsi="TH SarabunPSK" w:cs="TH SarabunPSK" w:hint="cs"/>
        </w:rPr>
        <w:t>3</w:t>
      </w:r>
      <w:r w:rsidR="00382837" w:rsidRPr="007B6343">
        <w:rPr>
          <w:rFonts w:ascii="TH SarabunPSK" w:hAnsi="TH SarabunPSK" w:cs="TH SarabunPSK" w:hint="cs"/>
        </w:rPr>
        <w:t xml:space="preserve">.1 </w:t>
      </w:r>
      <w:r w:rsidR="00382837" w:rsidRPr="007B6343">
        <w:rPr>
          <w:rFonts w:ascii="TH SarabunPSK" w:hAnsi="TH SarabunPSK" w:cs="TH SarabunPSK" w:hint="cs"/>
          <w:cs/>
        </w:rPr>
        <w:t>การวิเคราะห์สภาพแวดล้อมภายนอก</w:t>
      </w:r>
      <w:bookmarkEnd w:id="21"/>
      <w:bookmarkEnd w:id="22"/>
    </w:p>
    <w:p w:rsidR="00382837" w:rsidRPr="007B6343" w:rsidRDefault="00931733" w:rsidP="347CB699">
      <w:pPr>
        <w:pStyle w:val="Heading3"/>
        <w:keepLines w:val="0"/>
        <w:spacing w:before="160" w:after="80" w:line="400" w:lineRule="exact"/>
        <w:rPr>
          <w:rFonts w:ascii="TH SarabunPSK" w:hAnsi="TH SarabunPSK" w:cs="TH SarabunPSK" w:hint="cs"/>
          <w:i/>
          <w:iCs/>
        </w:rPr>
      </w:pPr>
      <w:bookmarkStart w:id="23" w:name="_Toc241867819"/>
      <w:r w:rsidRPr="007B6343">
        <w:rPr>
          <w:rFonts w:ascii="TH SarabunPSK" w:hAnsi="TH SarabunPSK" w:cs="TH SarabunPSK" w:hint="cs"/>
          <w:iCs/>
        </w:rPr>
        <w:t>3</w:t>
      </w:r>
      <w:r w:rsidR="00382837" w:rsidRPr="007B6343">
        <w:rPr>
          <w:rFonts w:ascii="TH SarabunPSK" w:hAnsi="TH SarabunPSK" w:cs="TH SarabunPSK" w:hint="cs"/>
          <w:iCs/>
        </w:rPr>
        <w:t>.</w:t>
      </w:r>
      <w:r w:rsidR="00105084" w:rsidRPr="007B6343">
        <w:rPr>
          <w:rFonts w:ascii="TH SarabunPSK" w:hAnsi="TH SarabunPSK" w:cs="TH SarabunPSK" w:hint="cs"/>
          <w:iCs/>
        </w:rPr>
        <w:t>1</w:t>
      </w:r>
      <w:r w:rsidR="00D81727" w:rsidRPr="007B6343">
        <w:rPr>
          <w:rFonts w:ascii="TH SarabunPSK" w:hAnsi="TH SarabunPSK" w:cs="TH SarabunPSK" w:hint="cs"/>
          <w:iCs/>
        </w:rPr>
        <w:t>.</w:t>
      </w:r>
      <w:r w:rsidR="00410921" w:rsidRPr="007B6343">
        <w:rPr>
          <w:rFonts w:ascii="TH SarabunPSK" w:hAnsi="TH SarabunPSK" w:cs="TH SarabunPSK" w:hint="cs"/>
          <w:iCs/>
        </w:rPr>
        <w:t>1</w:t>
      </w:r>
      <w:r w:rsidR="00382837" w:rsidRPr="007B6343">
        <w:rPr>
          <w:rFonts w:ascii="TH SarabunPSK" w:hAnsi="TH SarabunPSK" w:cs="TH SarabunPSK" w:hint="cs"/>
          <w:iCs/>
        </w:rPr>
        <w:t xml:space="preserve"> </w:t>
      </w:r>
      <w:r w:rsidR="00382837" w:rsidRPr="007B6343">
        <w:rPr>
          <w:rFonts w:ascii="TH SarabunPSK" w:hAnsi="TH SarabunPSK" w:cs="TH SarabunPSK" w:hint="cs"/>
          <w:iCs/>
          <w:cs/>
        </w:rPr>
        <w:t>การวิเคราะห์สภาพแวดล้อมภายนอกทั่วไป</w:t>
      </w:r>
      <w:bookmarkEnd w:id="23"/>
      <w:r w:rsidR="00382837" w:rsidRPr="007B6343">
        <w:rPr>
          <w:rFonts w:ascii="TH SarabunPSK" w:hAnsi="TH SarabunPSK" w:cs="TH SarabunPSK" w:hint="cs"/>
          <w:iCs/>
          <w:cs/>
        </w:rPr>
        <w:t xml:space="preserve"> </w:t>
      </w:r>
    </w:p>
    <w:p w:rsidR="00426DCF" w:rsidRPr="007B6343" w:rsidRDefault="004A4299" w:rsidP="00426DC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การวิเคราะห์สภาพแวดล้อมภายนอกของบริษัท เอ็มเค เรสโตรองต์ กรุ๊ป จำกัด (มหาชน) และบริษัทย่อย ใช้กรอบ </w:t>
      </w:r>
      <w:r w:rsidRPr="007B6343">
        <w:rPr>
          <w:rFonts w:ascii="TH SarabunPSK" w:hAnsi="TH SarabunPSK" w:cs="TH SarabunPSK" w:hint="cs"/>
          <w:color w:val="000000"/>
          <w:szCs w:val="32"/>
        </w:rPr>
        <w:t xml:space="preserve">STEEP </w:t>
      </w:r>
      <w:r w:rsidRPr="007B6343">
        <w:rPr>
          <w:rFonts w:ascii="TH SarabunPSK" w:hAnsi="TH SarabunPSK" w:cs="TH SarabunPSK" w:hint="cs"/>
          <w:color w:val="000000"/>
          <w:szCs w:val="32"/>
          <w:cs/>
          <w:lang w:bidi="th-TH"/>
        </w:rPr>
        <w:t>เพื่อพิจารณาปัจจัยภายนอก 5 ด้าน ได้แก่ สังคม เทคโนโลยี เศรษฐกิจ สิ่งแวดล้อม และการเมืองกับนโยบายภาครัฐ โดยศึกษาข้อมูลจากรายงานประจำปี 2568 ร่วมกับแหล่งข้อมูลภายนอก เพื่อประเมินโอกาสและอุปสรรคที่ส่งผลต่อการดำเนินธุรกิจของกลุ่มบริษัท ดังนี้</w:t>
      </w:r>
    </w:p>
    <w:p w:rsidR="00E23875" w:rsidRPr="007B6343" w:rsidRDefault="00E23875" w:rsidP="00426DCF">
      <w:pPr>
        <w:keepNext/>
        <w:spacing w:after="80" w:line="400" w:lineRule="exact"/>
        <w:jc w:val="thaiDistribute"/>
        <w:rPr>
          <w:rFonts w:ascii="TH SarabunPSK" w:hAnsi="TH SarabunPSK" w:cs="TH SarabunPSK" w:hint="cs"/>
          <w:b/>
          <w:bCs/>
          <w:i/>
          <w:iCs/>
          <w:szCs w:val="32"/>
        </w:rPr>
        <w:ind w:firstLine="567"/>
      </w:pPr>
      <w:r w:rsidRPr="007B6343">
        <w:rPr>
          <w:rFonts w:ascii="TH SarabunPSK" w:hAnsi="TH SarabunPSK" w:cs="TH SarabunPSK" w:hint="cs"/>
          <w:b/>
          <w:bCs/>
          <w:i/>
          <w:iCs/>
          <w:color w:val="000000"/>
          <w:szCs w:val="32"/>
          <w:cs/>
          <w:lang w:bidi="th-TH"/>
        </w:rPr>
        <w:t>ปัจจัยด้านสังคม (</w:t>
      </w:r>
      <w:r w:rsidRPr="007B6343">
        <w:rPr>
          <w:rFonts w:ascii="TH SarabunPSK" w:hAnsi="TH SarabunPSK" w:cs="TH SarabunPSK" w:hint="cs"/>
          <w:b/>
          <w:bCs/>
          <w:i/>
          <w:iCs/>
          <w:color w:val="000000"/>
          <w:szCs w:val="32"/>
        </w:rPr>
        <w:t>Social Factors)</w:t>
      </w:r>
      <w:r>
        <w:t xml:space="preserve"> </w:t>
      </w:r>
      <w:r w:rsidRPr="007B6343">
        <w:rPr>
          <w:rFonts w:ascii="TH SarabunPSK" w:hAnsi="TH SarabunPSK" w:cs="TH SarabunPSK" w:hint="cs"/>
          <w:color w:val="000000"/>
          <w:szCs w:val="32"/>
          <w:cs/>
          <w:lang w:bidi="th-TH"/>
        </w:rPr>
        <w:t xml:space="preserve">ผู้บริโภคให้ความสำคัญกับสุขภาพ ความคุ้มค่า และความสะดวกในการรับประทานอาหารมากขึ้น ผลสำรวจของ </w:t>
      </w: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 xml:space="preserve">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พบว่า ผู้ตอบแบบสำรวจในประเทศไทยร้อยละ </w:t>
      </w:r>
      <w:r w:rsidRPr="007B6343">
        <w:rPr>
          <w:rFonts w:ascii="TH SarabunPSK" w:hAnsi="TH SarabunPSK" w:cs="TH SarabunPSK" w:hint="cs"/>
          <w:color w:val="000000"/>
          <w:szCs w:val="32"/>
        </w:rPr>
        <w:t>43</w:t>
      </w:r>
      <w:r w:rsidRPr="007B6343">
        <w:rPr>
          <w:rFonts w:ascii="TH SarabunPSK" w:hAnsi="TH SarabunPSK" w:cs="TH SarabunPSK" w:hint="cs"/>
          <w:color w:val="000000"/>
          <w:szCs w:val="32"/>
          <w:cs/>
          <w:lang w:bidi="th-TH"/>
        </w:rPr>
        <w:t xml:space="preserve"> ระบุว่าประโยชน์ด้านสุขภาพเป็นเหตุผลสำคัญในการเปลี่ยนแบรนด์อาหาร สะท้อนว่าการเลือกซื้ออาหารไม่ได้ขึ้นอยู่กับรสชาติและราคาเพียงอย่างเดียว แต่ยังรวมถึงคุณภาพและประโยชน์ที่ได้รับด้วย (</w:t>
      </w:r>
      <w:hyperlink r:id="rId19" w:history="1">
        <w:r w:rsidRPr="007B6343">
          <w:rPr>
            <w:rStyle w:val="Hyperlink"/>
            <w:rFonts w:ascii="TH SarabunPSK" w:hAnsi="TH SarabunPSK" w:cs="TH SarabunPSK" w:hint="cs"/>
            <w:szCs w:val="32"/>
          </w:rPr>
          <w:t xml:space="preserve">PwC </w:t>
        </w:r>
        <w:r w:rsidRPr="007B6343">
          <w:rPr>
            <w:rStyle w:val="Hyperlink"/>
            <w:rFonts w:ascii="TH SarabunPSK" w:hAnsi="TH SarabunPSK" w:cs="TH SarabunPSK" w:hint="cs"/>
            <w:szCs w:val="32"/>
            <w:cs/>
            <w:lang w:bidi="th-TH"/>
          </w:rPr>
          <w:t>ประเทศไทย</w:t>
        </w:r>
        <w:r w:rsidRPr="007B6343">
          <w:rPr>
            <w:rStyle w:val="Hyperlink"/>
            <w:rFonts w:ascii="TH SarabunPSK" w:hAnsi="TH SarabunPSK" w:cs="TH SarabunPSK" w:hint="cs"/>
            <w:szCs w:val="32"/>
          </w:rPr>
          <w:t>, 2568</w:t>
        </w:r>
      </w:hyperlink>
      <w:r w:rsidRPr="007B6343">
        <w:rPr>
          <w:rFonts w:ascii="TH SarabunPSK" w:hAnsi="TH SarabunPSK" w:cs="TH SarabunPSK" w:hint="cs"/>
          <w:color w:val="000000"/>
          <w:szCs w:val="32"/>
        </w:rPr>
        <w:t>)</w:t>
      </w:r>
    </w:p>
    <w:p w:rsidR="00E23875" w:rsidRPr="007B6343" w:rsidRDefault="00E23875"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แนวโน้มนี้สนับสนุนเมนูสุขภาพที่มีราคาและปริมาณเหมาะสม โดยต้องสร้างคุณค่าด้านรสชาติและประสบการณ์ให้ลูกค้าเลือกใช้บริการ</w:t>
      </w:r>
    </w:p>
    <w:p w:rsidR="00870891" w:rsidRPr="007B6343" w:rsidRDefault="00870891" w:rsidP="006E710F">
      <w:pPr>
        <w:keepNext/>
        <w:spacing w:after="80" w:line="400" w:lineRule="exact"/>
        <w:jc w:val="thaiDistribute"/>
        <w:rPr>
          <w:rFonts w:ascii="TH SarabunPSK" w:hAnsi="TH SarabunPSK" w:cs="TH SarabunPSK" w:hint="cs"/>
          <w:b/>
          <w:bCs/>
          <w:i/>
          <w:iCs/>
          <w:szCs w:val="32"/>
        </w:rPr>
        <w:ind w:firstLine="567"/>
      </w:pPr>
      <w:r w:rsidRPr="007B6343">
        <w:rPr>
          <w:rFonts w:ascii="TH SarabunPSK" w:hAnsi="TH SarabunPSK" w:cs="TH SarabunPSK" w:hint="cs"/>
          <w:b/>
          <w:bCs/>
          <w:i/>
          <w:iCs/>
          <w:color w:val="000000"/>
          <w:szCs w:val="32"/>
          <w:cs/>
          <w:lang w:bidi="th-TH"/>
        </w:rPr>
        <w:t>ปัจจัยด้านเทคโนโลยี (</w:t>
      </w:r>
      <w:r w:rsidRPr="007B6343">
        <w:rPr>
          <w:rFonts w:ascii="TH SarabunPSK" w:hAnsi="TH SarabunPSK" w:cs="TH SarabunPSK" w:hint="cs"/>
          <w:b/>
          <w:bCs/>
          <w:i/>
          <w:iCs/>
          <w:color w:val="000000"/>
          <w:szCs w:val="32"/>
        </w:rPr>
        <w:t>Technological Factors)</w:t>
      </w:r>
      <w:r>
        <w:t xml:space="preserve"> </w:t>
      </w:r>
      <w:r w:rsidRPr="007B6343">
        <w:rPr>
          <w:rFonts w:ascii="TH SarabunPSK" w:hAnsi="TH SarabunPSK" w:cs="TH SarabunPSK" w:hint="cs"/>
          <w:color w:val="000000"/>
          <w:szCs w:val="32"/>
          <w:cs/>
          <w:lang w:bidi="th-TH"/>
        </w:rPr>
        <w:t xml:space="preserve">แพลตฟอร์มสั่งอาหารออนไลน์และเทคโนโลยีบริหารร้านช่วยเพิ่มช่องทางเข้าถึงลูกค้า และทำให้ร้านอาหารนำข้อมูลมาใช้วางแผนได้สะดวกขึ้น เช่น การติดตามยอดขาย การจัดการวัตถุดิบ และการจัดพนักงานให้เหมาะกับจำนวนลูกค้า สำหรับ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ซึ่งดำเนินธุรกิจหลายแบรนด์และหลายสาขา การเชื่อมโยงข้อมูลเหล่านี้ช่วยให้การวางแผนสอดคล้องกับความต้องการของแต่ละพื้นที่มากขึ้น (</w:t>
      </w:r>
      <w:hyperlink r:id="rId20"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 xml:space="preserve">MK Group </w:t>
        </w:r>
        <w:r w:rsidRPr="007B6343">
          <w:rPr>
            <w:rStyle w:val="Hyperlink"/>
            <w:rFonts w:ascii="TH SarabunPSK" w:hAnsi="TH SarabunPSK" w:cs="TH SarabunPSK" w:hint="cs"/>
            <w:szCs w:val="32"/>
            <w:cs/>
            <w:lang w:bidi="th-TH"/>
          </w:rPr>
          <w:t xml:space="preserve">ประจำปี </w:t>
        </w:r>
        <w:r w:rsidRPr="007B6343">
          <w:rPr>
            <w:rStyle w:val="Hyperlink"/>
            <w:rFonts w:ascii="TH SarabunPSK" w:hAnsi="TH SarabunPSK" w:cs="TH SarabunPSK" w:hint="cs"/>
            <w:szCs w:val="32"/>
          </w:rPr>
          <w:t>2568)</w:t>
        </w:r>
      </w:hyperlink>
    </w:p>
    <w:p w:rsidR="00870891" w:rsidRPr="007B6343" w:rsidRDefault="00870891"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การใช้ระบบและช่องทางออนไลน์ควรประเมินค่าธรรมเนียม ต้นทุน และคุณภาพอาหารหลังจัดส่ง เพื่อให้ยอดขายที่เพิ่มขึ้นสร้างกำไรได้จริง</w:t>
      </w:r>
    </w:p>
    <w:p w:rsidR="00F4408B" w:rsidRPr="007B6343" w:rsidRDefault="00F4408B" w:rsidP="00B2177E">
      <w:pPr>
        <w:keepNext/>
        <w:spacing w:after="80" w:line="400" w:lineRule="exact"/>
        <w:jc w:val="thaiDistribute"/>
        <w:rPr>
          <w:rFonts w:ascii="TH SarabunPSK" w:hAnsi="TH SarabunPSK" w:cs="TH SarabunPSK" w:hint="cs"/>
          <w:b/>
          <w:bCs/>
          <w:i/>
          <w:iCs/>
          <w:szCs w:val="32"/>
        </w:rPr>
        <w:ind w:firstLine="567"/>
      </w:pPr>
      <w:r w:rsidRPr="007B6343">
        <w:rPr>
          <w:rFonts w:ascii="TH SarabunPSK" w:hAnsi="TH SarabunPSK" w:cs="TH SarabunPSK" w:hint="cs"/>
          <w:b/>
          <w:bCs/>
          <w:i/>
          <w:iCs/>
          <w:color w:val="000000"/>
          <w:szCs w:val="32"/>
          <w:cs/>
          <w:lang w:bidi="th-TH"/>
        </w:rPr>
        <w:t>ปัจจัยด้านเศรษฐกิจ (</w:t>
      </w:r>
      <w:r w:rsidRPr="007B6343">
        <w:rPr>
          <w:rFonts w:ascii="TH SarabunPSK" w:hAnsi="TH SarabunPSK" w:cs="TH SarabunPSK" w:hint="cs"/>
          <w:b/>
          <w:bCs/>
          <w:i/>
          <w:iCs/>
          <w:color w:val="000000"/>
          <w:szCs w:val="32"/>
        </w:rPr>
        <w:t>Economic Factors)</w:t>
      </w:r>
      <w:r>
        <w:t xml:space="preserve"> </w:t>
      </w:r>
      <w:r w:rsidRPr="007B6343">
        <w:rPr>
          <w:rFonts w:ascii="TH SarabunPSK" w:hAnsi="TH SarabunPSK" w:cs="TH SarabunPSK" w:hint="cs"/>
          <w:color w:val="000000"/>
          <w:szCs w:val="32"/>
          <w:cs/>
          <w:lang w:bidi="th-TH"/>
        </w:rPr>
        <w:t xml:space="preserve">ภาวะเศรษฐกิจและกำลังซื้อส่งผลโดยตรงต่อการใช้จ่ายในร้านอาหาร ในปี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เศรษฐกิจไทยขยายตัวร้อยละ </w:t>
      </w:r>
      <w:r w:rsidRPr="007B6343">
        <w:rPr>
          <w:rFonts w:ascii="TH SarabunPSK" w:hAnsi="TH SarabunPSK" w:cs="TH SarabunPSK" w:hint="cs"/>
          <w:color w:val="000000"/>
          <w:szCs w:val="32"/>
        </w:rPr>
        <w:t>2.4</w:t>
      </w:r>
      <w:r w:rsidRPr="007B6343">
        <w:rPr>
          <w:rFonts w:ascii="TH SarabunPSK" w:hAnsi="TH SarabunPSK" w:cs="TH SarabunPSK" w:hint="cs"/>
          <w:color w:val="000000"/>
          <w:szCs w:val="32"/>
          <w:cs/>
          <w:lang w:bidi="th-TH"/>
        </w:rPr>
        <w:t xml:space="preserve"> ขณะที่การบริโภคภาคเอกชนเติบโตชะลอลง ทำให้ธุรกิจร้านอาหารต้องให้ความสำคัญกับราคาและความคุ้มค่ามากขึ้น ส่วนการเดินทางท่องเที่ยวภายในประเทศของคนไทยที่เพิ่มขึ้นยังเป็นโอกาสสำหรับร้านอาหารในแหล่งท่องเที่ยว แม้จำนวนนักท่องเที่ยวต่างชาติจะลดลงก็ตาม (</w:t>
      </w:r>
      <w:hyperlink r:id="rId21" w:history="1">
        <w:r w:rsidRPr="007B6343">
          <w:rPr>
            <w:rStyle w:val="Hyperlink"/>
            <w:rFonts w:ascii="TH SarabunPSK" w:hAnsi="TH SarabunPSK" w:cs="TH SarabunPSK" w:hint="cs"/>
            <w:szCs w:val="32"/>
            <w:cs/>
            <w:lang w:bidi="th-TH"/>
          </w:rPr>
          <w:t>สำนักงานสภาพัฒนาการเศรษฐกิจและสังคมแห่งชาติ</w:t>
        </w:r>
        <w:r w:rsidRPr="007B6343">
          <w:rPr>
            <w:rStyle w:val="Hyperlink"/>
            <w:rFonts w:ascii="TH SarabunPSK" w:hAnsi="TH SarabunPSK" w:cs="TH SarabunPSK" w:hint="cs"/>
            <w:szCs w:val="32"/>
          </w:rPr>
          <w:t>, 2569</w:t>
        </w:r>
      </w:hyperlink>
      <w:r w:rsidRPr="007B6343">
        <w:rPr>
          <w:rFonts w:ascii="TH SarabunPSK" w:hAnsi="TH SarabunPSK" w:cs="TH SarabunPSK" w:hint="cs"/>
          <w:color w:val="000000"/>
          <w:szCs w:val="32"/>
        </w:rPr>
        <w:t>)</w:t>
      </w:r>
    </w:p>
    <w:p w:rsidR="00F4408B" w:rsidRPr="007B6343" w:rsidRDefault="00F4408B"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กลุ่มบริษัทควรเสนอชุดอาหารตามกำลังซื้อ ควบคุมกำไรหลังส่วนลด และลงทุนเฉพาะพื้นที่ที่มีความต้องการรองรับ</w:t>
      </w:r>
    </w:p>
    <w:p w:rsidR="006E710F" w:rsidRPr="007B6343" w:rsidRDefault="006E710F" w:rsidP="00B2177E">
      <w:pPr>
        <w:keepNext/>
        <w:spacing w:after="80" w:line="400" w:lineRule="exact"/>
        <w:jc w:val="thaiDistribute"/>
        <w:rPr>
          <w:rFonts w:ascii="TH SarabunPSK" w:hAnsi="TH SarabunPSK" w:cs="TH SarabunPSK" w:hint="cs"/>
          <w:b/>
          <w:bCs/>
          <w:i/>
          <w:iCs/>
          <w:szCs w:val="32"/>
        </w:rPr>
        <w:ind w:firstLine="567"/>
      </w:pPr>
      <w:r w:rsidRPr="007B6343">
        <w:rPr>
          <w:rFonts w:ascii="TH SarabunPSK" w:hAnsi="TH SarabunPSK" w:cs="TH SarabunPSK" w:hint="cs"/>
          <w:b/>
          <w:bCs/>
          <w:i/>
          <w:iCs/>
          <w:color w:val="000000"/>
          <w:szCs w:val="32"/>
          <w:cs/>
          <w:lang w:bidi="th-TH"/>
        </w:rPr>
        <w:lastRenderedPageBreak/>
        <w:t>ปัจจัยด้านสิ่งแวดล้อม (</w:t>
      </w:r>
      <w:r w:rsidRPr="007B6343">
        <w:rPr>
          <w:rFonts w:ascii="TH SarabunPSK" w:hAnsi="TH SarabunPSK" w:cs="TH SarabunPSK" w:hint="cs"/>
          <w:b/>
          <w:bCs/>
          <w:i/>
          <w:iCs/>
          <w:color w:val="000000"/>
          <w:szCs w:val="32"/>
        </w:rPr>
        <w:t>Environmental Factors)</w:t>
      </w:r>
      <w:r>
        <w:t xml:space="preserve"> </w:t>
      </w:r>
      <w:r w:rsidRPr="007B6343">
        <w:rPr>
          <w:rFonts w:ascii="TH SarabunPSK" w:hAnsi="TH SarabunPSK" w:cs="TH SarabunPSK" w:hint="cs"/>
          <w:color w:val="000000"/>
          <w:szCs w:val="32"/>
          <w:cs/>
          <w:lang w:bidi="th-TH"/>
        </w:rPr>
        <w:t xml:space="preserve">สภาพอากาศรุนแรงและภัยธรรมชาติอาจกระทบต่อการจัดหาวัตถุดิบ การขนส่ง การเดินทางของลูกค้า และการเปิดให้บริการของสาขา โดยอุทกภัยภาคใต้ช่วงปลายปี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ส่งผลให้ร้านเอ็มเค สุกี้ </w:t>
      </w:r>
      <w:r w:rsidRPr="007B6343">
        <w:rPr>
          <w:rFonts w:ascii="TH SarabunPSK" w:hAnsi="TH SarabunPSK" w:cs="TH SarabunPSK" w:hint="cs"/>
          <w:color w:val="000000"/>
          <w:szCs w:val="32"/>
        </w:rPr>
        <w:t>14</w:t>
      </w:r>
      <w:r w:rsidRPr="007B6343">
        <w:rPr>
          <w:rFonts w:ascii="TH SarabunPSK" w:hAnsi="TH SarabunPSK" w:cs="TH SarabunPSK" w:hint="cs"/>
          <w:color w:val="000000"/>
          <w:szCs w:val="32"/>
          <w:cs/>
          <w:lang w:bidi="th-TH"/>
        </w:rPr>
        <w:t xml:space="preserve"> สาขา และยาโยอิ </w:t>
      </w:r>
      <w:r w:rsidRPr="007B6343">
        <w:rPr>
          <w:rFonts w:ascii="TH SarabunPSK" w:hAnsi="TH SarabunPSK" w:cs="TH SarabunPSK" w:hint="cs"/>
          <w:color w:val="000000"/>
          <w:szCs w:val="32"/>
        </w:rPr>
        <w:t>4</w:t>
      </w:r>
      <w:r w:rsidRPr="007B6343">
        <w:rPr>
          <w:rFonts w:ascii="TH SarabunPSK" w:hAnsi="TH SarabunPSK" w:cs="TH SarabunPSK" w:hint="cs"/>
          <w:color w:val="000000"/>
          <w:szCs w:val="32"/>
          <w:cs/>
          <w:lang w:bidi="th-TH"/>
        </w:rPr>
        <w:t xml:space="preserve"> สาขาต้องปิดให้บริการชั่วคราว เหตุการณ์นี้สะท้อนว่าความเสี่ยงด้านสิ่งแวดล้อมสามารถกระทบทั้งรายได้และความต่อเนื่องในการดำเนินธุรกิจได้โดยตรง (</w:t>
      </w:r>
      <w:hyperlink r:id="rId22"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 xml:space="preserve">MK Group </w:t>
        </w:r>
        <w:r w:rsidRPr="007B6343">
          <w:rPr>
            <w:rStyle w:val="Hyperlink"/>
            <w:rFonts w:ascii="TH SarabunPSK" w:hAnsi="TH SarabunPSK" w:cs="TH SarabunPSK" w:hint="cs"/>
            <w:szCs w:val="32"/>
            <w:cs/>
            <w:lang w:bidi="th-TH"/>
          </w:rPr>
          <w:t xml:space="preserve">ประจำปี </w:t>
        </w:r>
        <w:r w:rsidRPr="007B6343">
          <w:rPr>
            <w:rStyle w:val="Hyperlink"/>
            <w:rFonts w:ascii="TH SarabunPSK" w:hAnsi="TH SarabunPSK" w:cs="TH SarabunPSK" w:hint="cs"/>
            <w:szCs w:val="32"/>
          </w:rPr>
          <w:t>2568</w:t>
        </w:r>
      </w:hyperlink>
      <w:r w:rsidRPr="007B6343">
        <w:rPr>
          <w:rFonts w:ascii="TH SarabunPSK" w:hAnsi="TH SarabunPSK" w:cs="TH SarabunPSK" w:hint="cs"/>
          <w:color w:val="000000"/>
          <w:szCs w:val="32"/>
        </w:rPr>
        <w:t>)</w:t>
      </w:r>
    </w:p>
    <w:p w:rsidR="006E710F" w:rsidRPr="007B6343" w:rsidRDefault="006E710F"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ควรเตรียมแหล่งวัตถุดิบและเส้นทางขนส่งสำรอง ดูแลพนักงาน และวางแผนเปิดบริการหลังเกิดเหตุ ควบคู่กับการลดอาหารเหลือทิ้งและการใช้พลังงาน</w:t>
      </w:r>
    </w:p>
    <w:p w:rsidR="00426DCF" w:rsidRPr="007B6343" w:rsidRDefault="006E710F" w:rsidP="00B2177E">
      <w:pPr>
        <w:keepNext/>
        <w:spacing w:after="80" w:line="400" w:lineRule="exact"/>
        <w:jc w:val="thaiDistribute"/>
        <w:rPr>
          <w:rFonts w:ascii="TH SarabunPSK" w:hAnsi="TH SarabunPSK" w:cs="TH SarabunPSK" w:hint="cs"/>
          <w:i/>
          <w:iCs/>
        </w:rPr>
        <w:ind w:firstLine="567"/>
      </w:pPr>
      <w:r w:rsidRPr="007B6343">
        <w:rPr>
          <w:rFonts w:ascii="TH SarabunPSK" w:hAnsi="TH SarabunPSK" w:cs="TH SarabunPSK" w:hint="cs"/>
          <w:i/>
          <w:iCs/>
          <w:color w:val="000000"/>
          <w:szCs w:val="32"/>
          <w:cs/>
        </w:rPr>
        <w:t>ปัจจัยด้านการเมืองและนโยบายภาครัฐ (</w:t>
      </w:r>
      <w:r w:rsidRPr="007B6343">
        <w:rPr>
          <w:rFonts w:ascii="TH SarabunPSK" w:hAnsi="TH SarabunPSK" w:cs="TH SarabunPSK" w:hint="cs"/>
          <w:i/>
          <w:iCs/>
          <w:color w:val="000000"/>
          <w:szCs w:val="32"/>
        </w:rPr>
        <w:t>Political Factors)</w:t>
      </w:r>
      <w:r>
        <w:t xml:space="preserve"> </w:t>
      </w:r>
      <w:r w:rsidRPr="007B6343">
        <w:rPr>
          <w:rFonts w:ascii="TH SarabunPSK" w:hAnsi="TH SarabunPSK" w:cs="TH SarabunPSK" w:hint="cs"/>
          <w:color w:val="000000"/>
          <w:szCs w:val="32"/>
          <w:cs/>
          <w:lang w:bidi="th-TH"/>
        </w:rPr>
        <w:t xml:space="preserve">นโยบายกระตุ้นการใช้จ่ายของภาครัฐอาจช่วยสนับสนุนการบริโภค แต่ประโยชน์ที่ธุรกิจได้รับขึ้นอยู่กับเงื่อนไขของแต่ละโครงการ ตัวอย่างเช่น โครงการคนละครึ่ง พลัส 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กำหนดคุณสมบัติของร้านค้าที่เข้าร่วม จึงไม่ควรสรุปว่า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ได้รับประโยชน์โดยตรงจากโครงการ กลุ่มบริษัทอาจได้รับผลทางอ้อมจากบรรยากาศการใช้จ่าย ขณะเดียวกันก็ต้องแข่งขันกับร้านค้าที่เข้าร่วมโครงการและเสนอค่าใช้จ่ายที่จูงใจลูกค้าได้มากขึ้น</w:t>
      </w:r>
    </w:p>
    <w:p w:rsidR="00426DCF" w:rsidRPr="007B6343" w:rsidRDefault="006E710F" w:rsidP="00B2177E">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นอกจากนี้ ธุรกิจร้านอาหารต้องปฏิบัติตามข้อกำหนดด้านสุขลักษณะ ความปลอดภัยอาหาร การอนุญาตที่เกี่ยวข้อง และการคุ้มครองข้อมูลส่วนบุคคล โดยเฉพาะข้อมูลจากระบบสมาชิกและการสั่งอาหารออนไลน์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จึงควรติดตามการเปลี่ยนแปลงของนโยบายและกฎหมาย พร้อมปรับการดำเนินงานให้สอดคล้อง เพื่อควบคุมความเสี่ยงและรักษาความเชื่อมั่นของลูกค้า (</w:t>
      </w:r>
      <w:hyperlink r:id="rId23"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 xml:space="preserve">MK Group </w:t>
        </w:r>
        <w:r w:rsidRPr="007B6343">
          <w:rPr>
            <w:rStyle w:val="Hyperlink"/>
            <w:rFonts w:ascii="TH SarabunPSK" w:hAnsi="TH SarabunPSK" w:cs="TH SarabunPSK" w:hint="cs"/>
            <w:szCs w:val="32"/>
            <w:cs/>
            <w:lang w:bidi="th-TH"/>
          </w:rPr>
          <w:t xml:space="preserve">ประจำปี </w:t>
        </w:r>
        <w:r w:rsidRPr="007B6343">
          <w:rPr>
            <w:rStyle w:val="Hyperlink"/>
            <w:rFonts w:ascii="TH SarabunPSK" w:hAnsi="TH SarabunPSK" w:cs="TH SarabunPSK" w:hint="cs"/>
            <w:szCs w:val="32"/>
          </w:rPr>
          <w:t>2568</w:t>
        </w:r>
      </w:hyperlink>
      <w:r w:rsidRPr="007B6343">
        <w:rPr>
          <w:rFonts w:ascii="TH SarabunPSK" w:hAnsi="TH SarabunPSK" w:cs="TH SarabunPSK" w:hint="cs"/>
          <w:color w:val="000000"/>
          <w:szCs w:val="32"/>
        </w:rPr>
        <w:t>)</w:t>
      </w:r>
    </w:p>
    <w:p w:rsidR="00450CFA" w:rsidRPr="007B6343" w:rsidRDefault="00D06C87" w:rsidP="00B2177E">
      <w:pPr>
        <w:pStyle w:val="Heading3"/>
        <w:keepLines w:val="0"/>
        <w:spacing w:before="160" w:after="80" w:line="400" w:lineRule="exact"/>
        <w:jc w:val="thaiDistribute"/>
        <w:rPr>
          <w:rFonts w:ascii="TH SarabunPSK" w:hAnsi="TH SarabunPSK" w:cs="TH SarabunPSK" w:hint="cs"/>
          <w:i/>
          <w:iCs/>
        </w:rPr>
      </w:pPr>
      <w:bookmarkStart w:id="24" w:name="_Toc241867820"/>
      <w:r w:rsidRPr="007B6343">
        <w:rPr>
          <w:rFonts w:ascii="TH SarabunPSK" w:hAnsi="TH SarabunPSK" w:cs="TH SarabunPSK" w:hint="cs"/>
          <w:iCs/>
        </w:rPr>
        <w:t xml:space="preserve">3.1.2 </w:t>
      </w:r>
      <w:r w:rsidR="00382837" w:rsidRPr="007B6343">
        <w:rPr>
          <w:rFonts w:ascii="TH SarabunPSK" w:hAnsi="TH SarabunPSK" w:cs="TH SarabunPSK" w:hint="cs"/>
          <w:iCs/>
          <w:cs/>
        </w:rPr>
        <w:t>การวิเคราะห์อุตสาหกรรม (</w:t>
      </w:r>
      <w:r w:rsidR="00382837" w:rsidRPr="007B6343">
        <w:rPr>
          <w:rFonts w:ascii="TH SarabunPSK" w:hAnsi="TH SarabunPSK" w:cs="TH SarabunPSK" w:hint="cs"/>
          <w:iCs/>
        </w:rPr>
        <w:t>Five Forces)</w:t>
      </w:r>
      <w:bookmarkEnd w:id="24"/>
      <w:r w:rsidR="00955CE3" w:rsidRPr="007B6343">
        <w:rPr>
          <w:rFonts w:ascii="TH SarabunPSK" w:hAnsi="TH SarabunPSK" w:cs="TH SarabunPSK" w:hint="cs"/>
          <w:iCs/>
          <w:cs/>
        </w:rPr>
        <w:t xml:space="preserve"> </w:t>
      </w:r>
    </w:p>
    <w:p w:rsidR="003F72B8" w:rsidRPr="007B6343" w:rsidRDefault="003F72B8" w:rsidP="00B2177E">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ใช้ Porter’s Five Forces วิเคราะห์แรงกดดันต่อกำไรของธุรกิจร้านอาหารในเครือ ทั้งสุกี้ อาหารญี่ปุ่น และอาหารทะเล โดยเปรียบเทียบ CRG ในระดับกลุ่มธุรกิจและพิจารณาคู่แข่งรายอื่นในแต่ละตลาด</w:t>
      </w:r>
    </w:p>
    <w:p w:rsidR="00AB50AB" w:rsidRPr="007B6343" w:rsidRDefault="00AB50AB" w:rsidP="00B2177E">
      <w:pPr>
        <w:keepNext/>
        <w:spacing w:after="80" w:line="400" w:lineRule="exact"/>
        <w:jc w:val="thaiDistribute"/>
        <w:rPr>
          <w:rFonts w:ascii="TH SarabunPSK" w:hAnsi="TH SarabunPSK" w:cs="TH SarabunPSK" w:hint="cs"/>
          <w:b/>
          <w:bCs/>
          <w:i/>
          <w:iCs/>
          <w:szCs w:val="32"/>
          <w:lang w:bidi="th-TH"/>
        </w:rPr>
        <w:ind w:firstLine="567"/>
      </w:pPr>
      <w:r w:rsidRPr="007B6343">
        <w:rPr>
          <w:rFonts w:ascii="TH SarabunPSK" w:hAnsi="TH SarabunPSK" w:cs="TH SarabunPSK" w:hint="cs"/>
          <w:b/>
          <w:bCs/>
          <w:i/>
          <w:iCs/>
          <w:color w:val="000000"/>
          <w:szCs w:val="32"/>
          <w:lang w:bidi="th-TH"/>
        </w:rPr>
        <w:t xml:space="preserve">1. </w:t>
      </w:r>
      <w:r w:rsidRPr="007B6343">
        <w:rPr>
          <w:rFonts w:ascii="TH SarabunPSK" w:hAnsi="TH SarabunPSK" w:cs="TH SarabunPSK" w:hint="cs"/>
          <w:b/>
          <w:bCs/>
          <w:i/>
          <w:iCs/>
          <w:color w:val="000000"/>
          <w:szCs w:val="32"/>
          <w:cs/>
          <w:lang w:bidi="th-TH"/>
        </w:rPr>
        <w:t>อำนาจต่อรองของผู้ซื้อ</w:t>
      </w:r>
      <w:r>
        <w:t xml:space="preserve"> </w:t>
      </w:r>
      <w:r w:rsidRPr="007B6343">
        <w:rPr>
          <w:rFonts w:ascii="TH SarabunPSK" w:hAnsi="TH SarabunPSK" w:cs="TH SarabunPSK" w:hint="cs"/>
          <w:color w:val="000000"/>
          <w:szCs w:val="32"/>
          <w:cs/>
          <w:lang w:bidi="th-TH"/>
        </w:rPr>
        <w:t>อำนาจต่อรองของผู้ซื้ออยู่ในระดับค่อนข้างสูง เนื่องจากลูกค้ามีร้านอาหารให้เลือกหลากหลายและสามารถเปลี่ยนร้านได้ง่าย ทั้งร้านอาหารเครือข่ายและร้านอิสระ อีกทั้งยังสามารถเปรียบเทียบราคา เมนู โปรโมชั่น และความคิดเห็นของผู้ใช้บริการผ่านช่องทางออนไลน์ก่อนตัดสินใจ แม้ลูกค้าแต่ละรายจะไม่สามารถต่อรองราคากับร้านได้โดยตรง แต่การเลือกใช้บริการร้านอื่นทำให้ผู้ประกอบการต้องรักษาความคุ้มค่าและคุณภาพอย่างต่อเนื่อง</w:t>
      </w:r>
    </w:p>
    <w:p w:rsidR="00B2177E"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สำหรับ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หากลูกค้ารู้สึกว่าราคาไม่เหมาะกับปริมาณ รสชาติ หรือบริการที่ได้รับ ก็อาจลดความถี่ในการใช้บริการหรือเปลี่ยนไปเลือกร้านอื่น กลุ่มบริษัทจึงควรออกแบบเมนูและชุดอาหารให้เหมาะกับกำลังซื้อของลูกค้าแต่ละกลุ่ม พร้อมรักษามาตรฐานบริการและติดตามข้อเสนอแนะ เพื่อนำมาปรับปรุงให้ลูกค้าเห็นคุณค่าและกลับมาใช้บริการซ้ำ</w:t>
      </w:r>
    </w:p>
    <w:p w:rsidR="00AB50AB" w:rsidRPr="007B6343" w:rsidRDefault="00AB50AB" w:rsidP="5EFF576D">
      <w:pPr>
        <w:keepNext/>
        <w:spacing w:after="80" w:line="400" w:lineRule="exact"/>
        <w:jc w:val="thaiDistribute"/>
        <w:rPr>
          <w:rFonts w:ascii="TH SarabunPSK" w:hAnsi="TH SarabunPSK" w:cs="TH SarabunPSK" w:hint="cs"/>
          <w:b/>
          <w:bCs/>
          <w:i/>
          <w:iCs/>
          <w:szCs w:val="32"/>
          <w:lang w:bidi="th-TH"/>
        </w:rPr>
        <w:ind w:firstLine="567"/>
      </w:pPr>
      <w:r w:rsidRPr="007B6343">
        <w:rPr>
          <w:rFonts w:ascii="TH SarabunPSK" w:hAnsi="TH SarabunPSK" w:cs="TH SarabunPSK" w:hint="cs"/>
          <w:b/>
          <w:bCs/>
          <w:i/>
          <w:iCs/>
          <w:color w:val="000000"/>
          <w:szCs w:val="32"/>
          <w:lang w:bidi="th-TH"/>
        </w:rPr>
        <w:t xml:space="preserve">2. </w:t>
      </w:r>
      <w:r w:rsidRPr="007B6343">
        <w:rPr>
          <w:rFonts w:ascii="TH SarabunPSK" w:hAnsi="TH SarabunPSK" w:cs="TH SarabunPSK" w:hint="cs"/>
          <w:b/>
          <w:bCs/>
          <w:i/>
          <w:iCs/>
          <w:color w:val="000000"/>
          <w:szCs w:val="32"/>
          <w:cs/>
          <w:lang w:bidi="th-TH"/>
        </w:rPr>
        <w:t>อำนาจต่อรองของผู้ขายหรือซัพพลายเออร์</w:t>
      </w:r>
      <w:r>
        <w:t xml:space="preserve"> </w:t>
      </w:r>
      <w:r w:rsidRPr="007B6343">
        <w:rPr>
          <w:rFonts w:ascii="TH SarabunPSK" w:hAnsi="TH SarabunPSK" w:cs="TH SarabunPSK" w:hint="cs"/>
          <w:color w:val="000000"/>
          <w:szCs w:val="32"/>
          <w:cs/>
          <w:lang w:bidi="th-TH"/>
        </w:rPr>
        <w:t xml:space="preserve">อำนาจต่อรองของผู้ขายอยู่ในระดับปานกลาง โดยผู้ขายที่เกี่ยวข้องกับ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ได้แก่ ผู้จำหน่ายเนื้อสัตว์ อาหารทะเล ผัก เครื่องปรุง และผู้ให้เช่าพื้นที่ สำหรับวัตถุดิบทั่วไป กลุ่มบริษัทสามารถเลือกซื้อจากผู้</w:t>
      </w:r>
      <w:r w:rsidRPr="007B6343">
        <w:rPr>
          <w:rFonts w:ascii="TH SarabunPSK" w:hAnsi="TH SarabunPSK" w:cs="TH SarabunPSK" w:hint="cs"/>
          <w:color w:val="000000"/>
          <w:szCs w:val="32"/>
          <w:cs/>
          <w:lang w:bidi="th-TH"/>
        </w:rPr>
        <w:lastRenderedPageBreak/>
        <w:t>จำหน่ายหลายราย และใช้ระบบจัดซื้อรวมช่วยเจรจาราคาและเงื่อนไขการส่งมอบ อย่างไรก็ตาม วัตถุดิบที่ต้องผ่านเกณฑ์คุณภาพเฉพาะอาจเปลี่ยนผู้จำหน่ายได้ยากกว่า โดยเฉพาะในช่วงที่ผลผลิตขาดแคลนหรือการขนส่งมีปัญหา</w:t>
      </w:r>
    </w:p>
    <w:p w:rsidR="000B6A8C"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ส่วนผู้ให้เช่าพื้นที่ในทำเลที่เข้าถึงลูกค้าได้ดีอาจมีอำนาจต่อรองสูงกว่าผู้ขายวัตถุดิบทั่วไป เพราะการย้ายสาขาต้องเสียค่าใช้จ่ายและอาจกระทบฐานลูกค้าเดิม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จึงควรประเมินค่าเช่าเทียบกับยอดขายและกำไรของแต่ละสาขา ควบคู่กับการเตรียมแหล่งวัตถุดิบสำรอง เพื่อควบคุมต้นทุนและลดความเสี่ยงจากการพึ่งพาคู่ค้ารายใดรายหนึ่งมากเกินไป</w:t>
      </w:r>
    </w:p>
    <w:p w:rsidR="00214572" w:rsidRPr="007B6343" w:rsidRDefault="00214572" w:rsidP="000B6A8C">
      <w:pPr>
        <w:keepNext/>
        <w:spacing w:after="80" w:line="400" w:lineRule="exact"/>
        <w:jc w:val="thaiDistribute"/>
        <w:rPr>
          <w:rFonts w:ascii="TH SarabunPSK" w:hAnsi="TH SarabunPSK" w:cs="TH SarabunPSK" w:hint="cs"/>
          <w:b/>
          <w:bCs/>
          <w:i/>
          <w:iCs/>
          <w:szCs w:val="32"/>
          <w:lang w:bidi="th-TH"/>
        </w:rPr>
        <w:ind w:firstLine="567"/>
      </w:pPr>
      <w:r w:rsidRPr="007B6343">
        <w:rPr>
          <w:rFonts w:ascii="TH SarabunPSK" w:hAnsi="TH SarabunPSK" w:cs="TH SarabunPSK" w:hint="cs"/>
          <w:b/>
          <w:bCs/>
          <w:i/>
          <w:iCs/>
          <w:color w:val="000000"/>
          <w:szCs w:val="32"/>
          <w:lang w:bidi="th-TH"/>
        </w:rPr>
        <w:t xml:space="preserve">3. </w:t>
      </w:r>
      <w:r w:rsidRPr="007B6343">
        <w:rPr>
          <w:rFonts w:ascii="TH SarabunPSK" w:hAnsi="TH SarabunPSK" w:cs="TH SarabunPSK" w:hint="cs"/>
          <w:b/>
          <w:bCs/>
          <w:i/>
          <w:iCs/>
          <w:color w:val="000000"/>
          <w:szCs w:val="32"/>
          <w:cs/>
          <w:lang w:bidi="th-TH"/>
        </w:rPr>
        <w:t>การแข่งขันภายในอุตสาหกรรม</w:t>
      </w:r>
      <w:r>
        <w:t xml:space="preserve"> </w:t>
      </w:r>
      <w:r w:rsidRPr="007B6343">
        <w:rPr>
          <w:rFonts w:ascii="TH SarabunPSK" w:hAnsi="TH SarabunPSK" w:cs="TH SarabunPSK" w:hint="cs"/>
          <w:color w:val="000000"/>
          <w:szCs w:val="32"/>
          <w:cs/>
          <w:lang w:bidi="th-TH"/>
        </w:rPr>
        <w:t xml:space="preserve">การแข่งขันภายในอุตสาหกรรมอยู่ในระดับสูง เนื่องจากธุรกิจร้านอาหารประกอบด้วยผู้ประกอบการหลายขนาดและหลายรูปแบบ โดย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แข่งขันทั้งกับกลุ่มธุรกิจร้านอาหารอย่าง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และร้านอาหารรายอื่นที่ตอบสนองลูกค้ากลุ่มเดียวกัน การแข่งขันจึงครอบคลุมทั้งราคา รสชาติ คุณภาพอาหาร ความหลากหลายของเมนู การบริการ และทำเล ทั้งนี้ แบรนด์ในกลุ่ม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และ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ไม่ได้แข่งขันกันโดยตรงทุกแบรนด์ แต่ต่างแข่งขันเพื่อให้ลูกค้าเลือกใช้จ่ายกับร้านอาหารของตน</w:t>
      </w:r>
    </w:p>
    <w:p w:rsidR="000B6A8C"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ธุรกิจร้านอาหารยังต้องรับภาระค่าเช่า พนักงาน และค่าใช้จ่ายประจำ ทำให้ผู้ประกอบการต้องรักษายอดขายและจำนวนลูกค้าอย่างต่อเนื่อง การจัดโปรโมชั่นจึงเป็นวิธีหนึ่งในการกระตุ้นการใช้บริการ แต่หากลดราคามากเกินไปก็อาจทำให้กำไรลดลง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จึงควรสร้างจุดเด่นของแต่ละแบรนด์ให้ชัดเจน พร้อมประเมินผลของโปรโมชั่นจากทั้งยอดขายและกำไร เพื่อให้การแข่งขันสร้างผลตอบแทนที่คุ้มค่า</w:t>
      </w:r>
    </w:p>
    <w:p w:rsidR="00214572" w:rsidRPr="007B6343" w:rsidRDefault="00214572" w:rsidP="000B6A8C">
      <w:pPr>
        <w:keepNext/>
        <w:spacing w:after="80" w:line="400" w:lineRule="exact"/>
        <w:jc w:val="thaiDistribute"/>
        <w:rPr>
          <w:rFonts w:ascii="TH SarabunPSK" w:hAnsi="TH SarabunPSK" w:cs="TH SarabunPSK" w:hint="cs"/>
          <w:b/>
          <w:bCs/>
          <w:i/>
          <w:iCs/>
          <w:szCs w:val="32"/>
          <w:lang w:bidi="th-TH"/>
        </w:rPr>
        <w:ind w:firstLine="567"/>
      </w:pPr>
      <w:r w:rsidRPr="007B6343">
        <w:rPr>
          <w:rFonts w:ascii="TH SarabunPSK" w:hAnsi="TH SarabunPSK" w:cs="TH SarabunPSK" w:hint="cs"/>
          <w:b/>
          <w:bCs/>
          <w:i/>
          <w:iCs/>
          <w:color w:val="000000"/>
          <w:szCs w:val="32"/>
          <w:lang w:bidi="th-TH"/>
        </w:rPr>
        <w:t xml:space="preserve">4. </w:t>
      </w:r>
      <w:r w:rsidRPr="007B6343">
        <w:rPr>
          <w:rFonts w:ascii="TH SarabunPSK" w:hAnsi="TH SarabunPSK" w:cs="TH SarabunPSK" w:hint="cs"/>
          <w:b/>
          <w:bCs/>
          <w:i/>
          <w:iCs/>
          <w:color w:val="000000"/>
          <w:szCs w:val="32"/>
          <w:cs/>
          <w:lang w:bidi="th-TH"/>
        </w:rPr>
        <w:t>ภัยคุกคามจากผู้เล่นรายใหม่</w:t>
      </w:r>
      <w:r>
        <w:t xml:space="preserve"> </w:t>
      </w:r>
      <w:r w:rsidRPr="007B6343">
        <w:rPr>
          <w:rFonts w:ascii="TH SarabunPSK" w:hAnsi="TH SarabunPSK" w:cs="TH SarabunPSK" w:hint="cs"/>
          <w:color w:val="000000"/>
          <w:szCs w:val="32"/>
          <w:cs/>
          <w:lang w:bidi="th-TH"/>
        </w:rPr>
        <w:t xml:space="preserve">ภัยคุกคามจากผู้เล่นรายใหม่อยู่ในระดับปานกลาง เนื่องจากผู้ประกอบการสามารถเริ่มต้นร้านอาหารขนาดเล็กและเข้าถึงลูกค้าในพื้นที่ผ่านสื่อออนไลน์ได้ โดยไม่จำเป็นต้องลงทุนสร้างเครือข่ายสาขาตั้งแต่เริ่มต้น ร้านใหม่ที่นำเสนอเมนูน่าสนใจ ราคาเหมาะสม หรือประสบการณ์แตกต่างจึงสามารถดึงดูดลูกค้าจากร้านเดิมได้ แม้จะมีขนาดธุรกิจเล็กกว่า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ก็ตาม</w:t>
      </w:r>
    </w:p>
    <w:p w:rsidR="004E5356" w:rsidRPr="007B6343" w:rsidRDefault="004E5356"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อย่างไรก็ตาม การขยายธุรกิจให้เป็นเครือข่ายขนาดใหญ่ต้องใช้เงินลงทุน บุคลากร ระบบจัดซื้อ และการควบคุมมาตรฐานหลายสาขา ซึ่งเป็นข้อจำกัดสำหรับผู้ประกอบการรายใหม่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จึงควรใช้ประสบการณ์ ชื่อเสียงของแบรนด์ และระบบสนับสนุนที่มีอยู่รักษาความสามารถในการแข่งขัน พร้อมติดตามความต้องการของลูกค้าและปรับบริการให้เหมาะกับแต่ละพื้นที่ ทั้งนี้ การเปิดสาขาเพิ่มของแบรนด์ที่อยู่ในตลาดแล้วจัดเป็นการแข่งขันจากผู้ประกอบการเดิม</w:t>
      </w:r>
    </w:p>
    <w:p w:rsidR="00214572" w:rsidRPr="007B6343" w:rsidRDefault="00214572" w:rsidP="004E5356">
      <w:pPr>
        <w:keepNext/>
        <w:spacing w:after="80" w:line="400" w:lineRule="exact"/>
        <w:jc w:val="thaiDistribute"/>
        <w:rPr>
          <w:rFonts w:ascii="TH SarabunPSK" w:hAnsi="TH SarabunPSK" w:cs="TH SarabunPSK" w:hint="cs"/>
          <w:b/>
          <w:bCs/>
          <w:i/>
          <w:iCs/>
          <w:szCs w:val="32"/>
          <w:lang w:bidi="th-TH"/>
        </w:rPr>
        <w:ind w:firstLine="567"/>
      </w:pPr>
      <w:r w:rsidRPr="007B6343">
        <w:rPr>
          <w:rFonts w:ascii="TH SarabunPSK" w:hAnsi="TH SarabunPSK" w:cs="TH SarabunPSK" w:hint="cs"/>
          <w:b/>
          <w:bCs/>
          <w:i/>
          <w:iCs/>
          <w:color w:val="000000"/>
          <w:szCs w:val="32"/>
          <w:lang w:bidi="th-TH"/>
        </w:rPr>
        <w:t xml:space="preserve">5. </w:t>
      </w:r>
      <w:r w:rsidRPr="007B6343">
        <w:rPr>
          <w:rFonts w:ascii="TH SarabunPSK" w:hAnsi="TH SarabunPSK" w:cs="TH SarabunPSK" w:hint="cs"/>
          <w:b/>
          <w:bCs/>
          <w:i/>
          <w:iCs/>
          <w:color w:val="000000"/>
          <w:szCs w:val="32"/>
          <w:cs/>
          <w:lang w:bidi="th-TH"/>
        </w:rPr>
        <w:t>ภัยคุกคามจากสินค้าหรือบริการทดแทน</w:t>
      </w:r>
      <w:r>
        <w:t xml:space="preserve"> </w:t>
      </w:r>
      <w:r w:rsidRPr="007B6343">
        <w:rPr>
          <w:rFonts w:ascii="TH SarabunPSK" w:hAnsi="TH SarabunPSK" w:cs="TH SarabunPSK" w:hint="cs"/>
          <w:color w:val="000000"/>
          <w:szCs w:val="32"/>
          <w:cs/>
          <w:lang w:bidi="th-TH"/>
        </w:rPr>
        <w:t>ภัยคุกคามจากสินค้าหรือบริการทดแทนอยู่ในระดับสูง เนื่องจากผู้บริโภคสามารถเลือกทำอาหารเอง ซื้ออาหารพร้อมรับประทานจากร้านสะดวกซื้อหรือซูเปอร์มาร์เก็ต และใช้ชุดวัตถุดิบพร้อมปรุงแทนการใช้บริการร้านอาหาร ทางเลือกเหล่านี้อาจตอบโจทย์ความประหยัดหรือความสะดวกได้ดีกว่าในบางมื้อ โดยเฉพาะเมื่อลูกค้าต้องการควบคุมค่าใช้จ่ายหรือมีเวลาจำกัด</w:t>
      </w:r>
    </w:p>
    <w:p w:rsidR="004E5356" w:rsidRPr="007B6343" w:rsidRDefault="004E5356"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lastRenderedPageBreak/>
        <w:t xml:space="preserve">MK Group </w:t>
      </w:r>
      <w:r w:rsidRPr="007B6343">
        <w:rPr>
          <w:rFonts w:ascii="TH SarabunPSK" w:hAnsi="TH SarabunPSK" w:cs="TH SarabunPSK" w:hint="cs"/>
          <w:color w:val="000000"/>
          <w:szCs w:val="32"/>
          <w:cs/>
          <w:lang w:bidi="th-TH"/>
        </w:rPr>
        <w:t>จึงควรสร้างคุณค่าที่ทำให้ลูกค้าเลือกใช้บริการ เช่น รสชาติที่เป็นเอกลักษณ์ คุณภาพอาหาร การบริการ และบรรยากาศสำหรับรับประทานอาหารร่วมกัน พร้อมพัฒนาเมนูซื้อกลับบ้านและชุดอาหารสำหรับจัดส่งให้เหมาะกับความต้องการ ทั้งนี้ ร้านอาหารคู่แข่งประเภทอื่นจัดอยู่ในการแข่งขันภายในอุตสาหกรรม ส่วนเดลิเวอรี่เป็นช่องทางขาย ไม่ใช่สินค้าทดแทนโดยตัวมันเอง</w:t>
      </w:r>
    </w:p>
    <w:p w:rsidR="00B146D9" w:rsidRPr="007B6343" w:rsidRDefault="00FA3C01"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จากการวิเคราะห์ด้วย Porter's Five Forces พบว่า MK Group เผชิญแรงกดดันสำคัญจากการแข่งขันระหว่างผู้ประกอบการ ทางเลือกของลูกค้าที่หลากหลาย และสินค้าทดแทน ซึ่งจำกัดความสามารถในการปรับราคาและอาจเพิ่มค่าใช้จ่ายในการรักษาฐานลูกค้า กลุ่มบริษัทจึงควรสร้างความแตกต่างของแต่ละแบรนด์ ควบคู่กับการใช้ระบบจัดซื้อ ครัวกลาง และเครือข่ายสาขาให้คุ้มค่า ส่วนการขยายธุรกิจควรพิจารณาความต้องการของลูกค้าและผลตอบแทนของแต่ละพื้นที่ เพื่อให้การเติบโตช่วยเพิ่มกำไรและลดภาระจากสาขาที่ผลประกอบการไม่เป็นไปตามเป้าหมาย นอกจากนี้ ผู้มีส่วนได้เสียอื่น (Other Stakeholders) เช่น ภาครัฐที่กำหนดค่าแรงขั้นต่ำและมาตรฐานความปลอดภัยอาหาร และเจ้าของศูนย์การค้าที่กำหนดค่าเช่า มีผลต่อต้นทุนและทำเลของธุรกิจโดยตรง</w:t>
      </w:r>
      <w:r w:rsidRPr="007B6343">
        <w:rPr>
          <w:rFonts w:ascii="TH SarabunPSK" w:hAnsi="TH SarabunPSK" w:cs="TH SarabunPSK" w:hint="cs"/>
          <w:color w:val="000000"/>
          <w:szCs w:val="32"/>
          <w:lang w:bidi="th-TH"/>
        </w:rPr>
      </w:r>
      <w:r w:rsidRPr="007B6343">
        <w:rPr>
          <w:rFonts w:ascii="TH SarabunPSK" w:hAnsi="TH SarabunPSK" w:cs="TH SarabunPSK" w:hint="cs"/>
          <w:color w:val="000000"/>
          <w:szCs w:val="32"/>
          <w:cs/>
          <w:lang w:bidi="th-TH"/>
        </w:rPr>
      </w:r>
      <w:r w:rsidR="004E5356" w:rsidRPr="007B6343">
        <w:rPr>
          <w:rFonts w:ascii="TH SarabunPSK" w:hAnsi="TH SarabunPSK" w:cs="TH SarabunPSK" w:hint="cs"/>
          <w:color w:val="000000"/>
          <w:szCs w:val="32"/>
        </w:rPr>
      </w:r>
      <w:r w:rsidR="004E5356" w:rsidRPr="007B6343">
        <w:rPr>
          <w:rFonts w:ascii="TH SarabunPSK" w:hAnsi="TH SarabunPSK" w:cs="TH SarabunPSK" w:hint="cs"/>
          <w:color w:val="000000"/>
          <w:szCs w:val="32"/>
          <w:cs/>
          <w:lang w:bidi="th-TH"/>
        </w:rPr>
      </w:r>
    </w:p>
    <w:p w:rsidR="00EF2DE6" w:rsidRPr="007B6343" w:rsidRDefault="00931733" w:rsidP="0FA59787">
      <w:pPr>
        <w:pStyle w:val="Heading3"/>
        <w:keepLines w:val="0"/>
        <w:spacing w:before="160" w:after="80" w:line="400" w:lineRule="exact"/>
        <w:jc w:val="thaiDistribute"/>
        <w:rPr>
          <w:rFonts w:ascii="TH SarabunPSK" w:hAnsi="TH SarabunPSK" w:cs="TH SarabunPSK" w:hint="cs"/>
          <w:i/>
          <w:iCs/>
          <w:cs/>
        </w:rPr>
      </w:pPr>
      <w:bookmarkStart w:id="25" w:name="_Toc241867821"/>
      <w:r w:rsidRPr="007B6343">
        <w:rPr>
          <w:rFonts w:ascii="TH SarabunPSK" w:hAnsi="TH SarabunPSK" w:cs="TH SarabunPSK" w:hint="cs"/>
          <w:iCs/>
        </w:rPr>
        <w:t>3</w:t>
      </w:r>
      <w:r w:rsidR="00D22DA2" w:rsidRPr="007B6343">
        <w:rPr>
          <w:rFonts w:ascii="TH SarabunPSK" w:hAnsi="TH SarabunPSK" w:cs="TH SarabunPSK" w:hint="cs"/>
          <w:iCs/>
        </w:rPr>
        <w:t xml:space="preserve">.1.3 </w:t>
      </w:r>
      <w:r w:rsidR="00382837" w:rsidRPr="007B6343">
        <w:rPr>
          <w:rFonts w:ascii="TH SarabunPSK" w:hAnsi="TH SarabunPSK" w:cs="TH SarabunPSK" w:hint="cs"/>
          <w:iCs/>
          <w:cs/>
        </w:rPr>
        <w:t>การวิเคราะห์คู่แข่งขันหลัก</w:t>
      </w:r>
      <w:r w:rsidR="00254CB7" w:rsidRPr="007B6343">
        <w:rPr>
          <w:rFonts w:ascii="TH SarabunPSK" w:hAnsi="TH SarabunPSK" w:cs="TH SarabunPSK" w:hint="cs"/>
          <w:iCs/>
        </w:rPr>
        <w:t xml:space="preserve"> (Key Success Factor)</w:t>
      </w:r>
      <w:bookmarkEnd w:id="25"/>
      <w:r w:rsidR="00955CE3" w:rsidRPr="007B6343">
        <w:rPr>
          <w:rFonts w:ascii="TH SarabunPSK" w:hAnsi="TH SarabunPSK" w:cs="TH SarabunPSK" w:hint="cs"/>
          <w:iCs/>
          <w:cs/>
        </w:rPr>
        <w:t xml:space="preserve"> </w:t>
      </w:r>
      <w:r w:rsidR="007E3440" w:rsidRPr="007B6343">
        <w:rPr>
          <w:rFonts w:ascii="TH SarabunPSK" w:hAnsi="TH SarabunPSK" w:cs="TH SarabunPSK" w:hint="cs"/>
          <w:iCs/>
        </w:rPr>
        <w:t xml:space="preserve">     </w:t>
      </w:r>
    </w:p>
    <w:p w:rsidR="0019207F" w:rsidRPr="007B6343" w:rsidRDefault="0019207F" w:rsidP="0019207F">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การวิเคราะห์คู่แข่งขันหลักของบริษัท เอ็มเค เรสโตรองต์ กรุ๊ป จำกัด (มหาชน) และบริษัทย่อย หรือ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ใช้ตาราง </w:t>
      </w:r>
      <w:r w:rsidRPr="007B6343">
        <w:rPr>
          <w:rFonts w:ascii="TH SarabunPSK" w:hAnsi="TH SarabunPSK" w:cs="TH SarabunPSK" w:hint="cs"/>
          <w:color w:val="000000"/>
          <w:szCs w:val="32"/>
        </w:rPr>
        <w:t xml:space="preserve">Competitive Profile Matrix (CPM) </w:t>
      </w:r>
      <w:r w:rsidRPr="007B6343">
        <w:rPr>
          <w:rFonts w:ascii="TH SarabunPSK" w:hAnsi="TH SarabunPSK" w:cs="TH SarabunPSK" w:hint="cs"/>
          <w:color w:val="000000"/>
          <w:szCs w:val="32"/>
          <w:cs/>
          <w:lang w:bidi="th-TH"/>
        </w:rPr>
        <w:t xml:space="preserve">เปรียบเทียบกับบริษัท เซ็นทรัล เรสตอรองส์ กรุ๊ป จำกัด หรือ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เนื่องจากทั้งสองกลุ่มดำเนินธุรกิจร้านอาหารหลายแบรนด์ และแข่งขันในการเข้าถึงลูกค้า การเลือกทำเล และการตอบสนองความต้องการรับประทานอาหารที่หลากหลาย แม้ร้านอาหารของทั้งสองกลุ่มจะไม่ได้แข่งขันกันโดยตรงทุกแบรนด์ แต่สามารถนำมาเปรียบเทียบความสามารถในการแข่งขันในระดับกลุ่มธุรกิจได้</w:t>
      </w:r>
    </w:p>
    <w:p w:rsidR="00CD35CF" w:rsidRPr="007B6343" w:rsidRDefault="0019207F" w:rsidP="001920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ดำเนินธุรกิจผ่านแบรนด์ต่าง ๆ เช่น เอ็มเค สุกี้ ยาโยอิ และแหลมเจริญ ซีฟู้ด ขณะที่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ดำเนินธุรกิจร้านอาหารหลายประเภท เช่น เคเอฟซี มิสเตอร์ โดนัท อานตี้ แอนส์ และเปปเปอร์ ลันช์ การวิเคราะห์จึงพิจารณาทั้งชื่อเสียงของแบรนด์ มาตรฐานอาหาร ความหลากหลายของธุรกิจ เครือข่ายสาขา และระบบสนับสนุนการดำเนินงาน โดยใช้ข้อมูลปี 2568 เป็นหลัก อ้างอิงจาก </w:t>
      </w:r>
      <w:hyperlink r:id="rId24"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MK Group</w:t>
        </w:r>
      </w:hyperlink>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และ </w:t>
      </w:r>
      <w:hyperlink r:id="rId25" w:history="1">
        <w:r w:rsidRPr="007B6343">
          <w:rPr>
            <w:rStyle w:val="Hyperlink"/>
            <w:rFonts w:ascii="TH SarabunPSK" w:hAnsi="TH SarabunPSK" w:cs="TH SarabunPSK" w:hint="cs"/>
            <w:szCs w:val="32"/>
            <w:cs/>
            <w:lang w:bidi="th-TH"/>
          </w:rPr>
          <w:t xml:space="preserve">ข้อมูลธุรกิจอาหารของ </w:t>
        </w:r>
        <w:r w:rsidRPr="007B6343">
          <w:rPr>
            <w:rStyle w:val="Hyperlink"/>
            <w:rFonts w:ascii="TH SarabunPSK" w:hAnsi="TH SarabunPSK" w:cs="TH SarabunPSK" w:hint="cs"/>
            <w:szCs w:val="32"/>
          </w:rPr>
          <w:t>CRG</w:t>
        </w:r>
      </w:hyperlink>
    </w:p>
    <w:tbl>
      <w:tblPr>
        <w:tblStyle w:val="TableGrid"/>
        <w:jc w:val="center"/>
        <w:tblLayout w:type="fixed"/>
        <w:tblLook w:val="04A0" w:firstRow="1" w:lastRow="0" w:firstColumn="1" w:lastColumn="0" w:noHBand="0" w:noVBand="1"/>
        <w:tblW w:w="9298" w:type="dxa"/>
      </w:tblPr>
      <w:tblGrid>
        <w:gridCol w:w="3825"/>
        <w:gridCol w:w="956"/>
        <w:gridCol w:w="993"/>
        <w:gridCol w:w="1230"/>
        <w:gridCol w:w="1059"/>
        <w:gridCol w:w="1235"/>
      </w:tblGrid>
      <w:tr w:rsidR="005F193B" w:rsidRPr="007B6343" w:rsidTr="001F1A47">
        <w:trPr>
          <w:cantSplit/>
          <w:tblHeader/>
          <w:jc w:val="center"/>
        </w:trPr>
        <w:tc>
          <w:tcPr>
            <w:tcW w:w="3825" w:type="dxa"/>
            <w:vMerge w:val="restart"/>
            <w:tcMar>
              <w:top w:w="20" w:type="dxa"/>
              <w:left w:w="65" w:type="dxa"/>
              <w:bottom w:w="20" w:type="dxa"/>
              <w:right w:w="65" w:type="dxa"/>
            </w:tcMar>
            <w:vAlign w:val="center"/>
          </w:tcPr>
          <w:p w:rsidR="001F1A47" w:rsidRPr="007B6343" w:rsidRDefault="001F1A47" w:rsidP="00416BF2">
            <w:pPr>
              <w:jc w:val="center"/>
              <w:rPr>
                <w:rFonts w:ascii="TH SarabunPSK" w:hAnsi="TH SarabunPSK" w:cs="TH SarabunPSK" w:hint="cs"/>
                <w:color w:val="000000" w:themeColor="text1"/>
                <w:szCs w:val="32"/>
                <w:lang w:bidi="th-TH"/>
              </w:rPr>
              <w:spacing w:before="0" w:after="0" w:line="240" w:lineRule="auto"/>
            </w:pPr>
          </w:p>
          <w:p w:rsidR="001F1A47" w:rsidRPr="007B6343" w:rsidRDefault="001F1A47" w:rsidP="00416BF2">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Key Success Factors</w:t>
            </w:r>
          </w:p>
        </w:tc>
        <w:tc>
          <w:tcPr>
            <w:tcW w:w="956" w:type="dxa"/>
            <w:vMerge w:val="restart"/>
            <w:tcMar>
              <w:top w:w="20" w:type="dxa"/>
              <w:left w:w="65" w:type="dxa"/>
              <w:bottom w:w="20" w:type="dxa"/>
              <w:right w:w="65" w:type="dxa"/>
            </w:tcMar>
            <w:vAlign w:val="center"/>
          </w:tcPr>
          <w:p w:rsidR="001F1A47" w:rsidRPr="007B6343" w:rsidRDefault="001F1A47" w:rsidP="00416BF2">
            <w:pPr>
              <w:jc w:val="center"/>
              <w:rPr>
                <w:rFonts w:ascii="TH SarabunPSK" w:hAnsi="TH SarabunPSK" w:cs="TH SarabunPSK" w:hint="cs"/>
                <w:color w:val="000000" w:themeColor="text1"/>
                <w:szCs w:val="32"/>
                <w:lang w:bidi="th-TH"/>
              </w:rPr>
              <w:spacing w:before="0" w:after="0" w:line="240" w:lineRule="auto"/>
            </w:pPr>
          </w:p>
          <w:p w:rsidR="001F1A47" w:rsidRPr="007B6343" w:rsidRDefault="001F1A47" w:rsidP="00416BF2">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Weight</w:t>
            </w:r>
          </w:p>
        </w:tc>
        <w:tc>
          <w:tcPr>
            <w:tcW w:w="2223" w:type="dxa"/>
            <w:gridSpan w:val="2"/>
            <w:tcMar>
              <w:top w:w="20" w:type="dxa"/>
              <w:left w:w="65" w:type="dxa"/>
              <w:bottom w:w="20" w:type="dxa"/>
              <w:right w:w="65" w:type="dxa"/>
            </w:tcMar>
            <w:vAlign w:val="center"/>
          </w:tcPr>
          <w:p w:rsidR="001F1A47" w:rsidRPr="007B6343" w:rsidRDefault="00C617CC" w:rsidP="00416BF2">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MK Group</w:t>
            </w:r>
          </w:p>
        </w:tc>
        <w:tc>
          <w:tcPr>
            <w:tcW w:w="2294" w:type="dxa"/>
            <w:gridSpan w:val="2"/>
            <w:tcMar>
              <w:top w:w="20" w:type="dxa"/>
              <w:left w:w="65" w:type="dxa"/>
              <w:bottom w:w="20" w:type="dxa"/>
              <w:right w:w="65" w:type="dxa"/>
            </w:tcMar>
            <w:vAlign w:val="center"/>
          </w:tcPr>
          <w:p w:rsidR="001F1A47" w:rsidRPr="007B6343" w:rsidRDefault="00C617CC" w:rsidP="00416BF2">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CRG</w:t>
            </w:r>
          </w:p>
        </w:tc>
      </w:tr>
      <w:tr w:rsidR="00290C45" w:rsidRPr="007B6343" w:rsidTr="001F1A47">
        <w:trPr>
          <w:cantSplit/>
          <w:tblHeader/>
          <w:jc w:val="center"/>
        </w:trPr>
        <w:tc>
          <w:tcPr>
            <w:tcW w:w="3825" w:type="dxa"/>
            <w:vMerge/>
          </w:tcPr>
          <w:p w:rsidR="001F1A47" w:rsidRPr="007B6343" w:rsidRDefault="001F1A47" w:rsidP="00E0769B">
            <w:pPr>
              <w:rPr>
                <w:rFonts w:ascii="TH SarabunPSK" w:hAnsi="TH SarabunPSK" w:cs="TH SarabunPSK" w:hint="cs"/>
                <w:color w:val="000000" w:themeColor="text1"/>
                <w:szCs w:val="32"/>
                <w:lang w:bidi="th-TH"/>
              </w:rPr>
            </w:pPr>
          </w:p>
        </w:tc>
        <w:tc>
          <w:tcPr>
            <w:tcW w:w="956" w:type="dxa"/>
            <w:vMerge/>
          </w:tcPr>
          <w:p w:rsidR="001F1A47" w:rsidRPr="007B6343" w:rsidRDefault="001F1A47" w:rsidP="00E0769B">
            <w:pPr>
              <w:rPr>
                <w:rFonts w:ascii="TH SarabunPSK" w:hAnsi="TH SarabunPSK" w:cs="TH SarabunPSK" w:hint="cs"/>
                <w:color w:val="000000" w:themeColor="text1"/>
                <w:szCs w:val="32"/>
                <w:lang w:bidi="th-TH"/>
              </w:rPr>
            </w:pPr>
          </w:p>
        </w:tc>
        <w:tc>
          <w:tcPr>
            <w:tcW w:w="993" w:type="dxa"/>
            <w:tcMar>
              <w:top w:w="20" w:type="dxa"/>
              <w:left w:w="65" w:type="dxa"/>
              <w:bottom w:w="20" w:type="dxa"/>
              <w:right w:w="65" w:type="dxa"/>
            </w:tcMar>
            <w:vAlign w:val="center"/>
          </w:tcPr>
          <w:p w:rsidR="001F1A47" w:rsidRPr="007B6343" w:rsidRDefault="001F1A47" w:rsidP="00416BF2">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Rating</w:t>
            </w:r>
          </w:p>
        </w:tc>
        <w:tc>
          <w:tcPr>
            <w:tcW w:w="1230" w:type="dxa"/>
            <w:tcMar>
              <w:top w:w="20" w:type="dxa"/>
              <w:left w:w="65" w:type="dxa"/>
              <w:bottom w:w="20" w:type="dxa"/>
              <w:right w:w="65" w:type="dxa"/>
            </w:tcMar>
            <w:vAlign w:val="center"/>
          </w:tcPr>
          <w:p w:rsidR="001F1A47" w:rsidRPr="007B6343" w:rsidRDefault="001F1A47" w:rsidP="00416BF2">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Weighted Score</w:t>
            </w:r>
          </w:p>
        </w:tc>
        <w:tc>
          <w:tcPr>
            <w:tcW w:w="1059" w:type="dxa"/>
            <w:tcMar>
              <w:top w:w="20" w:type="dxa"/>
              <w:left w:w="65" w:type="dxa"/>
              <w:bottom w:w="20" w:type="dxa"/>
              <w:right w:w="65" w:type="dxa"/>
            </w:tcMar>
            <w:vAlign w:val="center"/>
          </w:tcPr>
          <w:p w:rsidR="001F1A47" w:rsidRPr="007B6343" w:rsidRDefault="001F1A47" w:rsidP="00416BF2">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Rating</w:t>
            </w:r>
          </w:p>
        </w:tc>
        <w:tc>
          <w:tcPr>
            <w:tcW w:w="1235" w:type="dxa"/>
            <w:tcMar>
              <w:top w:w="20" w:type="dxa"/>
              <w:left w:w="65" w:type="dxa"/>
              <w:bottom w:w="20" w:type="dxa"/>
              <w:right w:w="65" w:type="dxa"/>
            </w:tcMar>
            <w:vAlign w:val="center"/>
          </w:tcPr>
          <w:p w:rsidR="001F1A47" w:rsidRPr="007B6343" w:rsidRDefault="001F1A47" w:rsidP="00416BF2">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Weighted Score</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D25FF8" w:rsidP="007C19B7">
            <w:pP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cs/>
                <w:lang w:bidi="th-TH"/>
              </w:rPr>
              <w:t>ชื่อเสียงและการยอมรับแบรนด์ในกลุ่ม</w:t>
            </w:r>
          </w:p>
        </w:tc>
        <w:tc>
          <w:tcPr>
            <w:tcW w:w="956"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0.20</w:t>
            </w:r>
          </w:p>
        </w:tc>
        <w:tc>
          <w:tcPr>
            <w:tcW w:w="993"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4</w:t>
            </w:r>
          </w:p>
        </w:tc>
        <w:tc>
          <w:tcPr>
            <w:tcW w:w="1230"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cs/>
                <w:lang w:bidi="th-TH"/>
              </w:rPr>
              <w:spacing w:before="0" w:after="0" w:line="240" w:lineRule="auto"/>
            </w:pPr>
            <w:r w:rsidRPr="007B6343">
              <w:rPr>
                <w:rFonts w:ascii="TH SarabunPSK" w:hAnsi="TH SarabunPSK" w:cs="TH SarabunPSK" w:hint="cs" w:eastAsia="TH SarabunPSK"/>
                <w:color w:val="000000"/>
                <w:sz w:val="24"/>
                <w:szCs w:val="24"/>
                <w:lang w:bidi="th-TH"/>
              </w:rPr>
              <w:t>0.80</w:t>
            </w:r>
          </w:p>
        </w:tc>
        <w:tc>
          <w:tcPr>
            <w:tcW w:w="1059" w:type="dxa"/>
            <w:tcMar>
              <w:top w:w="20" w:type="dxa"/>
              <w:left w:w="65" w:type="dxa"/>
              <w:bottom w:w="20" w:type="dxa"/>
              <w:right w:w="65" w:type="dxa"/>
            </w:tcMar>
            <w:vAlign w:val="center"/>
          </w:tcPr>
          <w:p w:rsidR="001F1A47" w:rsidRPr="007B6343" w:rsidRDefault="00C617CC" w:rsidP="00A61AC4">
            <w:pPr>
              <w:jc w:val="center"/>
              <w:rPr>
                <w:rFonts w:ascii="TH SarabunPSK" w:hAnsi="TH SarabunPSK" w:cs="TH SarabunPSK" w:hint="cs"/>
                <w:color w:val="000000" w:themeColor="text1"/>
                <w:szCs w:val="32"/>
                <w:cs/>
                <w:lang w:bidi="th-TH"/>
              </w:rPr>
              <w:spacing w:before="0" w:after="0" w:line="240" w:lineRule="auto"/>
            </w:pPr>
            <w:r w:rsidRPr="007B6343">
              <w:rPr>
                <w:rFonts w:ascii="TH SarabunPSK" w:hAnsi="TH SarabunPSK" w:cs="TH SarabunPSK" w:hint="cs" w:eastAsia="TH SarabunPSK"/>
                <w:color w:val="000000"/>
                <w:sz w:val="24"/>
                <w:szCs w:val="24"/>
                <w:lang w:bidi="th-TH"/>
              </w:rPr>
              <w:t>4</w:t>
            </w:r>
          </w:p>
        </w:tc>
        <w:tc>
          <w:tcPr>
            <w:tcW w:w="1235" w:type="dxa"/>
            <w:tcMar>
              <w:top w:w="20" w:type="dxa"/>
              <w:left w:w="65" w:type="dxa"/>
              <w:bottom w:w="20" w:type="dxa"/>
              <w:right w:w="65" w:type="dxa"/>
            </w:tcMar>
            <w:vAlign w:val="center"/>
          </w:tcPr>
          <w:p w:rsidR="001F1A47" w:rsidRPr="007B6343" w:rsidRDefault="00C617CC" w:rsidP="00A61AC4">
            <w:pPr>
              <w:jc w:val="center"/>
              <w:rPr>
                <w:rFonts w:ascii="TH SarabunPSK" w:hAnsi="TH SarabunPSK" w:cs="TH SarabunPSK" w:hint="cs"/>
                <w:color w:val="000000" w:themeColor="text1"/>
                <w:szCs w:val="32"/>
                <w:cs/>
                <w:lang w:bidi="th-TH"/>
              </w:rPr>
              <w:spacing w:before="0" w:after="0" w:line="240" w:lineRule="auto"/>
            </w:pPr>
            <w:r w:rsidRPr="007B6343">
              <w:rPr>
                <w:rFonts w:ascii="TH SarabunPSK" w:hAnsi="TH SarabunPSK" w:cs="TH SarabunPSK" w:hint="cs" w:eastAsia="TH SarabunPSK"/>
                <w:color w:val="000000"/>
                <w:sz w:val="24"/>
                <w:szCs w:val="24"/>
                <w:lang w:bidi="th-TH"/>
              </w:rPr>
              <w:t>0.80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EC3403">
            <w:pPr>
              <w:rPr>
                <w:rFonts w:ascii="TH SarabunPSK" w:hAnsi="TH SarabunPSK" w:cs="TH SarabunPSK" w:hint="cs"/>
                <w:color w:val="000000" w:themeColor="text1"/>
                <w:szCs w:val="32"/>
                <w:cs/>
                <w:lang w:bidi="th-TH"/>
              </w:rPr>
              <w:spacing w:before="0" w:after="0" w:line="240" w:lineRule="auto"/>
            </w:pPr>
            <w:r w:rsidRPr="007B6343">
              <w:rPr>
                <w:rFonts w:ascii="TH SarabunPSK" w:hAnsi="TH SarabunPSK" w:cs="TH SarabunPSK" w:hint="cs" w:eastAsia="TH SarabunPSK"/>
                <w:color w:val="000000"/>
                <w:sz w:val="24"/>
                <w:szCs w:val="24"/>
                <w:cs/>
                <w:lang w:bidi="th-TH"/>
              </w:rPr>
              <w:t>ระบบควบคุมคุณภาพอาหารและมาตรฐานบริการ</w:t>
            </w:r>
          </w:p>
        </w:tc>
        <w:tc>
          <w:tcPr>
            <w:tcW w:w="956"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cs/>
                <w:lang w:bidi="th-TH"/>
              </w:rPr>
              <w:spacing w:before="0" w:after="0" w:line="240" w:lineRule="auto"/>
            </w:pPr>
            <w:r w:rsidRPr="007B6343">
              <w:rPr>
                <w:rFonts w:ascii="TH SarabunPSK" w:hAnsi="TH SarabunPSK" w:cs="TH SarabunPSK" w:hint="cs" w:eastAsia="TH SarabunPSK"/>
                <w:color w:val="000000"/>
                <w:sz w:val="24"/>
                <w:szCs w:val="24"/>
                <w:lang w:bidi="th-TH"/>
              </w:rPr>
              <w:t>0.20</w:t>
            </w:r>
          </w:p>
        </w:tc>
        <w:tc>
          <w:tcPr>
            <w:tcW w:w="993"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0.60</w:t>
            </w:r>
          </w:p>
        </w:tc>
        <w:tc>
          <w:tcPr>
            <w:tcW w:w="1059" w:type="dxa"/>
            <w:tcMar>
              <w:top w:w="20" w:type="dxa"/>
              <w:left w:w="65" w:type="dxa"/>
              <w:bottom w:w="20" w:type="dxa"/>
              <w:right w:w="65" w:type="dxa"/>
            </w:tcMar>
            <w:vAlign w:val="center"/>
          </w:tcPr>
          <w:p w:rsidR="001F1A47" w:rsidRPr="007B6343" w:rsidRDefault="00C617CC"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235" w:type="dxa"/>
            <w:tcMar>
              <w:top w:w="20" w:type="dxa"/>
              <w:left w:w="65" w:type="dxa"/>
              <w:bottom w:w="20" w:type="dxa"/>
              <w:right w:w="65" w:type="dxa"/>
            </w:tcMar>
            <w:vAlign w:val="center"/>
          </w:tcPr>
          <w:p w:rsidR="001F1A47" w:rsidRPr="007B6343" w:rsidRDefault="00C617CC"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0.60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7F6898">
            <w:pPr>
              <w:rPr>
                <w:rFonts w:ascii="TH SarabunPSK" w:hAnsi="TH SarabunPSK" w:cs="TH SarabunPSK" w:hint="cs"/>
                <w:color w:val="000000" w:themeColor="text1"/>
                <w:szCs w:val="32"/>
                <w:cs/>
                <w:lang w:bidi="th-TH"/>
              </w:rPr>
              <w:spacing w:before="0" w:after="0" w:line="240" w:lineRule="auto"/>
            </w:pPr>
            <w:r w:rsidRPr="007B6343">
              <w:rPr>
                <w:rFonts w:ascii="TH SarabunPSK" w:hAnsi="TH SarabunPSK" w:cs="TH SarabunPSK" w:hint="cs" w:eastAsia="TH SarabunPSK"/>
                <w:color w:val="000000"/>
                <w:sz w:val="24"/>
                <w:szCs w:val="24"/>
                <w:cs/>
                <w:lang w:bidi="th-TH"/>
              </w:rPr>
              <w:t>ความหลากหลายของแบรนด์และกลุ่มลูกค้าที่เข้าถึง</w:t>
            </w:r>
          </w:p>
        </w:tc>
        <w:tc>
          <w:tcPr>
            <w:tcW w:w="956"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cs/>
                <w:lang w:bidi="th-TH"/>
              </w:rPr>
              <w:spacing w:before="0" w:after="0" w:line="240" w:lineRule="auto"/>
            </w:pPr>
            <w:r w:rsidRPr="007B6343">
              <w:rPr>
                <w:rFonts w:ascii="TH SarabunPSK" w:hAnsi="TH SarabunPSK" w:cs="TH SarabunPSK" w:hint="cs" w:eastAsia="TH SarabunPSK"/>
                <w:color w:val="000000"/>
                <w:sz w:val="24"/>
                <w:szCs w:val="24"/>
                <w:lang w:bidi="th-TH"/>
              </w:rPr>
              <w:t>0.15</w:t>
            </w:r>
          </w:p>
        </w:tc>
        <w:tc>
          <w:tcPr>
            <w:tcW w:w="993"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0.45</w:t>
            </w:r>
          </w:p>
        </w:tc>
        <w:tc>
          <w:tcPr>
            <w:tcW w:w="1059" w:type="dxa"/>
            <w:tcMar>
              <w:top w:w="20" w:type="dxa"/>
              <w:left w:w="65" w:type="dxa"/>
              <w:bottom w:w="20" w:type="dxa"/>
              <w:right w:w="65" w:type="dxa"/>
            </w:tcMar>
            <w:vAlign w:val="center"/>
          </w:tcPr>
          <w:p w:rsidR="001F1A47" w:rsidRPr="007B6343" w:rsidRDefault="00C617CC"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4</w:t>
            </w:r>
          </w:p>
        </w:tc>
        <w:tc>
          <w:tcPr>
            <w:tcW w:w="1235" w:type="dxa"/>
            <w:tcMar>
              <w:top w:w="20" w:type="dxa"/>
              <w:left w:w="65" w:type="dxa"/>
              <w:bottom w:w="20" w:type="dxa"/>
              <w:right w:w="65" w:type="dxa"/>
            </w:tcMar>
            <w:vAlign w:val="center"/>
          </w:tcPr>
          <w:p w:rsidR="001F1A47" w:rsidRPr="007B6343" w:rsidRDefault="007758AC"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0.60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EC3403">
            <w:pP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cs/>
                <w:lang w:bidi="th-TH"/>
              </w:rPr>
              <w:t>เครือข่ายสาขาและความสะดวกในการเข้าถึง</w:t>
            </w:r>
          </w:p>
        </w:tc>
        <w:tc>
          <w:tcPr>
            <w:tcW w:w="956"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0.15</w:t>
            </w:r>
          </w:p>
        </w:tc>
        <w:tc>
          <w:tcPr>
            <w:tcW w:w="993"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0.45</w:t>
            </w:r>
          </w:p>
        </w:tc>
        <w:tc>
          <w:tcPr>
            <w:tcW w:w="1059" w:type="dxa"/>
            <w:tcMar>
              <w:top w:w="20" w:type="dxa"/>
              <w:left w:w="65" w:type="dxa"/>
              <w:bottom w:w="20" w:type="dxa"/>
              <w:right w:w="65" w:type="dxa"/>
            </w:tcMar>
            <w:vAlign w:val="center"/>
          </w:tcPr>
          <w:p w:rsidR="001F1A47" w:rsidRPr="007B6343" w:rsidRDefault="00C617CC"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4</w:t>
            </w:r>
          </w:p>
        </w:tc>
        <w:tc>
          <w:tcPr>
            <w:tcW w:w="1235" w:type="dxa"/>
            <w:tcMar>
              <w:top w:w="20" w:type="dxa"/>
              <w:left w:w="65" w:type="dxa"/>
              <w:bottom w:w="20" w:type="dxa"/>
              <w:right w:w="65" w:type="dxa"/>
            </w:tcMar>
            <w:vAlign w:val="center"/>
          </w:tcPr>
          <w:p w:rsidR="001F1A47" w:rsidRPr="007B6343" w:rsidRDefault="007758AC"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0.60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157792">
            <w:pPr>
              <w:rPr>
                <w:rFonts w:ascii="TH SarabunPSK" w:hAnsi="TH SarabunPSK" w:cs="TH SarabunPSK" w:hint="cs"/>
                <w:color w:val="000000" w:themeColor="text1"/>
                <w:szCs w:val="32"/>
                <w:cs/>
                <w:lang w:bidi="th-TH"/>
              </w:rPr>
              <w:spacing w:before="0" w:after="0" w:line="240" w:lineRule="auto"/>
            </w:pPr>
            <w:r w:rsidRPr="007B6343">
              <w:rPr>
                <w:rFonts w:ascii="TH SarabunPSK" w:hAnsi="TH SarabunPSK" w:cs="TH SarabunPSK" w:hint="cs" w:eastAsia="TH SarabunPSK"/>
                <w:color w:val="000000"/>
                <w:sz w:val="24"/>
                <w:szCs w:val="24"/>
                <w:cs/>
                <w:lang w:bidi="th-TH"/>
              </w:rPr>
              <w:t>ระบบจัดซื้อและการบริหารวัตถุดิบ</w:t>
            </w:r>
          </w:p>
        </w:tc>
        <w:tc>
          <w:tcPr>
            <w:tcW w:w="956"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0.10</w:t>
            </w:r>
          </w:p>
        </w:tc>
        <w:tc>
          <w:tcPr>
            <w:tcW w:w="993"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0.30</w:t>
            </w:r>
          </w:p>
        </w:tc>
        <w:tc>
          <w:tcPr>
            <w:tcW w:w="1059" w:type="dxa"/>
            <w:tcMar>
              <w:top w:w="20" w:type="dxa"/>
              <w:left w:w="65" w:type="dxa"/>
              <w:bottom w:w="20" w:type="dxa"/>
              <w:right w:w="65" w:type="dxa"/>
            </w:tcMar>
            <w:vAlign w:val="center"/>
          </w:tcPr>
          <w:p w:rsidR="001F1A47" w:rsidRPr="007B6343" w:rsidRDefault="00C617CC"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235" w:type="dxa"/>
            <w:tcMar>
              <w:top w:w="20" w:type="dxa"/>
              <w:left w:w="65" w:type="dxa"/>
              <w:bottom w:w="20" w:type="dxa"/>
              <w:right w:w="65" w:type="dxa"/>
            </w:tcMar>
            <w:vAlign w:val="center"/>
          </w:tcPr>
          <w:p w:rsidR="001F1A47" w:rsidRPr="007B6343" w:rsidRDefault="007758AC"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0.30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157792">
            <w:pPr>
              <w:rPr>
                <w:rFonts w:ascii="TH SarabunPSK" w:hAnsi="TH SarabunPSK" w:cs="TH SarabunPSK" w:hint="cs"/>
                <w:color w:val="000000" w:themeColor="text1"/>
                <w:szCs w:val="32"/>
                <w:cs/>
                <w:lang w:bidi="th-TH"/>
              </w:rPr>
              <w:spacing w:before="0" w:after="0" w:line="240" w:lineRule="auto"/>
            </w:pPr>
            <w:r w:rsidRPr="007B6343">
              <w:rPr>
                <w:rFonts w:ascii="TH SarabunPSK" w:hAnsi="TH SarabunPSK" w:cs="TH SarabunPSK" w:hint="cs" w:eastAsia="TH SarabunPSK"/>
                <w:color w:val="000000"/>
                <w:sz w:val="24"/>
                <w:szCs w:val="24"/>
                <w:cs/>
                <w:lang w:bidi="th-TH"/>
              </w:rPr>
              <w:t>การตลาด โปรโมชั่น และการรักษาฐานลูกค้า</w:t>
            </w:r>
          </w:p>
        </w:tc>
        <w:tc>
          <w:tcPr>
            <w:tcW w:w="956"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0.10</w:t>
            </w:r>
          </w:p>
        </w:tc>
        <w:tc>
          <w:tcPr>
            <w:tcW w:w="993"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0.30</w:t>
            </w:r>
          </w:p>
        </w:tc>
        <w:tc>
          <w:tcPr>
            <w:tcW w:w="1059" w:type="dxa"/>
            <w:tcMar>
              <w:top w:w="20" w:type="dxa"/>
              <w:left w:w="65" w:type="dxa"/>
              <w:bottom w:w="20" w:type="dxa"/>
              <w:right w:w="65" w:type="dxa"/>
            </w:tcMar>
            <w:vAlign w:val="center"/>
          </w:tcPr>
          <w:p w:rsidR="001F1A47" w:rsidRPr="007B6343" w:rsidRDefault="00C617CC"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235" w:type="dxa"/>
            <w:tcMar>
              <w:top w:w="20" w:type="dxa"/>
              <w:left w:w="65" w:type="dxa"/>
              <w:bottom w:w="20" w:type="dxa"/>
              <w:right w:w="65" w:type="dxa"/>
            </w:tcMar>
            <w:vAlign w:val="center"/>
          </w:tcPr>
          <w:p w:rsidR="001F1A47" w:rsidRPr="007B6343" w:rsidRDefault="007758AC"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0.30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157792">
            <w:pPr>
              <w:rPr>
                <w:rFonts w:ascii="TH SarabunPSK" w:hAnsi="TH SarabunPSK" w:cs="TH SarabunPSK" w:hint="cs"/>
                <w:color w:val="000000" w:themeColor="text1"/>
                <w:szCs w:val="32"/>
                <w:cs/>
                <w:lang w:bidi="th-TH"/>
              </w:rPr>
              <w:spacing w:before="0" w:after="0" w:line="240" w:lineRule="auto"/>
            </w:pPr>
            <w:r w:rsidRPr="007B6343">
              <w:rPr>
                <w:rFonts w:ascii="TH SarabunPSK" w:hAnsi="TH SarabunPSK" w:cs="TH SarabunPSK" w:hint="cs" w:eastAsia="TH SarabunPSK"/>
                <w:color w:val="000000"/>
                <w:sz w:val="24"/>
                <w:szCs w:val="24"/>
                <w:cs/>
                <w:lang w:bidi="th-TH"/>
              </w:rPr>
              <w:t>ช่องทางสั่งซื้อและบริการจัดส่งอาหาร</w:t>
            </w:r>
          </w:p>
        </w:tc>
        <w:tc>
          <w:tcPr>
            <w:tcW w:w="956"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0.10</w:t>
            </w:r>
          </w:p>
        </w:tc>
        <w:tc>
          <w:tcPr>
            <w:tcW w:w="993"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0.30</w:t>
            </w:r>
          </w:p>
        </w:tc>
        <w:tc>
          <w:tcPr>
            <w:tcW w:w="1059" w:type="dxa"/>
            <w:tcMar>
              <w:top w:w="20" w:type="dxa"/>
              <w:left w:w="65" w:type="dxa"/>
              <w:bottom w:w="20" w:type="dxa"/>
              <w:right w:w="65" w:type="dxa"/>
            </w:tcMar>
            <w:vAlign w:val="center"/>
          </w:tcPr>
          <w:p w:rsidR="001F1A47" w:rsidRPr="007B6343" w:rsidRDefault="00C617CC"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235" w:type="dxa"/>
            <w:tcMar>
              <w:top w:w="20" w:type="dxa"/>
              <w:left w:w="65" w:type="dxa"/>
              <w:bottom w:w="20" w:type="dxa"/>
              <w:right w:w="65" w:type="dxa"/>
            </w:tcMar>
            <w:vAlign w:val="center"/>
          </w:tcPr>
          <w:p w:rsidR="001F1A47" w:rsidRPr="007B6343" w:rsidRDefault="007758AC"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0.30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1F1A47" w:rsidP="00416BF2">
            <w:pPr>
              <w:jc w:val="center"/>
              <w:rPr>
                <w:rFonts w:ascii="TH SarabunPSK" w:hAnsi="TH SarabunPSK" w:cs="TH SarabunPSK" w:hint="cs"/>
                <w:b/>
                <w:bCs/>
                <w:color w:val="000000" w:themeColor="text1"/>
                <w:szCs w:val="32"/>
                <w:cs/>
                <w:lang w:bidi="th-TH"/>
              </w:rPr>
              <w:spacing w:before="0" w:after="0" w:line="240" w:lineRule="auto"/>
            </w:pPr>
            <w:r w:rsidRPr="007B6343">
              <w:rPr>
                <w:rFonts w:ascii="TH SarabunPSK" w:hAnsi="TH SarabunPSK" w:cs="TH SarabunPSK" w:hint="cs" w:eastAsia="TH SarabunPSK"/>
                <w:b/>
                <w:bCs/>
                <w:color w:val="000000"/>
                <w:sz w:val="24"/>
                <w:szCs w:val="24"/>
                <w:cs/>
                <w:lang w:bidi="th-TH"/>
              </w:rPr>
              <w:t>รวม</w:t>
            </w:r>
          </w:p>
        </w:tc>
        <w:tc>
          <w:tcPr>
            <w:tcW w:w="956" w:type="dxa"/>
            <w:tcMar>
              <w:top w:w="20" w:type="dxa"/>
              <w:left w:w="65" w:type="dxa"/>
              <w:bottom w:w="20" w:type="dxa"/>
              <w:right w:w="65" w:type="dxa"/>
            </w:tcMar>
            <w:vAlign w:val="center"/>
          </w:tcPr>
          <w:p w:rsidR="001F1A47" w:rsidRPr="007B6343" w:rsidRDefault="001F1A47" w:rsidP="00A61AC4">
            <w:pPr>
              <w:jc w:val="center"/>
              <w:rPr>
                <w:rFonts w:ascii="TH SarabunPSK" w:hAnsi="TH SarabunPSK" w:cs="TH SarabunPSK" w:hint="cs"/>
                <w:b/>
                <w:bCs/>
                <w:color w:val="000000" w:themeColor="text1"/>
                <w:szCs w:val="32"/>
                <w:lang w:bidi="th-TH"/>
              </w:rPr>
              <w:spacing w:before="0" w:after="0" w:line="240" w:lineRule="auto"/>
            </w:pPr>
            <w:r w:rsidRPr="007B6343">
              <w:rPr>
                <w:rFonts w:ascii="TH SarabunPSK" w:hAnsi="TH SarabunPSK" w:cs="TH SarabunPSK" w:hint="cs" w:eastAsia="TH SarabunPSK"/>
                <w:b/>
                <w:bCs/>
                <w:color w:val="000000"/>
                <w:sz w:val="24"/>
                <w:szCs w:val="24"/>
                <w:lang w:bidi="th-TH"/>
              </w:rPr>
              <w:t>1.00</w:t>
            </w:r>
          </w:p>
        </w:tc>
        <w:tc>
          <w:tcPr>
            <w:tcW w:w="993" w:type="dxa"/>
            <w:tcMar>
              <w:top w:w="20" w:type="dxa"/>
              <w:left w:w="65" w:type="dxa"/>
              <w:bottom w:w="20" w:type="dxa"/>
              <w:right w:w="65" w:type="dxa"/>
            </w:tcMar>
            <w:vAlign w:val="center"/>
          </w:tcPr>
          <w:p w:rsidR="001F1A47" w:rsidRPr="007B6343" w:rsidRDefault="001F1A47" w:rsidP="00A61AC4">
            <w:pPr>
              <w:jc w:val="center"/>
              <w:rPr>
                <w:rFonts w:ascii="TH SarabunPSK" w:hAnsi="TH SarabunPSK" w:cs="TH SarabunPSK" w:hint="cs"/>
                <w:b/>
                <w:bCs/>
                <w:color w:val="000000" w:themeColor="text1"/>
                <w:szCs w:val="32"/>
                <w:lang w:bidi="th-TH"/>
              </w:rPr>
              <w:spacing w:before="0" w:after="0" w:line="240" w:lineRule="auto"/>
            </w:pPr>
          </w:p>
        </w:tc>
        <w:tc>
          <w:tcPr>
            <w:tcW w:w="1230" w:type="dxa"/>
            <w:tcMar>
              <w:top w:w="20" w:type="dxa"/>
              <w:left w:w="65" w:type="dxa"/>
              <w:bottom w:w="20" w:type="dxa"/>
              <w:right w:w="65" w:type="dxa"/>
            </w:tcMar>
            <w:vAlign w:val="center"/>
          </w:tcPr>
          <w:p w:rsidR="001F1A47" w:rsidRPr="007B6343" w:rsidRDefault="007758AC" w:rsidP="00A61AC4">
            <w:pPr>
              <w:jc w:val="center"/>
              <w:rPr>
                <w:rFonts w:ascii="TH SarabunPSK" w:hAnsi="TH SarabunPSK" w:cs="TH SarabunPSK" w:hint="cs"/>
                <w:b/>
                <w:bCs/>
                <w:color w:val="000000" w:themeColor="text1"/>
                <w:szCs w:val="32"/>
                <w:lang w:bidi="th-TH"/>
              </w:rPr>
              <w:spacing w:before="0" w:after="0" w:line="240" w:lineRule="auto"/>
            </w:pPr>
            <w:r w:rsidRPr="007B6343">
              <w:rPr>
                <w:rFonts w:ascii="TH SarabunPSK" w:hAnsi="TH SarabunPSK" w:cs="TH SarabunPSK" w:hint="cs" w:eastAsia="TH SarabunPSK"/>
                <w:b/>
                <w:bCs/>
                <w:color w:val="000000"/>
                <w:sz w:val="24"/>
                <w:szCs w:val="24"/>
                <w:lang w:bidi="th-TH"/>
              </w:rPr>
              <w:t>3.20</w:t>
            </w:r>
          </w:p>
        </w:tc>
        <w:tc>
          <w:tcPr>
            <w:tcW w:w="1059" w:type="dxa"/>
            <w:tcMar>
              <w:top w:w="20" w:type="dxa"/>
              <w:left w:w="65" w:type="dxa"/>
              <w:bottom w:w="20" w:type="dxa"/>
              <w:right w:w="65" w:type="dxa"/>
            </w:tcMar>
            <w:vAlign w:val="center"/>
          </w:tcPr>
          <w:p w:rsidR="001F1A47" w:rsidRPr="007B6343" w:rsidRDefault="001F1A47" w:rsidP="00A61AC4">
            <w:pPr>
              <w:jc w:val="center"/>
              <w:rPr>
                <w:rFonts w:ascii="TH SarabunPSK" w:hAnsi="TH SarabunPSK" w:cs="TH SarabunPSK" w:hint="cs"/>
                <w:b/>
                <w:bCs/>
                <w:color w:val="000000" w:themeColor="text1"/>
                <w:szCs w:val="32"/>
                <w:lang w:bidi="th-TH"/>
              </w:rPr>
              <w:spacing w:before="0" w:after="0" w:line="240" w:lineRule="auto"/>
            </w:pPr>
          </w:p>
        </w:tc>
        <w:tc>
          <w:tcPr>
            <w:tcW w:w="1235" w:type="dxa"/>
            <w:tcMar>
              <w:top w:w="20" w:type="dxa"/>
              <w:left w:w="65" w:type="dxa"/>
              <w:bottom w:w="20" w:type="dxa"/>
              <w:right w:w="65" w:type="dxa"/>
            </w:tcMar>
            <w:vAlign w:val="center"/>
          </w:tcPr>
          <w:p w:rsidR="001F1A47" w:rsidRPr="007B6343" w:rsidRDefault="007758AC" w:rsidP="00A61AC4">
            <w:pPr>
              <w:jc w:val="center"/>
              <w:rPr>
                <w:rFonts w:ascii="TH SarabunPSK" w:hAnsi="TH SarabunPSK" w:cs="TH SarabunPSK" w:hint="cs"/>
                <w:b/>
                <w:bCs/>
                <w:color w:val="000000" w:themeColor="text1"/>
                <w:szCs w:val="32"/>
                <w:lang w:bidi="th-TH"/>
              </w:rPr>
              <w:spacing w:before="0" w:after="0" w:line="240" w:lineRule="auto"/>
            </w:pPr>
            <w:r w:rsidRPr="007B6343">
              <w:rPr>
                <w:rFonts w:ascii="TH SarabunPSK" w:hAnsi="TH SarabunPSK" w:cs="TH SarabunPSK" w:hint="cs" w:eastAsia="TH SarabunPSK"/>
                <w:b/>
                <w:bCs/>
                <w:color w:val="000000"/>
                <w:sz w:val="24"/>
                <w:szCs w:val="24"/>
                <w:lang w:bidi="th-TH"/>
              </w:rPr>
              <w:t>3.50</w:t>
            </w:r>
          </w:p>
        </w:tc>
      </w:tr>
    </w:tbl>
    <w:p w:rsidR="00FE0D6E" w:rsidRPr="007B6343" w:rsidRDefault="00FE0D6E" w:rsidP="00FB5B09">
      <w:pPr>
        <w:spacing w:after="80" w:line="400" w:lineRule="exact"/>
        <w:rPr>
          <w:rFonts w:ascii="TH SarabunPSK" w:hAnsi="TH SarabunPSK" w:cs="TH SarabunPSK" w:hint="cs"/>
          <w:szCs w:val="32"/>
          <w:lang w:bidi="th-TH"/>
        </w:rPr>
      </w:pPr>
      <w:r w:rsidRPr="007B6343">
        <w:rPr>
          <w:rFonts w:ascii="TH SarabunPSK" w:hAnsi="TH SarabunPSK" w:cs="TH SarabunPSK" w:hint="cs"/>
          <w:color w:val="000000"/>
          <w:szCs w:val="32"/>
          <w:cs/>
          <w:lang w:bidi="th-TH"/>
        </w:rPr>
        <w:lastRenderedPageBreak/>
        <w:t>หมายเหตุ: ระดับคะแนน (</w:t>
      </w:r>
      <w:r w:rsidRPr="007B6343">
        <w:rPr>
          <w:rFonts w:ascii="TH SarabunPSK" w:hAnsi="TH SarabunPSK" w:cs="TH SarabunPSK" w:hint="cs"/>
          <w:color w:val="000000"/>
          <w:szCs w:val="32"/>
        </w:rPr>
        <w:t xml:space="preserve">Rating) 4 = </w:t>
      </w:r>
      <w:r w:rsidRPr="007B6343">
        <w:rPr>
          <w:rFonts w:ascii="TH SarabunPSK" w:hAnsi="TH SarabunPSK" w:cs="TH SarabunPSK" w:hint="cs"/>
          <w:color w:val="000000"/>
          <w:szCs w:val="32"/>
          <w:cs/>
          <w:lang w:bidi="th-TH"/>
        </w:rPr>
        <w:t>จุดแข็งหลัก</w:t>
      </w:r>
      <w:r w:rsidRPr="007B6343">
        <w:rPr>
          <w:rFonts w:ascii="TH SarabunPSK" w:hAnsi="TH SarabunPSK" w:cs="TH SarabunPSK" w:hint="cs"/>
          <w:color w:val="000000"/>
          <w:szCs w:val="32"/>
        </w:rPr>
        <w:t xml:space="preserve">, 3 = </w:t>
      </w:r>
      <w:r w:rsidRPr="007B6343">
        <w:rPr>
          <w:rFonts w:ascii="TH SarabunPSK" w:hAnsi="TH SarabunPSK" w:cs="TH SarabunPSK" w:hint="cs"/>
          <w:color w:val="000000"/>
          <w:szCs w:val="32"/>
          <w:cs/>
          <w:lang w:bidi="th-TH"/>
        </w:rPr>
        <w:t>จุดแข็งรอง</w:t>
      </w:r>
      <w:r w:rsidRPr="007B6343">
        <w:rPr>
          <w:rFonts w:ascii="TH SarabunPSK" w:hAnsi="TH SarabunPSK" w:cs="TH SarabunPSK" w:hint="cs"/>
          <w:color w:val="000000"/>
          <w:szCs w:val="32"/>
        </w:rPr>
        <w:t xml:space="preserve">, 2 = </w:t>
      </w:r>
      <w:r w:rsidRPr="007B6343">
        <w:rPr>
          <w:rFonts w:ascii="TH SarabunPSK" w:hAnsi="TH SarabunPSK" w:cs="TH SarabunPSK" w:hint="cs"/>
          <w:color w:val="000000"/>
          <w:szCs w:val="32"/>
          <w:cs/>
          <w:lang w:bidi="th-TH"/>
        </w:rPr>
        <w:t>จุดอ่อนรอง</w:t>
      </w:r>
      <w:r w:rsidRPr="007B6343">
        <w:rPr>
          <w:rFonts w:ascii="TH SarabunPSK" w:hAnsi="TH SarabunPSK" w:cs="TH SarabunPSK" w:hint="cs"/>
          <w:color w:val="000000"/>
          <w:szCs w:val="32"/>
        </w:rPr>
        <w:t xml:space="preserve">, 1 = </w:t>
      </w:r>
      <w:r w:rsidRPr="007B6343">
        <w:rPr>
          <w:rFonts w:ascii="TH SarabunPSK" w:hAnsi="TH SarabunPSK" w:cs="TH SarabunPSK" w:hint="cs"/>
          <w:color w:val="000000"/>
          <w:szCs w:val="32"/>
          <w:cs/>
          <w:lang w:bidi="th-TH"/>
        </w:rPr>
        <w:t>จุดอ่อนหลัก ประเมินโดยคณะผู้จัดทำจากข้อมูลสาธารณะของแต่ละแบรนด์ คะแนนเครือข่ายสาขาของ MK Group เท่ากับ 3 เพราะ CRG มีจุดขายมากกว่า (Brandcase, 2567) ซึ่งสอดคล้องกับ IFAS และ VRIO (ตารางที่ 4) ส่วนน้ำหนักของแต่ละปัจจัยกำหนดโดยคณะผู้จัดทำ</w:t>
      </w:r>
    </w:p>
    <w:p w:rsidR="00783F91" w:rsidRPr="007B6343" w:rsidRDefault="00E44B59" w:rsidP="00C820DA">
      <w:pPr>
        <w:keepNext/>
        <w:spacing w:before="20" w:after="40" w:line="320" w:lineRule="exact"/>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2</w:t>
      </w:r>
      <w:r w:rsidRPr="007B6343">
        <w:rPr>
          <w:rFonts w:ascii="TH SarabunPSK" w:hAnsi="TH SarabunPSK" w:cs="TH SarabunPSK" w:hint="cs"/>
          <w:b/>
          <w:bCs/>
          <w:color w:val="000000"/>
          <w:sz w:val="28"/>
          <w:szCs w:val="28"/>
          <w:cs/>
          <w:lang w:bidi="th-TH"/>
        </w:rPr>
        <w:t xml:space="preserve"> </w:t>
      </w:r>
      <w:r w:rsidR="007758AC" w:rsidRPr="007B6343">
        <w:rPr>
          <w:rFonts w:ascii="TH SarabunPSK" w:hAnsi="TH SarabunPSK" w:cs="TH SarabunPSK" w:hint="cs"/>
          <w:b/>
          <w:bCs/>
          <w:color w:val="000000"/>
          <w:sz w:val="28"/>
          <w:szCs w:val="28"/>
          <w:cs/>
          <w:lang w:bidi="th-TH"/>
        </w:rPr>
        <w:t xml:space="preserve">การเปรียบเทียบคู่แข่งขันหลักระหว่าง </w:t>
      </w:r>
      <w:r w:rsidR="007758AC" w:rsidRPr="007B6343">
        <w:rPr>
          <w:rFonts w:ascii="TH SarabunPSK" w:hAnsi="TH SarabunPSK" w:cs="TH SarabunPSK" w:hint="cs"/>
          <w:b/>
          <w:bCs/>
          <w:color w:val="000000"/>
          <w:sz w:val="28"/>
          <w:szCs w:val="28"/>
        </w:rPr>
        <w:t xml:space="preserve">MK Group </w:t>
      </w:r>
      <w:r w:rsidR="007758AC" w:rsidRPr="007B6343">
        <w:rPr>
          <w:rFonts w:ascii="TH SarabunPSK" w:hAnsi="TH SarabunPSK" w:cs="TH SarabunPSK" w:hint="cs"/>
          <w:b/>
          <w:bCs/>
          <w:color w:val="000000"/>
          <w:sz w:val="28"/>
          <w:szCs w:val="28"/>
          <w:cs/>
          <w:lang w:bidi="th-TH"/>
        </w:rPr>
        <w:t xml:space="preserve">และ </w:t>
      </w:r>
      <w:r w:rsidR="007758AC" w:rsidRPr="007B6343">
        <w:rPr>
          <w:rFonts w:ascii="TH SarabunPSK" w:hAnsi="TH SarabunPSK" w:cs="TH SarabunPSK" w:hint="cs"/>
          <w:b/>
          <w:bCs/>
          <w:color w:val="000000"/>
          <w:sz w:val="28"/>
          <w:szCs w:val="28"/>
        </w:rPr>
        <w:t xml:space="preserve">CRG </w:t>
      </w:r>
      <w:r w:rsidR="007758AC" w:rsidRPr="007B6343">
        <w:rPr>
          <w:rFonts w:ascii="TH SarabunPSK" w:hAnsi="TH SarabunPSK" w:cs="TH SarabunPSK" w:hint="cs"/>
          <w:b/>
          <w:bCs/>
          <w:color w:val="000000"/>
          <w:sz w:val="28"/>
          <w:szCs w:val="28"/>
          <w:cs/>
          <w:lang w:bidi="th-TH"/>
        </w:rPr>
        <w:t xml:space="preserve">ด้วย </w:t>
      </w:r>
      <w:r w:rsidR="007758AC" w:rsidRPr="007B6343">
        <w:rPr>
          <w:rFonts w:ascii="TH SarabunPSK" w:hAnsi="TH SarabunPSK" w:cs="TH SarabunPSK" w:hint="cs"/>
          <w:b/>
          <w:bCs/>
          <w:color w:val="000000"/>
          <w:sz w:val="28"/>
          <w:szCs w:val="28"/>
        </w:rPr>
        <w:t>Competitive Profile Matrix (CPM)</w:t>
      </w:r>
    </w:p>
    <w:p w:rsidR="00A61AC4" w:rsidRPr="007B6343" w:rsidRDefault="00A61AC4" w:rsidP="00A61AC4">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จากการประเมินด้วยตาราง </w:t>
      </w:r>
      <w:r w:rsidRPr="007B6343">
        <w:rPr>
          <w:rFonts w:ascii="TH SarabunPSK" w:hAnsi="TH SarabunPSK" w:cs="TH SarabunPSK" w:hint="cs"/>
          <w:color w:val="000000"/>
          <w:szCs w:val="32"/>
        </w:rPr>
        <w:t xml:space="preserve">CPM </w:t>
      </w:r>
      <w:r w:rsidRPr="007B6343">
        <w:rPr>
          <w:rFonts w:ascii="TH SarabunPSK" w:hAnsi="TH SarabunPSK" w:cs="TH SarabunPSK" w:hint="cs"/>
          <w:color w:val="000000"/>
          <w:szCs w:val="32"/>
          <w:cs/>
          <w:lang w:bidi="th-TH"/>
        </w:rPr>
        <w:t xml:space="preserve">พบว่า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ได้คะแนนรวม 3.50 คะแนน และ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ได้คะแนนรวม 3.20 คะแนน โดยความแตกต่างเกิดจากความหลากหลายของประเภทร้านอาหารและเครือข่ายสาขา ซึ่งช่วยให้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เข้าถึงลูกค้าได้หลายกลุ่มและหลายโอกาสการบริโภค ส่วน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ยังคงมีจุดแข็งด้านชื่อเสียงของแบรนด์และประสบการณ์ในการดำเนินธุรกิจร้านอาหาร ทั้งนี้ คะแนนดังกล่าวสะท้อนผลตามปัจจัยและน้ำหนักที่ผู้จัดทำกำหนด ไม่ได้แสดงว่า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เหนือกว่า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ในทุกด้าน</w:t>
      </w:r>
    </w:p>
    <w:p w:rsidR="00B146D9" w:rsidRPr="007B6343" w:rsidRDefault="00A61AC4" w:rsidP="00A61AC4">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จึงควรต่อยอดชื่อเสียงของแบรนด์หลัก ควบคู่กับการพัฒนาแบรนด์อื่นในเครือให้เข้าถึงลูกค้ากลุ่มใหม่และสร้างรายได้เพิ่มขึ้น การขยายพื้นที่ให้บริการหรือเปิดสาขาควรเลือกจากความต้องการของลูกค้าและผลตอบแทนที่คาดว่าจะได้รับ พร้อมใช้ครัวกลาง ระบบจัดซื้อ และทรัพยากรที่มีอยู่ให้คุ้มค่า </w:t>
      </w:r>
    </w:p>
    <w:p w:rsidR="00D372D9" w:rsidRPr="007B6343" w:rsidRDefault="00931733" w:rsidP="130E07B3">
      <w:pPr>
        <w:pStyle w:val="Heading3"/>
        <w:keepLines w:val="0"/>
        <w:spacing w:before="160" w:after="80" w:line="400" w:lineRule="exact"/>
        <w:rPr>
          <w:rFonts w:ascii="TH SarabunPSK" w:hAnsi="TH SarabunPSK" w:cs="TH SarabunPSK" w:hint="cs"/>
          <w:i/>
          <w:iCs/>
        </w:rPr>
      </w:pPr>
      <w:bookmarkStart w:id="26" w:name="_Toc241867822"/>
      <w:r w:rsidRPr="007B6343">
        <w:rPr>
          <w:rFonts w:ascii="TH SarabunPSK" w:hAnsi="TH SarabunPSK" w:cs="TH SarabunPSK" w:hint="cs"/>
          <w:iCs/>
        </w:rPr>
        <w:t>3</w:t>
      </w:r>
      <w:r w:rsidR="00382837" w:rsidRPr="007B6343">
        <w:rPr>
          <w:rFonts w:ascii="TH SarabunPSK" w:hAnsi="TH SarabunPSK" w:cs="TH SarabunPSK" w:hint="cs"/>
          <w:iCs/>
        </w:rPr>
        <w:t xml:space="preserve">.1.4 </w:t>
      </w:r>
      <w:r w:rsidR="00382837" w:rsidRPr="007B6343">
        <w:rPr>
          <w:rFonts w:ascii="TH SarabunPSK" w:hAnsi="TH SarabunPSK" w:cs="TH SarabunPSK" w:hint="cs"/>
          <w:iCs/>
          <w:cs/>
        </w:rPr>
        <w:t>โอกาส (</w:t>
      </w:r>
      <w:r w:rsidR="00382837" w:rsidRPr="007B6343">
        <w:rPr>
          <w:rFonts w:ascii="TH SarabunPSK" w:hAnsi="TH SarabunPSK" w:cs="TH SarabunPSK" w:hint="cs"/>
          <w:iCs/>
        </w:rPr>
        <w:t xml:space="preserve">Opportunities) </w:t>
      </w:r>
      <w:r w:rsidR="00382837" w:rsidRPr="007B6343">
        <w:rPr>
          <w:rFonts w:ascii="TH SarabunPSK" w:hAnsi="TH SarabunPSK" w:cs="TH SarabunPSK" w:hint="cs"/>
          <w:iCs/>
          <w:cs/>
        </w:rPr>
        <w:t>และ อุปสรรค (</w:t>
      </w:r>
      <w:r w:rsidR="00382837" w:rsidRPr="007B6343">
        <w:rPr>
          <w:rFonts w:ascii="TH SarabunPSK" w:hAnsi="TH SarabunPSK" w:cs="TH SarabunPSK" w:hint="cs"/>
          <w:iCs/>
        </w:rPr>
        <w:t>Threats)</w:t>
      </w:r>
      <w:bookmarkEnd w:id="26"/>
    </w:p>
    <w:p w:rsidR="004D210F" w:rsidRPr="007B6343" w:rsidRDefault="004D210F" w:rsidP="1081D469">
      <w:pPr>
        <w:keepNext/>
        <w:spacing w:after="80" w:line="400" w:lineRule="exact"/>
        <w:ind w:firstLine="720"/>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การวิเคราะห์โอกาส (</w:t>
      </w:r>
      <w:r w:rsidRPr="007B6343">
        <w:rPr>
          <w:rFonts w:ascii="TH SarabunPSK" w:hAnsi="TH SarabunPSK" w:cs="TH SarabunPSK" w:hint="cs"/>
          <w:b/>
          <w:bCs/>
          <w:i/>
          <w:iCs/>
          <w:color w:val="000000"/>
          <w:szCs w:val="32"/>
        </w:rPr>
        <w:t>Opportunities)</w:t>
      </w:r>
    </w:p>
    <w:p w:rsidR="005A6946" w:rsidRPr="007B6343" w:rsidRDefault="0047456B" w:rsidP="005A6946">
      <w:pPr>
        <w:keepNext/>
        <w:spacing w:after="80" w:line="400" w:lineRule="exact"/>
        <w:jc w:val="thaiDistribute"/>
        <w:rPr>
          <w:rFonts w:ascii="TH SarabunPSK" w:hAnsi="TH SarabunPSK" w:cs="TH SarabunPSK" w:hint="cs"/>
          <w:b/>
          <w:bCs/>
          <w:i/>
          <w:iCs/>
          <w:szCs w:val="32"/>
          <w:lang w:bidi="th-TH"/>
        </w:rPr>
        <w:ind w:firstLine="567"/>
      </w:pPr>
      <w:r w:rsidRPr="007B6343">
        <w:rPr>
          <w:rFonts w:ascii="TH SarabunPSK" w:hAnsi="TH SarabunPSK" w:cs="TH SarabunPSK" w:hint="cs"/>
          <w:b/>
          <w:bCs/>
          <w:i/>
          <w:iCs/>
          <w:color w:val="000000"/>
          <w:szCs w:val="32"/>
          <w:lang w:bidi="th-TH"/>
        </w:rPr>
        <w:t>O1)</w:t>
      </w:r>
      <w:r w:rsidRPr="007B6343">
        <w:rPr>
          <w:rFonts w:ascii="TH SarabunPSK" w:hAnsi="TH SarabunPSK" w:cs="TH SarabunPSK" w:hint="cs"/>
          <w:b/>
          <w:bCs/>
          <w:i/>
          <w:iCs/>
          <w:color w:val="000000"/>
          <w:szCs w:val="32"/>
          <w:cs/>
          <w:lang w:bidi="th-TH"/>
        </w:rPr>
        <w:t xml:space="preserve"> </w:t>
      </w:r>
      <w:r w:rsidR="005A6946" w:rsidRPr="007B6343">
        <w:rPr>
          <w:rFonts w:ascii="TH SarabunPSK" w:hAnsi="TH SarabunPSK" w:cs="TH SarabunPSK" w:hint="cs"/>
          <w:b/>
          <w:bCs/>
          <w:i/>
          <w:iCs/>
          <w:color w:val="000000"/>
          <w:szCs w:val="32"/>
          <w:cs/>
          <w:lang w:bidi="th-TH"/>
        </w:rPr>
        <w:t>ผู้บริโภคให้ความสำคัญกับสุขภาพและคุณภาพอาหารมากขึ้น</w:t>
      </w:r>
      <w:r>
        <w:t xml:space="preserve"> </w:t>
      </w:r>
      <w:r w:rsidRPr="007B6343">
        <w:rPr>
          <w:rFonts w:ascii="TH SarabunPSK" w:hAnsi="TH SarabunPSK" w:cs="TH SarabunPSK" w:hint="cs"/>
          <w:color w:val="000000"/>
          <w:szCs w:val="32"/>
          <w:cs/>
          <w:lang w:bidi="th-TH"/>
        </w:rPr>
        <w:t xml:space="preserve">ผู้บริโภคสนใจคุณภาพวัตถุดิบ ความปลอดภัย และคุณค่าทางโภชนาการมากขึ้น เป็นโอกาสให้ร้านอาหารในเครือ </w:t>
      </w:r>
      <w:r w:rsidRPr="007B6343">
        <w:rPr>
          <w:rFonts w:ascii="TH SarabunPSK" w:hAnsi="TH SarabunPSK" w:cs="TH SarabunPSK" w:hint="cs"/>
          <w:color w:val="000000"/>
          <w:szCs w:val="32"/>
          <w:lang w:bidi="th-TH"/>
        </w:rPr>
        <w:t xml:space="preserve">MK </w:t>
      </w:r>
      <w:r w:rsidRPr="007B6343">
        <w:rPr>
          <w:rFonts w:ascii="TH SarabunPSK" w:hAnsi="TH SarabunPSK" w:cs="TH SarabunPSK" w:hint="cs"/>
          <w:color w:val="000000"/>
          <w:szCs w:val="32"/>
          <w:cs/>
          <w:lang w:bidi="th-TH"/>
        </w:rPr>
        <w:t>พัฒนาเมนูที่เหมาะกับความต้องการดังกล่าว ทั้งเมนูผัก โปรตีน และอาหารที่เลือกปริมาณหรือเครื่องปรุงได้ โดยแต่ละแบรนด์สามารถนำเสนอทางเลือกเพื่อสุขภาพให้สอดคล้องกับประเภทอาหารและกลุ่มลูกค้าของตนเอง</w:t>
      </w:r>
    </w:p>
    <w:p w:rsidR="00787C26" w:rsidRPr="007B6343" w:rsidRDefault="00787C26" w:rsidP="00787C26">
      <w:pPr>
        <w:keepNext/>
        <w:spacing w:after="80" w:line="400" w:lineRule="exact"/>
        <w:jc w:val="thaiDistribute"/>
        <w:rPr>
          <w:rFonts w:ascii="TH SarabunPSK" w:hAnsi="TH SarabunPSK" w:cs="TH SarabunPSK" w:hint="cs"/>
          <w:b/>
          <w:bCs/>
          <w:i/>
          <w:iCs/>
          <w:szCs w:val="32"/>
          <w:lang w:bidi="th-TH"/>
        </w:rPr>
        <w:ind w:firstLine="567"/>
      </w:pPr>
      <w:r w:rsidRPr="007B6343">
        <w:rPr>
          <w:rFonts w:ascii="TH SarabunPSK" w:hAnsi="TH SarabunPSK" w:cs="TH SarabunPSK" w:hint="cs"/>
          <w:b/>
          <w:bCs/>
          <w:i/>
          <w:iCs/>
          <w:color w:val="000000"/>
          <w:szCs w:val="32"/>
          <w:lang w:bidi="th-TH"/>
        </w:rPr>
        <w:t>O2)</w:t>
      </w:r>
      <w:r w:rsidRPr="007B6343">
        <w:rPr>
          <w:rFonts w:ascii="TH SarabunPSK" w:hAnsi="TH SarabunPSK" w:cs="TH SarabunPSK" w:hint="cs"/>
          <w:b/>
          <w:bCs/>
          <w:i/>
          <w:iCs/>
          <w:color w:val="000000"/>
          <w:szCs w:val="32"/>
          <w:cs/>
          <w:lang w:bidi="th-TH"/>
        </w:rPr>
        <w:t xml:space="preserve"> ช่องทางสั่งอาหารออนไลน์ช่วยเพิ่มโอกาสเข้าถึงลูกค้า</w:t>
      </w:r>
      <w:r>
        <w:t xml:space="preserve"> </w:t>
      </w:r>
      <w:r w:rsidRPr="007B6343">
        <w:rPr>
          <w:rFonts w:ascii="TH SarabunPSK" w:hAnsi="TH SarabunPSK" w:cs="TH SarabunPSK" w:hint="cs"/>
          <w:color w:val="000000"/>
          <w:szCs w:val="32"/>
          <w:cs/>
          <w:lang w:bidi="th-TH"/>
        </w:rPr>
        <w:t xml:space="preserve">แพลตฟอร์มสั่งอาหารออนไลน์ช่วยให้ผู้บริโภคซื้ออาหารได้โดยไม่ต้องเดินทางมาที่ร้าน จึงเป็นโอกาสให้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เข้าถึงลูกค้าที่บ้านและที่ทำงาน รวมถึงเพิ่มยอดขายนอกเหนือจากการรับประทานภายในร้าน กลุ่มบริษัทสามารถพัฒนาชุดอาหารและเมนูที่เหมาะกับการจัดส่ง โดยพิจารณาคุณภาพอาหาร บรรจุภัณฑ์ และกำไรหลังหักค่าใช้จ่ายของช่องทางขาย</w:t>
      </w:r>
    </w:p>
    <w:p w:rsidR="00787C26" w:rsidRPr="007B6343" w:rsidRDefault="00787C26" w:rsidP="00787C26">
      <w:pPr>
        <w:keepNext/>
        <w:spacing w:after="80" w:line="400" w:lineRule="exact"/>
        <w:jc w:val="thaiDistribute"/>
        <w:rPr>
          <w:rFonts w:ascii="TH SarabunPSK" w:hAnsi="TH SarabunPSK" w:cs="TH SarabunPSK" w:hint="cs"/>
          <w:b/>
          <w:bCs/>
          <w:i/>
          <w:iCs/>
          <w:szCs w:val="32"/>
          <w:lang w:bidi="th-TH"/>
        </w:rPr>
        <w:ind w:firstLine="567"/>
      </w:pPr>
      <w:r w:rsidRPr="007B6343">
        <w:rPr>
          <w:rFonts w:ascii="TH SarabunPSK" w:hAnsi="TH SarabunPSK" w:cs="TH SarabunPSK" w:hint="cs"/>
          <w:b/>
          <w:bCs/>
          <w:i/>
          <w:iCs/>
          <w:color w:val="000000"/>
          <w:szCs w:val="32"/>
          <w:lang w:bidi="th-TH"/>
        </w:rPr>
        <w:t>O3)</w:t>
      </w:r>
      <w:r w:rsidRPr="007B6343">
        <w:rPr>
          <w:rFonts w:ascii="TH SarabunPSK" w:hAnsi="TH SarabunPSK" w:cs="TH SarabunPSK" w:hint="cs"/>
          <w:b/>
          <w:bCs/>
          <w:i/>
          <w:iCs/>
          <w:color w:val="000000"/>
          <w:szCs w:val="32"/>
          <w:cs/>
          <w:lang w:bidi="th-TH"/>
        </w:rPr>
        <w:t xml:space="preserve"> การเดินทางท่องเที่ยวภายในประเทศช่วยสนับสนุนความต้องการใช้บริการร้านอาหาร</w:t>
      </w:r>
      <w:r>
        <w:t xml:space="preserve"> </w:t>
      </w:r>
      <w:r w:rsidRPr="007B6343">
        <w:rPr>
          <w:rFonts w:ascii="TH SarabunPSK" w:hAnsi="TH SarabunPSK" w:cs="TH SarabunPSK" w:hint="cs"/>
          <w:color w:val="000000"/>
          <w:szCs w:val="32"/>
          <w:cs/>
          <w:lang w:bidi="th-TH"/>
        </w:rPr>
        <w:t xml:space="preserve">การเดินทางภายในประเทศของคนไทยที่เพิ่มขึ้นในปี </w:t>
      </w:r>
      <w:r w:rsidRPr="007B6343">
        <w:rPr>
          <w:rFonts w:ascii="TH SarabunPSK" w:hAnsi="TH SarabunPSK" w:cs="TH SarabunPSK" w:hint="cs"/>
          <w:color w:val="000000"/>
          <w:szCs w:val="32"/>
          <w:lang w:bidi="th-TH"/>
        </w:rPr>
        <w:t>2568</w:t>
      </w:r>
      <w:r w:rsidRPr="007B6343">
        <w:rPr>
          <w:rFonts w:ascii="TH SarabunPSK" w:hAnsi="TH SarabunPSK" w:cs="TH SarabunPSK" w:hint="cs"/>
          <w:color w:val="000000"/>
          <w:szCs w:val="32"/>
          <w:cs/>
          <w:lang w:bidi="th-TH"/>
        </w:rPr>
        <w:t xml:space="preserve"> เป็นโอกาสสำหรับร้านอาหารในแหล่งท่องเที่ยวและพื้นที่การค้า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 xml:space="preserve">สามารถใช้เครือข่ายสาขาและแบรนด์ที่หลากหลายรองรับความต้องการของลูกค้าในพื้นที่เหล่านี้ อย่างไรก็ตาม ประโยชน์ที่ได้รับขึ้นอยู่กับทำเล ฤดูกาล และกำลังซื้อ จึงควรประเมินเป็นรายพื้นที่ ไม่ควรสรุปว่าทุกสาขาจะได้รับผลดีเท่ากัน </w:t>
      </w:r>
    </w:p>
    <w:p w:rsidR="00787C26" w:rsidRPr="007B6343" w:rsidRDefault="00787C26" w:rsidP="00787C26">
      <w:pPr>
        <w:keepNext/>
        <w:spacing w:after="80" w:line="400" w:lineRule="exact"/>
        <w:jc w:val="thaiDistribute"/>
        <w:rPr>
          <w:rFonts w:ascii="TH SarabunPSK" w:hAnsi="TH SarabunPSK" w:cs="TH SarabunPSK" w:hint="cs"/>
          <w:b/>
          <w:bCs/>
          <w:i/>
          <w:iCs/>
          <w:szCs w:val="32"/>
          <w:lang w:bidi="th-TH"/>
        </w:rPr>
        <w:ind w:firstLine="567"/>
      </w:pPr>
      <w:r w:rsidRPr="007B6343">
        <w:rPr>
          <w:rFonts w:ascii="TH SarabunPSK" w:hAnsi="TH SarabunPSK" w:cs="TH SarabunPSK" w:hint="cs"/>
          <w:b/>
          <w:bCs/>
          <w:i/>
          <w:iCs/>
          <w:color w:val="000000"/>
          <w:szCs w:val="32"/>
          <w:lang w:bidi="th-TH"/>
        </w:rPr>
        <w:t>O4)</w:t>
      </w:r>
      <w:r w:rsidRPr="007B6343">
        <w:rPr>
          <w:rFonts w:ascii="TH SarabunPSK" w:hAnsi="TH SarabunPSK" w:cs="TH SarabunPSK" w:hint="cs"/>
          <w:b/>
          <w:bCs/>
          <w:i/>
          <w:iCs/>
          <w:color w:val="000000"/>
          <w:szCs w:val="32"/>
          <w:cs/>
          <w:lang w:bidi="th-TH"/>
        </w:rPr>
        <w:t xml:space="preserve"> ความต้องการรับประทานอาหารที่หลากหลายเปิดโอกาสให้เข้าถึงลูกค้าหลายกลุ่ม</w:t>
      </w:r>
      <w:r>
        <w:t xml:space="preserve"> </w:t>
      </w:r>
      <w:r w:rsidRPr="007B6343">
        <w:rPr>
          <w:rFonts w:ascii="TH SarabunPSK" w:hAnsi="TH SarabunPSK" w:cs="TH SarabunPSK" w:hint="cs"/>
          <w:color w:val="000000"/>
          <w:szCs w:val="32"/>
          <w:cs/>
          <w:lang w:bidi="th-TH"/>
        </w:rPr>
        <w:t xml:space="preserve">ผู้บริโภคเลือกร้านอาหารตามงบประมาณ ความชอบ และโอกาส เช่น มื้อเร่งด่วน มื้อครอบครัว หรือการพบปะสังสรรค์ ความต้องการที่แตกต่างกันเป็นโอกาสให้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พัฒนาแบรนด์ในเครือเพื่อรองรับลูกค้า</w:t>
      </w:r>
      <w:r w:rsidRPr="007B6343">
        <w:rPr>
          <w:rFonts w:ascii="TH SarabunPSK" w:hAnsi="TH SarabunPSK" w:cs="TH SarabunPSK" w:hint="cs"/>
          <w:color w:val="000000"/>
          <w:szCs w:val="32"/>
          <w:cs/>
          <w:lang w:bidi="th-TH"/>
        </w:rPr>
        <w:lastRenderedPageBreak/>
        <w:t>หลายกลุ่ม โดยกำหนดจุดเด่น เมนู และระดับราคาให้ชัดเจน รวมถึงเลือกขยายบริการในตลาดที่ยังเข้าถึงได้ไม่เต็มที่</w:t>
      </w:r>
    </w:p>
    <w:p w:rsidR="00787C26" w:rsidRPr="007B6343" w:rsidRDefault="00787C26" w:rsidP="00787C26">
      <w:pPr>
        <w:keepNext/>
        <w:spacing w:after="80" w:line="400" w:lineRule="exact"/>
        <w:jc w:val="thaiDistribute"/>
        <w:rPr>
          <w:rFonts w:ascii="TH SarabunPSK" w:hAnsi="TH SarabunPSK" w:cs="TH SarabunPSK" w:hint="cs"/>
          <w:b/>
          <w:bCs/>
          <w:i/>
          <w:iCs/>
          <w:szCs w:val="32"/>
          <w:lang w:bidi="th-TH"/>
        </w:rPr>
        <w:ind w:firstLine="567"/>
      </w:pPr>
      <w:r w:rsidRPr="007B6343">
        <w:rPr>
          <w:rFonts w:ascii="TH SarabunPSK" w:hAnsi="TH SarabunPSK" w:cs="TH SarabunPSK" w:hint="cs"/>
          <w:b/>
          <w:bCs/>
          <w:i/>
          <w:iCs/>
          <w:color w:val="000000"/>
          <w:szCs w:val="32"/>
          <w:lang w:bidi="th-TH"/>
        </w:rPr>
        <w:t>O5)</w:t>
      </w:r>
      <w:r w:rsidRPr="007B6343">
        <w:rPr>
          <w:rFonts w:ascii="TH SarabunPSK" w:hAnsi="TH SarabunPSK" w:cs="TH SarabunPSK" w:hint="cs"/>
          <w:b/>
          <w:bCs/>
          <w:i/>
          <w:iCs/>
          <w:color w:val="000000"/>
          <w:szCs w:val="32"/>
          <w:cs/>
          <w:lang w:bidi="th-TH"/>
        </w:rPr>
        <w:t xml:space="preserve"> เทคโนโลยีช่วยเพิ่มประสิทธิภาพการบริหารร้านอาหาร</w:t>
      </w:r>
      <w:r>
        <w:t xml:space="preserve"> </w:t>
      </w:r>
      <w:r w:rsidRPr="007B6343">
        <w:rPr>
          <w:rFonts w:ascii="TH SarabunPSK" w:hAnsi="TH SarabunPSK" w:cs="TH SarabunPSK" w:hint="cs"/>
          <w:color w:val="000000"/>
          <w:szCs w:val="32"/>
          <w:cs/>
          <w:lang w:bidi="th-TH"/>
        </w:rPr>
        <w:t xml:space="preserve">เทคโนโลยีด้านการรับคำสั่งซื้อ การวิเคราะห์ยอดขาย และการจัดการวัตถุดิบช่วยให้ธุรกิจร้านอาหารวางแผนได้แม่นยำขึ้น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สามารถนำมาใช้วางแผนการผลิต การจัดส่ง และกำลังคนให้เหมาะกับความต้องการของแต่ละสาขา ซึ่งช่วยลดความผิดพลาดและการใช้ทรัพยากรเกินความจำเป็น ทั้งนี้ ควรเลือกลงทุนในระบบที่เหมาะกับลักษณะงานและให้ผลตอบแทนคุ้มค่า</w:t>
      </w:r>
    </w:p>
    <w:p w:rsidR="001C1963" w:rsidRPr="007B6343" w:rsidRDefault="001C1963" w:rsidP="76B87E67">
      <w:pPr>
        <w:keepNext/>
        <w:spacing w:after="80" w:line="400" w:lineRule="exact"/>
        <w:ind w:firstLine="720"/>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การวิเคราะห์อุปสรรค (</w:t>
      </w:r>
      <w:r w:rsidRPr="007B6343">
        <w:rPr>
          <w:rFonts w:ascii="TH SarabunPSK" w:hAnsi="TH SarabunPSK" w:cs="TH SarabunPSK" w:hint="cs"/>
          <w:b/>
          <w:bCs/>
          <w:i/>
          <w:iCs/>
          <w:color w:val="000000"/>
          <w:szCs w:val="32"/>
        </w:rPr>
        <w:t>Threats)</w:t>
      </w:r>
    </w:p>
    <w:p w:rsidR="005626EB" w:rsidRPr="007B6343" w:rsidRDefault="005626EB" w:rsidP="7F88F974">
      <w:pPr>
        <w:keepNext/>
        <w:spacing w:after="80" w:line="400" w:lineRule="exact"/>
        <w:jc w:val="thaiDistribute"/>
        <w:rPr>
          <w:rFonts w:ascii="TH SarabunPSK" w:hAnsi="TH SarabunPSK" w:cs="TH SarabunPSK" w:hint="cs"/>
          <w:b/>
          <w:bCs/>
          <w:i/>
          <w:iCs/>
          <w:szCs w:val="32"/>
          <w:lang w:bidi="th-TH"/>
        </w:rPr>
        <w:ind w:firstLine="567"/>
      </w:pPr>
      <w:r w:rsidRPr="007B6343">
        <w:rPr>
          <w:rFonts w:ascii="TH SarabunPSK" w:hAnsi="TH SarabunPSK" w:cs="TH SarabunPSK" w:hint="cs"/>
          <w:b/>
          <w:bCs/>
          <w:i/>
          <w:iCs/>
          <w:color w:val="000000"/>
          <w:szCs w:val="32"/>
          <w:lang w:bidi="th-TH"/>
        </w:rPr>
        <w:t xml:space="preserve">T1) </w:t>
      </w:r>
      <w:r w:rsidRPr="007B6343">
        <w:rPr>
          <w:rFonts w:ascii="TH SarabunPSK" w:hAnsi="TH SarabunPSK" w:cs="TH SarabunPSK" w:hint="cs"/>
          <w:b/>
          <w:bCs/>
          <w:i/>
          <w:iCs/>
          <w:color w:val="000000"/>
          <w:szCs w:val="32"/>
          <w:cs/>
          <w:lang w:bidi="th-TH"/>
        </w:rPr>
        <w:t>การแข่งขันในธุรกิจร้านอาหารมีความรุนแรง</w:t>
      </w:r>
      <w:r>
        <w:t xml:space="preserve"> </w:t>
      </w:r>
      <w:r w:rsidRPr="007B6343">
        <w:rPr>
          <w:rFonts w:ascii="TH SarabunPSK" w:hAnsi="TH SarabunPSK" w:cs="TH SarabunPSK" w:hint="cs"/>
          <w:szCs w:val="32"/>
        </w:rPr>
        <w:t>MK Group แข่งขันกับ CRG และผู้ประกอบการรายอื่นในแต่ละตลาด ลูกค้าเปรียบเทียบราคา เมนู และโปรโมชั่นได้ง่าย จึงกดดันยอดขายและกำไร ต้องรักษาความแตกต่างและต้นทุนที่เหมาะสม</w:t>
      </w:r>
    </w:p>
    <w:p w:rsidR="007574FE" w:rsidRPr="007B6343" w:rsidRDefault="007574FE" w:rsidP="0518B1FF">
      <w:pPr>
        <w:keepNext/>
        <w:spacing w:after="80" w:line="400" w:lineRule="exact"/>
        <w:jc w:val="thaiDistribute"/>
        <w:rPr>
          <w:rFonts w:ascii="TH SarabunPSK" w:hAnsi="TH SarabunPSK" w:cs="TH SarabunPSK" w:hint="cs"/>
          <w:b/>
          <w:bCs/>
          <w:i/>
          <w:iCs/>
          <w:szCs w:val="32"/>
          <w:lang w:bidi="th-TH"/>
        </w:rPr>
        <w:ind w:firstLine="567"/>
      </w:pPr>
      <w:r w:rsidRPr="007B6343">
        <w:rPr>
          <w:rFonts w:ascii="TH SarabunPSK" w:hAnsi="TH SarabunPSK" w:cs="TH SarabunPSK" w:hint="cs"/>
          <w:b/>
          <w:bCs/>
          <w:i/>
          <w:iCs/>
          <w:color w:val="000000"/>
          <w:szCs w:val="32"/>
          <w:lang w:bidi="th-TH"/>
        </w:rPr>
        <w:t>T2</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กำลังซื้อที่จำกัดทำให้ผู้บริโภคระมัดระวังการใช้จ่าย</w:t>
      </w:r>
      <w:r>
        <w:t xml:space="preserve"> </w:t>
      </w:r>
      <w:r w:rsidRPr="007B6343">
        <w:rPr>
          <w:rFonts w:ascii="TH SarabunPSK" w:hAnsi="TH SarabunPSK" w:cs="TH SarabunPSK" w:hint="cs"/>
          <w:color w:val="000000"/>
          <w:szCs w:val="32"/>
          <w:cs/>
          <w:lang w:bidi="th-TH"/>
        </w:rPr>
        <w:t xml:space="preserve">ภาวะเศรษฐกิจและภาระค่าครองชีพอาจทำให้ผู้บริโภคลดงบประมาณต่อมื้อ ลดความถี่ในการรับประทานอาหารนอกบ้าน หรือเลือกร้านที่ให้ความคุ้มค่ามากกว่า แรงกดดันนี้ส่งผลต่อแบรนด์ในกลุ่ม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แตกต่างกันตามกลุ่มลูกค้าและระดับราคา และอาจจำกัดความสามารถในการปรับราคาขายเพื่อชดเชยต้นทุน</w:t>
      </w:r>
    </w:p>
    <w:p w:rsidR="007574FE" w:rsidRPr="007B6343" w:rsidRDefault="007574FE" w:rsidP="0518B1FF">
      <w:pPr>
        <w:keepNext/>
        <w:spacing w:after="80" w:line="400" w:lineRule="exact"/>
        <w:jc w:val="thaiDistribute"/>
        <w:rPr>
          <w:rFonts w:ascii="TH SarabunPSK" w:hAnsi="TH SarabunPSK" w:cs="TH SarabunPSK" w:hint="cs"/>
          <w:b/>
          <w:bCs/>
          <w:i/>
          <w:iCs/>
          <w:szCs w:val="32"/>
          <w:lang w:bidi="th-TH"/>
        </w:rPr>
        <w:ind w:firstLine="567"/>
      </w:pPr>
      <w:r w:rsidRPr="007B6343">
        <w:rPr>
          <w:rFonts w:ascii="TH SarabunPSK" w:hAnsi="TH SarabunPSK" w:cs="TH SarabunPSK" w:hint="cs"/>
          <w:b/>
          <w:bCs/>
          <w:i/>
          <w:iCs/>
          <w:color w:val="000000"/>
          <w:szCs w:val="32"/>
          <w:lang w:bidi="th-TH"/>
        </w:rPr>
        <w:t>T3</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ความผันผวนของราคาวัตถุดิบและแรงกดดันจากค่าใช้จ่ายในการดำเนินงาน</w:t>
      </w:r>
      <w:r>
        <w:t xml:space="preserve"> </w:t>
      </w:r>
      <w:r w:rsidRPr="007B6343">
        <w:rPr>
          <w:rFonts w:ascii="TH SarabunPSK" w:hAnsi="TH SarabunPSK" w:cs="TH SarabunPSK" w:hint="cs"/>
          <w:szCs w:val="32"/>
        </w:rPr>
        <w:t>ต้นทุนวัตถุดิบ ค่าแรง ค่าเช่า และพื้นที่บริการสร้างภาระต่อเนื่อง แม้จัดซื้อรวมช่วยควบคุมต้นทุนบางส่วน แต่ยอดขายที่ไม่เพียงพอยังกดดันกำไรแต่ละแบรนด์</w:t>
      </w:r>
    </w:p>
    <w:p w:rsidR="007574FE" w:rsidRPr="007B6343" w:rsidRDefault="007574FE" w:rsidP="0518B1FF">
      <w:pPr>
        <w:keepNext/>
        <w:spacing w:after="80" w:line="400" w:lineRule="exact"/>
        <w:jc w:val="thaiDistribute"/>
        <w:rPr>
          <w:rFonts w:ascii="TH SarabunPSK" w:hAnsi="TH SarabunPSK" w:cs="TH SarabunPSK" w:hint="cs"/>
          <w:b/>
          <w:bCs/>
          <w:i/>
          <w:iCs/>
          <w:szCs w:val="32"/>
          <w:lang w:bidi="th-TH"/>
        </w:rPr>
        <w:ind w:firstLine="567"/>
      </w:pPr>
      <w:r w:rsidRPr="007B6343">
        <w:rPr>
          <w:rFonts w:ascii="TH SarabunPSK" w:hAnsi="TH SarabunPSK" w:cs="TH SarabunPSK" w:hint="cs"/>
          <w:b/>
          <w:bCs/>
          <w:i/>
          <w:iCs/>
          <w:color w:val="000000"/>
          <w:szCs w:val="32"/>
          <w:lang w:bidi="th-TH"/>
        </w:rPr>
        <w:t>T4</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ทางเลือกในการรับประทานอาหารอาจทดแทนการใช้บริการร้านอาหาร</w:t>
      </w:r>
      <w:r>
        <w:t xml:space="preserve"> </w:t>
      </w:r>
      <w:r w:rsidRPr="007B6343">
        <w:rPr>
          <w:rFonts w:ascii="TH SarabunPSK" w:hAnsi="TH SarabunPSK" w:cs="TH SarabunPSK" w:hint="cs"/>
          <w:color w:val="000000"/>
          <w:szCs w:val="32"/>
          <w:cs/>
          <w:lang w:bidi="th-TH"/>
        </w:rPr>
        <w:t xml:space="preserve">ผู้บริโภคสามารถเลือกทำอาหารเอง ซื้ออาหารพร้อมรับประทานจากร้านสะดวกซื้อหรือซูเปอร์มาร์เก็ต และใช้ชุดวัตถุดิบพร้อมปรุง ทางเลือกเหล่านี้ตอบโจทย์ด้านความสะดวกหรือการควบคุมค่าใช้จ่าย จึงอาจทดแทนการใช้บริการร้านอาหารในบางมื้อ และสร้างแรงกดดันต่อทั้งยอดขายหน้าร้านและการจัดส่งอาหารของ </w:t>
      </w:r>
      <w:r w:rsidRPr="007B6343">
        <w:rPr>
          <w:rFonts w:ascii="TH SarabunPSK" w:hAnsi="TH SarabunPSK" w:cs="TH SarabunPSK" w:hint="cs"/>
          <w:color w:val="000000"/>
          <w:szCs w:val="32"/>
        </w:rPr>
        <w:t>MK Group</w:t>
      </w:r>
    </w:p>
    <w:p w:rsidR="00342345" w:rsidRPr="007B6343" w:rsidRDefault="00342345" w:rsidP="0518B1FF">
      <w:pPr>
        <w:keepNext/>
        <w:spacing w:after="80" w:line="400" w:lineRule="exact"/>
        <w:jc w:val="thaiDistribute"/>
        <w:rPr>
          <w:rFonts w:ascii="TH SarabunPSK" w:hAnsi="TH SarabunPSK" w:cs="TH SarabunPSK" w:hint="cs"/>
          <w:b/>
          <w:bCs/>
          <w:i/>
          <w:iCs/>
          <w:szCs w:val="32"/>
          <w:lang w:bidi="th-TH"/>
        </w:rPr>
        <w:ind w:firstLine="567"/>
      </w:pPr>
      <w:r w:rsidRPr="007B6343">
        <w:rPr>
          <w:rFonts w:ascii="TH SarabunPSK" w:hAnsi="TH SarabunPSK" w:cs="TH SarabunPSK" w:hint="cs"/>
          <w:b/>
          <w:bCs/>
          <w:i/>
          <w:iCs/>
          <w:color w:val="000000"/>
          <w:szCs w:val="32"/>
          <w:lang w:bidi="th-TH"/>
        </w:rPr>
        <w:t>T5</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ภัยธรรมชาติและสภาพอากาศรุนแรงอาจทำให้ธุรกิจหยุดชะงัก</w:t>
      </w:r>
      <w:r>
        <w:t xml:space="preserve"> </w:t>
      </w:r>
      <w:r w:rsidRPr="007B6343">
        <w:rPr>
          <w:rFonts w:ascii="TH SarabunPSK" w:hAnsi="TH SarabunPSK" w:cs="TH SarabunPSK" w:hint="cs"/>
          <w:szCs w:val="32"/>
        </w:rPr>
        <w:t>ภัยธรรมชาติอาจกระทบวัตถุดิบ ขนส่ง และการเปิดบริการ โดยน้ำท่วมภาคใต้ปลายปี 2568 ทำให้บางสาขาปิดชั่วคราว สะท้อนความเสี่ยงต่อรายได้และความต่อเนื่องของธุรกิจ</w:t>
      </w:r>
    </w:p>
    <w:p w:rsidR="009B4258" w:rsidRPr="007B6343" w:rsidRDefault="00931733" w:rsidP="00E80AAA">
      <w:pPr>
        <w:pStyle w:val="Heading3"/>
        <w:keepLines w:val="0"/>
        <w:spacing w:before="160" w:after="80" w:line="400" w:lineRule="exact"/>
        <w:rPr>
          <w:rFonts w:ascii="TH SarabunPSK" w:hAnsi="TH SarabunPSK" w:cs="TH SarabunPSK" w:hint="cs"/>
        </w:rPr>
      </w:pPr>
      <w:bookmarkStart w:id="27" w:name="_Toc241867823"/>
      <w:r w:rsidRPr="007B6343">
        <w:rPr>
          <w:rFonts w:ascii="TH SarabunPSK" w:hAnsi="TH SarabunPSK" w:cs="TH SarabunPSK" w:hint="cs"/>
        </w:rPr>
        <w:lastRenderedPageBreak/>
        <w:t>3</w:t>
      </w:r>
      <w:r w:rsidR="009B4258" w:rsidRPr="007B6343">
        <w:rPr>
          <w:rFonts w:ascii="TH SarabunPSK" w:hAnsi="TH SarabunPSK" w:cs="TH SarabunPSK" w:hint="cs"/>
        </w:rPr>
        <w:t>.1.5</w:t>
      </w:r>
      <w:r w:rsidR="008D0F91" w:rsidRPr="007B6343">
        <w:rPr>
          <w:rFonts w:ascii="TH SarabunPSK" w:hAnsi="TH SarabunPSK" w:cs="TH SarabunPSK" w:hint="cs"/>
        </w:rPr>
        <w:t xml:space="preserve"> </w:t>
      </w:r>
      <w:r w:rsidR="009B4258" w:rsidRPr="007B6343">
        <w:rPr>
          <w:rFonts w:ascii="TH SarabunPSK" w:hAnsi="TH SarabunPSK" w:cs="TH SarabunPSK" w:hint="cs"/>
          <w:cs/>
        </w:rPr>
        <w:t>บทสรุปการวิเคราะห์ปัจจัยภายนอก (</w:t>
      </w:r>
      <w:r w:rsidR="009B4258" w:rsidRPr="007B6343">
        <w:rPr>
          <w:rFonts w:ascii="TH SarabunPSK" w:hAnsi="TH SarabunPSK" w:cs="TH SarabunPSK" w:hint="cs"/>
        </w:rPr>
        <w:t>EFAS</w:t>
      </w:r>
      <w:r w:rsidR="009B4258" w:rsidRPr="007B6343">
        <w:rPr>
          <w:rFonts w:ascii="TH SarabunPSK" w:hAnsi="TH SarabunPSK" w:cs="TH SarabunPSK" w:hint="cs"/>
          <w:cs/>
        </w:rPr>
        <w:t>)</w:t>
      </w:r>
      <w:bookmarkEnd w:id="27"/>
    </w:p>
    <w:tbl>
      <w:tblPr>
        <w:tblStyle w:val="TableGrid"/>
        <w:jc w:val="center"/>
        <w:tblLayout w:type="fixed"/>
        <w:tblLook w:val="04A0" w:firstRow="1" w:lastRow="0" w:firstColumn="1" w:lastColumn="0" w:noHBand="0" w:noVBand="1"/>
        <w:tblW w:w="9298" w:type="dxa"/>
      </w:tblPr>
      <w:tblGrid>
        <w:gridCol w:w="2594"/>
        <w:gridCol w:w="864"/>
        <w:gridCol w:w="792"/>
        <w:gridCol w:w="1081"/>
        <w:gridCol w:w="3964"/>
      </w:tblGrid>
      <w:tr w:rsidR="00343CF9" w:rsidRPr="007B6343" w:rsidTr="008032CF">
        <w:trPr>
          <w:cantSplit/>
          <w:tblHeader/>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ปัจจัย</w:t>
            </w:r>
          </w:p>
        </w:tc>
        <w:tc>
          <w:tcPr>
            <w:tcW w:w="8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น้ำหนัก</w:t>
            </w:r>
          </w:p>
        </w:tc>
        <w:tc>
          <w:tcPr>
            <w:tcW w:w="792"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คะแนน</w:t>
            </w:r>
          </w:p>
        </w:tc>
        <w:tc>
          <w:tcPr>
            <w:tcW w:w="108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คะแนนถ่วงน้ำหนัก</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ความคิดเห็น</w:t>
            </w:r>
          </w:p>
        </w:tc>
      </w:tr>
      <w:tr w:rsidR="007C79B6" w:rsidRPr="007B6343" w:rsidTr="008032CF">
        <w:trPr>
          <w:cantSplit/>
          <w:jc w:val="center"/>
        </w:trPr>
        <w:tc>
          <w:tcPr>
            <w:tcW w:w="9295" w:type="dxa"/>
            <w:gridSpan w:val="5"/>
            <w:tcMar>
              <w:top w:w="20" w:type="dxa"/>
              <w:left w:w="65" w:type="dxa"/>
              <w:bottom w:w="20" w:type="dxa"/>
              <w:right w:w="65" w:type="dxa"/>
            </w:tcMar>
            <w:vAlign w:val="center"/>
          </w:tcPr>
          <w:p w:rsidR="007C79B6" w:rsidRPr="007B6343" w:rsidRDefault="007C79B6" w:rsidP="001F69CD">
            <w:pPr>
              <w:keepNext/>
              <w:rPr>
                <w:rFonts w:ascii="TH SarabunPSK" w:hAnsi="TH SarabunPSK" w:cs="TH SarabunPSK" w:hint="cs"/>
                <w:b/>
                <w:bCs/>
                <w:sz w:val="28"/>
                <w:szCs w:val="28"/>
                <w:lang w:bidi="th-TH"/>
              </w:rPr>
              <w:spacing w:before="0" w:after="0" w:line="240" w:lineRule="auto"/>
            </w:pPr>
            <w:r w:rsidRPr="007B6343">
              <w:rPr>
                <w:rFonts w:ascii="TH SarabunPSK" w:hAnsi="TH SarabunPSK" w:cs="TH SarabunPSK" w:hint="cs" w:eastAsia="TH SarabunPSK"/>
                <w:b/>
                <w:bCs/>
                <w:color w:val="000000"/>
                <w:sz w:val="24"/>
                <w:szCs w:val="24"/>
                <w:cs/>
                <w:lang w:bidi="th-TH"/>
              </w:rPr>
              <w:t>โอกาส (</w:t>
            </w:r>
            <w:r w:rsidRPr="007B6343">
              <w:rPr>
                <w:rFonts w:ascii="TH SarabunPSK" w:hAnsi="TH SarabunPSK" w:cs="TH SarabunPSK" w:hint="cs" w:eastAsia="TH SarabunPSK"/>
                <w:b/>
                <w:bCs/>
                <w:color w:val="000000"/>
                <w:sz w:val="24"/>
                <w:szCs w:val="24"/>
              </w:rPr>
              <w:t>Opportunities)</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O1 ความต้องการอาหารสุขภาพและคุณภาพ</w:t>
            </w:r>
          </w:p>
        </w:tc>
        <w:tc>
          <w:tcPr>
            <w:tcW w:w="864" w:type="dxa"/>
            <w:tcMar>
              <w:top w:w="20" w:type="dxa"/>
              <w:left w:w="65" w:type="dxa"/>
              <w:bottom w:w="20" w:type="dxa"/>
              <w:right w:w="65" w:type="dxa"/>
            </w:tcMar>
            <w:vAlign w:val="center"/>
          </w:tcPr>
          <w:p w:rsidR="007C79B6" w:rsidRPr="007B6343" w:rsidRDefault="00DB4825" w:rsidP="008E348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cs/>
                <w:lang w:bidi="th-TH"/>
              </w:rPr>
              <w:t>0.</w:t>
            </w:r>
            <w:r w:rsidR="00E478CB" w:rsidRPr="007B6343">
              <w:rPr>
                <w:rFonts w:ascii="TH SarabunPSK" w:hAnsi="TH SarabunPSK" w:cs="TH SarabunPSK" w:hint="cs" w:eastAsia="TH SarabunPSK"/>
                <w:color w:val="000000"/>
                <w:sz w:val="24"/>
                <w:szCs w:val="24"/>
                <w:cs/>
                <w:lang w:bidi="th-TH"/>
              </w:rPr>
              <w:t>09</w:t>
            </w:r>
          </w:p>
        </w:tc>
        <w:tc>
          <w:tcPr>
            <w:tcW w:w="792" w:type="dxa"/>
            <w:tcMar>
              <w:top w:w="20" w:type="dxa"/>
              <w:left w:w="65" w:type="dxa"/>
              <w:bottom w:w="20" w:type="dxa"/>
              <w:right w:w="65" w:type="dxa"/>
            </w:tcMar>
            <w:vAlign w:val="center"/>
          </w:tcPr>
          <w:p w:rsidR="007C79B6" w:rsidRPr="007B6343" w:rsidRDefault="00DB4825" w:rsidP="008E348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7C79B6" w:rsidRPr="007B6343" w:rsidRDefault="008032CF" w:rsidP="008E348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0.27</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มีเมนูสุขภาพและวัตถุดิบจากพืชบางรายการ ควรติดตามยอดขายและการยอมรับก่อนขยายผล</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O2 การเข้าถึงลูกค้าผ่านออนไลน์</w:t>
            </w:r>
          </w:p>
        </w:tc>
        <w:tc>
          <w:tcPr>
            <w:tcW w:w="864" w:type="dxa"/>
            <w:tcMar>
              <w:top w:w="20" w:type="dxa"/>
              <w:left w:w="65" w:type="dxa"/>
              <w:bottom w:w="20" w:type="dxa"/>
              <w:right w:w="65" w:type="dxa"/>
            </w:tcMar>
            <w:vAlign w:val="center"/>
          </w:tcPr>
          <w:p w:rsidR="007C79B6" w:rsidRPr="007B6343" w:rsidRDefault="00E478CB"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0.08</w:t>
            </w:r>
          </w:p>
        </w:tc>
        <w:tc>
          <w:tcPr>
            <w:tcW w:w="792" w:type="dxa"/>
            <w:tcMar>
              <w:top w:w="20" w:type="dxa"/>
              <w:left w:w="65" w:type="dxa"/>
              <w:bottom w:w="20" w:type="dxa"/>
              <w:right w:w="65" w:type="dxa"/>
            </w:tcMar>
            <w:vAlign w:val="center"/>
          </w:tcPr>
          <w:p w:rsidR="007C79B6" w:rsidRPr="007B6343" w:rsidRDefault="00DB4825"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7C79B6" w:rsidRPr="007B6343" w:rsidRDefault="008032CF"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0.2</w:t>
            </w:r>
            <w:r w:rsidR="00F90CF1" w:rsidRPr="007B6343">
              <w:rPr>
                <w:rFonts w:ascii="TH SarabunPSK" w:hAnsi="TH SarabunPSK" w:cs="TH SarabunPSK" w:hint="cs" w:eastAsia="TH SarabunPSK"/>
                <w:color w:val="000000"/>
                <w:sz w:val="24"/>
                <w:szCs w:val="24"/>
                <w:lang w:bidi="th-TH"/>
              </w:rPr>
              <w:t>4</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มีช่องทางออนไลน์แล้ว ต้องควบคุมคุณภาพหลังจัดส่งและกำไรหลังค่าธรรมเนียม บรรจุภัณฑ์ และส่วนลด</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O3 การท่องเที่ยวภายในประเทศ</w:t>
            </w:r>
          </w:p>
        </w:tc>
        <w:tc>
          <w:tcPr>
            <w:tcW w:w="864" w:type="dxa"/>
            <w:tcMar>
              <w:top w:w="20" w:type="dxa"/>
              <w:left w:w="65" w:type="dxa"/>
              <w:bottom w:w="20" w:type="dxa"/>
              <w:right w:w="65" w:type="dxa"/>
            </w:tcMar>
            <w:vAlign w:val="center"/>
          </w:tcPr>
          <w:p w:rsidR="007C79B6" w:rsidRPr="007B6343" w:rsidRDefault="00E478CB"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0.05</w:t>
            </w:r>
          </w:p>
        </w:tc>
        <w:tc>
          <w:tcPr>
            <w:tcW w:w="792" w:type="dxa"/>
            <w:tcMar>
              <w:top w:w="20" w:type="dxa"/>
              <w:left w:w="65" w:type="dxa"/>
              <w:bottom w:w="20" w:type="dxa"/>
              <w:right w:w="65" w:type="dxa"/>
            </w:tcMar>
            <w:vAlign w:val="center"/>
          </w:tcPr>
          <w:p w:rsidR="007C79B6" w:rsidRPr="007B6343" w:rsidRDefault="001564A7"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7C79B6" w:rsidRPr="007B6343" w:rsidRDefault="008032CF"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0.10</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เครือข่ายเข้าถึงพื้นที่ท่องเที่ยวได้ แต่ข้อมูลรายได้จากนักท่องเที่ยวโดยเฉพาะยังจำกัด</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O4 ความต้องการอาหารหลากหลาย</w:t>
            </w:r>
          </w:p>
        </w:tc>
        <w:tc>
          <w:tcPr>
            <w:tcW w:w="864" w:type="dxa"/>
            <w:tcMar>
              <w:top w:w="20" w:type="dxa"/>
              <w:left w:w="65" w:type="dxa"/>
              <w:bottom w:w="20" w:type="dxa"/>
              <w:right w:w="65" w:type="dxa"/>
            </w:tcMar>
            <w:vAlign w:val="center"/>
          </w:tcPr>
          <w:p w:rsidR="007C79B6" w:rsidRPr="007B6343" w:rsidRDefault="00E478CB"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0.12</w:t>
            </w:r>
          </w:p>
        </w:tc>
        <w:tc>
          <w:tcPr>
            <w:tcW w:w="792" w:type="dxa"/>
            <w:tcMar>
              <w:top w:w="20" w:type="dxa"/>
              <w:left w:w="65" w:type="dxa"/>
              <w:bottom w:w="20" w:type="dxa"/>
              <w:right w:w="65" w:type="dxa"/>
            </w:tcMar>
            <w:vAlign w:val="center"/>
          </w:tcPr>
          <w:p w:rsidR="007C79B6" w:rsidRPr="007B6343" w:rsidRDefault="00F561CC" w:rsidP="008E348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7C79B6" w:rsidRPr="007B6343" w:rsidRDefault="008032CF" w:rsidP="008E348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0.</w:t>
            </w:r>
            <w:r w:rsidR="00F561CC" w:rsidRPr="007B6343">
              <w:rPr>
                <w:rFonts w:ascii="TH SarabunPSK" w:hAnsi="TH SarabunPSK" w:cs="TH SarabunPSK" w:hint="cs" w:eastAsia="TH SarabunPSK"/>
                <w:color w:val="000000"/>
                <w:sz w:val="24"/>
                <w:szCs w:val="24"/>
                <w:lang w:bidi="th-TH"/>
              </w:rPr>
              <w:t>36</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หลายแบรนด์รองรับความต้องการหลากหลาย แต่รายได้ยังพึ่ง MK จึงมีโอกาสเพิ่มบทบาทแบรนด์อื่น</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O5 เทคโนโลยีบริหารร้านอาหาร</w:t>
            </w:r>
          </w:p>
        </w:tc>
        <w:tc>
          <w:tcPr>
            <w:tcW w:w="864" w:type="dxa"/>
            <w:tcMar>
              <w:top w:w="20" w:type="dxa"/>
              <w:left w:w="65" w:type="dxa"/>
              <w:bottom w:w="20" w:type="dxa"/>
              <w:right w:w="65" w:type="dxa"/>
            </w:tcMar>
            <w:vAlign w:val="center"/>
          </w:tcPr>
          <w:p w:rsidR="001663C6" w:rsidRPr="007B6343" w:rsidRDefault="00E478CB"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0.06</w:t>
            </w:r>
          </w:p>
        </w:tc>
        <w:tc>
          <w:tcPr>
            <w:tcW w:w="792" w:type="dxa"/>
            <w:tcMar>
              <w:top w:w="20" w:type="dxa"/>
              <w:left w:w="65" w:type="dxa"/>
              <w:bottom w:w="20" w:type="dxa"/>
              <w:right w:w="65" w:type="dxa"/>
            </w:tcMar>
            <w:vAlign w:val="center"/>
          </w:tcPr>
          <w:p w:rsidR="001663C6" w:rsidRPr="007B6343" w:rsidRDefault="00DB4825"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1663C6" w:rsidRPr="007B6343" w:rsidRDefault="008032CF" w:rsidP="008E348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มีระบบสั่งอาหาร จัดซื้อ และสินค้าคงคลัง ควรวัดผลต่อความผิดพลาด ของเสีย และค่าใช้จ่าย</w:t>
            </w:r>
          </w:p>
        </w:tc>
      </w:tr>
      <w:tr w:rsidR="007C79B6" w:rsidRPr="007B6343" w:rsidTr="008032CF">
        <w:trPr>
          <w:cantSplit/>
          <w:jc w:val="center"/>
        </w:trPr>
        <w:tc>
          <w:tcPr>
            <w:tcW w:w="9295" w:type="dxa"/>
            <w:gridSpan w:val="5"/>
            <w:tcMar>
              <w:top w:w="20" w:type="dxa"/>
              <w:left w:w="65" w:type="dxa"/>
              <w:bottom w:w="20" w:type="dxa"/>
              <w:right w:w="65" w:type="dxa"/>
            </w:tcMar>
            <w:vAlign w:val="center"/>
          </w:tcPr>
          <w:p w:rsidR="007C79B6" w:rsidRPr="007B6343" w:rsidRDefault="007C79B6" w:rsidP="001F69CD">
            <w:pPr>
              <w:keepNext/>
              <w:rPr>
                <w:rFonts w:ascii="TH SarabunPSK" w:hAnsi="TH SarabunPSK" w:cs="TH SarabunPSK" w:hint="cs"/>
                <w:b/>
                <w:bCs/>
                <w:sz w:val="28"/>
                <w:szCs w:val="28"/>
                <w:cs/>
                <w:lang w:bidi="th-TH"/>
              </w:rPr>
              <w:spacing w:before="0" w:after="0" w:line="240" w:lineRule="auto"/>
            </w:pPr>
            <w:r w:rsidRPr="007B6343">
              <w:rPr>
                <w:rFonts w:ascii="TH SarabunPSK" w:hAnsi="TH SarabunPSK" w:cs="TH SarabunPSK" w:hint="cs" w:eastAsia="TH SarabunPSK"/>
                <w:b/>
                <w:bCs/>
                <w:color w:val="000000"/>
                <w:sz w:val="24"/>
                <w:szCs w:val="24"/>
                <w:cs/>
                <w:lang w:bidi="th-TH"/>
              </w:rPr>
              <w:t>อุปสรรค (</w:t>
            </w:r>
            <w:r w:rsidRPr="007B6343">
              <w:rPr>
                <w:rFonts w:ascii="TH SarabunPSK" w:hAnsi="TH SarabunPSK" w:cs="TH SarabunPSK" w:hint="cs" w:eastAsia="TH SarabunPSK"/>
                <w:b/>
                <w:bCs/>
                <w:color w:val="000000"/>
                <w:sz w:val="24"/>
                <w:szCs w:val="24"/>
              </w:rPr>
              <w:t>Threats)</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T1 การแข่งขันรุนแรง</w:t>
            </w:r>
          </w:p>
        </w:tc>
        <w:tc>
          <w:tcPr>
            <w:tcW w:w="864" w:type="dxa"/>
            <w:tcMar>
              <w:top w:w="20" w:type="dxa"/>
              <w:left w:w="65" w:type="dxa"/>
              <w:bottom w:w="20" w:type="dxa"/>
              <w:right w:w="65" w:type="dxa"/>
            </w:tcMar>
            <w:vAlign w:val="center"/>
          </w:tcPr>
          <w:p w:rsidR="007C79B6" w:rsidRPr="007B6343" w:rsidRDefault="00E478CB"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0.18</w:t>
            </w:r>
          </w:p>
        </w:tc>
        <w:tc>
          <w:tcPr>
            <w:tcW w:w="792" w:type="dxa"/>
            <w:tcMar>
              <w:top w:w="20" w:type="dxa"/>
              <w:left w:w="65" w:type="dxa"/>
              <w:bottom w:w="20" w:type="dxa"/>
              <w:right w:w="65" w:type="dxa"/>
            </w:tcMar>
            <w:vAlign w:val="center"/>
          </w:tcPr>
          <w:p w:rsidR="007C79B6" w:rsidRPr="007B6343" w:rsidRDefault="00DB4825"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7C79B6" w:rsidRPr="007B6343" w:rsidRDefault="008032CF"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0.36</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แข่งขันกับ CRG และรายอื่น แม้มีแบรนด์กับเครือข่าย แต่ราคาและโปรโมชั่นยังกดดันกำไร</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T2 กำลังซื้อจำกัด</w:t>
            </w:r>
          </w:p>
        </w:tc>
        <w:tc>
          <w:tcPr>
            <w:tcW w:w="864" w:type="dxa"/>
            <w:tcMar>
              <w:top w:w="20" w:type="dxa"/>
              <w:left w:w="65" w:type="dxa"/>
              <w:bottom w:w="20" w:type="dxa"/>
              <w:right w:w="65" w:type="dxa"/>
            </w:tcMar>
            <w:vAlign w:val="center"/>
          </w:tcPr>
          <w:p w:rsidR="007C79B6" w:rsidRPr="007B6343" w:rsidRDefault="00E478CB"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0.15</w:t>
            </w:r>
          </w:p>
        </w:tc>
        <w:tc>
          <w:tcPr>
            <w:tcW w:w="792" w:type="dxa"/>
            <w:tcMar>
              <w:top w:w="20" w:type="dxa"/>
              <w:left w:w="65" w:type="dxa"/>
              <w:bottom w:w="20" w:type="dxa"/>
              <w:right w:w="65" w:type="dxa"/>
            </w:tcMar>
            <w:vAlign w:val="center"/>
          </w:tcPr>
          <w:p w:rsidR="007C79B6" w:rsidRPr="007B6343" w:rsidRDefault="00DB4825"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7C79B6" w:rsidRPr="007B6343" w:rsidRDefault="008032CF"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0.30</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ชุดอาหารและโปรโมชั่นช่วยรักษายอดขาย แต่ลูกค้ายังลดงบหรือความถี่ จึงต้องรักษากำไรต่อรายการ</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T3 ความผันผวนและแรงกดดันด้านต้นทุน</w:t>
            </w:r>
          </w:p>
        </w:tc>
        <w:tc>
          <w:tcPr>
            <w:tcW w:w="864" w:type="dxa"/>
            <w:tcMar>
              <w:top w:w="20" w:type="dxa"/>
              <w:left w:w="65" w:type="dxa"/>
              <w:bottom w:w="20" w:type="dxa"/>
              <w:right w:w="65" w:type="dxa"/>
            </w:tcMar>
            <w:vAlign w:val="center"/>
          </w:tcPr>
          <w:p w:rsidR="007C79B6" w:rsidRPr="007B6343" w:rsidRDefault="008032CF"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0.12</w:t>
            </w:r>
          </w:p>
        </w:tc>
        <w:tc>
          <w:tcPr>
            <w:tcW w:w="792" w:type="dxa"/>
            <w:tcMar>
              <w:top w:w="20" w:type="dxa"/>
              <w:left w:w="65" w:type="dxa"/>
              <w:bottom w:w="20" w:type="dxa"/>
              <w:right w:w="65" w:type="dxa"/>
            </w:tcMar>
            <w:vAlign w:val="center"/>
          </w:tcPr>
          <w:p w:rsidR="007C79B6" w:rsidRPr="007B6343" w:rsidRDefault="00DB4825"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7C79B6" w:rsidRPr="007B6343" w:rsidRDefault="008032CF"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0.36</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จัดซื้อรวมและครัวกลางช่วยควบคุมต้นทุนบางส่วน ต้องปรับการผลิตและกำลังคนตามยอดขาย</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T4 ทางเลือกทดแทนร้านอาหาร</w:t>
            </w:r>
          </w:p>
        </w:tc>
        <w:tc>
          <w:tcPr>
            <w:tcW w:w="864" w:type="dxa"/>
            <w:tcMar>
              <w:top w:w="20" w:type="dxa"/>
              <w:left w:w="65" w:type="dxa"/>
              <w:bottom w:w="20" w:type="dxa"/>
              <w:right w:w="65" w:type="dxa"/>
            </w:tcMar>
            <w:vAlign w:val="center"/>
          </w:tcPr>
          <w:p w:rsidR="007C79B6" w:rsidRPr="007B6343" w:rsidRDefault="008032CF"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0.09</w:t>
            </w:r>
          </w:p>
        </w:tc>
        <w:tc>
          <w:tcPr>
            <w:tcW w:w="792" w:type="dxa"/>
            <w:tcMar>
              <w:top w:w="20" w:type="dxa"/>
              <w:left w:w="65" w:type="dxa"/>
              <w:bottom w:w="20" w:type="dxa"/>
              <w:right w:w="65" w:type="dxa"/>
            </w:tcMar>
            <w:vAlign w:val="center"/>
          </w:tcPr>
          <w:p w:rsidR="007C79B6" w:rsidRPr="007B6343" w:rsidRDefault="00DB4825"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7C79B6" w:rsidRPr="007B6343" w:rsidRDefault="008032CF"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อาหารพร้อมรับประทานและทำเองทดแทนได้ ต้องรักษารสชาติ คุณภาพ และประสบการณ์บริการ</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T5 ภัยธรรมชาติและอากาศรุนแรง</w:t>
            </w:r>
          </w:p>
        </w:tc>
        <w:tc>
          <w:tcPr>
            <w:tcW w:w="864" w:type="dxa"/>
            <w:tcMar>
              <w:top w:w="20" w:type="dxa"/>
              <w:left w:w="65" w:type="dxa"/>
              <w:bottom w:w="20" w:type="dxa"/>
              <w:right w:w="65" w:type="dxa"/>
            </w:tcMar>
            <w:vAlign w:val="center"/>
          </w:tcPr>
          <w:p w:rsidR="00656F3A" w:rsidRPr="007B6343" w:rsidRDefault="008032CF"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0.06</w:t>
            </w:r>
          </w:p>
        </w:tc>
        <w:tc>
          <w:tcPr>
            <w:tcW w:w="792" w:type="dxa"/>
            <w:tcMar>
              <w:top w:w="20" w:type="dxa"/>
              <w:left w:w="65" w:type="dxa"/>
              <w:bottom w:w="20" w:type="dxa"/>
              <w:right w:w="65" w:type="dxa"/>
            </w:tcMar>
            <w:vAlign w:val="center"/>
          </w:tcPr>
          <w:p w:rsidR="00656F3A" w:rsidRPr="007B6343" w:rsidRDefault="00DB4825" w:rsidP="008E348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656F3A" w:rsidRPr="007B6343" w:rsidRDefault="008032CF" w:rsidP="008E348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มีแผนฉุกเฉินและประกันภัย แต่บางสาขายังปิดชั่วคราวจากน้ำท่วม จึงต้องทบทวนตามพื้นที่</w:t>
            </w:r>
          </w:p>
        </w:tc>
      </w:tr>
      <w:tr w:rsidR="00BF6EDD" w:rsidRPr="007B6343" w:rsidTr="008032CF">
        <w:trPr>
          <w:cantSplit/>
          <w:jc w:val="center"/>
        </w:trPr>
        <w:tc>
          <w:tcPr>
            <w:tcW w:w="2594" w:type="dxa"/>
            <w:tcMar>
              <w:top w:w="20" w:type="dxa"/>
              <w:left w:w="65" w:type="dxa"/>
              <w:bottom w:w="20" w:type="dxa"/>
              <w:right w:w="65" w:type="dxa"/>
            </w:tcMar>
            <w:vAlign w:val="center"/>
          </w:tcPr>
          <w:p w:rsidR="007C79B6" w:rsidRPr="007B6343" w:rsidRDefault="007C79B6" w:rsidP="001F69CD">
            <w:pPr>
              <w:rPr>
                <w:rFonts w:ascii="TH SarabunPSK" w:hAnsi="TH SarabunPSK" w:cs="TH SarabunPSK" w:hint="cs"/>
                <w:b/>
                <w:bCs/>
                <w:sz w:val="28"/>
                <w:szCs w:val="28"/>
                <w:lang w:bidi="th-TH"/>
              </w:rPr>
              <w:spacing w:before="0" w:after="0" w:line="240" w:lineRule="auto"/>
            </w:pPr>
            <w:r w:rsidRPr="007B6343">
              <w:rPr>
                <w:rFonts w:ascii="TH SarabunPSK" w:hAnsi="TH SarabunPSK" w:cs="TH SarabunPSK" w:hint="cs" w:eastAsia="TH SarabunPSK"/>
                <w:b/>
                <w:bCs/>
                <w:color w:val="000000"/>
                <w:sz w:val="24"/>
                <w:szCs w:val="24"/>
                <w:lang w:bidi="th-TH"/>
              </w:rPr>
              <w:t>Total Scores</w:t>
            </w:r>
          </w:p>
        </w:tc>
        <w:tc>
          <w:tcPr>
            <w:tcW w:w="864" w:type="dxa"/>
            <w:tcMar>
              <w:top w:w="20" w:type="dxa"/>
              <w:left w:w="65" w:type="dxa"/>
              <w:bottom w:w="20" w:type="dxa"/>
              <w:right w:w="65" w:type="dxa"/>
            </w:tcMar>
            <w:vAlign w:val="center"/>
          </w:tcPr>
          <w:p w:rsidR="007C79B6" w:rsidRPr="007B6343" w:rsidRDefault="007C79B6" w:rsidP="00656F3A">
            <w:pPr>
              <w:jc w:val="center"/>
              <w:rPr>
                <w:rFonts w:ascii="TH SarabunPSK" w:hAnsi="TH SarabunPSK" w:cs="TH SarabunPSK" w:hint="cs"/>
                <w:b/>
                <w:bCs/>
                <w:sz w:val="28"/>
                <w:szCs w:val="28"/>
                <w:cs/>
                <w:lang w:bidi="th-TH"/>
              </w:rPr>
              <w:spacing w:before="0" w:after="0" w:line="240" w:lineRule="auto"/>
            </w:pPr>
            <w:r w:rsidRPr="007B6343">
              <w:rPr>
                <w:rFonts w:ascii="TH SarabunPSK" w:hAnsi="TH SarabunPSK" w:cs="TH SarabunPSK" w:hint="cs" w:eastAsia="TH SarabunPSK"/>
                <w:b/>
                <w:bCs/>
                <w:color w:val="000000"/>
                <w:sz w:val="24"/>
                <w:szCs w:val="24"/>
                <w:lang w:bidi="th-TH"/>
              </w:rPr>
              <w:t>1.00</w:t>
            </w:r>
          </w:p>
        </w:tc>
        <w:tc>
          <w:tcPr>
            <w:tcW w:w="792" w:type="dxa"/>
            <w:tcMar>
              <w:top w:w="20" w:type="dxa"/>
              <w:left w:w="65" w:type="dxa"/>
              <w:bottom w:w="20" w:type="dxa"/>
              <w:right w:w="65" w:type="dxa"/>
            </w:tcMar>
            <w:vAlign w:val="center"/>
          </w:tcPr>
          <w:p w:rsidR="007C79B6" w:rsidRPr="007B6343" w:rsidRDefault="007C79B6" w:rsidP="00656F3A">
            <w:pPr>
              <w:jc w:val="center"/>
              <w:rPr>
                <w:rFonts w:ascii="TH SarabunPSK" w:hAnsi="TH SarabunPSK" w:cs="TH SarabunPSK" w:hint="cs"/>
                <w:b/>
                <w:bCs/>
                <w:sz w:val="28"/>
                <w:szCs w:val="28"/>
                <w:cs/>
                <w:lang w:bidi="th-TH"/>
              </w:rPr>
              <w:spacing w:before="0" w:after="0" w:line="240" w:lineRule="auto"/>
            </w:pPr>
          </w:p>
        </w:tc>
        <w:tc>
          <w:tcPr>
            <w:tcW w:w="1081" w:type="dxa"/>
            <w:tcMar>
              <w:top w:w="20" w:type="dxa"/>
              <w:left w:w="65" w:type="dxa"/>
              <w:bottom w:w="20" w:type="dxa"/>
              <w:right w:w="65" w:type="dxa"/>
            </w:tcMar>
            <w:vAlign w:val="center"/>
          </w:tcPr>
          <w:p w:rsidR="007C79B6" w:rsidRPr="007B6343" w:rsidRDefault="008032CF" w:rsidP="008E348D">
            <w:pPr>
              <w:jc w:val="center"/>
              <w:rPr>
                <w:rFonts w:ascii="TH SarabunPSK" w:hAnsi="TH SarabunPSK" w:cs="TH SarabunPSK" w:hint="cs"/>
                <w:b/>
                <w:bCs/>
                <w:sz w:val="28"/>
                <w:szCs w:val="28"/>
                <w:cs/>
                <w:lang w:bidi="th-TH"/>
              </w:rPr>
              <w:spacing w:before="0" w:after="0" w:line="240" w:lineRule="auto"/>
            </w:pPr>
            <w:r w:rsidRPr="007B6343">
              <w:rPr>
                <w:rFonts w:ascii="TH SarabunPSK" w:hAnsi="TH SarabunPSK" w:cs="TH SarabunPSK" w:hint="cs" w:eastAsia="TH SarabunPSK"/>
                <w:b/>
                <w:bCs/>
                <w:color w:val="000000"/>
                <w:sz w:val="24"/>
                <w:szCs w:val="24"/>
                <w:lang w:bidi="th-TH"/>
              </w:rPr>
              <w:t>2.</w:t>
            </w:r>
            <w:r w:rsidR="00D16E08" w:rsidRPr="007B6343">
              <w:rPr>
                <w:rFonts w:ascii="TH SarabunPSK" w:hAnsi="TH SarabunPSK" w:cs="TH SarabunPSK" w:hint="cs" w:eastAsia="TH SarabunPSK"/>
                <w:b/>
                <w:bCs/>
                <w:color w:val="000000"/>
                <w:sz w:val="24"/>
                <w:szCs w:val="24"/>
                <w:lang w:bidi="th-TH"/>
              </w:rPr>
              <w:t>53</w:t>
            </w:r>
          </w:p>
        </w:tc>
        <w:tc>
          <w:tcPr>
            <w:tcW w:w="3964" w:type="dxa"/>
            <w:tcMar>
              <w:top w:w="20" w:type="dxa"/>
              <w:left w:w="65" w:type="dxa"/>
              <w:bottom w:w="20" w:type="dxa"/>
              <w:right w:w="65" w:type="dxa"/>
            </w:tcMar>
            <w:vAlign w:val="center"/>
          </w:tcPr>
          <w:p w:rsidR="007C79B6" w:rsidRPr="007B6343" w:rsidRDefault="007C79B6" w:rsidP="001F69CD">
            <w:pPr>
              <w:rPr>
                <w:rFonts w:ascii="TH SarabunPSK" w:hAnsi="TH SarabunPSK" w:cs="TH SarabunPSK" w:hint="cs"/>
                <w:sz w:val="28"/>
                <w:szCs w:val="28"/>
                <w:cs/>
                <w:lang w:bidi="th-TH"/>
              </w:rPr>
              <w:spacing w:before="0" w:after="0" w:line="240" w:lineRule="auto"/>
            </w:pP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3</w:t>
      </w:r>
      <w:r w:rsidRPr="007B6343">
        <w:rPr>
          <w:rFonts w:ascii="TH SarabunPSK" w:hAnsi="TH SarabunPSK" w:cs="TH SarabunPSK" w:hint="cs"/>
          <w:b/>
          <w:bCs/>
          <w:color w:val="000000"/>
          <w:sz w:val="28"/>
          <w:szCs w:val="28"/>
          <w:cs/>
          <w:lang w:bidi="th-TH"/>
        </w:rPr>
        <w:t xml:space="preserve"> ตารางวิเคราะห์ปัจจัยภายนอก (EFAS)</w:t>
      </w:r>
    </w:p>
    <w:p w:rsidR="004A33CC" w:rsidRPr="007B6343" w:rsidRDefault="008055DB">
      <w:pPr>
        <w:spacing w:after="80" w:line="400" w:lineRule="exact"/>
        <w:ind w:firstLine="567"/>
        <w:rPr>
          <w:rFonts w:ascii="TH SarabunPSK" w:hAnsi="TH SarabunPSK" w:cs="TH SarabunPSK" w:hint="cs"/>
        </w:rPr>
      </w:pPr>
      <w:r w:rsidRPr="007B6343">
        <w:rPr>
          <w:rFonts w:ascii="TH SarabunPSK" w:hAnsi="TH SarabunPSK" w:cs="TH SarabunPSK" w:hint="cs"/>
          <w:color w:val="000000"/>
          <w:szCs w:val="32"/>
        </w:rPr>
        <w:t>คะแนน (Rating) ใน EFAS แสดงระดับการตอบสนองของบริษัทต่อปัจจัย 4 = ดีมาก 3 = ดี 2 = พอใช้ 1 = ต่ำ คะแนนรวมจึงมีค่ากลางที่ 2.5 ส่วนน้ำหนักกำหนดโดยคณะผู้จัดทำตามผลกระทบต่อยอดขายและกำไร EFAS ได้ 2.53 คะแนน สะท้อนการตอบสนองต่อปัจจัยภายนอกระดับปานกลางตามเกณฑ์ของผู้จัดทำ โอกาสสำคัญคืออาหารที่หลากหลาย สุขภาพ และออนไลน์ ส่วนการแข่งขัน กำลังซื้อ และต้นทุนยังจำกัดการเพิ่มกำไร จึงควรใช้ทรัพยากรเดิมให้คุ้มค่าและประเมินผลตอบแทนก่อนขยายธุรกิจ</w:t>
      </w:r>
    </w:p>
    <w:p w:rsidR="00420DDA" w:rsidRPr="007B6343" w:rsidRDefault="00420DDA" w:rsidP="00522C54">
      <w:pPr>
        <w:pStyle w:val="Heading2"/>
        <w:keepLines w:val="0"/>
        <w:spacing w:before="160" w:after="80" w:line="400" w:lineRule="exact"/>
        <w:rPr>
          <w:rFonts w:ascii="TH SarabunPSK" w:hAnsi="TH SarabunPSK" w:cs="TH SarabunPSK" w:hint="cs"/>
          <w:i/>
          <w:iCs/>
        </w:rPr>
      </w:pPr>
      <w:bookmarkStart w:id="28" w:name="_Toc239708595"/>
      <w:bookmarkStart w:id="29" w:name="_Toc241867824"/>
      <w:r w:rsidRPr="007B6343">
        <w:rPr>
          <w:rFonts w:ascii="TH SarabunPSK" w:hAnsi="TH SarabunPSK" w:cs="TH SarabunPSK" w:hint="cs"/>
          <w:iCs/>
        </w:rPr>
        <w:lastRenderedPageBreak/>
        <w:t>3.</w:t>
      </w:r>
      <w:r w:rsidR="004F2777" w:rsidRPr="007B6343">
        <w:rPr>
          <w:rFonts w:ascii="TH SarabunPSK" w:hAnsi="TH SarabunPSK" w:cs="TH SarabunPSK" w:hint="cs"/>
          <w:iCs/>
        </w:rPr>
        <w:t>2</w:t>
      </w:r>
      <w:r w:rsidR="004A1BC7" w:rsidRPr="007B6343">
        <w:rPr>
          <w:rFonts w:ascii="TH SarabunPSK" w:hAnsi="TH SarabunPSK" w:cs="TH SarabunPSK" w:hint="cs"/>
          <w:iCs/>
        </w:rPr>
        <w:t xml:space="preserve"> </w:t>
      </w:r>
      <w:r w:rsidRPr="007B6343">
        <w:rPr>
          <w:rFonts w:ascii="TH SarabunPSK" w:hAnsi="TH SarabunPSK" w:cs="TH SarabunPSK" w:hint="cs"/>
          <w:iCs/>
          <w:lang w:val="th"/>
        </w:rPr>
        <w:t>การวิเคราะห์สภาพแวดล้อมภายใน</w:t>
      </w:r>
      <w:bookmarkEnd w:id="28"/>
      <w:bookmarkEnd w:id="29"/>
    </w:p>
    <w:p w:rsidR="007F38D9" w:rsidRPr="007B6343" w:rsidRDefault="007F38D9" w:rsidP="0018038A">
      <w:pPr>
        <w:pStyle w:val="Heading3"/>
        <w:keepLines w:val="0"/>
        <w:spacing w:before="160" w:after="80" w:line="400" w:lineRule="exact"/>
        <w:rPr>
          <w:rFonts w:ascii="TH SarabunPSK" w:hAnsi="TH SarabunPSK" w:cs="TH SarabunPSK" w:hint="cs"/>
          <w:i/>
          <w:iCs/>
          <w:lang w:bidi="th-TH"/>
        </w:rPr>
      </w:pPr>
      <w:bookmarkStart w:id="30" w:name="_Toc241867825"/>
      <w:r w:rsidRPr="007B6343">
        <w:rPr>
          <w:rFonts w:ascii="TH SarabunPSK" w:hAnsi="TH SarabunPSK" w:cs="TH SarabunPSK" w:hint="cs"/>
          <w:iCs/>
          <w:lang w:bidi="th-TH"/>
        </w:rPr>
        <w:t xml:space="preserve">3.2.1 </w:t>
      </w:r>
      <w:r w:rsidRPr="007B6343">
        <w:rPr>
          <w:rFonts w:ascii="TH SarabunPSK" w:hAnsi="TH SarabunPSK" w:cs="TH SarabunPSK" w:hint="cs"/>
          <w:iCs/>
          <w:cs/>
          <w:lang w:bidi="th-TH"/>
        </w:rPr>
        <w:t>การวิเคราะห์ทรัพยากรภายในองค์กร</w:t>
      </w:r>
      <w:bookmarkEnd w:id="30"/>
    </w:p>
    <w:p w:rsidR="00AB28C0" w:rsidRPr="007B6343" w:rsidRDefault="001B6982" w:rsidP="002D4460">
      <w:pPr>
        <w:spacing w:after="80" w:line="400" w:lineRule="exact"/>
        <w:rPr>
          <w:rFonts w:ascii="TH SarabunPSK" w:hAnsi="TH SarabunPSK" w:cs="TH SarabunPSK" w:hint="cs"/>
          <w:szCs w:val="32"/>
          <w:lang w:val="th" w:bidi="th-TH"/>
        </w:rPr>
      </w:pPr>
      <w:r w:rsidRPr="007B6343">
        <w:rPr>
          <w:rFonts w:ascii="TH SarabunPSK" w:hAnsi="TH SarabunPSK" w:cs="TH SarabunPSK" w:hint="cs"/>
          <w:color w:val="000000"/>
          <w:szCs w:val="32"/>
        </w:rPr>
        <w:t>ทรัพยากรของ MK Group สนับสนุนตั้งแต่การจัดซื้อและผลิตจนถึงบริการลูกค้า แบ่งเป็นทรัพยากรที่มีตัวตนและไม่มีตัวตน ดังนี้</w:t>
      </w:r>
    </w:p>
    <w:p w:rsidR="00C11691" w:rsidRPr="007B6343" w:rsidRDefault="00C11691" w:rsidP="00C11691">
      <w:pPr>
        <w:pStyle w:val="Heading3"/>
        <w:keepLines w:val="0"/>
        <w:spacing w:before="160" w:after="80" w:line="400" w:lineRule="exact"/>
        <w:rPr>
          <w:rFonts w:ascii="TH SarabunPSK" w:hAnsi="TH SarabunPSK" w:cs="TH SarabunPSK" w:hint="cs"/>
          <w:i/>
          <w:iCs/>
          <w:lang w:val="th" w:bidi="th-TH"/>
        </w:rPr>
      </w:pPr>
      <w:bookmarkStart w:id="31" w:name="_Toc241867826"/>
      <w:r w:rsidRPr="007B6343">
        <w:rPr>
          <w:rFonts w:ascii="TH SarabunPSK" w:hAnsi="TH SarabunPSK" w:cs="TH SarabunPSK" w:hint="cs"/>
          <w:iCs/>
          <w:cs/>
          <w:lang w:val="th" w:bidi="th-TH"/>
        </w:rPr>
        <w:t>3.2.1.1 ทรัพยากรที่มีตัวตน (</w:t>
      </w:r>
      <w:r w:rsidRPr="007B6343">
        <w:rPr>
          <w:rFonts w:ascii="TH SarabunPSK" w:hAnsi="TH SarabunPSK" w:cs="TH SarabunPSK" w:hint="cs"/>
          <w:iCs/>
          <w:lang w:val="th" w:bidi="th-TH"/>
        </w:rPr>
        <w:t>Tangible Resources)</w:t>
      </w:r>
      <w:bookmarkEnd w:id="31"/>
    </w:p>
    <w:p w:rsidR="00C11691" w:rsidRPr="007B6343" w:rsidRDefault="00C11691" w:rsidP="00EE2F0E">
      <w:pPr>
        <w:keepNext/>
        <w:spacing w:after="80" w:line="400" w:lineRule="exact"/>
        <w:jc w:val="thaiDistribute"/>
        <w:rPr>
          <w:rFonts w:ascii="TH SarabunPSK" w:hAnsi="TH SarabunPSK" w:cs="TH SarabunPSK" w:hint="cs"/>
          <w:b/>
          <w:bCs/>
          <w:i/>
          <w:iCs/>
          <w:szCs w:val="32"/>
          <w:lang w:val="th" w:bidi="th-TH"/>
        </w:rPr>
        <w:ind w:firstLine="567"/>
      </w:pPr>
      <w:r w:rsidRPr="007B6343">
        <w:rPr>
          <w:rFonts w:ascii="TH SarabunPSK" w:hAnsi="TH SarabunPSK" w:cs="TH SarabunPSK" w:hint="cs"/>
          <w:b/>
          <w:bCs/>
          <w:i/>
          <w:iCs/>
          <w:color w:val="000000"/>
          <w:szCs w:val="32"/>
          <w:cs/>
          <w:lang w:val="th" w:bidi="th-TH"/>
        </w:rPr>
        <w:t>1</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เครือข่ายร้านอาหารและทำเลที่ตั้ง</w:t>
      </w:r>
      <w:r>
        <w:t xml:space="preserve"> </w:t>
      </w:r>
      <w:r w:rsidRPr="007B6343">
        <w:rPr>
          <w:rFonts w:ascii="TH SarabunPSK" w:hAnsi="TH SarabunPSK" w:cs="TH SarabunPSK" w:hint="cs"/>
          <w:color w:val="000000"/>
          <w:szCs w:val="32"/>
          <w:cs/>
          <w:lang w:val="th" w:bidi="th-TH"/>
        </w:rPr>
        <w:t>ณ สิ้นปี 2568 กลุ่มบริษัทมีร้านอาหารรวม 689 สาขา ภายใต้แบรนด์ต่าง ๆ เช่น เอ็มเค สุกี้ ยาโยอิ แหลมเจริญ ซีฟู้ด และโบนัส สุกี้ เครือข่ายดังกล่าวช่วยให้เข้าถึงลูกค้าในหลายพื้นที่ และรองรับความต้องการที่แตกต่างกันทั้งประเภทอาหาร งบประมาณ และโอกาสในการรับประทาน</w:t>
      </w:r>
    </w:p>
    <w:p w:rsidR="00C11691" w:rsidRPr="007B6343" w:rsidRDefault="00C11691" w:rsidP="00EE2F0E">
      <w:pPr>
        <w:keepNext/>
        <w:spacing w:after="80" w:line="400" w:lineRule="exact"/>
        <w:jc w:val="thaiDistribute"/>
        <w:rPr>
          <w:rFonts w:ascii="TH SarabunPSK" w:hAnsi="TH SarabunPSK" w:cs="TH SarabunPSK" w:hint="cs"/>
          <w:b/>
          <w:bCs/>
          <w:i/>
          <w:iCs/>
          <w:szCs w:val="32"/>
          <w:lang w:val="th" w:bidi="th-TH"/>
        </w:rPr>
        <w:ind w:firstLine="567"/>
      </w:pPr>
      <w:r w:rsidRPr="007B6343">
        <w:rPr>
          <w:rFonts w:ascii="TH SarabunPSK" w:hAnsi="TH SarabunPSK" w:cs="TH SarabunPSK" w:hint="cs"/>
          <w:b/>
          <w:bCs/>
          <w:i/>
          <w:iCs/>
          <w:color w:val="000000"/>
          <w:szCs w:val="32"/>
          <w:cs/>
          <w:lang w:val="th" w:bidi="th-TH"/>
        </w:rPr>
        <w:t>2</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ครัวกลางและอุปกรณ์สนับสนุนการดำเนินงาน</w:t>
      </w:r>
      <w:r>
        <w:t xml:space="preserve"> </w:t>
      </w:r>
      <w:r w:rsidRPr="007B6343">
        <w:rPr>
          <w:rFonts w:ascii="TH SarabunPSK" w:hAnsi="TH SarabunPSK" w:cs="TH SarabunPSK" w:hint="cs"/>
          <w:color w:val="000000"/>
          <w:szCs w:val="32"/>
          <w:cs/>
          <w:lang w:val="th" w:bidi="th-TH"/>
        </w:rPr>
        <w:t>กลุ่มบริษัทมีครัวกลางและอุปกรณ์สำหรับผลิต จัดเก็บ และเตรียมอาหารเพื่อรองรับร้านอาหารในเครือ ช่วยควบคุมคุณภาพและลดขั้นตอนการทำงานบางส่วนที่สาขา นอกจากนี้ ยังใช้บริการด้านโลจิสติกส์จากบริษัท เอ็ม-เซนโค โลจิสติกส์ จำกัด ซึ่งเป็นบริษัทร่วมค้า โดยมีระบบขนส่งควบคุมอุณหภูมิช่วยรักษาคุณภาพระหว่างจัดส่ง</w:t>
      </w:r>
    </w:p>
    <w:p w:rsidR="00C11691" w:rsidRPr="007B6343" w:rsidRDefault="00C11691" w:rsidP="00EE2F0E">
      <w:pPr>
        <w:keepNext/>
        <w:spacing w:after="80" w:line="400" w:lineRule="exact"/>
        <w:jc w:val="thaiDistribute"/>
        <w:rPr>
          <w:rFonts w:ascii="TH SarabunPSK" w:hAnsi="TH SarabunPSK" w:cs="TH SarabunPSK" w:hint="cs"/>
          <w:b/>
          <w:bCs/>
          <w:i/>
          <w:iCs/>
          <w:szCs w:val="32"/>
          <w:lang w:val="th" w:bidi="th-TH"/>
        </w:rPr>
        <w:ind w:firstLine="567"/>
      </w:pPr>
      <w:r w:rsidRPr="007B6343">
        <w:rPr>
          <w:rFonts w:ascii="TH SarabunPSK" w:hAnsi="TH SarabunPSK" w:cs="TH SarabunPSK" w:hint="cs"/>
          <w:b/>
          <w:bCs/>
          <w:i/>
          <w:iCs/>
          <w:color w:val="000000"/>
          <w:szCs w:val="32"/>
          <w:cs/>
          <w:lang w:val="th" w:bidi="th-TH"/>
        </w:rPr>
        <w:t>3</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ทรัพยากรทางการเงิน</w:t>
      </w:r>
      <w:r>
        <w:t xml:space="preserve"> </w:t>
      </w:r>
      <w:r w:rsidRPr="007B6343">
        <w:rPr>
          <w:rFonts w:ascii="TH SarabunPSK" w:hAnsi="TH SarabunPSK" w:cs="TH SarabunPSK" w:hint="cs"/>
          <w:color w:val="000000"/>
          <w:szCs w:val="32"/>
          <w:cs/>
          <w:lang w:val="th" w:bidi="th-TH"/>
        </w:rPr>
        <w:t>ในปี 2568 กลุ่มบริษัทมีอัตราส่วนหนี้สินต่อส่วนของผู้ถือหุ้นประมาณ 0.4 เท่า และกระแสเงินสดจากการดำเนินงานเป็นบวกประมาณ 2,542 ล้านบาท สะท้อนถึงแหล่งเงินทุนภายในที่ช่วยรองรับค่าใช้จ่าย การปรับปรุงสาขา และการลงทุนตามแผน</w:t>
      </w:r>
    </w:p>
    <w:p w:rsidR="00C11691" w:rsidRPr="007B6343" w:rsidRDefault="00C11691" w:rsidP="00C11691">
      <w:pPr>
        <w:pStyle w:val="Heading3"/>
        <w:keepLines w:val="0"/>
        <w:spacing w:before="160" w:after="80" w:line="400" w:lineRule="exact"/>
        <w:rPr>
          <w:rFonts w:ascii="TH SarabunPSK" w:hAnsi="TH SarabunPSK" w:cs="TH SarabunPSK" w:hint="cs"/>
          <w:i/>
          <w:iCs/>
          <w:lang w:val="th" w:bidi="th-TH"/>
        </w:rPr>
      </w:pPr>
      <w:bookmarkStart w:id="32" w:name="_Toc241867827"/>
      <w:r w:rsidRPr="007B6343">
        <w:rPr>
          <w:rFonts w:ascii="TH SarabunPSK" w:hAnsi="TH SarabunPSK" w:cs="TH SarabunPSK" w:hint="cs"/>
          <w:iCs/>
          <w:cs/>
          <w:lang w:val="th" w:bidi="th-TH"/>
        </w:rPr>
        <w:t>3.2.1.2 ทรัพยากรที่ไม่มีตัวตน (</w:t>
      </w:r>
      <w:r w:rsidRPr="007B6343">
        <w:rPr>
          <w:rFonts w:ascii="TH SarabunPSK" w:hAnsi="TH SarabunPSK" w:cs="TH SarabunPSK" w:hint="cs"/>
          <w:iCs/>
          <w:lang w:val="th" w:bidi="th-TH"/>
        </w:rPr>
        <w:t>Intangible Resources)</w:t>
      </w:r>
      <w:bookmarkEnd w:id="32"/>
    </w:p>
    <w:p w:rsidR="00C11691" w:rsidRPr="007B6343" w:rsidRDefault="00C11691" w:rsidP="00EE2F0E">
      <w:pPr>
        <w:keepNext/>
        <w:spacing w:after="80" w:line="400" w:lineRule="exact"/>
        <w:jc w:val="thaiDistribute"/>
        <w:rPr>
          <w:rFonts w:ascii="TH SarabunPSK" w:hAnsi="TH SarabunPSK" w:cs="TH SarabunPSK" w:hint="cs"/>
          <w:b/>
          <w:bCs/>
          <w:i/>
          <w:iCs/>
          <w:szCs w:val="32"/>
          <w:lang w:val="th" w:bidi="th-TH"/>
        </w:rPr>
        <w:ind w:firstLine="567"/>
      </w:pPr>
      <w:r w:rsidRPr="007B6343">
        <w:rPr>
          <w:rFonts w:ascii="TH SarabunPSK" w:hAnsi="TH SarabunPSK" w:cs="TH SarabunPSK" w:hint="cs"/>
          <w:b/>
          <w:bCs/>
          <w:i/>
          <w:iCs/>
          <w:color w:val="000000"/>
          <w:szCs w:val="32"/>
          <w:cs/>
          <w:lang w:val="th" w:bidi="th-TH"/>
        </w:rPr>
        <w:t>1</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ชื่อเสียงและความเชื่อมั่นในแบรนด์</w:t>
      </w:r>
      <w:r>
        <w:t xml:space="preserve"> </w:t>
      </w:r>
      <w:r w:rsidRPr="007B6343">
        <w:rPr>
          <w:rFonts w:ascii="TH SarabunPSK" w:hAnsi="TH SarabunPSK" w:cs="TH SarabunPSK" w:hint="cs"/>
          <w:color w:val="000000"/>
          <w:szCs w:val="32"/>
          <w:cs/>
          <w:lang w:val="th" w:bidi="th-TH"/>
        </w:rPr>
        <w:t xml:space="preserve">แบรนด์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เป็นทรัพยากรสำคัญของกลุ่มบริษัทจากการเป็นที่รู้จักและความผูกพันกับลูกค้ามายาวนาน โดยเฉพาะภาพลักษณ์ของร้านอาหารสำหรับครอบครัว ขณะที่แบรนด์อื่นในเครือช่วยให้กลุ่มบริษัทนำเสนออาหารและประสบการณ์ที่แตกต่างกันได้</w:t>
      </w:r>
    </w:p>
    <w:p w:rsidR="00C11691" w:rsidRPr="007B6343" w:rsidRDefault="00C11691" w:rsidP="00EE2F0E">
      <w:pPr>
        <w:keepNext/>
        <w:spacing w:after="80" w:line="400" w:lineRule="exact"/>
        <w:jc w:val="thaiDistribute"/>
        <w:rPr>
          <w:rFonts w:ascii="TH SarabunPSK" w:hAnsi="TH SarabunPSK" w:cs="TH SarabunPSK" w:hint="cs"/>
          <w:b/>
          <w:bCs/>
          <w:i/>
          <w:iCs/>
          <w:szCs w:val="32"/>
          <w:lang w:val="th" w:bidi="th-TH"/>
        </w:rPr>
        <w:ind w:firstLine="567"/>
      </w:pPr>
      <w:r w:rsidRPr="007B6343">
        <w:rPr>
          <w:rFonts w:ascii="TH SarabunPSK" w:hAnsi="TH SarabunPSK" w:cs="TH SarabunPSK" w:hint="cs"/>
          <w:b/>
          <w:bCs/>
          <w:i/>
          <w:iCs/>
          <w:color w:val="000000"/>
          <w:szCs w:val="32"/>
          <w:cs/>
          <w:lang w:val="th" w:bidi="th-TH"/>
        </w:rPr>
        <w:t>2</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ความรู้และประสบการณ์ของบุคลากร</w:t>
      </w:r>
      <w:r>
        <w:t xml:space="preserve"> </w:t>
      </w:r>
      <w:r w:rsidRPr="007B6343">
        <w:rPr>
          <w:rFonts w:ascii="TH SarabunPSK" w:hAnsi="TH SarabunPSK" w:cs="TH SarabunPSK" w:hint="cs"/>
          <w:color w:val="000000"/>
          <w:szCs w:val="32"/>
          <w:cs/>
          <w:lang w:val="th" w:bidi="th-TH"/>
        </w:rPr>
        <w:t>ความรู้ด้านการเตรียมอาหาร การบริการ การบริหารสาขา และการควบคุมต้นทุน เป็นทรัพยากรที่สะสมจากประสบการณ์ทำงานของบุคลากร โดยกลุ่มบริษัทมีบริษัท เอ็มเค เซอร์วิส เทรนนิ่ง เซ็นเตอร์ จำกัด ซึ่งเป็นบริษัทย่อย สนับสนุนการฝึกอบรมและถ่ายทอดแนวทางการทำงานให้พนักงานและผู้บริหาร</w:t>
      </w:r>
    </w:p>
    <w:p w:rsidR="00C11691" w:rsidRPr="007B6343" w:rsidRDefault="00C11691" w:rsidP="00EE2F0E">
      <w:pPr>
        <w:keepNext/>
        <w:spacing w:after="80" w:line="400" w:lineRule="exact"/>
        <w:jc w:val="thaiDistribute"/>
        <w:rPr>
          <w:rFonts w:ascii="TH SarabunPSK" w:hAnsi="TH SarabunPSK" w:cs="TH SarabunPSK" w:hint="cs"/>
          <w:b/>
          <w:bCs/>
          <w:i/>
          <w:iCs/>
          <w:szCs w:val="32"/>
          <w:lang w:val="th" w:bidi="th-TH"/>
        </w:rPr>
        <w:ind w:firstLine="567"/>
      </w:pPr>
      <w:r w:rsidRPr="007B6343">
        <w:rPr>
          <w:rFonts w:ascii="TH SarabunPSK" w:hAnsi="TH SarabunPSK" w:cs="TH SarabunPSK" w:hint="cs"/>
          <w:b/>
          <w:bCs/>
          <w:i/>
          <w:iCs/>
          <w:color w:val="000000"/>
          <w:szCs w:val="32"/>
          <w:cs/>
          <w:lang w:val="th" w:bidi="th-TH"/>
        </w:rPr>
        <w:lastRenderedPageBreak/>
        <w:t>3</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ระบบบริหารงานและมาตรฐานความปลอดภัยของอาหาร</w:t>
      </w:r>
      <w:r>
        <w:t xml:space="preserve"> </w:t>
      </w:r>
      <w:r w:rsidRPr="007B6343">
        <w:rPr>
          <w:rFonts w:ascii="TH SarabunPSK" w:hAnsi="TH SarabunPSK" w:cs="TH SarabunPSK" w:hint="cs"/>
          <w:color w:val="000000"/>
          <w:szCs w:val="32"/>
          <w:cs/>
          <w:lang w:val="th" w:bidi="th-TH"/>
        </w:rPr>
        <w:t>กลุ่มบริษัทมีแนวทางจัดซื้อและควบคุมคุณภาพตั้งแต่การคัดเลือกผู้จำหน่าย การตรวจรับวัตถุดิบ การผลิต และการขนส่ง รวมถึงการตรวจหาสิ่งปนเปื้อนและสารตกค้าง กระบวนการเหล่านี้เป็นความรู้และระบบการทำงานที่ช่วยลดความเสี่ยงด้านอาหารและรักษามาตรฐานของร้านอาหารในเครือ</w:t>
      </w:r>
    </w:p>
    <w:p w:rsidR="00C11691" w:rsidRPr="007B6343" w:rsidRDefault="00C11691" w:rsidP="00EE2F0E">
      <w:pPr>
        <w:keepNext/>
        <w:spacing w:after="80" w:line="400" w:lineRule="exact"/>
        <w:jc w:val="thaiDistribute"/>
        <w:rPr>
          <w:rFonts w:ascii="TH SarabunPSK" w:hAnsi="TH SarabunPSK" w:cs="TH SarabunPSK" w:hint="cs"/>
          <w:b/>
          <w:bCs/>
          <w:i/>
          <w:iCs/>
          <w:szCs w:val="32"/>
          <w:lang w:val="th" w:bidi="th-TH"/>
        </w:rPr>
        <w:ind w:firstLine="567"/>
      </w:pPr>
      <w:r w:rsidRPr="007B6343">
        <w:rPr>
          <w:rFonts w:ascii="TH SarabunPSK" w:hAnsi="TH SarabunPSK" w:cs="TH SarabunPSK" w:hint="cs"/>
          <w:b/>
          <w:bCs/>
          <w:i/>
          <w:iCs/>
          <w:color w:val="000000"/>
          <w:szCs w:val="32"/>
          <w:cs/>
          <w:lang w:val="th" w:bidi="th-TH"/>
        </w:rPr>
        <w:t>4</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ระบบสารสนเทศและข้อมูลการดำเนินงาน</w:t>
      </w:r>
      <w:r>
        <w:t xml:space="preserve"> </w:t>
      </w:r>
      <w:r w:rsidRPr="007B6343">
        <w:rPr>
          <w:rFonts w:ascii="TH SarabunPSK" w:hAnsi="TH SarabunPSK" w:cs="TH SarabunPSK" w:hint="cs"/>
          <w:color w:val="000000"/>
          <w:szCs w:val="32"/>
          <w:cs/>
          <w:lang w:val="th" w:bidi="th-TH"/>
        </w:rPr>
        <w:t>กลุ่มบริษัทใช้ระบบสารสนเทศสนับสนุนการสั่งอาหาร การจัดซื้อ สินค้าคงคลัง และการประสานงานระหว่างสำนักงานใหญ่กับสาขา ข้อมูลจากระบบเหล่านี้ช่วยให้ติดตามยอดขาย การใช้วัตถุดิบ และผลการดำเนินงานได้สะดวกขึ้น</w:t>
      </w:r>
    </w:p>
    <w:p w:rsidR="00C11691" w:rsidRPr="007B6343" w:rsidRDefault="00C11691" w:rsidP="00EE2F0E">
      <w:pPr>
        <w:keepNext/>
        <w:spacing w:after="80" w:line="400" w:lineRule="exact"/>
        <w:jc w:val="thaiDistribute"/>
        <w:rPr>
          <w:rFonts w:ascii="TH SarabunPSK" w:hAnsi="TH SarabunPSK" w:cs="TH SarabunPSK" w:hint="cs"/>
          <w:b/>
          <w:bCs/>
          <w:i/>
          <w:iCs/>
          <w:szCs w:val="32"/>
          <w:lang w:val="th" w:bidi="th-TH"/>
        </w:rPr>
        <w:ind w:firstLine="567"/>
      </w:pPr>
      <w:r w:rsidRPr="007B6343">
        <w:rPr>
          <w:rFonts w:ascii="TH SarabunPSK" w:hAnsi="TH SarabunPSK" w:cs="TH SarabunPSK" w:hint="cs"/>
          <w:b/>
          <w:bCs/>
          <w:i/>
          <w:iCs/>
          <w:color w:val="000000"/>
          <w:szCs w:val="32"/>
          <w:cs/>
          <w:lang w:val="th" w:bidi="th-TH"/>
        </w:rPr>
        <w:t>5</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วัฒนธรรมองค์กรและแนวทางการบริการ</w:t>
      </w:r>
      <w:r>
        <w:t xml:space="preserve"> </w:t>
      </w:r>
      <w:r w:rsidRPr="007B6343">
        <w:rPr>
          <w:rFonts w:ascii="TH SarabunPSK" w:hAnsi="TH SarabunPSK" w:cs="TH SarabunPSK" w:hint="cs"/>
          <w:color w:val="000000"/>
          <w:szCs w:val="32"/>
          <w:cs/>
          <w:lang w:val="th" w:bidi="th-TH"/>
        </w:rPr>
        <w:t xml:space="preserve">การให้ความสำคัญกับความอบอุ่นและการดูแลเอาใจใส่ลูกค้าเป็นส่วนหนึ่งของแนวทางการบริการที่สนับสนุนภาพลักษณ์ของแบรนด์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ค่านิยมและประสบการณ์ที่ถ่ายทอดผ่านการทำงานร่วมกันช่วยให้พนักงานเข้าใจลักษณะบริการที่องค์กรต้องการส่งมอบ</w:t>
      </w:r>
    </w:p>
    <w:p w:rsidR="00AC100D" w:rsidRPr="007B6343" w:rsidRDefault="00C11691" w:rsidP="008E638B">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 xml:space="preserve">จากการวิเคราะห์ทรัพยากรภายใน พบว่า กลุ่มบริษัท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มีเครือข่ายร้านอาหาร ครัวกลาง และทรัพยากรทางการเงินเป็นฐานในการดำเนินธุรกิจ ขณะที่ชื่อเสียงของแบรนด์ ความรู้ของบุคลากร และระบบบริหารงานช่วยสนับสนุนคุณภาพอาหารและบริการ กลุ่มบริษัทจึงควรเชื่อมโยงทรัพยากรเหล่านี้ให้ทำงานร่วมกันอย่างมีประสิทธิภาพ เพื่อลดต้นทุนที่ไม่จำเป็น เพิ่มกำไร และรองรับการเติบโตของร้านอาหารในเครือ</w:t>
      </w:r>
    </w:p>
    <w:p w:rsidR="00420DDA" w:rsidRPr="007B6343" w:rsidRDefault="00420DDA" w:rsidP="00D025B6">
      <w:pPr>
        <w:pStyle w:val="Heading3"/>
        <w:keepLines w:val="0"/>
        <w:spacing w:before="160" w:after="80" w:line="400" w:lineRule="exact"/>
        <w:rPr>
          <w:rFonts w:ascii="TH SarabunPSK" w:hAnsi="TH SarabunPSK" w:cs="TH SarabunPSK" w:hint="cs"/>
          <w:i/>
          <w:iCs/>
          <w:color w:val="000000" w:themeColor="text1"/>
        </w:rPr>
      </w:pPr>
      <w:bookmarkStart w:id="33" w:name="_Toc241867828"/>
      <w:r w:rsidRPr="007B6343">
        <w:rPr>
          <w:rFonts w:ascii="TH SarabunPSK" w:hAnsi="TH SarabunPSK" w:cs="TH SarabunPSK" w:hint="cs"/>
          <w:iCs/>
        </w:rPr>
        <w:t>3.2.</w:t>
      </w:r>
      <w:r w:rsidR="00737191" w:rsidRPr="007B6343">
        <w:rPr>
          <w:rFonts w:ascii="TH SarabunPSK" w:hAnsi="TH SarabunPSK" w:cs="TH SarabunPSK" w:hint="cs"/>
          <w:iCs/>
        </w:rPr>
        <w:t>2</w:t>
      </w:r>
      <w:r w:rsidR="00313EE1" w:rsidRPr="007B6343">
        <w:rPr>
          <w:rFonts w:ascii="TH SarabunPSK" w:hAnsi="TH SarabunPSK" w:cs="TH SarabunPSK" w:hint="cs"/>
          <w:iCs/>
          <w:cs/>
        </w:rPr>
        <w:t xml:space="preserve"> </w:t>
      </w:r>
      <w:r w:rsidRPr="007B6343">
        <w:rPr>
          <w:rFonts w:ascii="TH SarabunPSK" w:hAnsi="TH SarabunPSK" w:cs="TH SarabunPSK" w:hint="cs"/>
          <w:iCs/>
          <w:lang w:val="th"/>
        </w:rPr>
        <w:t>ความสามารถหลักขององค์กร</w:t>
      </w:r>
      <w:bookmarkEnd w:id="33"/>
      <w:r w:rsidR="005464AA" w:rsidRPr="007B6343">
        <w:rPr>
          <w:rFonts w:ascii="TH SarabunPSK" w:hAnsi="TH SarabunPSK" w:cs="TH SarabunPSK" w:hint="cs"/>
          <w:iCs/>
          <w:cs/>
          <w:lang w:val="th"/>
        </w:rPr>
        <w:t xml:space="preserve"> </w:t>
      </w:r>
    </w:p>
    <w:p w:rsidR="00256AF7" w:rsidRPr="007B6343" w:rsidRDefault="002A33CD" w:rsidP="002877B2">
      <w:pPr>
        <w:keepNext/>
        <w:spacing w:before="160" w:after="80" w:line="400" w:lineRule="exact"/>
        <w:jc w:val="thaiDistribute"/>
        <w:rPr>
          <w:rFonts w:ascii="TH SarabunPSK" w:hAnsi="TH SarabunPSK" w:cs="TH SarabunPSK" w:hint="cs"/>
          <w:b/>
          <w:bCs/>
          <w:i/>
          <w:iCs/>
          <w:szCs w:val="32"/>
        </w:rPr>
        <w:ind w:firstLine="567"/>
      </w:pPr>
      <w:r w:rsidRPr="007B6343">
        <w:rPr>
          <w:rFonts w:ascii="TH SarabunPSK" w:hAnsi="TH SarabunPSK" w:cs="TH SarabunPSK" w:hint="cs"/>
          <w:b/>
          <w:bCs/>
          <w:iCs/>
          <w:color w:val="000000"/>
          <w:szCs w:val="32"/>
          <w:cs/>
          <w:lang w:bidi="th-TH"/>
        </w:rPr>
        <w:t>แก่น</w:t>
      </w:r>
      <w:r w:rsidR="00256AF7" w:rsidRPr="007B6343">
        <w:rPr>
          <w:rFonts w:ascii="TH SarabunPSK" w:hAnsi="TH SarabunPSK" w:cs="TH SarabunPSK" w:hint="cs"/>
          <w:b/>
          <w:bCs/>
          <w:iCs/>
          <w:color w:val="000000"/>
          <w:szCs w:val="32"/>
          <w:cs/>
          <w:lang w:bidi="th-TH"/>
        </w:rPr>
        <w:t>ความสามารถ (</w:t>
      </w:r>
      <w:r w:rsidR="00256AF7" w:rsidRPr="007B6343">
        <w:rPr>
          <w:rFonts w:ascii="TH SarabunPSK" w:hAnsi="TH SarabunPSK" w:cs="TH SarabunPSK" w:hint="cs"/>
          <w:b/>
          <w:bCs/>
          <w:iCs/>
          <w:color w:val="000000"/>
          <w:szCs w:val="32"/>
        </w:rPr>
        <w:t>Core Competency)</w:t>
      </w:r>
      <w:r>
        <w:t xml:space="preserve"> </w:t>
      </w:r>
      <w:r w:rsidRPr="007B6343">
        <w:rPr>
          <w:rFonts w:ascii="TH SarabunPSK" w:hAnsi="TH SarabunPSK" w:cs="TH SarabunPSK" w:hint="cs"/>
          <w:color w:val="000000"/>
          <w:szCs w:val="32"/>
        </w:rPr>
        <w:t>ความสามารถหลักคือการประสานจัดซื้อ ครัวกลาง ควบคุมคุณภาพ และกระจายสินค้า โดยมีเอ็ม-เซนโค โลจิสติกส์ซึ่งเป็นบริษัทร่วมค้าสนับสนุนขนส่งควบคุมอุณหภูมิ ร่วมกับสถาบันฝึกอบรมที่ถ่ายทอดมาตรฐานให้ร้านอาหารในเครือ</w:t>
      </w:r>
    </w:p>
    <w:p w:rsidR="00525B2E" w:rsidRPr="007B6343" w:rsidRDefault="001D606A" w:rsidP="00553037">
      <w:pPr>
        <w:keepNext/>
        <w:spacing w:before="160" w:after="80" w:line="400" w:lineRule="exact"/>
        <w:jc w:val="thaiDistribute"/>
        <w:rPr>
          <w:rFonts w:ascii="TH SarabunPSK" w:hAnsi="TH SarabunPSK" w:cs="TH SarabunPSK" w:hint="cs"/>
          <w:b/>
          <w:bCs/>
          <w:i/>
          <w:iCs/>
          <w:szCs w:val="32"/>
          <w:lang w:bidi="th-TH"/>
        </w:rPr>
        <w:ind w:firstLine="567"/>
      </w:pPr>
      <w:r w:rsidRPr="007B6343">
        <w:rPr>
          <w:rFonts w:ascii="TH SarabunPSK" w:hAnsi="TH SarabunPSK" w:cs="TH SarabunPSK" w:hint="cs"/>
          <w:b/>
          <w:bCs/>
          <w:iCs/>
          <w:color w:val="000000"/>
          <w:szCs w:val="32"/>
          <w:cs/>
          <w:lang w:bidi="th-TH"/>
        </w:rPr>
        <w:t>ความสามารถ</w:t>
      </w:r>
      <w:r w:rsidR="00E010D9" w:rsidRPr="007B6343">
        <w:rPr>
          <w:rFonts w:ascii="TH SarabunPSK" w:hAnsi="TH SarabunPSK" w:cs="TH SarabunPSK" w:hint="cs"/>
          <w:b/>
          <w:bCs/>
          <w:iCs/>
          <w:color w:val="000000"/>
          <w:szCs w:val="32"/>
          <w:cs/>
          <w:lang w:bidi="th-TH"/>
        </w:rPr>
        <w:t>ที่โดดเด่น</w:t>
      </w:r>
      <w:r w:rsidR="00C569A0" w:rsidRPr="007B6343">
        <w:rPr>
          <w:rFonts w:ascii="TH SarabunPSK" w:hAnsi="TH SarabunPSK" w:cs="TH SarabunPSK" w:hint="cs"/>
          <w:b/>
          <w:bCs/>
          <w:iCs/>
          <w:color w:val="000000"/>
          <w:szCs w:val="32"/>
          <w:lang w:bidi="th-TH"/>
        </w:rPr>
        <w:t xml:space="preserve"> (Dis</w:t>
      </w:r>
      <w:r w:rsidR="00C705FC" w:rsidRPr="007B6343">
        <w:rPr>
          <w:rFonts w:ascii="TH SarabunPSK" w:hAnsi="TH SarabunPSK" w:cs="TH SarabunPSK" w:hint="cs"/>
          <w:b/>
          <w:bCs/>
          <w:iCs/>
          <w:color w:val="000000"/>
          <w:szCs w:val="32"/>
          <w:lang w:bidi="th-TH"/>
        </w:rPr>
        <w:t>tin</w:t>
      </w:r>
      <w:r w:rsidR="00DE6A6A" w:rsidRPr="007B6343">
        <w:rPr>
          <w:rFonts w:ascii="TH SarabunPSK" w:hAnsi="TH SarabunPSK" w:cs="TH SarabunPSK" w:hint="cs"/>
          <w:b/>
          <w:bCs/>
          <w:iCs/>
          <w:color w:val="000000"/>
          <w:szCs w:val="32"/>
          <w:lang w:bidi="th-TH"/>
        </w:rPr>
        <w:t>ctive Compe</w:t>
      </w:r>
      <w:r w:rsidR="007E0D11" w:rsidRPr="007B6343">
        <w:rPr>
          <w:rFonts w:ascii="TH SarabunPSK" w:hAnsi="TH SarabunPSK" w:cs="TH SarabunPSK" w:hint="cs"/>
          <w:b/>
          <w:bCs/>
          <w:iCs/>
          <w:color w:val="000000"/>
          <w:szCs w:val="32"/>
          <w:lang w:bidi="th-TH"/>
        </w:rPr>
        <w:t>te</w:t>
      </w:r>
      <w:r w:rsidR="002A33CD" w:rsidRPr="007B6343">
        <w:rPr>
          <w:rFonts w:ascii="TH SarabunPSK" w:hAnsi="TH SarabunPSK" w:cs="TH SarabunPSK" w:hint="cs"/>
          <w:b/>
          <w:bCs/>
          <w:iCs/>
          <w:color w:val="000000"/>
          <w:szCs w:val="32"/>
          <w:lang w:bidi="th-TH"/>
        </w:rPr>
        <w:t>ncy)</w:t>
      </w:r>
      <w:r>
        <w:t xml:space="preserve"> </w:t>
      </w:r>
      <w:r w:rsidRPr="007B6343">
        <w:rPr>
          <w:rFonts w:ascii="TH SarabunPSK" w:hAnsi="TH SarabunPSK" w:cs="TH SarabunPSK" w:hint="cs"/>
          <w:color w:val="000000"/>
          <w:szCs w:val="32"/>
        </w:rPr>
        <w:t>ความสามารถที่โดดเด่นคือการเป็นเจ้าของแบรนด์เองทั้งพอร์ต และผลิตสูตรอาหารและเครื่องปรุงของแต่ละแบรนด์ผ่านครัวกลางของกลุ่ม ทำให้ควบคุมรสชาติและคุณภาพได้เหมือนกันทุกสาขา ความสามารถนี้สะสมจากการดำเนินธุรกิจมากว่า 30 ปี คู่แข่งจึงเลียนแบบได้ยาก ต่างจาก CRG ที่แบรนด์หลักหลายแบรนด์เป็นแบรนด์ต่างประเทศที่ได้รับสิทธิ์มาบริหาร (บริษัท โรงแรมเซ็นทรัลพลาซา, ไม่ปรากฏปี ก) ส่วนชื่อเสียงแบรนด์ ระบบจัดซื้อ และเครือข่ายสาขาเป็นความเท่าเทียมทางการแข่งขันเมื่อเทียบกับ CRG (ตารางที่ 4)</w:t>
      </w:r>
    </w:p>
    <w:tbl>
      <w:tblPr>
        <w:tblStyle w:val="TableGrid"/>
        <w:tblLook w:firstColumn="1" w:firstRow="1" w:lastColumn="0" w:lastRow="0" w:noHBand="0" w:noVBand="1" w:val="04A0"/>
        <w:tblLayout w:type="fixed"/>
        <w:tblW w:w="9298" w:type="dxa"/>
      </w:tblPr>
      <w:tblGrid>
        <w:gridCol w:w="2883"/>
        <w:gridCol w:w="864"/>
        <w:gridCol w:w="864"/>
        <w:gridCol w:w="1081"/>
        <w:gridCol w:w="1081"/>
        <w:gridCol w:w="2522"/>
      </w:tblGrid>
      <w:tr>
        <w:tc>
          <w:tcPr>
            <w:tcW w:type="dxa" w:w="2883"/>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ทรัพยากร / ความสามารถ</w:t>
            </w:r>
          </w:p>
        </w:tc>
        <w:tc>
          <w:tcPr>
            <w:tcW w:type="dxa" w:w="8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มีคุณค่า (V)</w:t>
            </w:r>
          </w:p>
        </w:tc>
        <w:tc>
          <w:tcPr>
            <w:tcW w:type="dxa" w:w="8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หายาก (R)</w:t>
            </w:r>
          </w:p>
        </w:tc>
        <w:tc>
          <w:tcPr>
            <w:tcW w:type="dxa" w:w="108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เลียนแบบยาก (I)</w:t>
            </w:r>
          </w:p>
        </w:tc>
        <w:tc>
          <w:tcPr>
            <w:tcW w:type="dxa" w:w="108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องค์กรพร้อมใช้ (O)</w:t>
            </w:r>
          </w:p>
        </w:tc>
        <w:tc>
          <w:tcPr>
            <w:tcW w:type="dxa" w:w="2522"/>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ผลต่อการแข่งขันกับ CRG</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การเป็นเจ้าของแบรนด์เองทั้งพอร์ต ร่วมกับครัวกลางที่ผลิตสูตรเฉพาะของแบรนด์</w:t>
            </w:r>
          </w:p>
        </w:tc>
        <w:tc>
          <w:tcPr>
            <w:tcW w:type="dxa" w:w="8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8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8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ได้เปรียบยั่งยืน</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ชื่อเสียงและความเชื่อมั่นในแบรนด์ MK</w:t>
            </w:r>
          </w:p>
        </w:tc>
        <w:tc>
          <w:tcPr>
            <w:tcW w:type="dxa" w:w="8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8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 (CRG มีแบรนด์ที่แข็งแรงเช่นกัน)</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ระบบจัดซื้อรวมและการกระจายสินค้า</w:t>
            </w:r>
          </w:p>
        </w:tc>
        <w:tc>
          <w:tcPr>
            <w:tcW w:type="dxa" w:w="8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8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สถาบันฝึกอบรมและมาตรฐานบริการ</w:t>
            </w:r>
          </w:p>
        </w:tc>
        <w:tc>
          <w:tcPr>
            <w:tcW w:type="dxa" w:w="8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8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ได้เปรียบชั่วคราว</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เครือข่าย 689 สาขา</w:t>
            </w:r>
          </w:p>
        </w:tc>
        <w:tc>
          <w:tcPr>
            <w:tcW w:type="dxa" w:w="8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8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 (CRG มีจุดขายมากกว่า)</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ฐานะการเงิน (D/E ประมาณ 0.4 เท่า)</w:t>
            </w:r>
          </w:p>
        </w:tc>
        <w:tc>
          <w:tcPr>
            <w:tcW w:type="dxa" w:w="8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8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4 การวิเคราะห์ VRIO ของ MK Group เทียบกับ CRG</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ผล VRIO (Wheelen et al., 2024) ชี้ว่าความได้เปรียบที่ยั่งยืนเหนือ CRG มีเพียงการเป็นเจ้าของแบรนด์เองร่วมกับครัวกลาง ส่วนชื่อเสียงแบรนด์ ระบบจัดซื้อ เครือข่ายสาขา และฐานะการเงินเป็นความเท่าเทียม ซึ่งตรงกับผล CPM (ตารางที่ 2) ส่วน IFAS ให้คะแนนตามความแข็งแรงของปัจจัยต่อการดำเนินงานของบริษัท โดยใช้ผลเทียบกับ CRG ประกอบ แบรนด์และครัวกลางจึงยังเป็นจุดแข็งหลัก ส่วนเครือข่ายสาขาเป็นจุดแข็งรอง</w:t>
      </w:r>
    </w:p>
    <w:p w:rsidR="00420DDA" w:rsidRPr="007B6343" w:rsidRDefault="00420DDA" w:rsidP="0048477F">
      <w:pPr>
        <w:pStyle w:val="Heading3"/>
        <w:keepLines w:val="0"/>
        <w:spacing w:before="160" w:after="80" w:line="400" w:lineRule="exact"/>
        <w:rPr>
          <w:rFonts w:ascii="TH SarabunPSK" w:hAnsi="TH SarabunPSK" w:cs="TH SarabunPSK" w:hint="cs"/>
          <w:i/>
          <w:iCs/>
          <w:lang w:val="th" w:bidi="th"/>
        </w:rPr>
      </w:pPr>
      <w:bookmarkStart w:id="34" w:name="_Toc241867829"/>
      <w:r w:rsidRPr="007B6343">
        <w:rPr>
          <w:rFonts w:ascii="TH SarabunPSK" w:hAnsi="TH SarabunPSK" w:cs="TH SarabunPSK" w:hint="cs"/>
          <w:iCs/>
        </w:rPr>
        <w:t>3.</w:t>
      </w:r>
      <w:r w:rsidR="00105084" w:rsidRPr="007B6343">
        <w:rPr>
          <w:rFonts w:ascii="TH SarabunPSK" w:hAnsi="TH SarabunPSK" w:cs="TH SarabunPSK" w:hint="cs"/>
          <w:iCs/>
        </w:rPr>
        <w:t>2</w:t>
      </w:r>
      <w:r w:rsidRPr="007B6343">
        <w:rPr>
          <w:rFonts w:ascii="TH SarabunPSK" w:hAnsi="TH SarabunPSK" w:cs="TH SarabunPSK" w:hint="cs"/>
          <w:iCs/>
        </w:rPr>
        <w:t xml:space="preserve">.3 </w:t>
      </w:r>
      <w:r w:rsidRPr="007B6343">
        <w:rPr>
          <w:rFonts w:ascii="TH SarabunPSK" w:hAnsi="TH SarabunPSK" w:cs="TH SarabunPSK" w:hint="cs"/>
          <w:iCs/>
          <w:lang w:val="th"/>
        </w:rPr>
        <w:t>ความได้เปรียบทางการแข่งขันขององค์ก</w:t>
      </w:r>
      <w:r w:rsidRPr="007B6343">
        <w:rPr>
          <w:rFonts w:ascii="TH SarabunPSK" w:hAnsi="TH SarabunPSK" w:cs="TH SarabunPSK" w:hint="cs"/>
          <w:iCs/>
          <w:cs/>
          <w:lang w:val="th"/>
        </w:rPr>
        <w:t>ร</w:t>
      </w:r>
      <w:bookmarkEnd w:id="34"/>
    </w:p>
    <w:p w:rsidR="000541BF" w:rsidRPr="007B6343" w:rsidRDefault="00420DDA" w:rsidP="00D047F3">
      <w:pPr>
        <w:keepNext/>
        <w:spacing w:before="160" w:after="80" w:line="400" w:lineRule="exact"/>
        <w:jc w:val="thaiDistribute"/>
        <w:rPr>
          <w:rFonts w:ascii="TH SarabunPSK" w:hAnsi="TH SarabunPSK" w:cs="TH SarabunPSK" w:hint="cs"/>
          <w:i/>
          <w:iCs/>
          <w:lang w:bidi="th"/>
        </w:rPr>
        <w:ind w:firstLine="567"/>
      </w:pPr>
      <w:r w:rsidRPr="007B6343">
        <w:rPr>
          <w:rFonts w:ascii="TH SarabunPSK" w:hAnsi="TH SarabunPSK" w:cs="TH SarabunPSK" w:hint="cs"/>
          <w:b/>
          <w:bCs/>
          <w:iCs/>
          <w:color w:val="000000"/>
          <w:szCs w:val="32"/>
          <w:lang w:val="th" w:bidi="th-TH"/>
        </w:rPr>
        <w:t>การตลาด</w:t>
      </w:r>
      <w:r w:rsidRPr="007B6343">
        <w:rPr>
          <w:rFonts w:ascii="TH SarabunPSK" w:hAnsi="TH SarabunPSK" w:cs="TH SarabunPSK" w:hint="cs"/>
          <w:b/>
          <w:bCs/>
          <w:iCs/>
          <w:color w:val="000000"/>
          <w:szCs w:val="32"/>
          <w:lang w:val="th"/>
        </w:rPr>
        <w:t xml:space="preserve"> (Marketing)</w:t>
      </w:r>
      <w:r>
        <w:t xml:space="preserve"> </w:t>
      </w:r>
      <w:r w:rsidRPr="007B6343">
        <w:rPr>
          <w:rFonts w:ascii="TH SarabunPSK" w:hAnsi="TH SarabunPSK" w:cs="TH SarabunPSK" w:hint="cs"/>
          <w:color w:val="000000"/>
          <w:szCs w:val="32"/>
        </w:rPr>
        <w:t>กลุ่มบริษัทใช้หน้าร้าน เดลิเวอรี และสื่อออนไลน์รักษาการเข้าถึงลูกค้า พร้อมแคมเปญและโปรโมชั่นด้านความคุ้มค่า แบรนด์ใหม่ เช่น โบนัส สุกี้ และฮิคินิคุ โตะ โคเมะ ช่วยเพิ่มทางเลือกแก่คนรุ่นใหม่และวัยทำงาน โดยอาศัยความน่าเชื่อถือของแบรนด์เดิมสนับสนุน</w:t>
      </w:r>
    </w:p>
    <w:p w:rsidR="00C41645" w:rsidRPr="007B6343" w:rsidRDefault="00420DDA" w:rsidP="00D047F3">
      <w:pPr>
        <w:keepNext/>
        <w:spacing w:before="160" w:after="80" w:line="400" w:lineRule="exact"/>
        <w:jc w:val="thaiDistribute"/>
        <w:rPr>
          <w:rFonts w:ascii="TH SarabunPSK" w:hAnsi="TH SarabunPSK" w:cs="TH SarabunPSK" w:hint="cs"/>
          <w:b/>
          <w:bCs/>
          <w:i/>
          <w:iCs/>
          <w:szCs w:val="32"/>
          <w:lang w:val="th" w:bidi="th"/>
        </w:rPr>
        <w:ind w:firstLine="567"/>
      </w:pPr>
      <w:r w:rsidRPr="007B6343">
        <w:rPr>
          <w:rFonts w:ascii="TH SarabunPSK" w:hAnsi="TH SarabunPSK" w:cs="TH SarabunPSK" w:hint="cs"/>
          <w:b/>
          <w:bCs/>
          <w:iCs/>
          <w:color w:val="000000"/>
          <w:szCs w:val="32"/>
          <w:lang w:val="th" w:bidi="th-TH"/>
        </w:rPr>
        <w:lastRenderedPageBreak/>
        <w:t>การผลิต</w:t>
      </w:r>
      <w:r w:rsidRPr="007B6343">
        <w:rPr>
          <w:rFonts w:ascii="TH SarabunPSK" w:hAnsi="TH SarabunPSK" w:cs="TH SarabunPSK" w:hint="cs"/>
          <w:b/>
          <w:bCs/>
          <w:iCs/>
          <w:color w:val="000000"/>
          <w:szCs w:val="32"/>
          <w:lang w:val="th"/>
        </w:rPr>
        <w:t xml:space="preserve"> (Operations)</w:t>
      </w:r>
      <w:r w:rsidR="00C41645" w:rsidRPr="007B6343">
        <w:rPr>
          <w:rFonts w:ascii="TH SarabunPSK" w:hAnsi="TH SarabunPSK" w:cs="TH SarabunPSK" w:hint="cs"/>
          <w:b/>
          <w:iCs/>
          <w:color w:val="000000"/>
          <w:szCs w:val="32"/>
        </w:rPr>
        <w:tab/>
      </w:r>
      <w:r>
        <w:t xml:space="preserve"> </w:t>
      </w:r>
      <w:r w:rsidRPr="007B6343">
        <w:rPr>
          <w:rFonts w:ascii="TH SarabunPSK" w:hAnsi="TH SarabunPSK" w:cs="TH SarabunPSK" w:hint="cs"/>
          <w:color w:val="000000"/>
          <w:szCs w:val="32"/>
        </w:rPr>
        <w:t>ครัวกลาง CK4 และ CK5 การจัดซื้อรวม และห้องปฏิบัติการ MK Laboratory สนับสนุนการควบคุมต้นทุนและความปลอดภัยอาหาร ระบบสั่งอาหารและเทคโนโลยีหน้าร้านช่วยลดขั้นตอน ส่วนเอ็ม-เซนโค โลจิสติกส์สนับสนุนขนส่งควบคุมอุณหภูมิเพื่อรักษาคุณภาพระหว่างกระจายสินค้า</w:t>
      </w:r>
    </w:p>
    <w:p w:rsidR="00420DDA" w:rsidRPr="007B6343" w:rsidRDefault="00420DDA" w:rsidP="00A263AE">
      <w:pPr>
        <w:keepNext/>
        <w:spacing w:before="160" w:after="80" w:line="400" w:lineRule="exact"/>
        <w:jc w:val="thaiDistribute"/>
        <w:rPr>
          <w:rFonts w:ascii="TH SarabunPSK" w:hAnsi="TH SarabunPSK" w:cs="TH SarabunPSK" w:hint="cs"/>
          <w:i/>
          <w:iCs/>
          <w:szCs w:val="32"/>
          <w:lang w:bidi="th-TH"/>
        </w:rPr>
        <w:ind w:firstLine="567"/>
      </w:pPr>
      <w:r w:rsidRPr="007B6343">
        <w:rPr>
          <w:rFonts w:ascii="TH SarabunPSK" w:hAnsi="TH SarabunPSK" w:cs="TH SarabunPSK" w:hint="cs"/>
          <w:b/>
          <w:bCs/>
          <w:iCs/>
          <w:color w:val="000000"/>
          <w:szCs w:val="32"/>
          <w:lang w:val="th" w:bidi="th-TH"/>
        </w:rPr>
        <w:t>การวิจัยและพัฒนา</w:t>
      </w:r>
      <w:r w:rsidRPr="007B6343">
        <w:rPr>
          <w:rFonts w:ascii="TH SarabunPSK" w:hAnsi="TH SarabunPSK" w:cs="TH SarabunPSK" w:hint="cs"/>
          <w:b/>
          <w:bCs/>
          <w:iCs/>
          <w:color w:val="000000"/>
          <w:szCs w:val="32"/>
          <w:lang w:val="th"/>
        </w:rPr>
        <w:t xml:space="preserve"> (Research &amp; Development)</w:t>
      </w:r>
      <w:r w:rsidR="005464AA" w:rsidRPr="007B6343">
        <w:rPr>
          <w:rFonts w:ascii="TH SarabunPSK" w:hAnsi="TH SarabunPSK" w:cs="TH SarabunPSK" w:hint="cs"/>
          <w:b/>
          <w:bCs/>
          <w:iCs/>
          <w:color w:val="000000"/>
          <w:szCs w:val="32"/>
          <w:cs/>
          <w:lang w:val="th" w:bidi="th-TH"/>
        </w:rPr>
        <w:t xml:space="preserve"> </w:t>
      </w:r>
      <w:r>
        <w:t xml:space="preserve"> </w:t>
      </w:r>
      <w:r w:rsidRPr="007B6343">
        <w:rPr>
          <w:rFonts w:ascii="TH SarabunPSK" w:hAnsi="TH SarabunPSK" w:cs="TH SarabunPSK" w:hint="cs"/>
          <w:color w:val="000000"/>
          <w:szCs w:val="32"/>
        </w:rPr>
        <w:t>การวิจัยและพัฒนาครอบคลุมการทดสอบวัตถุดิบ เมนูสุขภาพ เมนูเฉพาะแบรนด์ และอาหารพร้อมปรุงหรือเครื่องปรุงสำหรับค้าปลีก พร้อมข้อมูลสารก่อภูมิแพ้ การปรับกระบวนการและบรรจุภัณฑ์ช่วยลดของเสียและเพิ่มความสะดวกแก่ลูกค้า</w:t>
      </w:r>
    </w:p>
    <w:p w:rsidR="00D10D04" w:rsidRPr="007B6343" w:rsidRDefault="00D10D04" w:rsidP="0079460B">
      <w:pPr>
        <w:keepNext/>
        <w:spacing w:before="160" w:after="80" w:line="400" w:lineRule="exact"/>
        <w:jc w:val="thaiDistribute"/>
        <w:rPr>
          <w:rFonts w:ascii="TH SarabunPSK" w:hAnsi="TH SarabunPSK" w:cs="TH SarabunPSK" w:hint="cs"/>
          <w:b/>
          <w:bCs/>
          <w:i/>
          <w:iCs/>
          <w:szCs w:val="32"/>
        </w:rPr>
        <w:ind w:firstLine="567"/>
      </w:pPr>
      <w:r w:rsidRPr="007B6343">
        <w:rPr>
          <w:rFonts w:ascii="TH SarabunPSK" w:hAnsi="TH SarabunPSK" w:cs="TH SarabunPSK" w:hint="cs"/>
          <w:b/>
          <w:bCs/>
          <w:iCs/>
          <w:color w:val="000000"/>
          <w:szCs w:val="32"/>
          <w:cs/>
          <w:lang w:bidi="th-TH"/>
        </w:rPr>
        <w:t xml:space="preserve">การเงิน </w:t>
      </w:r>
      <w:r w:rsidRPr="007B6343">
        <w:rPr>
          <w:rFonts w:ascii="TH SarabunPSK" w:hAnsi="TH SarabunPSK" w:cs="TH SarabunPSK" w:hint="cs"/>
          <w:b/>
          <w:bCs/>
          <w:iCs/>
          <w:color w:val="000000"/>
          <w:szCs w:val="32"/>
          <w:lang w:bidi="th-TH"/>
        </w:rPr>
        <w:t>(Fina</w:t>
      </w:r>
      <w:r w:rsidR="00AB268B" w:rsidRPr="007B6343">
        <w:rPr>
          <w:rFonts w:ascii="TH SarabunPSK" w:hAnsi="TH SarabunPSK" w:cs="TH SarabunPSK" w:hint="cs"/>
          <w:b/>
          <w:bCs/>
          <w:iCs/>
          <w:color w:val="000000"/>
          <w:szCs w:val="32"/>
          <w:lang w:bidi="th-TH"/>
        </w:rPr>
        <w:t>n</w:t>
      </w:r>
      <w:r w:rsidRPr="007B6343">
        <w:rPr>
          <w:rFonts w:ascii="TH SarabunPSK" w:hAnsi="TH SarabunPSK" w:cs="TH SarabunPSK" w:hint="cs"/>
          <w:b/>
          <w:bCs/>
          <w:iCs/>
          <w:color w:val="000000"/>
          <w:szCs w:val="32"/>
          <w:lang w:bidi="th-TH"/>
        </w:rPr>
        <w:t>cial)</w:t>
      </w:r>
      <w:r>
        <w:t xml:space="preserve"> </w:t>
      </w:r>
      <w:r w:rsidRPr="007B6343">
        <w:rPr>
          <w:rFonts w:ascii="TH SarabunPSK" w:hAnsi="TH SarabunPSK" w:cs="TH SarabunPSK" w:hint="cs"/>
          <w:color w:val="000000"/>
          <w:szCs w:val="32"/>
        </w:rPr>
        <w:t>กลุ่มบริษัทมีสินทรัพย์รวม 19,024 ล้านบาท ส่วนของผู้ถือหุ้น 13,282 ล้านบาท และหนี้สิน 5,742 ล้านบาท คิดเป็น D/E ประมาณ 0.4 เท่า พร้อมกระแสเงินสดจากการดำเนินงาน 2,542 ล้านบาทในปี 2568 จึงมีฐานเงินทุนสนับสนุนการปรับปรุงธุรกิจ แต่การลงทุนยังต้องคำนึงถึงสภาพคล่องและผลตอบแทนของแต่ละโครงการ</w:t>
      </w:r>
    </w:p>
    <w:p w:rsidR="003C2ED9" w:rsidRPr="007B6343" w:rsidRDefault="002877B2" w:rsidP="003C2ED9">
      <w:pPr>
        <w:pStyle w:val="Heading3"/>
        <w:keepLines w:val="0"/>
        <w:spacing w:before="160" w:after="80" w:line="400" w:lineRule="exact"/>
        <w:rPr>
          <w:rFonts w:ascii="TH SarabunPSK" w:hAnsi="TH SarabunPSK" w:cs="TH SarabunPSK" w:hint="cs"/>
          <w:i/>
          <w:iCs/>
        </w:rPr>
      </w:pPr>
      <w:bookmarkStart w:id="35" w:name="_Toc241867830"/>
      <w:r w:rsidRPr="007B6343">
        <w:rPr>
          <w:rFonts w:ascii="TH SarabunPSK" w:hAnsi="TH SarabunPSK" w:cs="TH SarabunPSK" w:hint="cs"/>
          <w:iCs/>
        </w:rPr>
        <w:t xml:space="preserve">3.2.4 </w:t>
      </w:r>
      <w:r w:rsidR="00420DDA" w:rsidRPr="007B6343">
        <w:rPr>
          <w:rFonts w:ascii="TH SarabunPSK" w:hAnsi="TH SarabunPSK" w:cs="TH SarabunPSK" w:hint="cs"/>
          <w:iCs/>
        </w:rPr>
        <w:t>การวิเคราะห์จุดแข็งและจุดอ่อน (Strengths &amp; Weaknesses)</w:t>
      </w:r>
      <w:bookmarkEnd w:id="35"/>
      <w:r w:rsidR="00AB0CA9" w:rsidRPr="007B6343">
        <w:rPr>
          <w:rFonts w:ascii="TH SarabunPSK" w:hAnsi="TH SarabunPSK" w:cs="TH SarabunPSK" w:hint="cs"/>
          <w:iCs/>
          <w:cs/>
        </w:rPr>
        <w:t xml:space="preserve"> </w:t>
      </w:r>
    </w:p>
    <w:p w:rsidR="00380F68" w:rsidRPr="007B6343" w:rsidRDefault="00380F68" w:rsidP="003C2ED9">
      <w:pPr>
        <w:keepNext/>
        <w:spacing w:before="160" w:after="80" w:line="400" w:lineRule="exact"/>
        <w:rPr>
          <w:rFonts w:ascii="TH SarabunPSK" w:hAnsi="TH SarabunPSK" w:cs="TH SarabunPSK" w:hint="cs"/>
          <w:i/>
          <w:iCs/>
        </w:rPr>
      </w:pPr>
      <w:r w:rsidRPr="007B6343">
        <w:rPr>
          <w:rFonts w:ascii="TH SarabunPSK" w:hAnsi="TH SarabunPSK" w:cs="TH SarabunPSK" w:hint="cs"/>
          <w:b/>
          <w:iCs/>
          <w:color w:val="000000"/>
          <w:szCs w:val="32"/>
          <w:cs/>
        </w:rPr>
        <w:t>การวิเคราะห์จุดแข็ง (</w:t>
      </w:r>
      <w:r w:rsidRPr="007B6343">
        <w:rPr>
          <w:rFonts w:ascii="TH SarabunPSK" w:hAnsi="TH SarabunPSK" w:cs="TH SarabunPSK" w:hint="cs"/>
          <w:b/>
          <w:iCs/>
          <w:color w:val="000000"/>
          <w:szCs w:val="32"/>
        </w:rPr>
        <w:t>Strengths)</w:t>
      </w:r>
    </w:p>
    <w:p w:rsidR="006E146A" w:rsidRPr="007B6343" w:rsidRDefault="006E146A" w:rsidP="003C2ED9">
      <w:pPr>
        <w:keepNext/>
        <w:spacing w:after="80" w:line="400" w:lineRule="exact"/>
        <w:jc w:val="thaiDistribute"/>
        <w:rPr>
          <w:rFonts w:ascii="TH SarabunPSK" w:hAnsi="TH SarabunPSK" w:cs="TH SarabunPSK" w:hint="cs"/>
          <w:b/>
          <w:bCs/>
          <w:i/>
          <w:iCs/>
          <w:szCs w:val="32"/>
        </w:rPr>
        <w:ind w:firstLine="720"/>
      </w:pPr>
      <w:r w:rsidRPr="007B6343">
        <w:rPr>
          <w:rFonts w:ascii="TH SarabunPSK" w:hAnsi="TH SarabunPSK" w:cs="TH SarabunPSK" w:hint="cs"/>
          <w:b/>
          <w:bCs/>
          <w:i/>
          <w:iCs/>
          <w:color w:val="000000"/>
          <w:szCs w:val="32"/>
        </w:rPr>
        <w:t xml:space="preserve">S1) </w:t>
      </w:r>
      <w:r w:rsidRPr="007B6343">
        <w:rPr>
          <w:rFonts w:ascii="TH SarabunPSK" w:hAnsi="TH SarabunPSK" w:cs="TH SarabunPSK" w:hint="cs"/>
          <w:b/>
          <w:bCs/>
          <w:i/>
          <w:iCs/>
          <w:color w:val="000000"/>
          <w:szCs w:val="32"/>
          <w:cs/>
          <w:lang w:bidi="th-TH"/>
        </w:rPr>
        <w:t>แบรนด์หลักที่เป็นที่รู้จักและมีชื่อเสียงมายาวนาน</w:t>
      </w:r>
      <w:r>
        <w:t xml:space="preserve"> </w:t>
      </w:r>
      <w:r w:rsidRPr="007B6343">
        <w:rPr>
          <w:rFonts w:ascii="TH SarabunPSK" w:hAnsi="TH SarabunPSK" w:cs="TH SarabunPSK" w:hint="cs"/>
          <w:color w:val="000000"/>
          <w:szCs w:val="32"/>
        </w:rPr>
        <w:t>ชื่อเสียงของ MK และภาพลักษณ์ร้านอาหารสำหรับครอบครัวช่วยสร้างความเชื่อมั่นและรักษาฐานลูกค้า โดยการยอมรับแตกต่างกันตามแบรนด์และกลุ่มเป้าหมาย</w:t>
      </w:r>
    </w:p>
    <w:p w:rsidR="006E146A" w:rsidRPr="007B6343" w:rsidRDefault="006E146A" w:rsidP="003C2ED9">
      <w:pPr>
        <w:keepNext/>
        <w:spacing w:after="80" w:line="400" w:lineRule="exact"/>
        <w:jc w:val="thaiDistribute"/>
        <w:rPr>
          <w:rFonts w:ascii="TH SarabunPSK" w:hAnsi="TH SarabunPSK" w:cs="TH SarabunPSK" w:hint="cs"/>
          <w:b/>
          <w:bCs/>
          <w:i/>
          <w:iCs/>
          <w:szCs w:val="32"/>
          <w:lang w:bidi="th-TH"/>
        </w:rPr>
        <w:ind w:firstLine="720"/>
      </w:pPr>
      <w:r w:rsidRPr="007B6343">
        <w:rPr>
          <w:rFonts w:ascii="TH SarabunPSK" w:hAnsi="TH SarabunPSK" w:cs="TH SarabunPSK" w:hint="cs"/>
          <w:b/>
          <w:bCs/>
          <w:i/>
          <w:iCs/>
          <w:color w:val="000000"/>
          <w:szCs w:val="32"/>
          <w:lang w:bidi="th-TH"/>
        </w:rPr>
        <w:t xml:space="preserve">S2) </w:t>
      </w:r>
      <w:r w:rsidRPr="007B6343">
        <w:rPr>
          <w:rFonts w:ascii="TH SarabunPSK" w:hAnsi="TH SarabunPSK" w:cs="TH SarabunPSK" w:hint="cs"/>
          <w:b/>
          <w:bCs/>
          <w:i/>
          <w:iCs/>
          <w:color w:val="000000"/>
          <w:szCs w:val="32"/>
          <w:cs/>
          <w:lang w:bidi="th-TH"/>
        </w:rPr>
        <w:t>เครือข่ายร้านอาหารหลายแบรนด์ครอบคลุมทั่วประเทศ</w:t>
      </w:r>
      <w:r>
        <w:t xml:space="preserve"> </w:t>
      </w:r>
      <w:r w:rsidRPr="007B6343">
        <w:rPr>
          <w:rFonts w:ascii="TH SarabunPSK" w:hAnsi="TH SarabunPSK" w:cs="TH SarabunPSK" w:hint="cs"/>
          <w:color w:val="000000"/>
          <w:szCs w:val="32"/>
        </w:rPr>
        <w:t>ร้านอาหารรวม 689 สาขา ณ สิ้นปี 2568 และแบรนด์หลายประเภทช่วยเข้าถึงลูกค้าต่างพื้นที่ งบประมาณ และโอกาสรับประทานอาหาร</w:t>
      </w:r>
    </w:p>
    <w:p w:rsidR="006E146A" w:rsidRPr="007B6343" w:rsidRDefault="006E146A" w:rsidP="003C2ED9">
      <w:pPr>
        <w:keepNext/>
        <w:spacing w:after="80" w:line="400" w:lineRule="exact"/>
        <w:jc w:val="thaiDistribute"/>
        <w:rPr>
          <w:rFonts w:ascii="TH SarabunPSK" w:hAnsi="TH SarabunPSK" w:cs="TH SarabunPSK" w:hint="cs"/>
          <w:b/>
          <w:bCs/>
          <w:i/>
          <w:iCs/>
          <w:szCs w:val="32"/>
        </w:rPr>
        <w:ind w:firstLine="720"/>
      </w:pPr>
      <w:r w:rsidRPr="007B6343">
        <w:rPr>
          <w:rFonts w:ascii="TH SarabunPSK" w:hAnsi="TH SarabunPSK" w:cs="TH SarabunPSK" w:hint="cs"/>
          <w:b/>
          <w:bCs/>
          <w:i/>
          <w:iCs/>
          <w:color w:val="000000"/>
          <w:szCs w:val="32"/>
        </w:rPr>
        <w:t xml:space="preserve">S3) </w:t>
      </w:r>
      <w:r w:rsidRPr="007B6343">
        <w:rPr>
          <w:rFonts w:ascii="TH SarabunPSK" w:hAnsi="TH SarabunPSK" w:cs="TH SarabunPSK" w:hint="cs"/>
          <w:b/>
          <w:bCs/>
          <w:i/>
          <w:iCs/>
          <w:color w:val="000000"/>
          <w:szCs w:val="32"/>
          <w:cs/>
          <w:lang w:bidi="th-TH"/>
        </w:rPr>
        <w:t>ระบบครัวกลางและการจัดซื้อแบบรวมศูนย์</w:t>
      </w:r>
      <w:r>
        <w:t xml:space="preserve"> </w:t>
      </w:r>
      <w:r w:rsidRPr="007B6343">
        <w:rPr>
          <w:rFonts w:ascii="TH SarabunPSK" w:hAnsi="TH SarabunPSK" w:cs="TH SarabunPSK" w:hint="cs"/>
          <w:color w:val="000000"/>
          <w:szCs w:val="32"/>
        </w:rPr>
        <w:t>การจัดซื้อรวมเพิ่มอำนาจต่อรอง ส่วนครัวกลางช่วยควบคุมคุณภาพ ต้นทุน และวัตถุดิบให้สอดคล้องกับความต้องการของสาขา</w:t>
      </w:r>
    </w:p>
    <w:p w:rsidR="006E146A" w:rsidRPr="007B6343" w:rsidRDefault="006E146A" w:rsidP="003C2ED9">
      <w:pPr>
        <w:keepNext/>
        <w:spacing w:after="80" w:line="400" w:lineRule="exact"/>
        <w:jc w:val="thaiDistribute"/>
        <w:rPr>
          <w:rFonts w:ascii="TH SarabunPSK" w:hAnsi="TH SarabunPSK" w:cs="TH SarabunPSK" w:hint="cs"/>
          <w:b/>
          <w:bCs/>
          <w:i/>
          <w:iCs/>
          <w:szCs w:val="32"/>
        </w:rPr>
        <w:ind w:firstLine="720"/>
      </w:pPr>
      <w:r w:rsidRPr="007B6343">
        <w:rPr>
          <w:rFonts w:ascii="TH SarabunPSK" w:hAnsi="TH SarabunPSK" w:cs="TH SarabunPSK" w:hint="cs"/>
          <w:b/>
          <w:bCs/>
          <w:i/>
          <w:iCs/>
          <w:color w:val="000000"/>
          <w:szCs w:val="32"/>
        </w:rPr>
        <w:t xml:space="preserve">S4) </w:t>
      </w:r>
      <w:r w:rsidRPr="007B6343">
        <w:rPr>
          <w:rFonts w:ascii="TH SarabunPSK" w:hAnsi="TH SarabunPSK" w:cs="TH SarabunPSK" w:hint="cs"/>
          <w:b/>
          <w:bCs/>
          <w:i/>
          <w:iCs/>
          <w:color w:val="000000"/>
          <w:szCs w:val="32"/>
          <w:cs/>
          <w:lang w:bidi="th-TH"/>
        </w:rPr>
        <w:t>สถาบันฝึกอบรมและระบบพัฒนาบุคลากรภายในกลุ่มบริษัท</w:t>
      </w:r>
      <w:r>
        <w:t xml:space="preserve"> </w:t>
      </w:r>
      <w:r w:rsidRPr="007B6343">
        <w:rPr>
          <w:rFonts w:ascii="TH SarabunPSK" w:hAnsi="TH SarabunPSK" w:cs="TH SarabunPSK" w:hint="cs"/>
          <w:color w:val="000000"/>
          <w:szCs w:val="32"/>
        </w:rPr>
        <w:t>บริษัท เอ็มเค เซอร์วิส เทรนนิ่ง เซ็นเตอร์ จำกัด สนับสนุนการพัฒนาพนักงานและผู้บริหาร เพื่อถ่ายทอดมาตรฐานการบริการและการปฏิบัติงาน</w:t>
      </w:r>
    </w:p>
    <w:p w:rsidR="006E146A" w:rsidRPr="007B6343" w:rsidRDefault="006E146A" w:rsidP="003C2ED9">
      <w:pPr>
        <w:keepNext/>
        <w:spacing w:after="80" w:line="400" w:lineRule="exact"/>
        <w:jc w:val="thaiDistribute"/>
        <w:rPr>
          <w:rFonts w:ascii="TH SarabunPSK" w:hAnsi="TH SarabunPSK" w:cs="TH SarabunPSK" w:hint="cs"/>
          <w:b/>
          <w:bCs/>
          <w:i/>
          <w:iCs/>
          <w:szCs w:val="32"/>
        </w:rPr>
        <w:ind w:firstLine="720"/>
      </w:pPr>
      <w:r w:rsidRPr="007B6343">
        <w:rPr>
          <w:rFonts w:ascii="TH SarabunPSK" w:hAnsi="TH SarabunPSK" w:cs="TH SarabunPSK" w:hint="cs"/>
          <w:b/>
          <w:bCs/>
          <w:i/>
          <w:iCs/>
          <w:color w:val="000000"/>
          <w:szCs w:val="32"/>
        </w:rPr>
        <w:t xml:space="preserve">S5) </w:t>
      </w:r>
      <w:r w:rsidRPr="007B6343">
        <w:rPr>
          <w:rFonts w:ascii="TH SarabunPSK" w:hAnsi="TH SarabunPSK" w:cs="TH SarabunPSK" w:hint="cs"/>
          <w:b/>
          <w:bCs/>
          <w:i/>
          <w:iCs/>
          <w:color w:val="000000"/>
          <w:szCs w:val="32"/>
          <w:cs/>
          <w:lang w:bidi="th-TH"/>
        </w:rPr>
        <w:t>ฐานะการเงินรองรับการดำเนินธุรกิจ</w:t>
      </w:r>
      <w:r>
        <w:t xml:space="preserve"> </w:t>
      </w:r>
      <w:r w:rsidRPr="007B6343">
        <w:rPr>
          <w:rFonts w:ascii="TH SarabunPSK" w:hAnsi="TH SarabunPSK" w:cs="TH SarabunPSK" w:hint="cs"/>
          <w:color w:val="000000"/>
          <w:szCs w:val="32"/>
        </w:rPr>
        <w:t>D/E ประมาณ 0.4 เท่า และกระแสเงินสดจากการดำเนินงาน 2,542 ล้านบาทในปี 2568 ช่วยให้ปรับปรุงธุรกิจได้ แต่ยังต้องระวังเงินสดจากการดำเนินงานที่ลดลงจากปีก่อน</w:t>
      </w:r>
    </w:p>
    <w:p w:rsidR="00DD6C1D" w:rsidRPr="007B6343" w:rsidRDefault="00DD6C1D" w:rsidP="003C2ED9">
      <w:pPr>
        <w:keepNext/>
        <w:spacing w:before="160" w:after="80" w:line="400" w:lineRule="exact"/>
        <w:jc w:val="thaiDistribute"/>
        <w:rPr>
          <w:rFonts w:ascii="TH SarabunPSK" w:hAnsi="TH SarabunPSK" w:cs="TH SarabunPSK" w:hint="cs"/>
          <w:b/>
          <w:bCs/>
          <w:i/>
          <w:iCs/>
          <w:szCs w:val="32"/>
        </w:rPr>
      </w:pPr>
      <w:r w:rsidRPr="007B6343">
        <w:rPr>
          <w:rFonts w:ascii="TH SarabunPSK" w:hAnsi="TH SarabunPSK" w:cs="TH SarabunPSK" w:hint="cs"/>
          <w:b/>
          <w:bCs/>
          <w:iCs/>
          <w:color w:val="000000"/>
          <w:szCs w:val="32"/>
          <w:cs/>
          <w:lang w:bidi="th-TH"/>
        </w:rPr>
        <w:lastRenderedPageBreak/>
        <w:t>การวิเคราะห์จุดอ่อน (</w:t>
      </w:r>
      <w:r w:rsidRPr="007B6343">
        <w:rPr>
          <w:rFonts w:ascii="TH SarabunPSK" w:hAnsi="TH SarabunPSK" w:cs="TH SarabunPSK" w:hint="cs"/>
          <w:b/>
          <w:bCs/>
          <w:iCs/>
          <w:color w:val="000000"/>
          <w:szCs w:val="32"/>
        </w:rPr>
        <w:t xml:space="preserve">Weaknesses) </w:t>
      </w:r>
    </w:p>
    <w:p w:rsidR="0047033B" w:rsidRPr="007B6343" w:rsidRDefault="0047033B" w:rsidP="003C2ED9">
      <w:pPr>
        <w:keepNext/>
        <w:spacing w:after="80" w:line="400" w:lineRule="exact"/>
        <w:jc w:val="thaiDistribute"/>
        <w:rPr>
          <w:rFonts w:ascii="TH SarabunPSK" w:hAnsi="TH SarabunPSK" w:cs="TH SarabunPSK" w:hint="cs"/>
          <w:b/>
          <w:bCs/>
          <w:i/>
          <w:iCs/>
          <w:szCs w:val="32"/>
          <w:lang w:bidi="th-TH"/>
        </w:rPr>
        <w:ind w:firstLine="720"/>
      </w:pPr>
      <w:r w:rsidRPr="007B6343">
        <w:rPr>
          <w:rFonts w:ascii="TH SarabunPSK" w:hAnsi="TH SarabunPSK" w:cs="TH SarabunPSK" w:hint="cs"/>
          <w:b/>
          <w:bCs/>
          <w:i/>
          <w:iCs/>
          <w:color w:val="000000"/>
          <w:szCs w:val="32"/>
          <w:lang w:bidi="th-TH"/>
        </w:rPr>
        <w:t xml:space="preserve">W1) </w:t>
      </w:r>
      <w:r w:rsidRPr="007B6343">
        <w:rPr>
          <w:rFonts w:ascii="TH SarabunPSK" w:hAnsi="TH SarabunPSK" w:cs="TH SarabunPSK" w:hint="cs"/>
          <w:b/>
          <w:bCs/>
          <w:i/>
          <w:iCs/>
          <w:color w:val="000000"/>
          <w:szCs w:val="32"/>
          <w:cs/>
          <w:lang w:bidi="th-TH"/>
        </w:rPr>
        <w:t xml:space="preserve">รายได้ยังกระจุกตัวอยู่ที่แบรนด์ </w:t>
      </w:r>
      <w:r w:rsidRPr="007B6343">
        <w:rPr>
          <w:rFonts w:ascii="TH SarabunPSK" w:hAnsi="TH SarabunPSK" w:cs="TH SarabunPSK" w:hint="cs"/>
          <w:b/>
          <w:bCs/>
          <w:i/>
          <w:iCs/>
          <w:color w:val="000000"/>
          <w:szCs w:val="32"/>
          <w:lang w:bidi="th-TH"/>
        </w:rPr>
        <w:t>MK</w:t>
      </w:r>
      <w:r>
        <w:t xml:space="preserve"> </w:t>
      </w:r>
      <w:r w:rsidRPr="007B6343">
        <w:rPr>
          <w:rFonts w:ascii="TH SarabunPSK" w:hAnsi="TH SarabunPSK" w:cs="TH SarabunPSK" w:hint="cs"/>
          <w:color w:val="000000"/>
          <w:szCs w:val="32"/>
        </w:rPr>
        <w:t>ปี 2568 แบรนด์ MK สร้างรายได้จากการขายและบริการประมาณร้อยละ 71 ทำให้ผลประกอบการรวมพึ่งแบรนด์หลัก และแบรนด์อื่นอาจชดเชยยอดขายที่ลดลงได้จำกัด</w:t>
      </w:r>
    </w:p>
    <w:p w:rsidR="0047033B" w:rsidRPr="007B6343" w:rsidRDefault="0047033B" w:rsidP="003C2ED9">
      <w:pPr>
        <w:keepNext/>
        <w:spacing w:after="80" w:line="400" w:lineRule="exact"/>
        <w:jc w:val="thaiDistribute"/>
        <w:rPr>
          <w:rFonts w:ascii="TH SarabunPSK" w:hAnsi="TH SarabunPSK" w:cs="TH SarabunPSK" w:hint="cs"/>
          <w:b/>
          <w:bCs/>
          <w:i/>
          <w:iCs/>
          <w:szCs w:val="32"/>
          <w:lang w:bidi="th-TH"/>
        </w:rPr>
        <w:ind w:firstLine="720"/>
      </w:pPr>
      <w:r w:rsidRPr="007B6343">
        <w:rPr>
          <w:rFonts w:ascii="TH SarabunPSK" w:hAnsi="TH SarabunPSK" w:cs="TH SarabunPSK" w:hint="cs"/>
          <w:b/>
          <w:bCs/>
          <w:i/>
          <w:iCs/>
          <w:color w:val="000000"/>
          <w:szCs w:val="32"/>
          <w:lang w:bidi="th-TH"/>
        </w:rPr>
        <w:t xml:space="preserve">W2) </w:t>
      </w:r>
      <w:r w:rsidRPr="007B6343">
        <w:rPr>
          <w:rFonts w:ascii="TH SarabunPSK" w:hAnsi="TH SarabunPSK" w:cs="TH SarabunPSK" w:hint="cs"/>
          <w:b/>
          <w:bCs/>
          <w:i/>
          <w:iCs/>
          <w:color w:val="000000"/>
          <w:szCs w:val="32"/>
          <w:cs/>
          <w:lang w:bidi="th-TH"/>
        </w:rPr>
        <w:t>พึ่งพารายได้จากการรับประทานอาหารในร้านเป็นหลัก</w:t>
      </w:r>
      <w:r>
        <w:t xml:space="preserve"> </w:t>
      </w:r>
      <w:r w:rsidRPr="007B6343">
        <w:rPr>
          <w:rFonts w:ascii="TH SarabunPSK" w:hAnsi="TH SarabunPSK" w:cs="TH SarabunPSK" w:hint="cs"/>
          <w:color w:val="000000"/>
          <w:szCs w:val="32"/>
        </w:rPr>
        <w:t>รายได้ปี 2568 มาจากการรับประทานในร้านประมาณร้อยละ 86 ส่วนซื้อกลับบ้านและจัดส่งรวมร้อยละ 14 จึงยังพึ่งจำนวนลูกค้าที่เข้าร้านเป็นหลัก</w:t>
      </w:r>
    </w:p>
    <w:p w:rsidR="0047033B" w:rsidRPr="007B6343" w:rsidRDefault="0047033B" w:rsidP="003C2ED9">
      <w:pPr>
        <w:keepNext/>
        <w:spacing w:after="80" w:line="400" w:lineRule="exact"/>
        <w:jc w:val="thaiDistribute"/>
        <w:rPr>
          <w:rFonts w:ascii="TH SarabunPSK" w:hAnsi="TH SarabunPSK" w:cs="TH SarabunPSK" w:hint="cs"/>
          <w:b/>
          <w:bCs/>
          <w:i/>
          <w:iCs/>
          <w:szCs w:val="32"/>
          <w:lang w:bidi="th-TH"/>
        </w:rPr>
        <w:ind w:firstLine="720"/>
      </w:pPr>
      <w:r w:rsidRPr="007B6343">
        <w:rPr>
          <w:rFonts w:ascii="TH SarabunPSK" w:hAnsi="TH SarabunPSK" w:cs="TH SarabunPSK" w:hint="cs"/>
          <w:b/>
          <w:bCs/>
          <w:i/>
          <w:iCs/>
          <w:color w:val="000000"/>
          <w:szCs w:val="32"/>
          <w:lang w:bidi="th-TH"/>
        </w:rPr>
        <w:t xml:space="preserve">W3) </w:t>
      </w:r>
      <w:r w:rsidRPr="007B6343">
        <w:rPr>
          <w:rFonts w:ascii="TH SarabunPSK" w:hAnsi="TH SarabunPSK" w:cs="TH SarabunPSK" w:hint="cs"/>
          <w:b/>
          <w:bCs/>
          <w:i/>
          <w:iCs/>
          <w:color w:val="000000"/>
          <w:szCs w:val="32"/>
          <w:cs/>
          <w:lang w:bidi="th-TH"/>
        </w:rPr>
        <w:t>มีภาระค่าใช้จ่ายประจำจากสาขาและพนักงานจำนวนมาก</w:t>
      </w:r>
      <w:r>
        <w:t xml:space="preserve"> </w:t>
      </w:r>
      <w:r w:rsidRPr="007B6343">
        <w:rPr>
          <w:rFonts w:ascii="TH SarabunPSK" w:hAnsi="TH SarabunPSK" w:cs="TH SarabunPSK" w:hint="cs"/>
          <w:color w:val="000000"/>
          <w:szCs w:val="32"/>
        </w:rPr>
        <w:t>ค่าเช่า พนักงาน และการดูแลสาขาบางส่วนลดตามยอดขายไม่ได้ทันที จึงกดดันกำไรเมื่อยอดขายต่อสาขาไม่เพียงพอ</w:t>
      </w:r>
    </w:p>
    <w:p w:rsidR="00B764DE" w:rsidRPr="007B6343" w:rsidRDefault="00B764DE" w:rsidP="003C2ED9">
      <w:pPr>
        <w:keepNext/>
        <w:spacing w:after="80" w:line="400" w:lineRule="exact"/>
        <w:jc w:val="thaiDistribute"/>
        <w:rPr>
          <w:rFonts w:ascii="TH SarabunPSK" w:hAnsi="TH SarabunPSK" w:cs="TH SarabunPSK" w:hint="cs"/>
          <w:b/>
          <w:bCs/>
          <w:i/>
          <w:iCs/>
          <w:szCs w:val="32"/>
          <w:lang w:bidi="th-TH"/>
        </w:rPr>
        <w:ind w:firstLine="567"/>
      </w:pPr>
      <w:r w:rsidRPr="007B6343">
        <w:rPr>
          <w:rFonts w:ascii="TH SarabunPSK" w:hAnsi="TH SarabunPSK" w:cs="TH SarabunPSK" w:hint="cs"/>
          <w:b/>
          <w:bCs/>
          <w:i/>
          <w:iCs/>
          <w:color w:val="000000"/>
          <w:szCs w:val="32"/>
          <w:lang w:bidi="th-TH"/>
        </w:rPr>
        <w:t xml:space="preserve">W4) </w:t>
      </w:r>
      <w:r w:rsidRPr="007B6343">
        <w:rPr>
          <w:rFonts w:ascii="TH SarabunPSK" w:hAnsi="TH SarabunPSK" w:cs="TH SarabunPSK" w:hint="cs"/>
          <w:b/>
          <w:bCs/>
          <w:i/>
          <w:iCs/>
          <w:color w:val="000000"/>
          <w:szCs w:val="32"/>
          <w:cs/>
          <w:lang w:bidi="th-TH"/>
        </w:rPr>
        <w:t>การรักษาอัตรากำไรภายใต้รูปแบบบุฟเฟต์ยังเป็นข้อจำกัด</w:t>
      </w:r>
      <w:r>
        <w:t xml:space="preserve"> </w:t>
      </w:r>
      <w:r w:rsidRPr="007B6343">
        <w:rPr>
          <w:rFonts w:ascii="TH SarabunPSK" w:hAnsi="TH SarabunPSK" w:cs="TH SarabunPSK" w:hint="cs"/>
          <w:color w:val="000000"/>
          <w:szCs w:val="32"/>
        </w:rPr>
        <w:t>บุฟเฟต์ต้องควบคุมต้นทุนต่อคนและของเสียอย่างใกล้ชิด อัตรากำไรขั้นต้นกลุ่มบริษัทปี 2568 ลดจากร้อยละ 67.4 เหลือ 64.6 แต่ไม่ควรสรุปว่าเกิดจากบุฟเฟต์เพียงปัจจัยเดียว เนื่องจากยังขึ้นกับต้นทุนและสัดส่วนยอดขายรวม</w:t>
      </w:r>
    </w:p>
    <w:p w:rsidR="0047033B" w:rsidRPr="007B6343" w:rsidRDefault="0047033B" w:rsidP="003C2ED9">
      <w:pPr>
        <w:keepNext/>
        <w:spacing w:after="80" w:line="400" w:lineRule="exact"/>
        <w:jc w:val="thaiDistribute"/>
        <w:rPr>
          <w:rFonts w:ascii="TH SarabunPSK" w:hAnsi="TH SarabunPSK" w:cs="TH SarabunPSK" w:hint="cs"/>
          <w:b/>
          <w:bCs/>
          <w:i/>
          <w:iCs/>
          <w:szCs w:val="32"/>
          <w:lang w:bidi="th-TH"/>
        </w:rPr>
        <w:ind w:firstLine="720"/>
      </w:pPr>
      <w:r w:rsidRPr="007B6343">
        <w:rPr>
          <w:rFonts w:ascii="TH SarabunPSK" w:hAnsi="TH SarabunPSK" w:cs="TH SarabunPSK" w:hint="cs"/>
          <w:b/>
          <w:bCs/>
          <w:i/>
          <w:iCs/>
          <w:color w:val="000000"/>
          <w:szCs w:val="32"/>
          <w:lang w:bidi="th-TH"/>
        </w:rPr>
        <w:t xml:space="preserve">W5) </w:t>
      </w:r>
      <w:r w:rsidRPr="007B6343">
        <w:rPr>
          <w:rFonts w:ascii="TH SarabunPSK" w:hAnsi="TH SarabunPSK" w:cs="TH SarabunPSK" w:hint="cs"/>
          <w:b/>
          <w:bCs/>
          <w:i/>
          <w:iCs/>
          <w:color w:val="000000"/>
          <w:szCs w:val="32"/>
          <w:cs/>
          <w:lang w:bidi="th-TH"/>
        </w:rPr>
        <w:t>การสร้างยอดขายจากสาขาเดิมยังไม่สม่ำเสมอ</w:t>
      </w:r>
      <w:r>
        <w:t xml:space="preserve"> </w:t>
      </w:r>
      <w:r w:rsidRPr="007B6343">
        <w:rPr>
          <w:rFonts w:ascii="TH SarabunPSK" w:hAnsi="TH SarabunPSK" w:cs="TH SarabunPSK" w:hint="cs"/>
          <w:color w:val="000000"/>
          <w:szCs w:val="32"/>
        </w:rPr>
        <w:t>ยอดขายสาขาเดิมปี 2568 ลดร้อยละ 2.8 แม้ครึ่งปีหลังเติบโตร้อยละ 3.4 จึงยังต้องติดตามการซื้อซ้ำและผลดำเนินงานรายสาขาอย่างต่อเนื่อง</w:t>
      </w:r>
    </w:p>
    <w:p w:rsidR="00420DDA" w:rsidRPr="007B6343" w:rsidRDefault="00E65DEB" w:rsidP="00E80AAA">
      <w:pPr>
        <w:pStyle w:val="Heading3"/>
        <w:keepLines w:val="0"/>
        <w:spacing w:before="160" w:after="80" w:line="400" w:lineRule="exact"/>
        <w:rPr>
          <w:rFonts w:ascii="TH SarabunPSK" w:hAnsi="TH SarabunPSK" w:cs="TH SarabunPSK" w:hint="cs"/>
          <w:i/>
          <w:iCs/>
          <w:cs/>
        </w:rPr>
      </w:pPr>
      <w:bookmarkStart w:id="36" w:name="_Toc241867831"/>
      <w:r w:rsidRPr="007B6343">
        <w:rPr>
          <w:rFonts w:ascii="TH SarabunPSK" w:hAnsi="TH SarabunPSK" w:cs="TH SarabunPSK" w:hint="cs"/>
          <w:iCs/>
        </w:rPr>
        <w:lastRenderedPageBreak/>
        <w:t>3.2.5</w:t>
      </w:r>
      <w:r w:rsidR="00577E2B" w:rsidRPr="007B6343">
        <w:rPr>
          <w:rFonts w:ascii="TH SarabunPSK" w:hAnsi="TH SarabunPSK" w:cs="TH SarabunPSK" w:hint="cs"/>
          <w:iCs/>
        </w:rPr>
        <w:t xml:space="preserve"> </w:t>
      </w:r>
      <w:r w:rsidR="00420DDA" w:rsidRPr="007B6343">
        <w:rPr>
          <w:rFonts w:ascii="TH SarabunPSK" w:hAnsi="TH SarabunPSK" w:cs="TH SarabunPSK" w:hint="cs"/>
          <w:iCs/>
        </w:rPr>
        <w:t>บทสรุปการวิเคราะห์ปัจจัยภายใน (IFAS</w:t>
      </w:r>
      <w:r w:rsidR="00D76551" w:rsidRPr="007B6343">
        <w:rPr>
          <w:rFonts w:ascii="TH SarabunPSK" w:hAnsi="TH SarabunPSK" w:cs="TH SarabunPSK" w:hint="cs"/>
          <w:iCs/>
        </w:rPr>
        <w:t>)</w:t>
      </w:r>
      <w:bookmarkEnd w:id="36"/>
      <w:r w:rsidR="00AB0CA9" w:rsidRPr="007B6343">
        <w:rPr>
          <w:rFonts w:ascii="TH SarabunPSK" w:hAnsi="TH SarabunPSK" w:cs="TH SarabunPSK" w:hint="cs"/>
          <w:iCs/>
          <w:cs/>
        </w:rPr>
        <w:t xml:space="preserve"> </w:t>
      </w:r>
    </w:p>
    <w:tbl>
      <w:tblPr>
        <w:tblStyle w:val="TableGrid"/>
        <w:jc w:val="center"/>
        <w:tblLayout w:type="fixed"/>
        <w:tblLook w:val="04A0" w:firstRow="1" w:lastRow="0" w:firstColumn="1" w:lastColumn="0" w:noHBand="0" w:noVBand="1"/>
        <w:tblW w:w="9298" w:type="dxa"/>
      </w:tblPr>
      <w:tblGrid>
        <w:gridCol w:w="2594"/>
        <w:gridCol w:w="864"/>
        <w:gridCol w:w="792"/>
        <w:gridCol w:w="1081"/>
        <w:gridCol w:w="3964"/>
      </w:tblGrid>
      <w:tr w:rsidR="00BF6EDD" w:rsidRPr="007B6343" w:rsidTr="005A7AAC">
        <w:trPr>
          <w:cantSplit/>
          <w:tblHeader/>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ปัจจัย</w:t>
            </w:r>
          </w:p>
        </w:tc>
        <w:tc>
          <w:tcPr>
            <w:tcW w:w="8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น้ำหนัก</w:t>
            </w:r>
          </w:p>
        </w:tc>
        <w:tc>
          <w:tcPr>
            <w:tcW w:w="792"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คะแนน</w:t>
            </w:r>
          </w:p>
        </w:tc>
        <w:tc>
          <w:tcPr>
            <w:tcW w:w="108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คะแนนถ่วงน้ำหนัก</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ความคิดเห็น</w:t>
            </w:r>
          </w:p>
        </w:tc>
      </w:tr>
      <w:tr w:rsidR="00D76551" w:rsidRPr="007B6343" w:rsidTr="004D4B6A">
        <w:trPr>
          <w:cantSplit/>
          <w:jc w:val="center"/>
        </w:trPr>
        <w:tc>
          <w:tcPr>
            <w:tcW w:w="9295" w:type="dxa"/>
            <w:gridSpan w:val="5"/>
            <w:tcMar>
              <w:top w:w="20" w:type="dxa"/>
              <w:left w:w="65" w:type="dxa"/>
              <w:bottom w:w="20" w:type="dxa"/>
              <w:right w:w="65" w:type="dxa"/>
            </w:tcMar>
            <w:vAlign w:val="center"/>
          </w:tcPr>
          <w:p w:rsidR="00D76551" w:rsidRPr="007B6343" w:rsidRDefault="00D76551" w:rsidP="001A6614">
            <w:pPr>
              <w:keepNext/>
              <w:jc w:val="thaiDistribute"/>
              <w:rPr>
                <w:rFonts w:ascii="TH SarabunPSK" w:hAnsi="TH SarabunPSK" w:cs="TH SarabunPSK" w:hint="cs"/>
                <w:b/>
                <w:bCs/>
                <w:sz w:val="28"/>
                <w:szCs w:val="28"/>
                <w:lang w:bidi="th-TH"/>
              </w:rPr>
              <w:spacing w:before="0" w:after="0" w:line="240" w:lineRule="auto"/>
            </w:pPr>
            <w:r w:rsidRPr="007B6343">
              <w:rPr>
                <w:rFonts w:ascii="TH SarabunPSK" w:hAnsi="TH SarabunPSK" w:cs="TH SarabunPSK" w:hint="cs" w:eastAsia="TH SarabunPSK"/>
                <w:b/>
                <w:bCs/>
                <w:color w:val="000000"/>
                <w:sz w:val="24"/>
                <w:szCs w:val="24"/>
                <w:cs/>
                <w:lang w:bidi="th-TH"/>
              </w:rPr>
              <w:t>จุดแข็ง (</w:t>
            </w:r>
            <w:r w:rsidRPr="007B6343">
              <w:rPr>
                <w:rFonts w:ascii="TH SarabunPSK" w:hAnsi="TH SarabunPSK" w:cs="TH SarabunPSK" w:hint="cs" w:eastAsia="TH SarabunPSK"/>
                <w:b/>
                <w:bCs/>
                <w:color w:val="000000"/>
                <w:sz w:val="24"/>
                <w:szCs w:val="24"/>
              </w:rPr>
              <w:t>Strengths)</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S1 ชื่อเสียงและความเชื่อมั่นในแบรนด์</w:t>
            </w:r>
          </w:p>
        </w:tc>
        <w:tc>
          <w:tcPr>
            <w:tcW w:w="864" w:type="dxa"/>
            <w:tcMar>
              <w:top w:w="20" w:type="dxa"/>
              <w:left w:w="65" w:type="dxa"/>
              <w:bottom w:w="20" w:type="dxa"/>
              <w:right w:w="65" w:type="dxa"/>
            </w:tcMar>
            <w:vAlign w:val="center"/>
          </w:tcPr>
          <w:p w:rsidR="00D76551" w:rsidRPr="007B6343" w:rsidRDefault="00314B96" w:rsidP="007562F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0.12</w:t>
            </w:r>
          </w:p>
        </w:tc>
        <w:tc>
          <w:tcPr>
            <w:tcW w:w="792" w:type="dxa"/>
            <w:tcMar>
              <w:top w:w="20" w:type="dxa"/>
              <w:left w:w="65" w:type="dxa"/>
              <w:bottom w:w="20" w:type="dxa"/>
              <w:right w:w="65" w:type="dxa"/>
            </w:tcMar>
            <w:vAlign w:val="center"/>
          </w:tcPr>
          <w:p w:rsidR="00D76551" w:rsidRPr="007B6343" w:rsidRDefault="00314B96" w:rsidP="007562F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4</w:t>
            </w:r>
          </w:p>
        </w:tc>
        <w:tc>
          <w:tcPr>
            <w:tcW w:w="1081" w:type="dxa"/>
            <w:tcMar>
              <w:top w:w="20" w:type="dxa"/>
              <w:left w:w="65" w:type="dxa"/>
              <w:bottom w:w="20" w:type="dxa"/>
              <w:right w:w="65" w:type="dxa"/>
            </w:tcMar>
            <w:vAlign w:val="center"/>
          </w:tcPr>
          <w:p w:rsidR="00D76551" w:rsidRPr="007B6343" w:rsidRDefault="00314B96" w:rsidP="007562F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0.48</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แบรนด์ MK ช่วยสร้างความเชื่อมั่นและรักษาฐานลูกค้า</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S2 เครือข่ายร้านอาหารหลายแบรนด์</w:t>
            </w:r>
          </w:p>
        </w:tc>
        <w:tc>
          <w:tcPr>
            <w:tcW w:w="864" w:type="dxa"/>
            <w:tcMar>
              <w:top w:w="20" w:type="dxa"/>
              <w:left w:w="65" w:type="dxa"/>
              <w:bottom w:w="20" w:type="dxa"/>
              <w:right w:w="65" w:type="dxa"/>
            </w:tcMar>
            <w:vAlign w:val="center"/>
          </w:tcPr>
          <w:p w:rsidR="00D76551" w:rsidRPr="007B6343" w:rsidRDefault="00314B96" w:rsidP="007562F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0.10</w:t>
            </w:r>
          </w:p>
        </w:tc>
        <w:tc>
          <w:tcPr>
            <w:tcW w:w="792" w:type="dxa"/>
            <w:tcMar>
              <w:top w:w="20" w:type="dxa"/>
              <w:left w:w="65" w:type="dxa"/>
              <w:bottom w:w="20" w:type="dxa"/>
              <w:right w:w="65" w:type="dxa"/>
            </w:tcMar>
            <w:vAlign w:val="center"/>
          </w:tcPr>
          <w:p w:rsidR="00D76551"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D76551"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0.30</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689 สาขา ณ สิ้นปี 2568 เข้าถึงลูกค้าหลายพื้นที่ แต่ยังน้อยกว่า CRG จึงเป็นจุดแข็งรอง</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S3 ครัวกลางและการจัดซื้อรวม</w:t>
            </w:r>
          </w:p>
        </w:tc>
        <w:tc>
          <w:tcPr>
            <w:tcW w:w="864" w:type="dxa"/>
            <w:tcMar>
              <w:top w:w="20" w:type="dxa"/>
              <w:left w:w="65" w:type="dxa"/>
              <w:bottom w:w="20" w:type="dxa"/>
              <w:right w:w="65" w:type="dxa"/>
            </w:tcMar>
            <w:vAlign w:val="center"/>
          </w:tcPr>
          <w:p w:rsidR="00D76551"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0.13</w:t>
            </w:r>
          </w:p>
        </w:tc>
        <w:tc>
          <w:tcPr>
            <w:tcW w:w="792" w:type="dxa"/>
            <w:tcMar>
              <w:top w:w="20" w:type="dxa"/>
              <w:left w:w="65" w:type="dxa"/>
              <w:bottom w:w="20" w:type="dxa"/>
              <w:right w:w="65" w:type="dxa"/>
            </w:tcMar>
            <w:vAlign w:val="center"/>
          </w:tcPr>
          <w:p w:rsidR="00D76551"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4</w:t>
            </w:r>
          </w:p>
        </w:tc>
        <w:tc>
          <w:tcPr>
            <w:tcW w:w="1081" w:type="dxa"/>
            <w:tcMar>
              <w:top w:w="20" w:type="dxa"/>
              <w:left w:w="65" w:type="dxa"/>
              <w:bottom w:w="20" w:type="dxa"/>
              <w:right w:w="65" w:type="dxa"/>
            </w:tcMar>
            <w:vAlign w:val="center"/>
          </w:tcPr>
          <w:p w:rsidR="00D76551"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0.52</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จัดซื้อรวมและครัวกลางสนับสนุนอำนาจต่อรอง คุณภาพ และต้นทุน</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S4 ระบบฝึกอบรมบุคลากร</w:t>
            </w:r>
          </w:p>
        </w:tc>
        <w:tc>
          <w:tcPr>
            <w:tcW w:w="864"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0.06</w:t>
            </w:r>
          </w:p>
        </w:tc>
        <w:tc>
          <w:tcPr>
            <w:tcW w:w="792"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มีสถาบันฝึกอบรมถ่ายทอดมาตรฐานอาหารและบริการ</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S5 ฐานะการเงินรองรับธุรกิจ</w:t>
            </w:r>
          </w:p>
        </w:tc>
        <w:tc>
          <w:tcPr>
            <w:tcW w:w="864"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0.09</w:t>
            </w:r>
          </w:p>
        </w:tc>
        <w:tc>
          <w:tcPr>
            <w:tcW w:w="792" w:type="dxa"/>
            <w:tcMar>
              <w:top w:w="20" w:type="dxa"/>
              <w:left w:w="65" w:type="dxa"/>
              <w:bottom w:w="20" w:type="dxa"/>
              <w:right w:w="65" w:type="dxa"/>
            </w:tcMar>
            <w:vAlign w:val="center"/>
          </w:tcPr>
          <w:p w:rsidR="00467BCB" w:rsidRPr="007B6343" w:rsidRDefault="00314B96" w:rsidP="00467BCB">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0.27</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D/E ประมาณ 0.4 เท่า และเงินสดจากการดำเนินงานเป็นบวก ช่วยรองรับการปรับปรุงธุรกิจ</w:t>
            </w:r>
          </w:p>
        </w:tc>
      </w:tr>
      <w:tr w:rsidR="00467BCB" w:rsidRPr="007B6343" w:rsidTr="004D4B6A">
        <w:trPr>
          <w:cantSplit/>
          <w:jc w:val="center"/>
        </w:trPr>
        <w:tc>
          <w:tcPr>
            <w:tcW w:w="9295" w:type="dxa"/>
            <w:gridSpan w:val="5"/>
            <w:tcMar>
              <w:top w:w="20" w:type="dxa"/>
              <w:left w:w="65" w:type="dxa"/>
              <w:bottom w:w="20" w:type="dxa"/>
              <w:right w:w="65" w:type="dxa"/>
            </w:tcMar>
            <w:vAlign w:val="center"/>
          </w:tcPr>
          <w:p w:rsidR="00467BCB" w:rsidRPr="007B6343" w:rsidRDefault="00467BCB" w:rsidP="007562FD">
            <w:pPr>
              <w:keepNext/>
              <w:rPr>
                <w:rFonts w:ascii="TH SarabunPSK" w:hAnsi="TH SarabunPSK" w:cs="TH SarabunPSK" w:hint="cs"/>
                <w:b/>
                <w:bCs/>
                <w:sz w:val="28"/>
                <w:szCs w:val="28"/>
                <w:cs/>
                <w:lang w:bidi="th-TH"/>
              </w:rPr>
              <w:spacing w:before="0" w:after="0" w:line="240" w:lineRule="auto"/>
            </w:pPr>
            <w:r w:rsidRPr="007B6343">
              <w:rPr>
                <w:rFonts w:ascii="TH SarabunPSK" w:hAnsi="TH SarabunPSK" w:cs="TH SarabunPSK" w:hint="cs" w:eastAsia="TH SarabunPSK"/>
                <w:b/>
                <w:bCs/>
                <w:color w:val="000000"/>
                <w:sz w:val="24"/>
                <w:szCs w:val="24"/>
                <w:cs/>
                <w:lang w:bidi="th-TH"/>
              </w:rPr>
              <w:t>จุดอ่อน (</w:t>
            </w:r>
            <w:r w:rsidRPr="007B6343">
              <w:rPr>
                <w:rFonts w:ascii="TH SarabunPSK" w:hAnsi="TH SarabunPSK" w:cs="TH SarabunPSK" w:hint="cs" w:eastAsia="TH SarabunPSK"/>
                <w:b/>
                <w:bCs/>
                <w:color w:val="000000"/>
                <w:sz w:val="24"/>
                <w:szCs w:val="24"/>
              </w:rPr>
              <w:t>Weaknesses)</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W1 รายได้กระจุกตัวที่ MK</w:t>
            </w:r>
          </w:p>
        </w:tc>
        <w:tc>
          <w:tcPr>
            <w:tcW w:w="864"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0.10</w:t>
            </w:r>
          </w:p>
        </w:tc>
        <w:tc>
          <w:tcPr>
            <w:tcW w:w="792"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0.20</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MK สร้างรายได้ประมาณร้อยละ 71 จึงยังพึ่งแบรนด์หลัก</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W2 พึ่งพารายได้จากลูกค้าหน้าร้าน</w:t>
            </w:r>
          </w:p>
        </w:tc>
        <w:tc>
          <w:tcPr>
            <w:tcW w:w="864"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0.08</w:t>
            </w:r>
          </w:p>
        </w:tc>
        <w:tc>
          <w:tcPr>
            <w:tcW w:w="792"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0.16</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รายได้ในร้านประมาณร้อยละ 86 ทำให้ช่องทางอื่นชดเชยได้จำกัด</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W3 ภาระค่าใช้จ่ายประจำสูง</w:t>
            </w:r>
          </w:p>
        </w:tc>
        <w:tc>
          <w:tcPr>
            <w:tcW w:w="864"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0.12</w:t>
            </w:r>
          </w:p>
        </w:tc>
        <w:tc>
          <w:tcPr>
            <w:tcW w:w="792"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0.24</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ค่าเช่าและพนักงานบางส่วนลดตามยอดขายได้ยาก ต้องบริหารผลตอบแทนรายสาขา</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W4 ข้อจำกัดด้านกำไรบุฟเฟต์</w:t>
            </w:r>
          </w:p>
        </w:tc>
        <w:tc>
          <w:tcPr>
            <w:tcW w:w="864"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0.11</w:t>
            </w:r>
          </w:p>
        </w:tc>
        <w:tc>
          <w:tcPr>
            <w:tcW w:w="792"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1</w:t>
            </w:r>
          </w:p>
        </w:tc>
        <w:tc>
          <w:tcPr>
            <w:tcW w:w="1081"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0.11</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กำไรขั้นต้นลดจากร้อยละ 67.4 เหลือ 64.6 ต้องควบคุมต้นทุนบุฟเฟต์ โดยพิจารณาปัจจัยอื่นร่วมด้วย</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W5 ยอดขายสาขาเดิมฟื้นไม่สม่ำเสมอ</w:t>
            </w:r>
          </w:p>
        </w:tc>
        <w:tc>
          <w:tcPr>
            <w:tcW w:w="864" w:type="dxa"/>
            <w:tcMar>
              <w:top w:w="20" w:type="dxa"/>
              <w:left w:w="65" w:type="dxa"/>
              <w:bottom w:w="20" w:type="dxa"/>
              <w:right w:w="65" w:type="dxa"/>
            </w:tcMar>
            <w:vAlign w:val="center"/>
          </w:tcPr>
          <w:p w:rsidR="00E625BF" w:rsidRPr="007B6343" w:rsidRDefault="00314B96" w:rsidP="007562F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0.09</w:t>
            </w:r>
          </w:p>
        </w:tc>
        <w:tc>
          <w:tcPr>
            <w:tcW w:w="792" w:type="dxa"/>
            <w:tcMar>
              <w:top w:w="20" w:type="dxa"/>
              <w:left w:w="65" w:type="dxa"/>
              <w:bottom w:w="20" w:type="dxa"/>
              <w:right w:w="65" w:type="dxa"/>
            </w:tcMar>
            <w:vAlign w:val="center"/>
          </w:tcPr>
          <w:p w:rsidR="00E625BF"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E625BF"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ยอดขายสาขาเดิมทั้งปีลดร้อยละ 2.8 แม้ครึ่งปีหลังฟื้น จึงต้องรักษาการซื้อซ้ำ</w:t>
            </w:r>
          </w:p>
        </w:tc>
      </w:tr>
      <w:tr w:rsidR="00BF6EDD" w:rsidRPr="007B6343" w:rsidTr="005A7AAC">
        <w:trPr>
          <w:cantSplit/>
          <w:jc w:val="center"/>
        </w:trPr>
        <w:tc>
          <w:tcPr>
            <w:tcW w:w="2594" w:type="dxa"/>
            <w:tcMar>
              <w:top w:w="20" w:type="dxa"/>
              <w:left w:w="65" w:type="dxa"/>
              <w:bottom w:w="20" w:type="dxa"/>
              <w:right w:w="65" w:type="dxa"/>
            </w:tcMar>
            <w:vAlign w:val="center"/>
          </w:tcPr>
          <w:p w:rsidR="00467BCB" w:rsidRPr="007B6343" w:rsidRDefault="00467BCB" w:rsidP="00467BCB">
            <w:pPr>
              <w:jc w:val="thaiDistribute"/>
              <w:rPr>
                <w:rFonts w:ascii="TH SarabunPSK" w:hAnsi="TH SarabunPSK" w:cs="TH SarabunPSK" w:hint="cs"/>
                <w:b/>
                <w:bCs/>
                <w:sz w:val="28"/>
                <w:szCs w:val="28"/>
                <w:lang w:bidi="th-TH"/>
              </w:rPr>
              <w:spacing w:before="0" w:after="0" w:line="240" w:lineRule="auto"/>
            </w:pPr>
            <w:r w:rsidRPr="007B6343">
              <w:rPr>
                <w:rFonts w:ascii="TH SarabunPSK" w:hAnsi="TH SarabunPSK" w:cs="TH SarabunPSK" w:hint="cs" w:eastAsia="TH SarabunPSK"/>
                <w:b/>
                <w:bCs/>
                <w:color w:val="000000"/>
                <w:sz w:val="24"/>
                <w:szCs w:val="24"/>
                <w:lang w:bidi="th-TH"/>
              </w:rPr>
              <w:t>Total Scores</w:t>
            </w:r>
          </w:p>
        </w:tc>
        <w:tc>
          <w:tcPr>
            <w:tcW w:w="864" w:type="dxa"/>
            <w:tcMar>
              <w:top w:w="20" w:type="dxa"/>
              <w:left w:w="65" w:type="dxa"/>
              <w:bottom w:w="20" w:type="dxa"/>
              <w:right w:w="65" w:type="dxa"/>
            </w:tcMar>
            <w:vAlign w:val="center"/>
          </w:tcPr>
          <w:p w:rsidR="00467BCB" w:rsidRPr="007B6343" w:rsidRDefault="00467BCB" w:rsidP="00467BCB">
            <w:pPr>
              <w:jc w:val="center"/>
              <w:rPr>
                <w:rFonts w:ascii="TH SarabunPSK" w:hAnsi="TH SarabunPSK" w:cs="TH SarabunPSK" w:hint="cs"/>
                <w:b/>
                <w:bCs/>
                <w:sz w:val="28"/>
                <w:szCs w:val="28"/>
                <w:cs/>
                <w:lang w:bidi="th-TH"/>
              </w:rPr>
              <w:spacing w:before="0" w:after="0" w:line="240" w:lineRule="auto"/>
            </w:pPr>
            <w:r w:rsidRPr="007B6343">
              <w:rPr>
                <w:rFonts w:ascii="TH SarabunPSK" w:hAnsi="TH SarabunPSK" w:cs="TH SarabunPSK" w:hint="cs" w:eastAsia="TH SarabunPSK"/>
                <w:b/>
                <w:bCs/>
                <w:color w:val="000000"/>
                <w:sz w:val="24"/>
                <w:szCs w:val="24"/>
                <w:lang w:bidi="th-TH"/>
              </w:rPr>
              <w:t>1.00</w:t>
            </w:r>
          </w:p>
        </w:tc>
        <w:tc>
          <w:tcPr>
            <w:tcW w:w="792" w:type="dxa"/>
            <w:tcMar>
              <w:top w:w="20" w:type="dxa"/>
              <w:left w:w="65" w:type="dxa"/>
              <w:bottom w:w="20" w:type="dxa"/>
              <w:right w:w="65" w:type="dxa"/>
            </w:tcMar>
            <w:vAlign w:val="center"/>
          </w:tcPr>
          <w:p w:rsidR="00467BCB" w:rsidRPr="007B6343" w:rsidRDefault="00467BCB" w:rsidP="007562FD">
            <w:pPr>
              <w:jc w:val="center"/>
              <w:rPr>
                <w:rFonts w:ascii="TH SarabunPSK" w:hAnsi="TH SarabunPSK" w:cs="TH SarabunPSK" w:hint="cs"/>
                <w:b/>
                <w:bCs/>
                <w:sz w:val="28"/>
                <w:szCs w:val="28"/>
                <w:cs/>
                <w:lang w:bidi="th-TH"/>
              </w:rPr>
              <w:spacing w:before="0" w:after="0" w:line="240" w:lineRule="auto"/>
            </w:pPr>
          </w:p>
        </w:tc>
        <w:tc>
          <w:tcPr>
            <w:tcW w:w="1081" w:type="dxa"/>
            <w:tcMar>
              <w:top w:w="20" w:type="dxa"/>
              <w:left w:w="65" w:type="dxa"/>
              <w:bottom w:w="20" w:type="dxa"/>
              <w:right w:w="65" w:type="dxa"/>
            </w:tcMar>
            <w:vAlign w:val="center"/>
          </w:tcPr>
          <w:p w:rsidR="00467BCB" w:rsidRPr="007B6343" w:rsidRDefault="007562FD" w:rsidP="007562FD">
            <w:pPr>
              <w:jc w:val="center"/>
              <w:rPr>
                <w:rFonts w:ascii="TH SarabunPSK" w:hAnsi="TH SarabunPSK" w:cs="TH SarabunPSK" w:hint="cs"/>
                <w:b/>
                <w:bCs/>
                <w:sz w:val="28"/>
                <w:szCs w:val="28"/>
                <w:cs/>
                <w:lang w:bidi="th-TH"/>
              </w:rPr>
              <w:spacing w:before="0" w:after="0" w:line="240" w:lineRule="auto"/>
            </w:pPr>
            <w:r w:rsidRPr="007B6343">
              <w:rPr>
                <w:rFonts w:ascii="TH SarabunPSK" w:hAnsi="TH SarabunPSK" w:cs="TH SarabunPSK" w:hint="cs" w:eastAsia="TH SarabunPSK"/>
                <w:b/>
                <w:bCs/>
                <w:color w:val="000000"/>
                <w:sz w:val="24"/>
                <w:szCs w:val="24"/>
                <w:lang w:bidi="th-TH"/>
              </w:rPr>
              <w:t>2.64</w:t>
            </w:r>
          </w:p>
        </w:tc>
        <w:tc>
          <w:tcPr>
            <w:tcW w:w="3964" w:type="dxa"/>
            <w:tcMar>
              <w:top w:w="20" w:type="dxa"/>
              <w:left w:w="65" w:type="dxa"/>
              <w:bottom w:w="20" w:type="dxa"/>
              <w:right w:w="65" w:type="dxa"/>
            </w:tcMar>
            <w:vAlign w:val="center"/>
          </w:tcPr>
          <w:p w:rsidR="00467BCB" w:rsidRPr="007B6343" w:rsidRDefault="00467BCB" w:rsidP="00467BCB">
            <w:pPr>
              <w:jc w:val="thaiDistribute"/>
              <w:rPr>
                <w:rFonts w:ascii="TH SarabunPSK" w:hAnsi="TH SarabunPSK" w:cs="TH SarabunPSK" w:hint="cs"/>
                <w:sz w:val="28"/>
                <w:szCs w:val="28"/>
                <w:cs/>
                <w:lang w:bidi="th-TH"/>
              </w:rPr>
              <w:spacing w:before="0" w:after="0" w:line="240" w:lineRule="auto"/>
            </w:pPr>
          </w:p>
        </w:tc>
      </w:tr>
    </w:tbl>
    <w:p w:rsidR="00BD0104" w:rsidRPr="007B6343" w:rsidRDefault="007325E1" w:rsidP="007325E1">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rPr>
        <w:t>5</w:t>
      </w:r>
      <w:r w:rsidRPr="007B6343">
        <w:rPr>
          <w:rFonts w:ascii="TH SarabunPSK" w:hAnsi="TH SarabunPSK" w:cs="TH SarabunPSK" w:hint="cs"/>
          <w:b/>
          <w:bCs/>
          <w:color w:val="000000"/>
          <w:sz w:val="28"/>
          <w:szCs w:val="28"/>
          <w:cs/>
          <w:lang w:bidi="th-TH"/>
        </w:rPr>
        <w:t xml:space="preserve"> ตารางวิเคราะห์ปัจจัยภายใน (IFAS)</w:t>
      </w:r>
      <w:r w:rsidR="0018774D" w:rsidRPr="007B6343">
        <w:rPr>
          <w:rFonts w:ascii="TH SarabunPSK" w:hAnsi="TH SarabunPSK" w:cs="TH SarabunPSK" w:hint="cs"/>
          <w:b/>
          <w:bCs/>
          <w:color w:val="000000"/>
          <w:sz w:val="28"/>
          <w:szCs w:val="28"/>
          <w:cs/>
          <w:lang w:bidi="th-TH"/>
        </w:rPr>
      </w:r>
    </w:p>
    <w:p w:rsidR="00E47A4D" w:rsidRPr="007B6343" w:rsidRDefault="00E47A4D" w:rsidP="00E47A4D">
      <w:pPr>
        <w:spacing w:after="80" w:line="400" w:lineRule="exact"/>
        <w:ind w:firstLine="567"/>
        <w:rPr>
          <w:rFonts w:ascii="TH SarabunPSK" w:hAnsi="TH SarabunPSK" w:cs="TH SarabunPSK" w:hint="cs"/>
          <w:szCs w:val="32"/>
          <w:lang w:bidi="th-TH"/>
        </w:rPr>
      </w:pPr>
      <w:bookmarkStart w:id="37" w:name="_Toc239708596"/>
      <w:r w:rsidRPr="007B6343">
        <w:rPr>
          <w:rFonts w:ascii="TH SarabunPSK" w:hAnsi="TH SarabunPSK" w:cs="TH SarabunPSK" w:hint="cs"/>
          <w:color w:val="000000"/>
          <w:szCs w:val="32"/>
          <w:cs/>
          <w:lang w:bidi="th-TH"/>
        </w:rPr>
        <w:t>คะแนนใน IFAS 4 = จุดแข็งหลัก 3 = จุดแข็งรอง 2 = จุดอ่อนรอง 1 = จุดอ่อนหลัก และน้ำหนักกำหนดโดยคณะผู้จัดทำตามผลกระทบต่อกำไร จากการวิเคราะห์ปัจจัยภายใน IFAS กลุ่มบริษัท MK ได้คะแนนรวม 2.64 คะแนน โดยมีจุดแข็งสำคัญด้านระบบครัวกลางและการจัดซื้อแบบรวมศูนย์ และชื่อเสียงของแบรนด์หลัก ส่วนเครือข่ายร้านอาหารหลายแบรนด์เป็นจุดแข็งรองเพราะยังน้อยกว่า CRG ปัจจัยเหล่านี้ช่วยสนับสนุนการดำเนินธุรกิจและการเข้าถึงลูกค้า อย่างไรก็ตาม รายได้ยังพึ่งพาแบรนด์ MK และการรับประทานอาหารในร้านเป็นหลัก ขณะที่ค่าใช้จ่ายประจำและต้นทุนจากธุรกิจบุฟเฟต์กดดันกำไร กลุ่มบริษัทจึงควรใช้ทรัพยากรที่มีเพื่อยกระดับผลตอบแทนของแต่ละสาขา ควบคู่กับการพัฒนารายได้จากแบรนด์และช่องทางอื่น เพื่อให้การเติบโตสร้างกำไรได้อย่างต่อเนื่อง</w:t>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p>
    <w:p w:rsidR="00481249" w:rsidRPr="007B6343" w:rsidRDefault="001378A4" w:rsidP="00E47A4D">
      <w:pPr>
        <w:pStyle w:val="Heading1"/>
        <w:keepLines w:val="0"/>
        <w:pageBreakBefore w:val="0"/>
        <w:spacing w:before="160" w:after="80" w:line="400" w:lineRule="exact"/>
        <w:rPr>
          <w:rFonts w:ascii="TH SarabunPSK" w:hAnsi="TH SarabunPSK" w:cs="TH SarabunPSK" w:hint="cs"/>
          <w:i/>
          <w:iCs/>
        </w:rPr>
      </w:pPr>
      <w:bookmarkStart w:id="38" w:name="_Toc241867832"/>
      <w:r w:rsidRPr="007B6343">
        <w:rPr>
          <w:rFonts w:ascii="TH SarabunPSK" w:hAnsi="TH SarabunPSK" w:cs="TH SarabunPSK" w:hint="cs"/>
          <w:iCs/>
        </w:rPr>
        <w:lastRenderedPageBreak/>
        <w:t>4</w:t>
      </w:r>
      <w:r w:rsidR="00ED6C61" w:rsidRPr="007B6343">
        <w:rPr>
          <w:rFonts w:ascii="TH SarabunPSK" w:hAnsi="TH SarabunPSK" w:cs="TH SarabunPSK" w:hint="cs"/>
          <w:iCs/>
          <w:cs/>
        </w:rPr>
        <w:t>.</w:t>
      </w:r>
      <w:r w:rsidR="00B10B78" w:rsidRPr="007B6343">
        <w:rPr>
          <w:rFonts w:ascii="TH SarabunPSK" w:hAnsi="TH SarabunPSK" w:cs="TH SarabunPSK" w:hint="cs"/>
          <w:iCs/>
        </w:rPr>
        <w:t xml:space="preserve"> </w:t>
      </w:r>
      <w:r w:rsidR="00B10B78" w:rsidRPr="007B6343">
        <w:rPr>
          <w:rFonts w:ascii="TH SarabunPSK" w:hAnsi="TH SarabunPSK" w:cs="TH SarabunPSK" w:hint="cs"/>
          <w:iCs/>
          <w:cs/>
        </w:rPr>
        <w:t>การ</w:t>
      </w:r>
      <w:r w:rsidR="000D5420" w:rsidRPr="007B6343">
        <w:rPr>
          <w:rFonts w:ascii="TH SarabunPSK" w:hAnsi="TH SarabunPSK" w:cs="TH SarabunPSK" w:hint="cs"/>
          <w:iCs/>
          <w:cs/>
        </w:rPr>
        <w:t>วิเคราะห์</w:t>
      </w:r>
      <w:r w:rsidR="00FA5804" w:rsidRPr="007B6343">
        <w:rPr>
          <w:rFonts w:ascii="TH SarabunPSK" w:hAnsi="TH SarabunPSK" w:cs="TH SarabunPSK" w:hint="cs"/>
          <w:iCs/>
          <w:cs/>
        </w:rPr>
        <w:t>ปัจจัย</w:t>
      </w:r>
      <w:r w:rsidR="00A77D11" w:rsidRPr="007B6343">
        <w:rPr>
          <w:rFonts w:ascii="TH SarabunPSK" w:hAnsi="TH SarabunPSK" w:cs="TH SarabunPSK" w:hint="cs"/>
          <w:iCs/>
          <w:cs/>
        </w:rPr>
        <w:t>เชิงกลยุทธ์</w:t>
      </w:r>
      <w:bookmarkEnd w:id="37"/>
      <w:bookmarkEnd w:id="38"/>
      <w:r w:rsidR="00AE481C" w:rsidRPr="007B6343">
        <w:rPr>
          <w:rFonts w:ascii="TH SarabunPSK" w:hAnsi="TH SarabunPSK" w:cs="TH SarabunPSK" w:hint="cs"/>
          <w:iCs/>
          <w:cs/>
        </w:rPr>
        <w:t xml:space="preserve">   </w:t>
      </w:r>
    </w:p>
    <w:p w:rsidR="00A77D11" w:rsidRPr="007B6343" w:rsidRDefault="00C97629" w:rsidP="004E01A0">
      <w:pPr>
        <w:pStyle w:val="Heading2"/>
        <w:keepLines w:val="0"/>
        <w:spacing w:before="160" w:after="80" w:line="400" w:lineRule="exact"/>
        <w:rPr>
          <w:rFonts w:ascii="TH SarabunPSK" w:hAnsi="TH SarabunPSK" w:cs="TH SarabunPSK" w:hint="cs"/>
          <w:i/>
          <w:iCs/>
          <w:cs/>
        </w:rPr>
      </w:pPr>
      <w:bookmarkStart w:id="39" w:name="_Toc239708597"/>
      <w:bookmarkStart w:id="40" w:name="_Toc241867833"/>
      <w:r w:rsidRPr="007B6343">
        <w:rPr>
          <w:rFonts w:ascii="TH SarabunPSK" w:hAnsi="TH SarabunPSK" w:cs="TH SarabunPSK" w:hint="cs"/>
          <w:iCs/>
        </w:rPr>
        <w:t>4.1 บทสรุปการวิเคราะห์ปัจจัยเชิงกลยุทธ์ (SFAS)</w:t>
      </w:r>
      <w:r w:rsidRPr="007B6343">
        <w:rPr>
          <w:rFonts w:ascii="TH SarabunPSK" w:hAnsi="TH SarabunPSK" w:cs="TH SarabunPSK" w:hint="cs"/>
          <w:iCs/>
          <w:cs/>
        </w:rPr>
      </w:r>
      <w:r w:rsidR="00C635C3" w:rsidRPr="007B6343">
        <w:rPr>
          <w:rFonts w:ascii="TH SarabunPSK" w:hAnsi="TH SarabunPSK" w:cs="TH SarabunPSK" w:hint="cs"/>
          <w:iCs/>
          <w:cs/>
        </w:rPr>
      </w:r>
      <w:r w:rsidR="00D21564" w:rsidRPr="007B6343">
        <w:rPr>
          <w:rFonts w:ascii="TH SarabunPSK" w:hAnsi="TH SarabunPSK" w:cs="TH SarabunPSK" w:hint="cs"/>
          <w:iCs/>
          <w:cs/>
        </w:rPr>
      </w:r>
      <w:r w:rsidR="005813A4" w:rsidRPr="007B6343">
        <w:rPr>
          <w:rFonts w:ascii="TH SarabunPSK" w:hAnsi="TH SarabunPSK" w:cs="TH SarabunPSK" w:hint="cs"/>
          <w:iCs/>
          <w:cs/>
        </w:rPr>
      </w:r>
      <w:r w:rsidR="5265B106" w:rsidRPr="007B6343">
        <w:rPr>
          <w:rFonts w:ascii="TH SarabunPSK" w:hAnsi="TH SarabunPSK" w:cs="TH SarabunPSK" w:hint="cs"/>
          <w:iCs/>
        </w:rPr>
      </w:r>
      <w:bookmarkEnd w:id="39"/>
      <w:bookmarkEnd w:id="40"/>
      <w:r w:rsidR="009B2B77" w:rsidRPr="007B6343">
        <w:rPr>
          <w:rFonts w:ascii="TH SarabunPSK" w:hAnsi="TH SarabunPSK" w:cs="TH SarabunPSK" w:hint="cs"/>
          <w:iCs/>
          <w:cs/>
        </w:rPr>
      </w:r>
    </w:p>
    <w:tbl>
      <w:tblPr>
        <w:tblStyle w:val="TableGrid"/>
        <w:tblOverlap w:val="never"/>
        <w:jc w:val="center"/>
        <w:tblLayout w:type="fixed"/>
        <w:tblLook w:val="04A0" w:firstRow="1" w:lastRow="0" w:firstColumn="1" w:lastColumn="0" w:noHBand="0" w:noVBand="1"/>
        <w:tblW w:w="9298" w:type="dxa"/>
      </w:tblPr>
      <w:tblGrid>
        <w:gridCol w:w="2306"/>
        <w:gridCol w:w="792"/>
        <w:gridCol w:w="720"/>
        <w:gridCol w:w="937"/>
        <w:gridCol w:w="576"/>
        <w:gridCol w:w="576"/>
        <w:gridCol w:w="576"/>
        <w:gridCol w:w="2811"/>
      </w:tblGrid>
      <w:tr w:rsidR="0054672B" w:rsidRPr="007B6343" w:rsidTr="00E23BA9">
        <w:trPr>
          <w:cantSplit/>
          <w:tblHeader/>
          <w:jc w:val="center"/>
        </w:trPr>
        <w:tc>
          <w:tcPr>
            <w:tcW w:w="2306" w:type="dxa"/>
            <w:vMerge w:val="restart"/>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ปัจจัยเชิงกลยุทธ์</w:t>
            </w:r>
          </w:p>
        </w:tc>
        <w:tc>
          <w:tcPr>
            <w:tcW w:w="792" w:type="dxa"/>
            <w:vMerge w:val="restart"/>
            <w:tcMar>
              <w:top w:w="20" w:type="dxa"/>
              <w:left w:w="65" w:type="dxa"/>
              <w:bottom w:w="20" w:type="dxa"/>
              <w:right w:w="65" w:type="dxa"/>
            </w:tcMar>
            <w:textDirection w:val="btL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น้ำหนัก</w:t>
            </w:r>
          </w:p>
        </w:tc>
        <w:tc>
          <w:tcPr>
            <w:tcW w:w="720" w:type="dxa"/>
            <w:vMerge w:val="restart"/>
            <w:tcMar>
              <w:top w:w="20" w:type="dxa"/>
              <w:left w:w="65" w:type="dxa"/>
              <w:bottom w:w="20" w:type="dxa"/>
              <w:right w:w="65" w:type="dxa"/>
            </w:tcMar>
            <w:textDirection w:val="btL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คะแนน</w:t>
            </w:r>
          </w:p>
        </w:tc>
        <w:tc>
          <w:tcPr>
            <w:tcW w:w="937" w:type="dxa"/>
            <w:vMerge w:val="restart"/>
            <w:tcMar>
              <w:top w:w="20" w:type="dxa"/>
              <w:left w:w="65" w:type="dxa"/>
              <w:bottom w:w="20" w:type="dxa"/>
              <w:right w:w="65" w:type="dxa"/>
            </w:tcMar>
            <w:textDirection w:val="btL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คะแนนถ่วงน้ำหนัก</w:t>
            </w:r>
          </w:p>
        </w:tc>
        <w:tc>
          <w:tcPr>
            <w:tcW w:w="1728" w:type="dxa"/>
            <w:gridSpan w:val="3"/>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ช่วงดำเนินการหลัก</w:t>
            </w:r>
          </w:p>
        </w:tc>
        <w:tc>
          <w:tcPr>
            <w:tcW w:w="2811" w:type="dxa"/>
            <w:vMerge w:val="restart"/>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เหตุผลที่เลือก</w:t>
            </w:r>
          </w:p>
        </w:tc>
      </w:tr>
      <w:tr w:rsidR="0054672B" w:rsidRPr="007B6343" w:rsidTr="00E23BA9">
        <w:trPr>
          <w:cantSplit/>
          <w:tblHeader/>
          <w:jc w:val="center"/>
        </w:trPr>
        <w:tc>
          <w:tcPr>
            <w:tcW w:w="2306" w:type="dxa"/>
            <w:vMerge/>
          </w:tcPr>
          <w:p w:rsidR="0054672B" w:rsidRPr="007B6343" w:rsidRDefault="0054672B" w:rsidP="00AA04E6">
            <w:pPr>
              <w:rPr>
                <w:rFonts w:ascii="TH SarabunPSK" w:hAnsi="TH SarabunPSK" w:cs="TH SarabunPSK" w:hint="cs"/>
                <w:szCs w:val="32"/>
                <w:lang w:bidi="th-TH"/>
              </w:rPr>
            </w:pPr>
          </w:p>
        </w:tc>
        <w:tc>
          <w:tcPr>
            <w:tcW w:w="792" w:type="dxa"/>
            <w:vMerge/>
          </w:tcPr>
          <w:p w:rsidR="0054672B" w:rsidRPr="007B6343" w:rsidRDefault="0054672B" w:rsidP="00AA04E6">
            <w:pPr>
              <w:rPr>
                <w:rFonts w:ascii="TH SarabunPSK" w:hAnsi="TH SarabunPSK" w:cs="TH SarabunPSK" w:hint="cs"/>
                <w:szCs w:val="32"/>
                <w:lang w:bidi="th-TH"/>
              </w:rPr>
            </w:pPr>
          </w:p>
        </w:tc>
        <w:tc>
          <w:tcPr>
            <w:tcW w:w="720" w:type="dxa"/>
            <w:vMerge/>
          </w:tcPr>
          <w:p w:rsidR="0054672B" w:rsidRPr="007B6343" w:rsidRDefault="0054672B" w:rsidP="00AA04E6">
            <w:pPr>
              <w:rPr>
                <w:rFonts w:ascii="TH SarabunPSK" w:hAnsi="TH SarabunPSK" w:cs="TH SarabunPSK" w:hint="cs"/>
                <w:szCs w:val="32"/>
                <w:lang w:bidi="th-TH"/>
              </w:rPr>
            </w:pPr>
          </w:p>
        </w:tc>
        <w:tc>
          <w:tcPr>
            <w:tcW w:w="937" w:type="dxa"/>
            <w:vMerge/>
          </w:tcPr>
          <w:p w:rsidR="0054672B" w:rsidRPr="007B6343" w:rsidRDefault="0054672B" w:rsidP="00AA04E6">
            <w:pPr>
              <w:rPr>
                <w:rFonts w:ascii="TH SarabunPSK" w:hAnsi="TH SarabunPSK" w:cs="TH SarabunPSK" w:hint="cs"/>
                <w:szCs w:val="32"/>
                <w:lang w:bidi="th-TH"/>
              </w:rPr>
            </w:pPr>
          </w:p>
        </w:tc>
        <w:tc>
          <w:tcPr>
            <w:tcW w:w="576" w:type="dxa"/>
            <w:tcMar>
              <w:top w:w="20" w:type="dxa"/>
              <w:left w:w="65" w:type="dxa"/>
              <w:bottom w:w="20" w:type="dxa"/>
              <w:right w:w="65" w:type="dxa"/>
            </w:tcMar>
            <w:textDirection w:val="btL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สั้น</w:t>
            </w:r>
          </w:p>
        </w:tc>
        <w:tc>
          <w:tcPr>
            <w:tcW w:w="576" w:type="dxa"/>
            <w:tcMar>
              <w:top w:w="20" w:type="dxa"/>
              <w:left w:w="65" w:type="dxa"/>
              <w:bottom w:w="20" w:type="dxa"/>
              <w:right w:w="65" w:type="dxa"/>
            </w:tcMar>
            <w:textDirection w:val="btL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กลาง</w:t>
            </w:r>
          </w:p>
        </w:tc>
        <w:tc>
          <w:tcPr>
            <w:tcW w:w="576" w:type="dxa"/>
            <w:tcMar>
              <w:top w:w="20" w:type="dxa"/>
              <w:left w:w="65" w:type="dxa"/>
              <w:bottom w:w="20" w:type="dxa"/>
              <w:right w:w="65" w:type="dxa"/>
            </w:tcMar>
            <w:textDirection w:val="btL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ยาว</w:t>
            </w:r>
          </w:p>
        </w:tc>
        <w:tc>
          <w:tcPr>
            <w:tcW w:w="2811" w:type="dxa"/>
            <w:vMerge/>
          </w:tcPr>
          <w:p w:rsidR="0054672B" w:rsidRPr="007B6343" w:rsidRDefault="0054672B" w:rsidP="00AA04E6">
            <w:pPr>
              <w:rPr>
                <w:rFonts w:ascii="TH SarabunPSK" w:hAnsi="TH SarabunPSK" w:cs="TH SarabunPSK" w:hint="cs"/>
                <w:szCs w:val="32"/>
                <w:lang w:bidi="th-TH"/>
              </w:rPr>
            </w:pPr>
          </w:p>
        </w:tc>
      </w:tr>
      <w:tr w:rsidR="002A5663"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S3 ครัวกลางและการจัดซื้อรวม</w:t>
            </w:r>
          </w:p>
        </w:tc>
        <w:tc>
          <w:tcPr>
            <w:tcW w:w="792" w:type="dxa"/>
            <w:tcMar>
              <w:top w:w="20" w:type="dxa"/>
              <w:left w:w="65" w:type="dxa"/>
              <w:bottom w:w="20" w:type="dxa"/>
              <w:right w:w="65" w:type="dxa"/>
            </w:tcMar>
            <w:vAlign w:val="center"/>
          </w:tcPr>
          <w:p w:rsidR="002A5663" w:rsidRPr="007B6343" w:rsidRDefault="00B3458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cs/>
                <w:lang w:bidi="th-TH"/>
              </w:rPr>
              <w:t>0.10</w:t>
            </w:r>
          </w:p>
        </w:tc>
        <w:tc>
          <w:tcPr>
            <w:tcW w:w="720" w:type="dxa"/>
            <w:tcMar>
              <w:top w:w="20" w:type="dxa"/>
              <w:left w:w="65" w:type="dxa"/>
              <w:bottom w:w="20" w:type="dxa"/>
              <w:right w:w="65" w:type="dxa"/>
            </w:tcMar>
            <w:vAlign w:val="center"/>
          </w:tcPr>
          <w:p w:rsidR="002A5663" w:rsidRPr="007B6343" w:rsidRDefault="00D23D8C"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4</w:t>
            </w:r>
          </w:p>
        </w:tc>
        <w:tc>
          <w:tcPr>
            <w:tcW w:w="937" w:type="dxa"/>
            <w:tcMar>
              <w:top w:w="20" w:type="dxa"/>
              <w:left w:w="65" w:type="dxa"/>
              <w:bottom w:w="20" w:type="dxa"/>
              <w:right w:w="65" w:type="dxa"/>
            </w:tcMar>
            <w:vAlign w:val="center"/>
          </w:tcPr>
          <w:p w:rsidR="002A5663"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0.40</w:t>
            </w:r>
          </w:p>
        </w:tc>
        <w:tc>
          <w:tcPr>
            <w:tcW w:w="576" w:type="dxa"/>
            <w:tcMar>
              <w:top w:w="20" w:type="dxa"/>
              <w:left w:w="65" w:type="dxa"/>
              <w:bottom w:w="20" w:type="dxa"/>
              <w:right w:w="65" w:type="dxa"/>
            </w:tcMar>
            <w:vAlign w:val="center"/>
          </w:tcPr>
          <w:p w:rsidR="002A5663" w:rsidRPr="007B6343" w:rsidRDefault="002A5663"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2A5663" w:rsidRPr="007B6343" w:rsidRDefault="002A5663"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2A5663" w:rsidRPr="007B6343" w:rsidRDefault="00816119" w:rsidP="00227864">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rPr>
              <w:t>X</w:t>
            </w:r>
          </w:p>
        </w:tc>
        <w:tc>
          <w:tcPr>
            <w:tcW w:w="281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ใช้ระบบส่วนกลางควบคุมต้นทุนและคุณภาพตลอดแผน</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S1 ชื่อเสียงและความเชื่อมั่นในแบรนด์</w:t>
            </w:r>
          </w:p>
        </w:tc>
        <w:tc>
          <w:tcPr>
            <w:tcW w:w="792" w:type="dxa"/>
            <w:tcMar>
              <w:top w:w="20" w:type="dxa"/>
              <w:left w:w="65" w:type="dxa"/>
              <w:bottom w:w="20" w:type="dxa"/>
              <w:right w:w="65" w:type="dxa"/>
            </w:tcMar>
            <w:vAlign w:val="center"/>
          </w:tcPr>
          <w:p w:rsidR="00631516" w:rsidRPr="007B6343" w:rsidRDefault="00B3458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0.08</w:t>
            </w:r>
          </w:p>
        </w:tc>
        <w:tc>
          <w:tcPr>
            <w:tcW w:w="720" w:type="dxa"/>
            <w:tcMar>
              <w:top w:w="20" w:type="dxa"/>
              <w:left w:w="65" w:type="dxa"/>
              <w:bottom w:w="20" w:type="dxa"/>
              <w:right w:w="65" w:type="dxa"/>
            </w:tcMar>
            <w:vAlign w:val="center"/>
          </w:tcPr>
          <w:p w:rsidR="00631516" w:rsidRPr="007B6343" w:rsidRDefault="00D23D8C"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4</w:t>
            </w:r>
          </w:p>
        </w:tc>
        <w:tc>
          <w:tcPr>
            <w:tcW w:w="937" w:type="dxa"/>
            <w:tcMar>
              <w:top w:w="20" w:type="dxa"/>
              <w:left w:w="65" w:type="dxa"/>
              <w:bottom w:w="20" w:type="dxa"/>
              <w:right w:w="65" w:type="dxa"/>
            </w:tcMar>
            <w:vAlign w:val="center"/>
          </w:tcPr>
          <w:p w:rsidR="00631516"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0.32</w:t>
            </w: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631516" w:rsidRPr="007B6343" w:rsidRDefault="00DD50B2" w:rsidP="00227864">
            <w:pPr>
              <w:jc w:val="center"/>
              <w:rPr>
                <w:rFonts w:ascii="TH SarabunPSK" w:hAnsi="TH SarabunPSK" w:cs="TH SarabunPSK" w:hint="cs"/>
                <w:color w:val="000000" w:themeColor="text1"/>
              </w:rPr>
              <w:spacing w:before="0" w:after="0" w:line="240" w:lineRule="auto"/>
            </w:pPr>
            <w:r w:rsidRPr="007B6343">
              <w:rPr>
                <w:rFonts w:ascii="TH SarabunPSK" w:hAnsi="TH SarabunPSK" w:cs="TH SarabunPSK" w:hint="cs" w:eastAsia="TH SarabunPSK"/>
                <w:color w:val="000000"/>
                <w:sz w:val="24"/>
                <w:szCs w:val="24"/>
              </w:rPr>
              <w:t>X</w:t>
            </w:r>
          </w:p>
        </w:tc>
        <w:tc>
          <w:tcPr>
            <w:tcW w:w="281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ใช้ความเชื่อมั่นของแบรนด์รักษาลูกค้า</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S2 เครือข่ายร้านอาหารหลายแบรนด์</w:t>
            </w:r>
          </w:p>
        </w:tc>
        <w:tc>
          <w:tcPr>
            <w:tcW w:w="792" w:type="dxa"/>
            <w:tcMar>
              <w:top w:w="20" w:type="dxa"/>
              <w:left w:w="65" w:type="dxa"/>
              <w:bottom w:w="20" w:type="dxa"/>
              <w:right w:w="65" w:type="dxa"/>
            </w:tcMar>
            <w:vAlign w:val="center"/>
          </w:tcPr>
          <w:p w:rsidR="00631516" w:rsidRPr="007B6343" w:rsidRDefault="00B3458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0.07</w:t>
            </w:r>
          </w:p>
        </w:tc>
        <w:tc>
          <w:tcPr>
            <w:tcW w:w="720" w:type="dxa"/>
            <w:tcMar>
              <w:top w:w="20" w:type="dxa"/>
              <w:left w:w="65" w:type="dxa"/>
              <w:bottom w:w="20" w:type="dxa"/>
              <w:right w:w="65" w:type="dxa"/>
            </w:tcMar>
            <w:vAlign w:val="center"/>
          </w:tcPr>
          <w:p w:rsidR="00631516" w:rsidRPr="007B6343" w:rsidRDefault="00AD3ACB"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0.21</w:t>
            </w: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631516" w:rsidRPr="007B6343" w:rsidRDefault="00DD50B2" w:rsidP="00227864">
            <w:pPr>
              <w:jc w:val="center"/>
              <w:rPr>
                <w:rFonts w:ascii="TH SarabunPSK" w:hAnsi="TH SarabunPSK" w:cs="TH SarabunPSK" w:hint="cs"/>
                <w:color w:val="000000" w:themeColor="text1"/>
              </w:rPr>
              <w:spacing w:before="0" w:after="0" w:line="240" w:lineRule="auto"/>
            </w:pPr>
            <w:r w:rsidRPr="007B6343">
              <w:rPr>
                <w:rFonts w:ascii="TH SarabunPSK" w:hAnsi="TH SarabunPSK" w:cs="TH SarabunPSK" w:hint="cs" w:eastAsia="TH SarabunPSK"/>
                <w:color w:val="000000"/>
                <w:sz w:val="24"/>
                <w:szCs w:val="24"/>
              </w:rPr>
              <w:t>X</w:t>
            </w:r>
          </w:p>
        </w:tc>
        <w:tc>
          <w:tcPr>
            <w:tcW w:w="281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ใช้เครือข่ายเดิมฟื้นรายได้ก่อนขยายพื้นที่</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W3 ภาระค่าใช้จ่ายประจำสูง</w:t>
            </w:r>
          </w:p>
        </w:tc>
        <w:tc>
          <w:tcPr>
            <w:tcW w:w="792" w:type="dxa"/>
            <w:tcMar>
              <w:top w:w="20" w:type="dxa"/>
              <w:left w:w="65" w:type="dxa"/>
              <w:bottom w:w="20" w:type="dxa"/>
              <w:right w:w="65" w:type="dxa"/>
            </w:tcMar>
            <w:vAlign w:val="center"/>
          </w:tcPr>
          <w:p w:rsidR="00631516" w:rsidRPr="007B6343" w:rsidRDefault="00B3458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0.10</w:t>
            </w:r>
          </w:p>
        </w:tc>
        <w:tc>
          <w:tcPr>
            <w:tcW w:w="720" w:type="dxa"/>
            <w:tcMar>
              <w:top w:w="20" w:type="dxa"/>
              <w:left w:w="65" w:type="dxa"/>
              <w:bottom w:w="20" w:type="dxa"/>
              <w:right w:w="65" w:type="dxa"/>
            </w:tcMar>
            <w:vAlign w:val="center"/>
          </w:tcPr>
          <w:p w:rsidR="00631516" w:rsidRPr="007B6343" w:rsidRDefault="00D23D8C"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2</w:t>
            </w:r>
          </w:p>
        </w:tc>
        <w:tc>
          <w:tcPr>
            <w:tcW w:w="937" w:type="dxa"/>
            <w:tcMar>
              <w:top w:w="20" w:type="dxa"/>
              <w:left w:w="65" w:type="dxa"/>
              <w:bottom w:w="20" w:type="dxa"/>
              <w:right w:w="65" w:type="dxa"/>
            </w:tcMar>
            <w:vAlign w:val="center"/>
          </w:tcPr>
          <w:p w:rsidR="00631516"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0.20</w:t>
            </w:r>
          </w:p>
        </w:tc>
        <w:tc>
          <w:tcPr>
            <w:tcW w:w="576" w:type="dxa"/>
            <w:tcMar>
              <w:top w:w="20" w:type="dxa"/>
              <w:left w:w="65" w:type="dxa"/>
              <w:bottom w:w="20" w:type="dxa"/>
              <w:right w:w="65" w:type="dxa"/>
            </w:tcMar>
            <w:vAlign w:val="center"/>
          </w:tcPr>
          <w:p w:rsidR="00631516" w:rsidRPr="007B6343" w:rsidRDefault="00DD50B2" w:rsidP="00227864">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color w:val="000000" w:themeColor="text1"/>
              </w:rPr>
              <w:spacing w:before="0" w:after="0" w:line="240" w:lineRule="auto"/>
            </w:pPr>
          </w:p>
        </w:tc>
        <w:tc>
          <w:tcPr>
            <w:tcW w:w="281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เร่งปรับต้นทุนประจำและกำลังคนรายสาขา</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W4 ข้อจำกัดด้านกำไรบุฟเฟต์</w:t>
            </w:r>
          </w:p>
        </w:tc>
        <w:tc>
          <w:tcPr>
            <w:tcW w:w="792" w:type="dxa"/>
            <w:tcMar>
              <w:top w:w="20" w:type="dxa"/>
              <w:left w:w="65" w:type="dxa"/>
              <w:bottom w:w="20" w:type="dxa"/>
              <w:right w:w="65" w:type="dxa"/>
            </w:tcMar>
            <w:vAlign w:val="center"/>
          </w:tcPr>
          <w:p w:rsidR="00631516" w:rsidRPr="007B6343" w:rsidRDefault="00B3458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0.12</w:t>
            </w:r>
          </w:p>
        </w:tc>
        <w:tc>
          <w:tcPr>
            <w:tcW w:w="720" w:type="dxa"/>
            <w:tcMar>
              <w:top w:w="20" w:type="dxa"/>
              <w:left w:w="65" w:type="dxa"/>
              <w:bottom w:w="20" w:type="dxa"/>
              <w:right w:w="65" w:type="dxa"/>
            </w:tcMar>
            <w:vAlign w:val="center"/>
          </w:tcPr>
          <w:p w:rsidR="00631516" w:rsidRPr="007B6343" w:rsidRDefault="00D23D8C"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w:t>
            </w:r>
          </w:p>
        </w:tc>
        <w:tc>
          <w:tcPr>
            <w:tcW w:w="937" w:type="dxa"/>
            <w:tcMar>
              <w:top w:w="20" w:type="dxa"/>
              <w:left w:w="65" w:type="dxa"/>
              <w:bottom w:w="20" w:type="dxa"/>
              <w:right w:w="65" w:type="dxa"/>
            </w:tcMar>
            <w:vAlign w:val="center"/>
          </w:tcPr>
          <w:p w:rsidR="00631516"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0.12</w:t>
            </w:r>
          </w:p>
        </w:tc>
        <w:tc>
          <w:tcPr>
            <w:tcW w:w="576" w:type="dxa"/>
            <w:tcMar>
              <w:top w:w="20" w:type="dxa"/>
              <w:left w:w="65" w:type="dxa"/>
              <w:bottom w:w="20" w:type="dxa"/>
              <w:right w:w="65" w:type="dxa"/>
            </w:tcMar>
            <w:vAlign w:val="center"/>
          </w:tcPr>
          <w:p w:rsidR="00631516" w:rsidRPr="007B6343" w:rsidRDefault="00DD50B2" w:rsidP="00227864">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szCs w:val="30"/>
                <w:lang w:bidi="th-TH"/>
              </w:rPr>
              <w:spacing w:before="0" w:after="0" w:line="240" w:lineRule="auto"/>
            </w:pP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color w:val="000000" w:themeColor="text1"/>
              </w:rPr>
              <w:spacing w:before="0" w:after="0" w:line="240" w:lineRule="auto"/>
            </w:pPr>
          </w:p>
        </w:tc>
        <w:tc>
          <w:tcPr>
            <w:tcW w:w="281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เร่งประเมินกำไรบุฟเฟต์และโปรโมชั่น</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W1 รายได้กระจุกตัวที่ MK</w:t>
            </w:r>
          </w:p>
        </w:tc>
        <w:tc>
          <w:tcPr>
            <w:tcW w:w="792" w:type="dxa"/>
            <w:tcMar>
              <w:top w:w="20" w:type="dxa"/>
              <w:left w:w="65" w:type="dxa"/>
              <w:bottom w:w="20" w:type="dxa"/>
              <w:right w:w="65" w:type="dxa"/>
            </w:tcMar>
            <w:vAlign w:val="center"/>
          </w:tcPr>
          <w:p w:rsidR="00631516" w:rsidRPr="007B6343" w:rsidRDefault="00B3458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0.07</w:t>
            </w:r>
          </w:p>
        </w:tc>
        <w:tc>
          <w:tcPr>
            <w:tcW w:w="720" w:type="dxa"/>
            <w:tcMar>
              <w:top w:w="20" w:type="dxa"/>
              <w:left w:w="65" w:type="dxa"/>
              <w:bottom w:w="20" w:type="dxa"/>
              <w:right w:w="65" w:type="dxa"/>
            </w:tcMar>
            <w:vAlign w:val="center"/>
          </w:tcPr>
          <w:p w:rsidR="00631516" w:rsidRPr="007B6343" w:rsidRDefault="00D23D8C"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2</w:t>
            </w:r>
          </w:p>
        </w:tc>
        <w:tc>
          <w:tcPr>
            <w:tcW w:w="937" w:type="dxa"/>
            <w:tcMar>
              <w:top w:w="20" w:type="dxa"/>
              <w:left w:w="65" w:type="dxa"/>
              <w:bottom w:w="20" w:type="dxa"/>
              <w:right w:w="65" w:type="dxa"/>
            </w:tcMar>
            <w:vAlign w:val="center"/>
          </w:tcPr>
          <w:p w:rsidR="00631516"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0.14</w:t>
            </w: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631516" w:rsidRPr="007B6343" w:rsidRDefault="00DD50B2" w:rsidP="00227864">
            <w:pPr>
              <w:jc w:val="center"/>
              <w:rPr>
                <w:rFonts w:ascii="TH SarabunPSK" w:hAnsi="TH SarabunPSK" w:cs="TH SarabunPSK" w:hint="cs"/>
                <w:color w:val="000000" w:themeColor="text1"/>
              </w:rPr>
              <w:spacing w:before="0" w:after="0" w:line="240" w:lineRule="auto"/>
            </w:pPr>
            <w:r w:rsidRPr="007B6343">
              <w:rPr>
                <w:rFonts w:ascii="TH SarabunPSK" w:hAnsi="TH SarabunPSK" w:cs="TH SarabunPSK" w:hint="cs" w:eastAsia="TH SarabunPSK"/>
                <w:color w:val="000000"/>
                <w:sz w:val="24"/>
                <w:szCs w:val="24"/>
              </w:rPr>
              <w:t>X</w:t>
            </w:r>
          </w:p>
        </w:tc>
        <w:tc>
          <w:tcPr>
            <w:tcW w:w="281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เพิ่มบทบาทแบรนด์อื่นเพื่อลดการกระจุกตัว</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O4 ความต้องการอาหารหลากหลาย</w:t>
            </w:r>
          </w:p>
        </w:tc>
        <w:tc>
          <w:tcPr>
            <w:tcW w:w="792" w:type="dxa"/>
            <w:tcMar>
              <w:top w:w="20" w:type="dxa"/>
              <w:left w:w="65" w:type="dxa"/>
              <w:bottom w:w="20" w:type="dxa"/>
              <w:right w:w="65" w:type="dxa"/>
            </w:tcMar>
            <w:vAlign w:val="center"/>
          </w:tcPr>
          <w:p w:rsidR="00631516" w:rsidRPr="007B6343" w:rsidRDefault="00B3458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0.09</w:t>
            </w:r>
          </w:p>
        </w:tc>
        <w:tc>
          <w:tcPr>
            <w:tcW w:w="720" w:type="dxa"/>
            <w:tcMar>
              <w:top w:w="20" w:type="dxa"/>
              <w:left w:w="65" w:type="dxa"/>
              <w:bottom w:w="20" w:type="dxa"/>
              <w:right w:w="65" w:type="dxa"/>
            </w:tcMar>
            <w:vAlign w:val="center"/>
          </w:tcPr>
          <w:p w:rsidR="00631516" w:rsidRPr="007B6343" w:rsidRDefault="0037785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0.27</w:t>
            </w: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631516" w:rsidRPr="007B6343" w:rsidRDefault="00DD50B2" w:rsidP="00227864">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color w:val="000000" w:themeColor="text1"/>
              </w:rPr>
              <w:spacing w:before="0" w:after="0" w:line="240" w:lineRule="auto"/>
            </w:pPr>
          </w:p>
        </w:tc>
        <w:tc>
          <w:tcPr>
            <w:tcW w:w="281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พัฒนาแบรนด์และชุดอาหารตามกลุ่มลูกค้า</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O1 ความต้องการอาหารสุขภาพและคุณภาพ</w:t>
            </w:r>
          </w:p>
        </w:tc>
        <w:tc>
          <w:tcPr>
            <w:tcW w:w="792" w:type="dxa"/>
            <w:tcMar>
              <w:top w:w="20" w:type="dxa"/>
              <w:left w:w="65" w:type="dxa"/>
              <w:bottom w:w="20" w:type="dxa"/>
              <w:right w:w="65" w:type="dxa"/>
            </w:tcMar>
            <w:vAlign w:val="center"/>
          </w:tcPr>
          <w:p w:rsidR="00631516" w:rsidRPr="007B6343" w:rsidRDefault="00B3458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0.06</w:t>
            </w:r>
          </w:p>
        </w:tc>
        <w:tc>
          <w:tcPr>
            <w:tcW w:w="720" w:type="dxa"/>
            <w:tcMar>
              <w:top w:w="20" w:type="dxa"/>
              <w:left w:w="65" w:type="dxa"/>
              <w:bottom w:w="20" w:type="dxa"/>
              <w:right w:w="65" w:type="dxa"/>
            </w:tcMar>
            <w:vAlign w:val="center"/>
          </w:tcPr>
          <w:p w:rsidR="00631516" w:rsidRPr="007B6343" w:rsidRDefault="004C7C7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0.18</w:t>
            </w: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631516" w:rsidRPr="007B6343" w:rsidRDefault="00DD50B2" w:rsidP="00227864">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color w:val="000000" w:themeColor="text1"/>
              </w:rPr>
              <w:spacing w:before="0" w:after="0" w:line="240" w:lineRule="auto"/>
            </w:pPr>
          </w:p>
        </w:tc>
        <w:tc>
          <w:tcPr>
            <w:tcW w:w="281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ทดลองเมนูสุขภาพที่สร้างกำไร</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O2 การเข้าถึงลูกค้าผ่านออนไลน์</w:t>
            </w:r>
          </w:p>
        </w:tc>
        <w:tc>
          <w:tcPr>
            <w:tcW w:w="792" w:type="dxa"/>
            <w:tcMar>
              <w:top w:w="20" w:type="dxa"/>
              <w:left w:w="65" w:type="dxa"/>
              <w:bottom w:w="20" w:type="dxa"/>
              <w:right w:w="65" w:type="dxa"/>
            </w:tcMar>
            <w:vAlign w:val="center"/>
          </w:tcPr>
          <w:p w:rsidR="00631516" w:rsidRPr="007B6343" w:rsidRDefault="00B3458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0.05</w:t>
            </w:r>
          </w:p>
        </w:tc>
        <w:tc>
          <w:tcPr>
            <w:tcW w:w="720" w:type="dxa"/>
            <w:tcMar>
              <w:top w:w="20" w:type="dxa"/>
              <w:left w:w="65" w:type="dxa"/>
              <w:bottom w:w="20" w:type="dxa"/>
              <w:right w:w="65" w:type="dxa"/>
            </w:tcMar>
            <w:vAlign w:val="center"/>
          </w:tcPr>
          <w:p w:rsidR="00631516" w:rsidRPr="007B6343" w:rsidRDefault="004C7C7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0.15</w:t>
            </w: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631516" w:rsidRPr="007B6343" w:rsidRDefault="00DD50B2" w:rsidP="00227864">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color w:val="000000" w:themeColor="text1"/>
              </w:rPr>
              <w:spacing w:before="0" w:after="0" w:line="240" w:lineRule="auto"/>
            </w:pPr>
          </w:p>
        </w:tc>
        <w:tc>
          <w:tcPr>
            <w:tcW w:w="281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เพิ่มยอดขายออนไลน์โดยคุมกำไรหลังจัดส่ง</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T1 การแข่งขันรุนแรง</w:t>
            </w:r>
          </w:p>
        </w:tc>
        <w:tc>
          <w:tcPr>
            <w:tcW w:w="792" w:type="dxa"/>
            <w:tcMar>
              <w:top w:w="20" w:type="dxa"/>
              <w:left w:w="65" w:type="dxa"/>
              <w:bottom w:w="20" w:type="dxa"/>
              <w:right w:w="65" w:type="dxa"/>
            </w:tcMar>
            <w:vAlign w:val="center"/>
          </w:tcPr>
          <w:p w:rsidR="00631516"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0.11</w:t>
            </w:r>
          </w:p>
        </w:tc>
        <w:tc>
          <w:tcPr>
            <w:tcW w:w="720" w:type="dxa"/>
            <w:tcMar>
              <w:top w:w="20" w:type="dxa"/>
              <w:left w:w="65" w:type="dxa"/>
              <w:bottom w:w="20" w:type="dxa"/>
              <w:right w:w="65" w:type="dxa"/>
            </w:tcMar>
            <w:vAlign w:val="center"/>
          </w:tcPr>
          <w:p w:rsidR="00631516" w:rsidRPr="007B6343" w:rsidRDefault="004C7C7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2</w:t>
            </w:r>
          </w:p>
        </w:tc>
        <w:tc>
          <w:tcPr>
            <w:tcW w:w="937" w:type="dxa"/>
            <w:tcMar>
              <w:top w:w="20" w:type="dxa"/>
              <w:left w:w="65" w:type="dxa"/>
              <w:bottom w:w="20" w:type="dxa"/>
              <w:right w:w="65" w:type="dxa"/>
            </w:tcMar>
            <w:vAlign w:val="center"/>
          </w:tcPr>
          <w:p w:rsidR="00631516"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0.22</w:t>
            </w:r>
          </w:p>
        </w:tc>
        <w:tc>
          <w:tcPr>
            <w:tcW w:w="576" w:type="dxa"/>
            <w:tcMar>
              <w:top w:w="20" w:type="dxa"/>
              <w:left w:w="65" w:type="dxa"/>
              <w:bottom w:w="20" w:type="dxa"/>
              <w:right w:w="65" w:type="dxa"/>
            </w:tcMar>
            <w:vAlign w:val="center"/>
          </w:tcPr>
          <w:p w:rsidR="00631516" w:rsidRPr="007B6343" w:rsidRDefault="00DD50B2" w:rsidP="00227864">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color w:val="000000" w:themeColor="text1"/>
              </w:rPr>
              <w:spacing w:before="0" w:after="0" w:line="240" w:lineRule="auto"/>
            </w:pPr>
          </w:p>
        </w:tc>
        <w:tc>
          <w:tcPr>
            <w:tcW w:w="281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รักษาความแตกต่างและความคุ้มค่าของแต่ละแบรนด์</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T2 กำลังซื้อจำกัด</w:t>
            </w:r>
          </w:p>
        </w:tc>
        <w:tc>
          <w:tcPr>
            <w:tcW w:w="792" w:type="dxa"/>
            <w:tcMar>
              <w:top w:w="20" w:type="dxa"/>
              <w:left w:w="65" w:type="dxa"/>
              <w:bottom w:w="20" w:type="dxa"/>
              <w:right w:w="65" w:type="dxa"/>
            </w:tcMar>
            <w:vAlign w:val="center"/>
          </w:tcPr>
          <w:p w:rsidR="00631516"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0.08</w:t>
            </w:r>
          </w:p>
        </w:tc>
        <w:tc>
          <w:tcPr>
            <w:tcW w:w="720" w:type="dxa"/>
            <w:tcMar>
              <w:top w:w="20" w:type="dxa"/>
              <w:left w:w="65" w:type="dxa"/>
              <w:bottom w:w="20" w:type="dxa"/>
              <w:right w:w="65" w:type="dxa"/>
            </w:tcMar>
            <w:vAlign w:val="center"/>
          </w:tcPr>
          <w:p w:rsidR="00631516" w:rsidRPr="007B6343" w:rsidRDefault="004C7C7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2</w:t>
            </w:r>
          </w:p>
        </w:tc>
        <w:tc>
          <w:tcPr>
            <w:tcW w:w="937" w:type="dxa"/>
            <w:tcMar>
              <w:top w:w="20" w:type="dxa"/>
              <w:left w:w="65" w:type="dxa"/>
              <w:bottom w:w="20" w:type="dxa"/>
              <w:right w:w="65" w:type="dxa"/>
            </w:tcMar>
            <w:vAlign w:val="center"/>
          </w:tcPr>
          <w:p w:rsidR="00631516"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0.16</w:t>
            </w:r>
          </w:p>
        </w:tc>
        <w:tc>
          <w:tcPr>
            <w:tcW w:w="576" w:type="dxa"/>
            <w:tcMar>
              <w:top w:w="20" w:type="dxa"/>
              <w:left w:w="65" w:type="dxa"/>
              <w:bottom w:w="20" w:type="dxa"/>
              <w:right w:w="65" w:type="dxa"/>
            </w:tcMar>
            <w:vAlign w:val="center"/>
          </w:tcPr>
          <w:p w:rsidR="00631516" w:rsidRPr="007B6343" w:rsidRDefault="00DD50B2" w:rsidP="00227864">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color w:val="000000" w:themeColor="text1"/>
              </w:rPr>
              <w:spacing w:before="0" w:after="0" w:line="240" w:lineRule="auto"/>
            </w:pPr>
          </w:p>
        </w:tc>
        <w:tc>
          <w:tcPr>
            <w:tcW w:w="281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ปรับข้อเสนอตามกำลังซื้อพร้อมรักษากำไร</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T3 ความผันผวนและแรงกดดันด้านต้นทุน</w:t>
            </w:r>
          </w:p>
        </w:tc>
        <w:tc>
          <w:tcPr>
            <w:tcW w:w="792" w:type="dxa"/>
            <w:tcMar>
              <w:top w:w="20" w:type="dxa"/>
              <w:left w:w="65" w:type="dxa"/>
              <w:bottom w:w="20" w:type="dxa"/>
              <w:right w:w="65" w:type="dxa"/>
            </w:tcMar>
            <w:vAlign w:val="center"/>
          </w:tcPr>
          <w:p w:rsidR="00631516"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0.07</w:t>
            </w:r>
          </w:p>
        </w:tc>
        <w:tc>
          <w:tcPr>
            <w:tcW w:w="720" w:type="dxa"/>
            <w:tcMar>
              <w:top w:w="20" w:type="dxa"/>
              <w:left w:w="65" w:type="dxa"/>
              <w:bottom w:w="20" w:type="dxa"/>
              <w:right w:w="65" w:type="dxa"/>
            </w:tcMar>
            <w:vAlign w:val="center"/>
          </w:tcPr>
          <w:p w:rsidR="00631516" w:rsidRPr="007B6343" w:rsidRDefault="004C7C7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0.21</w:t>
            </w:r>
          </w:p>
        </w:tc>
        <w:tc>
          <w:tcPr>
            <w:tcW w:w="576" w:type="dxa"/>
            <w:tcMar>
              <w:top w:w="20" w:type="dxa"/>
              <w:left w:w="65" w:type="dxa"/>
              <w:bottom w:w="20" w:type="dxa"/>
              <w:right w:w="65" w:type="dxa"/>
            </w:tcMar>
            <w:vAlign w:val="center"/>
          </w:tcPr>
          <w:p w:rsidR="00631516" w:rsidRPr="007B6343" w:rsidRDefault="00DD50B2" w:rsidP="00227864">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color w:val="000000" w:themeColor="text1"/>
              </w:rPr>
              <w:spacing w:before="0" w:after="0" w:line="240" w:lineRule="auto"/>
            </w:pPr>
          </w:p>
        </w:tc>
        <w:tc>
          <w:tcPr>
            <w:tcW w:w="281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ใช้จัดซื้อรวมและวางแผนผลิตลดแรงกดดันต้นทุน</w:t>
            </w:r>
          </w:p>
        </w:tc>
      </w:tr>
      <w:tr w:rsidR="001D6AAA" w:rsidRPr="007B6343" w:rsidTr="00E23BA9">
        <w:trPr>
          <w:cantSplit/>
          <w:jc w:val="center"/>
        </w:trPr>
        <w:tc>
          <w:tcPr>
            <w:tcW w:w="2306" w:type="dxa"/>
            <w:tcMar>
              <w:top w:w="20" w:type="dxa"/>
              <w:left w:w="65" w:type="dxa"/>
              <w:bottom w:w="20" w:type="dxa"/>
              <w:right w:w="65" w:type="dxa"/>
            </w:tcMar>
            <w:vAlign w:val="center"/>
          </w:tcPr>
          <w:p w:rsidR="001D6AAA" w:rsidRPr="007B6343" w:rsidRDefault="004C3EBA" w:rsidP="004C3EBA">
            <w:pPr>
              <w:jc w:val="center"/>
              <w:rPr>
                <w:rFonts w:ascii="TH SarabunPSK" w:hAnsi="TH SarabunPSK" w:cs="TH SarabunPSK" w:hint="cs"/>
                <w:b/>
                <w:bCs/>
                <w:szCs w:val="32"/>
                <w:lang w:bidi="th-TH"/>
              </w:rPr>
              <w:spacing w:before="0" w:after="0" w:line="240" w:lineRule="auto"/>
            </w:pPr>
            <w:r w:rsidRPr="007B6343">
              <w:rPr>
                <w:rFonts w:ascii="TH SarabunPSK" w:hAnsi="TH SarabunPSK" w:cs="TH SarabunPSK" w:hint="cs" w:eastAsia="TH SarabunPSK"/>
                <w:b/>
                <w:bCs/>
                <w:color w:val="000000"/>
                <w:sz w:val="24"/>
                <w:szCs w:val="24"/>
                <w:lang w:bidi="th-TH"/>
              </w:rPr>
              <w:t>Total Scores</w:t>
            </w:r>
          </w:p>
        </w:tc>
        <w:tc>
          <w:tcPr>
            <w:tcW w:w="792" w:type="dxa"/>
            <w:tcMar>
              <w:top w:w="20" w:type="dxa"/>
              <w:left w:w="65" w:type="dxa"/>
              <w:bottom w:w="20" w:type="dxa"/>
              <w:right w:w="65" w:type="dxa"/>
            </w:tcMar>
            <w:vAlign w:val="center"/>
          </w:tcPr>
          <w:p w:rsidR="001D6AAA" w:rsidRPr="007B6343" w:rsidRDefault="007448A0" w:rsidP="0003799D">
            <w:pPr>
              <w:jc w:val="center"/>
              <w:rPr>
                <w:rFonts w:ascii="TH SarabunPSK" w:hAnsi="TH SarabunPSK" w:cs="TH SarabunPSK" w:hint="cs"/>
                <w:b/>
                <w:bCs/>
                <w:szCs w:val="32"/>
                <w:lang w:bidi="th-TH"/>
              </w:rPr>
              <w:spacing w:before="0" w:after="0" w:line="240" w:lineRule="auto"/>
            </w:pPr>
            <w:r w:rsidRPr="007B6343">
              <w:rPr>
                <w:rFonts w:ascii="TH SarabunPSK" w:hAnsi="TH SarabunPSK" w:cs="TH SarabunPSK" w:hint="cs" w:eastAsia="TH SarabunPSK"/>
                <w:b/>
                <w:bCs/>
                <w:color w:val="000000"/>
                <w:sz w:val="24"/>
                <w:szCs w:val="24"/>
                <w:lang w:bidi="th-TH"/>
              </w:rPr>
              <w:t>1.0</w:t>
            </w:r>
            <w:r w:rsidR="00474BB4" w:rsidRPr="007B6343">
              <w:rPr>
                <w:rFonts w:ascii="TH SarabunPSK" w:hAnsi="TH SarabunPSK" w:cs="TH SarabunPSK" w:hint="cs" w:eastAsia="TH SarabunPSK"/>
                <w:b/>
                <w:bCs/>
                <w:color w:val="000000"/>
                <w:sz w:val="24"/>
                <w:szCs w:val="24"/>
                <w:lang w:bidi="th-TH"/>
              </w:rPr>
              <w:t>0</w:t>
            </w:r>
          </w:p>
        </w:tc>
        <w:tc>
          <w:tcPr>
            <w:tcW w:w="720" w:type="dxa"/>
            <w:tcMar>
              <w:top w:w="20" w:type="dxa"/>
              <w:left w:w="65" w:type="dxa"/>
              <w:bottom w:w="20" w:type="dxa"/>
              <w:right w:w="65" w:type="dxa"/>
            </w:tcMar>
            <w:vAlign w:val="center"/>
          </w:tcPr>
          <w:p w:rsidR="001D6AAA" w:rsidRPr="007B6343" w:rsidRDefault="001D6AAA" w:rsidP="0003799D">
            <w:pPr>
              <w:jc w:val="center"/>
              <w:rPr>
                <w:rFonts w:ascii="TH SarabunPSK" w:hAnsi="TH SarabunPSK" w:cs="TH SarabunPSK" w:hint="cs"/>
                <w:b/>
                <w:bCs/>
                <w:szCs w:val="32"/>
                <w:lang w:bidi="th-TH"/>
              </w:rPr>
              <w:spacing w:before="0" w:after="0" w:line="240" w:lineRule="auto"/>
            </w:pPr>
          </w:p>
        </w:tc>
        <w:tc>
          <w:tcPr>
            <w:tcW w:w="937" w:type="dxa"/>
            <w:tcMar>
              <w:top w:w="20" w:type="dxa"/>
              <w:left w:w="65" w:type="dxa"/>
              <w:bottom w:w="20" w:type="dxa"/>
              <w:right w:w="65" w:type="dxa"/>
            </w:tcMar>
            <w:vAlign w:val="center"/>
          </w:tcPr>
          <w:p w:rsidR="001D6AAA" w:rsidRPr="007B6343" w:rsidRDefault="001832CE" w:rsidP="0003799D">
            <w:pPr>
              <w:jc w:val="center"/>
              <w:rPr>
                <w:rFonts w:ascii="TH SarabunPSK" w:hAnsi="TH SarabunPSK" w:cs="TH SarabunPSK" w:hint="cs"/>
                <w:b/>
                <w:bCs/>
                <w:szCs w:val="32"/>
                <w:lang w:bidi="th-TH"/>
              </w:rPr>
              <w:spacing w:before="0" w:after="0" w:line="240" w:lineRule="auto"/>
            </w:pPr>
            <w:r w:rsidRPr="007B6343">
              <w:rPr>
                <w:rFonts w:ascii="TH SarabunPSK" w:hAnsi="TH SarabunPSK" w:cs="TH SarabunPSK" w:hint="cs" w:eastAsia="TH SarabunPSK"/>
                <w:b/>
                <w:bCs/>
                <w:color w:val="000000"/>
                <w:sz w:val="24"/>
                <w:szCs w:val="24"/>
                <w:lang w:bidi="th-TH"/>
              </w:rPr>
              <w:t>2.58</w:t>
            </w:r>
          </w:p>
        </w:tc>
        <w:tc>
          <w:tcPr>
            <w:tcW w:w="576" w:type="dxa"/>
            <w:tcMar>
              <w:top w:w="20" w:type="dxa"/>
              <w:left w:w="65" w:type="dxa"/>
              <w:bottom w:w="20" w:type="dxa"/>
              <w:right w:w="65" w:type="dxa"/>
            </w:tcMar>
            <w:vAlign w:val="center"/>
          </w:tcPr>
          <w:p w:rsidR="001D6AAA" w:rsidRPr="007B6343" w:rsidRDefault="001D6AAA"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1D6AAA" w:rsidRPr="007B6343" w:rsidRDefault="001D6AAA"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1D6AAA" w:rsidRPr="007B6343" w:rsidRDefault="001D6AAA" w:rsidP="00227864">
            <w:pPr>
              <w:jc w:val="center"/>
              <w:rPr>
                <w:rFonts w:ascii="TH SarabunPSK" w:hAnsi="TH SarabunPSK" w:cs="TH SarabunPSK" w:hint="cs"/>
                <w:szCs w:val="32"/>
                <w:lang w:bidi="th-TH"/>
              </w:rPr>
              <w:spacing w:before="0" w:after="0" w:line="240" w:lineRule="auto"/>
            </w:pPr>
          </w:p>
        </w:tc>
        <w:tc>
          <w:tcPr>
            <w:tcW w:w="2811" w:type="dxa"/>
            <w:tcMar>
              <w:top w:w="20" w:type="dxa"/>
              <w:left w:w="65" w:type="dxa"/>
              <w:bottom w:w="20" w:type="dxa"/>
              <w:right w:w="65" w:type="dxa"/>
            </w:tcMar>
            <w:vAlign w:val="center"/>
          </w:tcPr>
          <w:p w:rsidR="001D6AAA" w:rsidRPr="007B6343" w:rsidRDefault="001D6AAA" w:rsidP="29E23EB6">
            <w:pPr>
              <w:rPr>
                <w:rFonts w:ascii="TH SarabunPSK" w:hAnsi="TH SarabunPSK" w:cs="TH SarabunPSK" w:hint="cs"/>
                <w:color w:val="000000" w:themeColor="text1"/>
                <w:szCs w:val="32"/>
                <w:lang w:bidi="th-TH"/>
              </w:rPr>
              <w:spacing w:before="0" w:after="0" w:line="240" w:lineRule="auto"/>
            </w:pPr>
          </w:p>
        </w:tc>
      </w:tr>
    </w:tbl>
    <w:p w:rsidR="00DD458E" w:rsidRPr="007B6343" w:rsidRDefault="009269C1" w:rsidP="009269C1">
      <w:pPr>
        <w:spacing w:before="20" w:after="40" w:line="320" w:lineRule="exact"/>
        <w:ind w:firstLine="720"/>
        <w:jc w:val="center"/>
        <w:rPr>
          <w:rFonts w:ascii="TH SarabunPSK" w:hAnsi="TH SarabunPSK" w:cs="TH SarabunPSK" w:hint="cs"/>
          <w:b/>
          <w:bCs/>
          <w:szCs w:val="32"/>
          <w:cs/>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6</w:t>
      </w:r>
      <w:r w:rsidRPr="007B6343">
        <w:rPr>
          <w:rFonts w:ascii="TH SarabunPSK" w:hAnsi="TH SarabunPSK" w:cs="TH SarabunPSK" w:hint="cs"/>
          <w:b/>
          <w:bCs/>
          <w:color w:val="000000"/>
          <w:sz w:val="28"/>
          <w:szCs w:val="28"/>
          <w:cs/>
          <w:lang w:bidi="th-TH"/>
        </w:rPr>
        <w:t xml:space="preserve"> ตารางวิเคราะห์ปัจจัยเชิงกลยุทธ์ (SFAS)</w:t>
      </w:r>
    </w:p>
    <w:p w:rsidR="00263DA0" w:rsidRPr="007B6343" w:rsidRDefault="00942AD6" w:rsidP="008C6DB8">
      <w:pPr>
        <w:spacing w:after="80" w:line="400" w:lineRule="exact"/>
        <w:ind w:firstLine="567"/>
        <w:rPr>
          <w:rFonts w:ascii="TH SarabunPSK" w:hAnsi="TH SarabunPSK" w:cs="TH SarabunPSK" w:hint="cs"/>
          <w:b/>
          <w:bCs/>
          <w:szCs w:val="32"/>
          <w:lang w:bidi="th-TH"/>
        </w:rPr>
      </w:pPr>
      <w:r w:rsidRPr="007B6343">
        <w:rPr>
          <w:rFonts w:ascii="TH SarabunPSK" w:hAnsi="TH SarabunPSK" w:cs="TH SarabunPSK" w:hint="cs"/>
          <w:color w:val="000000"/>
          <w:szCs w:val="32"/>
        </w:rPr>
        <w:t>SFAS คัดปัจจัยสำคัญจาก EFAS และ IFAS แล้วให้น้ำหนักใหม่ตามความสำคัญต่อการเลือกกลยุทธ์ SFAS ได้ 2.58 คะแนน ปัจจัยหลักคือครัวกลาง แบรนด์ และเครือข่ายสาขา ซึ่งใช้ตอบรับสุขภาพ อาหารหลากหลาย และออนไลน์ได้ แต่ต้องเร่งแก้ต้นทุนประจำกับกำไรบุฟเฟต์ก่อนขยายแบรนด์อื่นอย่างคุ้มค่า</w:t>
      </w:r>
    </w:p>
    <w:p w:rsidR="00E54398" w:rsidRPr="007B6343" w:rsidRDefault="008C6DB8" w:rsidP="00214BC4">
      <w:pPr>
        <w:pStyle w:val="Heading2"/>
        <w:keepLines w:val="0"/>
        <w:spacing w:before="160" w:after="80" w:line="400" w:lineRule="exact"/>
        <w:rPr>
          <w:rFonts w:ascii="TH SarabunPSK" w:hAnsi="TH SarabunPSK" w:cs="TH SarabunPSK" w:hint="cs"/>
          <w:i/>
          <w:iCs/>
          <w:cs/>
        </w:rPr>
      </w:pPr>
      <w:bookmarkStart w:id="41" w:name="_Toc239708598"/>
      <w:bookmarkStart w:id="42" w:name="_Toc241867834"/>
      <w:r w:rsidRPr="007B6343">
        <w:rPr>
          <w:rFonts w:ascii="TH SarabunPSK" w:hAnsi="TH SarabunPSK" w:cs="TH SarabunPSK" w:hint="cs"/>
          <w:iCs/>
        </w:rPr>
        <w:lastRenderedPageBreak/>
        <w:t>4.2 TOWS Matrix</w:t>
      </w:r>
      <w:bookmarkEnd w:id="41"/>
      <w:bookmarkEnd w:id="42"/>
    </w:p>
    <w:tbl>
      <w:tblPr>
        <w:tblStyle w:val="TableGrid"/>
        <w:jc w:val="center"/>
        <w:tblLayout w:type="fixed"/>
        <w:tblLook w:val="04A0" w:firstRow="1" w:lastRow="0" w:firstColumn="1" w:lastColumn="0" w:noHBand="0" w:noVBand="1"/>
        <w:tblW w:w="9298" w:type="dxa"/>
      </w:tblPr>
      <w:tblGrid>
        <w:gridCol w:w="2018"/>
        <w:gridCol w:w="3603"/>
        <w:gridCol w:w="3675"/>
      </w:tblGrid>
      <w:tr w:rsidR="00BF6EDD" w:rsidRPr="007B6343" w:rsidTr="00531388">
        <w:trPr>
          <w:tblHeader/>
          <w:jc w:val="center"/>
        </w:trPr>
        <w:tc>
          <w:tcPr>
            <w:tcW w:w="2018" w:type="dxa"/>
            <w:tcBorders>
              <w:tl2br w:val="single" w:sz="4" w:space="0" w:color="auto"/>
            </w:tcBorders>
            <w:tcMar>
              <w:top w:w="20" w:type="dxa"/>
              <w:left w:w="65" w:type="dxa"/>
              <w:bottom w:w="20" w:type="dxa"/>
              <w:right w:w="65" w:type="dxa"/>
            </w:tcMar>
            <w:vAlign w:val="center"/>
            <w:hideMark/>
          </w:tcPr>
          <w:p w:rsidR="00E41139" w:rsidRPr="007B6343" w:rsidRDefault="00E41139" w:rsidP="00EB4EEB">
            <w:pPr>
              <w:jc w:val="right"/>
              <w:rPr>
                <w:rFonts w:ascii="TH SarabunPSK" w:hAnsi="TH SarabunPSK" w:cs="TH SarabunPSK" w:hint="cs"/>
                <w:b/>
                <w:bCs/>
                <w:sz w:val="28"/>
                <w:szCs w:val="28"/>
                <w:cs/>
                <w:lang w:bidi="th-TH"/>
              </w:rPr>
              <w:spacing w:before="0" w:after="0" w:line="240" w:lineRule="auto"/>
            </w:pPr>
            <w:r w:rsidRPr="007B6343">
              <w:rPr>
                <w:rFonts w:ascii="TH SarabunPSK" w:hAnsi="TH SarabunPSK" w:cs="TH SarabunPSK" w:hint="cs" w:eastAsia="TH SarabunPSK"/>
                <w:b/>
                <w:bCs/>
                <w:color w:val="000000"/>
                <w:sz w:val="24"/>
                <w:szCs w:val="24"/>
                <w:cs/>
                <w:lang w:bidi="th-TH"/>
              </w:rPr>
              <w:t>ปัจจัยภายใน</w:t>
            </w:r>
          </w:p>
          <w:p w:rsidR="00E41139" w:rsidRPr="007B6343" w:rsidRDefault="00E41139" w:rsidP="008D5867">
            <w:pPr>
              <w:jc w:val="right"/>
              <w:rPr>
                <w:rFonts w:ascii="TH SarabunPSK" w:hAnsi="TH SarabunPSK" w:cs="TH SarabunPSK" w:hint="cs"/>
                <w:b/>
                <w:bCs/>
                <w:sz w:val="28"/>
                <w:szCs w:val="28"/>
                <w:lang w:bidi="th-TH"/>
              </w:rPr>
              <w:spacing w:before="0" w:after="0" w:line="240" w:lineRule="auto"/>
            </w:pPr>
          </w:p>
          <w:p w:rsidR="00E41139" w:rsidRPr="007B6343" w:rsidRDefault="00E41139" w:rsidP="008D5867">
            <w:pPr>
              <w:rPr>
                <w:rFonts w:ascii="TH SarabunPSK" w:hAnsi="TH SarabunPSK" w:cs="TH SarabunPSK" w:hint="cs"/>
                <w:b/>
                <w:bCs/>
                <w:sz w:val="28"/>
                <w:szCs w:val="28"/>
                <w:lang w:bidi="th-TH"/>
              </w:rPr>
              <w:spacing w:before="0" w:after="0" w:line="240" w:lineRule="auto"/>
            </w:pPr>
            <w:r w:rsidRPr="007B6343">
              <w:rPr>
                <w:rFonts w:ascii="TH SarabunPSK" w:hAnsi="TH SarabunPSK" w:cs="TH SarabunPSK" w:hint="cs" w:eastAsia="TH SarabunPSK"/>
                <w:b/>
                <w:bCs/>
                <w:color w:val="000000"/>
                <w:sz w:val="24"/>
                <w:szCs w:val="24"/>
                <w:cs/>
                <w:lang w:bidi="th-TH"/>
              </w:rPr>
              <w:t>ปัจจัยภายนอก</w:t>
            </w:r>
          </w:p>
        </w:tc>
        <w:tc>
          <w:tcPr>
            <w:tcW w:w="3603" w:type="dxa"/>
            <w:tcMar>
              <w:top w:w="20" w:type="dxa"/>
              <w:left w:w="65" w:type="dxa"/>
              <w:bottom w:w="20" w:type="dxa"/>
              <w:right w:w="65" w:type="dxa"/>
            </w:tcMar>
            <w:vAlign w:val="center"/>
            <w:hideMark/>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S: จุดแข็งภายใน</w:t>
            </w:r>
            <w:r w:rsidRPr="007B6343">
              <w:rPr>
                <w:rFonts w:ascii="TH SarabunPSK" w:hAnsi="TH SarabunPSK" w:cs="TH SarabunPSK" w:hint="cs" w:eastAsia="TH SarabunPSK"/>
                <w:color w:val="000000"/>
                <w:sz w:val="24"/>
                <w:szCs w:val="24"/>
              </w:rPr>
              <w:br/>
              <w:t>S1 ชื่อเสียงและความเชื่อมั่นในแบรนด์</w:t>
            </w:r>
            <w:r w:rsidRPr="007B6343">
              <w:rPr>
                <w:rFonts w:ascii="TH SarabunPSK" w:hAnsi="TH SarabunPSK" w:cs="TH SarabunPSK" w:hint="cs" w:eastAsia="TH SarabunPSK"/>
                <w:color w:val="000000"/>
                <w:sz w:val="24"/>
                <w:szCs w:val="24"/>
              </w:rPr>
              <w:br/>
              <w:t>S2 เครือข่ายร้านอาหารหลายแบรนด์</w:t>
            </w:r>
            <w:r w:rsidRPr="007B6343">
              <w:rPr>
                <w:rFonts w:ascii="TH SarabunPSK" w:hAnsi="TH SarabunPSK" w:cs="TH SarabunPSK" w:hint="cs" w:eastAsia="TH SarabunPSK"/>
                <w:color w:val="000000"/>
                <w:sz w:val="24"/>
                <w:szCs w:val="24"/>
              </w:rPr>
              <w:br/>
              <w:t>S3 ครัวกลางและการจัดซื้อรวม</w:t>
            </w:r>
          </w:p>
        </w:tc>
        <w:tc>
          <w:tcPr>
            <w:tcW w:w="3675" w:type="dxa"/>
            <w:tcMar>
              <w:top w:w="20" w:type="dxa"/>
              <w:left w:w="65" w:type="dxa"/>
              <w:bottom w:w="20" w:type="dxa"/>
              <w:right w:w="65" w:type="dxa"/>
            </w:tcMar>
            <w:vAlign w:val="center"/>
            <w:hideMark/>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W: จุดอ่อนภายใน</w:t>
            </w:r>
            <w:r w:rsidRPr="007B6343">
              <w:rPr>
                <w:rFonts w:ascii="TH SarabunPSK" w:hAnsi="TH SarabunPSK" w:cs="TH SarabunPSK" w:hint="cs" w:eastAsia="TH SarabunPSK"/>
                <w:color w:val="000000"/>
                <w:sz w:val="24"/>
                <w:szCs w:val="24"/>
              </w:rPr>
              <w:br/>
              <w:t>W1 รายได้กระจุกตัวที่ MK</w:t>
            </w:r>
            <w:r w:rsidRPr="007B6343">
              <w:rPr>
                <w:rFonts w:ascii="TH SarabunPSK" w:hAnsi="TH SarabunPSK" w:cs="TH SarabunPSK" w:hint="cs" w:eastAsia="TH SarabunPSK"/>
                <w:color w:val="000000"/>
                <w:sz w:val="24"/>
                <w:szCs w:val="24"/>
              </w:rPr>
              <w:br/>
              <w:t>W3 ภาระค่าใช้จ่ายประจำสูง</w:t>
            </w:r>
            <w:r w:rsidRPr="007B6343">
              <w:rPr>
                <w:rFonts w:ascii="TH SarabunPSK" w:hAnsi="TH SarabunPSK" w:cs="TH SarabunPSK" w:hint="cs" w:eastAsia="TH SarabunPSK"/>
                <w:color w:val="000000"/>
                <w:sz w:val="24"/>
                <w:szCs w:val="24"/>
              </w:rPr>
              <w:br/>
              <w:t>W4 ข้อจำกัดด้านกำไรบุฟเฟต์</w:t>
            </w:r>
          </w:p>
        </w:tc>
      </w:tr>
      <w:tr w:rsidR="00E41139" w:rsidRPr="007B6343" w:rsidTr="00D11742">
        <w:trPr>
          <w:jc w:val="center"/>
        </w:trPr>
        <w:tc>
          <w:tcPr>
            <w:tcW w:w="2018" w:type="dxa"/>
            <w:tcMar>
              <w:top w:w="20" w:type="dxa"/>
              <w:left w:w="65" w:type="dxa"/>
              <w:bottom w:w="20" w:type="dxa"/>
              <w:right w:w="65" w:type="dxa"/>
            </w:tcMar>
            <w:vAlign w:val="center"/>
            <w:hideMark/>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O: โอกาสภายนอก</w:t>
            </w:r>
            <w:r w:rsidRPr="007B6343">
              <w:rPr>
                <w:rFonts w:ascii="TH SarabunPSK" w:hAnsi="TH SarabunPSK" w:cs="TH SarabunPSK" w:hint="cs" w:eastAsia="TH SarabunPSK"/>
                <w:color w:val="000000"/>
                <w:sz w:val="24"/>
                <w:szCs w:val="24"/>
              </w:rPr>
              <w:br/>
              <w:t>O4 ความต้องการอาหารหลากหลาย</w:t>
            </w:r>
            <w:r w:rsidRPr="007B6343">
              <w:rPr>
                <w:rFonts w:ascii="TH SarabunPSK" w:hAnsi="TH SarabunPSK" w:cs="TH SarabunPSK" w:hint="cs" w:eastAsia="TH SarabunPSK"/>
                <w:color w:val="000000"/>
                <w:sz w:val="24"/>
                <w:szCs w:val="24"/>
              </w:rPr>
              <w:br/>
              <w:t>O1 ความต้องการอาหารสุขภาพและคุณภาพ</w:t>
            </w:r>
            <w:r w:rsidRPr="007B6343">
              <w:rPr>
                <w:rFonts w:ascii="TH SarabunPSK" w:hAnsi="TH SarabunPSK" w:cs="TH SarabunPSK" w:hint="cs" w:eastAsia="TH SarabunPSK"/>
                <w:color w:val="000000"/>
                <w:sz w:val="24"/>
                <w:szCs w:val="24"/>
              </w:rPr>
              <w:br/>
              <w:t>O2 การเข้าถึงลูกค้าผ่านออนไลน์</w:t>
            </w:r>
          </w:p>
        </w:tc>
        <w:tc>
          <w:tcPr>
            <w:tcW w:w="3603" w:type="dxa"/>
            <w:tcMar>
              <w:top w:w="20" w:type="dxa"/>
              <w:left w:w="65" w:type="dxa"/>
              <w:bottom w:w="20" w:type="dxa"/>
              <w:right w:w="65" w:type="dxa"/>
            </w:tcMar>
            <w:vAlign w:val="center"/>
            <w:hideMark/>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กลยุทธ์เชิงรุก (SO)</w:t>
            </w:r>
            <w:r w:rsidRPr="007B6343">
              <w:rPr>
                <w:rFonts w:ascii="TH SarabunPSK" w:hAnsi="TH SarabunPSK" w:cs="TH SarabunPSK" w:hint="cs" w:eastAsia="TH SarabunPSK"/>
                <w:color w:val="000000"/>
                <w:sz w:val="24"/>
                <w:szCs w:val="24"/>
              </w:rPr>
              <w:br/>
              <w:t>SO1 ใช้แบรนด์และครัวกลางทดลองเมนูสุขภาพ เลือกเมนูที่ลูกค้ายอมรับและสร้างกำไรก่อนขยายผล (S1, S3 + O1)</w:t>
            </w:r>
            <w:r w:rsidRPr="007B6343">
              <w:rPr>
                <w:rFonts w:ascii="TH SarabunPSK" w:hAnsi="TH SarabunPSK" w:cs="TH SarabunPSK" w:hint="cs" w:eastAsia="TH SarabunPSK"/>
                <w:color w:val="000000"/>
                <w:sz w:val="24"/>
                <w:szCs w:val="24"/>
              </w:rPr>
              <w:br/>
              <w:t>SO2 ปรับชุดอาหารและเพิ่มคำสั่งซื้อออนไลน์ โดยใช้สาขากับกำลังผลิตเดิมให้คุ้มค่า (S2, S3 + O2, O4)</w:t>
            </w:r>
            <w:r w:rsidRPr="007B6343">
              <w:rPr>
                <w:rFonts w:ascii="TH SarabunPSK" w:hAnsi="TH SarabunPSK" w:cs="TH SarabunPSK" w:hint="cs" w:eastAsia="TH SarabunPSK"/>
                <w:color w:val="000000"/>
                <w:sz w:val="24"/>
                <w:szCs w:val="24"/>
              </w:rPr>
              <w:br/>
              <w:t>SO3 ขยายแบรนด์หรือรูปแบบร้านที่สร้างกำไรต่อเนื่องไปยังลูกค้าและพื้นที่จัดส่งใหม่ เมื่อระบบส่วนกลางพร้อม (S2, S3 + O2, O4)</w:t>
            </w:r>
          </w:p>
        </w:tc>
        <w:tc>
          <w:tcPr>
            <w:tcW w:w="3675" w:type="dxa"/>
            <w:tcMar>
              <w:top w:w="20" w:type="dxa"/>
              <w:left w:w="65" w:type="dxa"/>
              <w:bottom w:w="20" w:type="dxa"/>
              <w:right w:w="65" w:type="dxa"/>
            </w:tcMar>
            <w:vAlign w:val="center"/>
            <w:hideMark/>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กลยุทธ์เชิงแก้ไข (WO)</w:t>
            </w:r>
            <w:r w:rsidRPr="007B6343">
              <w:rPr>
                <w:rFonts w:ascii="TH SarabunPSK" w:hAnsi="TH SarabunPSK" w:cs="TH SarabunPSK" w:hint="cs" w:eastAsia="TH SarabunPSK"/>
                <w:color w:val="000000"/>
                <w:sz w:val="24"/>
                <w:szCs w:val="24"/>
              </w:rPr>
              <w:br/>
              <w:t>WO1 เพิ่มกำไรของแบรนด์อื่นจากเมนูและออนไลน์ แล้วเลือกขยายแบรนด์ที่คุ้มค่าเพื่อลดการพึ่ง MK (W1 + O2, O4)</w:t>
            </w:r>
            <w:r w:rsidRPr="007B6343">
              <w:rPr>
                <w:rFonts w:ascii="TH SarabunPSK" w:hAnsi="TH SarabunPSK" w:cs="TH SarabunPSK" w:hint="cs" w:eastAsia="TH SarabunPSK"/>
                <w:color w:val="000000"/>
                <w:sz w:val="24"/>
                <w:szCs w:val="24"/>
              </w:rPr>
              <w:br/>
              <w:t>WO2 รับคำสั่งซื้อออนไลน์หรือชุดอาหารสำนักงานช่วงลูกค้าหน้าร้านน้อย โดยรายได้เพิ่มต้องครอบคลุมต้นทุนเพิ่ม (W3 + O2)</w:t>
            </w:r>
            <w:r w:rsidRPr="007B6343">
              <w:rPr>
                <w:rFonts w:ascii="TH SarabunPSK" w:hAnsi="TH SarabunPSK" w:cs="TH SarabunPSK" w:hint="cs" w:eastAsia="TH SarabunPSK"/>
                <w:color w:val="000000"/>
                <w:sz w:val="24"/>
                <w:szCs w:val="24"/>
              </w:rPr>
              <w:br/>
              <w:t>WO3 พัฒนาชุดอาหารสุขภาพที่กำหนดวัตถุดิบชัดเจน เป็นทางเลือกนอกเหนือบุฟเฟต์ แล้วขยายเมนูที่สร้างกำไร (W4 + O1, O4)</w:t>
            </w:r>
          </w:p>
        </w:tc>
      </w:tr>
      <w:tr w:rsidR="00E41139" w:rsidRPr="007B6343" w:rsidTr="00D11742">
        <w:trPr>
          <w:jc w:val="center"/>
        </w:trPr>
        <w:tc>
          <w:tcPr>
            <w:tcW w:w="2018" w:type="dxa"/>
            <w:tcMar>
              <w:top w:w="20" w:type="dxa"/>
              <w:left w:w="65" w:type="dxa"/>
              <w:bottom w:w="20" w:type="dxa"/>
              <w:right w:w="65" w:type="dxa"/>
            </w:tcMar>
            <w:vAlign w:val="center"/>
            <w:hideMark/>
          </w:tcPr>
          <w:p w:rsidR="003236A3" w:rsidRPr="007B6343" w:rsidRDefault="00BF6CB0">
            <w:pPr>
              <w:rPr>
                <w:rFonts w:ascii="TH SarabunPSK" w:hAnsi="TH SarabunPSK" w:cs="TH SarabunPSK" w:hint="cs"/>
              </w:rPr>
              <w:spacing w:before="0" w:after="0" w:line="240" w:lineRule="auto"/>
            </w:pPr>
            <w:r w:rsidRPr="007B6343">
              <w:rPr>
                <w:rFonts w:ascii="TH SarabunPSK" w:hAnsi="TH SarabunPSK" w:cs="TH SarabunPSK" w:hint="cs" w:eastAsia="TH SarabunPSK"/>
                <w:sz w:val="24"/>
                <w:szCs w:val="24"/>
              </w:rPr>
              <w:t>T: อุปสรรคภายนอก</w:t>
            </w:r>
            <w:r w:rsidRPr="007B6343">
              <w:rPr>
                <w:rFonts w:ascii="TH SarabunPSK" w:hAnsi="TH SarabunPSK" w:cs="TH SarabunPSK" w:hint="cs" w:eastAsia="TH SarabunPSK"/>
                <w:sz w:val="24"/>
                <w:szCs w:val="24"/>
              </w:rPr>
              <w:br/>
              <w:t>T1 การแข่งขันรุนแรง</w:t>
            </w:r>
            <w:r w:rsidRPr="007B6343">
              <w:rPr>
                <w:rFonts w:ascii="TH SarabunPSK" w:hAnsi="TH SarabunPSK" w:cs="TH SarabunPSK" w:hint="cs" w:eastAsia="TH SarabunPSK"/>
                <w:sz w:val="24"/>
                <w:szCs w:val="24"/>
              </w:rPr>
              <w:br/>
              <w:t>T2 กำลังซื้อจำกัด</w:t>
            </w:r>
            <w:r w:rsidRPr="007B6343">
              <w:rPr>
                <w:rFonts w:ascii="TH SarabunPSK" w:hAnsi="TH SarabunPSK" w:cs="TH SarabunPSK" w:hint="cs" w:eastAsia="TH SarabunPSK"/>
                <w:sz w:val="24"/>
                <w:szCs w:val="24"/>
              </w:rPr>
              <w:br/>
              <w:t>T3 ความผันผวนและแรงกดดันด้านต้นทุน</w:t>
            </w:r>
          </w:p>
        </w:tc>
        <w:tc>
          <w:tcPr>
            <w:tcW w:w="3603" w:type="dxa"/>
            <w:tcMar>
              <w:top w:w="20" w:type="dxa"/>
              <w:left w:w="65" w:type="dxa"/>
              <w:bottom w:w="20" w:type="dxa"/>
              <w:right w:w="65" w:type="dxa"/>
            </w:tcMar>
            <w:vAlign w:val="center"/>
            <w:hideMark/>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กลยุทธ์เชิงป้องกัน (ST)</w:t>
            </w:r>
            <w:r w:rsidRPr="007B6343">
              <w:rPr>
                <w:rFonts w:ascii="TH SarabunPSK" w:hAnsi="TH SarabunPSK" w:cs="TH SarabunPSK" w:hint="cs" w:eastAsia="TH SarabunPSK"/>
                <w:color w:val="000000"/>
                <w:sz w:val="24"/>
                <w:szCs w:val="24"/>
              </w:rPr>
              <w:br/>
              <w:t>ST1 ใช้แบรนด์และมาตรฐานอาหารเสนอราคาและปริมาณชัดเจน รักษาบริการเพื่อลดการพึ่งส่วนลด (S1, S3 + T1, T2)</w:t>
            </w:r>
            <w:r w:rsidRPr="007B6343">
              <w:rPr>
                <w:rFonts w:ascii="TH SarabunPSK" w:hAnsi="TH SarabunPSK" w:cs="TH SarabunPSK" w:hint="cs" w:eastAsia="TH SarabunPSK"/>
                <w:color w:val="000000"/>
                <w:sz w:val="24"/>
                <w:szCs w:val="24"/>
              </w:rPr>
              <w:br/>
              <w:t>ST2 จัดซื้อร่วมและวางแผนผลิตตามยอดขาย ลดของเสียและงานซ้ำ พร้อมประเมินกำลังผลิตก่อนขยาย (S2, S3 + T3)</w:t>
            </w:r>
            <w:r w:rsidRPr="007B6343">
              <w:rPr>
                <w:rFonts w:ascii="TH SarabunPSK" w:hAnsi="TH SarabunPSK" w:cs="TH SarabunPSK" w:hint="cs" w:eastAsia="TH SarabunPSK"/>
                <w:color w:val="000000"/>
                <w:sz w:val="24"/>
                <w:szCs w:val="24"/>
              </w:rPr>
              <w:br/>
              <w:t>ST3 ใช้ข้อมูลสาขาเดิมเลือกรูปแบบร้าน เมนู และราคาให้เหมาะกับกำลังซื้อและคู่แข่งในพื้นที่ใหม่ (S2 + T1, T2)</w:t>
            </w:r>
          </w:p>
        </w:tc>
        <w:tc>
          <w:tcPr>
            <w:tcW w:w="3675" w:type="dxa"/>
            <w:tcMar>
              <w:top w:w="20" w:type="dxa"/>
              <w:left w:w="65" w:type="dxa"/>
              <w:bottom w:w="20" w:type="dxa"/>
              <w:right w:w="65" w:type="dxa"/>
            </w:tcMar>
            <w:vAlign w:val="center"/>
            <w:hideMark/>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กลยุทธ์เชิงรับ (WT)</w:t>
            </w:r>
            <w:r w:rsidRPr="007B6343">
              <w:rPr>
                <w:rFonts w:ascii="TH SarabunPSK" w:hAnsi="TH SarabunPSK" w:cs="TH SarabunPSK" w:hint="cs" w:eastAsia="TH SarabunPSK"/>
                <w:color w:val="000000"/>
                <w:sz w:val="24"/>
                <w:szCs w:val="24"/>
              </w:rPr>
              <w:br/>
              <w:t>WT1 ตรวจต้นทุนและของเสียของบุฟเฟต์กับโปรโมชั่น ปรับราคา เมนู หรือเงื่อนไข และยุติข้อเสนอที่ไม่ผ่านเกณฑ์กำไร (W4 + T1, T2, T3)</w:t>
            </w:r>
            <w:r w:rsidRPr="007B6343">
              <w:rPr>
                <w:rFonts w:ascii="TH SarabunPSK" w:hAnsi="TH SarabunPSK" w:cs="TH SarabunPSK" w:hint="cs" w:eastAsia="TH SarabunPSK"/>
                <w:color w:val="000000"/>
                <w:sz w:val="24"/>
                <w:szCs w:val="24"/>
              </w:rPr>
              <w:br/>
              <w:t>WT2 ปรับกำลังคน เวลาเปิด และค่าใช้จ่ายสาขา หากยังไม่คุ้มค่าจึงปรับรูปแบบ ย้าย หรือปิด โดยประเมินผลกระทบร่วมด้วย (W3 + T2, T3)</w:t>
            </w:r>
            <w:r w:rsidRPr="007B6343">
              <w:rPr>
                <w:rFonts w:ascii="TH SarabunPSK" w:hAnsi="TH SarabunPSK" w:cs="TH SarabunPSK" w:hint="cs" w:eastAsia="TH SarabunPSK"/>
                <w:color w:val="000000"/>
                <w:sz w:val="24"/>
                <w:szCs w:val="24"/>
              </w:rPr>
              <w:br/>
              <w:t>WT3 ชะลอการลงทุนที่ผลตอบแทนไม่ชัดเจน ขยายแบรนด์อื่นเมื่อฟื้นฟูถึงเป้าหมาย และตรวจผลต่อสาขาเดิม (W1, W3 + T1, T2)</w:t>
            </w:r>
          </w:p>
        </w:tc>
      </w:tr>
    </w:tbl>
    <w:p w:rsidR="00A46438" w:rsidRPr="007B6343" w:rsidRDefault="00470DF7" w:rsidP="00E17913">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7 TOWS Matrix</w:t>
      </w:r>
      <w:r w:rsidRPr="007B6343">
        <w:rPr>
          <w:rFonts w:ascii="TH SarabunPSK" w:hAnsi="TH SarabunPSK" w:cs="TH SarabunPSK" w:hint="cs"/>
          <w:b/>
          <w:bCs/>
          <w:color w:val="000000"/>
          <w:sz w:val="28"/>
          <w:szCs w:val="28"/>
        </w:rPr>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SFAS ได้ 2.58 คะแนน สูงกว่าค่ากลาง 2.5 เพียงเล็กน้อย และปัจจัยน้ำหนักสูงที่ได้คะแนนต่ำคือภาระค่าใช้จ่ายประจำ (W3) กำไรบุฟเฟต์ (W4) การแข่งขัน (T1) และกำลังซื้อ (T2) ซึ่งเป็นปัจจัยช่วงสั้นทั้งหมด ขณะที่กำไรส่วนของบริษัทใหญ่ลดลงราวครึ่งหนึ่ง จาก 1,681.94 ล้านบาทในปี 2566 เหลือ 837.96 ล้านบาทในปี 2568 จึงเลือกกลยุทธ์เชิงรับ WT1–WT3 สำหรับช่วงฟื้นฟูปี 2569–2571 เมื่อกำไร กระแสเงินสด และระบบงานพร้อม จึงใช้ SO3 และ WO1 เติบโตในแนวนอนในปี 2572–2573 (Wheelen et al., 2024)</w:t>
      </w:r>
    </w:p>
    <w:p w:rsidR="002D0958" w:rsidRPr="007B6343" w:rsidRDefault="002D0958" w:rsidP="002D0958">
      <w:pPr>
        <w:pStyle w:val="Heading2"/>
        <w:keepLines w:val="0"/>
        <w:spacing w:before="160" w:after="80" w:line="400" w:lineRule="exact"/>
        <w:rPr>
          <w:rFonts w:ascii="TH SarabunPSK" w:hAnsi="TH SarabunPSK" w:cs="TH SarabunPSK" w:hint="cs"/>
          <w:i/>
          <w:iCs/>
        </w:rPr>
      </w:pPr>
      <w:bookmarkStart w:id="43" w:name="_Toc241867835"/>
      <w:r w:rsidRPr="007B6343">
        <w:rPr>
          <w:rFonts w:ascii="TH SarabunPSK" w:hAnsi="TH SarabunPSK" w:cs="TH SarabunPSK" w:hint="cs"/>
          <w:iCs/>
          <w:cs/>
        </w:rPr>
        <w:lastRenderedPageBreak/>
        <w:t>4.3 ทบทวนวิสัยทัศน์ พันธกิจ และวัตถุประสงค์</w:t>
      </w:r>
      <w:bookmarkEnd w:id="43"/>
      <w:r w:rsidRPr="007B6343">
        <w:rPr>
          <w:rFonts w:ascii="TH SarabunPSK" w:hAnsi="TH SarabunPSK" w:cs="TH SarabunPSK" w:hint="cs"/>
          <w:iCs/>
          <w:cs/>
        </w:rPr>
        <w:t xml:space="preserve"> </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4" w:name="_Toc241867836"/>
      <w:r w:rsidRPr="007B6343">
        <w:rPr>
          <w:rFonts w:ascii="TH SarabunPSK" w:hAnsi="TH SarabunPSK" w:cs="TH SarabunPSK" w:hint="cs"/>
          <w:iCs/>
          <w:cs/>
          <w:lang w:bidi="th-TH"/>
        </w:rPr>
        <w:t>4.3.1 วิสัยทัศน์ (</w:t>
      </w:r>
      <w:r w:rsidRPr="007B6343">
        <w:rPr>
          <w:rFonts w:ascii="TH SarabunPSK" w:hAnsi="TH SarabunPSK" w:cs="TH SarabunPSK" w:hint="cs"/>
          <w:iCs/>
          <w:lang w:bidi="th-TH"/>
        </w:rPr>
        <w:t>Vision)</w:t>
      </w:r>
      <w:bookmarkEnd w:id="44"/>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เสนอให้คงวิสัยทัศน์ “เติมเต็มความสุขให้ทุกครอบครัว” โดยสนับสนุนด้วยอาหารคุณภาพและสุขภาพที่คุ้มค่า การเข้าถึงหลายช่องทาง และการบริหารต้นทุนกับการลงทุนอย่างรอบคอบ</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5" w:name="_Toc241867837"/>
      <w:r w:rsidRPr="007B6343">
        <w:rPr>
          <w:rFonts w:ascii="TH SarabunPSK" w:hAnsi="TH SarabunPSK" w:cs="TH SarabunPSK" w:hint="cs"/>
          <w:iCs/>
          <w:cs/>
          <w:lang w:bidi="th-TH"/>
        </w:rPr>
        <w:t>4.3.2 พันธกิจ (</w:t>
      </w:r>
      <w:r w:rsidRPr="007B6343">
        <w:rPr>
          <w:rFonts w:ascii="TH SarabunPSK" w:hAnsi="TH SarabunPSK" w:cs="TH SarabunPSK" w:hint="cs"/>
          <w:iCs/>
          <w:lang w:bidi="th-TH"/>
        </w:rPr>
        <w:t>Mission)</w:t>
      </w:r>
      <w:bookmarkEnd w:id="45"/>
    </w:p>
    <w:p w:rsidR="002D0958" w:rsidRPr="007B6343" w:rsidRDefault="002D0958" w:rsidP="002D0958">
      <w:pPr>
        <w:spacing w:after="80" w:line="400" w:lineRule="exact"/>
        <w:ind w:firstLine="567"/>
        <w:rPr>
          <w:rFonts w:ascii="TH SarabunPSK" w:hAnsi="TH SarabunPSK" w:cs="TH SarabunPSK" w:hint="cs"/>
          <w:szCs w:val="32"/>
          <w:cs/>
          <w:lang w:bidi="th-TH"/>
        </w:rPr>
      </w:pPr>
      <w:r w:rsidRPr="007B6343">
        <w:rPr>
          <w:rFonts w:ascii="TH SarabunPSK" w:hAnsi="TH SarabunPSK" w:cs="TH SarabunPSK" w:hint="cs"/>
          <w:color w:val="000000"/>
          <w:szCs w:val="32"/>
          <w:cs/>
          <w:lang w:bidi="th-TH"/>
        </w:rPr>
        <w:t>พันธกิจเดิมของบริษัทให้ความสำคัญกับการสร้างประสบการณ์ที่น่าจดจำ การทำให้สุขภาพที่ดีเข้าถึงได้ การสนับสนุนความแตกต่างของผู้คน และความรับผิดชอบต่อสังคมและสิ่งแวดล้อม จึงเสนอให้เพิ่มเติมแนวทางที่เชื่อมโยงกับการดำเนินธุรกิจ ดังนี้</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พัฒนาอาหารและบริการที่มีคุณภาพ ปลอดภัย และคุ้มค่า พร้อมเพิ่มทางเลือกเพื่อสุขภาพให้สอดคล้องกับความต้องการของลูกค้าแต่ละกลุ่ม</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สร้างประสบการณ์ที่น่าจดจำผ่านแบรนด์ในเครือ โดยรักษาเอกลักษณ์ของแต่ละแบรนด์ และให้ลูกค้าเข้าถึงบริการได้สะดวกทั้งหน้าร้านและออนไลน์</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เพิ่มประสิทธิภาพการดำเนินงานและบริหารต้นทุนอย่างเหมาะสม โดยใช้เทคโนโลยี ข้อมูล และทรัพยากรร่วมกัน เพื่อลดความสูญเสียและรักษาความสามารถในการทำกำไร</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พัฒนาศักยภาพบุคลากรและสร้างโอกาสเติบโตร่วมกัน ดูแลพนักงานอย่างเป็นธรรม เคารพความแตกต่าง และส่งเสริมทักษะที่พร้อมรับการเปลี่ยนแปลง</w:t>
      </w:r>
    </w:p>
    <w:p w:rsidR="002D0958" w:rsidRPr="007B6343" w:rsidRDefault="002D0958" w:rsidP="002D0958">
      <w:pPr>
        <w:numPr>
          <w:ilvl w:val="0"/>
          <w:numId w:val="26"/>
        </w:numPr>
        <w:spacing w:after="80" w:line="400" w:lineRule="exact"/>
        <w:rPr>
          <w:rFonts w:ascii="TH SarabunPSK" w:hAnsi="TH SarabunPSK" w:cs="TH SarabunPSK" w:hint="cs"/>
          <w:szCs w:val="32"/>
          <w:lang w:bidi="th-TH"/>
        </w:rPr>
      </w:pPr>
      <w:r w:rsidRPr="007B6343">
        <w:rPr>
          <w:rFonts w:ascii="TH SarabunPSK" w:hAnsi="TH SarabunPSK" w:cs="TH SarabunPSK" w:hint="cs"/>
          <w:color w:val="000000"/>
          <w:szCs w:val="32"/>
          <w:cs/>
          <w:lang w:bidi="th-TH"/>
        </w:rPr>
        <w:t>ดำเนินธุรกิจอย่างรับผิดชอบและเติบโตอย่างมั่นคง ลงทุนอย่างรอบคอบ ใช้ทรัพยากรอย่างคุ้มค่า โดยคำนึงถึงผู้มีส่วนได้เสีย สังคม และสิ่งแวดล้อม</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6" w:name="_Toc241867838"/>
      <w:r w:rsidRPr="007B6343">
        <w:rPr>
          <w:rFonts w:ascii="TH SarabunPSK" w:hAnsi="TH SarabunPSK" w:cs="TH SarabunPSK" w:hint="cs"/>
          <w:iCs/>
          <w:cs/>
          <w:lang w:bidi="th-TH"/>
        </w:rPr>
        <w:t>4.3.3 วัตถุประสงค์ (</w:t>
      </w:r>
      <w:r w:rsidRPr="007B6343">
        <w:rPr>
          <w:rFonts w:ascii="TH SarabunPSK" w:hAnsi="TH SarabunPSK" w:cs="TH SarabunPSK" w:hint="cs"/>
          <w:iCs/>
          <w:lang w:bidi="th-TH"/>
        </w:rPr>
        <w:t>Objectives)</w:t>
      </w:r>
      <w:bookmarkEnd w:id="46"/>
    </w:p>
    <w:p w:rsidR="002D0958" w:rsidRPr="007B6343" w:rsidRDefault="002D0958" w:rsidP="002D0958">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เพื่อให้สอดคล้องกับวิสัยทัศน์ เสนอให้กำหนดวัตถุประสงค์ของกลุ่มบริษัท </w:t>
      </w:r>
      <w:r w:rsidRPr="007B6343">
        <w:rPr>
          <w:rFonts w:ascii="TH SarabunPSK" w:hAnsi="TH SarabunPSK" w:cs="TH SarabunPSK" w:hint="cs"/>
          <w:color w:val="000000"/>
          <w:szCs w:val="32"/>
        </w:rPr>
        <w:t xml:space="preserve">MK </w:t>
      </w:r>
      <w:r w:rsidRPr="007B6343">
        <w:rPr>
          <w:rFonts w:ascii="TH SarabunPSK" w:hAnsi="TH SarabunPSK" w:cs="TH SarabunPSK" w:hint="cs"/>
          <w:color w:val="000000"/>
          <w:szCs w:val="32"/>
          <w:cs/>
          <w:lang w:bidi="th-TH"/>
        </w:rPr>
        <w:t>ดังนี้</w:t>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สร้างความประทับใจในทุกมื้ออาหาร: ส่งมอบอาหารที่มีคุณภาพ ปลอดภัย และคุ้มค่า พร้อมบริการที่ใส่ใจ เพื่อรักษาความเชื่อมั่นและความผูกพันกับลูกค้า (เป้าหมาย: ลูกค้าให้คะแนนความพึงพอใจ 4–5 ไม่น้อยกว่าร้อยละ 85 ทุกปี)</w:t>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เติบโตผ่านเครือข่ายร้านอาหารหลายแบรนด์: ขยายสาขาในทำเลที่มีศักยภาพ และสร้างจุดเด่นให้แต่ละแบรนด์ เพื่อเข้าถึงลูกค้ากลุ่มใหม่และกระจายแหล่งรายได้ (เป้าหมาย: ช่วงปี 2572–2573 สาขาใหม่มีกำไรจากการดำเนินงานภายใน 12 เดือนหลังเปิด และระยะเวลาคืนทุนไม่เกิน 5 ปี)</w:t>
      </w:r>
    </w:p>
    <w:p w:rsidR="002D0958" w:rsidRPr="007B6343" w:rsidRDefault="002D0958" w:rsidP="002D0958">
      <w:pPr>
        <w:numPr>
          <w:ilvl w:val="0"/>
          <w:numId w:val="27"/>
        </w:num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เชื่อมต่อบริการให้เข้าถึงลูกค้าได้สะดวก: พัฒนาช่องทางหน้าร้านและออนไลน์ให้ตอบโจทย์การรับประทานอาหารในแต่ละโอกาส เพื่อเพิ่มโอกาสขายและการกลับมาใช้บริการ (เป้าหมาย: อัตราซื้อซ้ำของสมาชิกภายใน 90 วันเพิ่มขึ้นไม่น้อยกว่า 3 จุดเปอร์เซ็นต์ต่อปีในช่วงฟื้นฟู)</w:t>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ยกระดับประสิทธิภาพและความสามารถในการทำกำไร: ใช้ระบบครัวกลาง เทคโนโลยี และทักษะบุคลากรบริหารต้นทุน ลดความสูญเสีย และรักษามาตรฐานให้พร้อมรองรับการเติบโต (เป้าหมาย: ปี 2570–2571 ยอดขายสาขาเดิมเพิ่มขึ้นไม่น้อยกว่าร้อยละ 3 ต่อปี และอัตรากำไรขั้นต้นไม่ต่ำกว่าร้อยละ 64.0 ภายในปี 2571 และกลับสู่ระดับปี 2568 (ร้อยละ 64.6) ในปี 2572)</w:t>
      </w:r>
    </w:p>
    <w:p w:rsidR="002D0958" w:rsidRPr="007B6343" w:rsidRDefault="002D0958" w:rsidP="002D0958">
      <w:pPr>
        <w:numPr>
          <w:ilvl w:val="0"/>
          <w:numId w:val="27"/>
        </w:num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เติบโตอย่างมั่นคงและรับผิดชอบ: ลงทุนโดยคำนึงถึงผลตอบแทนและความพร้อมขององค์กร ควบคู่กับการดูแลพนักงาน ใช้ทรัพยากรอย่างคุ้มค่า และดำเนินธุรกิจตามหลักธรรมาภิบาล (เป้าหมาย: กระแสเงินสดจากการดำเนินงานเป็นบวกทุกปี และบุคลากรเป้าหมายอบรมครบไม่น้อยกว่าร้อยละ 95)</w:t>
      </w:r>
    </w:p>
    <w:p w:rsidR="002D0958" w:rsidRPr="007B6343" w:rsidRDefault="002D0958" w:rsidP="002D0958">
      <w:pPr>
        <w:pStyle w:val="Heading2"/>
        <w:keepLines w:val="0"/>
        <w:spacing w:before="160" w:after="80" w:line="400" w:lineRule="exact"/>
        <w:rPr>
          <w:rFonts w:ascii="TH SarabunPSK" w:hAnsi="TH SarabunPSK" w:cs="TH SarabunPSK" w:hint="cs"/>
          <w:i/>
          <w:iCs/>
        </w:rPr>
      </w:pPr>
      <w:bookmarkStart w:id="47" w:name="_Toc241867839"/>
      <w:r w:rsidRPr="007B6343">
        <w:rPr>
          <w:rFonts w:ascii="TH SarabunPSK" w:hAnsi="TH SarabunPSK" w:cs="TH SarabunPSK" w:hint="cs"/>
          <w:iCs/>
          <w:cs/>
        </w:rPr>
        <w:t>4.4 ทางเลือกเชิงกลยุทธ์ที่นำเสนอ (</w:t>
      </w:r>
      <w:r w:rsidRPr="007B6343">
        <w:rPr>
          <w:rFonts w:ascii="TH SarabunPSK" w:hAnsi="TH SarabunPSK" w:cs="TH SarabunPSK" w:hint="cs"/>
          <w:iCs/>
        </w:rPr>
        <w:t>Strategic Alternatives Recommended Strategies)</w:t>
      </w:r>
      <w:bookmarkEnd w:id="47"/>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ผู้จัดทำเปรียบเทียบทางเลือกระดับองค์กร 3 ทาง โดยใช้เกณฑ์ความสอดคล้องกับปัจจัยใน SFAS ความเสี่ยงต่อกำไรและเงินสด และความพร้อมของทรัพยากร (ตารางที่ 8)</w:t>
      </w:r>
    </w:p>
    <w:tbl>
      <w:tblPr>
        <w:tblStyle w:val="TableGrid"/>
        <w:tblLook w:firstColumn="1" w:firstRow="1" w:lastColumn="0" w:lastRow="0" w:noHBand="0" w:noVBand="1" w:val="04A0"/>
        <w:tblW w:w="9298" w:type="dxa"/>
        <w:tblLayout w:type="fixed"/>
      </w:tblPr>
      <w:tblGrid>
        <w:gridCol w:w="2306"/>
        <w:gridCol w:w="2738"/>
        <w:gridCol w:w="3099"/>
        <w:gridCol w:w="1153"/>
      </w:tblGrid>
      <w:tr>
        <w:tc>
          <w:tcPr>
            <w:tcW w:type="dxa" w:w="2306"/>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ทางเลือก</w:t>
            </w:r>
          </w:p>
        </w:tc>
        <w:tc>
          <w:tcPr>
            <w:tcW w:type="dxa" w:w="2738"/>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ข้อดี</w:t>
            </w:r>
          </w:p>
        </w:tc>
        <w:tc>
          <w:tcPr>
            <w:tcW w:type="dxa" w:w="3099"/>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ข้อเสียหรือความเสี่ยง</w:t>
            </w:r>
          </w:p>
        </w:tc>
        <w:tc>
          <w:tcPr>
            <w:tcW w:type="dxa" w:w="1153"/>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ผลประเมิน</w:t>
            </w:r>
          </w:p>
        </w:tc>
      </w:tr>
      <w:tr>
        <w:tc>
          <w:tcPr>
            <w:tcW w:type="dxa" w:w="2306"/>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 ฟื้นฟูก่อนแล้วเติบโตในแนวนอน (Turnaround → Horizontal Growth)</w:t>
            </w:r>
          </w:p>
        </w:tc>
        <w:tc>
          <w:tcPr>
            <w:tcW w:type="dxa" w:w="273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แก้ W3 และ W4 ซึ่ง SFAS ให้น้ำหนักสูงในช่วงสั้นก่อน และลงทุนเมื่อกำไรกับเงินสดฟื้นแล้ว</w:t>
            </w:r>
          </w:p>
        </w:tc>
        <w:tc>
          <w:tcPr>
            <w:tcW w:type="dxa" w:w="309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ยอดขายโตช้าในปี 2570–2571 และอาจเสียโอกาสในตลาดบุฟเฟต์ราคาประหยัด</w:t>
            </w:r>
          </w:p>
        </w:tc>
        <w:tc>
          <w:tcPr>
            <w:tcW w:type="dxa" w:w="1153"/>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เลือก</w:t>
            </w:r>
          </w:p>
        </w:tc>
      </w:tr>
      <w:tr>
        <w:tc>
          <w:tcPr>
            <w:tcW w:type="dxa" w:w="2306"/>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ข. เติบโตทันทีทุกแบรนด์ (Horizontal Growth ตั้งแต่ปี 2569)</w:t>
            </w:r>
          </w:p>
        </w:tc>
        <w:tc>
          <w:tcPr>
            <w:tcW w:type="dxa" w:w="273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ใช้เงินสดและครัวกลางขยายส่วนแบ่งตลาดได้เร็ว</w:t>
            </w:r>
          </w:p>
        </w:tc>
        <w:tc>
          <w:tcPr>
            <w:tcW w:type="dxa" w:w="309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ขยายในช่วงที่อัตรากำไรขั้นต้นยังลดลง (ครึ่งปีแรก 2569 ร้อยละ 61.9) และขัดกับ WT3</w:t>
            </w:r>
          </w:p>
        </w:tc>
        <w:tc>
          <w:tcPr>
            <w:tcW w:type="dxa" w:w="1153"/>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ไม่เลือก</w:t>
            </w:r>
          </w:p>
        </w:tc>
      </w:tr>
      <w:tr>
        <w:tc>
          <w:tcPr>
            <w:tcW w:type="dxa" w:w="2306"/>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 คงที่ (Stability) ไม่ปิดและไม่ขยายสาขา</w:t>
            </w:r>
          </w:p>
        </w:tc>
        <w:tc>
          <w:tcPr>
            <w:tcW w:type="dxa" w:w="273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ใช้เงินลงทุนน้อยและความเสี่ยงระยะสั้นต่ำ</w:t>
            </w:r>
          </w:p>
        </w:tc>
        <w:tc>
          <w:tcPr>
            <w:tcW w:type="dxa" w:w="309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ไม่แก้สาขาที่ขาดทุน ค่าใช้จ่ายประจำยังกดกำไร และไม่ตอบโอกาส O2 และ O4</w:t>
            </w:r>
          </w:p>
        </w:tc>
        <w:tc>
          <w:tcPr>
            <w:tcW w:type="dxa" w:w="1153"/>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ไม่เลือก</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8 การเปรียบเทียบทางเลือกเชิงกลยุทธ์ระดับองค์กร</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48" w:name="_Toc241867840"/>
      <w:r w:rsidRPr="007B6343">
        <w:rPr>
          <w:rFonts w:ascii="TH SarabunPSK" w:hAnsi="TH SarabunPSK" w:cs="TH SarabunPSK" w:hint="cs"/>
          <w:iCs/>
          <w:cs/>
        </w:rPr>
        <w:t>4.4.1 กลยุทธ์ระดับองค์กร (</w:t>
      </w:r>
      <w:r w:rsidRPr="007B6343">
        <w:rPr>
          <w:rFonts w:ascii="TH SarabunPSK" w:hAnsi="TH SarabunPSK" w:cs="TH SarabunPSK" w:hint="cs"/>
          <w:iCs/>
        </w:rPr>
        <w:t>Corporate Strategy)</w:t>
      </w:r>
      <w:bookmarkEnd w:id="48"/>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กลุ่มบริษัทควรเริ่มด้วยกลยุทธ์ฟื้นฟู (Turnaround Strategy) ภายใต้กลยุทธ์หดตัว (Retrenchment Strategy) โดยใช้แบรนด์ เครือข่ายสาขา และครัวกลางแก้ไขภาระค่าใช้จ่ายประจำและอัตรากำไรของธุรกิจเดิม เหตุผลที่เลือกกลยุทธ์ฟื้นฟูคือปัญหากำไรเกิดในหลายส่วนพร้อมกัน ทั้งต้นทุนบุฟเฟต์ ค่าใช้จ่ายประจำ และยอดขายสาขาเดิม แต่ยังไม่วิกฤต เพราะ D/E ประมาณ 0.4 เท่า และกระแสเงินสดจากการดำเนินงานเป็นบวก ระหว่างฟื้นฟูให้ดำเนินการขยายโบนัส สุกี้ตามแผนเดิมของบริษัท (หัวข้อ 2.5) ต่อเฉพาะสาขาที่ผ่านเกณฑ์คืนทุน โดยไม่เพิ่มวงเงินลงทุนใหม่จนกว่าฟื้นฟูถึงเป้าหมาย ตาม WT3</w:t>
      </w:r>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ขั้นลดภาระ (Contraction) ให้ทบทวนผลตอบแทนรายสาขา บุฟเฟต์ และโปรโมชั่น พร้อมปรับกำลังคน เวลาเปิดบริการ และค่าใช้จ่าย หากสาขายังไม่คุ้มค่าหลังปรับปรุง จึงพิจารณาปรับรูปแบบ ย้าย หรือปิด โดยประเมินค่าใช้จ่ายและผลกระทบต่อพนักงานกับลูกค้า</w:t>
      </w:r>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ขั้นสร้างความมั่นคง (Consolidation) ให้จัดระบบงานตามโครงสร้างที่ปรับแล้ว ใช้ครัวกลาง จัดซื้อ และขนส่งร่วมกันอย่างเหมาะสม พร้อมรักษาคุณภาพเพื่อให้ธุรกิจเดิมสร้างกำไรต่อเนื่อง</w:t>
      </w:r>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เมื่อผลฟื้นฟูถึงเป้าหมาย จึงใช้กลยุทธ์เติบโตในแนวนอน (Horizontal Growth) ขยายแบรนด์หรือรูปแบบร้านที่สร้างกำไรไปยังลูกค้าและพื้นที่ใหม่ โดยประเมินตลาด กระแสเงินสด กำลังผลิต และผลกระทบต่อสาขาเดิมก่อนลงทุน</w:t>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ในฐานะบริษัทแม่ (Parenting Strategy) MK Group ใช้ครัวกลาง จัดซื้อรวม ขนส่ง และสถาบันฝึกอบรมสนับสนุนทุกแบรนด์ เอ็มเค สุกี้เป็นแหล่งรายได้และกระแสเงินสดหลักของกลุ่ม ส่วนเงินลงทุนช่วงเติบโตจะจัดสรรให้แบรนด์ที่อัตรากำไรรายแบรนด์และระยะคืนทุนผ่านเกณฑ์จากผลทบทวนช่วงฟื้นฟู</w:t>
      </w:r>
    </w:p>
    <w:p w:rsidR="002D0958" w:rsidRPr="007B6343" w:rsidRDefault="002D0958" w:rsidP="002D0958">
      <w:pPr>
        <w:pStyle w:val="Heading3"/>
        <w:keepLines w:val="0"/>
        <w:spacing w:before="160" w:after="80" w:line="400" w:lineRule="exact"/>
        <w:jc w:val="thaiDistribute"/>
        <w:rPr>
          <w:rFonts w:ascii="TH SarabunPSK" w:hAnsi="TH SarabunPSK" w:cs="TH SarabunPSK" w:hint="cs"/>
          <w:i/>
          <w:iCs/>
        </w:rPr>
      </w:pPr>
      <w:bookmarkStart w:id="49" w:name="_Toc241867841"/>
      <w:r w:rsidRPr="007B6343">
        <w:rPr>
          <w:rFonts w:ascii="TH SarabunPSK" w:hAnsi="TH SarabunPSK" w:cs="TH SarabunPSK" w:hint="cs"/>
          <w:iCs/>
          <w:cs/>
        </w:rPr>
        <w:t xml:space="preserve">4.4.2 </w:t>
      </w:r>
      <w:r w:rsidRPr="007B6343">
        <w:rPr>
          <w:rFonts w:ascii="TH SarabunPSK" w:hAnsi="TH SarabunPSK" w:cs="TH SarabunPSK" w:hint="cs"/>
          <w:iCs/>
          <w:cs/>
          <w:lang w:bidi="th-TH"/>
        </w:rPr>
        <w:t>กลยุทธ์ระดับธุรกิจ</w:t>
      </w:r>
      <w:r w:rsidRPr="007B6343">
        <w:rPr>
          <w:rFonts w:ascii="TH SarabunPSK" w:hAnsi="TH SarabunPSK" w:cs="TH SarabunPSK" w:hint="cs"/>
          <w:iCs/>
          <w:cs/>
        </w:rPr>
        <w:t xml:space="preserve"> (</w:t>
      </w:r>
      <w:r w:rsidRPr="007B6343">
        <w:rPr>
          <w:rFonts w:ascii="TH SarabunPSK" w:hAnsi="TH SarabunPSK" w:cs="TH SarabunPSK" w:hint="cs"/>
          <w:iCs/>
        </w:rPr>
        <w:t>Business Strategy)</w:t>
      </w:r>
      <w:bookmarkEnd w:id="49"/>
    </w:p>
    <w:p w:rsidR="002D0958" w:rsidRPr="007B6343" w:rsidRDefault="002D0958" w:rsidP="002D0958">
      <w:pPr>
        <w:spacing w:after="80" w:line="400" w:lineRule="exact"/>
        <w:ind w:firstLine="567"/>
        <w:rPr>
          <w:rFonts w:ascii="TH SarabunPSK" w:hAnsi="TH SarabunPSK" w:cs="TH SarabunPSK" w:hint="cs"/>
        </w:rPr>
      </w:pPr>
      <w:r w:rsidRPr="007B6343">
        <w:rPr>
          <w:rFonts w:ascii="TH SarabunPSK" w:hAnsi="TH SarabunPSK" w:cs="TH SarabunPSK" w:hint="cs"/>
          <w:color w:val="000000"/>
          <w:szCs w:val="32"/>
        </w:rPr>
        <w:t>แต่ละแบรนด์แข่งในตลาดและกับคู่แข่งต่างกัน จึงกำหนดกลยุทธ์ระดับธุรกิจรายแบรนด์ เพื่อไม่ให้แบรนด์ใดติดอยู่ตรงกลาง (Stuck in the Middle)</w:t>
      </w:r>
    </w:p>
    <w:p w:rsidR="002D0958" w:rsidRPr="007B6343" w:rsidRDefault="002D0958" w:rsidP="002D0958">
      <w:pPr>
        <w:spacing w:after="80" w:line="400" w:lineRule="exact"/>
        <w:ind w:firstLine="567"/>
        <w:rPr>
          <w:rFonts w:ascii="TH SarabunPSK" w:hAnsi="TH SarabunPSK" w:cs="TH SarabunPSK" w:hint="cs"/>
        </w:rPr>
      </w:pPr>
      <w:r w:rsidRPr="007B6343">
        <w:rPr>
          <w:rFonts w:ascii="TH SarabunPSK" w:hAnsi="TH SarabunPSK" w:cs="TH SarabunPSK" w:hint="cs"/>
          <w:color w:val="000000"/>
          <w:szCs w:val="32"/>
        </w:rPr>
        <w:t>เอ็มเค สุกี้ใช้การสร้างความแตกต่าง (Differentiation Strategy) ในตลาดกว้าง เน้นมื้อครอบครัวและทางเลือกสุขภาพ ผ่านรสชาติ คุณภาพ ความสะอาด และบริการที่เหมาะสมกับราคา โดยไม่พึ่งส่วนลดเป็นหลัก ยาโยอิและแหลมเจริญ ซีฟู้ดใช้ความแตกต่างเฉพาะกลุ่ม (Differentiation Focus) สำหรับลูกค้าอาหารญี่ปุ่นมื้อประจำวัน และลูกค้าที่ต้องการอาหารทะเลสำหรับรับประทานร่วมกัน</w:t>
      </w:r>
    </w:p>
    <w:p w:rsidR="002D0958" w:rsidRPr="007B6343" w:rsidRDefault="002D0958" w:rsidP="002D0958">
      <w:pPr>
        <w:spacing w:after="80" w:line="400" w:lineRule="exact"/>
        <w:rPr>
          <w:rFonts w:ascii="TH SarabunPSK" w:hAnsi="TH SarabunPSK" w:cs="TH SarabunPSK" w:hint="cs"/>
        </w:rPr>
      </w:pPr>
      <w:r w:rsidRPr="007B6343">
        <w:rPr>
          <w:rFonts w:ascii="TH SarabunPSK" w:hAnsi="TH SarabunPSK" w:cs="TH SarabunPSK" w:hint="cs"/>
          <w:color w:val="000000"/>
          <w:szCs w:val="32"/>
        </w:rPr>
        <w:t>โบนัส สุกี้ใช้ผู้นำต้นทุนเฉพาะกลุ่ม (Cost Focus) สำหรับลูกค้าบุฟเฟต์ราคาประหยัด โดยใช้ครัวกลางและจัดซื้อรวมของกลุ่มควบคุมต้นทุนต่อคน ทุกแบรนด์ทดลองเมนูและบริการในสาขาเดิม วัดความพึงพอใจ การซื้อซ้ำ และกำไร แล้วจึงขยายรูปแบบที่ได้ผล โดยรักษาเอกลักษณ์และลดการแข่งขันกันเองในเครือ</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0" w:name="_Toc241867842"/>
      <w:r w:rsidRPr="007B6343">
        <w:rPr>
          <w:rFonts w:ascii="TH SarabunPSK" w:hAnsi="TH SarabunPSK" w:cs="TH SarabunPSK" w:hint="cs"/>
          <w:iCs/>
        </w:rPr>
        <w:t>4.4.3 กลยุทธ์ระดับหน้าที่ (Functional Strategy)</w:t>
      </w:r>
      <w:r w:rsidRPr="007B6343">
        <w:rPr>
          <w:rFonts w:ascii="TH SarabunPSK" w:hAnsi="TH SarabunPSK" w:cs="TH SarabunPSK" w:hint="cs"/>
          <w:iCs/>
          <w:cs/>
        </w:rPr>
      </w:r>
      <w:r w:rsidRPr="007B6343">
        <w:rPr>
          <w:rFonts w:ascii="TH SarabunPSK" w:hAnsi="TH SarabunPSK" w:cs="TH SarabunPSK" w:hint="cs"/>
          <w:iCs/>
        </w:rPr>
      </w:r>
      <w:bookmarkEnd w:id="50"/>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กลุ่มบริษัท </w:t>
      </w:r>
      <w:r w:rsidRPr="007B6343">
        <w:rPr>
          <w:rFonts w:ascii="TH SarabunPSK" w:hAnsi="TH SarabunPSK" w:cs="TH SarabunPSK" w:hint="cs"/>
          <w:color w:val="000000"/>
          <w:szCs w:val="32"/>
        </w:rPr>
        <w:t xml:space="preserve">MK </w:t>
      </w:r>
      <w:r w:rsidRPr="007B6343">
        <w:rPr>
          <w:rFonts w:ascii="TH SarabunPSK" w:hAnsi="TH SarabunPSK" w:cs="TH SarabunPSK" w:hint="cs"/>
          <w:color w:val="000000"/>
          <w:szCs w:val="32"/>
          <w:cs/>
          <w:lang w:bidi="th-TH"/>
        </w:rPr>
        <w:t>ควรกำหนดการทำงานของแต่ละฝ่ายให้สนับสนุนการฟื้นฟูธุรกิจเดิมก่อน แล้วจึงรองรับการขยายธุรกิจ โดยมุ่งเพิ่มกำไร ใช้ทรัพยากรให้คุ้มค่า และรักษามาตรฐานอาหารกับบริการ ดังนี้</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1" w:name="_Toc241867843"/>
      <w:r w:rsidRPr="007B6343">
        <w:rPr>
          <w:rFonts w:ascii="TH SarabunPSK" w:hAnsi="TH SarabunPSK" w:cs="TH SarabunPSK" w:hint="cs"/>
          <w:iCs/>
        </w:rPr>
        <w:t>4.4.3.1</w:t>
      </w:r>
      <w:r w:rsidRPr="007B6343">
        <w:rPr>
          <w:rFonts w:ascii="TH SarabunPSK" w:hAnsi="TH SarabunPSK" w:cs="TH SarabunPSK" w:hint="cs"/>
          <w:iCs/>
          <w:cs/>
          <w:lang w:bidi="th-TH"/>
        </w:rPr>
        <w:t xml:space="preserve"> กลยุทธ์ด้านการตลาด (</w:t>
      </w:r>
      <w:r w:rsidRPr="007B6343">
        <w:rPr>
          <w:rFonts w:ascii="TH SarabunPSK" w:hAnsi="TH SarabunPSK" w:cs="TH SarabunPSK" w:hint="cs"/>
          <w:iCs/>
        </w:rPr>
        <w:t>Marketing Strategy)</w:t>
      </w:r>
      <w:bookmarkEnd w:id="51"/>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ใช้ข้อมูลยอดขายและสมาชิกพัฒนาชุดอาหารกับกิจกรรมที่เพิ่มการซื้อซ้ำ วัดกำไรหลังหักส่วนลดและค่าการตลาด แล้วนำรูปแบบที่ได้ผลไปใช้กับพื้นที่ใหม่หลังสำรวจความต้องการและการแข่งขัน</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2" w:name="_Toc241867844"/>
      <w:r w:rsidRPr="007B6343">
        <w:rPr>
          <w:rFonts w:ascii="TH SarabunPSK" w:hAnsi="TH SarabunPSK" w:cs="TH SarabunPSK" w:hint="cs"/>
          <w:iCs/>
        </w:rPr>
        <w:lastRenderedPageBreak/>
        <w:t>4.4.3.2</w:t>
      </w:r>
      <w:r w:rsidRPr="007B6343">
        <w:rPr>
          <w:rFonts w:ascii="TH SarabunPSK" w:hAnsi="TH SarabunPSK" w:cs="TH SarabunPSK" w:hint="cs"/>
          <w:iCs/>
          <w:cs/>
          <w:lang w:bidi="th-TH"/>
        </w:rPr>
        <w:t xml:space="preserve"> กลยุทธ์ด้านการเงิน (</w:t>
      </w:r>
      <w:r w:rsidRPr="007B6343">
        <w:rPr>
          <w:rFonts w:ascii="TH SarabunPSK" w:hAnsi="TH SarabunPSK" w:cs="TH SarabunPSK" w:hint="cs"/>
          <w:iCs/>
        </w:rPr>
        <w:t>Financial Strategy)</w:t>
      </w:r>
      <w:bookmarkEnd w:id="52"/>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ติดตามกำไร เงินสด และค่าใช้จ่ายรายสาขา จัดลำดับลงทุนเพื่อคุณภาพ ความปลอดภัย และประสิทธิภาพก่อนขยายธุรกิจ โดยประเมินจุดคุ้มทุน ระยะคืนทุน เงินทุนหมุนเวียน และผลกระทบต่อสาขาเดิมก่อนอนุมัติ</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3" w:name="_Toc241867845"/>
      <w:r w:rsidRPr="007B6343">
        <w:rPr>
          <w:rFonts w:ascii="TH SarabunPSK" w:hAnsi="TH SarabunPSK" w:cs="TH SarabunPSK" w:hint="cs"/>
          <w:iCs/>
        </w:rPr>
        <w:t>4.4.3.3</w:t>
      </w:r>
      <w:r w:rsidRPr="007B6343">
        <w:rPr>
          <w:rFonts w:ascii="TH SarabunPSK" w:hAnsi="TH SarabunPSK" w:cs="TH SarabunPSK" w:hint="cs"/>
          <w:iCs/>
          <w:cs/>
          <w:lang w:bidi="th-TH"/>
        </w:rPr>
        <w:t xml:space="preserve"> กลยุทธ์ด้านการวิจัยและพัฒนา (</w:t>
      </w:r>
      <w:r w:rsidRPr="007B6343">
        <w:rPr>
          <w:rFonts w:ascii="TH SarabunPSK" w:hAnsi="TH SarabunPSK" w:cs="TH SarabunPSK" w:hint="cs"/>
          <w:iCs/>
        </w:rPr>
        <w:t>Research &amp; Development Strategy)</w:t>
      </w:r>
      <w:bookmarkEnd w:id="53"/>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ทบทวนยอดขาย ต้นทุน และความนิยมรายเมนู พัฒนาชุดอาหารสุขภาพที่ควบคุมปริมาณวัตถุดิบได้ และใช้วัตถุดิบร่วมเฉพาะส่วนที่ไม่กระทบเอกลักษณ์ ทดลองรสชาติ เวลาเตรียม และกำไรส่วนเพิ่มก่อนนำไปใช้ในวงกว้าง</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4" w:name="_Toc241867846"/>
      <w:r w:rsidRPr="007B6343">
        <w:rPr>
          <w:rFonts w:ascii="TH SarabunPSK" w:hAnsi="TH SarabunPSK" w:cs="TH SarabunPSK" w:hint="cs"/>
          <w:iCs/>
        </w:rPr>
        <w:t>4.4.3.4</w:t>
      </w:r>
      <w:r w:rsidRPr="007B6343">
        <w:rPr>
          <w:rFonts w:ascii="TH SarabunPSK" w:hAnsi="TH SarabunPSK" w:cs="TH SarabunPSK" w:hint="cs"/>
          <w:iCs/>
          <w:cs/>
          <w:lang w:bidi="th-TH"/>
        </w:rPr>
        <w:t xml:space="preserve"> กลยุทธ์ด้านการดำเนินงาน (</w:t>
      </w:r>
      <w:r w:rsidRPr="007B6343">
        <w:rPr>
          <w:rFonts w:ascii="TH SarabunPSK" w:hAnsi="TH SarabunPSK" w:cs="TH SarabunPSK" w:hint="cs"/>
          <w:iCs/>
        </w:rPr>
        <w:t>Operations Strategy)</w:t>
      </w:r>
      <w:bookmarkEnd w:id="54"/>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วางแผนจัดซื้อ ผลิต จัดส่ง และกำลังคนตามยอดขาย ลดของเสียและขั้นตอนซ้ำซ้อนโดยรักษาคุณภาพกับความปลอดภัย ก่อนขยายให้ประเมินกำลังผลิตและเส้นทางขนส่งเพื่อใช้ทรัพยากรเดิมให้คุ้มค่า</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5" w:name="_Toc241867847"/>
      <w:r w:rsidRPr="007B6343">
        <w:rPr>
          <w:rFonts w:ascii="TH SarabunPSK" w:hAnsi="TH SarabunPSK" w:cs="TH SarabunPSK" w:hint="cs"/>
          <w:iCs/>
        </w:rPr>
        <w:t>4.4.3.5</w:t>
      </w:r>
      <w:r w:rsidRPr="007B6343">
        <w:rPr>
          <w:rFonts w:ascii="TH SarabunPSK" w:hAnsi="TH SarabunPSK" w:cs="TH SarabunPSK" w:hint="cs"/>
          <w:iCs/>
          <w:cs/>
          <w:lang w:bidi="th-TH"/>
        </w:rPr>
        <w:t xml:space="preserve"> กลยุทธ์ด้านการจัดการทรัพยากรมนุษย์ (</w:t>
      </w:r>
      <w:r w:rsidRPr="007B6343">
        <w:rPr>
          <w:rFonts w:ascii="TH SarabunPSK" w:hAnsi="TH SarabunPSK" w:cs="TH SarabunPSK" w:hint="cs"/>
          <w:iCs/>
        </w:rPr>
        <w:t>Human Resource Management Strategy)</w:t>
      </w:r>
      <w:bookmarkEnd w:id="55"/>
    </w:p>
    <w:p w:rsidR="002D0958" w:rsidRPr="007B6343" w:rsidRDefault="002D0958" w:rsidP="002D0958">
      <w:pPr>
        <w:spacing w:after="80" w:line="400" w:lineRule="exact"/>
        <w:ind w:firstLine="567"/>
        <w:rPr>
          <w:rFonts w:ascii="TH SarabunPSK" w:hAnsi="TH SarabunPSK" w:cs="TH SarabunPSK" w:hint="cs"/>
          <w:color w:val="000000" w:themeColor="text1"/>
        </w:rPr>
      </w:pPr>
      <w:r w:rsidRPr="007B6343">
        <w:rPr>
          <w:rFonts w:ascii="TH SarabunPSK" w:hAnsi="TH SarabunPSK" w:cs="TH SarabunPSK" w:hint="cs"/>
          <w:color w:val="000000"/>
          <w:szCs w:val="32"/>
        </w:rPr>
        <w:t>พัฒนาทักษะอาหาร บริการ ระบบงาน และการวิเคราะห์ต้นทุนของผู้จัดการสาขา จัดกำลังคนตามภาระงาน สื่อสารและโยกย้ายอย่างเป็นธรรมเมื่อปรับโครงสร้าง พร้อมเตรียมทีมถ่ายทอดมาตรฐานก่อนเปิดสาขาใหม่</w:t>
      </w:r>
    </w:p>
    <w:p w:rsidR="00C278E6" w:rsidRPr="007B6343" w:rsidRDefault="00D555F5" w:rsidP="00502207">
      <w:pPr>
        <w:pStyle w:val="Heading1"/>
        <w:keepLines w:val="0"/>
        <w:pageBreakBefore w:val="0"/>
        <w:spacing w:before="160" w:after="80" w:line="400" w:lineRule="exact"/>
        <w:rPr>
          <w:rFonts w:ascii="TH SarabunPSK" w:hAnsi="TH SarabunPSK" w:cs="TH SarabunPSK" w:hint="cs"/>
          <w:cs/>
        </w:rPr>
      </w:pPr>
      <w:bookmarkStart w:id="56" w:name="_Toc241867848"/>
      <w:r w:rsidRPr="007B6343">
        <w:rPr>
          <w:rFonts w:ascii="TH SarabunPSK" w:hAnsi="TH SarabunPSK" w:cs="TH SarabunPSK" w:hint="cs"/>
        </w:rPr>
        <w:t>5. การนำกลยุทธ์ไปใช้ แผนปฏิบัติการ และการควบคุมประเมินผล</w:t>
      </w:r>
      <w:r w:rsidR="00C278E6" w:rsidRPr="007B6343">
        <w:rPr>
          <w:rFonts w:ascii="TH SarabunPSK" w:hAnsi="TH SarabunPSK" w:cs="TH SarabunPSK" w:hint="cs"/>
          <w:cs/>
        </w:rPr>
      </w:r>
      <w:bookmarkEnd w:id="56"/>
    </w:p>
    <w:p w:rsidR="005A159A" w:rsidRPr="007B6343" w:rsidRDefault="00C278E6" w:rsidP="00214BC4">
      <w:pPr>
        <w:pStyle w:val="Heading2"/>
        <w:keepLines w:val="0"/>
        <w:spacing w:before="160" w:after="80" w:line="400" w:lineRule="exact"/>
        <w:rPr>
          <w:rFonts w:ascii="TH SarabunPSK" w:hAnsi="TH SarabunPSK" w:cs="TH SarabunPSK" w:hint="cs"/>
        </w:rPr>
      </w:pPr>
      <w:bookmarkStart w:id="57" w:name="_Toc239708602"/>
      <w:bookmarkStart w:id="58" w:name="_Toc241867849"/>
      <w:r w:rsidRPr="007B6343">
        <w:rPr>
          <w:rFonts w:ascii="TH SarabunPSK" w:hAnsi="TH SarabunPSK" w:cs="TH SarabunPSK" w:hint="cs"/>
        </w:rPr>
        <w:t xml:space="preserve">5.1 </w:t>
      </w:r>
      <w:bookmarkEnd w:id="57"/>
      <w:r w:rsidR="00470DF7" w:rsidRPr="007B6343">
        <w:rPr>
          <w:rFonts w:ascii="TH SarabunPSK" w:hAnsi="TH SarabunPSK" w:cs="TH SarabunPSK" w:hint="cs"/>
          <w:cs/>
        </w:rPr>
        <w:t>การนำกลยุทธ์ไปใช้</w:t>
      </w:r>
      <w:bookmarkEnd w:id="58"/>
      <w:r w:rsidR="002E1F89" w:rsidRPr="007B6343">
        <w:rPr>
          <w:rFonts w:ascii="TH SarabunPSK" w:hAnsi="TH SarabunPSK" w:cs="TH SarabunPSK" w:hint="cs"/>
          <w:cs/>
        </w:rPr>
        <w:t xml:space="preserve"> </w:t>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การนำกลยุทธ์ไปใช้แบ่งตามระดับ ได้แก่ ระดับองค์กร (ฟื้นฟูก่อนแล้วเติบโตในแนวนอน) ระดับธุรกิจ (กลยุทธ์รายแบรนด์) และระดับหน้าที่ (การตลาด การเงิน วิจัยและพัฒนา การดำเนินงาน และทรัพยากรมนุษย์) โดยรายละเอียดผู้รับผิดชอบ ระยะเวลา งบประมาณ และตัวชี้วัดอยู่ในแผนการปฏิบัติงาน (ตารางที่ 9)</w:t>
      </w:r>
    </w:p>
    <w:bookmarkEnd w:id="59"/>
    <w:p w:rsidR="00470DF7" w:rsidRPr="007B6343" w:rsidRDefault="00470DF7" w:rsidP="00F63DDC">
      <w:pPr>
        <w:pStyle w:val="Heading2"/>
        <w:keepLines w:val="0"/>
        <w:spacing w:before="160" w:after="80" w:line="400" w:lineRule="exact"/>
        <w:rPr>
          <w:rFonts w:ascii="TH SarabunPSK" w:hAnsi="TH SarabunPSK" w:cs="TH SarabunPSK" w:hint="cs"/>
        </w:rPr>
      </w:pPr>
      <w:bookmarkStart w:id="60" w:name="_Toc241867850"/>
      <w:r w:rsidRPr="007B6343">
        <w:rPr>
          <w:rFonts w:ascii="TH SarabunPSK" w:hAnsi="TH SarabunPSK" w:cs="TH SarabunPSK" w:hint="cs"/>
          <w:cs/>
        </w:rPr>
        <w:lastRenderedPageBreak/>
        <w:t>5.2 แผนการปฏิบัติงาน (</w:t>
      </w:r>
      <w:r w:rsidRPr="007B6343">
        <w:rPr>
          <w:rFonts w:ascii="TH SarabunPSK" w:hAnsi="TH SarabunPSK" w:cs="TH SarabunPSK" w:hint="cs"/>
        </w:rPr>
        <w:t>Action Planning)</w:t>
      </w:r>
      <w:bookmarkEnd w:id="60"/>
      <w:r w:rsidR="00FD1377" w:rsidRPr="007B6343">
        <w:rPr>
          <w:rFonts w:ascii="TH SarabunPSK" w:hAnsi="TH SarabunPSK" w:cs="TH SarabunPSK" w:hint="cs"/>
          <w:cs/>
        </w:rPr>
        <w:t xml:space="preserve"> </w:t>
      </w:r>
    </w:p>
    <w:tbl>
      <w:tblPr>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W w:w="9298" w:type="dxa"/>
      </w:tblPr>
      <w:tblGrid>
        <w:gridCol w:w="1441"/>
        <w:gridCol w:w="2306"/>
        <w:gridCol w:w="1369"/>
        <w:gridCol w:w="1153"/>
        <w:gridCol w:w="1369"/>
        <w:gridCol w:w="1657"/>
      </w:tblGrid>
      <w:tr w:rsidR="004A33CC" w:rsidRPr="007B6343">
        <w:trPr>
          <w:cantSplit/>
          <w:tblHeader/>
          <w:jc w:val="center"/>
        </w:trPr>
        <w:tc>
          <w:tcPr>
            <w:tcW w:w="1441" w:type="dxa"/>
            <w:shd w:val="clear" w:color="auto" w:fill="F4B183"/>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แนวทางปฏิบัติ</w:t>
            </w:r>
          </w:p>
        </w:tc>
        <w:tc>
          <w:tcPr>
            <w:tcW w:w="2306" w:type="dxa"/>
            <w:shd w:val="clear" w:color="auto" w:fill="F4B183"/>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รายละเอียด</w:t>
            </w:r>
          </w:p>
        </w:tc>
        <w:tc>
          <w:tcPr>
            <w:tcW w:w="1369" w:type="dxa"/>
            <w:shd w:val="clear" w:color="auto" w:fill="F4B183"/>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ผู้รับผิดชอบ</w:t>
            </w:r>
          </w:p>
        </w:tc>
        <w:tc>
          <w:tcPr>
            <w:tcW w:w="1153" w:type="dxa"/>
            <w:shd w:val="clear" w:color="auto" w:fill="F4B183"/>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ระยะเวลาดำเนินงาน</w:t>
            </w:r>
          </w:p>
        </w:tc>
        <w:tc>
          <w:tcPr>
            <w:tcW w:w="1369" w:type="dxa"/>
            <w:shd w:val="clear" w:color="auto" w:fill="F4B183"/>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งบประมาณ</w:t>
            </w:r>
          </w:p>
        </w:tc>
        <w:tc>
          <w:tcPr>
            <w:tcW w:w="1657" w:type="dxa"/>
            <w:shd w:val="clear" w:color="auto" w:fill="F4B183"/>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ตัวชี้วัด</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 xml:space="preserve">กลยุทธ์ฟื้นฟู </w:t>
            </w:r>
            <w:r w:rsidRPr="007B6343">
              <w:rPr>
                <w:rFonts w:ascii="TH SarabunPSK" w:hAnsi="TH SarabunPSK" w:cs="TH SarabunPSK" w:hint="cs" w:eastAsia="TH SarabunPSK"/>
                <w:color w:val="000000"/>
                <w:sz w:val="24"/>
                <w:szCs w:val="24"/>
              </w:rPr>
              <w:br/>
              <w:t>(Turnaround Strategy)</w:t>
            </w:r>
          </w:p>
        </w:tc>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ทบทวนผลประกอบการรายแบรนด์และรายสาขา ปรับค่าใช้จ่าย กำลังคน และโปรโมชั่น พร้อมปรับรูปแบบ ย้าย หรือปิดสาขาที่ไม่คุ้มค่าหลังดำเนินแผนปรับปรุง</w:t>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ผู้บริหารกลุ่มบริษัท ผู้บริหารแบรนด์ ฝ่ายการเงิน และฝ่ายปฏิบัติการ</w:t>
            </w:r>
          </w:p>
        </w:tc>
        <w:tc>
          <w:tcPr>
            <w:tcW w:w="1153"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ไตรมาส 4/2569 – 2571 (ทบทวนรายสาขาเสร็จภายในไตรมาส 1/2570)</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ค่าใช้จ่ายฟื้นฟู 150 ล้านบาท (2569: 80, 2570: 50, 2571: 20)</w:t>
            </w:r>
          </w:p>
        </w:tc>
        <w:tc>
          <w:tcPr>
            <w:tcW w:w="1657"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กำไรจากการดำเนินงาน กระแสเงินสด และจำนวนสาขาที่กลับมาทำกำไร โดยแยกผลของการปิดสาขา และค่าใช้จ่ายขายและบริหารต่อยอดขายลดลงไม่น้อยกว่า 0.5 จุดเปอร์เซ็นต์ต่อปี</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การเติบโตในแนวนอน (Horizontal Growth)</w:t>
            </w:r>
          </w:p>
        </w:tc>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เลือกแบรนด์และรูปแบบร้านที่สร้างกำไรได้ต่อเนื่องไปขยายสาขาหรือพื้นที่จัดส่ง เริ่มเมื่ออัตรากำไรขั้นต้นไม่ต่ำกว่าร้อยละ 64.0 ติดกัน 2 ไตรมาส ยอดขายสาขาเดิมเป็นบวก และกระแสเงินสดจากการดำเนินงานเป็นบวก และทดลองก่อนลงทุนเพิ่ม</w:t>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ผู้บริหารกลุ่มบริษัท ฝ่ายพัฒนาธุรกิจ ฝ่ายการเงิน และฝ่ายปฏิบัติการ</w:t>
            </w:r>
          </w:p>
        </w:tc>
        <w:tc>
          <w:tcPr>
            <w:tcW w:w="1153"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2572–2573 (เริ่มเมื่อผ่านเกณฑ์ฟื้นฟู)</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เงินลงทุนไม่เกิน 1,020 ล้านบาท (2572: 500, 2573: 520) และสัญญาเช่าใหม่ราว 600 ล้านบาท รวมราว 1,620 ล้านบาท อนุมัติเฉพาะสาขาที่คืนทุนไม่เกิน 5 ปี</w:t>
            </w:r>
          </w:p>
        </w:tc>
        <w:tc>
          <w:tcPr>
            <w:tcW w:w="1657"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ยอดขายและกำไรจากพื้นที่ใหม่ เงินลงทุนเทียบแผน ระยะเวลาคืนทุนที่ปรับตามผลจริง และผลกระทบต่อสาขาเดิม</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กลยุทธ์รายแบรนด์ (Differentiation / Differentiation Focus / Cost Focus)</w:t>
            </w:r>
          </w:p>
        </w:tc>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ปรับจุดเด่น เมนู และบริการของแต่ละแบรนด์ให้เหมาะกับลูกค้า ทดลองในสาขาเดิม แล้วนำรูปแบบที่ได้ผลไปใช้ในพื้นที่ใหม่</w:t>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ผู้บริหารแบรนด์ ฝ่ายการตลาด ฝ่ายวิจัยและพัฒนา และฝ่ายปฏิบัติการ</w:t>
            </w:r>
          </w:p>
        </w:tc>
        <w:tc>
          <w:tcPr>
            <w:tcW w:w="1153"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อยู่ในค่าใช้จ่ายขายตามประมาณการ</w:t>
            </w:r>
          </w:p>
        </w:tc>
        <w:tc>
          <w:tcPr>
            <w:tcW w:w="1657"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ความพึงพอใจ อัตราซื้อซ้ำของสมาชิก ยอดขายสาขาเดิม และกำไรของแต่ละแบรนด์</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 xml:space="preserve">กลยุทธ์ด้านการตลาด </w:t>
            </w:r>
            <w:r w:rsidRPr="007B6343">
              <w:rPr>
                <w:rFonts w:ascii="TH SarabunPSK" w:hAnsi="TH SarabunPSK" w:cs="TH SarabunPSK" w:hint="cs" w:eastAsia="TH SarabunPSK"/>
                <w:color w:val="000000"/>
                <w:sz w:val="24"/>
                <w:szCs w:val="24"/>
              </w:rPr>
              <w:br/>
              <w:t>(Marketing Strategy)</w:t>
            </w:r>
          </w:p>
        </w:tc>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จัดชุดอาหารและกิจกรรมกระตุ้นการกลับมาใช้บริการในสาขาเดิม พร้อมสำรวจลูกค้าและทำตลาดในพื้นที่ที่จะขยายบริการ</w:t>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ฝ่ายการตลาดและผู้จัดการแบรนด์</w:t>
            </w:r>
          </w:p>
        </w:tc>
        <w:tc>
          <w:tcPr>
            <w:tcW w:w="1153"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อยู่ในค่าใช้จ่ายขายตามประมาณการ</w:t>
            </w:r>
          </w:p>
        </w:tc>
        <w:tc>
          <w:tcPr>
            <w:tcW w:w="1657"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กำไรส่วนเพิ่มหลังหักส่วนลดและค่าใช้จ่ายทางการตลาด อัตราซื้อซ้ำ และจำนวนลูกค้าใหม่ที่ซื้อจริง</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กลยุทธ์ด้านการเงิน (Financial Strategy)</w:t>
            </w:r>
          </w:p>
        </w:tc>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ติดตามกำไรและกระแสเงินสด ตรวจสอบค่าใช้จ่ายรายสาขา ประเมินผลการฟื้นฟู และตรวจความคุ้มค่าก่อนอนุมัติโครงการขยายธุรกิจ</w:t>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ฝ่ายการเงินและบัญชี ร่วมกับผู้บริหารแบรนด์</w:t>
            </w:r>
          </w:p>
        </w:tc>
        <w:tc>
          <w:tcPr>
            <w:tcW w:w="1153"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อยู่ในค่าใช้จ่ายบริหารตามประมาณการ</w:t>
            </w:r>
          </w:p>
        </w:tc>
        <w:tc>
          <w:tcPr>
            <w:tcW w:w="1657"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กำไรจากการดำเนินงาน อัตรากำไรขั้นต้น กระแสเงินสด และค่าใช้จ่ายจริงเทียบงบประมาณ</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lastRenderedPageBreak/>
              <w:t>กลยุทธ์ด้านการวิจัยและพัฒนา (Research &amp; Development Strategy)</w:t>
            </w:r>
          </w:p>
        </w:tc>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ทบทวนเมนูที่ขายดีและสร้างกำไร ปรับเมนูที่ต้นทุนสูง พัฒนาชุดอาหารเพื่อสุขภาพและเมนูจัดส่ง พร้อมทดลองก่อนขยายผล</w:t>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ฝ่ายวิจัยและพัฒนา ร่วมกับฝ่ายการตลาดและครัวกลาง</w:t>
            </w:r>
          </w:p>
        </w:tc>
        <w:tc>
          <w:tcPr>
            <w:tcW w:w="1153"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อยู่ในค่าใช้จ่ายบริหารตามประมาณการ</w:t>
            </w:r>
          </w:p>
        </w:tc>
        <w:tc>
          <w:tcPr>
            <w:tcW w:w="1657"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กำไรส่วนเพิ่มจากเมนูที่ทดลอง ต้นทุนต่อจาน วัตถุดิบเหลือทิ้ง และความพึงพอใจของลูกค้า</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กลยุทธ์ด้านการดำเนินงาน (Operations Strategy)</w:t>
            </w:r>
          </w:p>
        </w:tc>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ปรับการจัดซื้อ ผลิต จัดส่ง และกำลังคนตามยอดขาย พร้อมประเมินกำลังผลิตและระบบขนส่งก่อนรองรับสาขาใหม่</w:t>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ฝ่ายปฏิบัติการ ฝ่ายจัดซื้อ ครัวกลาง และฝ่ายขนส่ง</w:t>
            </w:r>
          </w:p>
        </w:tc>
        <w:tc>
          <w:tcPr>
            <w:tcW w:w="1153"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อยู่ในต้นทุนขายและค่าใช้จ่ายขายตามประมาณการ</w:t>
            </w:r>
          </w:p>
        </w:tc>
        <w:tc>
          <w:tcPr>
            <w:tcW w:w="1657"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มูลค่าของเสียต่อยอดขาย ค่าใช้จ่ายพนักงานต่อยอดขาย ระยะเวลารออาหาร และสัดส่วนการจัดส่งครบตรงเวลา</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กลยุทธ์ด้านการจัดการทรัพยากรมนุษย์ (Human Resource Management Strategy)</w:t>
            </w:r>
          </w:p>
        </w:tc>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พัฒนาทักษะอาหาร บริการ และระบบงาน เสริมความสามารถผู้จัดการสาขา วางแผนโยกย้ายบุคลากร และเตรียมทีมสำหรับสาขาใหม่</w:t>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ฝ่ายทรัพยากรมนุษย์ สถาบันฝึกอบรม และผู้จัดการสาขา</w:t>
            </w:r>
          </w:p>
        </w:tc>
        <w:tc>
          <w:tcPr>
            <w:tcW w:w="1153"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อยู่ในค่าใช้จ่ายบริหารตามประมาณการ</w:t>
            </w:r>
          </w:p>
        </w:tc>
        <w:tc>
          <w:tcPr>
            <w:tcW w:w="1657"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อัตราผ่านการประเมินทักษะ ผลการนำไปใช้จริง อัตราการลาออก และความพร้อมของทีมก่อนเปิดสาขา</w:t>
            </w:r>
          </w:p>
        </w:tc>
      </w:tr>
    </w:tbl>
    <w:p w:rsidR="00470DF7" w:rsidRPr="007B6343" w:rsidRDefault="00470DF7" w:rsidP="00C902C1">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9 แผนการปฏิบัติงาน</w:t>
      </w:r>
    </w:p>
    <w:tbl>
      <w:tblPr>
        <w:tblStyle w:val="TableGrid"/>
        <w:tblLook w:firstColumn="1" w:firstRow="1" w:lastColumn="0" w:lastRow="0" w:noHBand="0" w:noVBand="1" w:val="04A0"/>
        <w:tblLayout w:type="fixed"/>
        <w:tblW w:w="9298" w:type="dxa"/>
      </w:tblPr>
      <w:tblGrid>
        <w:gridCol w:w="1874"/>
        <w:gridCol w:w="3459"/>
        <w:gridCol w:w="3964"/>
      </w:tblGrid>
      <w:tr>
        <w:tc>
          <w:tcPr>
            <w:tcW w:type="dxa" w:w="187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สถานการณ์</w:t>
            </w:r>
          </w:p>
        </w:tc>
        <w:tc>
          <w:tcPr>
            <w:tcW w:type="dxa" w:w="3459"/>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จุดกระตุ้น (Trigger)</w:t>
            </w:r>
          </w:p>
        </w:tc>
        <w:tc>
          <w:tcPr>
            <w:tcW w:type="dxa" w:w="39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การตอบสนอง</w:t>
            </w:r>
          </w:p>
        </w:tc>
      </w:tr>
      <w:tr>
        <w:tc>
          <w:tcPr>
            <w:tcW w:type="dxa" w:w="187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ฟื้นฟูไม่ถึงเป้า</w:t>
            </w:r>
          </w:p>
        </w:tc>
        <w:tc>
          <w:tcPr>
            <w:tcW w:type="dxa" w:w="3459"/>
          </w:tcPr>
          <w:p>
            <w:pPr>
              <w:spacing w:before="0" w:after="0" w:line="240" w:lineRule="auto"/>
            </w:pPr>
            <w:r>
              <w:rPr>
                <w:rFonts w:ascii="TH SarabunPSK" w:hAnsi="TH SarabunPSK" w:cs="TH SarabunPSK" w:eastAsia="TH SarabunPSK"/>
                <w:sz w:val="24"/>
                <w:szCs w:val="24"/>
              </w:rPr>
              <w:t>อัตรากำไรขั้นต้นต่ำกว่าแผนเกิน 1 จุดเปอร์เซ็นต์ 2 ไตรมาสติดกัน (เช่น ปี 2570 ต่ำกว่าร้อยละ 62.2) หรือยอดขายสาขาเดิมติดลบ 2 ไตรมาสติดกัน</w:t>
            </w:r>
            <w:r>
              <w:rPr>
                <w:rFonts w:ascii="TH SarabunPSK" w:hAnsi="TH SarabunPSK" w:cs="TH SarabunPSK" w:eastAsia="TH SarabunPSK"/>
                <w:b w:val="0"/>
                <w:sz w:val="24"/>
                <w:szCs w:val="24"/>
              </w:rPr>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เร่งปรับรูปแบบหรือปิดสาขาที่ขาดทุน ยุติโปรโมชั่นที่ไม่ผ่านเกณฑ์กำไร และเลื่อนช่วงเติบโตออกไป 1 ปี</w:t>
            </w:r>
          </w:p>
        </w:tc>
      </w:tr>
      <w:tr>
        <w:tc>
          <w:tcPr>
            <w:tcW w:type="dxa" w:w="187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ค่าใช้จ่ายลดไม่ได้ตามแผน</w:t>
            </w:r>
          </w:p>
        </w:tc>
        <w:tc>
          <w:tcPr>
            <w:tcW w:type="dxa" w:w="345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ค่าใช้จ่ายขายและบริหารต่อยอดขายสูงกว่าแผนเกิน 0.5 จุดเปอร์เซ็นต์ในปีใดปีหนึ่ง</w:t>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ทบทวนกำลังคน เวลาเปิด และสัญญาเช่าของสาขาที่ผลตอบแทนต่ำ และเลื่อนการลงทุนช่วงเติบโต</w:t>
            </w:r>
          </w:p>
        </w:tc>
      </w:tr>
      <w:tr>
        <w:tc>
          <w:tcPr>
            <w:tcW w:type="dxa" w:w="187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สาขาใหม่ไม่คุ้มทุน</w:t>
            </w:r>
          </w:p>
        </w:tc>
        <w:tc>
          <w:tcPr>
            <w:tcW w:type="dxa" w:w="345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สาขาที่เปิดใหม่เกินร้อยละ 30 ยังไม่มีกำไรจากการดำเนินงานภายใน 12 เดือน</w:t>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ชะลอการเปิดสาขาเพิ่ม และปรับทำเลหรือขนาดร้าน</w:t>
            </w:r>
          </w:p>
        </w:tc>
      </w:tr>
      <w:tr>
        <w:tc>
          <w:tcPr>
            <w:tcW w:type="dxa" w:w="1874"/>
          </w:tcPr>
          <w:p>
            <w:pPr>
              <w:spacing w:before="0" w:after="0" w:line="240" w:lineRule="auto"/>
            </w:pPr>
            <w:r>
              <w:rPr>
                <w:rFonts w:ascii="TH SarabunPSK" w:hAnsi="TH SarabunPSK" w:cs="TH SarabunPSK" w:eastAsia="TH SarabunPSK"/>
                <w:sz w:val="24"/>
                <w:szCs w:val="24"/>
              </w:rPr>
              <w:t>ราคาวัตถุดิบหลักเพิ่มแรง</w:t>
            </w:r>
            <w:r>
              <w:rPr>
                <w:rFonts w:ascii="TH SarabunPSK" w:hAnsi="TH SarabunPSK" w:cs="TH SarabunPSK" w:eastAsia="TH SarabunPSK"/>
                <w:b w:val="0"/>
                <w:sz w:val="24"/>
                <w:szCs w:val="24"/>
              </w:rPr>
            </w:r>
          </w:p>
        </w:tc>
        <w:tc>
          <w:tcPr>
            <w:tcW w:type="dxa" w:w="3459"/>
          </w:tcPr>
          <w:p>
            <w:pPr>
              <w:spacing w:before="0" w:after="0" w:line="240" w:lineRule="auto"/>
            </w:pPr>
            <w:r>
              <w:rPr>
                <w:rFonts w:ascii="TH SarabunPSK" w:hAnsi="TH SarabunPSK" w:cs="TH SarabunPSK" w:eastAsia="TH SarabunPSK"/>
                <w:sz w:val="24"/>
                <w:szCs w:val="24"/>
              </w:rPr>
              <w:t>ดัชนีราคาวัตถุดิบหลัก (เนื้อสัตว์ อาหารทะเล ผัก) ที่ฝ่ายจัดซื้อติดตาม เพิ่มขึ้นเกินร้อยละ 10 จากต้นปี</w:t>
            </w:r>
            <w:r>
              <w:rPr>
                <w:rFonts w:ascii="TH SarabunPSK" w:hAnsi="TH SarabunPSK" w:cs="TH SarabunPSK" w:eastAsia="TH SarabunPSK"/>
                <w:b w:val="0"/>
                <w:sz w:val="24"/>
                <w:szCs w:val="24"/>
              </w:rPr>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ปรับเมนูและปริมาณต่อชุด ทำสัญญาซื้อล่วงหน้า และปรับราคาเฉพาะแบรนด์ที่ลูกค้ายอมรับได้</w:t>
            </w:r>
          </w:p>
        </w:tc>
      </w:tr>
      <w:tr>
        <w:tc>
          <w:tcPr>
            <w:tcW w:type="dxa" w:w="187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คู่แข่งตัดราคารุนแรง</w:t>
            </w:r>
          </w:p>
        </w:tc>
        <w:tc>
          <w:tcPr>
            <w:tcW w:type="dxa" w:w="345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จำนวนลูกค้าต่อสาขาลดลงเกินร้อยละ 5 จากช่วงเดียวกันของปีก่อน</w:t>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แบรนด์ที่ใช้ความแตกต่างเพิ่มคุณค่าแทนการตัดราคา ส่วนโบนัส สุกี้ใช้ต้นทุนต่ำตั้งราคาสู้เฉพาะพื้นที่</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10 แผนฉุกเฉิน (Contingency Plan)</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470DF7" w:rsidRPr="007B6343" w:rsidRDefault="00470DF7" w:rsidP="00F63DDC">
      <w:pPr>
        <w:pStyle w:val="Heading2"/>
        <w:keepLines w:val="0"/>
        <w:spacing w:before="160" w:after="80" w:line="400" w:lineRule="exact"/>
        <w:rPr>
          <w:rFonts w:ascii="TH SarabunPSK" w:hAnsi="TH SarabunPSK" w:cs="TH SarabunPSK" w:hint="cs"/>
          <w:color w:val="000000" w:themeColor="text1"/>
        </w:rPr>
      </w:pPr>
      <w:bookmarkStart w:id="61" w:name="_Toc241867851"/>
      <w:r w:rsidRPr="007B6343">
        <w:rPr>
          <w:rFonts w:ascii="TH SarabunPSK" w:hAnsi="TH SarabunPSK" w:cs="TH SarabunPSK" w:hint="cs"/>
          <w:cs/>
        </w:rPr>
        <w:t>5.3 การควบคุมและประเมินผล (</w:t>
      </w:r>
      <w:r w:rsidRPr="007B6343">
        <w:rPr>
          <w:rFonts w:ascii="TH SarabunPSK" w:hAnsi="TH SarabunPSK" w:cs="TH SarabunPSK" w:hint="cs"/>
        </w:rPr>
        <w:t>Evaluation and Control)</w:t>
      </w:r>
      <w:bookmarkEnd w:id="61"/>
      <w:r w:rsidR="00FD1377" w:rsidRPr="007B6343">
        <w:rPr>
          <w:rFonts w:ascii="TH SarabunPSK" w:hAnsi="TH SarabunPSK" w:cs="TH SarabunPSK" w:hint="cs"/>
          <w:cs/>
        </w:rPr>
        <w:t xml:space="preserve"> </w:t>
      </w:r>
    </w:p>
    <w:tbl>
      <w:tblPr>
        <w:tblStyle w:val="TableGrid"/>
        <w:jc w:val="center"/>
        <w:tblLayout w:type="fixed"/>
        <w:tblLook w:val="04A0" w:firstRow="1" w:lastRow="0" w:firstColumn="1" w:lastColumn="0" w:noHBand="0" w:noVBand="1"/>
        <w:tblW w:w="9298" w:type="dxa"/>
      </w:tblPr>
      <w:tblGrid>
        <w:gridCol w:w="1657"/>
        <w:gridCol w:w="2090"/>
        <w:gridCol w:w="2738"/>
        <w:gridCol w:w="2811"/>
      </w:tblGrid>
      <w:tr w:rsidR="00A434BF" w:rsidRPr="007B6343" w:rsidTr="00AD4BD5">
        <w:trPr>
          <w:cantSplit/>
          <w:tblHeader/>
          <w:jc w:val="center"/>
        </w:trPr>
        <w:tc>
          <w:tcPr>
            <w:tcW w:w="1657"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jc w:val="center"/>
              <w:rPr>
                <w:rFonts w:ascii="TH SarabunPSK" w:hAnsi="TH SarabunPSK" w:cs="TH SarabunPSK" w:hint="cs"/>
                <w:b/>
                <w:bCs/>
                <w:color w:val="000000" w:themeColor="text1"/>
                <w:cs/>
                <w:lang w:bidi="th-TH"/>
              </w:rPr>
              <w:spacing w:before="0" w:after="0" w:line="240" w:lineRule="auto"/>
            </w:pPr>
            <w:r w:rsidRPr="007B6343">
              <w:rPr>
                <w:rFonts w:ascii="TH SarabunPSK" w:hAnsi="TH SarabunPSK" w:cs="TH SarabunPSK" w:hint="cs" w:eastAsia="TH SarabunPSK"/>
                <w:b/>
                <w:bCs/>
                <w:color w:val="000000"/>
                <w:sz w:val="24"/>
                <w:szCs w:val="24"/>
                <w:cs/>
                <w:lang w:bidi="th-TH"/>
              </w:rPr>
              <w:t>วัตถุประสงค์</w:t>
            </w:r>
          </w:p>
        </w:tc>
        <w:tc>
          <w:tcPr>
            <w:tcW w:w="2090"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jc w:val="center"/>
              <w:rPr>
                <w:rFonts w:ascii="TH SarabunPSK" w:hAnsi="TH SarabunPSK" w:cs="TH SarabunPSK" w:hint="cs"/>
                <w:b/>
                <w:bCs/>
                <w:color w:val="000000" w:themeColor="text1"/>
                <w:lang w:bidi="th-TH"/>
              </w:rPr>
              <w:spacing w:before="0" w:after="0" w:line="240" w:lineRule="auto"/>
            </w:pPr>
            <w:r w:rsidRPr="007B6343">
              <w:rPr>
                <w:rFonts w:ascii="TH SarabunPSK" w:hAnsi="TH SarabunPSK" w:cs="TH SarabunPSK" w:hint="cs" w:eastAsia="TH SarabunPSK"/>
                <w:b/>
                <w:bCs/>
                <w:color w:val="000000"/>
                <w:sz w:val="24"/>
                <w:szCs w:val="24"/>
                <w:cs/>
                <w:lang w:bidi="th-TH"/>
              </w:rPr>
              <w:t>ตัวชี้วัด</w:t>
            </w:r>
          </w:p>
        </w:tc>
        <w:tc>
          <w:tcPr>
            <w:tcW w:w="2738"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jc w:val="center"/>
              <w:rPr>
                <w:rFonts w:ascii="TH SarabunPSK" w:hAnsi="TH SarabunPSK" w:cs="TH SarabunPSK" w:hint="cs"/>
                <w:b/>
                <w:bCs/>
                <w:color w:val="000000" w:themeColor="text1"/>
                <w:lang w:bidi="th-TH"/>
              </w:rPr>
              <w:spacing w:before="0" w:after="0" w:line="240" w:lineRule="auto"/>
            </w:pPr>
            <w:r w:rsidRPr="007B6343">
              <w:rPr>
                <w:rFonts w:ascii="TH SarabunPSK" w:hAnsi="TH SarabunPSK" w:cs="TH SarabunPSK" w:hint="cs" w:eastAsia="TH SarabunPSK"/>
                <w:b/>
                <w:bCs/>
                <w:color w:val="000000"/>
                <w:sz w:val="24"/>
                <w:szCs w:val="24"/>
                <w:cs/>
                <w:lang w:bidi="th-TH"/>
              </w:rPr>
              <w:t>เป้าหมาย</w:t>
            </w:r>
          </w:p>
        </w:tc>
        <w:tc>
          <w:tcPr>
            <w:tcW w:w="2811"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jc w:val="center"/>
              <w:rPr>
                <w:rFonts w:ascii="TH SarabunPSK" w:hAnsi="TH SarabunPSK" w:cs="TH SarabunPSK" w:hint="cs"/>
                <w:b/>
                <w:bCs/>
                <w:color w:val="000000" w:themeColor="text1"/>
                <w:lang w:bidi="th-TH"/>
              </w:rPr>
              <w:spacing w:before="0" w:after="0" w:line="240" w:lineRule="auto"/>
            </w:pPr>
            <w:r w:rsidRPr="007B6343">
              <w:rPr>
                <w:rFonts w:ascii="TH SarabunPSK" w:hAnsi="TH SarabunPSK" w:cs="TH SarabunPSK" w:hint="cs" w:eastAsia="TH SarabunPSK"/>
                <w:b/>
                <w:bCs/>
                <w:color w:val="000000"/>
                <w:sz w:val="24"/>
                <w:szCs w:val="24"/>
                <w:cs/>
                <w:lang w:bidi="th-TH"/>
              </w:rPr>
              <w:t>กิจกรรม</w:t>
            </w:r>
          </w:p>
        </w:tc>
      </w:tr>
      <w:tr w:rsidR="00290C45" w:rsidRPr="007B6343" w:rsidTr="00AD4BD5">
        <w:trPr>
          <w:cantSplit/>
          <w:jc w:val="center"/>
        </w:trPr>
        <w:tc>
          <w:tcPr>
            <w:tcW w:w="9296"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rPr>
                <w:rFonts w:ascii="TH SarabunPSK" w:hAnsi="TH SarabunPSK" w:cs="TH SarabunPSK" w:hint="cs"/>
                <w:b/>
                <w:bCs/>
                <w:color w:val="000000" w:themeColor="text1"/>
                <w:lang w:bidi="th-TH"/>
              </w:rPr>
              <w:spacing w:before="0" w:after="0" w:line="240" w:lineRule="auto"/>
            </w:pPr>
            <w:r w:rsidRPr="007B6343">
              <w:rPr>
                <w:rFonts w:ascii="TH SarabunPSK" w:hAnsi="TH SarabunPSK" w:cs="TH SarabunPSK" w:hint="cs" w:eastAsia="TH SarabunPSK"/>
                <w:b/>
                <w:bCs/>
                <w:color w:val="000000"/>
                <w:sz w:val="24"/>
                <w:szCs w:val="24"/>
                <w:lang w:bidi="th-TH"/>
              </w:rPr>
              <w:t xml:space="preserve">1. </w:t>
            </w:r>
            <w:r w:rsidRPr="007B6343">
              <w:rPr>
                <w:rFonts w:ascii="TH SarabunPSK" w:hAnsi="TH SarabunPSK" w:cs="TH SarabunPSK" w:hint="cs" w:eastAsia="TH SarabunPSK"/>
                <w:b/>
                <w:bCs/>
                <w:color w:val="000000"/>
                <w:sz w:val="24"/>
                <w:szCs w:val="24"/>
                <w:cs/>
                <w:lang w:bidi="th-TH"/>
              </w:rPr>
              <w:t>ด้านการเงิน (</w:t>
            </w:r>
            <w:r w:rsidRPr="007B6343">
              <w:rPr>
                <w:rFonts w:ascii="TH SarabunPSK" w:hAnsi="TH SarabunPSK" w:cs="TH SarabunPSK" w:hint="cs" w:eastAsia="TH SarabunPSK"/>
                <w:b/>
                <w:bCs/>
                <w:color w:val="000000"/>
                <w:sz w:val="24"/>
                <w:szCs w:val="24"/>
                <w:lang w:bidi="th-TH"/>
              </w:rPr>
              <w:t>Financial)</w:t>
            </w:r>
          </w:p>
        </w:tc>
      </w:tr>
      <w:tr w:rsidR="00DF177E" w:rsidRPr="007B6343" w:rsidTr="00AD4BD5">
        <w:trPr>
          <w:cantSplit/>
          <w:jc w:val="center"/>
        </w:trPr>
        <w:tc>
          <w:tcPr>
            <w:tcW w:w="1657" w:type="dxa"/>
            <w:tcMar>
              <w:top w:w="20" w:type="dxa"/>
              <w:left w:w="65" w:type="dxa"/>
              <w:bottom w:w="20" w:type="dxa"/>
              <w:right w:w="65" w:type="dxa"/>
            </w:tcMar>
            <w:vAlign w:val="center"/>
          </w:tcPr>
          <w:p w:rsidR="00DF177E" w:rsidRPr="007B6343" w:rsidRDefault="00DF177E" w:rsidP="00DF177E">
            <w:pPr>
              <w:rPr>
                <w:rFonts w:ascii="TH SarabunPSK" w:hAnsi="TH SarabunPSK" w:cs="TH SarabunPSK" w:hint="cs"/>
                <w:color w:val="000000" w:themeColor="text1"/>
                <w:cs/>
                <w:lang w:bidi="th-TH"/>
              </w:rPr>
              <w:spacing w:before="0" w:after="0" w:line="240" w:lineRule="auto"/>
            </w:pPr>
            <w:r w:rsidRPr="007B6343">
              <w:rPr>
                <w:rFonts w:ascii="TH SarabunPSK" w:hAnsi="TH SarabunPSK" w:cs="TH SarabunPSK" w:hint="cs" w:eastAsia="TH SarabunPSK"/>
                <w:color w:val="000000"/>
                <w:sz w:val="24"/>
                <w:szCs w:val="24"/>
                <w:cs/>
                <w:lang w:bidi="th-TH"/>
              </w:rPr>
              <w:t>ฟื้นฟูยอดขายและความสามารถในการทำกำไร</w:t>
            </w:r>
          </w:p>
        </w:tc>
        <w:tc>
          <w:tcPr>
            <w:tcW w:w="2090" w:type="dxa"/>
            <w:tcMar>
              <w:top w:w="20" w:type="dxa"/>
              <w:left w:w="65" w:type="dxa"/>
              <w:bottom w:w="20" w:type="dxa"/>
              <w:right w:w="65" w:type="dxa"/>
            </w:tcMar>
            <w:vAlign w:val="center"/>
          </w:tcPr>
          <w:p w:rsidR="00DF177E" w:rsidRPr="007B6343" w:rsidRDefault="00DF177E" w:rsidP="00DF177E">
            <w:pPr>
              <w:rPr>
                <w:rFonts w:ascii="TH SarabunPSK" w:hAnsi="TH SarabunPSK" w:cs="TH SarabunPSK" w:hint="cs"/>
                <w:color w:val="000000" w:themeColor="text1"/>
                <w:lang w:bidi="th-TH"/>
              </w:rPr>
              <w:spacing w:before="0" w:after="0" w:line="240" w:lineRule="auto"/>
            </w:pPr>
            <w:r w:rsidRPr="007B6343">
              <w:rPr>
                <w:rFonts w:ascii="TH SarabunPSK" w:hAnsi="TH SarabunPSK" w:cs="TH SarabunPSK" w:hint="cs" w:eastAsia="TH SarabunPSK"/>
                <w:color w:val="000000"/>
                <w:sz w:val="24"/>
                <w:szCs w:val="24"/>
                <w:cs/>
                <w:lang w:bidi="th-TH"/>
              </w:rPr>
              <w:t>อัตราเติบโตของยอดขายสาขาเดิม และอัตรากำไรจากการดำเนินงานของสาขาที่เข้าร่วมแผน</w:t>
            </w:r>
          </w:p>
        </w:tc>
        <w:tc>
          <w:tcPr>
            <w:tcW w:w="2738" w:type="dxa"/>
            <w:tcMar>
              <w:top w:w="20" w:type="dxa"/>
              <w:left w:w="65" w:type="dxa"/>
              <w:bottom w:w="20" w:type="dxa"/>
              <w:right w:w="65" w:type="dxa"/>
            </w:tcMar>
            <w:vAlign w:val="center"/>
          </w:tcPr>
          <w:p w:rsidR="00DF177E" w:rsidRPr="007B6343" w:rsidRDefault="00DF177E" w:rsidP="00DF177E">
            <w:pPr>
              <w:rPr>
                <w:rFonts w:ascii="TH SarabunPSK" w:hAnsi="TH SarabunPSK" w:cs="TH SarabunPSK" w:hint="cs"/>
                <w:color w:val="000000" w:themeColor="text1"/>
                <w:lang w:bidi="th-TH"/>
              </w:rPr>
              <w:spacing w:before="0" w:after="0" w:line="240" w:lineRule="auto"/>
            </w:pPr>
            <w:r w:rsidRPr="007B6343">
              <w:rPr>
                <w:rFonts w:ascii="TH SarabunPSK" w:hAnsi="TH SarabunPSK" w:cs="TH SarabunPSK" w:hint="cs" w:eastAsia="TH SarabunPSK"/>
                <w:color w:val="000000"/>
                <w:sz w:val="24"/>
                <w:szCs w:val="24"/>
                <w:cs/>
                <w:lang w:bidi="th-TH"/>
              </w:rPr>
              <w:t>ปี 2570–2571 ยอดขายสาขาเดิมเพิ่มขึ้นไม่น้อยกว่าร้อยละ 3 ต่อปี อัตรากำไรจากการดำเนินงานเพิ่มขึ้นไม่น้อยกว่า 0.50 จุดเปอร์เซ็นต์ต่อปี และอัตรากำไรขั้นต้นไม่ต่ำกว่าร้อยละ 64.0 ภายในปี 2571 และร้อยละ 64.6 ในปี 2572</w:t>
            </w:r>
            <w:r w:rsidRPr="007B6343">
              <w:rPr>
                <w:rFonts w:ascii="TH SarabunPSK" w:hAnsi="TH SarabunPSK" w:cs="TH SarabunPSK" w:hint="cs" w:eastAsia="TH SarabunPSK"/>
                <w:color w:val="000000"/>
                <w:sz w:val="24"/>
                <w:szCs w:val="24"/>
              </w:rPr>
            </w:r>
            <w:r w:rsidRPr="007B6343">
              <w:rPr>
                <w:rFonts w:ascii="TH SarabunPSK" w:hAnsi="TH SarabunPSK" w:cs="TH SarabunPSK" w:hint="cs" w:eastAsia="TH SarabunPSK"/>
                <w:color w:val="000000"/>
                <w:sz w:val="24"/>
                <w:szCs w:val="24"/>
                <w:cs/>
                <w:lang w:bidi="th-TH"/>
              </w:rPr>
            </w:r>
            <w:r w:rsidRPr="007B6343">
              <w:rPr>
                <w:rFonts w:ascii="TH SarabunPSK" w:hAnsi="TH SarabunPSK" w:cs="TH SarabunPSK" w:hint="cs" w:eastAsia="TH SarabunPSK"/>
                <w:color w:val="000000"/>
                <w:sz w:val="24"/>
                <w:szCs w:val="24"/>
              </w:rPr>
            </w:r>
            <w:r w:rsidRPr="007B6343">
              <w:rPr>
                <w:rFonts w:ascii="TH SarabunPSK" w:hAnsi="TH SarabunPSK" w:cs="TH SarabunPSK" w:hint="cs" w:eastAsia="TH SarabunPSK"/>
                <w:color w:val="000000"/>
                <w:sz w:val="24"/>
                <w:szCs w:val="24"/>
                <w:cs/>
                <w:lang w:bidi="th-TH"/>
              </w:rPr>
            </w:r>
          </w:p>
        </w:tc>
        <w:tc>
          <w:tcPr>
            <w:tcW w:w="2811" w:type="dxa"/>
            <w:tcMar>
              <w:top w:w="20" w:type="dxa"/>
              <w:left w:w="65" w:type="dxa"/>
              <w:bottom w:w="20" w:type="dxa"/>
              <w:right w:w="65" w:type="dxa"/>
            </w:tcMar>
            <w:vAlign w:val="center"/>
          </w:tcPr>
          <w:p w:rsidR="00DF177E" w:rsidRPr="007B6343" w:rsidRDefault="00DF177E" w:rsidP="00DF177E">
            <w:pPr>
              <w:rPr>
                <w:rFonts w:ascii="TH SarabunPSK" w:hAnsi="TH SarabunPSK" w:cs="TH SarabunPSK" w:hint="cs"/>
                <w:lang w:bidi="th-TH"/>
              </w:rPr>
              <w:spacing w:before="0" w:after="0" w:line="240" w:lineRule="auto"/>
            </w:pPr>
            <w:r w:rsidRPr="007B6343">
              <w:rPr>
                <w:rFonts w:ascii="TH SarabunPSK" w:hAnsi="TH SarabunPSK" w:cs="TH SarabunPSK" w:hint="cs" w:eastAsia="TH SarabunPSK"/>
                <w:color w:val="000000"/>
                <w:sz w:val="24"/>
                <w:szCs w:val="24"/>
                <w:cs/>
                <w:lang w:bidi="th-TH"/>
              </w:rPr>
              <w:t>ฝ่ายการเงินและผู้บริหารแบรนด์ตรวจสอบยอดขาย ต้นทุน และกำไรรายเดือน เปรียบเทียบกับช่วงเดียวกันของปีก่อน และปรับเมนู โปรโมชั่น หรือค่าใช้จ่ายเมื่อผลต่ำกว่าเป้าหมาย</w:t>
            </w:r>
          </w:p>
        </w:tc>
      </w:tr>
      <w:tr w:rsidR="0053224D" w:rsidRPr="007B6343" w:rsidTr="00AD4BD5">
        <w:trPr>
          <w:cantSplit/>
          <w:jc w:val="center"/>
        </w:trPr>
        <w:tc>
          <w:tcPr>
            <w:tcW w:w="1657" w:type="dxa"/>
            <w:tcMar>
              <w:top w:w="20" w:type="dxa"/>
              <w:left w:w="65" w:type="dxa"/>
              <w:bottom w:w="20" w:type="dxa"/>
              <w:right w:w="65" w:type="dxa"/>
            </w:tcMar>
            <w:vAlign w:val="center"/>
          </w:tcPr>
          <w:p w:rsidR="0053224D" w:rsidRPr="007B6343" w:rsidRDefault="0053224D" w:rsidP="0053224D">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lastRenderedPageBreak/>
              <w:t>ลดผลขาดทุนของสาขาที่ต้องปรับปรุง</w:t>
            </w:r>
          </w:p>
        </w:tc>
        <w:tc>
          <w:tcPr>
            <w:tcW w:w="2090" w:type="dxa"/>
            <w:tcMar>
              <w:top w:w="20" w:type="dxa"/>
              <w:left w:w="65" w:type="dxa"/>
              <w:bottom w:w="20" w:type="dxa"/>
              <w:right w:w="65" w:type="dxa"/>
            </w:tcMar>
            <w:vAlign w:val="center"/>
          </w:tcPr>
          <w:p w:rsidR="0053224D" w:rsidRPr="007B6343" w:rsidRDefault="0053224D" w:rsidP="0053224D">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ผลขาดทุนรวมของกลุ่มสาขาที่กำหนดให้ปรับปรุง และจำนวนสาขาที่กลับมาทำกำไร</w:t>
            </w:r>
          </w:p>
        </w:tc>
        <w:tc>
          <w:tcPr>
            <w:tcW w:w="2738" w:type="dxa"/>
            <w:tcMar>
              <w:top w:w="20" w:type="dxa"/>
              <w:left w:w="65" w:type="dxa"/>
              <w:bottom w:w="20" w:type="dxa"/>
              <w:right w:w="65" w:type="dxa"/>
            </w:tcMar>
            <w:vAlign w:val="center"/>
          </w:tcPr>
          <w:p w:rsidR="0053224D" w:rsidRPr="007B6343" w:rsidRDefault="0053224D" w:rsidP="0053224D">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 xml:space="preserve">ช่วงฟื้นฟู ผลขาดทุนของกลุ่มสาขาเป้าหมายลดลงไม่น้อยกว่าร้อยละ </w:t>
            </w:r>
            <w:r w:rsidRPr="007B6343">
              <w:rPr>
                <w:rFonts w:ascii="TH SarabunPSK" w:hAnsi="TH SarabunPSK" w:cs="TH SarabunPSK" w:hint="cs" w:eastAsia="TH SarabunPSK"/>
                <w:color w:val="000000"/>
                <w:sz w:val="24"/>
                <w:szCs w:val="24"/>
                <w:lang w:bidi="th-TH"/>
              </w:rPr>
              <w:t>10</w:t>
            </w:r>
            <w:r w:rsidRPr="007B6343">
              <w:rPr>
                <w:rFonts w:ascii="TH SarabunPSK" w:hAnsi="TH SarabunPSK" w:cs="TH SarabunPSK" w:hint="cs" w:eastAsia="TH SarabunPSK"/>
                <w:color w:val="000000"/>
                <w:sz w:val="24"/>
                <w:szCs w:val="24"/>
                <w:cs/>
                <w:lang w:bidi="th-TH"/>
              </w:rPr>
              <w:t xml:space="preserve"> ต่อปี โดยแยกผลจากการปิดสาขาออกจากผลการปรับปรุงสาขาที่ยังเปิดบริการ</w:t>
            </w:r>
          </w:p>
        </w:tc>
        <w:tc>
          <w:tcPr>
            <w:tcW w:w="2811" w:type="dxa"/>
            <w:tcMar>
              <w:top w:w="20" w:type="dxa"/>
              <w:left w:w="65" w:type="dxa"/>
              <w:bottom w:w="20" w:type="dxa"/>
              <w:right w:w="65" w:type="dxa"/>
            </w:tcMar>
            <w:vAlign w:val="center"/>
          </w:tcPr>
          <w:p w:rsidR="0053224D" w:rsidRPr="007B6343" w:rsidRDefault="0053224D" w:rsidP="0053224D">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ฝ่ายการเงินและฝ่ายปฏิบัติการติดตามสาขาเป้าหมายทุกเดือน ทบทวนแผนทุกไตรมาส และพิจารณาปรับรูปแบบ ย้าย หรือปิดสาขาที่ไม่คุ้มค่าต่อเนื่อง</w:t>
            </w:r>
          </w:p>
        </w:tc>
      </w:tr>
      <w:tr w:rsidR="0053224D" w:rsidRPr="007B6343" w:rsidTr="00AD4BD5">
        <w:trPr>
          <w:cantSplit/>
          <w:jc w:val="center"/>
        </w:trPr>
        <w:tc>
          <w:tcPr>
            <w:tcW w:w="1657" w:type="dxa"/>
            <w:tcMar>
              <w:top w:w="20" w:type="dxa"/>
              <w:left w:w="65" w:type="dxa"/>
              <w:bottom w:w="20" w:type="dxa"/>
              <w:right w:w="65" w:type="dxa"/>
            </w:tcMar>
            <w:vAlign w:val="center"/>
          </w:tcPr>
          <w:p w:rsidR="0053224D" w:rsidRPr="007B6343" w:rsidRDefault="0053224D" w:rsidP="0053224D">
            <w:pPr>
              <w:rPr>
                <w:rFonts w:ascii="TH SarabunPSK" w:hAnsi="TH SarabunPSK" w:cs="TH SarabunPSK" w:hint="cs"/>
                <w:color w:val="000000" w:themeColor="text1"/>
                <w:lang w:bidi="th-TH"/>
              </w:rPr>
              <w:spacing w:before="0" w:after="0" w:line="240" w:lineRule="auto"/>
            </w:pPr>
            <w:r w:rsidRPr="007B6343">
              <w:rPr>
                <w:rFonts w:ascii="TH SarabunPSK" w:hAnsi="TH SarabunPSK" w:cs="TH SarabunPSK" w:hint="cs" w:eastAsia="TH SarabunPSK"/>
                <w:color w:val="000000"/>
                <w:sz w:val="24"/>
                <w:szCs w:val="24"/>
                <w:cs/>
                <w:lang w:bidi="th-TH"/>
              </w:rPr>
              <w:t>รักษาสภาพคล่องและควบคุมงบประมาณ</w:t>
            </w:r>
          </w:p>
        </w:tc>
        <w:tc>
          <w:tcPr>
            <w:tcW w:w="2090" w:type="dxa"/>
            <w:tcMar>
              <w:top w:w="20" w:type="dxa"/>
              <w:left w:w="65" w:type="dxa"/>
              <w:bottom w:w="20" w:type="dxa"/>
              <w:right w:w="65" w:type="dxa"/>
            </w:tcMar>
            <w:vAlign w:val="center"/>
          </w:tcPr>
          <w:p w:rsidR="0053224D" w:rsidRPr="007B6343" w:rsidRDefault="0053224D" w:rsidP="0053224D">
            <w:pPr>
              <w:rPr>
                <w:rFonts w:ascii="TH SarabunPSK" w:hAnsi="TH SarabunPSK" w:cs="TH SarabunPSK" w:hint="cs"/>
                <w:color w:val="000000" w:themeColor="text1"/>
                <w:lang w:bidi="th-TH"/>
              </w:rPr>
              <w:spacing w:before="0" w:after="0" w:line="240" w:lineRule="auto"/>
            </w:pPr>
            <w:r w:rsidRPr="007B6343">
              <w:rPr>
                <w:rFonts w:ascii="TH SarabunPSK" w:hAnsi="TH SarabunPSK" w:cs="TH SarabunPSK" w:hint="cs" w:eastAsia="TH SarabunPSK"/>
                <w:color w:val="000000"/>
                <w:sz w:val="24"/>
                <w:szCs w:val="24"/>
                <w:cs/>
                <w:lang w:bidi="th-TH"/>
              </w:rPr>
              <w:t>กระแสเงินสดจากการดำเนินงาน และค่าใช้จ่ายจริงเทียบกับงบประมาณ</w:t>
            </w:r>
          </w:p>
        </w:tc>
        <w:tc>
          <w:tcPr>
            <w:tcW w:w="2738" w:type="dxa"/>
            <w:tcMar>
              <w:top w:w="20" w:type="dxa"/>
              <w:left w:w="65" w:type="dxa"/>
              <w:bottom w:w="20" w:type="dxa"/>
              <w:right w:w="65" w:type="dxa"/>
            </w:tcMar>
            <w:vAlign w:val="center"/>
          </w:tcPr>
          <w:p w:rsidR="0053224D" w:rsidRPr="007B6343" w:rsidRDefault="0053224D" w:rsidP="0053224D">
            <w:pPr>
              <w:rPr>
                <w:rFonts w:ascii="TH SarabunPSK" w:hAnsi="TH SarabunPSK" w:cs="TH SarabunPSK" w:hint="cs"/>
                <w:color w:val="000000" w:themeColor="text1"/>
                <w:lang w:bidi="th-TH"/>
              </w:rPr>
              <w:spacing w:before="0" w:after="0" w:line="240" w:lineRule="auto"/>
            </w:pPr>
            <w:r w:rsidRPr="007B6343">
              <w:rPr>
                <w:rFonts w:ascii="TH SarabunPSK" w:hAnsi="TH SarabunPSK" w:cs="TH SarabunPSK" w:hint="cs" w:eastAsia="TH SarabunPSK"/>
                <w:color w:val="000000"/>
                <w:sz w:val="24"/>
                <w:szCs w:val="24"/>
                <w:cs/>
                <w:lang w:bidi="th-TH"/>
              </w:rPr>
              <w:t>ตลอดแผน กระแสเงินสดจากการดำเนินงานรายปีเป็นบวก และค่าใช้จ่ายไม่เกินวงเงินอนุมัติ หากจำเป็นต้องเกินงบต้องผ่านการทบทวนก่อน</w:t>
            </w:r>
          </w:p>
        </w:tc>
        <w:tc>
          <w:tcPr>
            <w:tcW w:w="2811" w:type="dxa"/>
            <w:tcMar>
              <w:top w:w="20" w:type="dxa"/>
              <w:left w:w="65" w:type="dxa"/>
              <w:bottom w:w="20" w:type="dxa"/>
              <w:right w:w="65" w:type="dxa"/>
            </w:tcMar>
            <w:vAlign w:val="center"/>
          </w:tcPr>
          <w:p w:rsidR="0053224D" w:rsidRPr="007B6343" w:rsidRDefault="0053224D" w:rsidP="0053224D">
            <w:pPr>
              <w:rPr>
                <w:rFonts w:ascii="TH SarabunPSK" w:hAnsi="TH SarabunPSK" w:cs="TH SarabunPSK" w:hint="cs"/>
                <w:lang w:bidi="th-TH"/>
              </w:rPr>
              <w:spacing w:before="0" w:after="0" w:line="240" w:lineRule="auto"/>
            </w:pPr>
            <w:r w:rsidRPr="007B6343">
              <w:rPr>
                <w:rFonts w:ascii="TH SarabunPSK" w:hAnsi="TH SarabunPSK" w:cs="TH SarabunPSK" w:hint="cs" w:eastAsia="TH SarabunPSK"/>
                <w:color w:val="000000"/>
                <w:sz w:val="24"/>
                <w:szCs w:val="24"/>
                <w:cs/>
                <w:lang w:bidi="th-TH"/>
              </w:rPr>
              <w:t>ฝ่ายการเงินติดตามกระแสเงินสดรายเดือน ตรวจสอบรายการเกินงบ และจัดลำดับการใช้เงินตามความจำเป็นและผลตอบแทน</w:t>
            </w:r>
          </w:p>
        </w:tc>
      </w:tr>
      <w:tr w:rsidR="000D630F" w:rsidRPr="007B6343" w:rsidTr="00AD4BD5">
        <w:trPr>
          <w:cantSplit/>
          <w:jc w:val="center"/>
        </w:trPr>
        <w:tc>
          <w:tcPr>
            <w:tcW w:w="1657" w:type="dxa"/>
            <w:tcMar>
              <w:top w:w="20" w:type="dxa"/>
              <w:left w:w="65" w:type="dxa"/>
              <w:bottom w:w="20" w:type="dxa"/>
              <w:right w:w="65" w:type="dxa"/>
            </w:tcMar>
            <w:vAlign w:val="center"/>
          </w:tcPr>
          <w:p w:rsidR="000D630F" w:rsidRPr="007B6343" w:rsidRDefault="000D630F" w:rsidP="000D630F">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ขยายธุรกิจให้สร้างผลตอบแทนคุ้มค่า</w:t>
            </w:r>
          </w:p>
        </w:tc>
        <w:tc>
          <w:tcPr>
            <w:tcW w:w="2090" w:type="dxa"/>
            <w:tcMar>
              <w:top w:w="20" w:type="dxa"/>
              <w:left w:w="65" w:type="dxa"/>
              <w:bottom w:w="20" w:type="dxa"/>
              <w:right w:w="65" w:type="dxa"/>
            </w:tcMar>
            <w:vAlign w:val="center"/>
          </w:tcPr>
          <w:p w:rsidR="000D630F" w:rsidRPr="007B6343" w:rsidRDefault="000D630F" w:rsidP="000D630F">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ยอดขายและกำไรจากการดำเนินงานของสาขาใหม่ เงินลงทุนจริง และระยะเวลาคืนทุนโดยประมาณ</w:t>
            </w:r>
          </w:p>
        </w:tc>
        <w:tc>
          <w:tcPr>
            <w:tcW w:w="2738" w:type="dxa"/>
            <w:tcMar>
              <w:top w:w="20" w:type="dxa"/>
              <w:left w:w="65" w:type="dxa"/>
              <w:bottom w:w="20" w:type="dxa"/>
              <w:right w:w="65" w:type="dxa"/>
            </w:tcMar>
            <w:vAlign w:val="center"/>
          </w:tcPr>
          <w:p w:rsidR="000D630F" w:rsidRPr="007B6343" w:rsidRDefault="000D630F" w:rsidP="000D630F">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 xml:space="preserve">ช่วงเติบโต สาขาใหม่มีกำไรจากการดำเนินงานรายเดือนต่อเนื่องอย่างน้อย </w:t>
            </w:r>
            <w:r w:rsidRPr="007B6343">
              <w:rPr>
                <w:rFonts w:ascii="TH SarabunPSK" w:hAnsi="TH SarabunPSK" w:cs="TH SarabunPSK" w:hint="cs" w:eastAsia="TH SarabunPSK"/>
                <w:color w:val="000000"/>
                <w:sz w:val="24"/>
                <w:szCs w:val="24"/>
              </w:rPr>
              <w:t>3</w:t>
            </w:r>
            <w:r w:rsidRPr="007B6343">
              <w:rPr>
                <w:rFonts w:ascii="TH SarabunPSK" w:hAnsi="TH SarabunPSK" w:cs="TH SarabunPSK" w:hint="cs" w:eastAsia="TH SarabunPSK"/>
                <w:color w:val="000000"/>
                <w:sz w:val="24"/>
                <w:szCs w:val="24"/>
                <w:cs/>
                <w:lang w:bidi="th-TH"/>
              </w:rPr>
              <w:t xml:space="preserve"> เดือนภายใน </w:t>
            </w:r>
            <w:r w:rsidRPr="007B6343">
              <w:rPr>
                <w:rFonts w:ascii="TH SarabunPSK" w:hAnsi="TH SarabunPSK" w:cs="TH SarabunPSK" w:hint="cs" w:eastAsia="TH SarabunPSK"/>
                <w:color w:val="000000"/>
                <w:sz w:val="24"/>
                <w:szCs w:val="24"/>
              </w:rPr>
              <w:t>12</w:t>
            </w:r>
            <w:r w:rsidRPr="007B6343">
              <w:rPr>
                <w:rFonts w:ascii="TH SarabunPSK" w:hAnsi="TH SarabunPSK" w:cs="TH SarabunPSK" w:hint="cs" w:eastAsia="TH SarabunPSK"/>
                <w:color w:val="000000"/>
                <w:sz w:val="24"/>
                <w:szCs w:val="24"/>
                <w:cs/>
                <w:lang w:bidi="th-TH"/>
              </w:rPr>
              <w:t xml:space="preserve"> เดือนหลังเปิด เงินลงทุนไม่เกินวงเงินอนุมัติ และระยะเวลาคืนทุนที่ประเมินจากผลล่าสุดไม่เกิน </w:t>
            </w:r>
            <w:r w:rsidRPr="007B6343">
              <w:rPr>
                <w:rFonts w:ascii="TH SarabunPSK" w:hAnsi="TH SarabunPSK" w:cs="TH SarabunPSK" w:hint="cs" w:eastAsia="TH SarabunPSK"/>
                <w:color w:val="000000"/>
                <w:sz w:val="24"/>
                <w:szCs w:val="24"/>
              </w:rPr>
              <w:t>5</w:t>
            </w:r>
            <w:r w:rsidRPr="007B6343">
              <w:rPr>
                <w:rFonts w:ascii="TH SarabunPSK" w:hAnsi="TH SarabunPSK" w:cs="TH SarabunPSK" w:hint="cs" w:eastAsia="TH SarabunPSK"/>
                <w:color w:val="000000"/>
                <w:sz w:val="24"/>
                <w:szCs w:val="24"/>
                <w:cs/>
                <w:lang w:bidi="th-TH"/>
              </w:rPr>
              <w:t xml:space="preserve"> ปี</w:t>
            </w:r>
          </w:p>
        </w:tc>
        <w:tc>
          <w:tcPr>
            <w:tcW w:w="2811" w:type="dxa"/>
            <w:tcMar>
              <w:top w:w="20" w:type="dxa"/>
              <w:left w:w="65" w:type="dxa"/>
              <w:bottom w:w="20" w:type="dxa"/>
              <w:right w:w="65" w:type="dxa"/>
            </w:tcMar>
            <w:vAlign w:val="center"/>
          </w:tcPr>
          <w:p w:rsidR="000D630F" w:rsidRPr="007B6343" w:rsidRDefault="000D630F" w:rsidP="000D630F">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ฝ่ายพัฒนาธุรกิจร่วมกับฝ่ายการเงินประเมินก่อนลงทุน และติดตามหลังเปิดสาขาทุกเดือน รวมถึงผลกระทบต่อสาขาใกล้เคียง ก่อนอนุมัติการขยายเพิ่มเติม</w:t>
            </w:r>
          </w:p>
        </w:tc>
      </w:tr>
      <w:tr w:rsidR="00290C45" w:rsidRPr="007B6343" w:rsidTr="00AD4BD5">
        <w:trPr>
          <w:cantSplit/>
          <w:jc w:val="center"/>
        </w:trPr>
        <w:tc>
          <w:tcPr>
            <w:tcW w:w="9296"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rPr>
                <w:rFonts w:ascii="TH SarabunPSK" w:hAnsi="TH SarabunPSK" w:cs="TH SarabunPSK" w:hint="cs"/>
                <w:b/>
                <w:bCs/>
                <w:color w:val="000000" w:themeColor="text1"/>
                <w:lang w:bidi="th-TH"/>
              </w:rPr>
              <w:spacing w:before="0" w:after="0" w:line="240" w:lineRule="auto"/>
            </w:pPr>
            <w:r w:rsidRPr="007B6343">
              <w:rPr>
                <w:rFonts w:ascii="TH SarabunPSK" w:hAnsi="TH SarabunPSK" w:cs="TH SarabunPSK" w:hint="cs" w:eastAsia="TH SarabunPSK"/>
                <w:b/>
                <w:bCs/>
                <w:color w:val="000000"/>
                <w:sz w:val="24"/>
                <w:szCs w:val="24"/>
              </w:rPr>
              <w:t xml:space="preserve">2. </w:t>
            </w:r>
            <w:r w:rsidRPr="007B6343">
              <w:rPr>
                <w:rFonts w:ascii="TH SarabunPSK" w:hAnsi="TH SarabunPSK" w:cs="TH SarabunPSK" w:hint="cs" w:eastAsia="TH SarabunPSK"/>
                <w:b/>
                <w:bCs/>
                <w:color w:val="000000"/>
                <w:sz w:val="24"/>
                <w:szCs w:val="24"/>
                <w:cs/>
                <w:lang w:bidi="th-TH"/>
              </w:rPr>
              <w:t>ด้านลูกค้า (</w:t>
            </w:r>
            <w:r w:rsidRPr="007B6343">
              <w:rPr>
                <w:rFonts w:ascii="TH SarabunPSK" w:hAnsi="TH SarabunPSK" w:cs="TH SarabunPSK" w:hint="cs" w:eastAsia="TH SarabunPSK"/>
                <w:b/>
                <w:bCs/>
                <w:color w:val="000000"/>
                <w:sz w:val="24"/>
                <w:szCs w:val="24"/>
              </w:rPr>
              <w:t>Customer)</w:t>
            </w:r>
          </w:p>
        </w:tc>
      </w:tr>
      <w:tr w:rsidR="00BE6608" w:rsidRPr="007B6343" w:rsidTr="00AD4BD5">
        <w:trPr>
          <w:cantSplit/>
          <w:jc w:val="center"/>
        </w:trPr>
        <w:tc>
          <w:tcPr>
            <w:tcW w:w="1657" w:type="dxa"/>
            <w:tcMar>
              <w:top w:w="20" w:type="dxa"/>
              <w:left w:w="65" w:type="dxa"/>
              <w:bottom w:w="20" w:type="dxa"/>
              <w:right w:w="65" w:type="dxa"/>
            </w:tcMar>
            <w:vAlign w:val="center"/>
          </w:tcPr>
          <w:p w:rsidR="00BE6608" w:rsidRPr="007B6343" w:rsidRDefault="00BE6608" w:rsidP="00BE6608">
            <w:pPr>
              <w:rPr>
                <w:rFonts w:ascii="TH SarabunPSK" w:hAnsi="TH SarabunPSK" w:cs="TH SarabunPSK" w:hint="cs"/>
                <w:color w:val="000000" w:themeColor="text1"/>
                <w:cs/>
                <w:lang w:bidi="th-TH"/>
              </w:rPr>
              <w:spacing w:before="0" w:after="0" w:line="240" w:lineRule="auto"/>
            </w:pPr>
            <w:r w:rsidRPr="007B6343">
              <w:rPr>
                <w:rFonts w:ascii="TH SarabunPSK" w:hAnsi="TH SarabunPSK" w:cs="TH SarabunPSK" w:hint="cs" w:eastAsia="TH SarabunPSK"/>
                <w:color w:val="000000"/>
                <w:sz w:val="24"/>
                <w:szCs w:val="24"/>
                <w:cs/>
                <w:lang w:bidi="th-TH"/>
              </w:rPr>
              <w:t>ยกระดับความพึงพอใจต่ออาหารและบริการ</w:t>
            </w:r>
          </w:p>
        </w:tc>
        <w:tc>
          <w:tcPr>
            <w:tcW w:w="2090" w:type="dxa"/>
            <w:tcMar>
              <w:top w:w="20" w:type="dxa"/>
              <w:left w:w="65" w:type="dxa"/>
              <w:bottom w:w="20" w:type="dxa"/>
              <w:right w:w="65" w:type="dxa"/>
            </w:tcMar>
            <w:vAlign w:val="center"/>
          </w:tcPr>
          <w:p w:rsidR="00BE6608" w:rsidRPr="007B6343" w:rsidRDefault="00BE6608" w:rsidP="00BE6608">
            <w:pPr>
              <w:rPr>
                <w:rFonts w:ascii="TH SarabunPSK" w:hAnsi="TH SarabunPSK" w:cs="TH SarabunPSK" w:hint="cs"/>
                <w:color w:val="000000" w:themeColor="text1"/>
                <w:cs/>
                <w:lang w:bidi="th-TH"/>
              </w:rPr>
              <w:spacing w:before="0" w:after="0" w:line="240" w:lineRule="auto"/>
            </w:pPr>
            <w:r w:rsidRPr="007B6343">
              <w:rPr>
                <w:rFonts w:ascii="TH SarabunPSK" w:hAnsi="TH SarabunPSK" w:cs="TH SarabunPSK" w:hint="cs" w:eastAsia="TH SarabunPSK"/>
                <w:color w:val="000000"/>
                <w:sz w:val="24"/>
                <w:szCs w:val="24"/>
                <w:cs/>
                <w:lang w:bidi="th-TH"/>
              </w:rPr>
              <w:t xml:space="preserve">สัดส่วนผู้ตอบแบบสอบถามที่ให้คะแนน </w:t>
            </w:r>
            <w:r w:rsidRPr="007B6343">
              <w:rPr>
                <w:rFonts w:ascii="TH SarabunPSK" w:hAnsi="TH SarabunPSK" w:cs="TH SarabunPSK" w:hint="cs" w:eastAsia="TH SarabunPSK"/>
                <w:color w:val="000000"/>
                <w:sz w:val="24"/>
                <w:szCs w:val="24"/>
                <w:lang w:bidi="th-TH"/>
              </w:rPr>
              <w:t>4–5</w:t>
            </w:r>
            <w:r w:rsidRPr="007B6343">
              <w:rPr>
                <w:rFonts w:ascii="TH SarabunPSK" w:hAnsi="TH SarabunPSK" w:cs="TH SarabunPSK" w:hint="cs" w:eastAsia="TH SarabunPSK"/>
                <w:color w:val="000000"/>
                <w:sz w:val="24"/>
                <w:szCs w:val="24"/>
                <w:cs/>
                <w:lang w:bidi="th-TH"/>
              </w:rPr>
              <w:t xml:space="preserve"> จากคะแนนเต็ม </w:t>
            </w:r>
            <w:r w:rsidRPr="007B6343">
              <w:rPr>
                <w:rFonts w:ascii="TH SarabunPSK" w:hAnsi="TH SarabunPSK" w:cs="TH SarabunPSK" w:hint="cs" w:eastAsia="TH SarabunPSK"/>
                <w:color w:val="000000"/>
                <w:sz w:val="24"/>
                <w:szCs w:val="24"/>
                <w:lang w:bidi="th-TH"/>
              </w:rPr>
              <w:t>5</w:t>
            </w:r>
            <w:r w:rsidRPr="007B6343">
              <w:rPr>
                <w:rFonts w:ascii="TH SarabunPSK" w:hAnsi="TH SarabunPSK" w:cs="TH SarabunPSK" w:hint="cs" w:eastAsia="TH SarabunPSK"/>
                <w:color w:val="000000"/>
                <w:sz w:val="24"/>
                <w:szCs w:val="24"/>
                <w:cs/>
                <w:lang w:bidi="th-TH"/>
              </w:rPr>
              <w:t xml:space="preserve"> และจำนวนข้อร้องเรียนต่อ </w:t>
            </w:r>
            <w:r w:rsidRPr="007B6343">
              <w:rPr>
                <w:rFonts w:ascii="TH SarabunPSK" w:hAnsi="TH SarabunPSK" w:cs="TH SarabunPSK" w:hint="cs" w:eastAsia="TH SarabunPSK"/>
                <w:color w:val="000000"/>
                <w:sz w:val="24"/>
                <w:szCs w:val="24"/>
                <w:lang w:bidi="th-TH"/>
              </w:rPr>
              <w:t>1</w:t>
            </w:r>
            <w:r w:rsidRPr="007B6343">
              <w:rPr>
                <w:rFonts w:ascii="TH SarabunPSK" w:hAnsi="TH SarabunPSK" w:cs="TH SarabunPSK" w:hint="cs" w:eastAsia="TH SarabunPSK"/>
                <w:color w:val="000000"/>
                <w:sz w:val="24"/>
                <w:szCs w:val="24"/>
              </w:rPr>
              <w:t>,</w:t>
            </w:r>
            <w:r w:rsidRPr="007B6343">
              <w:rPr>
                <w:rFonts w:ascii="TH SarabunPSK" w:hAnsi="TH SarabunPSK" w:cs="TH SarabunPSK" w:hint="cs" w:eastAsia="TH SarabunPSK"/>
                <w:color w:val="000000"/>
                <w:sz w:val="24"/>
                <w:szCs w:val="24"/>
                <w:lang w:bidi="th-TH"/>
              </w:rPr>
              <w:t>000</w:t>
            </w:r>
            <w:r w:rsidRPr="007B6343">
              <w:rPr>
                <w:rFonts w:ascii="TH SarabunPSK" w:hAnsi="TH SarabunPSK" w:cs="TH SarabunPSK" w:hint="cs" w:eastAsia="TH SarabunPSK"/>
                <w:color w:val="000000"/>
                <w:sz w:val="24"/>
                <w:szCs w:val="24"/>
                <w:cs/>
                <w:lang w:bidi="th-TH"/>
              </w:rPr>
              <w:t xml:space="preserve"> ใบเสร็จ</w:t>
            </w:r>
          </w:p>
        </w:tc>
        <w:tc>
          <w:tcPr>
            <w:tcW w:w="2738" w:type="dxa"/>
            <w:tcMar>
              <w:top w:w="20" w:type="dxa"/>
              <w:left w:w="65" w:type="dxa"/>
              <w:bottom w:w="20" w:type="dxa"/>
              <w:right w:w="65" w:type="dxa"/>
            </w:tcMar>
            <w:vAlign w:val="center"/>
          </w:tcPr>
          <w:p w:rsidR="00BE6608" w:rsidRPr="007B6343" w:rsidRDefault="00BE6608" w:rsidP="00BE6608">
            <w:pPr>
              <w:rPr>
                <w:rFonts w:ascii="TH SarabunPSK" w:hAnsi="TH SarabunPSK" w:cs="TH SarabunPSK" w:hint="cs"/>
                <w:color w:val="000000" w:themeColor="text1"/>
                <w:lang w:bidi="th-TH"/>
              </w:rPr>
              <w:spacing w:before="0" w:after="0" w:line="240" w:lineRule="auto"/>
            </w:pPr>
            <w:r w:rsidRPr="007B6343">
              <w:rPr>
                <w:rFonts w:ascii="TH SarabunPSK" w:hAnsi="TH SarabunPSK" w:cs="TH SarabunPSK" w:hint="cs" w:eastAsia="TH SarabunPSK"/>
                <w:color w:val="000000"/>
                <w:sz w:val="24"/>
                <w:szCs w:val="24"/>
                <w:cs/>
                <w:lang w:bidi="th-TH"/>
              </w:rPr>
              <w:t xml:space="preserve">ตลอดแผน ผู้ตอบแบบสอบถามให้คะแนน </w:t>
            </w:r>
            <w:r w:rsidRPr="007B6343">
              <w:rPr>
                <w:rFonts w:ascii="TH SarabunPSK" w:hAnsi="TH SarabunPSK" w:cs="TH SarabunPSK" w:hint="cs" w:eastAsia="TH SarabunPSK"/>
                <w:color w:val="000000"/>
                <w:sz w:val="24"/>
                <w:szCs w:val="24"/>
                <w:lang w:bidi="th-TH"/>
              </w:rPr>
              <w:t>4–5</w:t>
            </w:r>
            <w:r w:rsidRPr="007B6343">
              <w:rPr>
                <w:rFonts w:ascii="TH SarabunPSK" w:hAnsi="TH SarabunPSK" w:cs="TH SarabunPSK" w:hint="cs" w:eastAsia="TH SarabunPSK"/>
                <w:color w:val="000000"/>
                <w:sz w:val="24"/>
                <w:szCs w:val="24"/>
                <w:cs/>
                <w:lang w:bidi="th-TH"/>
              </w:rPr>
              <w:t xml:space="preserve"> ไม่น้อยกว่าร้อยละ </w:t>
            </w:r>
            <w:r w:rsidRPr="007B6343">
              <w:rPr>
                <w:rFonts w:ascii="TH SarabunPSK" w:hAnsi="TH SarabunPSK" w:cs="TH SarabunPSK" w:hint="cs" w:eastAsia="TH SarabunPSK"/>
                <w:color w:val="000000"/>
                <w:sz w:val="24"/>
                <w:szCs w:val="24"/>
                <w:lang w:bidi="th-TH"/>
              </w:rPr>
              <w:t>85</w:t>
            </w:r>
            <w:r w:rsidRPr="007B6343">
              <w:rPr>
                <w:rFonts w:ascii="TH SarabunPSK" w:hAnsi="TH SarabunPSK" w:cs="TH SarabunPSK" w:hint="cs" w:eastAsia="TH SarabunPSK"/>
                <w:color w:val="000000"/>
                <w:sz w:val="24"/>
                <w:szCs w:val="24"/>
                <w:cs/>
                <w:lang w:bidi="th-TH"/>
              </w:rPr>
              <w:t xml:space="preserve"> และข้อร้องเรียนต่อ </w:t>
            </w:r>
            <w:r w:rsidRPr="007B6343">
              <w:rPr>
                <w:rFonts w:ascii="TH SarabunPSK" w:hAnsi="TH SarabunPSK" w:cs="TH SarabunPSK" w:hint="cs" w:eastAsia="TH SarabunPSK"/>
                <w:color w:val="000000"/>
                <w:sz w:val="24"/>
                <w:szCs w:val="24"/>
                <w:lang w:bidi="th-TH"/>
              </w:rPr>
              <w:t>1</w:t>
            </w:r>
            <w:r w:rsidRPr="007B6343">
              <w:rPr>
                <w:rFonts w:ascii="TH SarabunPSK" w:hAnsi="TH SarabunPSK" w:cs="TH SarabunPSK" w:hint="cs" w:eastAsia="TH SarabunPSK"/>
                <w:color w:val="000000"/>
                <w:sz w:val="24"/>
                <w:szCs w:val="24"/>
              </w:rPr>
              <w:t>,</w:t>
            </w:r>
            <w:r w:rsidRPr="007B6343">
              <w:rPr>
                <w:rFonts w:ascii="TH SarabunPSK" w:hAnsi="TH SarabunPSK" w:cs="TH SarabunPSK" w:hint="cs" w:eastAsia="TH SarabunPSK"/>
                <w:color w:val="000000"/>
                <w:sz w:val="24"/>
                <w:szCs w:val="24"/>
                <w:lang w:bidi="th-TH"/>
              </w:rPr>
              <w:t>000</w:t>
            </w:r>
            <w:r w:rsidRPr="007B6343">
              <w:rPr>
                <w:rFonts w:ascii="TH SarabunPSK" w:hAnsi="TH SarabunPSK" w:cs="TH SarabunPSK" w:hint="cs" w:eastAsia="TH SarabunPSK"/>
                <w:color w:val="000000"/>
                <w:sz w:val="24"/>
                <w:szCs w:val="24"/>
                <w:cs/>
                <w:lang w:bidi="th-TH"/>
              </w:rPr>
              <w:t xml:space="preserve"> ใบเสร็จลดลงจากปีก่อน</w:t>
            </w:r>
          </w:p>
        </w:tc>
        <w:tc>
          <w:tcPr>
            <w:tcW w:w="2811" w:type="dxa"/>
            <w:tcMar>
              <w:top w:w="20" w:type="dxa"/>
              <w:left w:w="65" w:type="dxa"/>
              <w:bottom w:w="20" w:type="dxa"/>
              <w:right w:w="65" w:type="dxa"/>
            </w:tcMar>
            <w:vAlign w:val="center"/>
          </w:tcPr>
          <w:p w:rsidR="00BE6608" w:rsidRPr="007B6343" w:rsidRDefault="00BE6608" w:rsidP="00BE6608">
            <w:pPr>
              <w:rPr>
                <w:rFonts w:ascii="TH SarabunPSK" w:hAnsi="TH SarabunPSK" w:cs="TH SarabunPSK" w:hint="cs"/>
                <w:lang w:bidi="th-TH"/>
              </w:rPr>
              <w:spacing w:before="0" w:after="0" w:line="240" w:lineRule="auto"/>
            </w:pPr>
            <w:r w:rsidRPr="007B6343">
              <w:rPr>
                <w:rFonts w:ascii="TH SarabunPSK" w:hAnsi="TH SarabunPSK" w:cs="TH SarabunPSK" w:hint="cs" w:eastAsia="TH SarabunPSK"/>
                <w:color w:val="000000"/>
                <w:sz w:val="24"/>
                <w:szCs w:val="24"/>
                <w:cs/>
                <w:lang w:bidi="th-TH"/>
              </w:rPr>
              <w:t>ฝ่ายการตลาดและฝ่ายปฏิบัติการสำรวจความพึงพอใจ สรุปข้อร้องเรียนรายเดือน และติดตามผลหลังแก้ไข โดยใช้เกณฑ์เดียวกันสำหรับสาขาเดิมและสาขาใหม่</w:t>
            </w:r>
          </w:p>
        </w:tc>
      </w:tr>
      <w:tr w:rsidR="009743FE" w:rsidRPr="007B6343" w:rsidTr="00AD4BD5">
        <w:trPr>
          <w:cantSplit/>
          <w:jc w:val="center"/>
        </w:trPr>
        <w:tc>
          <w:tcPr>
            <w:tcW w:w="1657" w:type="dxa"/>
            <w:tcMar>
              <w:top w:w="20" w:type="dxa"/>
              <w:left w:w="65" w:type="dxa"/>
              <w:bottom w:w="20" w:type="dxa"/>
              <w:right w:w="65" w:type="dxa"/>
            </w:tcMar>
            <w:vAlign w:val="center"/>
          </w:tcPr>
          <w:p w:rsidR="009743FE" w:rsidRPr="007B6343" w:rsidRDefault="009743FE" w:rsidP="009743FE">
            <w:pPr>
              <w:rPr>
                <w:rFonts w:ascii="TH SarabunPSK" w:hAnsi="TH SarabunPSK" w:cs="TH SarabunPSK" w:hint="cs"/>
                <w:color w:val="000000" w:themeColor="text1"/>
                <w:cs/>
                <w:lang w:bidi="th-TH"/>
              </w:rPr>
              <w:spacing w:before="0" w:after="0" w:line="240" w:lineRule="auto"/>
            </w:pPr>
            <w:r w:rsidRPr="007B6343">
              <w:rPr>
                <w:rFonts w:ascii="TH SarabunPSK" w:hAnsi="TH SarabunPSK" w:cs="TH SarabunPSK" w:hint="cs" w:eastAsia="TH SarabunPSK"/>
                <w:color w:val="000000"/>
                <w:sz w:val="24"/>
                <w:szCs w:val="24"/>
                <w:cs/>
                <w:lang w:bidi="th-TH"/>
              </w:rPr>
              <w:t>เพิ่มการกลับมาใช้บริการซ้ำ</w:t>
            </w:r>
          </w:p>
        </w:tc>
        <w:tc>
          <w:tcPr>
            <w:tcW w:w="2090" w:type="dxa"/>
            <w:tcMar>
              <w:top w:w="20" w:type="dxa"/>
              <w:left w:w="65" w:type="dxa"/>
              <w:bottom w:w="20" w:type="dxa"/>
              <w:right w:w="65" w:type="dxa"/>
            </w:tcMar>
            <w:vAlign w:val="center"/>
          </w:tcPr>
          <w:p w:rsidR="009743FE" w:rsidRPr="007B6343" w:rsidRDefault="009743FE" w:rsidP="009743FE">
            <w:pPr>
              <w:rPr>
                <w:rFonts w:ascii="TH SarabunPSK" w:hAnsi="TH SarabunPSK" w:cs="TH SarabunPSK" w:hint="cs"/>
                <w:color w:val="000000" w:themeColor="text1"/>
                <w:cs/>
                <w:lang w:bidi="th-TH"/>
              </w:rPr>
              <w:spacing w:before="0" w:after="0" w:line="240" w:lineRule="auto"/>
            </w:pPr>
            <w:r w:rsidRPr="007B6343">
              <w:rPr>
                <w:rFonts w:ascii="TH SarabunPSK" w:hAnsi="TH SarabunPSK" w:cs="TH SarabunPSK" w:hint="cs" w:eastAsia="TH SarabunPSK"/>
                <w:color w:val="000000"/>
                <w:sz w:val="24"/>
                <w:szCs w:val="24"/>
                <w:cs/>
                <w:lang w:bidi="th-TH"/>
              </w:rPr>
              <w:t xml:space="preserve">สัดส่วนสมาชิกที่ซื้อซ้ำภายใน </w:t>
            </w:r>
            <w:r w:rsidRPr="007B6343">
              <w:rPr>
                <w:rFonts w:ascii="TH SarabunPSK" w:hAnsi="TH SarabunPSK" w:cs="TH SarabunPSK" w:hint="cs" w:eastAsia="TH SarabunPSK"/>
                <w:color w:val="000000"/>
                <w:sz w:val="24"/>
                <w:szCs w:val="24"/>
                <w:lang w:bidi="th-TH"/>
              </w:rPr>
              <w:t>90</w:t>
            </w:r>
            <w:r w:rsidRPr="007B6343">
              <w:rPr>
                <w:rFonts w:ascii="TH SarabunPSK" w:hAnsi="TH SarabunPSK" w:cs="TH SarabunPSK" w:hint="cs" w:eastAsia="TH SarabunPSK"/>
                <w:color w:val="000000"/>
                <w:sz w:val="24"/>
                <w:szCs w:val="24"/>
                <w:cs/>
                <w:lang w:bidi="th-TH"/>
              </w:rPr>
              <w:t xml:space="preserve"> วันนับจากการซื้อครั้งที่ใช้เริ่มติดตาม</w:t>
            </w:r>
          </w:p>
        </w:tc>
        <w:tc>
          <w:tcPr>
            <w:tcW w:w="2738" w:type="dxa"/>
            <w:tcMar>
              <w:top w:w="20" w:type="dxa"/>
              <w:left w:w="65" w:type="dxa"/>
              <w:bottom w:w="20" w:type="dxa"/>
              <w:right w:w="65" w:type="dxa"/>
            </w:tcMar>
            <w:vAlign w:val="center"/>
          </w:tcPr>
          <w:p w:rsidR="009743FE" w:rsidRPr="007B6343" w:rsidRDefault="009743FE" w:rsidP="009743FE">
            <w:pPr>
              <w:rPr>
                <w:rFonts w:ascii="TH SarabunPSK" w:hAnsi="TH SarabunPSK" w:cs="TH SarabunPSK" w:hint="cs"/>
                <w:color w:val="000000" w:themeColor="text1"/>
                <w:lang w:bidi="th-TH"/>
              </w:rPr>
              <w:spacing w:before="0" w:after="0" w:line="240" w:lineRule="auto"/>
            </w:pPr>
            <w:r w:rsidRPr="007B6343">
              <w:rPr>
                <w:rFonts w:ascii="TH SarabunPSK" w:hAnsi="TH SarabunPSK" w:cs="TH SarabunPSK" w:hint="cs" w:eastAsia="TH SarabunPSK"/>
                <w:color w:val="000000"/>
                <w:sz w:val="24"/>
                <w:szCs w:val="24"/>
                <w:cs/>
                <w:lang w:bidi="th-TH"/>
              </w:rPr>
              <w:t xml:space="preserve">ช่วงฟื้นฟู อัตราซื้อซ้ำเพิ่มขึ้นไม่น้อยกว่า </w:t>
            </w:r>
            <w:r w:rsidRPr="007B6343">
              <w:rPr>
                <w:rFonts w:ascii="TH SarabunPSK" w:hAnsi="TH SarabunPSK" w:cs="TH SarabunPSK" w:hint="cs" w:eastAsia="TH SarabunPSK"/>
                <w:color w:val="000000"/>
                <w:sz w:val="24"/>
                <w:szCs w:val="24"/>
                <w:lang w:bidi="th-TH"/>
              </w:rPr>
              <w:t>3</w:t>
            </w:r>
            <w:r w:rsidRPr="007B6343">
              <w:rPr>
                <w:rFonts w:ascii="TH SarabunPSK" w:hAnsi="TH SarabunPSK" w:cs="TH SarabunPSK" w:hint="cs" w:eastAsia="TH SarabunPSK"/>
                <w:color w:val="000000"/>
                <w:sz w:val="24"/>
                <w:szCs w:val="24"/>
                <w:cs/>
                <w:lang w:bidi="th-TH"/>
              </w:rPr>
              <w:t xml:space="preserve"> จุดเปอร์เซ็นต์ต่อปี</w:t>
            </w:r>
          </w:p>
        </w:tc>
        <w:tc>
          <w:tcPr>
            <w:tcW w:w="281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ฝ่ายการตลาดติดตามสมาชิกที่ซื้อซ้ำภายใน 90 วัน สรุปรายไตรมาส และประเมินผลกิจกรรมต่อกำไร</w:t>
            </w:r>
          </w:p>
        </w:tc>
      </w:tr>
      <w:tr w:rsidR="0001081E" w:rsidRPr="007B6343" w:rsidTr="00AD4BD5">
        <w:trPr>
          <w:cantSplit/>
          <w:jc w:val="center"/>
        </w:trPr>
        <w:tc>
          <w:tcPr>
            <w:tcW w:w="1657" w:type="dxa"/>
            <w:tcMar>
              <w:top w:w="20" w:type="dxa"/>
              <w:left w:w="65" w:type="dxa"/>
              <w:bottom w:w="20" w:type="dxa"/>
              <w:right w:w="65" w:type="dxa"/>
            </w:tcMar>
            <w:vAlign w:val="center"/>
          </w:tcPr>
          <w:p w:rsidR="0001081E" w:rsidRPr="007B6343" w:rsidRDefault="0001081E" w:rsidP="0001081E">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สร้างฐานลูกค้าในพื้นที่บริการใหม่</w:t>
            </w:r>
          </w:p>
        </w:tc>
        <w:tc>
          <w:tcPr>
            <w:tcW w:w="2090" w:type="dxa"/>
            <w:tcMar>
              <w:top w:w="20" w:type="dxa"/>
              <w:left w:w="65" w:type="dxa"/>
              <w:bottom w:w="20" w:type="dxa"/>
              <w:right w:w="65" w:type="dxa"/>
            </w:tcMar>
            <w:vAlign w:val="center"/>
          </w:tcPr>
          <w:p w:rsidR="0001081E" w:rsidRPr="007B6343" w:rsidRDefault="0001081E" w:rsidP="0001081E">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จำนวนสมาชิกใหม่ที่ซื้อจริงและยอดขายจากสมาชิกกลุ่มดังกล่าว โดยไม่นับสมาชิกเดิมซ้ำ</w:t>
            </w:r>
          </w:p>
        </w:tc>
        <w:tc>
          <w:tcPr>
            <w:tcW w:w="2738" w:type="dxa"/>
            <w:tcMar>
              <w:top w:w="20" w:type="dxa"/>
              <w:left w:w="65" w:type="dxa"/>
              <w:bottom w:w="20" w:type="dxa"/>
              <w:right w:w="65" w:type="dxa"/>
            </w:tcMar>
            <w:vAlign w:val="center"/>
          </w:tcPr>
          <w:p w:rsidR="0001081E" w:rsidRPr="007B6343" w:rsidRDefault="0001081E" w:rsidP="0001081E">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ช่วงเติบโต จำนวนสมาชิกใหม่ที่ซื้อจริงสะสมในแต่ละพื้นที่เป็นไปตามแผนที่อนุมัติก่อนเริ่มโครงการ และยอดขายจากกลุ่มนี้เป็นไปตามเป้าหมาย</w:t>
            </w:r>
          </w:p>
        </w:tc>
        <w:tc>
          <w:tcPr>
            <w:tcW w:w="2811" w:type="dxa"/>
            <w:tcMar>
              <w:top w:w="20" w:type="dxa"/>
              <w:left w:w="65" w:type="dxa"/>
              <w:bottom w:w="20" w:type="dxa"/>
              <w:right w:w="65" w:type="dxa"/>
            </w:tcMar>
            <w:vAlign w:val="center"/>
          </w:tcPr>
          <w:p w:rsidR="0001081E" w:rsidRPr="007B6343" w:rsidRDefault="0001081E" w:rsidP="0001081E">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ฝ่ายการตลาดกำหนดเป้าหมายตามขนาดพื้นที่และงบประมาณ ติดตามแหล่งที่มาของสมาชิกใหม่ และทบทวนช่องทางที่เข้าถึงลูกค้าได้คุ้มค่า</w:t>
            </w:r>
          </w:p>
        </w:tc>
      </w:tr>
      <w:tr w:rsidR="00290C45" w:rsidRPr="007B6343" w:rsidTr="00AD4BD5">
        <w:trPr>
          <w:cantSplit/>
          <w:jc w:val="center"/>
        </w:trPr>
        <w:tc>
          <w:tcPr>
            <w:tcW w:w="9296"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rPr>
                <w:rFonts w:ascii="TH SarabunPSK" w:hAnsi="TH SarabunPSK" w:cs="TH SarabunPSK" w:hint="cs"/>
                <w:b/>
                <w:bCs/>
                <w:color w:val="000000" w:themeColor="text1"/>
                <w:lang w:bidi="th-TH"/>
              </w:rPr>
              <w:spacing w:before="0" w:after="0" w:line="240" w:lineRule="auto"/>
            </w:pPr>
            <w:r w:rsidRPr="007B6343">
              <w:rPr>
                <w:rFonts w:ascii="TH SarabunPSK" w:hAnsi="TH SarabunPSK" w:cs="TH SarabunPSK" w:hint="cs" w:eastAsia="TH SarabunPSK"/>
                <w:b/>
                <w:bCs/>
                <w:color w:val="000000"/>
                <w:sz w:val="24"/>
                <w:szCs w:val="24"/>
                <w:cs/>
                <w:lang w:bidi="th-TH"/>
              </w:rPr>
              <w:lastRenderedPageBreak/>
              <w:t>3. ด้านกระบวนการภายใน (</w:t>
            </w:r>
            <w:r w:rsidRPr="007B6343">
              <w:rPr>
                <w:rFonts w:ascii="TH SarabunPSK" w:hAnsi="TH SarabunPSK" w:cs="TH SarabunPSK" w:hint="cs" w:eastAsia="TH SarabunPSK"/>
                <w:b/>
                <w:bCs/>
                <w:color w:val="000000"/>
                <w:sz w:val="24"/>
                <w:szCs w:val="24"/>
                <w:lang w:bidi="th-TH"/>
              </w:rPr>
              <w:t>Internal Business Perspective)</w:t>
            </w:r>
          </w:p>
        </w:tc>
      </w:tr>
      <w:tr w:rsidR="00470DF7" w:rsidRPr="007B6343" w:rsidTr="00AD4BD5">
        <w:trPr>
          <w:cantSplit/>
          <w:jc w:val="center"/>
        </w:trPr>
        <w:tc>
          <w:tcPr>
            <w:tcW w:w="1657" w:type="dxa"/>
            <w:tcMar>
              <w:top w:w="20" w:type="dxa"/>
              <w:left w:w="65" w:type="dxa"/>
              <w:bottom w:w="20" w:type="dxa"/>
              <w:right w:w="65" w:type="dxa"/>
            </w:tcMar>
            <w:vAlign w:val="center"/>
          </w:tcPr>
          <w:p w:rsidR="00470DF7" w:rsidRPr="007B6343" w:rsidRDefault="00C94D6F" w:rsidP="009A24BA">
            <w:pPr>
              <w:rPr>
                <w:rFonts w:ascii="TH SarabunPSK" w:hAnsi="TH SarabunPSK" w:cs="TH SarabunPSK" w:hint="cs"/>
                <w:color w:val="000000" w:themeColor="text1"/>
                <w:cs/>
                <w:lang w:bidi="th-TH"/>
              </w:rPr>
              <w:spacing w:before="0" w:after="0" w:line="240" w:lineRule="auto"/>
            </w:pPr>
            <w:r w:rsidRPr="007B6343">
              <w:rPr>
                <w:rFonts w:ascii="TH SarabunPSK" w:hAnsi="TH SarabunPSK" w:cs="TH SarabunPSK" w:hint="cs" w:eastAsia="TH SarabunPSK"/>
                <w:color w:val="000000"/>
                <w:sz w:val="24"/>
                <w:szCs w:val="24"/>
                <w:cs/>
                <w:lang w:bidi="th-TH"/>
              </w:rPr>
              <w:t>ลดการสูญเสียวัตถุดิบ</w:t>
            </w:r>
          </w:p>
        </w:tc>
        <w:tc>
          <w:tcPr>
            <w:tcW w:w="2090" w:type="dxa"/>
            <w:tcMar>
              <w:top w:w="20" w:type="dxa"/>
              <w:left w:w="65" w:type="dxa"/>
              <w:bottom w:w="20" w:type="dxa"/>
              <w:right w:w="65" w:type="dxa"/>
            </w:tcMar>
            <w:vAlign w:val="center"/>
          </w:tcPr>
          <w:p w:rsidR="00470DF7" w:rsidRPr="007B6343" w:rsidRDefault="0041225A" w:rsidP="009A24BA">
            <w:pPr>
              <w:rPr>
                <w:rFonts w:ascii="TH SarabunPSK" w:hAnsi="TH SarabunPSK" w:cs="TH SarabunPSK" w:hint="cs"/>
                <w:color w:val="000000" w:themeColor="text1"/>
                <w:cs/>
                <w:lang w:bidi="th-TH"/>
              </w:rPr>
              <w:spacing w:before="0" w:after="0" w:line="240" w:lineRule="auto"/>
            </w:pPr>
            <w:r w:rsidRPr="007B6343">
              <w:rPr>
                <w:rFonts w:ascii="TH SarabunPSK" w:hAnsi="TH SarabunPSK" w:cs="TH SarabunPSK" w:hint="cs" w:eastAsia="TH SarabunPSK"/>
                <w:color w:val="000000"/>
                <w:sz w:val="24"/>
                <w:szCs w:val="24"/>
                <w:cs/>
                <w:lang w:bidi="th-TH"/>
              </w:rPr>
              <w:t>มูลค่าวัตถุดิบเหลือทิ้งต่อยอดขายสุทธิ และจำนวนครั้งที่วัตถุดิบไม่เพียงพอต่อการขาย</w:t>
            </w:r>
          </w:p>
        </w:tc>
        <w:tc>
          <w:tcPr>
            <w:tcW w:w="2738" w:type="dxa"/>
            <w:tcMar>
              <w:top w:w="20" w:type="dxa"/>
              <w:left w:w="65" w:type="dxa"/>
              <w:bottom w:w="20" w:type="dxa"/>
              <w:right w:w="65" w:type="dxa"/>
            </w:tcMar>
            <w:vAlign w:val="center"/>
          </w:tcPr>
          <w:p w:rsidR="0041225A" w:rsidRPr="007B6343" w:rsidRDefault="0041225A" w:rsidP="0041225A">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cs/>
                <w:lang w:bidi="th-TH"/>
              </w:rPr>
              <w:t>ช่วงฟื้นฟู สัดส่วนมูลค่าวัตถุดิบเหลือทิ้งต่อยอดขายลดลงไม่น้อยกว่าร้อยละ 10 ต่อปี โดยปัญหาวัตถุดิบไม่เพียงพอไม่เพิ่มขึ้น</w:t>
            </w:r>
          </w:p>
          <w:p w:rsidR="00470DF7" w:rsidRPr="007B6343" w:rsidRDefault="0041225A" w:rsidP="0041225A">
            <w:pPr>
              <w:rPr>
                <w:rFonts w:ascii="TH SarabunPSK" w:hAnsi="TH SarabunPSK" w:cs="TH SarabunPSK" w:hint="cs"/>
                <w:color w:val="000000" w:themeColor="text1"/>
                <w:lang w:bidi="th-TH"/>
              </w:rPr>
              <w:spacing w:before="0" w:after="0" w:line="240" w:lineRule="auto"/>
            </w:pPr>
            <w:r w:rsidRPr="007B6343">
              <w:rPr>
                <w:rFonts w:ascii="TH SarabunPSK" w:hAnsi="TH SarabunPSK" w:cs="TH SarabunPSK" w:hint="cs" w:eastAsia="TH SarabunPSK"/>
                <w:color w:val="000000"/>
                <w:sz w:val="24"/>
                <w:szCs w:val="24"/>
                <w:cs/>
                <w:lang w:bidi="th-TH"/>
              </w:rPr>
              <w:t>ช่วงเติบโต รักษามาตรฐานที่ทำได้และนำไปใช้กับสาขาใหม่</w:t>
            </w:r>
          </w:p>
        </w:tc>
        <w:tc>
          <w:tcPr>
            <w:tcW w:w="2811" w:type="dxa"/>
            <w:tcMar>
              <w:top w:w="20" w:type="dxa"/>
              <w:left w:w="65" w:type="dxa"/>
              <w:bottom w:w="20" w:type="dxa"/>
              <w:right w:w="65" w:type="dxa"/>
            </w:tcMar>
            <w:vAlign w:val="center"/>
          </w:tcPr>
          <w:p w:rsidR="00470DF7" w:rsidRPr="007B6343" w:rsidRDefault="0041225A" w:rsidP="009A24BA">
            <w:pPr>
              <w:rPr>
                <w:rFonts w:ascii="TH SarabunPSK" w:hAnsi="TH SarabunPSK" w:cs="TH SarabunPSK" w:hint="cs"/>
                <w:lang w:bidi="th-TH"/>
              </w:rPr>
              <w:spacing w:before="0" w:after="0" w:line="240" w:lineRule="auto"/>
            </w:pPr>
            <w:r w:rsidRPr="007B6343">
              <w:rPr>
                <w:rFonts w:ascii="TH SarabunPSK" w:hAnsi="TH SarabunPSK" w:cs="TH SarabunPSK" w:hint="cs" w:eastAsia="TH SarabunPSK"/>
                <w:color w:val="000000"/>
                <w:sz w:val="24"/>
                <w:szCs w:val="24"/>
                <w:cs/>
                <w:lang w:bidi="th-TH"/>
              </w:rPr>
              <w:t>ฝ่ายปฏิบัติการ ฝ่ายจัดซื้อ และครัวกลางตรวจสอบของเสียรายสัปดาห์ พร้อมปรับการสั่งซื้อ การผลิต และการหมุนเวียนวัตถุดิบตามยอดขาย</w:t>
            </w:r>
          </w:p>
        </w:tc>
      </w:tr>
      <w:tr w:rsidR="00470DF7" w:rsidRPr="007B6343" w:rsidTr="00DC3116">
        <w:trPr>
          <w:cantSplit/>
          <w:jc w:val="center"/>
        </w:trPr>
        <w:tc>
          <w:tcPr>
            <w:tcW w:w="1657" w:type="dxa"/>
            <w:tcMar>
              <w:top w:w="20" w:type="dxa"/>
              <w:left w:w="65" w:type="dxa"/>
              <w:bottom w:w="20" w:type="dxa"/>
              <w:right w:w="65" w:type="dxa"/>
            </w:tcMar>
            <w:vAlign w:val="center"/>
          </w:tcPr>
          <w:p w:rsidR="00470DF7" w:rsidRPr="007B6343" w:rsidRDefault="00611183" w:rsidP="009A24BA">
            <w:pPr>
              <w:rPr>
                <w:rFonts w:ascii="TH SarabunPSK" w:hAnsi="TH SarabunPSK" w:cs="TH SarabunPSK" w:hint="cs"/>
                <w:color w:val="000000" w:themeColor="text1"/>
                <w:cs/>
                <w:lang w:bidi="th-TH"/>
              </w:rPr>
              <w:spacing w:before="0" w:after="0" w:line="240" w:lineRule="auto"/>
            </w:pPr>
            <w:r w:rsidRPr="007B6343">
              <w:rPr>
                <w:rFonts w:ascii="TH SarabunPSK" w:hAnsi="TH SarabunPSK" w:cs="TH SarabunPSK" w:hint="cs" w:eastAsia="TH SarabunPSK"/>
                <w:color w:val="000000"/>
                <w:sz w:val="24"/>
                <w:szCs w:val="24"/>
                <w:cs/>
                <w:lang w:bidi="th-TH"/>
              </w:rPr>
              <w:t>เพิ่มความรวดเร็วและความพร้อมในการบริการ</w:t>
            </w:r>
          </w:p>
        </w:tc>
        <w:tc>
          <w:tcPr>
            <w:tcW w:w="2090" w:type="dxa"/>
            <w:tcMar>
              <w:top w:w="20" w:type="dxa"/>
              <w:left w:w="65" w:type="dxa"/>
              <w:bottom w:w="20" w:type="dxa"/>
              <w:right w:w="65" w:type="dxa"/>
            </w:tcMar>
            <w:vAlign w:val="center"/>
          </w:tcPr>
          <w:p w:rsidR="00470DF7" w:rsidRPr="007B6343" w:rsidRDefault="00611183" w:rsidP="009A24BA">
            <w:pPr>
              <w:rPr>
                <w:rFonts w:ascii="TH SarabunPSK" w:hAnsi="TH SarabunPSK" w:cs="TH SarabunPSK" w:hint="cs"/>
                <w:color w:val="000000" w:themeColor="text1"/>
                <w:cs/>
                <w:lang w:bidi="th-TH"/>
              </w:rPr>
              <w:spacing w:before="0" w:after="0" w:line="240" w:lineRule="auto"/>
            </w:pPr>
            <w:r w:rsidRPr="007B6343">
              <w:rPr>
                <w:rFonts w:ascii="TH SarabunPSK" w:hAnsi="TH SarabunPSK" w:cs="TH SarabunPSK" w:hint="cs" w:eastAsia="TH SarabunPSK"/>
                <w:color w:val="000000"/>
                <w:sz w:val="24"/>
                <w:szCs w:val="24"/>
                <w:cs/>
                <w:lang w:bidi="th-TH"/>
              </w:rPr>
              <w:t>เวลาเฉลี่ยตั้งแต่ยืนยันคำสั่งซื้อจนเสิร์ฟอาหารจานแรก และสัดส่วนการจัดส่งวัตถุดิบครบตรงเวลา</w:t>
            </w:r>
          </w:p>
        </w:tc>
        <w:tc>
          <w:tcPr>
            <w:tcW w:w="2738" w:type="dxa"/>
            <w:tcMar>
              <w:top w:w="20" w:type="dxa"/>
              <w:left w:w="65" w:type="dxa"/>
              <w:bottom w:w="20" w:type="dxa"/>
              <w:right w:w="65" w:type="dxa"/>
            </w:tcMar>
            <w:vAlign w:val="center"/>
          </w:tcPr>
          <w:p w:rsidR="009D7C36" w:rsidRPr="007B6343" w:rsidRDefault="009D7C36" w:rsidP="009D7C36">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cs/>
                <w:lang w:bidi="th-TH"/>
              </w:rPr>
              <w:t>ช่วงฟื้นฟู เวลาเฉลี่ยลดลงไม่น้อยกว่าร้อยละ 15 จากค่าฐานภายในสิ้นช่วงฟื้นฟู</w:t>
            </w:r>
          </w:p>
          <w:p w:rsidR="00470DF7" w:rsidRPr="007B6343" w:rsidRDefault="009D7C36" w:rsidP="009D7C36">
            <w:pPr>
              <w:rPr>
                <w:rFonts w:ascii="TH SarabunPSK" w:hAnsi="TH SarabunPSK" w:cs="TH SarabunPSK" w:hint="cs"/>
                <w:lang w:bidi="th-TH"/>
              </w:rPr>
              <w:spacing w:before="0" w:after="0" w:line="240" w:lineRule="auto"/>
            </w:pPr>
            <w:r w:rsidRPr="007B6343">
              <w:rPr>
                <w:rFonts w:ascii="TH SarabunPSK" w:hAnsi="TH SarabunPSK" w:cs="TH SarabunPSK" w:hint="cs" w:eastAsia="TH SarabunPSK"/>
                <w:color w:val="000000"/>
                <w:sz w:val="24"/>
                <w:szCs w:val="24"/>
                <w:cs/>
                <w:lang w:bidi="th-TH"/>
              </w:rPr>
              <w:t>ตลอดแผน จัดส่งวัตถุดิบครบตรงเวลาไม่น้อยกว่าร้อยละ 95 และรักษามาตรฐานความปลอดภัยอาหาร</w:t>
            </w:r>
          </w:p>
        </w:tc>
        <w:tc>
          <w:tcPr>
            <w:tcW w:w="2811" w:type="dxa"/>
            <w:tcMar>
              <w:top w:w="20" w:type="dxa"/>
              <w:left w:w="65" w:type="dxa"/>
              <w:bottom w:w="20" w:type="dxa"/>
              <w:right w:w="65" w:type="dxa"/>
            </w:tcMar>
            <w:vAlign w:val="center"/>
          </w:tcPr>
          <w:p w:rsidR="00470DF7" w:rsidRPr="007B6343" w:rsidRDefault="009D7C36" w:rsidP="009A24BA">
            <w:pPr>
              <w:rPr>
                <w:rFonts w:ascii="TH SarabunPSK" w:hAnsi="TH SarabunPSK" w:cs="TH SarabunPSK" w:hint="cs"/>
                <w:lang w:bidi="th-TH"/>
              </w:rPr>
              <w:spacing w:before="0" w:after="0" w:line="240" w:lineRule="auto"/>
            </w:pPr>
            <w:r w:rsidRPr="007B6343">
              <w:rPr>
                <w:rFonts w:ascii="TH SarabunPSK" w:hAnsi="TH SarabunPSK" w:cs="TH SarabunPSK" w:hint="cs" w:eastAsia="TH SarabunPSK"/>
                <w:color w:val="000000"/>
                <w:sz w:val="24"/>
                <w:szCs w:val="24"/>
                <w:cs/>
                <w:lang w:bidi="th-TH"/>
              </w:rPr>
              <w:t>ฝ่ายปฏิบัติการตรวจสอบขั้นตอนที่ล่าช้าและปรับกำลังคน ส่วนครัวกลางและฝ่ายขนส่งติดตามการจัดส่ง โดยเปรียบเทียบเฉพาะรูปแบบบริการที่ใกล้เคียงกัน</w:t>
            </w:r>
          </w:p>
        </w:tc>
      </w:tr>
      <w:tr w:rsidR="00214A1D" w:rsidRPr="007B6343" w:rsidTr="00DC3116">
        <w:trPr>
          <w:cantSplit/>
          <w:jc w:val="center"/>
        </w:trPr>
        <w:tc>
          <w:tcPr>
            <w:tcW w:w="1657" w:type="dxa"/>
            <w:tcMar>
              <w:top w:w="20" w:type="dxa"/>
              <w:left w:w="65" w:type="dxa"/>
              <w:bottom w:w="20" w:type="dxa"/>
              <w:right w:w="65" w:type="dxa"/>
            </w:tcMar>
            <w:vAlign w:val="center"/>
          </w:tcPr>
          <w:p w:rsidR="00214A1D" w:rsidRPr="007B6343" w:rsidRDefault="00214A1D" w:rsidP="00214A1D">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ควบคุมความพร้อมก่อนเปิดสาขาใหม่</w:t>
            </w:r>
          </w:p>
        </w:tc>
        <w:tc>
          <w:tcPr>
            <w:tcW w:w="2090" w:type="dxa"/>
            <w:tcMar>
              <w:top w:w="20" w:type="dxa"/>
              <w:left w:w="65" w:type="dxa"/>
              <w:bottom w:w="20" w:type="dxa"/>
              <w:right w:w="65" w:type="dxa"/>
            </w:tcMar>
            <w:vAlign w:val="center"/>
          </w:tcPr>
          <w:p w:rsidR="00214A1D" w:rsidRPr="007B6343" w:rsidRDefault="00214A1D" w:rsidP="00214A1D">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สัดส่วนสาขาใหม่ที่ผ่านการตรวจความพร้อมก่อนเปิดบริการ</w:t>
            </w:r>
          </w:p>
        </w:tc>
        <w:tc>
          <w:tcPr>
            <w:tcW w:w="2738" w:type="dxa"/>
            <w:tcMar>
              <w:top w:w="20" w:type="dxa"/>
              <w:left w:w="65" w:type="dxa"/>
              <w:bottom w:w="20" w:type="dxa"/>
              <w:right w:w="65" w:type="dxa"/>
            </w:tcMar>
            <w:vAlign w:val="center"/>
          </w:tcPr>
          <w:p w:rsidR="00214A1D" w:rsidRPr="007B6343" w:rsidRDefault="00214A1D" w:rsidP="00214A1D">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ช่วงเติบโต สาขาใหม่ทุกแห่งผ่านเกณฑ์สำคัญด้านบุคลากร อุปกรณ์ วัตถุดิบ ระบบงาน และความปลอดภัยอาหารก่อนเปิดบริการ</w:t>
            </w:r>
          </w:p>
        </w:tc>
        <w:tc>
          <w:tcPr>
            <w:tcW w:w="2811" w:type="dxa"/>
            <w:tcMar>
              <w:top w:w="20" w:type="dxa"/>
              <w:left w:w="65" w:type="dxa"/>
              <w:bottom w:w="20" w:type="dxa"/>
              <w:right w:w="65" w:type="dxa"/>
            </w:tcMar>
            <w:vAlign w:val="center"/>
          </w:tcPr>
          <w:p w:rsidR="00214A1D" w:rsidRPr="007B6343" w:rsidRDefault="00214A1D" w:rsidP="00214A1D">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ฝ่ายปฏิบัติการร่วมกับฝ่ายที่เกี่ยวข้องตรวจความพร้อม ทดลองให้บริการ และแก้ไขข้อบกพร่องก่อนเปิดจริง</w:t>
            </w:r>
          </w:p>
        </w:tc>
      </w:tr>
      <w:tr w:rsidR="00290C45" w:rsidRPr="007B6343" w:rsidTr="00AD4BD5">
        <w:trPr>
          <w:cantSplit/>
          <w:jc w:val="center"/>
        </w:trPr>
        <w:tc>
          <w:tcPr>
            <w:tcW w:w="9296"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rPr>
                <w:rFonts w:ascii="TH SarabunPSK" w:hAnsi="TH SarabunPSK" w:cs="TH SarabunPSK" w:hint="cs"/>
                <w:b/>
                <w:bCs/>
                <w:color w:val="000000" w:themeColor="text1"/>
                <w:lang w:bidi="th-TH"/>
              </w:rPr>
              <w:spacing w:before="0" w:after="0" w:line="240" w:lineRule="auto"/>
            </w:pPr>
            <w:r w:rsidRPr="007B6343">
              <w:rPr>
                <w:rFonts w:ascii="TH SarabunPSK" w:hAnsi="TH SarabunPSK" w:cs="TH SarabunPSK" w:hint="cs" w:eastAsia="TH SarabunPSK"/>
                <w:b/>
                <w:bCs/>
                <w:color w:val="000000"/>
                <w:sz w:val="24"/>
                <w:szCs w:val="24"/>
              </w:rPr>
              <w:t xml:space="preserve">4. </w:t>
            </w:r>
            <w:r w:rsidRPr="007B6343">
              <w:rPr>
                <w:rFonts w:ascii="TH SarabunPSK" w:hAnsi="TH SarabunPSK" w:cs="TH SarabunPSK" w:hint="cs" w:eastAsia="TH SarabunPSK"/>
                <w:b/>
                <w:bCs/>
                <w:color w:val="000000"/>
                <w:sz w:val="24"/>
                <w:szCs w:val="24"/>
                <w:cs/>
                <w:lang w:bidi="th-TH"/>
              </w:rPr>
              <w:t>ด้านนวัตกรรมและการเรียนรู้ (</w:t>
            </w:r>
            <w:r w:rsidRPr="007B6343">
              <w:rPr>
                <w:rFonts w:ascii="TH SarabunPSK" w:hAnsi="TH SarabunPSK" w:cs="TH SarabunPSK" w:hint="cs" w:eastAsia="TH SarabunPSK"/>
                <w:b/>
                <w:bCs/>
                <w:color w:val="000000"/>
                <w:sz w:val="24"/>
                <w:szCs w:val="24"/>
              </w:rPr>
              <w:t>Innovation and Learning)</w:t>
            </w:r>
          </w:p>
        </w:tc>
      </w:tr>
      <w:tr w:rsidR="00FB123F" w:rsidRPr="007B6343" w:rsidTr="00AD4BD5">
        <w:trPr>
          <w:cantSplit/>
          <w:jc w:val="center"/>
        </w:trPr>
        <w:tc>
          <w:tcPr>
            <w:tcW w:w="1657" w:type="dxa"/>
            <w:tcMar>
              <w:top w:w="20" w:type="dxa"/>
              <w:left w:w="65" w:type="dxa"/>
              <w:bottom w:w="20" w:type="dxa"/>
              <w:right w:w="65" w:type="dxa"/>
            </w:tcMar>
            <w:vAlign w:val="center"/>
          </w:tcPr>
          <w:p w:rsidR="00FB123F" w:rsidRPr="007B6343" w:rsidRDefault="00FB123F" w:rsidP="00FB123F">
            <w:pPr>
              <w:rPr>
                <w:rFonts w:ascii="TH SarabunPSK" w:hAnsi="TH SarabunPSK" w:cs="TH SarabunPSK" w:hint="cs"/>
                <w:color w:val="000000" w:themeColor="text1"/>
                <w:cs/>
                <w:lang w:bidi="th-TH"/>
              </w:rPr>
              <w:spacing w:before="0" w:after="0" w:line="240" w:lineRule="auto"/>
            </w:pPr>
            <w:r w:rsidRPr="007B6343">
              <w:rPr>
                <w:rFonts w:ascii="TH SarabunPSK" w:hAnsi="TH SarabunPSK" w:cs="TH SarabunPSK" w:hint="cs" w:eastAsia="TH SarabunPSK"/>
                <w:color w:val="000000"/>
                <w:sz w:val="24"/>
                <w:szCs w:val="24"/>
                <w:cs/>
                <w:lang w:bidi="th-TH"/>
              </w:rPr>
              <w:t>พัฒนาทักษะพนักงานและผู้จัดการสาขา</w:t>
            </w:r>
          </w:p>
        </w:tc>
        <w:tc>
          <w:tcPr>
            <w:tcW w:w="2090" w:type="dxa"/>
            <w:tcMar>
              <w:top w:w="20" w:type="dxa"/>
              <w:left w:w="65" w:type="dxa"/>
              <w:bottom w:w="20" w:type="dxa"/>
              <w:right w:w="65" w:type="dxa"/>
            </w:tcMar>
            <w:vAlign w:val="center"/>
          </w:tcPr>
          <w:p w:rsidR="00FB123F" w:rsidRPr="007B6343" w:rsidRDefault="00FB123F" w:rsidP="00FB123F">
            <w:pPr>
              <w:rPr>
                <w:rFonts w:ascii="TH SarabunPSK" w:hAnsi="TH SarabunPSK" w:cs="TH SarabunPSK" w:hint="cs"/>
                <w:color w:val="000000" w:themeColor="text1"/>
                <w:cs/>
                <w:lang w:bidi="th-TH"/>
              </w:rPr>
              <w:spacing w:before="0" w:after="0" w:line="240" w:lineRule="auto"/>
            </w:pPr>
            <w:r w:rsidRPr="007B6343">
              <w:rPr>
                <w:rFonts w:ascii="TH SarabunPSK" w:hAnsi="TH SarabunPSK" w:cs="TH SarabunPSK" w:hint="cs" w:eastAsia="TH SarabunPSK"/>
                <w:color w:val="000000"/>
                <w:sz w:val="24"/>
                <w:szCs w:val="24"/>
                <w:cs/>
                <w:lang w:bidi="th-TH"/>
              </w:rPr>
              <w:t>สัดส่วนบุคลากรที่อบรมครบตามแผน และสัดส่วนผู้ผ่านการประเมินภาคปฏิบัติหลังอบรม</w:t>
            </w:r>
          </w:p>
        </w:tc>
        <w:tc>
          <w:tcPr>
            <w:tcW w:w="2738" w:type="dxa"/>
            <w:tcMar>
              <w:top w:w="20" w:type="dxa"/>
              <w:left w:w="65" w:type="dxa"/>
              <w:bottom w:w="20" w:type="dxa"/>
              <w:right w:w="65" w:type="dxa"/>
            </w:tcMar>
            <w:vAlign w:val="center"/>
          </w:tcPr>
          <w:p w:rsidR="00FB123F" w:rsidRPr="007B6343" w:rsidRDefault="00FB123F" w:rsidP="00FB123F">
            <w:pPr>
              <w:rPr>
                <w:rFonts w:ascii="TH SarabunPSK" w:hAnsi="TH SarabunPSK" w:cs="TH SarabunPSK" w:hint="cs"/>
                <w:lang w:bidi="th-TH"/>
              </w:rPr>
              <w:spacing w:before="0" w:after="0" w:line="240" w:lineRule="auto"/>
            </w:pPr>
            <w:r w:rsidRPr="007B6343">
              <w:rPr>
                <w:rFonts w:ascii="TH SarabunPSK" w:hAnsi="TH SarabunPSK" w:cs="TH SarabunPSK" w:hint="cs" w:eastAsia="TH SarabunPSK"/>
                <w:color w:val="000000"/>
                <w:sz w:val="24"/>
                <w:szCs w:val="24"/>
                <w:cs/>
                <w:lang w:bidi="th-TH"/>
              </w:rPr>
              <w:t xml:space="preserve">ตลอดแผน บุคลากรเป้าหมายอบรมครบไม่น้อยกว่าร้อยละ </w:t>
            </w:r>
            <w:r w:rsidRPr="007B6343">
              <w:rPr>
                <w:rFonts w:ascii="TH SarabunPSK" w:hAnsi="TH SarabunPSK" w:cs="TH SarabunPSK" w:hint="cs" w:eastAsia="TH SarabunPSK"/>
                <w:color w:val="000000"/>
                <w:sz w:val="24"/>
                <w:szCs w:val="24"/>
                <w:lang w:bidi="th-TH"/>
              </w:rPr>
              <w:t>95</w:t>
            </w:r>
            <w:r w:rsidRPr="007B6343">
              <w:rPr>
                <w:rFonts w:ascii="TH SarabunPSK" w:hAnsi="TH SarabunPSK" w:cs="TH SarabunPSK" w:hint="cs" w:eastAsia="TH SarabunPSK"/>
                <w:color w:val="000000"/>
                <w:sz w:val="24"/>
                <w:szCs w:val="24"/>
                <w:cs/>
                <w:lang w:bidi="th-TH"/>
              </w:rPr>
              <w:t xml:space="preserve"> และผู้เข้าอบรมผ่านการประเมินภาคปฏิบัติไม่น้อยกว่าร้อยละ </w:t>
            </w:r>
            <w:r w:rsidRPr="007B6343">
              <w:rPr>
                <w:rFonts w:ascii="TH SarabunPSK" w:hAnsi="TH SarabunPSK" w:cs="TH SarabunPSK" w:hint="cs" w:eastAsia="TH SarabunPSK"/>
                <w:color w:val="000000"/>
                <w:sz w:val="24"/>
                <w:szCs w:val="24"/>
                <w:lang w:bidi="th-TH"/>
              </w:rPr>
              <w:t>80</w:t>
            </w:r>
            <w:r w:rsidRPr="007B6343">
              <w:rPr>
                <w:rFonts w:ascii="TH SarabunPSK" w:hAnsi="TH SarabunPSK" w:cs="TH SarabunPSK" w:hint="cs" w:eastAsia="TH SarabunPSK"/>
                <w:color w:val="000000"/>
                <w:sz w:val="24"/>
                <w:szCs w:val="24"/>
                <w:cs/>
                <w:lang w:bidi="th-TH"/>
              </w:rPr>
              <w:t xml:space="preserve"> โดยผู้ไม่ผ่านต้องฝึกเพิ่มเติม</w:t>
            </w:r>
          </w:p>
        </w:tc>
        <w:tc>
          <w:tcPr>
            <w:tcW w:w="2811" w:type="dxa"/>
            <w:tcMar>
              <w:top w:w="20" w:type="dxa"/>
              <w:left w:w="65" w:type="dxa"/>
              <w:bottom w:w="20" w:type="dxa"/>
              <w:right w:w="65" w:type="dxa"/>
            </w:tcMar>
            <w:vAlign w:val="center"/>
          </w:tcPr>
          <w:p w:rsidR="00FB123F" w:rsidRPr="007B6343" w:rsidRDefault="00FB123F" w:rsidP="00FB123F">
            <w:pPr>
              <w:rPr>
                <w:rFonts w:ascii="TH SarabunPSK" w:hAnsi="TH SarabunPSK" w:cs="TH SarabunPSK" w:hint="cs"/>
                <w:lang w:bidi="th-TH"/>
              </w:rPr>
              <w:spacing w:before="0" w:after="0" w:line="240" w:lineRule="auto"/>
            </w:pPr>
            <w:r w:rsidRPr="007B6343">
              <w:rPr>
                <w:rFonts w:ascii="TH SarabunPSK" w:hAnsi="TH SarabunPSK" w:cs="TH SarabunPSK" w:hint="cs" w:eastAsia="TH SarabunPSK"/>
                <w:color w:val="000000"/>
                <w:sz w:val="24"/>
                <w:szCs w:val="24"/>
                <w:cs/>
                <w:lang w:bidi="th-TH"/>
              </w:rPr>
              <w:t xml:space="preserve">ฝ่ายทรัพยากรมนุษย์และสถาบันฝึกอบรมประเมินก่อนและหลังอบรม พร้อมติดตามการนำไปใช้จริงภายใน </w:t>
            </w:r>
            <w:r w:rsidRPr="007B6343">
              <w:rPr>
                <w:rFonts w:ascii="TH SarabunPSK" w:hAnsi="TH SarabunPSK" w:cs="TH SarabunPSK" w:hint="cs" w:eastAsia="TH SarabunPSK"/>
                <w:color w:val="000000"/>
                <w:sz w:val="24"/>
                <w:szCs w:val="24"/>
                <w:lang w:bidi="th-TH"/>
              </w:rPr>
              <w:t xml:space="preserve">60 </w:t>
            </w:r>
            <w:r w:rsidRPr="007B6343">
              <w:rPr>
                <w:rFonts w:ascii="TH SarabunPSK" w:hAnsi="TH SarabunPSK" w:cs="TH SarabunPSK" w:hint="cs" w:eastAsia="TH SarabunPSK"/>
                <w:color w:val="000000"/>
                <w:sz w:val="24"/>
                <w:szCs w:val="24"/>
                <w:cs/>
                <w:lang w:bidi="th-TH"/>
              </w:rPr>
              <w:t>วัน และเตรียมบุคลากรให้พร้อมก่อนโยกย้ายหรือเปิดสาขาใหม่</w:t>
            </w:r>
          </w:p>
        </w:tc>
      </w:tr>
      <w:tr w:rsidR="00FB123F" w:rsidRPr="007B6343" w:rsidTr="00AD4BD5">
        <w:trPr>
          <w:cantSplit/>
          <w:jc w:val="center"/>
        </w:trPr>
        <w:tc>
          <w:tcPr>
            <w:tcW w:w="1657" w:type="dxa"/>
            <w:tcMar>
              <w:top w:w="20" w:type="dxa"/>
              <w:left w:w="65" w:type="dxa"/>
              <w:bottom w:w="20" w:type="dxa"/>
              <w:right w:w="65" w:type="dxa"/>
            </w:tcMar>
            <w:vAlign w:val="center"/>
          </w:tcPr>
          <w:p w:rsidR="00FB123F" w:rsidRPr="007B6343" w:rsidRDefault="00FB123F" w:rsidP="00FB123F">
            <w:pPr>
              <w:rPr>
                <w:rFonts w:ascii="TH SarabunPSK" w:hAnsi="TH SarabunPSK" w:cs="TH SarabunPSK" w:hint="cs"/>
                <w:color w:val="000000" w:themeColor="text1"/>
                <w:cs/>
                <w:lang w:bidi="th-TH"/>
              </w:rPr>
              <w:spacing w:before="0" w:after="0" w:line="240" w:lineRule="auto"/>
            </w:pPr>
            <w:r w:rsidRPr="007B6343">
              <w:rPr>
                <w:rFonts w:ascii="TH SarabunPSK" w:hAnsi="TH SarabunPSK" w:cs="TH SarabunPSK" w:hint="cs" w:eastAsia="TH SarabunPSK"/>
                <w:color w:val="000000"/>
                <w:sz w:val="24"/>
                <w:szCs w:val="24"/>
                <w:cs/>
                <w:lang w:bidi="th-TH"/>
              </w:rPr>
              <w:t>พัฒนาเมนูที่ตอบโจทย์ลูกค้าและสร้างกำไร</w:t>
            </w:r>
          </w:p>
        </w:tc>
        <w:tc>
          <w:tcPr>
            <w:tcW w:w="2090" w:type="dxa"/>
            <w:tcMar>
              <w:top w:w="20" w:type="dxa"/>
              <w:left w:w="65" w:type="dxa"/>
              <w:bottom w:w="20" w:type="dxa"/>
              <w:right w:w="65" w:type="dxa"/>
            </w:tcMar>
            <w:vAlign w:val="center"/>
          </w:tcPr>
          <w:p w:rsidR="00FB123F" w:rsidRPr="007B6343" w:rsidRDefault="00FB123F" w:rsidP="00FB123F">
            <w:pPr>
              <w:rPr>
                <w:rFonts w:ascii="TH SarabunPSK" w:hAnsi="TH SarabunPSK" w:cs="TH SarabunPSK" w:hint="cs"/>
                <w:color w:val="000000" w:themeColor="text1"/>
                <w:cs/>
                <w:lang w:bidi="th-TH"/>
              </w:rPr>
              <w:spacing w:before="0" w:after="0" w:line="240" w:lineRule="auto"/>
            </w:pPr>
            <w:r w:rsidRPr="007B6343">
              <w:rPr>
                <w:rFonts w:ascii="TH SarabunPSK" w:hAnsi="TH SarabunPSK" w:cs="TH SarabunPSK" w:hint="cs" w:eastAsia="TH SarabunPSK"/>
                <w:color w:val="000000"/>
                <w:sz w:val="24"/>
                <w:szCs w:val="24"/>
                <w:cs/>
                <w:lang w:bidi="th-TH"/>
              </w:rPr>
              <w:t>จำนวนเมนูใหม่หรือเมนูปรับปรุงที่ผ่านเกณฑ์ความพึงพอใจและกำไรส่วนเพิ่มจากการทดลอง</w:t>
            </w:r>
          </w:p>
        </w:tc>
        <w:tc>
          <w:tcPr>
            <w:tcW w:w="2738" w:type="dxa"/>
            <w:tcMar>
              <w:top w:w="20" w:type="dxa"/>
              <w:left w:w="65" w:type="dxa"/>
              <w:bottom w:w="20" w:type="dxa"/>
              <w:right w:w="65" w:type="dxa"/>
            </w:tcMar>
            <w:vAlign w:val="center"/>
          </w:tcPr>
          <w:p w:rsidR="00FB123F" w:rsidRPr="007B6343" w:rsidRDefault="00FB123F" w:rsidP="00FB123F">
            <w:pPr>
              <w:rPr>
                <w:rFonts w:ascii="TH SarabunPSK" w:hAnsi="TH SarabunPSK" w:cs="TH SarabunPSK" w:hint="cs"/>
                <w:lang w:bidi="th-TH"/>
              </w:rPr>
              <w:spacing w:before="0" w:after="0" w:line="240" w:lineRule="auto"/>
            </w:pPr>
            <w:r w:rsidRPr="007B6343">
              <w:rPr>
                <w:rFonts w:ascii="TH SarabunPSK" w:hAnsi="TH SarabunPSK" w:cs="TH SarabunPSK" w:hint="cs" w:eastAsia="TH SarabunPSK"/>
                <w:color w:val="000000"/>
                <w:sz w:val="24"/>
                <w:szCs w:val="24"/>
                <w:cs/>
                <w:lang w:bidi="th-TH"/>
              </w:rPr>
              <w:t xml:space="preserve">ตลอดแผน ผ่านเกณฑ์อย่างน้อย </w:t>
            </w:r>
            <w:r w:rsidRPr="007B6343">
              <w:rPr>
                <w:rFonts w:ascii="TH SarabunPSK" w:hAnsi="TH SarabunPSK" w:cs="TH SarabunPSK" w:hint="cs" w:eastAsia="TH SarabunPSK"/>
                <w:color w:val="000000"/>
                <w:sz w:val="24"/>
                <w:szCs w:val="24"/>
                <w:lang w:bidi="th-TH"/>
              </w:rPr>
              <w:t>2</w:t>
            </w:r>
            <w:r w:rsidRPr="007B6343">
              <w:rPr>
                <w:rFonts w:ascii="TH SarabunPSK" w:hAnsi="TH SarabunPSK" w:cs="TH SarabunPSK" w:hint="cs" w:eastAsia="TH SarabunPSK"/>
                <w:color w:val="000000"/>
                <w:sz w:val="24"/>
                <w:szCs w:val="24"/>
                <w:cs/>
                <w:lang w:bidi="th-TH"/>
              </w:rPr>
              <w:t xml:space="preserve"> เมนูต่อปีในระดับกลุ่มบริษัท โดยผู้ทดลองให้คะแนน </w:t>
            </w:r>
            <w:r w:rsidRPr="007B6343">
              <w:rPr>
                <w:rFonts w:ascii="TH SarabunPSK" w:hAnsi="TH SarabunPSK" w:cs="TH SarabunPSK" w:hint="cs" w:eastAsia="TH SarabunPSK"/>
                <w:color w:val="000000"/>
                <w:sz w:val="24"/>
                <w:szCs w:val="24"/>
                <w:lang w:bidi="th-TH"/>
              </w:rPr>
              <w:t>4–5</w:t>
            </w:r>
            <w:r w:rsidRPr="007B6343">
              <w:rPr>
                <w:rFonts w:ascii="TH SarabunPSK" w:hAnsi="TH SarabunPSK" w:cs="TH SarabunPSK" w:hint="cs" w:eastAsia="TH SarabunPSK"/>
                <w:color w:val="000000"/>
                <w:sz w:val="24"/>
                <w:szCs w:val="24"/>
                <w:cs/>
                <w:lang w:bidi="th-TH"/>
              </w:rPr>
              <w:t xml:space="preserve"> ไม่น้อยกว่าร้อยละ </w:t>
            </w:r>
            <w:r w:rsidRPr="007B6343">
              <w:rPr>
                <w:rFonts w:ascii="TH SarabunPSK" w:hAnsi="TH SarabunPSK" w:cs="TH SarabunPSK" w:hint="cs" w:eastAsia="TH SarabunPSK"/>
                <w:color w:val="000000"/>
                <w:sz w:val="24"/>
                <w:szCs w:val="24"/>
                <w:lang w:bidi="th-TH"/>
              </w:rPr>
              <w:t>85</w:t>
            </w:r>
            <w:r w:rsidRPr="007B6343">
              <w:rPr>
                <w:rFonts w:ascii="TH SarabunPSK" w:hAnsi="TH SarabunPSK" w:cs="TH SarabunPSK" w:hint="cs" w:eastAsia="TH SarabunPSK"/>
                <w:color w:val="000000"/>
                <w:sz w:val="24"/>
                <w:szCs w:val="24"/>
                <w:cs/>
                <w:lang w:bidi="th-TH"/>
              </w:rPr>
              <w:t xml:space="preserve"> และกำไรส่วนเพิ่มเป็นบวกหลังหักค่าใช้จ่ายที่เกี่ยวข้อง</w:t>
            </w:r>
          </w:p>
        </w:tc>
        <w:tc>
          <w:tcPr>
            <w:tcW w:w="2811" w:type="dxa"/>
            <w:tcMar>
              <w:top w:w="20" w:type="dxa"/>
              <w:left w:w="65" w:type="dxa"/>
              <w:bottom w:w="20" w:type="dxa"/>
              <w:right w:w="65" w:type="dxa"/>
            </w:tcMar>
            <w:vAlign w:val="center"/>
          </w:tcPr>
          <w:p w:rsidR="00FB123F" w:rsidRPr="007B6343" w:rsidRDefault="00FB123F" w:rsidP="00FB123F">
            <w:pPr>
              <w:rPr>
                <w:rFonts w:ascii="TH SarabunPSK" w:hAnsi="TH SarabunPSK" w:cs="TH SarabunPSK" w:hint="cs"/>
                <w:color w:val="000000" w:themeColor="text1"/>
                <w:lang w:bidi="th-TH"/>
              </w:rPr>
              <w:spacing w:before="0" w:after="0" w:line="240" w:lineRule="auto"/>
            </w:pPr>
            <w:r w:rsidRPr="007B6343">
              <w:rPr>
                <w:rFonts w:ascii="TH SarabunPSK" w:hAnsi="TH SarabunPSK" w:cs="TH SarabunPSK" w:hint="cs" w:eastAsia="TH SarabunPSK"/>
                <w:color w:val="000000"/>
                <w:sz w:val="24"/>
                <w:szCs w:val="24"/>
                <w:cs/>
                <w:lang w:bidi="th-TH"/>
              </w:rPr>
              <w:t xml:space="preserve">ฝ่ายวิจัยและพัฒนาร่วมกับฝ่ายการตลาดและการเงินทดลองขาย </w:t>
            </w:r>
            <w:r w:rsidRPr="007B6343">
              <w:rPr>
                <w:rFonts w:ascii="TH SarabunPSK" w:hAnsi="TH SarabunPSK" w:cs="TH SarabunPSK" w:hint="cs" w:eastAsia="TH SarabunPSK"/>
                <w:color w:val="000000"/>
                <w:sz w:val="24"/>
                <w:szCs w:val="24"/>
                <w:lang w:bidi="th-TH"/>
              </w:rPr>
              <w:t>8–12</w:t>
            </w:r>
            <w:r w:rsidRPr="007B6343">
              <w:rPr>
                <w:rFonts w:ascii="TH SarabunPSK" w:hAnsi="TH SarabunPSK" w:cs="TH SarabunPSK" w:hint="cs" w:eastAsia="TH SarabunPSK"/>
                <w:color w:val="000000"/>
                <w:sz w:val="24"/>
                <w:szCs w:val="24"/>
                <w:cs/>
                <w:lang w:bidi="th-TH"/>
              </w:rPr>
              <w:t xml:space="preserve"> สัปดาห์ ติดตามต้นทุน ของเสีย และผลกระทบต่อยอดขายเมนูเดิม ก่อนขยายผล</w:t>
            </w:r>
          </w:p>
        </w:tc>
      </w:tr>
    </w:tbl>
    <w:p w:rsidR="0096780B" w:rsidRPr="007B6343" w:rsidRDefault="00470DF7" w:rsidP="004F1041">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11 การควบคุมและประเมินผล (Balanced Scorecard)</w:t>
      </w:r>
    </w:p>
    <w:p w:rsidR="00234C1D" w:rsidRPr="007B6343" w:rsidRDefault="501AA257" w:rsidP="00026B81">
      <w:pPr>
        <w:pStyle w:val="Heading1"/>
        <w:keepLines w:val="0"/>
        <w:pageBreakBefore w:val="0"/>
        <w:spacing w:before="160" w:after="80" w:line="400" w:lineRule="exact"/>
        <w:rPr>
          <w:rFonts w:ascii="TH SarabunPSK" w:hAnsi="TH SarabunPSK" w:cs="TH SarabunPSK" w:hint="cs"/>
          <w:cs/>
        </w:rPr>
      </w:pPr>
      <w:bookmarkStart w:id="62" w:name="_Toc239708603"/>
      <w:bookmarkStart w:id="63" w:name="_Toc241867852"/>
      <w:r w:rsidRPr="007B6343">
        <w:rPr>
          <w:rFonts w:ascii="TH SarabunPSK" w:hAnsi="TH SarabunPSK" w:cs="TH SarabunPSK" w:hint="cs"/>
        </w:rPr>
        <w:t>6. ประมาณการผลการดำเนินงาน (งบกำไรขาดทุน, งบแสดงฐานะการเงิน)</w:t>
      </w:r>
      <w:proofErr w:type="gramStart"/>
      <w:r w:rsidRPr="007B6343">
        <w:rPr>
          <w:rFonts w:ascii="TH SarabunPSK" w:hAnsi="TH SarabunPSK" w:cs="TH SarabunPSK" w:hint="cs"/>
        </w:rPr>
      </w:r>
      <w:r w:rsidR="264C297C" w:rsidRPr="007B6343">
        <w:rPr>
          <w:rFonts w:ascii="TH SarabunPSK" w:hAnsi="TH SarabunPSK" w:cs="TH SarabunPSK" w:hint="cs"/>
        </w:rPr>
      </w:r>
      <w:proofErr w:type="gramEnd"/>
      <w:r w:rsidR="264C297C" w:rsidRPr="007B6343">
        <w:rPr>
          <w:rFonts w:ascii="TH SarabunPSK" w:hAnsi="TH SarabunPSK" w:cs="TH SarabunPSK" w:hint="cs"/>
        </w:rPr>
      </w:r>
      <w:bookmarkEnd w:id="62"/>
      <w:bookmarkEnd w:id="63"/>
    </w:p>
    <w:p w:rsidR="00CA6316" w:rsidRPr="007B6343" w:rsidRDefault="00CA6316" w:rsidP="00CA6316">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color w:val="000000"/>
          <w:szCs w:val="32"/>
          <w:cs/>
          <w:lang w:bidi="th-TH"/>
        </w:rPr>
        <w:t>บริษัท เอ็มเค เรสโตรองต์ กรุ๊ป จำกัด (มหาชน) และบริษัทย่อย</w:t>
      </w:r>
    </w:p>
    <w:p w:rsidR="00CA6316" w:rsidRPr="007B6343" w:rsidRDefault="00CA6316" w:rsidP="00CA6316">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b/>
          <w:color w:val="000000"/>
          <w:szCs w:val="32"/>
          <w:cs/>
          <w:lang w:bidi="th-TH"/>
        </w:rPr>
        <w:t>ตารางที่ 12 ประมาณการงบกำไรขาดทุนรวม</w:t>
      </w:r>
    </w:p>
    <w:p w:rsidR="004A33CC" w:rsidRPr="007B6343" w:rsidRDefault="008055DB">
      <w:pPr>
        <w:rPr>
          <w:rFonts w:ascii="TH SarabunPSK" w:hAnsi="TH SarabunPSK" w:cs="TH SarabunPSK" w:hint="cs"/>
        </w:rPr>
      </w:pPr>
      <w:r w:rsidRPr="007B6343">
        <w:rPr>
          <w:rFonts w:ascii="TH SarabunPSK" w:hAnsi="TH SarabunPSK" w:cs="TH SarabunPSK" w:hint="cs"/>
        </w:rPr>
        <w:t>ข้อมูลปี 2568 เป็นฐานจริง ส่วนปี 2569–2573 เป็นประมาณการของผู้จัดทำ มิใช่ประมาณการที่บริษัทประกาศ สมมติฐานหลัก ได้แก่ (1) ยอดขายปี 2569 เพิ่มร้อยละ 10 ตามผลครึ่งปีแรกที่เพิ่มร้อยละ 12.4 (ตารางที่ 1) ปี 2570–2571 เพิ่มร้อยละ 3 ตามเป้ายอดขายสาขาเดิม โดยผู้จัดทำสมมติว่ารายได้ที่หายจากสาขาที่ปิดชดเชยด้วยสาขาโบนัส สุกี้ที่เปิดตามแผนเดิม และปี 2572–2573 เพิ่มร้อยละ 6 และ 7 จากการเติบโตในแนวนอน (2) อัตรากำไรขั้นต้นปี 2569 เท่ากับร้อยละ 62.0 ใกล้กับผลครึ่งปีแรก (ร้อยละ 61.9) ฟื้นเป็นร้อยละ 63.2 และ 64.0 ในปี 2570–2571 จากการปรับบุฟเฟต์และโปรโมชั่น (WT1) และกลับสู่ระดับปี 2568 (ร้อยละ 64.6) ในปี 2572–2573 (3) ค่าใช้จ่ายขายและบริหารต่อยอดขายลดจากร้อยละ 59.7 ในปี 2568 เป็นร้อยละ 58.4 ในปี 2569 ใกล้ผลครึ่งปีแรก (ร้อยละ 57.9) จากนั้นลดปีละ 0.5 จุดในช่วงฟื้นฟูจากการปรับกำลังคน เวลาเปิด และสาขาที่ไม่คุ้มค่า (WT2) และเป็นร้อยละ 57.2 และ 57.0 ในปี 2572–2573 (4) ค่าใช้จ่ายฟื้นฟู 150 ล้านบาทในปี 2569–2571 (5) การปิดสาขาลดสินทรัพย์สิทธิการใช้และหนี้สินตามสัญญาเช่าปีละ 100 ล้านบาทในปี 2570–2571 ช่วงฟื้นฟูลงทุนเท่าค่าเสื่อมราคา ยกเว้นปี 2569 ที่เพิ่ม 150 ล้านบาทสำหรับสาขาที่อยู่ระหว่างเปิด และช่วงเติบโตลงทุน 500 และ 520 ล้านบาท พร้อมสัญญาเช่าใหม่ปีละ 300 ล้านบาท (6) ต้นทุนทางการเงินคิดร้อยละ 3.3 ของหนี้สินตามสัญญาเช่า สินทรัพย์ไม่มีตัวตนตัดจำหน่ายปีละ 100 ล้านบาท ภาษีร้อยละ 20 จ่ายปันผลร้อยละ 50 ของกำไร และใช้เงินสดเป็นตัวปรับสมดุลของงบแสดงฐานะการเงิน ในภาพรวมระดับกลุ่ม ยอดขายที่เพิ่มขึ้นจากช่วงเติบโต (ส่วนที่เกินการเติบโตร้อยละ 3) ราว 1,292 ล้านบาทต่อปี เมื่อคิดอัตรา EBITDA ของปี 2568 (ร้อยละ 19.2 จากตารางที่ 1) ได้ราว 249 ล้านบาทต่อปี เทียบกับเงินลงทุนรวมสัญญาเช่า 1,620 ล้านบาท ระยะคืนทุนประมาณ 6.5 ปี ซึ่งยาวกว่าเกณฑ์ 5 ปี จึงกำหนดให้อนุมัติลงทุนเป็นรายสาขาเฉพาะสาขาที่ประเมินแล้วคืนทุนไม่เกิน 5 ปี และลดวงเงินลงหากมีสาขาผ่านเกณฑ์ไม่พอ</w:t>
      </w:r>
    </w:p>
    <w:p w:rsidR="264C297C" w:rsidRPr="007B6343" w:rsidRDefault="00CA6316" w:rsidP="00CA6316">
      <w:pPr>
        <w:spacing w:after="20" w:line="360" w:lineRule="exact"/>
        <w:jc w:val="center"/>
        <w:rPr>
          <w:rFonts w:ascii="TH SarabunPSK" w:hAnsi="TH SarabunPSK" w:cs="TH SarabunPSK" w:hint="cs"/>
          <w:color w:val="000000" w:themeColor="text1"/>
        </w:rPr>
      </w:pPr>
      <w:r w:rsidRPr="007B6343">
        <w:rPr>
          <w:rFonts w:ascii="TH SarabunPSK" w:hAnsi="TH SarabunPSK" w:cs="TH SarabunPSK" w:hint="cs"/>
          <w:color w:val="000000"/>
          <w:szCs w:val="32"/>
          <w:cs/>
          <w:lang w:bidi="th-TH"/>
        </w:rPr>
        <w:t xml:space="preserve">สำหรับปีสิ้นสุดวันที่ </w:t>
      </w:r>
      <w:r w:rsidRPr="007B6343">
        <w:rPr>
          <w:rFonts w:ascii="TH SarabunPSK" w:hAnsi="TH SarabunPSK" w:cs="TH SarabunPSK" w:hint="cs"/>
          <w:color w:val="000000"/>
          <w:szCs w:val="32"/>
        </w:rPr>
        <w:t xml:space="preserve">31 </w:t>
      </w:r>
      <w:r w:rsidRPr="007B6343">
        <w:rPr>
          <w:rFonts w:ascii="TH SarabunPSK" w:hAnsi="TH SarabunPSK" w:cs="TH SarabunPSK" w:hint="cs"/>
          <w:color w:val="000000"/>
          <w:szCs w:val="32"/>
          <w:cs/>
          <w:lang w:bidi="th-TH"/>
        </w:rPr>
        <w:t>ธันวาคม</w:t>
      </w:r>
    </w:p>
    <w:tbl>
      <w:tblPr>
        <w:jc w:val="center"/>
        <w:tblLayout w:type="fixed"/>
        <w:tblLook w:val="04A0" w:firstRow="1" w:lastRow="0" w:firstColumn="1" w:lastColumn="0" w:noHBand="0" w:noVBand="1"/>
        <w:tblW w:w="9298" w:type="dxa"/>
      </w:tblPr>
      <w:tblGrid>
        <w:gridCol w:w="2962"/>
        <w:gridCol w:w="1055"/>
        <w:gridCol w:w="1055"/>
        <w:gridCol w:w="1055"/>
        <w:gridCol w:w="1055"/>
        <w:gridCol w:w="1055"/>
        <w:gridCol w:w="1055"/>
      </w:tblGrid>
      <w:tr w:rsidR="00CA6316" w:rsidRPr="007B6343" w:rsidTr="00FA66EA">
        <w:trPr>
          <w:cantSplit/>
          <w:tblHeader/>
          <w:jc w:val="center"/>
        </w:trPr>
        <w:tc>
          <w:tcPr>
            <w:tcW w:w="9298" w:type="dxa"/>
            <w:gridSpan w:val="7"/>
            <w:tcBorders>
              <w:bottom w:val="single" w:sz="4" w:space="0" w:color="auto"/>
            </w:tcBorders>
            <w:shd w:val="clear" w:color="auto" w:fill="FFFFFF"/>
            <w:tcMar>
              <w:top w:w="20" w:type="dxa"/>
              <w:left w:w="65" w:type="dxa"/>
              <w:bottom w:w="20" w:type="dxa"/>
              <w:right w:w="65" w:type="dxa"/>
            </w:tcMar>
            <w:vAlign w:val="center"/>
          </w:tcPr>
          <w:p w:rsidR="00CA6316" w:rsidRPr="007B6343" w:rsidRDefault="00CA6316" w:rsidP="00CA6316">
            <w:pPr>
              <w:keepNext/>
              <w:jc w:val="right"/>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cs/>
                <w:lang w:bidi="th-TH"/>
              </w:rPr>
              <w:t>หน่วย:ล้านบาท</w:t>
            </w:r>
          </w:p>
        </w:tc>
      </w:tr>
      <w:tr w:rsidR="00CA6316" w:rsidRPr="007B6343" w:rsidTr="00FA66EA">
        <w:trPr>
          <w:cantSplit/>
          <w:tblHeader/>
          <w:jc w:val="center"/>
        </w:trPr>
        <w:tc>
          <w:tcPr>
            <w:tcW w:w="2962"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rPr>
                <w:rFonts w:ascii="TH SarabunPSK" w:hAnsi="TH SarabunPSK" w:cs="TH SarabunPSK" w:hint="cs"/>
                <w:color w:val="000000" w:themeColor="text1"/>
                <w:sz w:val="28"/>
                <w:szCs w:val="28"/>
              </w:rPr>
              <w:spacing w:before="0" w:after="0" w:line="240" w:lineRule="auto"/>
            </w:pP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2568</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2569</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2570</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2571</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2572</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2573</w:t>
            </w:r>
          </w:p>
        </w:tc>
      </w:tr>
      <w:tr w:rsidR="00CA6316" w:rsidRPr="007B6343" w:rsidTr="00FA66EA">
        <w:trPr>
          <w:cantSplit/>
          <w:jc w:val="center"/>
        </w:trPr>
        <w:tc>
          <w:tcPr>
            <w:tcW w:w="2962"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รายได้จากการขาย</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15,109.02</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16,619.92</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17,118.52</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17,632.08</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18,690.00</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CF2451" w:rsidP="00D81FC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19,998.30</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CF2451" w:rsidRPr="007B6343" w:rsidRDefault="00CF2451" w:rsidP="00CF2451">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รายได้อื่น</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311.72</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9A07D2" w:rsidRPr="007B6343" w:rsidRDefault="009A07D2" w:rsidP="009A07D2">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b/>
                <w:color w:val="000000"/>
                <w:sz w:val="24"/>
                <w:szCs w:val="24"/>
              </w:rPr>
              <w:t>รวมรายได้</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rPr>
                <w:rFonts w:ascii="TH SarabunPSK" w:hAnsi="TH SarabunPSK" w:cs="TH SarabunPSK" w:hint="cs"/>
                <w:b/>
                <w:bCs/>
                <w:color w:val="000000" w:themeColor="text1"/>
                <w:sz w:val="28"/>
                <w:szCs w:val="28"/>
              </w:rPr>
              <w:spacing w:before="0" w:after="0" w:line="240" w:lineRule="auto"/>
            </w:pPr>
            <w:r w:rsidRPr="007B6343">
              <w:rPr>
                <w:rFonts w:ascii="TH SarabunPSK" w:hAnsi="TH SarabunPSK" w:cs="TH SarabunPSK" w:hint="cs" w:eastAsia="TH SarabunPSK"/>
                <w:b/>
                <w:bCs/>
                <w:color w:val="000000"/>
                <w:sz w:val="24"/>
                <w:szCs w:val="24"/>
              </w:rPr>
              <w:t>15,420.74</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rPr>
                <w:rFonts w:ascii="TH SarabunPSK" w:hAnsi="TH SarabunPSK" w:cs="TH SarabunPSK" w:hint="cs"/>
                <w:b/>
                <w:bCs/>
                <w:color w:val="000000" w:themeColor="text1"/>
                <w:sz w:val="28"/>
                <w:szCs w:val="28"/>
              </w:rPr>
              <w:spacing w:before="0" w:after="0" w:line="240" w:lineRule="auto"/>
            </w:pPr>
            <w:r w:rsidRPr="007B6343">
              <w:rPr>
                <w:rFonts w:ascii="TH SarabunPSK" w:hAnsi="TH SarabunPSK" w:cs="TH SarabunPSK" w:hint="cs" w:eastAsia="TH SarabunPSK"/>
                <w:b/>
                <w:bCs/>
                <w:color w:val="000000"/>
                <w:sz w:val="24"/>
                <w:szCs w:val="24"/>
              </w:rPr>
              <w:t>16,931.64</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rPr>
                <w:rFonts w:ascii="TH SarabunPSK" w:hAnsi="TH SarabunPSK" w:cs="TH SarabunPSK" w:hint="cs"/>
                <w:b/>
                <w:bCs/>
                <w:color w:val="000000" w:themeColor="text1"/>
                <w:sz w:val="28"/>
                <w:szCs w:val="28"/>
              </w:rPr>
              <w:spacing w:before="0" w:after="0" w:line="240" w:lineRule="auto"/>
            </w:pPr>
            <w:r w:rsidRPr="007B6343">
              <w:rPr>
                <w:rFonts w:ascii="TH SarabunPSK" w:hAnsi="TH SarabunPSK" w:cs="TH SarabunPSK" w:hint="cs" w:eastAsia="TH SarabunPSK"/>
                <w:b/>
                <w:bCs/>
                <w:color w:val="000000"/>
                <w:sz w:val="24"/>
                <w:szCs w:val="24"/>
              </w:rPr>
              <w:t>17,430.24</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rPr>
                <w:rFonts w:ascii="TH SarabunPSK" w:hAnsi="TH SarabunPSK" w:cs="TH SarabunPSK" w:hint="cs"/>
                <w:b/>
                <w:bCs/>
                <w:color w:val="000000" w:themeColor="text1"/>
                <w:sz w:val="28"/>
                <w:szCs w:val="28"/>
              </w:rPr>
              <w:spacing w:before="0" w:after="0" w:line="240" w:lineRule="auto"/>
            </w:pPr>
            <w:r w:rsidRPr="007B6343">
              <w:rPr>
                <w:rFonts w:ascii="TH SarabunPSK" w:hAnsi="TH SarabunPSK" w:cs="TH SarabunPSK" w:hint="cs" w:eastAsia="TH SarabunPSK"/>
                <w:b/>
                <w:bCs/>
                <w:color w:val="000000"/>
                <w:sz w:val="24"/>
                <w:szCs w:val="24"/>
              </w:rPr>
              <w:t>17,943.80</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rPr>
                <w:rFonts w:ascii="TH SarabunPSK" w:hAnsi="TH SarabunPSK" w:cs="TH SarabunPSK" w:hint="cs"/>
                <w:b/>
                <w:bCs/>
                <w:color w:val="000000" w:themeColor="text1"/>
                <w:sz w:val="28"/>
                <w:szCs w:val="28"/>
              </w:rPr>
              <w:spacing w:before="0" w:after="0" w:line="240" w:lineRule="auto"/>
            </w:pPr>
            <w:r w:rsidRPr="007B6343">
              <w:rPr>
                <w:rFonts w:ascii="TH SarabunPSK" w:hAnsi="TH SarabunPSK" w:cs="TH SarabunPSK" w:hint="cs" w:eastAsia="TH SarabunPSK"/>
                <w:b/>
                <w:bCs/>
                <w:color w:val="000000"/>
                <w:sz w:val="24"/>
                <w:szCs w:val="24"/>
              </w:rPr>
              <w:t>19,001.72</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rPr>
                <w:rFonts w:ascii="TH SarabunPSK" w:hAnsi="TH SarabunPSK" w:cs="TH SarabunPSK" w:hint="cs"/>
                <w:b/>
                <w:bCs/>
                <w:color w:val="000000" w:themeColor="text1"/>
                <w:sz w:val="28"/>
                <w:szCs w:val="28"/>
              </w:rPr>
              <w:spacing w:before="0" w:after="0" w:line="240" w:lineRule="auto"/>
            </w:pPr>
            <w:r w:rsidRPr="007B6343">
              <w:rPr>
                <w:rFonts w:ascii="TH SarabunPSK" w:hAnsi="TH SarabunPSK" w:cs="TH SarabunPSK" w:hint="cs" w:eastAsia="TH SarabunPSK"/>
                <w:b/>
                <w:bCs/>
                <w:color w:val="000000"/>
                <w:sz w:val="24"/>
                <w:szCs w:val="24"/>
              </w:rPr>
              <w:t>20,310.02</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2E2B40" w:rsidRPr="007B6343" w:rsidRDefault="002E2B40" w:rsidP="002E2B40">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ต้นทุนขาย</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5,343.05</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6,315.57</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6,299.62</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6,347.55</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6,616.26</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7,079.40</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2E2B40" w:rsidRPr="007B6343" w:rsidRDefault="002E2B40" w:rsidP="002E2B40">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ค่าใช้จ่ายในการขายและจัดจำหน่าย</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7,470.28</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8,042.93</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8,213.29</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8,386.64</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8,858.86</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9,445.84</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24625" w:rsidRPr="007B6343" w:rsidRDefault="00241DC0" w:rsidP="00624625">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cs/>
                <w:lang w:bidi="th-TH"/>
              </w:rPr>
              <w:t>ค่าใช้จ่ายในการบริหาร</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1,544.69</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1,663.10</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1,698.33</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1,734.17</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1,831.82</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1,953.19</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8334DE" w:rsidRPr="007B6343" w:rsidRDefault="008334DE" w:rsidP="008334DE">
            <w:pPr>
              <w:rPr>
                <w:rFonts w:ascii="TH SarabunPSK" w:hAnsi="TH SarabunPSK" w:cs="TH SarabunPSK" w:hint="cs"/>
                <w:color w:val="000000" w:themeColor="text1"/>
                <w:sz w:val="28"/>
                <w:szCs w:val="28"/>
                <w:cs/>
                <w:lang w:bidi="th-TH"/>
              </w:rPr>
              <w:spacing w:before="0" w:after="0" w:line="240" w:lineRule="auto"/>
            </w:pPr>
            <w:r w:rsidRPr="007B6343">
              <w:rPr>
                <w:rFonts w:ascii="TH SarabunPSK" w:hAnsi="TH SarabunPSK" w:cs="TH SarabunPSK" w:hint="cs" w:eastAsia="TH SarabunPSK"/>
                <w:color w:val="000000"/>
                <w:sz w:val="24"/>
                <w:szCs w:val="24"/>
                <w:cs/>
                <w:lang w:bidi="th-TH"/>
              </w:rPr>
              <w:t>ค่าใช้จ่ายฟื้นฟูเพิ่มเติมตามสมมติฐาน</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80.00</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50.00</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20.00</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8334DE" w:rsidRPr="007B6343" w:rsidRDefault="008334DE" w:rsidP="008334DE">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b/>
                <w:color w:val="000000"/>
                <w:sz w:val="24"/>
                <w:szCs w:val="24"/>
              </w:rPr>
              <w:t>รวมค่าใช้จ่าย</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14,358.02</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16,101.60</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16,261.24</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16,488.36</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17,306.94</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18,478.43</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D86ADA" w:rsidRPr="007B6343" w:rsidRDefault="00D86ADA" w:rsidP="00D86ADA">
            <w:pPr>
              <w:rPr>
                <w:rFonts w:ascii="TH SarabunPSK" w:hAnsi="TH SarabunPSK" w:cs="TH SarabunPSK" w:hint="cs"/>
                <w:bCs/>
                <w:color w:val="000000" w:themeColor="text1"/>
                <w:sz w:val="28"/>
                <w:szCs w:val="28"/>
              </w:rPr>
              <w:spacing w:before="0" w:after="0" w:line="240" w:lineRule="auto"/>
            </w:pPr>
            <w:r w:rsidRPr="007B6343">
              <w:rPr>
                <w:rFonts w:ascii="TH SarabunPSK" w:hAnsi="TH SarabunPSK" w:cs="TH SarabunPSK" w:hint="cs" w:eastAsia="TH SarabunPSK"/>
                <w:bCs/>
                <w:color w:val="000000"/>
                <w:sz w:val="24"/>
                <w:szCs w:val="24"/>
                <w:cs/>
                <w:lang w:bidi="th-TH"/>
              </w:rPr>
              <w:t>กำไรจากกิจกรรมดำเนินงาน</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1,062.72</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830.04</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1,169.00</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1,455.44</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1,694.78</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1,831.59</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8A4787" w:rsidRPr="007B6343" w:rsidRDefault="008A4787" w:rsidP="008A4787">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cs/>
                <w:lang w:bidi="th-TH"/>
              </w:rPr>
              <w:t>ส่วนแบ่งกำไรจากเงินลงทุนในการร่วมค้า</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rPr>
                <w:rFonts w:ascii="TH SarabunPSK" w:hAnsi="TH SarabunPSK" w:cs="TH SarabunPSK" w:hint="cs"/>
                <w:b/>
                <w:b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5.52</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57538" w:rsidRPr="007B6343" w:rsidRDefault="00657538" w:rsidP="0065753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b/>
                <w:color w:val="000000"/>
                <w:sz w:val="24"/>
                <w:szCs w:val="24"/>
                <w:cs/>
                <w:lang w:bidi="th-TH"/>
              </w:rPr>
              <w:t>รายได้ทางการเงิน</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24.50</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57538" w:rsidRPr="007B6343" w:rsidRDefault="00657538" w:rsidP="0065753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cs/>
                <w:lang w:bidi="th-TH"/>
              </w:rPr>
              <w:t>หัก ต้นทุนทางการเงิน</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rPr>
                <w:rFonts w:ascii="TH SarabunPSK" w:hAnsi="TH SarabunPSK" w:cs="TH SarabunPSK" w:hint="cs"/>
                <w:b/>
                <w:b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92.25</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93.88</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90.62</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87.36</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97.14</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106.93</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FE3EEC" w:rsidRPr="007B6343" w:rsidRDefault="00FE3EEC" w:rsidP="00FE3EEC">
            <w:pPr>
              <w:rPr>
                <w:rFonts w:ascii="TH SarabunPSK" w:hAnsi="TH SarabunPSK" w:cs="TH SarabunPSK" w:hint="cs"/>
                <w:bCs/>
                <w:color w:val="000000" w:themeColor="text1"/>
                <w:sz w:val="28"/>
                <w:szCs w:val="28"/>
              </w:rPr>
              <w:spacing w:before="0" w:after="0" w:line="240" w:lineRule="auto"/>
            </w:pPr>
            <w:r w:rsidRPr="007B6343">
              <w:rPr>
                <w:rFonts w:ascii="TH SarabunPSK" w:hAnsi="TH SarabunPSK" w:cs="TH SarabunPSK" w:hint="cs" w:eastAsia="TH SarabunPSK"/>
                <w:bCs/>
                <w:color w:val="000000"/>
                <w:sz w:val="24"/>
                <w:szCs w:val="24"/>
                <w:cs/>
                <w:lang w:bidi="th-TH"/>
              </w:rPr>
              <w:t>กำไรก่อนค่าใช้จ่ายภาษีเงินได้</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1,000.48</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766.18</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1,108.40</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1,398.10</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1,627.66</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1,754.68</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A1AC7" w:rsidRPr="007B6343" w:rsidRDefault="006A1AC7" w:rsidP="006A1AC7">
            <w:pPr>
              <w:rPr>
                <w:rFonts w:ascii="TH SarabunPSK" w:hAnsi="TH SarabunPSK" w:cs="TH SarabunPSK" w:hint="cs"/>
                <w:b/>
                <w:color w:val="000000" w:themeColor="text1"/>
                <w:sz w:val="28"/>
                <w:szCs w:val="28"/>
                <w:cs/>
                <w:lang w:bidi="th-TH"/>
              </w:rPr>
              <w:spacing w:before="0" w:after="0" w:line="240" w:lineRule="auto"/>
            </w:pPr>
            <w:r w:rsidRPr="007B6343">
              <w:rPr>
                <w:rFonts w:ascii="TH SarabunPSK" w:hAnsi="TH SarabunPSK" w:cs="TH SarabunPSK" w:hint="cs" w:eastAsia="TH SarabunPSK"/>
                <w:b/>
                <w:color w:val="000000"/>
                <w:sz w:val="24"/>
                <w:szCs w:val="24"/>
                <w:cs/>
                <w:lang w:bidi="th-TH"/>
              </w:rPr>
              <w:t>หัก ค่าใช้จ่ายภาษีเงินได้</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163.83</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153.24</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221.68</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279.62</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325.53</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350.94</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A1AC7" w:rsidRPr="007B6343" w:rsidRDefault="006A1AC7" w:rsidP="006A1AC7">
            <w:pPr>
              <w:rPr>
                <w:rFonts w:ascii="TH SarabunPSK" w:hAnsi="TH SarabunPSK" w:cs="TH SarabunPSK" w:hint="cs"/>
                <w:bCs/>
                <w:color w:val="000000" w:themeColor="text1"/>
                <w:sz w:val="28"/>
                <w:szCs w:val="28"/>
                <w:cs/>
                <w:lang w:bidi="th-TH"/>
              </w:rPr>
              <w:spacing w:before="0" w:after="0" w:line="240" w:lineRule="auto"/>
            </w:pPr>
            <w:r w:rsidRPr="007B6343">
              <w:rPr>
                <w:rFonts w:ascii="TH SarabunPSK" w:hAnsi="TH SarabunPSK" w:cs="TH SarabunPSK" w:hint="cs" w:eastAsia="TH SarabunPSK"/>
                <w:bCs/>
                <w:color w:val="000000"/>
                <w:sz w:val="24"/>
                <w:szCs w:val="24"/>
                <w:cs/>
                <w:lang w:bidi="th-TH"/>
              </w:rPr>
              <w:t>กำไรสำหรับปี</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rPr>
                <w:rFonts w:ascii="TH SarabunPSK" w:hAnsi="TH SarabunPSK" w:cs="TH SarabunPSK" w:hint="cs"/>
                <w:b/>
                <w:bCs/>
                <w:color w:val="000000" w:themeColor="text1"/>
                <w:sz w:val="28"/>
                <w:szCs w:val="28"/>
              </w:rPr>
              <w:spacing w:before="0" w:after="0" w:line="240" w:lineRule="auto"/>
            </w:pPr>
            <w:r w:rsidRPr="007B6343">
              <w:rPr>
                <w:rFonts w:ascii="TH SarabunPSK" w:hAnsi="TH SarabunPSK" w:cs="TH SarabunPSK" w:hint="cs" w:eastAsia="TH SarabunPSK"/>
                <w:b/>
                <w:bCs/>
                <w:color w:val="000000"/>
                <w:sz w:val="24"/>
                <w:szCs w:val="24"/>
              </w:rPr>
              <w:t>836.66</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rPr>
                <w:rFonts w:ascii="TH SarabunPSK" w:hAnsi="TH SarabunPSK" w:cs="TH SarabunPSK" w:hint="cs"/>
                <w:b/>
                <w:bCs/>
                <w:color w:val="000000" w:themeColor="text1"/>
                <w:sz w:val="28"/>
                <w:szCs w:val="28"/>
              </w:rPr>
              <w:spacing w:before="0" w:after="0" w:line="240" w:lineRule="auto"/>
            </w:pPr>
            <w:r w:rsidRPr="007B6343">
              <w:rPr>
                <w:rFonts w:ascii="TH SarabunPSK" w:hAnsi="TH SarabunPSK" w:cs="TH SarabunPSK" w:hint="cs" w:eastAsia="TH SarabunPSK"/>
                <w:b/>
                <w:bCs/>
                <w:color w:val="000000"/>
                <w:sz w:val="24"/>
                <w:szCs w:val="24"/>
              </w:rPr>
              <w:t>612.94</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rPr>
                <w:rFonts w:ascii="TH SarabunPSK" w:hAnsi="TH SarabunPSK" w:cs="TH SarabunPSK" w:hint="cs"/>
                <w:b/>
                <w:bCs/>
                <w:color w:val="000000" w:themeColor="text1"/>
                <w:sz w:val="28"/>
                <w:szCs w:val="28"/>
              </w:rPr>
              <w:spacing w:before="0" w:after="0" w:line="240" w:lineRule="auto"/>
            </w:pPr>
            <w:r w:rsidRPr="007B6343">
              <w:rPr>
                <w:rFonts w:ascii="TH SarabunPSK" w:hAnsi="TH SarabunPSK" w:cs="TH SarabunPSK" w:hint="cs" w:eastAsia="TH SarabunPSK"/>
                <w:b/>
                <w:bCs/>
                <w:color w:val="000000"/>
                <w:sz w:val="24"/>
                <w:szCs w:val="24"/>
              </w:rPr>
              <w:t>886.72</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rPr>
                <w:rFonts w:ascii="TH SarabunPSK" w:hAnsi="TH SarabunPSK" w:cs="TH SarabunPSK" w:hint="cs"/>
                <w:b/>
                <w:bCs/>
                <w:color w:val="000000" w:themeColor="text1"/>
                <w:sz w:val="28"/>
                <w:szCs w:val="28"/>
              </w:rPr>
              <w:spacing w:before="0" w:after="0" w:line="240" w:lineRule="auto"/>
            </w:pPr>
            <w:r w:rsidRPr="007B6343">
              <w:rPr>
                <w:rFonts w:ascii="TH SarabunPSK" w:hAnsi="TH SarabunPSK" w:cs="TH SarabunPSK" w:hint="cs" w:eastAsia="TH SarabunPSK"/>
                <w:b/>
                <w:bCs/>
                <w:color w:val="000000"/>
                <w:sz w:val="24"/>
                <w:szCs w:val="24"/>
              </w:rPr>
              <w:t>1,118.48</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rPr>
                <w:rFonts w:ascii="TH SarabunPSK" w:hAnsi="TH SarabunPSK" w:cs="TH SarabunPSK" w:hint="cs"/>
                <w:b/>
                <w:bCs/>
                <w:color w:val="000000" w:themeColor="text1"/>
                <w:sz w:val="28"/>
                <w:szCs w:val="28"/>
              </w:rPr>
              <w:spacing w:before="0" w:after="0" w:line="240" w:lineRule="auto"/>
            </w:pPr>
            <w:r w:rsidRPr="007B6343">
              <w:rPr>
                <w:rFonts w:ascii="TH SarabunPSK" w:hAnsi="TH SarabunPSK" w:cs="TH SarabunPSK" w:hint="cs" w:eastAsia="TH SarabunPSK"/>
                <w:b/>
                <w:bCs/>
                <w:color w:val="000000"/>
                <w:sz w:val="24"/>
                <w:szCs w:val="24"/>
              </w:rPr>
              <w:t>1,302.12</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rPr>
                <w:rFonts w:ascii="TH SarabunPSK" w:hAnsi="TH SarabunPSK" w:cs="TH SarabunPSK" w:hint="cs"/>
                <w:b/>
                <w:bCs/>
                <w:color w:val="000000" w:themeColor="text1"/>
                <w:sz w:val="28"/>
                <w:szCs w:val="28"/>
              </w:rPr>
              <w:spacing w:before="0" w:after="0" w:line="240" w:lineRule="auto"/>
            </w:pPr>
            <w:r w:rsidRPr="007B6343">
              <w:rPr>
                <w:rFonts w:ascii="TH SarabunPSK" w:hAnsi="TH SarabunPSK" w:cs="TH SarabunPSK" w:hint="cs" w:eastAsia="TH SarabunPSK"/>
                <w:b/>
                <w:bCs/>
                <w:color w:val="000000"/>
                <w:sz w:val="24"/>
                <w:szCs w:val="24"/>
              </w:rPr>
              <w:t>1,403.74</w:t>
            </w:r>
          </w:p>
        </w:tc>
      </w:tr>
    </w:tbl>
    <w:p w:rsidR="00535BEA" w:rsidRPr="007B6343" w:rsidRDefault="00535BEA" w:rsidP="00535BEA">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color w:val="000000"/>
          <w:szCs w:val="32"/>
          <w:cs/>
          <w:lang w:bidi="th-TH"/>
        </w:rPr>
        <w:lastRenderedPageBreak/>
        <w:t>บริษัท เอ็มเค เรสโตรองต์ กรุ๊ป จำกัด (มหาชน) และบริษัทย่อย</w:t>
      </w:r>
    </w:p>
    <w:p w:rsidR="00535BEA" w:rsidRPr="007B6343" w:rsidRDefault="00535BEA" w:rsidP="00535BEA">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b/>
          <w:color w:val="000000"/>
          <w:szCs w:val="32"/>
          <w:cs/>
          <w:lang w:bidi="th-TH"/>
        </w:rPr>
        <w:t>ตารางที่ 13 ประมาณการงบแสดงฐานะการเงินรวม</w:t>
      </w:r>
    </w:p>
    <w:p w:rsidR="09FEF8C9" w:rsidRPr="007B6343" w:rsidRDefault="00535BEA" w:rsidP="00535BEA">
      <w:pPr>
        <w:spacing w:after="20" w:line="360" w:lineRule="exact"/>
        <w:jc w:val="center"/>
        <w:rPr>
          <w:rFonts w:ascii="TH SarabunPSK" w:hAnsi="TH SarabunPSK" w:cs="TH SarabunPSK" w:hint="cs"/>
          <w:color w:val="000000" w:themeColor="text1"/>
        </w:rPr>
      </w:pPr>
      <w:r w:rsidRPr="007B6343">
        <w:rPr>
          <w:rFonts w:ascii="TH SarabunPSK" w:hAnsi="TH SarabunPSK" w:cs="TH SarabunPSK" w:hint="cs"/>
          <w:color w:val="000000"/>
          <w:szCs w:val="32"/>
          <w:cs/>
          <w:lang w:bidi="th-TH"/>
        </w:rPr>
        <w:t xml:space="preserve">ณ วันที่ </w:t>
      </w:r>
      <w:r w:rsidRPr="007B6343">
        <w:rPr>
          <w:rFonts w:ascii="TH SarabunPSK" w:hAnsi="TH SarabunPSK" w:cs="TH SarabunPSK" w:hint="cs"/>
          <w:color w:val="000000"/>
          <w:szCs w:val="32"/>
        </w:rPr>
        <w:t xml:space="preserve">31 </w:t>
      </w:r>
      <w:r w:rsidRPr="007B6343">
        <w:rPr>
          <w:rFonts w:ascii="TH SarabunPSK" w:hAnsi="TH SarabunPSK" w:cs="TH SarabunPSK" w:hint="cs"/>
          <w:color w:val="000000"/>
          <w:szCs w:val="32"/>
          <w:cs/>
          <w:lang w:bidi="th-TH"/>
        </w:rPr>
        <w:t>ธันวาคม</w:t>
      </w:r>
    </w:p>
    <w:tbl>
      <w:tblPr>
        <w:tblStyle w:val="TableGrid"/>
        <w:jc w:val="center"/>
        <w:tblLayout w:type="fixed"/>
        <w:tblLook w:val="06A0" w:firstRow="1" w:lastRow="0" w:firstColumn="1" w:lastColumn="0" w:noHBand="1" w:noVBand="1"/>
        <w:tblW w:w="9298" w:type="dxa"/>
      </w:tblPr>
      <w:tblGrid>
        <w:gridCol w:w="2962"/>
        <w:gridCol w:w="1055"/>
        <w:gridCol w:w="1055"/>
        <w:gridCol w:w="1055"/>
        <w:gridCol w:w="1055"/>
        <w:gridCol w:w="1055"/>
        <w:gridCol w:w="1055"/>
      </w:tblGrid>
      <w:tr w:rsidR="005B6BF3" w:rsidRPr="007B6343" w:rsidTr="004F1041">
        <w:trPr>
          <w:cantSplit/>
          <w:tblHeader/>
          <w:jc w:val="center"/>
        </w:trPr>
        <w:tc>
          <w:tcPr>
            <w:tcW w:w="9298" w:type="dxa"/>
            <w:gridSpan w:val="7"/>
            <w:tcMar>
              <w:top w:w="20" w:type="dxa"/>
              <w:left w:w="65" w:type="dxa"/>
              <w:bottom w:w="20" w:type="dxa"/>
              <w:right w:w="65" w:type="dxa"/>
            </w:tcMar>
            <w:vAlign w:val="center"/>
          </w:tcPr>
          <w:p w:rsidR="1C651516" w:rsidRPr="007B6343" w:rsidRDefault="1C651516" w:rsidP="0094174F">
            <w:pPr>
              <w:keepNext/>
              <w:jc w:val="right"/>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proofErr w:type="gramStart"/>
            <w:r w:rsidRPr="007B6343">
              <w:rPr>
                <w:rFonts w:ascii="TH SarabunPSK" w:hAnsi="TH SarabunPSK" w:cs="TH SarabunPSK" w:hint="cs" w:eastAsia="TH SarabunPSK"/>
                <w:color w:val="000000"/>
                <w:sz w:val="24"/>
                <w:szCs w:val="24"/>
                <w:lang w:bidi="th-TH"/>
              </w:rPr>
              <w:t>หน่วย:ล้านบาท</w:t>
            </w:r>
            <w:proofErr w:type="gramEnd"/>
          </w:p>
        </w:tc>
      </w:tr>
      <w:tr w:rsidR="005B6BF3" w:rsidRPr="007B6343" w:rsidTr="004F1041">
        <w:trPr>
          <w:cantSplit/>
          <w:tblHeader/>
          <w:jc w:val="center"/>
        </w:trPr>
        <w:tc>
          <w:tcPr>
            <w:tcW w:w="2962"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004F1041">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25</w:t>
            </w:r>
            <w:r w:rsidR="0093049B" w:rsidRPr="007B6343">
              <w:rPr>
                <w:rFonts w:ascii="TH SarabunPSK" w:hAnsi="TH SarabunPSK" w:cs="TH SarabunPSK" w:hint="cs" w:eastAsia="TH SarabunPSK"/>
                <w:color w:val="000000"/>
                <w:sz w:val="24"/>
                <w:szCs w:val="24"/>
                <w:lang w:bidi="th-TH"/>
              </w:rPr>
              <w:t>68</w:t>
            </w:r>
          </w:p>
        </w:tc>
        <w:tc>
          <w:tcPr>
            <w:tcW w:w="1055" w:type="dxa"/>
            <w:tcMar>
              <w:top w:w="20" w:type="dxa"/>
              <w:left w:w="65" w:type="dxa"/>
              <w:bottom w:w="20" w:type="dxa"/>
              <w:right w:w="65" w:type="dxa"/>
            </w:tcMar>
            <w:vAlign w:val="center"/>
          </w:tcPr>
          <w:p w:rsidR="1C651516" w:rsidRPr="007B6343" w:rsidRDefault="1C651516" w:rsidP="004F1041">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25</w:t>
            </w:r>
            <w:r w:rsidR="0093049B" w:rsidRPr="007B6343">
              <w:rPr>
                <w:rFonts w:ascii="TH SarabunPSK" w:hAnsi="TH SarabunPSK" w:cs="TH SarabunPSK" w:hint="cs" w:eastAsia="TH SarabunPSK"/>
                <w:color w:val="000000"/>
                <w:sz w:val="24"/>
                <w:szCs w:val="24"/>
                <w:lang w:bidi="th-TH"/>
              </w:rPr>
              <w:t>69</w:t>
            </w:r>
          </w:p>
        </w:tc>
        <w:tc>
          <w:tcPr>
            <w:tcW w:w="1055" w:type="dxa"/>
            <w:tcMar>
              <w:top w:w="20" w:type="dxa"/>
              <w:left w:w="65" w:type="dxa"/>
              <w:bottom w:w="20" w:type="dxa"/>
              <w:right w:w="65" w:type="dxa"/>
            </w:tcMar>
            <w:vAlign w:val="center"/>
          </w:tcPr>
          <w:p w:rsidR="1C651516" w:rsidRPr="007B6343" w:rsidRDefault="1C651516" w:rsidP="004F1041">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257</w:t>
            </w:r>
            <w:r w:rsidR="003857A4" w:rsidRPr="007B6343">
              <w:rPr>
                <w:rFonts w:ascii="TH SarabunPSK" w:hAnsi="TH SarabunPSK" w:cs="TH SarabunPSK" w:hint="cs" w:eastAsia="TH SarabunPSK"/>
                <w:color w:val="000000"/>
                <w:sz w:val="24"/>
                <w:szCs w:val="24"/>
                <w:lang w:bidi="th-TH"/>
              </w:rPr>
              <w:t>0</w:t>
            </w:r>
          </w:p>
        </w:tc>
        <w:tc>
          <w:tcPr>
            <w:tcW w:w="1055" w:type="dxa"/>
            <w:tcMar>
              <w:top w:w="20" w:type="dxa"/>
              <w:left w:w="65" w:type="dxa"/>
              <w:bottom w:w="20" w:type="dxa"/>
              <w:right w:w="65" w:type="dxa"/>
            </w:tcMar>
            <w:vAlign w:val="center"/>
          </w:tcPr>
          <w:p w:rsidR="1C651516" w:rsidRPr="007B6343" w:rsidRDefault="1C651516" w:rsidP="004F1041">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257</w:t>
            </w:r>
            <w:r w:rsidR="003857A4" w:rsidRPr="007B6343">
              <w:rPr>
                <w:rFonts w:ascii="TH SarabunPSK" w:hAnsi="TH SarabunPSK" w:cs="TH SarabunPSK" w:hint="cs" w:eastAsia="TH SarabunPSK"/>
                <w:color w:val="000000"/>
                <w:sz w:val="24"/>
                <w:szCs w:val="24"/>
                <w:lang w:bidi="th-TH"/>
              </w:rPr>
              <w:t>1</w:t>
            </w:r>
          </w:p>
        </w:tc>
        <w:tc>
          <w:tcPr>
            <w:tcW w:w="1055" w:type="dxa"/>
            <w:tcMar>
              <w:top w:w="20" w:type="dxa"/>
              <w:left w:w="65" w:type="dxa"/>
              <w:bottom w:w="20" w:type="dxa"/>
              <w:right w:w="65" w:type="dxa"/>
            </w:tcMar>
            <w:vAlign w:val="center"/>
          </w:tcPr>
          <w:p w:rsidR="1C651516" w:rsidRPr="007B6343" w:rsidRDefault="1C651516" w:rsidP="004F1041">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257</w:t>
            </w:r>
            <w:r w:rsidR="003857A4" w:rsidRPr="007B6343">
              <w:rPr>
                <w:rFonts w:ascii="TH SarabunPSK" w:hAnsi="TH SarabunPSK" w:cs="TH SarabunPSK" w:hint="cs" w:eastAsia="TH SarabunPSK"/>
                <w:color w:val="000000"/>
                <w:sz w:val="24"/>
                <w:szCs w:val="24"/>
                <w:lang w:bidi="th-TH"/>
              </w:rPr>
              <w:t>2</w:t>
            </w:r>
          </w:p>
        </w:tc>
        <w:tc>
          <w:tcPr>
            <w:tcW w:w="1055" w:type="dxa"/>
            <w:tcMar>
              <w:top w:w="20" w:type="dxa"/>
              <w:left w:w="65" w:type="dxa"/>
              <w:bottom w:w="20" w:type="dxa"/>
              <w:right w:w="65" w:type="dxa"/>
            </w:tcMar>
            <w:vAlign w:val="center"/>
          </w:tcPr>
          <w:p w:rsidR="1C651516" w:rsidRPr="007B6343" w:rsidRDefault="003857A4" w:rsidP="004F104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2573</w:t>
            </w:r>
          </w:p>
        </w:tc>
      </w:tr>
      <w:tr w:rsidR="005B6BF3" w:rsidRPr="007B6343" w:rsidTr="004F1041">
        <w:trPr>
          <w:cantSplit/>
          <w:jc w:val="center"/>
        </w:trPr>
        <w:tc>
          <w:tcPr>
            <w:tcW w:w="2962" w:type="dxa"/>
            <w:tcMar>
              <w:top w:w="20" w:type="dxa"/>
              <w:left w:w="65" w:type="dxa"/>
              <w:bottom w:w="20" w:type="dxa"/>
              <w:right w:w="65" w:type="dxa"/>
            </w:tcMar>
            <w:vAlign w:val="center"/>
          </w:tcPr>
          <w:p w:rsidR="4864BC5A" w:rsidRPr="007B6343" w:rsidRDefault="4864BC5A" w:rsidP="1C651516">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สินทรัพย์</w:t>
            </w: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r>
      <w:tr w:rsidR="005B6BF3" w:rsidRPr="007B6343" w:rsidTr="004F1041">
        <w:trPr>
          <w:cantSplit/>
          <w:jc w:val="center"/>
        </w:trPr>
        <w:tc>
          <w:tcPr>
            <w:tcW w:w="2962" w:type="dxa"/>
            <w:tcMar>
              <w:top w:w="20" w:type="dxa"/>
              <w:left w:w="65" w:type="dxa"/>
              <w:bottom w:w="20" w:type="dxa"/>
              <w:right w:w="65" w:type="dxa"/>
            </w:tcMar>
            <w:vAlign w:val="center"/>
          </w:tcPr>
          <w:p w:rsidR="4864BC5A" w:rsidRPr="007B6343" w:rsidRDefault="4864BC5A" w:rsidP="1C651516">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สินทรัพย์หมุนเวียน</w:t>
            </w: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r>
      <w:tr w:rsidR="005B6BF3" w:rsidRPr="007B6343" w:rsidTr="004F1041">
        <w:trPr>
          <w:cantSplit/>
          <w:jc w:val="center"/>
        </w:trPr>
        <w:tc>
          <w:tcPr>
            <w:tcW w:w="2962" w:type="dxa"/>
            <w:tcMar>
              <w:top w:w="20" w:type="dxa"/>
              <w:left w:w="65" w:type="dxa"/>
              <w:bottom w:w="20" w:type="dxa"/>
              <w:right w:w="65" w:type="dxa"/>
            </w:tcMar>
            <w:vAlign w:val="center"/>
          </w:tcPr>
          <w:p w:rsidR="004B6FD8" w:rsidRPr="007B6343" w:rsidRDefault="004B6FD8" w:rsidP="004B6FD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 xml:space="preserve">   เงินสดและรายการเทียบเท่าเงินสด</w:t>
            </w:r>
          </w:p>
        </w:tc>
        <w:tc>
          <w:tcPr>
            <w:tcW w:w="1055" w:type="dxa"/>
            <w:tcMar>
              <w:top w:w="20" w:type="dxa"/>
              <w:left w:w="65" w:type="dxa"/>
              <w:bottom w:w="20" w:type="dxa"/>
              <w:right w:w="65" w:type="dxa"/>
            </w:tcMar>
            <w:vAlign w:val="center"/>
          </w:tcPr>
          <w:p w:rsidR="004B6FD8" w:rsidRPr="007B6343" w:rsidRDefault="004B6FD8" w:rsidP="004B6FD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591.37</w:t>
            </w:r>
          </w:p>
        </w:tc>
        <w:tc>
          <w:tcPr>
            <w:tcW w:w="1055" w:type="dxa"/>
            <w:tcMar>
              <w:top w:w="20" w:type="dxa"/>
              <w:left w:w="65" w:type="dxa"/>
              <w:bottom w:w="20" w:type="dxa"/>
              <w:right w:w="65" w:type="dxa"/>
            </w:tcMar>
            <w:vAlign w:val="center"/>
          </w:tcPr>
          <w:p w:rsidR="004B6FD8" w:rsidRPr="007B6343" w:rsidRDefault="004B6FD8" w:rsidP="004B6FD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956.59</w:t>
            </w:r>
          </w:p>
        </w:tc>
        <w:tc>
          <w:tcPr>
            <w:tcW w:w="1055" w:type="dxa"/>
            <w:tcMar>
              <w:top w:w="20" w:type="dxa"/>
              <w:left w:w="65" w:type="dxa"/>
              <w:bottom w:w="20" w:type="dxa"/>
              <w:right w:w="65" w:type="dxa"/>
            </w:tcMar>
            <w:vAlign w:val="center"/>
          </w:tcPr>
          <w:p w:rsidR="004B6FD8" w:rsidRPr="007B6343" w:rsidRDefault="004B6FD8" w:rsidP="004B6FD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1,578.96</w:t>
            </w:r>
          </w:p>
        </w:tc>
        <w:tc>
          <w:tcPr>
            <w:tcW w:w="1055" w:type="dxa"/>
            <w:tcMar>
              <w:top w:w="20" w:type="dxa"/>
              <w:left w:w="65" w:type="dxa"/>
              <w:bottom w:w="20" w:type="dxa"/>
              <w:right w:w="65" w:type="dxa"/>
            </w:tcMar>
            <w:vAlign w:val="center"/>
          </w:tcPr>
          <w:p w:rsidR="004B6FD8" w:rsidRPr="007B6343" w:rsidRDefault="004B6FD8" w:rsidP="004B6FD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2,314.17</w:t>
            </w:r>
          </w:p>
        </w:tc>
        <w:tc>
          <w:tcPr>
            <w:tcW w:w="1055" w:type="dxa"/>
            <w:tcMar>
              <w:top w:w="20" w:type="dxa"/>
              <w:left w:w="65" w:type="dxa"/>
              <w:bottom w:w="20" w:type="dxa"/>
              <w:right w:w="65" w:type="dxa"/>
            </w:tcMar>
            <w:vAlign w:val="center"/>
          </w:tcPr>
          <w:p w:rsidR="004B6FD8" w:rsidRPr="007B6343" w:rsidRDefault="004B6FD8" w:rsidP="004B6FD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2,668.52</w:t>
            </w:r>
          </w:p>
        </w:tc>
        <w:tc>
          <w:tcPr>
            <w:tcW w:w="1055" w:type="dxa"/>
            <w:tcMar>
              <w:top w:w="20" w:type="dxa"/>
              <w:left w:w="65" w:type="dxa"/>
              <w:bottom w:w="20" w:type="dxa"/>
              <w:right w:w="65" w:type="dxa"/>
            </w:tcMar>
            <w:vAlign w:val="center"/>
          </w:tcPr>
          <w:p w:rsidR="004B6FD8" w:rsidRPr="007B6343" w:rsidRDefault="004B6FD8" w:rsidP="004B6FD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3,060.68</w:t>
            </w:r>
          </w:p>
        </w:tc>
      </w:tr>
      <w:tr w:rsidR="005B6BF3" w:rsidRPr="007B6343" w:rsidTr="004F1041">
        <w:trPr>
          <w:cantSplit/>
          <w:jc w:val="center"/>
        </w:trPr>
        <w:tc>
          <w:tcPr>
            <w:tcW w:w="2962" w:type="dxa"/>
            <w:tcMar>
              <w:top w:w="20" w:type="dxa"/>
              <w:left w:w="65" w:type="dxa"/>
              <w:bottom w:w="20" w:type="dxa"/>
              <w:right w:w="65" w:type="dxa"/>
            </w:tcMar>
            <w:vAlign w:val="center"/>
          </w:tcPr>
          <w:p w:rsidR="000B27DB" w:rsidRPr="007B6343" w:rsidRDefault="000B27DB" w:rsidP="000B27DB">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 xml:space="preserve">   ลูกหนี้การค้าและลูกหนี้หมุนเวียนอื่น</w:t>
            </w:r>
          </w:p>
        </w:tc>
        <w:tc>
          <w:tcPr>
            <w:tcW w:w="1055" w:type="dxa"/>
            <w:tcMar>
              <w:top w:w="20" w:type="dxa"/>
              <w:left w:w="65" w:type="dxa"/>
              <w:bottom w:w="20" w:type="dxa"/>
              <w:right w:w="65" w:type="dxa"/>
            </w:tcMar>
            <w:vAlign w:val="center"/>
          </w:tcPr>
          <w:p w:rsidR="000B27DB" w:rsidRPr="007B6343" w:rsidRDefault="000B27DB" w:rsidP="000B27DB">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114.65</w:t>
            </w:r>
          </w:p>
        </w:tc>
        <w:tc>
          <w:tcPr>
            <w:tcW w:w="1055" w:type="dxa"/>
            <w:tcMar>
              <w:top w:w="20" w:type="dxa"/>
              <w:left w:w="65" w:type="dxa"/>
              <w:bottom w:w="20" w:type="dxa"/>
              <w:right w:w="65" w:type="dxa"/>
            </w:tcMar>
            <w:vAlign w:val="center"/>
          </w:tcPr>
          <w:p w:rsidR="000B27DB" w:rsidRPr="007B6343" w:rsidRDefault="000B27DB" w:rsidP="000B27DB">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126.12</w:t>
            </w:r>
          </w:p>
        </w:tc>
        <w:tc>
          <w:tcPr>
            <w:tcW w:w="1055" w:type="dxa"/>
            <w:tcMar>
              <w:top w:w="20" w:type="dxa"/>
              <w:left w:w="65" w:type="dxa"/>
              <w:bottom w:w="20" w:type="dxa"/>
              <w:right w:w="65" w:type="dxa"/>
            </w:tcMar>
            <w:vAlign w:val="center"/>
          </w:tcPr>
          <w:p w:rsidR="000B27DB" w:rsidRPr="007B6343" w:rsidRDefault="000B27DB" w:rsidP="000B27DB">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129.90</w:t>
            </w:r>
          </w:p>
        </w:tc>
        <w:tc>
          <w:tcPr>
            <w:tcW w:w="1055" w:type="dxa"/>
            <w:tcMar>
              <w:top w:w="20" w:type="dxa"/>
              <w:left w:w="65" w:type="dxa"/>
              <w:bottom w:w="20" w:type="dxa"/>
              <w:right w:w="65" w:type="dxa"/>
            </w:tcMar>
            <w:vAlign w:val="center"/>
          </w:tcPr>
          <w:p w:rsidR="000B27DB" w:rsidRPr="007B6343" w:rsidRDefault="000B27DB" w:rsidP="000B27DB">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133.80</w:t>
            </w:r>
          </w:p>
        </w:tc>
        <w:tc>
          <w:tcPr>
            <w:tcW w:w="1055" w:type="dxa"/>
            <w:tcMar>
              <w:top w:w="20" w:type="dxa"/>
              <w:left w:w="65" w:type="dxa"/>
              <w:bottom w:w="20" w:type="dxa"/>
              <w:right w:w="65" w:type="dxa"/>
            </w:tcMar>
            <w:vAlign w:val="center"/>
          </w:tcPr>
          <w:p w:rsidR="000B27DB" w:rsidRPr="007B6343" w:rsidRDefault="000B27DB" w:rsidP="000B27DB">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141.82</w:t>
            </w:r>
          </w:p>
        </w:tc>
        <w:tc>
          <w:tcPr>
            <w:tcW w:w="1055" w:type="dxa"/>
            <w:tcMar>
              <w:top w:w="20" w:type="dxa"/>
              <w:left w:w="65" w:type="dxa"/>
              <w:bottom w:w="20" w:type="dxa"/>
              <w:right w:w="65" w:type="dxa"/>
            </w:tcMar>
            <w:vAlign w:val="center"/>
          </w:tcPr>
          <w:p w:rsidR="000B27DB" w:rsidRPr="007B6343" w:rsidRDefault="000B27DB" w:rsidP="000B27DB">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151.75</w:t>
            </w:r>
          </w:p>
        </w:tc>
      </w:tr>
      <w:tr w:rsidR="005B6BF3" w:rsidRPr="007B6343" w:rsidTr="004F1041">
        <w:trPr>
          <w:cantSplit/>
          <w:jc w:val="center"/>
        </w:trPr>
        <w:tc>
          <w:tcPr>
            <w:tcW w:w="2962" w:type="dxa"/>
            <w:tcMar>
              <w:top w:w="20" w:type="dxa"/>
              <w:left w:w="65" w:type="dxa"/>
              <w:bottom w:w="20" w:type="dxa"/>
              <w:right w:w="65" w:type="dxa"/>
            </w:tcMar>
            <w:vAlign w:val="center"/>
          </w:tcPr>
          <w:p w:rsidR="001C7221" w:rsidRPr="007B6343" w:rsidRDefault="001C7221" w:rsidP="001C722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สินค้าคงเหลือ</w:t>
            </w:r>
          </w:p>
        </w:tc>
        <w:tc>
          <w:tcPr>
            <w:tcW w:w="1055" w:type="dxa"/>
            <w:tcMar>
              <w:top w:w="20" w:type="dxa"/>
              <w:left w:w="65" w:type="dxa"/>
              <w:bottom w:w="20" w:type="dxa"/>
              <w:right w:w="65" w:type="dxa"/>
            </w:tcMar>
            <w:vAlign w:val="center"/>
          </w:tcPr>
          <w:p w:rsidR="001C7221" w:rsidRPr="007B6343" w:rsidRDefault="001C7221" w:rsidP="001C722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554.85</w:t>
            </w:r>
          </w:p>
        </w:tc>
        <w:tc>
          <w:tcPr>
            <w:tcW w:w="1055" w:type="dxa"/>
            <w:tcMar>
              <w:top w:w="20" w:type="dxa"/>
              <w:left w:w="65" w:type="dxa"/>
              <w:bottom w:w="20" w:type="dxa"/>
              <w:right w:w="65" w:type="dxa"/>
            </w:tcMar>
            <w:vAlign w:val="center"/>
          </w:tcPr>
          <w:p w:rsidR="001C7221" w:rsidRPr="007B6343" w:rsidRDefault="001C7221" w:rsidP="001C722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610.34</w:t>
            </w:r>
          </w:p>
        </w:tc>
        <w:tc>
          <w:tcPr>
            <w:tcW w:w="1055" w:type="dxa"/>
            <w:tcMar>
              <w:top w:w="20" w:type="dxa"/>
              <w:left w:w="65" w:type="dxa"/>
              <w:bottom w:w="20" w:type="dxa"/>
              <w:right w:w="65" w:type="dxa"/>
            </w:tcMar>
            <w:vAlign w:val="center"/>
          </w:tcPr>
          <w:p w:rsidR="001C7221" w:rsidRPr="007B6343" w:rsidRDefault="001C7221" w:rsidP="001C722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628.65</w:t>
            </w:r>
          </w:p>
        </w:tc>
        <w:tc>
          <w:tcPr>
            <w:tcW w:w="1055" w:type="dxa"/>
            <w:tcMar>
              <w:top w:w="20" w:type="dxa"/>
              <w:left w:w="65" w:type="dxa"/>
              <w:bottom w:w="20" w:type="dxa"/>
              <w:right w:w="65" w:type="dxa"/>
            </w:tcMar>
            <w:vAlign w:val="center"/>
          </w:tcPr>
          <w:p w:rsidR="001C7221" w:rsidRPr="007B6343" w:rsidRDefault="001C7221" w:rsidP="001C722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647.50</w:t>
            </w:r>
          </w:p>
        </w:tc>
        <w:tc>
          <w:tcPr>
            <w:tcW w:w="1055" w:type="dxa"/>
            <w:tcMar>
              <w:top w:w="20" w:type="dxa"/>
              <w:left w:w="65" w:type="dxa"/>
              <w:bottom w:w="20" w:type="dxa"/>
              <w:right w:w="65" w:type="dxa"/>
            </w:tcMar>
            <w:vAlign w:val="center"/>
          </w:tcPr>
          <w:p w:rsidR="001C7221" w:rsidRPr="007B6343" w:rsidRDefault="001C7221" w:rsidP="001C722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686.35</w:t>
            </w:r>
          </w:p>
        </w:tc>
        <w:tc>
          <w:tcPr>
            <w:tcW w:w="1055" w:type="dxa"/>
            <w:tcMar>
              <w:top w:w="20" w:type="dxa"/>
              <w:left w:w="65" w:type="dxa"/>
              <w:bottom w:w="20" w:type="dxa"/>
              <w:right w:w="65" w:type="dxa"/>
            </w:tcMar>
            <w:vAlign w:val="center"/>
          </w:tcPr>
          <w:p w:rsidR="001C7221" w:rsidRPr="007B6343" w:rsidRDefault="001C7221" w:rsidP="001C722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734.40</w:t>
            </w:r>
          </w:p>
        </w:tc>
      </w:tr>
      <w:tr w:rsidR="005B6BF3" w:rsidRPr="007B6343" w:rsidTr="004F1041">
        <w:trPr>
          <w:cantSplit/>
          <w:jc w:val="center"/>
        </w:trPr>
        <w:tc>
          <w:tcPr>
            <w:tcW w:w="2962" w:type="dxa"/>
            <w:tcMar>
              <w:top w:w="20" w:type="dxa"/>
              <w:left w:w="65" w:type="dxa"/>
              <w:bottom w:w="20" w:type="dxa"/>
              <w:right w:w="65" w:type="dxa"/>
            </w:tcMar>
            <w:vAlign w:val="center"/>
          </w:tcPr>
          <w:p w:rsidR="00C515BC" w:rsidRPr="007B6343" w:rsidRDefault="00C515BC" w:rsidP="00C515B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สินทรัพย์ทางการเงินหมุนเวียนอื่น</w:t>
            </w:r>
          </w:p>
        </w:tc>
        <w:tc>
          <w:tcPr>
            <w:tcW w:w="1055" w:type="dxa"/>
            <w:tcMar>
              <w:top w:w="20" w:type="dxa"/>
              <w:left w:w="65" w:type="dxa"/>
              <w:bottom w:w="20" w:type="dxa"/>
              <w:right w:w="65" w:type="dxa"/>
            </w:tcMar>
            <w:vAlign w:val="center"/>
          </w:tcPr>
          <w:p w:rsidR="00C515BC" w:rsidRPr="007B6343" w:rsidRDefault="00C515BC" w:rsidP="00C515B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5,878.07</w:t>
            </w:r>
          </w:p>
        </w:tc>
      </w:tr>
      <w:tr w:rsidR="005B6BF3" w:rsidRPr="007B6343" w:rsidTr="004F1041">
        <w:trPr>
          <w:cantSplit/>
          <w:jc w:val="center"/>
        </w:trPr>
        <w:tc>
          <w:tcPr>
            <w:tcW w:w="2962" w:type="dxa"/>
            <w:tcMar>
              <w:top w:w="20" w:type="dxa"/>
              <w:left w:w="65" w:type="dxa"/>
              <w:bottom w:w="20" w:type="dxa"/>
              <w:right w:w="65" w:type="dxa"/>
            </w:tcMar>
            <w:vAlign w:val="center"/>
          </w:tcPr>
          <w:p w:rsidR="00977B3F" w:rsidRPr="007B6343" w:rsidRDefault="00977B3F" w:rsidP="00977B3F">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cs/>
                <w:lang w:bidi="th-TH"/>
              </w:rPr>
              <w:t>สินทรัพย์หมุนเวียนอื่น</w:t>
            </w:r>
          </w:p>
        </w:tc>
        <w:tc>
          <w:tcPr>
            <w:tcW w:w="1055" w:type="dxa"/>
            <w:tcMar>
              <w:top w:w="20" w:type="dxa"/>
              <w:left w:w="65" w:type="dxa"/>
              <w:bottom w:w="20" w:type="dxa"/>
              <w:right w:w="65" w:type="dxa"/>
            </w:tcMar>
            <w:vAlign w:val="center"/>
          </w:tcPr>
          <w:p w:rsidR="00977B3F" w:rsidRPr="007B6343" w:rsidRDefault="00977B3F" w:rsidP="00977B3F">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165.13</w:t>
            </w:r>
          </w:p>
        </w:tc>
        <w:tc>
          <w:tcPr>
            <w:tcW w:w="1055" w:type="dxa"/>
            <w:tcMar>
              <w:top w:w="20" w:type="dxa"/>
              <w:left w:w="65" w:type="dxa"/>
              <w:bottom w:w="20" w:type="dxa"/>
              <w:right w:w="65" w:type="dxa"/>
            </w:tcMar>
            <w:vAlign w:val="center"/>
          </w:tcPr>
          <w:p w:rsidR="00977B3F" w:rsidRPr="007B6343" w:rsidRDefault="00977B3F" w:rsidP="00977B3F">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181.64</w:t>
            </w:r>
          </w:p>
        </w:tc>
        <w:tc>
          <w:tcPr>
            <w:tcW w:w="1055" w:type="dxa"/>
            <w:tcMar>
              <w:top w:w="20" w:type="dxa"/>
              <w:left w:w="65" w:type="dxa"/>
              <w:bottom w:w="20" w:type="dxa"/>
              <w:right w:w="65" w:type="dxa"/>
            </w:tcMar>
            <w:vAlign w:val="center"/>
          </w:tcPr>
          <w:p w:rsidR="00977B3F" w:rsidRPr="007B6343" w:rsidRDefault="00977B3F" w:rsidP="00977B3F">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187.09</w:t>
            </w:r>
          </w:p>
        </w:tc>
        <w:tc>
          <w:tcPr>
            <w:tcW w:w="1055" w:type="dxa"/>
            <w:tcMar>
              <w:top w:w="20" w:type="dxa"/>
              <w:left w:w="65" w:type="dxa"/>
              <w:bottom w:w="20" w:type="dxa"/>
              <w:right w:w="65" w:type="dxa"/>
            </w:tcMar>
            <w:vAlign w:val="center"/>
          </w:tcPr>
          <w:p w:rsidR="00977B3F" w:rsidRPr="007B6343" w:rsidRDefault="00977B3F" w:rsidP="00977B3F">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192.71</w:t>
            </w:r>
          </w:p>
        </w:tc>
        <w:tc>
          <w:tcPr>
            <w:tcW w:w="1055" w:type="dxa"/>
            <w:tcMar>
              <w:top w:w="20" w:type="dxa"/>
              <w:left w:w="65" w:type="dxa"/>
              <w:bottom w:w="20" w:type="dxa"/>
              <w:right w:w="65" w:type="dxa"/>
            </w:tcMar>
            <w:vAlign w:val="center"/>
          </w:tcPr>
          <w:p w:rsidR="00977B3F" w:rsidRPr="007B6343" w:rsidRDefault="00977B3F" w:rsidP="00977B3F">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204.27</w:t>
            </w:r>
          </w:p>
        </w:tc>
        <w:tc>
          <w:tcPr>
            <w:tcW w:w="1055" w:type="dxa"/>
            <w:tcMar>
              <w:top w:w="20" w:type="dxa"/>
              <w:left w:w="65" w:type="dxa"/>
              <w:bottom w:w="20" w:type="dxa"/>
              <w:right w:w="65" w:type="dxa"/>
            </w:tcMar>
            <w:vAlign w:val="center"/>
          </w:tcPr>
          <w:p w:rsidR="00977B3F" w:rsidRPr="007B6343" w:rsidRDefault="00977B3F" w:rsidP="00977B3F">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218.57</w:t>
            </w:r>
          </w:p>
        </w:tc>
      </w:tr>
      <w:tr w:rsidR="005B6BF3" w:rsidRPr="007B6343" w:rsidTr="004F1041">
        <w:trPr>
          <w:cantSplit/>
          <w:jc w:val="center"/>
        </w:trPr>
        <w:tc>
          <w:tcPr>
            <w:tcW w:w="2962" w:type="dxa"/>
            <w:tcMar>
              <w:top w:w="20" w:type="dxa"/>
              <w:left w:w="65" w:type="dxa"/>
              <w:bottom w:w="20" w:type="dxa"/>
              <w:right w:w="65" w:type="dxa"/>
            </w:tcMar>
            <w:vAlign w:val="center"/>
          </w:tcPr>
          <w:p w:rsidR="00977B3F" w:rsidRPr="007B6343" w:rsidRDefault="00977B3F" w:rsidP="00977B3F">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รวมสินทรัพย์หมุนเวียน</w:t>
            </w:r>
          </w:p>
        </w:tc>
        <w:tc>
          <w:tcPr>
            <w:tcW w:w="1055" w:type="dxa"/>
            <w:tcMar>
              <w:top w:w="20" w:type="dxa"/>
              <w:left w:w="65" w:type="dxa"/>
              <w:bottom w:w="20" w:type="dxa"/>
              <w:right w:w="65" w:type="dxa"/>
            </w:tcMar>
            <w:vAlign w:val="center"/>
          </w:tcPr>
          <w:p w:rsidR="00977B3F" w:rsidRPr="007B6343" w:rsidRDefault="00977B3F" w:rsidP="00977B3F">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7,304.07</w:t>
            </w:r>
          </w:p>
        </w:tc>
        <w:tc>
          <w:tcPr>
            <w:tcW w:w="1055" w:type="dxa"/>
            <w:tcMar>
              <w:top w:w="20" w:type="dxa"/>
              <w:left w:w="65" w:type="dxa"/>
              <w:bottom w:w="20" w:type="dxa"/>
              <w:right w:w="65" w:type="dxa"/>
            </w:tcMar>
            <w:vAlign w:val="center"/>
          </w:tcPr>
          <w:p w:rsidR="00977B3F" w:rsidRPr="007B6343" w:rsidRDefault="00977B3F" w:rsidP="00977B3F">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7,752.76</w:t>
            </w:r>
          </w:p>
        </w:tc>
        <w:tc>
          <w:tcPr>
            <w:tcW w:w="1055" w:type="dxa"/>
            <w:tcMar>
              <w:top w:w="20" w:type="dxa"/>
              <w:left w:w="65" w:type="dxa"/>
              <w:bottom w:w="20" w:type="dxa"/>
              <w:right w:w="65" w:type="dxa"/>
            </w:tcMar>
            <w:vAlign w:val="center"/>
          </w:tcPr>
          <w:p w:rsidR="00977B3F" w:rsidRPr="007B6343" w:rsidRDefault="00977B3F" w:rsidP="00977B3F">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8,402.66</w:t>
            </w:r>
          </w:p>
        </w:tc>
        <w:tc>
          <w:tcPr>
            <w:tcW w:w="1055" w:type="dxa"/>
            <w:tcMar>
              <w:top w:w="20" w:type="dxa"/>
              <w:left w:w="65" w:type="dxa"/>
              <w:bottom w:w="20" w:type="dxa"/>
              <w:right w:w="65" w:type="dxa"/>
            </w:tcMar>
            <w:vAlign w:val="center"/>
          </w:tcPr>
          <w:p w:rsidR="00977B3F" w:rsidRPr="007B6343" w:rsidRDefault="00977B3F" w:rsidP="00977B3F">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9,166.24</w:t>
            </w:r>
          </w:p>
        </w:tc>
        <w:tc>
          <w:tcPr>
            <w:tcW w:w="1055" w:type="dxa"/>
            <w:tcMar>
              <w:top w:w="20" w:type="dxa"/>
              <w:left w:w="65" w:type="dxa"/>
              <w:bottom w:w="20" w:type="dxa"/>
              <w:right w:w="65" w:type="dxa"/>
            </w:tcMar>
            <w:vAlign w:val="center"/>
          </w:tcPr>
          <w:p w:rsidR="00977B3F" w:rsidRPr="007B6343" w:rsidRDefault="00977B3F" w:rsidP="00977B3F">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9,579.04</w:t>
            </w:r>
          </w:p>
        </w:tc>
        <w:tc>
          <w:tcPr>
            <w:tcW w:w="1055" w:type="dxa"/>
            <w:tcMar>
              <w:top w:w="20" w:type="dxa"/>
              <w:left w:w="65" w:type="dxa"/>
              <w:bottom w:w="20" w:type="dxa"/>
              <w:right w:w="65" w:type="dxa"/>
            </w:tcMar>
            <w:vAlign w:val="center"/>
          </w:tcPr>
          <w:p w:rsidR="00977B3F" w:rsidRPr="007B6343" w:rsidRDefault="00977B3F" w:rsidP="00977B3F">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10,043.47</w:t>
            </w:r>
          </w:p>
        </w:tc>
      </w:tr>
      <w:tr w:rsidR="005B6BF3" w:rsidRPr="007B6343" w:rsidTr="004F1041">
        <w:trPr>
          <w:cantSplit/>
          <w:jc w:val="center"/>
        </w:trPr>
        <w:tc>
          <w:tcPr>
            <w:tcW w:w="2962" w:type="dxa"/>
            <w:tcMar>
              <w:top w:w="20" w:type="dxa"/>
              <w:left w:w="65" w:type="dxa"/>
              <w:bottom w:w="20" w:type="dxa"/>
              <w:right w:w="65" w:type="dxa"/>
            </w:tcMar>
            <w:vAlign w:val="center"/>
          </w:tcPr>
          <w:p w:rsidR="5BE6D645" w:rsidRPr="007B6343" w:rsidRDefault="5BE6D645" w:rsidP="1C651516">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สินทรัพย์ไม่หมุนเวียน</w:t>
            </w: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r>
      <w:tr w:rsidR="005B6BF3" w:rsidRPr="007B6343" w:rsidTr="004F1041">
        <w:trPr>
          <w:cantSplit/>
          <w:jc w:val="center"/>
        </w:trPr>
        <w:tc>
          <w:tcPr>
            <w:tcW w:w="2962" w:type="dxa"/>
            <w:tcMar>
              <w:top w:w="20" w:type="dxa"/>
              <w:left w:w="65" w:type="dxa"/>
              <w:bottom w:w="20" w:type="dxa"/>
              <w:right w:w="65" w:type="dxa"/>
            </w:tcMar>
            <w:vAlign w:val="center"/>
          </w:tcPr>
          <w:p w:rsidR="00823A76" w:rsidRPr="007B6343" w:rsidRDefault="00823A76" w:rsidP="00823A76">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สินทรัพย์ทางการเงินไม่หมุนเวียนอื่น</w:t>
            </w:r>
          </w:p>
        </w:tc>
        <w:tc>
          <w:tcPr>
            <w:tcW w:w="1055" w:type="dxa"/>
            <w:tcMar>
              <w:top w:w="20" w:type="dxa"/>
              <w:left w:w="65" w:type="dxa"/>
              <w:bottom w:w="20" w:type="dxa"/>
              <w:right w:w="65" w:type="dxa"/>
            </w:tcMar>
            <w:vAlign w:val="center"/>
          </w:tcPr>
          <w:p w:rsidR="00823A76" w:rsidRPr="007B6343" w:rsidRDefault="00823A76" w:rsidP="00823A76">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169.19</w:t>
            </w:r>
          </w:p>
        </w:tc>
      </w:tr>
      <w:tr w:rsidR="005B6BF3" w:rsidRPr="007B6343" w:rsidTr="004F1041">
        <w:trPr>
          <w:cantSplit/>
          <w:jc w:val="center"/>
        </w:trPr>
        <w:tc>
          <w:tcPr>
            <w:tcW w:w="2962" w:type="dxa"/>
            <w:tcMar>
              <w:top w:w="20" w:type="dxa"/>
              <w:left w:w="65" w:type="dxa"/>
              <w:bottom w:w="20" w:type="dxa"/>
              <w:right w:w="65" w:type="dxa"/>
            </w:tcMar>
            <w:vAlign w:val="center"/>
          </w:tcPr>
          <w:p w:rsidR="00F72E31" w:rsidRPr="007B6343" w:rsidRDefault="00F72E31" w:rsidP="00F72E31">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เงินลงทุนในการร่วมค้า</w:t>
            </w:r>
          </w:p>
        </w:tc>
        <w:tc>
          <w:tcPr>
            <w:tcW w:w="1055" w:type="dxa"/>
            <w:tcMar>
              <w:top w:w="20" w:type="dxa"/>
              <w:left w:w="65" w:type="dxa"/>
              <w:bottom w:w="20" w:type="dxa"/>
              <w:right w:w="65" w:type="dxa"/>
            </w:tcMar>
            <w:vAlign w:val="center"/>
          </w:tcPr>
          <w:p w:rsidR="00F72E31" w:rsidRPr="007B6343" w:rsidRDefault="00F72E31" w:rsidP="00F72E3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914.42</w:t>
            </w:r>
          </w:p>
        </w:tc>
        <w:tc>
          <w:tcPr>
            <w:tcW w:w="1055" w:type="dxa"/>
            <w:tcMar>
              <w:top w:w="20" w:type="dxa"/>
              <w:left w:w="65" w:type="dxa"/>
              <w:bottom w:w="20" w:type="dxa"/>
              <w:right w:w="65" w:type="dxa"/>
            </w:tcMar>
            <w:vAlign w:val="center"/>
          </w:tcPr>
          <w:p w:rsidR="00F72E31" w:rsidRPr="007B6343" w:rsidRDefault="00F72E31" w:rsidP="00F72E3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919.94</w:t>
            </w:r>
          </w:p>
        </w:tc>
        <w:tc>
          <w:tcPr>
            <w:tcW w:w="1055" w:type="dxa"/>
            <w:tcMar>
              <w:top w:w="20" w:type="dxa"/>
              <w:left w:w="65" w:type="dxa"/>
              <w:bottom w:w="20" w:type="dxa"/>
              <w:right w:w="65" w:type="dxa"/>
            </w:tcMar>
            <w:vAlign w:val="center"/>
          </w:tcPr>
          <w:p w:rsidR="00F72E31" w:rsidRPr="007B6343" w:rsidRDefault="00F72E31" w:rsidP="00F72E3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925.46</w:t>
            </w:r>
          </w:p>
        </w:tc>
        <w:tc>
          <w:tcPr>
            <w:tcW w:w="1055" w:type="dxa"/>
            <w:tcMar>
              <w:top w:w="20" w:type="dxa"/>
              <w:left w:w="65" w:type="dxa"/>
              <w:bottom w:w="20" w:type="dxa"/>
              <w:right w:w="65" w:type="dxa"/>
            </w:tcMar>
            <w:vAlign w:val="center"/>
          </w:tcPr>
          <w:p w:rsidR="00F72E31" w:rsidRPr="007B6343" w:rsidRDefault="00F72E31" w:rsidP="00F72E3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930.98</w:t>
            </w:r>
          </w:p>
        </w:tc>
        <w:tc>
          <w:tcPr>
            <w:tcW w:w="1055" w:type="dxa"/>
            <w:tcMar>
              <w:top w:w="20" w:type="dxa"/>
              <w:left w:w="65" w:type="dxa"/>
              <w:bottom w:w="20" w:type="dxa"/>
              <w:right w:w="65" w:type="dxa"/>
            </w:tcMar>
            <w:vAlign w:val="center"/>
          </w:tcPr>
          <w:p w:rsidR="00F72E31" w:rsidRPr="007B6343" w:rsidRDefault="00F72E31" w:rsidP="00F72E3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936.50</w:t>
            </w:r>
          </w:p>
        </w:tc>
        <w:tc>
          <w:tcPr>
            <w:tcW w:w="1055" w:type="dxa"/>
            <w:tcMar>
              <w:top w:w="20" w:type="dxa"/>
              <w:left w:w="65" w:type="dxa"/>
              <w:bottom w:w="20" w:type="dxa"/>
              <w:right w:w="65" w:type="dxa"/>
            </w:tcMar>
            <w:vAlign w:val="center"/>
          </w:tcPr>
          <w:p w:rsidR="00F72E31" w:rsidRPr="007B6343" w:rsidRDefault="00F72E31" w:rsidP="00F72E3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942.02</w:t>
            </w:r>
          </w:p>
        </w:tc>
      </w:tr>
      <w:tr w:rsidR="005B6BF3" w:rsidRPr="007B6343" w:rsidTr="004F1041">
        <w:trPr>
          <w:cantSplit/>
          <w:jc w:val="center"/>
        </w:trPr>
        <w:tc>
          <w:tcPr>
            <w:tcW w:w="2962" w:type="dxa"/>
            <w:tcMar>
              <w:top w:w="20" w:type="dxa"/>
              <w:left w:w="65" w:type="dxa"/>
              <w:bottom w:w="20" w:type="dxa"/>
              <w:right w:w="65" w:type="dxa"/>
            </w:tcMar>
            <w:vAlign w:val="center"/>
          </w:tcPr>
          <w:p w:rsidR="00F72E31" w:rsidRPr="007B6343" w:rsidRDefault="00F72E31" w:rsidP="00F72E31">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อสังหาริมทรัพย์เพื่อการลงทุน</w:t>
            </w:r>
          </w:p>
        </w:tc>
        <w:tc>
          <w:tcPr>
            <w:tcW w:w="1055" w:type="dxa"/>
            <w:tcMar>
              <w:top w:w="20" w:type="dxa"/>
              <w:left w:w="65" w:type="dxa"/>
              <w:bottom w:w="20" w:type="dxa"/>
              <w:right w:w="65" w:type="dxa"/>
            </w:tcMar>
            <w:vAlign w:val="center"/>
          </w:tcPr>
          <w:p w:rsidR="00F72E31" w:rsidRPr="007B6343" w:rsidRDefault="00F72E31" w:rsidP="00F72E3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431.64</w:t>
            </w:r>
          </w:p>
        </w:tc>
      </w:tr>
      <w:tr w:rsidR="005B6BF3" w:rsidRPr="007B6343" w:rsidTr="004F1041">
        <w:trPr>
          <w:cantSplit/>
          <w:jc w:val="center"/>
        </w:trPr>
        <w:tc>
          <w:tcPr>
            <w:tcW w:w="2962" w:type="dxa"/>
            <w:tcMar>
              <w:top w:w="20" w:type="dxa"/>
              <w:left w:w="65" w:type="dxa"/>
              <w:bottom w:w="20" w:type="dxa"/>
              <w:right w:w="65" w:type="dxa"/>
            </w:tcMar>
            <w:vAlign w:val="center"/>
          </w:tcPr>
          <w:p w:rsidR="006A5D8F" w:rsidRPr="007B6343" w:rsidRDefault="006A5D8F" w:rsidP="006A5D8F">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ที่ดิน อาคารและอุปกรณ์</w:t>
            </w:r>
          </w:p>
        </w:tc>
        <w:tc>
          <w:tcPr>
            <w:tcW w:w="1055" w:type="dxa"/>
            <w:tcMar>
              <w:top w:w="20" w:type="dxa"/>
              <w:left w:w="65" w:type="dxa"/>
              <w:bottom w:w="20" w:type="dxa"/>
              <w:right w:w="65" w:type="dxa"/>
            </w:tcMar>
            <w:vAlign w:val="center"/>
          </w:tcPr>
          <w:p w:rsidR="006A5D8F" w:rsidRPr="007B6343" w:rsidRDefault="006A5D8F" w:rsidP="006A5D8F">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4,266.38</w:t>
            </w:r>
          </w:p>
        </w:tc>
        <w:tc>
          <w:tcPr>
            <w:tcW w:w="1055" w:type="dxa"/>
            <w:tcMar>
              <w:top w:w="20" w:type="dxa"/>
              <w:left w:w="65" w:type="dxa"/>
              <w:bottom w:w="20" w:type="dxa"/>
              <w:right w:w="65" w:type="dxa"/>
            </w:tcMar>
            <w:vAlign w:val="center"/>
          </w:tcPr>
          <w:p w:rsidR="006A5D8F" w:rsidRPr="007B6343" w:rsidRDefault="006A5D8F" w:rsidP="006A5D8F">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4,416.38</w:t>
            </w:r>
          </w:p>
        </w:tc>
        <w:tc>
          <w:tcPr>
            <w:tcW w:w="1055" w:type="dxa"/>
            <w:tcMar>
              <w:top w:w="20" w:type="dxa"/>
              <w:left w:w="65" w:type="dxa"/>
              <w:bottom w:w="20" w:type="dxa"/>
              <w:right w:w="65" w:type="dxa"/>
            </w:tcMar>
            <w:vAlign w:val="center"/>
          </w:tcPr>
          <w:p w:rsidR="006A5D8F" w:rsidRPr="007B6343" w:rsidRDefault="006A5D8F" w:rsidP="006A5D8F">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4,416.38</w:t>
            </w:r>
          </w:p>
        </w:tc>
        <w:tc>
          <w:tcPr>
            <w:tcW w:w="1055" w:type="dxa"/>
            <w:tcMar>
              <w:top w:w="20" w:type="dxa"/>
              <w:left w:w="65" w:type="dxa"/>
              <w:bottom w:w="20" w:type="dxa"/>
              <w:right w:w="65" w:type="dxa"/>
            </w:tcMar>
            <w:vAlign w:val="center"/>
          </w:tcPr>
          <w:p w:rsidR="006A5D8F" w:rsidRPr="007B6343" w:rsidRDefault="006A5D8F" w:rsidP="006A5D8F">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4,416.38</w:t>
            </w:r>
          </w:p>
        </w:tc>
        <w:tc>
          <w:tcPr>
            <w:tcW w:w="1055" w:type="dxa"/>
            <w:tcMar>
              <w:top w:w="20" w:type="dxa"/>
              <w:left w:w="65" w:type="dxa"/>
              <w:bottom w:w="20" w:type="dxa"/>
              <w:right w:w="65" w:type="dxa"/>
            </w:tcMar>
            <w:vAlign w:val="center"/>
          </w:tcPr>
          <w:p w:rsidR="006A5D8F" w:rsidRPr="007B6343" w:rsidRDefault="006A5D8F" w:rsidP="006A5D8F">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4,916.38</w:t>
            </w:r>
          </w:p>
        </w:tc>
        <w:tc>
          <w:tcPr>
            <w:tcW w:w="1055" w:type="dxa"/>
            <w:tcMar>
              <w:top w:w="20" w:type="dxa"/>
              <w:left w:w="65" w:type="dxa"/>
              <w:bottom w:w="20" w:type="dxa"/>
              <w:right w:w="65" w:type="dxa"/>
            </w:tcMar>
            <w:vAlign w:val="center"/>
          </w:tcPr>
          <w:p w:rsidR="006A5D8F" w:rsidRPr="007B6343" w:rsidRDefault="006A5D8F" w:rsidP="006A5D8F">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5,436.38</w:t>
            </w:r>
          </w:p>
        </w:tc>
      </w:tr>
      <w:tr w:rsidR="005B6BF3" w:rsidRPr="007B6343" w:rsidTr="004F1041">
        <w:trPr>
          <w:cantSplit/>
          <w:jc w:val="center"/>
        </w:trPr>
        <w:tc>
          <w:tcPr>
            <w:tcW w:w="2962" w:type="dxa"/>
            <w:tcMar>
              <w:top w:w="20" w:type="dxa"/>
              <w:left w:w="65" w:type="dxa"/>
              <w:bottom w:w="20" w:type="dxa"/>
              <w:right w:w="65" w:type="dxa"/>
            </w:tcMar>
            <w:vAlign w:val="center"/>
          </w:tcPr>
          <w:p w:rsidR="00C002BD" w:rsidRPr="007B6343" w:rsidRDefault="00C002BD" w:rsidP="00C002BD">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cs/>
                <w:lang w:bidi="th-TH"/>
              </w:rPr>
              <w:t>สินทรัพย์สิทธิการใช้</w:t>
            </w:r>
          </w:p>
        </w:tc>
        <w:tc>
          <w:tcPr>
            <w:tcW w:w="1055" w:type="dxa"/>
            <w:tcMar>
              <w:top w:w="20" w:type="dxa"/>
              <w:left w:w="65" w:type="dxa"/>
              <w:bottom w:w="20" w:type="dxa"/>
              <w:right w:w="65" w:type="dxa"/>
            </w:tcMar>
            <w:vAlign w:val="center"/>
          </w:tcPr>
          <w:p w:rsidR="00C002BD" w:rsidRPr="007B6343" w:rsidRDefault="00C002BD" w:rsidP="00C002BD">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2,865.28</w:t>
            </w:r>
          </w:p>
        </w:tc>
        <w:tc>
          <w:tcPr>
            <w:tcW w:w="1055" w:type="dxa"/>
            <w:tcMar>
              <w:top w:w="20" w:type="dxa"/>
              <w:left w:w="65" w:type="dxa"/>
              <w:bottom w:w="20" w:type="dxa"/>
              <w:right w:w="65" w:type="dxa"/>
            </w:tcMar>
            <w:vAlign w:val="center"/>
          </w:tcPr>
          <w:p w:rsidR="00C002BD" w:rsidRPr="007B6343" w:rsidRDefault="00C002BD" w:rsidP="00C002BD">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2,915.28</w:t>
            </w:r>
          </w:p>
        </w:tc>
        <w:tc>
          <w:tcPr>
            <w:tcW w:w="1055" w:type="dxa"/>
            <w:tcMar>
              <w:top w:w="20" w:type="dxa"/>
              <w:left w:w="65" w:type="dxa"/>
              <w:bottom w:w="20" w:type="dxa"/>
              <w:right w:w="65" w:type="dxa"/>
            </w:tcMar>
            <w:vAlign w:val="center"/>
          </w:tcPr>
          <w:p w:rsidR="00C002BD" w:rsidRPr="007B6343" w:rsidRDefault="00C002BD" w:rsidP="00C002BD">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2,815.28</w:t>
            </w:r>
          </w:p>
        </w:tc>
        <w:tc>
          <w:tcPr>
            <w:tcW w:w="1055" w:type="dxa"/>
            <w:tcMar>
              <w:top w:w="20" w:type="dxa"/>
              <w:left w:w="65" w:type="dxa"/>
              <w:bottom w:w="20" w:type="dxa"/>
              <w:right w:w="65" w:type="dxa"/>
            </w:tcMar>
            <w:vAlign w:val="center"/>
          </w:tcPr>
          <w:p w:rsidR="00C002BD" w:rsidRPr="007B6343" w:rsidRDefault="00C002BD" w:rsidP="00C002BD">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2,715.28</w:t>
            </w:r>
          </w:p>
        </w:tc>
        <w:tc>
          <w:tcPr>
            <w:tcW w:w="1055" w:type="dxa"/>
            <w:tcMar>
              <w:top w:w="20" w:type="dxa"/>
              <w:left w:w="65" w:type="dxa"/>
              <w:bottom w:w="20" w:type="dxa"/>
              <w:right w:w="65" w:type="dxa"/>
            </w:tcMar>
            <w:vAlign w:val="center"/>
          </w:tcPr>
          <w:p w:rsidR="00C002BD" w:rsidRPr="007B6343" w:rsidRDefault="00C002BD" w:rsidP="00C002BD">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3,015.28</w:t>
            </w:r>
          </w:p>
        </w:tc>
        <w:tc>
          <w:tcPr>
            <w:tcW w:w="1055" w:type="dxa"/>
            <w:tcMar>
              <w:top w:w="20" w:type="dxa"/>
              <w:left w:w="65" w:type="dxa"/>
              <w:bottom w:w="20" w:type="dxa"/>
              <w:right w:w="65" w:type="dxa"/>
            </w:tcMar>
            <w:vAlign w:val="center"/>
          </w:tcPr>
          <w:p w:rsidR="00C002BD" w:rsidRPr="007B6343" w:rsidRDefault="00C002BD" w:rsidP="00C002BD">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3,315.28</w:t>
            </w:r>
          </w:p>
        </w:tc>
      </w:tr>
      <w:tr w:rsidR="005B6BF3" w:rsidRPr="007B6343" w:rsidTr="004F1041">
        <w:trPr>
          <w:cantSplit/>
          <w:jc w:val="center"/>
        </w:trPr>
        <w:tc>
          <w:tcPr>
            <w:tcW w:w="2962" w:type="dxa"/>
            <w:tcMar>
              <w:top w:w="20" w:type="dxa"/>
              <w:left w:w="65" w:type="dxa"/>
              <w:bottom w:w="20" w:type="dxa"/>
              <w:right w:w="65" w:type="dxa"/>
            </w:tcMar>
            <w:vAlign w:val="center"/>
          </w:tcPr>
          <w:p w:rsidR="00C002BD" w:rsidRPr="007B6343" w:rsidRDefault="00C002BD" w:rsidP="00C002BD">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ค่าความนิยม</w:t>
            </w:r>
          </w:p>
        </w:tc>
        <w:tc>
          <w:tcPr>
            <w:tcW w:w="1055" w:type="dxa"/>
            <w:tcMar>
              <w:top w:w="20" w:type="dxa"/>
              <w:left w:w="65" w:type="dxa"/>
              <w:bottom w:w="20" w:type="dxa"/>
              <w:right w:w="65" w:type="dxa"/>
            </w:tcMar>
            <w:vAlign w:val="center"/>
          </w:tcPr>
          <w:p w:rsidR="00C002BD" w:rsidRPr="007B6343" w:rsidRDefault="00C002BD" w:rsidP="00C002BD">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1,452.66</w:t>
            </w:r>
          </w:p>
        </w:tc>
      </w:tr>
      <w:tr w:rsidR="005B6BF3" w:rsidRPr="007B6343" w:rsidTr="004F1041">
        <w:trPr>
          <w:cantSplit/>
          <w:jc w:val="center"/>
        </w:trPr>
        <w:tc>
          <w:tcPr>
            <w:tcW w:w="2962" w:type="dxa"/>
            <w:tcMar>
              <w:top w:w="20" w:type="dxa"/>
              <w:left w:w="65" w:type="dxa"/>
              <w:bottom w:w="20" w:type="dxa"/>
              <w:right w:w="65" w:type="dxa"/>
            </w:tcMar>
            <w:vAlign w:val="center"/>
          </w:tcPr>
          <w:p w:rsidR="00BE7175" w:rsidRPr="007B6343" w:rsidRDefault="00BE7175" w:rsidP="00BE7175">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สินทรัพย์ไม่มีตัวตน</w:t>
            </w:r>
          </w:p>
        </w:tc>
        <w:tc>
          <w:tcPr>
            <w:tcW w:w="1055" w:type="dxa"/>
            <w:tcMar>
              <w:top w:w="20" w:type="dxa"/>
              <w:left w:w="65" w:type="dxa"/>
              <w:bottom w:w="20" w:type="dxa"/>
              <w:right w:w="65" w:type="dxa"/>
            </w:tcMar>
            <w:vAlign w:val="center"/>
          </w:tcPr>
          <w:p w:rsidR="00BE7175" w:rsidRPr="007B6343" w:rsidRDefault="00BE7175" w:rsidP="00BE7175">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747.20</w:t>
            </w:r>
          </w:p>
        </w:tc>
        <w:tc>
          <w:tcPr>
            <w:tcW w:w="1055" w:type="dxa"/>
            <w:tcMar>
              <w:top w:w="20" w:type="dxa"/>
              <w:left w:w="65" w:type="dxa"/>
              <w:bottom w:w="20" w:type="dxa"/>
              <w:right w:w="65" w:type="dxa"/>
            </w:tcMar>
            <w:vAlign w:val="center"/>
          </w:tcPr>
          <w:p w:rsidR="00BE7175" w:rsidRPr="007B6343" w:rsidRDefault="00BE7175" w:rsidP="00BE7175">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647.20</w:t>
            </w:r>
          </w:p>
        </w:tc>
        <w:tc>
          <w:tcPr>
            <w:tcW w:w="1055" w:type="dxa"/>
            <w:tcMar>
              <w:top w:w="20" w:type="dxa"/>
              <w:left w:w="65" w:type="dxa"/>
              <w:bottom w:w="20" w:type="dxa"/>
              <w:right w:w="65" w:type="dxa"/>
            </w:tcMar>
            <w:vAlign w:val="center"/>
          </w:tcPr>
          <w:p w:rsidR="00BE7175" w:rsidRPr="007B6343" w:rsidRDefault="00BE7175" w:rsidP="00BE7175">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547.20</w:t>
            </w:r>
          </w:p>
        </w:tc>
        <w:tc>
          <w:tcPr>
            <w:tcW w:w="1055" w:type="dxa"/>
            <w:tcMar>
              <w:top w:w="20" w:type="dxa"/>
              <w:left w:w="65" w:type="dxa"/>
              <w:bottom w:w="20" w:type="dxa"/>
              <w:right w:w="65" w:type="dxa"/>
            </w:tcMar>
            <w:vAlign w:val="center"/>
          </w:tcPr>
          <w:p w:rsidR="00BE7175" w:rsidRPr="007B6343" w:rsidRDefault="00BE7175" w:rsidP="00BE7175">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447.20</w:t>
            </w:r>
          </w:p>
        </w:tc>
        <w:tc>
          <w:tcPr>
            <w:tcW w:w="1055" w:type="dxa"/>
            <w:tcMar>
              <w:top w:w="20" w:type="dxa"/>
              <w:left w:w="65" w:type="dxa"/>
              <w:bottom w:w="20" w:type="dxa"/>
              <w:right w:w="65" w:type="dxa"/>
            </w:tcMar>
            <w:vAlign w:val="center"/>
          </w:tcPr>
          <w:p w:rsidR="00BE7175" w:rsidRPr="007B6343" w:rsidRDefault="00BE7175" w:rsidP="00BE7175">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347.20</w:t>
            </w:r>
          </w:p>
        </w:tc>
        <w:tc>
          <w:tcPr>
            <w:tcW w:w="1055" w:type="dxa"/>
            <w:tcMar>
              <w:top w:w="20" w:type="dxa"/>
              <w:left w:w="65" w:type="dxa"/>
              <w:bottom w:w="20" w:type="dxa"/>
              <w:right w:w="65" w:type="dxa"/>
            </w:tcMar>
            <w:vAlign w:val="center"/>
          </w:tcPr>
          <w:p w:rsidR="00BE7175" w:rsidRPr="007B6343" w:rsidRDefault="00BE7175" w:rsidP="00BE7175">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247.20</w:t>
            </w:r>
          </w:p>
        </w:tc>
      </w:tr>
      <w:tr w:rsidR="005B6BF3" w:rsidRPr="007B6343" w:rsidTr="004F1041">
        <w:trPr>
          <w:cantSplit/>
          <w:jc w:val="center"/>
        </w:trPr>
        <w:tc>
          <w:tcPr>
            <w:tcW w:w="2962" w:type="dxa"/>
            <w:tcMar>
              <w:top w:w="20" w:type="dxa"/>
              <w:left w:w="65" w:type="dxa"/>
              <w:bottom w:w="20" w:type="dxa"/>
              <w:right w:w="65" w:type="dxa"/>
            </w:tcMar>
            <w:vAlign w:val="center"/>
          </w:tcPr>
          <w:p w:rsidR="00B32AC5" w:rsidRPr="007B6343" w:rsidRDefault="00B32AC5" w:rsidP="00B32AC5">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สินทรัพย์ภาษีเงินได้รอการตัดบัญชี</w:t>
            </w:r>
          </w:p>
        </w:tc>
        <w:tc>
          <w:tcPr>
            <w:tcW w:w="1055" w:type="dxa"/>
            <w:tcMar>
              <w:top w:w="20" w:type="dxa"/>
              <w:left w:w="65" w:type="dxa"/>
              <w:bottom w:w="20" w:type="dxa"/>
              <w:right w:w="65" w:type="dxa"/>
            </w:tcMar>
            <w:vAlign w:val="center"/>
          </w:tcPr>
          <w:p w:rsidR="00B32AC5" w:rsidRPr="007B6343" w:rsidRDefault="00B32AC5" w:rsidP="00B32AC5">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244.23</w:t>
            </w:r>
          </w:p>
        </w:tc>
      </w:tr>
      <w:tr w:rsidR="005B6BF3" w:rsidRPr="007B6343" w:rsidTr="004F1041">
        <w:trPr>
          <w:cantSplit/>
          <w:jc w:val="center"/>
        </w:trPr>
        <w:tc>
          <w:tcPr>
            <w:tcW w:w="2962" w:type="dxa"/>
            <w:tcMar>
              <w:top w:w="20" w:type="dxa"/>
              <w:left w:w="65" w:type="dxa"/>
              <w:bottom w:w="20" w:type="dxa"/>
              <w:right w:w="65" w:type="dxa"/>
            </w:tcMar>
            <w:vAlign w:val="center"/>
          </w:tcPr>
          <w:p w:rsidR="00852096" w:rsidRPr="007B6343" w:rsidRDefault="00852096" w:rsidP="00852096">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สินทรัพย์ไม่หมุนเวียนอื่น</w:t>
            </w:r>
          </w:p>
        </w:tc>
        <w:tc>
          <w:tcPr>
            <w:tcW w:w="1055" w:type="dxa"/>
            <w:tcMar>
              <w:top w:w="20" w:type="dxa"/>
              <w:left w:w="65" w:type="dxa"/>
              <w:bottom w:w="20" w:type="dxa"/>
              <w:right w:w="65" w:type="dxa"/>
            </w:tcMar>
            <w:vAlign w:val="center"/>
          </w:tcPr>
          <w:p w:rsidR="00852096" w:rsidRPr="007B6343" w:rsidRDefault="00852096" w:rsidP="00852096">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629.07</w:t>
            </w:r>
          </w:p>
        </w:tc>
      </w:tr>
      <w:tr w:rsidR="005B6BF3" w:rsidRPr="007B6343" w:rsidTr="004F1041">
        <w:trPr>
          <w:cantSplit/>
          <w:jc w:val="center"/>
        </w:trPr>
        <w:tc>
          <w:tcPr>
            <w:tcW w:w="2962" w:type="dxa"/>
            <w:tcMar>
              <w:top w:w="20" w:type="dxa"/>
              <w:left w:w="65" w:type="dxa"/>
              <w:bottom w:w="20" w:type="dxa"/>
              <w:right w:w="65" w:type="dxa"/>
            </w:tcMar>
            <w:vAlign w:val="center"/>
          </w:tcPr>
          <w:p w:rsidR="00A3604A" w:rsidRPr="007B6343" w:rsidRDefault="00A3604A" w:rsidP="00A3604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cs/>
                <w:lang w:bidi="th-TH"/>
              </w:rPr>
              <w:t>รวมสินทรัพย์ไม่หมุนเวียน</w:t>
            </w:r>
          </w:p>
        </w:tc>
        <w:tc>
          <w:tcPr>
            <w:tcW w:w="1055" w:type="dxa"/>
            <w:tcMar>
              <w:top w:w="20" w:type="dxa"/>
              <w:left w:w="65" w:type="dxa"/>
              <w:bottom w:w="20" w:type="dxa"/>
              <w:right w:w="65" w:type="dxa"/>
            </w:tcMar>
            <w:vAlign w:val="center"/>
          </w:tcPr>
          <w:p w:rsidR="00A3604A" w:rsidRPr="007B6343" w:rsidRDefault="00A3604A" w:rsidP="00A3604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11,720.07</w:t>
            </w:r>
          </w:p>
        </w:tc>
        <w:tc>
          <w:tcPr>
            <w:tcW w:w="1055" w:type="dxa"/>
            <w:tcMar>
              <w:top w:w="20" w:type="dxa"/>
              <w:left w:w="65" w:type="dxa"/>
              <w:bottom w:w="20" w:type="dxa"/>
              <w:right w:w="65" w:type="dxa"/>
            </w:tcMar>
            <w:vAlign w:val="center"/>
          </w:tcPr>
          <w:p w:rsidR="00A3604A" w:rsidRPr="007B6343" w:rsidRDefault="00A3604A" w:rsidP="00A3604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11,825.59</w:t>
            </w:r>
          </w:p>
        </w:tc>
        <w:tc>
          <w:tcPr>
            <w:tcW w:w="1055" w:type="dxa"/>
            <w:tcMar>
              <w:top w:w="20" w:type="dxa"/>
              <w:left w:w="65" w:type="dxa"/>
              <w:bottom w:w="20" w:type="dxa"/>
              <w:right w:w="65" w:type="dxa"/>
            </w:tcMar>
            <w:vAlign w:val="center"/>
          </w:tcPr>
          <w:p w:rsidR="00A3604A" w:rsidRPr="007B6343" w:rsidRDefault="00A3604A" w:rsidP="00A3604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11,631.11</w:t>
            </w:r>
          </w:p>
        </w:tc>
        <w:tc>
          <w:tcPr>
            <w:tcW w:w="1055" w:type="dxa"/>
            <w:tcMar>
              <w:top w:w="20" w:type="dxa"/>
              <w:left w:w="65" w:type="dxa"/>
              <w:bottom w:w="20" w:type="dxa"/>
              <w:right w:w="65" w:type="dxa"/>
            </w:tcMar>
            <w:vAlign w:val="center"/>
          </w:tcPr>
          <w:p w:rsidR="00A3604A" w:rsidRPr="007B6343" w:rsidRDefault="00A3604A" w:rsidP="00A3604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11,436.63</w:t>
            </w:r>
          </w:p>
        </w:tc>
        <w:tc>
          <w:tcPr>
            <w:tcW w:w="1055" w:type="dxa"/>
            <w:tcMar>
              <w:top w:w="20" w:type="dxa"/>
              <w:left w:w="65" w:type="dxa"/>
              <w:bottom w:w="20" w:type="dxa"/>
              <w:right w:w="65" w:type="dxa"/>
            </w:tcMar>
            <w:vAlign w:val="center"/>
          </w:tcPr>
          <w:p w:rsidR="00A3604A" w:rsidRPr="007B6343" w:rsidRDefault="00A3604A" w:rsidP="00A3604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12,142.15</w:t>
            </w:r>
          </w:p>
        </w:tc>
        <w:tc>
          <w:tcPr>
            <w:tcW w:w="1055"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12,867.67</w:t>
            </w:r>
          </w:p>
        </w:tc>
      </w:tr>
      <w:tr w:rsidR="005B6BF3" w:rsidRPr="007B6343" w:rsidTr="004F1041">
        <w:trPr>
          <w:cantSplit/>
          <w:jc w:val="center"/>
        </w:trPr>
        <w:tc>
          <w:tcPr>
            <w:tcW w:w="2962" w:type="dxa"/>
            <w:tcMar>
              <w:top w:w="20" w:type="dxa"/>
              <w:left w:w="65" w:type="dxa"/>
              <w:bottom w:w="20" w:type="dxa"/>
              <w:right w:w="65" w:type="dxa"/>
            </w:tcMar>
            <w:vAlign w:val="center"/>
          </w:tcPr>
          <w:p w:rsidR="00A3604A" w:rsidRPr="007B6343" w:rsidRDefault="00A3604A" w:rsidP="00A3604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cs/>
                <w:lang w:bidi="th-TH"/>
              </w:rPr>
              <w:lastRenderedPageBreak/>
              <w:t>รวมสินทรัพย์</w:t>
            </w:r>
          </w:p>
        </w:tc>
        <w:tc>
          <w:tcPr>
            <w:tcW w:w="1055" w:type="dxa"/>
            <w:tcMar>
              <w:top w:w="20" w:type="dxa"/>
              <w:left w:w="65" w:type="dxa"/>
              <w:bottom w:w="20" w:type="dxa"/>
              <w:right w:w="65" w:type="dxa"/>
            </w:tcMar>
            <w:vAlign w:val="center"/>
          </w:tcPr>
          <w:p w:rsidR="00A3604A" w:rsidRPr="007B6343" w:rsidRDefault="00A3604A" w:rsidP="00A3604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19,024.14</w:t>
            </w:r>
          </w:p>
        </w:tc>
        <w:tc>
          <w:tcPr>
            <w:tcW w:w="1055" w:type="dxa"/>
            <w:tcMar>
              <w:top w:w="20" w:type="dxa"/>
              <w:left w:w="65" w:type="dxa"/>
              <w:bottom w:w="20" w:type="dxa"/>
              <w:right w:w="65" w:type="dxa"/>
            </w:tcMar>
            <w:vAlign w:val="center"/>
          </w:tcPr>
          <w:p w:rsidR="00A3604A" w:rsidRPr="007B6343" w:rsidRDefault="00A3604A" w:rsidP="00A3604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19,578.35</w:t>
            </w:r>
          </w:p>
        </w:tc>
        <w:tc>
          <w:tcPr>
            <w:tcW w:w="1055" w:type="dxa"/>
            <w:tcMar>
              <w:top w:w="20" w:type="dxa"/>
              <w:left w:w="65" w:type="dxa"/>
              <w:bottom w:w="20" w:type="dxa"/>
              <w:right w:w="65" w:type="dxa"/>
            </w:tcMar>
            <w:vAlign w:val="center"/>
          </w:tcPr>
          <w:p w:rsidR="00A3604A" w:rsidRPr="007B6343" w:rsidRDefault="00A3604A" w:rsidP="00A3604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20,033.77</w:t>
            </w:r>
          </w:p>
        </w:tc>
        <w:tc>
          <w:tcPr>
            <w:tcW w:w="1055" w:type="dxa"/>
            <w:tcMar>
              <w:top w:w="20" w:type="dxa"/>
              <w:left w:w="65" w:type="dxa"/>
              <w:bottom w:w="20" w:type="dxa"/>
              <w:right w:w="65" w:type="dxa"/>
            </w:tcMar>
            <w:vAlign w:val="center"/>
          </w:tcPr>
          <w:p w:rsidR="00A3604A" w:rsidRPr="007B6343" w:rsidRDefault="00A3604A" w:rsidP="00A3604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20,602.87</w:t>
            </w:r>
          </w:p>
        </w:tc>
        <w:tc>
          <w:tcPr>
            <w:tcW w:w="1055" w:type="dxa"/>
            <w:tcMar>
              <w:top w:w="20" w:type="dxa"/>
              <w:left w:w="65" w:type="dxa"/>
              <w:bottom w:w="20" w:type="dxa"/>
              <w:right w:w="65" w:type="dxa"/>
            </w:tcMar>
            <w:vAlign w:val="center"/>
          </w:tcPr>
          <w:p w:rsidR="00A3604A" w:rsidRPr="007B6343" w:rsidRDefault="00A3604A" w:rsidP="00A3604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21,721.19</w:t>
            </w:r>
          </w:p>
        </w:tc>
        <w:tc>
          <w:tcPr>
            <w:tcW w:w="1055" w:type="dxa"/>
            <w:tcMar>
              <w:top w:w="20" w:type="dxa"/>
              <w:left w:w="65" w:type="dxa"/>
              <w:bottom w:w="20" w:type="dxa"/>
              <w:right w:w="65" w:type="dxa"/>
            </w:tcMar>
            <w:vAlign w:val="center"/>
          </w:tcPr>
          <w:p w:rsidR="00A3604A" w:rsidRPr="007B6343" w:rsidRDefault="00A3604A" w:rsidP="00A3604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22,911.14</w:t>
            </w:r>
          </w:p>
        </w:tc>
      </w:tr>
      <w:tr w:rsidR="005B6BF3" w:rsidRPr="007B6343" w:rsidTr="004F1041">
        <w:trPr>
          <w:cantSplit/>
          <w:jc w:val="center"/>
        </w:trPr>
        <w:tc>
          <w:tcPr>
            <w:tcW w:w="2962" w:type="dxa"/>
            <w:tcMar>
              <w:top w:w="20" w:type="dxa"/>
              <w:left w:w="65" w:type="dxa"/>
              <w:bottom w:w="20" w:type="dxa"/>
              <w:right w:w="65" w:type="dxa"/>
            </w:tcMar>
            <w:vAlign w:val="center"/>
          </w:tcPr>
          <w:p w:rsidR="5BE6D645" w:rsidRPr="007B6343" w:rsidRDefault="5BE6D645" w:rsidP="1C651516">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00C323C5" w:rsidRPr="007B6343">
              <w:rPr>
                <w:rFonts w:ascii="TH SarabunPSK" w:hAnsi="TH SarabunPSK" w:cs="TH SarabunPSK" w:hint="cs" w:eastAsia="TH SarabunPSK"/>
                <w:color w:val="000000"/>
                <w:sz w:val="24"/>
                <w:szCs w:val="24"/>
                <w:cs/>
                <w:lang w:bidi="th-TH"/>
              </w:rPr>
              <w:t>หนี้สินหมุนเวียน</w:t>
            </w: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r>
      <w:tr w:rsidR="005B6BF3" w:rsidRPr="007B6343" w:rsidTr="004F1041">
        <w:trPr>
          <w:cantSplit/>
          <w:jc w:val="center"/>
        </w:trPr>
        <w:tc>
          <w:tcPr>
            <w:tcW w:w="2962" w:type="dxa"/>
            <w:tcMar>
              <w:top w:w="20" w:type="dxa"/>
              <w:left w:w="65" w:type="dxa"/>
              <w:bottom w:w="20" w:type="dxa"/>
              <w:right w:w="65" w:type="dxa"/>
            </w:tcMar>
            <w:vAlign w:val="center"/>
          </w:tcPr>
          <w:p w:rsidR="00D03A6E" w:rsidRPr="007B6343" w:rsidRDefault="00D03A6E" w:rsidP="00D03A6E">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เจ้าหนี้การค้าและเจ้าหนี้หมุนเวียนอื่น</w:t>
            </w:r>
          </w:p>
        </w:tc>
        <w:tc>
          <w:tcPr>
            <w:tcW w:w="1055" w:type="dxa"/>
            <w:tcMar>
              <w:top w:w="20" w:type="dxa"/>
              <w:left w:w="65" w:type="dxa"/>
              <w:bottom w:w="20" w:type="dxa"/>
              <w:right w:w="65" w:type="dxa"/>
            </w:tcMar>
            <w:vAlign w:val="center"/>
          </w:tcPr>
          <w:p w:rsidR="00D03A6E" w:rsidRPr="007B6343" w:rsidRDefault="00D03A6E" w:rsidP="00D03A6E">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1,512.15</w:t>
            </w:r>
          </w:p>
        </w:tc>
        <w:tc>
          <w:tcPr>
            <w:tcW w:w="1055" w:type="dxa"/>
            <w:tcMar>
              <w:top w:w="20" w:type="dxa"/>
              <w:left w:w="65" w:type="dxa"/>
              <w:bottom w:w="20" w:type="dxa"/>
              <w:right w:w="65" w:type="dxa"/>
            </w:tcMar>
            <w:vAlign w:val="center"/>
          </w:tcPr>
          <w:p w:rsidR="00D03A6E" w:rsidRPr="007B6343" w:rsidRDefault="00D03A6E" w:rsidP="00D03A6E">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1,663.37</w:t>
            </w:r>
          </w:p>
        </w:tc>
        <w:tc>
          <w:tcPr>
            <w:tcW w:w="1055" w:type="dxa"/>
            <w:tcMar>
              <w:top w:w="20" w:type="dxa"/>
              <w:left w:w="65" w:type="dxa"/>
              <w:bottom w:w="20" w:type="dxa"/>
              <w:right w:w="65" w:type="dxa"/>
            </w:tcMar>
            <w:vAlign w:val="center"/>
          </w:tcPr>
          <w:p w:rsidR="00D03A6E" w:rsidRPr="007B6343" w:rsidRDefault="00D03A6E" w:rsidP="00D03A6E">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1,713.27</w:t>
            </w:r>
          </w:p>
        </w:tc>
        <w:tc>
          <w:tcPr>
            <w:tcW w:w="1055" w:type="dxa"/>
            <w:tcMar>
              <w:top w:w="20" w:type="dxa"/>
              <w:left w:w="65" w:type="dxa"/>
              <w:bottom w:w="20" w:type="dxa"/>
              <w:right w:w="65" w:type="dxa"/>
            </w:tcMar>
            <w:vAlign w:val="center"/>
          </w:tcPr>
          <w:p w:rsidR="00D03A6E" w:rsidRPr="007B6343" w:rsidRDefault="00D03A6E" w:rsidP="00D03A6E">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1,764.66</w:t>
            </w:r>
          </w:p>
        </w:tc>
        <w:tc>
          <w:tcPr>
            <w:tcW w:w="1055" w:type="dxa"/>
            <w:tcMar>
              <w:top w:w="20" w:type="dxa"/>
              <w:left w:w="65" w:type="dxa"/>
              <w:bottom w:w="20" w:type="dxa"/>
              <w:right w:w="65" w:type="dxa"/>
            </w:tcMar>
            <w:vAlign w:val="center"/>
          </w:tcPr>
          <w:p w:rsidR="00D03A6E" w:rsidRPr="007B6343" w:rsidRDefault="00D03A6E" w:rsidP="00D03A6E">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1,870.54</w:t>
            </w:r>
          </w:p>
        </w:tc>
        <w:tc>
          <w:tcPr>
            <w:tcW w:w="1055" w:type="dxa"/>
            <w:tcMar>
              <w:top w:w="20" w:type="dxa"/>
              <w:left w:w="65" w:type="dxa"/>
              <w:bottom w:w="20" w:type="dxa"/>
              <w:right w:w="65" w:type="dxa"/>
            </w:tcMar>
            <w:vAlign w:val="center"/>
          </w:tcPr>
          <w:p w:rsidR="00D03A6E" w:rsidRPr="007B6343" w:rsidRDefault="00D03A6E" w:rsidP="00D03A6E">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2,001.48</w:t>
            </w:r>
          </w:p>
        </w:tc>
      </w:tr>
      <w:tr w:rsidR="005B6BF3" w:rsidRPr="007B6343" w:rsidTr="004F1041">
        <w:trPr>
          <w:cantSplit/>
          <w:jc w:val="center"/>
        </w:trPr>
        <w:tc>
          <w:tcPr>
            <w:tcW w:w="2962" w:type="dxa"/>
            <w:tcMar>
              <w:top w:w="20" w:type="dxa"/>
              <w:left w:w="65" w:type="dxa"/>
              <w:bottom w:w="20" w:type="dxa"/>
              <w:right w:w="65" w:type="dxa"/>
            </w:tcMar>
            <w:vAlign w:val="center"/>
          </w:tcPr>
          <w:p w:rsidR="000808C8" w:rsidRPr="007B6343" w:rsidRDefault="000808C8" w:rsidP="000808C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รายได้ค่าธรรมเนียมสมาชิกรอตัดบัญชี</w:t>
            </w:r>
          </w:p>
        </w:tc>
        <w:tc>
          <w:tcPr>
            <w:tcW w:w="1055" w:type="dxa"/>
            <w:tcMar>
              <w:top w:w="20" w:type="dxa"/>
              <w:left w:w="65" w:type="dxa"/>
              <w:bottom w:w="20" w:type="dxa"/>
              <w:right w:w="65" w:type="dxa"/>
            </w:tcMar>
            <w:vAlign w:val="center"/>
          </w:tcPr>
          <w:p w:rsidR="000808C8" w:rsidRPr="007B6343" w:rsidRDefault="000808C8" w:rsidP="000808C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30.73</w:t>
            </w:r>
          </w:p>
        </w:tc>
        <w:tc>
          <w:tcPr>
            <w:tcW w:w="1055" w:type="dxa"/>
            <w:tcMar>
              <w:top w:w="20" w:type="dxa"/>
              <w:left w:w="65" w:type="dxa"/>
              <w:bottom w:w="20" w:type="dxa"/>
              <w:right w:w="65" w:type="dxa"/>
            </w:tcMar>
            <w:vAlign w:val="center"/>
          </w:tcPr>
          <w:p w:rsidR="000808C8" w:rsidRPr="007B6343" w:rsidRDefault="000808C8" w:rsidP="000808C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33.80</w:t>
            </w:r>
          </w:p>
        </w:tc>
        <w:tc>
          <w:tcPr>
            <w:tcW w:w="1055" w:type="dxa"/>
            <w:tcMar>
              <w:top w:w="20" w:type="dxa"/>
              <w:left w:w="65" w:type="dxa"/>
              <w:bottom w:w="20" w:type="dxa"/>
              <w:right w:w="65" w:type="dxa"/>
            </w:tcMar>
            <w:vAlign w:val="center"/>
          </w:tcPr>
          <w:p w:rsidR="000808C8" w:rsidRPr="007B6343" w:rsidRDefault="000808C8" w:rsidP="000808C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34.82</w:t>
            </w:r>
          </w:p>
        </w:tc>
        <w:tc>
          <w:tcPr>
            <w:tcW w:w="1055" w:type="dxa"/>
            <w:tcMar>
              <w:top w:w="20" w:type="dxa"/>
              <w:left w:w="65" w:type="dxa"/>
              <w:bottom w:w="20" w:type="dxa"/>
              <w:right w:w="65" w:type="dxa"/>
            </w:tcMar>
            <w:vAlign w:val="center"/>
          </w:tcPr>
          <w:p w:rsidR="000808C8" w:rsidRPr="007B6343" w:rsidRDefault="000808C8" w:rsidP="000808C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35.86</w:t>
            </w:r>
          </w:p>
        </w:tc>
        <w:tc>
          <w:tcPr>
            <w:tcW w:w="1055" w:type="dxa"/>
            <w:tcMar>
              <w:top w:w="20" w:type="dxa"/>
              <w:left w:w="65" w:type="dxa"/>
              <w:bottom w:w="20" w:type="dxa"/>
              <w:right w:w="65" w:type="dxa"/>
            </w:tcMar>
            <w:vAlign w:val="center"/>
          </w:tcPr>
          <w:p w:rsidR="000808C8" w:rsidRPr="007B6343" w:rsidRDefault="000808C8" w:rsidP="000808C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38.01</w:t>
            </w:r>
          </w:p>
        </w:tc>
        <w:tc>
          <w:tcPr>
            <w:tcW w:w="1055" w:type="dxa"/>
            <w:tcMar>
              <w:top w:w="20" w:type="dxa"/>
              <w:left w:w="65" w:type="dxa"/>
              <w:bottom w:w="20" w:type="dxa"/>
              <w:right w:w="65" w:type="dxa"/>
            </w:tcMar>
            <w:vAlign w:val="center"/>
          </w:tcPr>
          <w:p w:rsidR="000808C8" w:rsidRPr="007B6343" w:rsidRDefault="000808C8" w:rsidP="000808C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40.67</w:t>
            </w:r>
          </w:p>
        </w:tc>
      </w:tr>
      <w:tr w:rsidR="005B6BF3" w:rsidRPr="007B6343" w:rsidTr="004F1041">
        <w:trPr>
          <w:cantSplit/>
          <w:jc w:val="center"/>
        </w:trPr>
        <w:tc>
          <w:tcPr>
            <w:tcW w:w="2962" w:type="dxa"/>
            <w:tcMar>
              <w:top w:w="20" w:type="dxa"/>
              <w:left w:w="65" w:type="dxa"/>
              <w:bottom w:w="20" w:type="dxa"/>
              <w:right w:w="65" w:type="dxa"/>
            </w:tcMar>
            <w:vAlign w:val="center"/>
          </w:tcPr>
          <w:p w:rsidR="000808C8" w:rsidRPr="007B6343" w:rsidRDefault="000808C8" w:rsidP="000808C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หนี้สินตามสัญญาเช่าที่ถึงกำหนดชำระภายในหนึ่งปี</w:t>
            </w:r>
          </w:p>
        </w:tc>
        <w:tc>
          <w:tcPr>
            <w:tcW w:w="1055" w:type="dxa"/>
            <w:tcMar>
              <w:top w:w="20" w:type="dxa"/>
              <w:left w:w="65" w:type="dxa"/>
              <w:bottom w:w="20" w:type="dxa"/>
              <w:right w:w="65" w:type="dxa"/>
            </w:tcMar>
            <w:vAlign w:val="center"/>
          </w:tcPr>
          <w:p w:rsidR="000808C8" w:rsidRPr="007B6343" w:rsidRDefault="000808C8" w:rsidP="000808C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985.73</w:t>
            </w:r>
          </w:p>
        </w:tc>
        <w:tc>
          <w:tcPr>
            <w:tcW w:w="1055" w:type="dxa"/>
            <w:tcMar>
              <w:top w:w="20" w:type="dxa"/>
              <w:left w:w="65" w:type="dxa"/>
              <w:bottom w:w="20" w:type="dxa"/>
              <w:right w:w="65" w:type="dxa"/>
            </w:tcMar>
            <w:vAlign w:val="center"/>
          </w:tcPr>
          <w:p w:rsidR="000808C8" w:rsidRPr="007B6343" w:rsidRDefault="000808C8" w:rsidP="000808C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1,003.16</w:t>
            </w:r>
          </w:p>
        </w:tc>
        <w:tc>
          <w:tcPr>
            <w:tcW w:w="1055" w:type="dxa"/>
            <w:tcMar>
              <w:top w:w="20" w:type="dxa"/>
              <w:left w:w="65" w:type="dxa"/>
              <w:bottom w:w="20" w:type="dxa"/>
              <w:right w:w="65" w:type="dxa"/>
            </w:tcMar>
            <w:vAlign w:val="center"/>
          </w:tcPr>
          <w:p w:rsidR="000808C8" w:rsidRPr="007B6343" w:rsidRDefault="000808C8" w:rsidP="000808C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968.30</w:t>
            </w:r>
          </w:p>
        </w:tc>
        <w:tc>
          <w:tcPr>
            <w:tcW w:w="1055" w:type="dxa"/>
            <w:tcMar>
              <w:top w:w="20" w:type="dxa"/>
              <w:left w:w="65" w:type="dxa"/>
              <w:bottom w:w="20" w:type="dxa"/>
              <w:right w:w="65" w:type="dxa"/>
            </w:tcMar>
            <w:vAlign w:val="center"/>
          </w:tcPr>
          <w:p w:rsidR="000808C8" w:rsidRPr="007B6343" w:rsidRDefault="000808C8" w:rsidP="000808C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933.44</w:t>
            </w:r>
          </w:p>
        </w:tc>
        <w:tc>
          <w:tcPr>
            <w:tcW w:w="1055" w:type="dxa"/>
            <w:tcMar>
              <w:top w:w="20" w:type="dxa"/>
              <w:left w:w="65" w:type="dxa"/>
              <w:bottom w:w="20" w:type="dxa"/>
              <w:right w:w="65" w:type="dxa"/>
            </w:tcMar>
            <w:vAlign w:val="center"/>
          </w:tcPr>
          <w:p w:rsidR="000808C8" w:rsidRPr="007B6343" w:rsidRDefault="000808C8" w:rsidP="000808C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1,038.02</w:t>
            </w:r>
          </w:p>
        </w:tc>
        <w:tc>
          <w:tcPr>
            <w:tcW w:w="1055" w:type="dxa"/>
            <w:tcMar>
              <w:top w:w="20" w:type="dxa"/>
              <w:left w:w="65" w:type="dxa"/>
              <w:bottom w:w="20" w:type="dxa"/>
              <w:right w:w="65" w:type="dxa"/>
            </w:tcMar>
            <w:vAlign w:val="center"/>
          </w:tcPr>
          <w:p w:rsidR="000808C8" w:rsidRPr="007B6343" w:rsidRDefault="000808C8" w:rsidP="000808C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1,142.61</w:t>
            </w:r>
          </w:p>
        </w:tc>
      </w:tr>
      <w:tr w:rsidR="005B6BF3" w:rsidRPr="007B6343" w:rsidTr="004F1041">
        <w:trPr>
          <w:cantSplit/>
          <w:jc w:val="center"/>
        </w:trPr>
        <w:tc>
          <w:tcPr>
            <w:tcW w:w="2962" w:type="dxa"/>
            <w:tcMar>
              <w:top w:w="20" w:type="dxa"/>
              <w:left w:w="65" w:type="dxa"/>
              <w:bottom w:w="20" w:type="dxa"/>
              <w:right w:w="65" w:type="dxa"/>
            </w:tcMar>
            <w:vAlign w:val="center"/>
          </w:tcPr>
          <w:p w:rsidR="0030332C" w:rsidRPr="007B6343" w:rsidRDefault="0030332C" w:rsidP="0030332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ภาษีเงินได้นิติบุคคลค้างจ่าย</w:t>
            </w:r>
          </w:p>
        </w:tc>
        <w:tc>
          <w:tcPr>
            <w:tcW w:w="1055" w:type="dxa"/>
            <w:tcMar>
              <w:top w:w="20" w:type="dxa"/>
              <w:left w:w="65" w:type="dxa"/>
              <w:bottom w:w="20" w:type="dxa"/>
              <w:right w:w="65" w:type="dxa"/>
            </w:tcMar>
            <w:vAlign w:val="center"/>
          </w:tcPr>
          <w:p w:rsidR="0030332C" w:rsidRPr="007B6343" w:rsidRDefault="0030332C" w:rsidP="0030332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60.83</w:t>
            </w:r>
          </w:p>
        </w:tc>
        <w:tc>
          <w:tcPr>
            <w:tcW w:w="1055" w:type="dxa"/>
            <w:tcMar>
              <w:top w:w="20" w:type="dxa"/>
              <w:left w:w="65" w:type="dxa"/>
              <w:bottom w:w="20" w:type="dxa"/>
              <w:right w:w="65" w:type="dxa"/>
            </w:tcMar>
            <w:vAlign w:val="center"/>
          </w:tcPr>
          <w:p w:rsidR="0030332C" w:rsidRPr="007B6343" w:rsidRDefault="0030332C" w:rsidP="0030332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56.90</w:t>
            </w:r>
          </w:p>
        </w:tc>
        <w:tc>
          <w:tcPr>
            <w:tcW w:w="1055" w:type="dxa"/>
            <w:tcMar>
              <w:top w:w="20" w:type="dxa"/>
              <w:left w:w="65" w:type="dxa"/>
              <w:bottom w:w="20" w:type="dxa"/>
              <w:right w:w="65" w:type="dxa"/>
            </w:tcMar>
            <w:vAlign w:val="center"/>
          </w:tcPr>
          <w:p w:rsidR="0030332C" w:rsidRPr="007B6343" w:rsidRDefault="0030332C" w:rsidP="0030332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82.31</w:t>
            </w:r>
          </w:p>
        </w:tc>
        <w:tc>
          <w:tcPr>
            <w:tcW w:w="1055" w:type="dxa"/>
            <w:tcMar>
              <w:top w:w="20" w:type="dxa"/>
              <w:left w:w="65" w:type="dxa"/>
              <w:bottom w:w="20" w:type="dxa"/>
              <w:right w:w="65" w:type="dxa"/>
            </w:tcMar>
            <w:vAlign w:val="center"/>
          </w:tcPr>
          <w:p w:rsidR="0030332C" w:rsidRPr="007B6343" w:rsidRDefault="0030332C" w:rsidP="0030332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103.82</w:t>
            </w:r>
          </w:p>
        </w:tc>
        <w:tc>
          <w:tcPr>
            <w:tcW w:w="1055" w:type="dxa"/>
            <w:tcMar>
              <w:top w:w="20" w:type="dxa"/>
              <w:left w:w="65" w:type="dxa"/>
              <w:bottom w:w="20" w:type="dxa"/>
              <w:right w:w="65" w:type="dxa"/>
            </w:tcMar>
            <w:vAlign w:val="center"/>
          </w:tcPr>
          <w:p w:rsidR="0030332C" w:rsidRPr="007B6343" w:rsidRDefault="0030332C" w:rsidP="0030332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120.87</w:t>
            </w:r>
          </w:p>
        </w:tc>
        <w:tc>
          <w:tcPr>
            <w:tcW w:w="1055" w:type="dxa"/>
            <w:tcMar>
              <w:top w:w="20" w:type="dxa"/>
              <w:left w:w="65" w:type="dxa"/>
              <w:bottom w:w="20" w:type="dxa"/>
              <w:right w:w="65" w:type="dxa"/>
            </w:tcMar>
            <w:vAlign w:val="center"/>
          </w:tcPr>
          <w:p w:rsidR="0030332C" w:rsidRPr="007B6343" w:rsidRDefault="0030332C" w:rsidP="0030332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130.30</w:t>
            </w:r>
          </w:p>
        </w:tc>
      </w:tr>
      <w:tr w:rsidR="005B6BF3" w:rsidRPr="007B6343" w:rsidTr="004F1041">
        <w:trPr>
          <w:cantSplit/>
          <w:jc w:val="center"/>
        </w:trPr>
        <w:tc>
          <w:tcPr>
            <w:tcW w:w="2962" w:type="dxa"/>
            <w:tcMar>
              <w:top w:w="20" w:type="dxa"/>
              <w:left w:w="65" w:type="dxa"/>
              <w:bottom w:w="20" w:type="dxa"/>
              <w:right w:w="65" w:type="dxa"/>
            </w:tcMar>
            <w:vAlign w:val="center"/>
          </w:tcPr>
          <w:p w:rsidR="0030332C" w:rsidRPr="007B6343" w:rsidRDefault="0030332C" w:rsidP="0030332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หนี้สินหมุนเวียนอื่น</w:t>
            </w:r>
          </w:p>
        </w:tc>
        <w:tc>
          <w:tcPr>
            <w:tcW w:w="1055" w:type="dxa"/>
            <w:tcMar>
              <w:top w:w="20" w:type="dxa"/>
              <w:left w:w="65" w:type="dxa"/>
              <w:bottom w:w="20" w:type="dxa"/>
              <w:right w:w="65" w:type="dxa"/>
            </w:tcMar>
            <w:vAlign w:val="center"/>
          </w:tcPr>
          <w:p w:rsidR="0030332C" w:rsidRPr="007B6343" w:rsidRDefault="0030332C" w:rsidP="0030332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173.81</w:t>
            </w:r>
          </w:p>
        </w:tc>
        <w:tc>
          <w:tcPr>
            <w:tcW w:w="1055" w:type="dxa"/>
            <w:tcMar>
              <w:top w:w="20" w:type="dxa"/>
              <w:left w:w="65" w:type="dxa"/>
              <w:bottom w:w="20" w:type="dxa"/>
              <w:right w:w="65" w:type="dxa"/>
            </w:tcMar>
            <w:vAlign w:val="center"/>
          </w:tcPr>
          <w:p w:rsidR="0030332C" w:rsidRPr="007B6343" w:rsidRDefault="0030332C" w:rsidP="0030332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191.19</w:t>
            </w:r>
          </w:p>
        </w:tc>
        <w:tc>
          <w:tcPr>
            <w:tcW w:w="1055" w:type="dxa"/>
            <w:tcMar>
              <w:top w:w="20" w:type="dxa"/>
              <w:left w:w="65" w:type="dxa"/>
              <w:bottom w:w="20" w:type="dxa"/>
              <w:right w:w="65" w:type="dxa"/>
            </w:tcMar>
            <w:vAlign w:val="center"/>
          </w:tcPr>
          <w:p w:rsidR="0030332C" w:rsidRPr="007B6343" w:rsidRDefault="0030332C" w:rsidP="0030332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196.93</w:t>
            </w:r>
          </w:p>
        </w:tc>
        <w:tc>
          <w:tcPr>
            <w:tcW w:w="1055" w:type="dxa"/>
            <w:tcMar>
              <w:top w:w="20" w:type="dxa"/>
              <w:left w:w="65" w:type="dxa"/>
              <w:bottom w:w="20" w:type="dxa"/>
              <w:right w:w="65" w:type="dxa"/>
            </w:tcMar>
            <w:vAlign w:val="center"/>
          </w:tcPr>
          <w:p w:rsidR="0030332C" w:rsidRPr="007B6343" w:rsidRDefault="0030332C" w:rsidP="0030332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202.83</w:t>
            </w:r>
          </w:p>
        </w:tc>
        <w:tc>
          <w:tcPr>
            <w:tcW w:w="1055" w:type="dxa"/>
            <w:tcMar>
              <w:top w:w="20" w:type="dxa"/>
              <w:left w:w="65" w:type="dxa"/>
              <w:bottom w:w="20" w:type="dxa"/>
              <w:right w:w="65" w:type="dxa"/>
            </w:tcMar>
            <w:vAlign w:val="center"/>
          </w:tcPr>
          <w:p w:rsidR="0030332C" w:rsidRPr="007B6343" w:rsidRDefault="0030332C" w:rsidP="0030332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215.00</w:t>
            </w:r>
          </w:p>
        </w:tc>
        <w:tc>
          <w:tcPr>
            <w:tcW w:w="1055" w:type="dxa"/>
            <w:tcMar>
              <w:top w:w="20" w:type="dxa"/>
              <w:left w:w="65" w:type="dxa"/>
              <w:bottom w:w="20" w:type="dxa"/>
              <w:right w:w="65" w:type="dxa"/>
            </w:tcMar>
            <w:vAlign w:val="center"/>
          </w:tcPr>
          <w:p w:rsidR="0030332C" w:rsidRPr="007B6343" w:rsidRDefault="0030332C" w:rsidP="0030332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230.05</w:t>
            </w:r>
          </w:p>
        </w:tc>
      </w:tr>
      <w:tr w:rsidR="005B6BF3" w:rsidRPr="007B6343" w:rsidTr="004F1041">
        <w:trPr>
          <w:cantSplit/>
          <w:jc w:val="center"/>
        </w:trPr>
        <w:tc>
          <w:tcPr>
            <w:tcW w:w="2962" w:type="dxa"/>
            <w:tcMar>
              <w:top w:w="20" w:type="dxa"/>
              <w:left w:w="65" w:type="dxa"/>
              <w:bottom w:w="20" w:type="dxa"/>
              <w:right w:w="65" w:type="dxa"/>
            </w:tcMar>
            <w:vAlign w:val="center"/>
          </w:tcPr>
          <w:p w:rsidR="00A11112" w:rsidRPr="007B6343" w:rsidRDefault="00A11112" w:rsidP="00A11112">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รวมหนี้สินหมุนเวียน</w:t>
            </w:r>
          </w:p>
        </w:tc>
        <w:tc>
          <w:tcPr>
            <w:tcW w:w="1055" w:type="dxa"/>
            <w:tcMar>
              <w:top w:w="20" w:type="dxa"/>
              <w:left w:w="65" w:type="dxa"/>
              <w:bottom w:w="20" w:type="dxa"/>
              <w:right w:w="65" w:type="dxa"/>
            </w:tcMar>
            <w:vAlign w:val="center"/>
          </w:tcPr>
          <w:p w:rsidR="00A11112" w:rsidRPr="007B6343" w:rsidRDefault="00A11112" w:rsidP="00A11112">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2,763.24</w:t>
            </w:r>
          </w:p>
        </w:tc>
        <w:tc>
          <w:tcPr>
            <w:tcW w:w="1055" w:type="dxa"/>
            <w:tcMar>
              <w:top w:w="20" w:type="dxa"/>
              <w:left w:w="65" w:type="dxa"/>
              <w:bottom w:w="20" w:type="dxa"/>
              <w:right w:w="65" w:type="dxa"/>
            </w:tcMar>
            <w:vAlign w:val="center"/>
          </w:tcPr>
          <w:p w:rsidR="00A11112" w:rsidRPr="007B6343" w:rsidRDefault="00A11112" w:rsidP="00A11112">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2,948.42</w:t>
            </w:r>
          </w:p>
        </w:tc>
        <w:tc>
          <w:tcPr>
            <w:tcW w:w="1055" w:type="dxa"/>
            <w:tcMar>
              <w:top w:w="20" w:type="dxa"/>
              <w:left w:w="65" w:type="dxa"/>
              <w:bottom w:w="20" w:type="dxa"/>
              <w:right w:w="65" w:type="dxa"/>
            </w:tcMar>
            <w:vAlign w:val="center"/>
          </w:tcPr>
          <w:p w:rsidR="00A11112" w:rsidRPr="007B6343" w:rsidRDefault="00A11112" w:rsidP="00A11112">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2,995.62</w:t>
            </w:r>
          </w:p>
        </w:tc>
        <w:tc>
          <w:tcPr>
            <w:tcW w:w="1055" w:type="dxa"/>
            <w:tcMar>
              <w:top w:w="20" w:type="dxa"/>
              <w:left w:w="65" w:type="dxa"/>
              <w:bottom w:w="20" w:type="dxa"/>
              <w:right w:w="65" w:type="dxa"/>
            </w:tcMar>
            <w:vAlign w:val="center"/>
          </w:tcPr>
          <w:p w:rsidR="00A11112" w:rsidRPr="007B6343" w:rsidRDefault="00A11112" w:rsidP="00A11112">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3,040.62</w:t>
            </w:r>
          </w:p>
        </w:tc>
        <w:tc>
          <w:tcPr>
            <w:tcW w:w="1055" w:type="dxa"/>
            <w:tcMar>
              <w:top w:w="20" w:type="dxa"/>
              <w:left w:w="65" w:type="dxa"/>
              <w:bottom w:w="20" w:type="dxa"/>
              <w:right w:w="65" w:type="dxa"/>
            </w:tcMar>
            <w:vAlign w:val="center"/>
          </w:tcPr>
          <w:p w:rsidR="00A11112" w:rsidRPr="007B6343" w:rsidRDefault="00A11112" w:rsidP="00A11112">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3,282.46</w:t>
            </w:r>
          </w:p>
        </w:tc>
        <w:tc>
          <w:tcPr>
            <w:tcW w:w="1055" w:type="dxa"/>
            <w:tcMar>
              <w:top w:w="20" w:type="dxa"/>
              <w:left w:w="65" w:type="dxa"/>
              <w:bottom w:w="20" w:type="dxa"/>
              <w:right w:w="65" w:type="dxa"/>
            </w:tcMar>
            <w:vAlign w:val="center"/>
          </w:tcPr>
          <w:p w:rsidR="00A11112" w:rsidRPr="007B6343" w:rsidRDefault="00A11112" w:rsidP="00A11112">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3,545.13</w:t>
            </w:r>
          </w:p>
        </w:tc>
      </w:tr>
      <w:tr w:rsidR="005B6BF3" w:rsidRPr="007B6343" w:rsidTr="004F1041">
        <w:trPr>
          <w:cantSplit/>
          <w:jc w:val="center"/>
        </w:trPr>
        <w:tc>
          <w:tcPr>
            <w:tcW w:w="2962" w:type="dxa"/>
            <w:tcMar>
              <w:top w:w="20" w:type="dxa"/>
              <w:left w:w="65" w:type="dxa"/>
              <w:bottom w:w="20" w:type="dxa"/>
              <w:right w:w="65" w:type="dxa"/>
            </w:tcMar>
            <w:vAlign w:val="center"/>
          </w:tcPr>
          <w:p w:rsidR="5BE6D645" w:rsidRPr="007B6343" w:rsidRDefault="5BE6D645" w:rsidP="1C651516">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0082571B" w:rsidRPr="007B6343">
              <w:rPr>
                <w:rFonts w:ascii="TH SarabunPSK" w:hAnsi="TH SarabunPSK" w:cs="TH SarabunPSK" w:hint="cs" w:eastAsia="TH SarabunPSK"/>
                <w:color w:val="000000"/>
                <w:sz w:val="24"/>
                <w:szCs w:val="24"/>
                <w:cs/>
                <w:lang w:bidi="th-TH"/>
              </w:rPr>
              <w:t>หนี้สินไม่หมุนเวียน</w:t>
            </w: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r>
      <w:tr w:rsidR="005B6BF3" w:rsidRPr="007B6343" w:rsidTr="004F1041">
        <w:trPr>
          <w:cantSplit/>
          <w:jc w:val="center"/>
        </w:trPr>
        <w:tc>
          <w:tcPr>
            <w:tcW w:w="2962" w:type="dxa"/>
            <w:tcMar>
              <w:top w:w="20" w:type="dxa"/>
              <w:left w:w="65" w:type="dxa"/>
              <w:bottom w:w="20" w:type="dxa"/>
              <w:right w:w="65" w:type="dxa"/>
            </w:tcMar>
            <w:vAlign w:val="center"/>
          </w:tcPr>
          <w:p w:rsidR="0082571B" w:rsidRPr="007B6343" w:rsidRDefault="0082571B" w:rsidP="0082571B">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cs/>
                <w:lang w:bidi="th-TH"/>
              </w:rPr>
              <w:t>หนี้สินตามสัญญาเช่าสุทธิจากส่วนที่ถึงกำหนดชำระภายในหนึ่งปี</w:t>
            </w:r>
          </w:p>
        </w:tc>
        <w:tc>
          <w:tcPr>
            <w:tcW w:w="1055" w:type="dxa"/>
            <w:tcMar>
              <w:top w:w="20" w:type="dxa"/>
              <w:left w:w="65" w:type="dxa"/>
              <w:bottom w:w="20" w:type="dxa"/>
              <w:right w:w="65" w:type="dxa"/>
            </w:tcMar>
            <w:vAlign w:val="center"/>
          </w:tcPr>
          <w:p w:rsidR="0082571B" w:rsidRPr="007B6343" w:rsidRDefault="0082571B" w:rsidP="0082571B">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1,841.73</w:t>
            </w:r>
          </w:p>
        </w:tc>
        <w:tc>
          <w:tcPr>
            <w:tcW w:w="1055" w:type="dxa"/>
            <w:tcMar>
              <w:top w:w="20" w:type="dxa"/>
              <w:left w:w="65" w:type="dxa"/>
              <w:bottom w:w="20" w:type="dxa"/>
              <w:right w:w="65" w:type="dxa"/>
            </w:tcMar>
            <w:vAlign w:val="center"/>
          </w:tcPr>
          <w:p w:rsidR="0082571B" w:rsidRPr="007B6343" w:rsidRDefault="0082571B" w:rsidP="0082571B">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1,874.30</w:t>
            </w:r>
          </w:p>
        </w:tc>
        <w:tc>
          <w:tcPr>
            <w:tcW w:w="1055" w:type="dxa"/>
            <w:tcMar>
              <w:top w:w="20" w:type="dxa"/>
              <w:left w:w="65" w:type="dxa"/>
              <w:bottom w:w="20" w:type="dxa"/>
              <w:right w:w="65" w:type="dxa"/>
            </w:tcMar>
            <w:vAlign w:val="center"/>
          </w:tcPr>
          <w:p w:rsidR="0082571B" w:rsidRPr="007B6343" w:rsidRDefault="0082571B" w:rsidP="0082571B">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1,809.16</w:t>
            </w:r>
          </w:p>
        </w:tc>
        <w:tc>
          <w:tcPr>
            <w:tcW w:w="1055" w:type="dxa"/>
            <w:tcMar>
              <w:top w:w="20" w:type="dxa"/>
              <w:left w:w="65" w:type="dxa"/>
              <w:bottom w:w="20" w:type="dxa"/>
              <w:right w:w="65" w:type="dxa"/>
            </w:tcMar>
            <w:vAlign w:val="center"/>
          </w:tcPr>
          <w:p w:rsidR="0082571B" w:rsidRPr="007B6343" w:rsidRDefault="0082571B" w:rsidP="0082571B">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1,744.02</w:t>
            </w:r>
          </w:p>
        </w:tc>
        <w:tc>
          <w:tcPr>
            <w:tcW w:w="1055" w:type="dxa"/>
            <w:tcMar>
              <w:top w:w="20" w:type="dxa"/>
              <w:left w:w="65" w:type="dxa"/>
              <w:bottom w:w="20" w:type="dxa"/>
              <w:right w:w="65" w:type="dxa"/>
            </w:tcMar>
            <w:vAlign w:val="center"/>
          </w:tcPr>
          <w:p w:rsidR="0082571B" w:rsidRPr="007B6343" w:rsidRDefault="0082571B" w:rsidP="0082571B">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1,939.44</w:t>
            </w:r>
          </w:p>
        </w:tc>
        <w:tc>
          <w:tcPr>
            <w:tcW w:w="1055" w:type="dxa"/>
            <w:tcMar>
              <w:top w:w="20" w:type="dxa"/>
              <w:left w:w="65" w:type="dxa"/>
              <w:bottom w:w="20" w:type="dxa"/>
              <w:right w:w="65" w:type="dxa"/>
            </w:tcMar>
            <w:vAlign w:val="center"/>
          </w:tcPr>
          <w:p w:rsidR="0082571B" w:rsidRPr="007B6343" w:rsidRDefault="0082571B" w:rsidP="0082571B">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2,134.85</w:t>
            </w:r>
          </w:p>
        </w:tc>
      </w:tr>
      <w:tr w:rsidR="005B6BF3" w:rsidRPr="007B6343" w:rsidTr="004F1041">
        <w:trPr>
          <w:cantSplit/>
          <w:jc w:val="center"/>
        </w:trPr>
        <w:tc>
          <w:tcPr>
            <w:tcW w:w="2962" w:type="dxa"/>
            <w:tcMar>
              <w:top w:w="20" w:type="dxa"/>
              <w:left w:w="65" w:type="dxa"/>
              <w:bottom w:w="20" w:type="dxa"/>
              <w:right w:w="65" w:type="dxa"/>
            </w:tcMar>
            <w:vAlign w:val="center"/>
          </w:tcPr>
          <w:p w:rsidR="00C641EA" w:rsidRPr="007B6343" w:rsidRDefault="00C641EA" w:rsidP="00C641E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cs/>
                <w:lang w:bidi="th-TH"/>
              </w:rPr>
              <w:t>ประมาณการหนี้สินผลประโยชน์พนักงาน</w:t>
            </w:r>
          </w:p>
        </w:tc>
        <w:tc>
          <w:tcPr>
            <w:tcW w:w="1055" w:type="dxa"/>
            <w:tcMar>
              <w:top w:w="20" w:type="dxa"/>
              <w:left w:w="65" w:type="dxa"/>
              <w:bottom w:w="20" w:type="dxa"/>
              <w:right w:w="65" w:type="dxa"/>
            </w:tcMar>
            <w:vAlign w:val="center"/>
          </w:tcPr>
          <w:p w:rsidR="00C641EA" w:rsidRPr="007B6343" w:rsidRDefault="00C641EA" w:rsidP="00C641E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789.09</w:t>
            </w:r>
          </w:p>
        </w:tc>
        <w:tc>
          <w:tcPr>
            <w:tcW w:w="1055" w:type="dxa"/>
            <w:tcMar>
              <w:top w:w="20" w:type="dxa"/>
              <w:left w:w="65" w:type="dxa"/>
              <w:bottom w:w="20" w:type="dxa"/>
              <w:right w:w="65" w:type="dxa"/>
            </w:tcMar>
            <w:vAlign w:val="center"/>
          </w:tcPr>
          <w:p w:rsidR="00C641EA" w:rsidRPr="007B6343" w:rsidRDefault="00C641EA" w:rsidP="00C641E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819.09</w:t>
            </w:r>
          </w:p>
        </w:tc>
        <w:tc>
          <w:tcPr>
            <w:tcW w:w="1055" w:type="dxa"/>
            <w:tcMar>
              <w:top w:w="20" w:type="dxa"/>
              <w:left w:w="65" w:type="dxa"/>
              <w:bottom w:w="20" w:type="dxa"/>
              <w:right w:w="65" w:type="dxa"/>
            </w:tcMar>
            <w:vAlign w:val="center"/>
          </w:tcPr>
          <w:p w:rsidR="00C641EA" w:rsidRPr="007B6343" w:rsidRDefault="00C641EA" w:rsidP="00C641E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849.09</w:t>
            </w:r>
          </w:p>
        </w:tc>
        <w:tc>
          <w:tcPr>
            <w:tcW w:w="1055" w:type="dxa"/>
            <w:tcMar>
              <w:top w:w="20" w:type="dxa"/>
              <w:left w:w="65" w:type="dxa"/>
              <w:bottom w:w="20" w:type="dxa"/>
              <w:right w:w="65" w:type="dxa"/>
            </w:tcMar>
            <w:vAlign w:val="center"/>
          </w:tcPr>
          <w:p w:rsidR="00C641EA" w:rsidRPr="007B6343" w:rsidRDefault="00C641EA" w:rsidP="00C641E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879.09</w:t>
            </w:r>
          </w:p>
        </w:tc>
        <w:tc>
          <w:tcPr>
            <w:tcW w:w="1055" w:type="dxa"/>
            <w:tcMar>
              <w:top w:w="20" w:type="dxa"/>
              <w:left w:w="65" w:type="dxa"/>
              <w:bottom w:w="20" w:type="dxa"/>
              <w:right w:w="65" w:type="dxa"/>
            </w:tcMar>
            <w:vAlign w:val="center"/>
          </w:tcPr>
          <w:p w:rsidR="00C641EA" w:rsidRPr="007B6343" w:rsidRDefault="00C641EA" w:rsidP="00C641E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909.09</w:t>
            </w:r>
          </w:p>
        </w:tc>
        <w:tc>
          <w:tcPr>
            <w:tcW w:w="1055" w:type="dxa"/>
            <w:tcMar>
              <w:top w:w="20" w:type="dxa"/>
              <w:left w:w="65" w:type="dxa"/>
              <w:bottom w:w="20" w:type="dxa"/>
              <w:right w:w="65" w:type="dxa"/>
            </w:tcMar>
            <w:vAlign w:val="center"/>
          </w:tcPr>
          <w:p w:rsidR="00C641EA" w:rsidRPr="007B6343" w:rsidRDefault="00C641EA" w:rsidP="00C641E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939.09</w:t>
            </w:r>
          </w:p>
        </w:tc>
      </w:tr>
      <w:tr w:rsidR="005B6BF3" w:rsidRPr="007B6343" w:rsidTr="004F1041">
        <w:trPr>
          <w:cantSplit/>
          <w:jc w:val="center"/>
        </w:trPr>
        <w:tc>
          <w:tcPr>
            <w:tcW w:w="2962" w:type="dxa"/>
            <w:tcMar>
              <w:top w:w="20" w:type="dxa"/>
              <w:left w:w="65" w:type="dxa"/>
              <w:bottom w:w="20" w:type="dxa"/>
              <w:right w:w="65" w:type="dxa"/>
            </w:tcMar>
            <w:vAlign w:val="center"/>
          </w:tcPr>
          <w:p w:rsidR="00572F63" w:rsidRPr="007B6343" w:rsidRDefault="00572F63" w:rsidP="00572F63">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หนี้สินภาษีเงินได้รอการตัดบัญชี</w:t>
            </w:r>
          </w:p>
        </w:tc>
        <w:tc>
          <w:tcPr>
            <w:tcW w:w="1055" w:type="dxa"/>
            <w:tcMar>
              <w:top w:w="20" w:type="dxa"/>
              <w:left w:w="65" w:type="dxa"/>
              <w:bottom w:w="20" w:type="dxa"/>
              <w:right w:w="65" w:type="dxa"/>
            </w:tcMar>
            <w:vAlign w:val="center"/>
          </w:tcPr>
          <w:p w:rsidR="00572F63" w:rsidRPr="007B6343" w:rsidRDefault="00572F63" w:rsidP="00572F6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136.79</w:t>
            </w:r>
          </w:p>
        </w:tc>
      </w:tr>
      <w:tr w:rsidR="005B6BF3" w:rsidRPr="007B6343" w:rsidTr="004F1041">
        <w:trPr>
          <w:cantSplit/>
          <w:jc w:val="center"/>
        </w:trPr>
        <w:tc>
          <w:tcPr>
            <w:tcW w:w="2962" w:type="dxa"/>
            <w:tcMar>
              <w:top w:w="20" w:type="dxa"/>
              <w:left w:w="65" w:type="dxa"/>
              <w:bottom w:w="20" w:type="dxa"/>
              <w:right w:w="65" w:type="dxa"/>
            </w:tcMar>
            <w:vAlign w:val="center"/>
          </w:tcPr>
          <w:p w:rsidR="00572F63" w:rsidRPr="007B6343" w:rsidRDefault="00572F63" w:rsidP="00572F63">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cs/>
                <w:lang w:bidi="th-TH"/>
              </w:rPr>
              <w:t>หนี้สินไม่หมุนเวียนอื่น</w:t>
            </w:r>
          </w:p>
        </w:tc>
        <w:tc>
          <w:tcPr>
            <w:tcW w:w="1055" w:type="dxa"/>
            <w:tcMar>
              <w:top w:w="20" w:type="dxa"/>
              <w:left w:w="65" w:type="dxa"/>
              <w:bottom w:w="20" w:type="dxa"/>
              <w:right w:w="65" w:type="dxa"/>
            </w:tcMar>
            <w:vAlign w:val="center"/>
          </w:tcPr>
          <w:p w:rsidR="00572F63" w:rsidRPr="007B6343" w:rsidRDefault="00572F63" w:rsidP="00572F6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210.97</w:t>
            </w:r>
          </w:p>
        </w:tc>
      </w:tr>
      <w:tr w:rsidR="005B6BF3" w:rsidRPr="007B6343" w:rsidTr="004F1041">
        <w:trPr>
          <w:cantSplit/>
          <w:jc w:val="center"/>
        </w:trPr>
        <w:tc>
          <w:tcPr>
            <w:tcW w:w="2962" w:type="dxa"/>
            <w:tcMar>
              <w:top w:w="20" w:type="dxa"/>
              <w:left w:w="65" w:type="dxa"/>
              <w:bottom w:w="20" w:type="dxa"/>
              <w:right w:w="65" w:type="dxa"/>
            </w:tcMar>
            <w:vAlign w:val="center"/>
          </w:tcPr>
          <w:p w:rsidR="002875D2" w:rsidRPr="007B6343" w:rsidRDefault="002875D2" w:rsidP="002875D2">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รวมหนี้สินไม่หมุนเวียน</w:t>
            </w:r>
          </w:p>
        </w:tc>
        <w:tc>
          <w:tcPr>
            <w:tcW w:w="1055" w:type="dxa"/>
            <w:tcMar>
              <w:top w:w="20" w:type="dxa"/>
              <w:left w:w="65" w:type="dxa"/>
              <w:bottom w:w="20" w:type="dxa"/>
              <w:right w:w="65" w:type="dxa"/>
            </w:tcMar>
            <w:vAlign w:val="center"/>
          </w:tcPr>
          <w:p w:rsidR="002875D2" w:rsidRPr="007B6343" w:rsidRDefault="002875D2" w:rsidP="002875D2">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2,978.59</w:t>
            </w:r>
          </w:p>
        </w:tc>
        <w:tc>
          <w:tcPr>
            <w:tcW w:w="1055" w:type="dxa"/>
            <w:tcMar>
              <w:top w:w="20" w:type="dxa"/>
              <w:left w:w="65" w:type="dxa"/>
              <w:bottom w:w="20" w:type="dxa"/>
              <w:right w:w="65" w:type="dxa"/>
            </w:tcMar>
            <w:vAlign w:val="center"/>
          </w:tcPr>
          <w:p w:rsidR="002875D2" w:rsidRPr="007B6343" w:rsidRDefault="002875D2" w:rsidP="002875D2">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3,041.15</w:t>
            </w:r>
          </w:p>
        </w:tc>
        <w:tc>
          <w:tcPr>
            <w:tcW w:w="1055" w:type="dxa"/>
            <w:tcMar>
              <w:top w:w="20" w:type="dxa"/>
              <w:left w:w="65" w:type="dxa"/>
              <w:bottom w:w="20" w:type="dxa"/>
              <w:right w:w="65" w:type="dxa"/>
            </w:tcMar>
            <w:vAlign w:val="center"/>
          </w:tcPr>
          <w:p w:rsidR="002875D2" w:rsidRPr="007B6343" w:rsidRDefault="002875D2" w:rsidP="002875D2">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3,006.01</w:t>
            </w:r>
          </w:p>
        </w:tc>
        <w:tc>
          <w:tcPr>
            <w:tcW w:w="1055" w:type="dxa"/>
            <w:tcMar>
              <w:top w:w="20" w:type="dxa"/>
              <w:left w:w="65" w:type="dxa"/>
              <w:bottom w:w="20" w:type="dxa"/>
              <w:right w:w="65" w:type="dxa"/>
            </w:tcMar>
            <w:vAlign w:val="center"/>
          </w:tcPr>
          <w:p w:rsidR="002875D2" w:rsidRPr="007B6343" w:rsidRDefault="002875D2" w:rsidP="002875D2">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2,970.87</w:t>
            </w:r>
          </w:p>
        </w:tc>
        <w:tc>
          <w:tcPr>
            <w:tcW w:w="1055" w:type="dxa"/>
            <w:tcMar>
              <w:top w:w="20" w:type="dxa"/>
              <w:left w:w="65" w:type="dxa"/>
              <w:bottom w:w="20" w:type="dxa"/>
              <w:right w:w="65" w:type="dxa"/>
            </w:tcMar>
            <w:vAlign w:val="center"/>
          </w:tcPr>
          <w:p w:rsidR="002875D2" w:rsidRPr="007B6343" w:rsidRDefault="002875D2" w:rsidP="002875D2">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3,196.29</w:t>
            </w:r>
          </w:p>
        </w:tc>
        <w:tc>
          <w:tcPr>
            <w:tcW w:w="1055" w:type="dxa"/>
            <w:tcMar>
              <w:top w:w="20" w:type="dxa"/>
              <w:left w:w="65" w:type="dxa"/>
              <w:bottom w:w="20" w:type="dxa"/>
              <w:right w:w="65" w:type="dxa"/>
            </w:tcMar>
            <w:vAlign w:val="center"/>
          </w:tcPr>
          <w:p w:rsidR="002875D2" w:rsidRPr="007B6343" w:rsidRDefault="002875D2" w:rsidP="002875D2">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3,421.70</w:t>
            </w:r>
          </w:p>
        </w:tc>
      </w:tr>
      <w:tr w:rsidR="005B6BF3" w:rsidRPr="007B6343" w:rsidTr="004F1041">
        <w:trPr>
          <w:cantSplit/>
          <w:jc w:val="center"/>
        </w:trPr>
        <w:tc>
          <w:tcPr>
            <w:tcW w:w="2962" w:type="dxa"/>
            <w:tcMar>
              <w:top w:w="20" w:type="dxa"/>
              <w:left w:w="65" w:type="dxa"/>
              <w:bottom w:w="20" w:type="dxa"/>
              <w:right w:w="65" w:type="dxa"/>
            </w:tcMar>
            <w:vAlign w:val="center"/>
          </w:tcPr>
          <w:p w:rsidR="001C17EA" w:rsidRPr="007B6343" w:rsidRDefault="001C17EA" w:rsidP="001C17E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รวมหนี้สิน</w:t>
            </w:r>
          </w:p>
        </w:tc>
        <w:tc>
          <w:tcPr>
            <w:tcW w:w="1055" w:type="dxa"/>
            <w:tcMar>
              <w:top w:w="20" w:type="dxa"/>
              <w:left w:w="65" w:type="dxa"/>
              <w:bottom w:w="20" w:type="dxa"/>
              <w:right w:w="65" w:type="dxa"/>
            </w:tcMar>
            <w:vAlign w:val="center"/>
          </w:tcPr>
          <w:p w:rsidR="001C17EA" w:rsidRPr="007B6343" w:rsidRDefault="001C17EA" w:rsidP="001C17E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5,741.83</w:t>
            </w:r>
          </w:p>
        </w:tc>
        <w:tc>
          <w:tcPr>
            <w:tcW w:w="1055" w:type="dxa"/>
            <w:tcMar>
              <w:top w:w="20" w:type="dxa"/>
              <w:left w:w="65" w:type="dxa"/>
              <w:bottom w:w="20" w:type="dxa"/>
              <w:right w:w="65" w:type="dxa"/>
            </w:tcMar>
            <w:vAlign w:val="center"/>
          </w:tcPr>
          <w:p w:rsidR="001C17EA" w:rsidRPr="007B6343" w:rsidRDefault="001C17EA" w:rsidP="001C17E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5,989.57</w:t>
            </w:r>
          </w:p>
        </w:tc>
        <w:tc>
          <w:tcPr>
            <w:tcW w:w="1055" w:type="dxa"/>
            <w:tcMar>
              <w:top w:w="20" w:type="dxa"/>
              <w:left w:w="65" w:type="dxa"/>
              <w:bottom w:w="20" w:type="dxa"/>
              <w:right w:w="65" w:type="dxa"/>
            </w:tcMar>
            <w:vAlign w:val="center"/>
          </w:tcPr>
          <w:p w:rsidR="001C17EA" w:rsidRPr="007B6343" w:rsidRDefault="001C17EA" w:rsidP="001C17E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6,001.63</w:t>
            </w:r>
          </w:p>
        </w:tc>
        <w:tc>
          <w:tcPr>
            <w:tcW w:w="1055" w:type="dxa"/>
            <w:tcMar>
              <w:top w:w="20" w:type="dxa"/>
              <w:left w:w="65" w:type="dxa"/>
              <w:bottom w:w="20" w:type="dxa"/>
              <w:right w:w="65" w:type="dxa"/>
            </w:tcMar>
            <w:vAlign w:val="center"/>
          </w:tcPr>
          <w:p w:rsidR="001C17EA" w:rsidRPr="007B6343" w:rsidRDefault="001C17EA" w:rsidP="001C17E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6,011.49</w:t>
            </w:r>
          </w:p>
        </w:tc>
        <w:tc>
          <w:tcPr>
            <w:tcW w:w="1055" w:type="dxa"/>
            <w:tcMar>
              <w:top w:w="20" w:type="dxa"/>
              <w:left w:w="65" w:type="dxa"/>
              <w:bottom w:w="20" w:type="dxa"/>
              <w:right w:w="65" w:type="dxa"/>
            </w:tcMar>
            <w:vAlign w:val="center"/>
          </w:tcPr>
          <w:p w:rsidR="001C17EA" w:rsidRPr="007B6343" w:rsidRDefault="001C17EA" w:rsidP="001C17E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6,478.74</w:t>
            </w:r>
          </w:p>
        </w:tc>
        <w:tc>
          <w:tcPr>
            <w:tcW w:w="1055" w:type="dxa"/>
            <w:tcMar>
              <w:top w:w="20" w:type="dxa"/>
              <w:left w:w="65" w:type="dxa"/>
              <w:bottom w:w="20" w:type="dxa"/>
              <w:right w:w="65" w:type="dxa"/>
            </w:tcMar>
            <w:vAlign w:val="center"/>
          </w:tcPr>
          <w:p w:rsidR="001C17EA" w:rsidRPr="007B6343" w:rsidRDefault="001C17EA" w:rsidP="001C17E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6,966.82</w:t>
            </w:r>
          </w:p>
        </w:tc>
      </w:tr>
      <w:tr w:rsidR="005B6BF3" w:rsidRPr="007B6343" w:rsidTr="004F1041">
        <w:trPr>
          <w:cantSplit/>
          <w:jc w:val="center"/>
        </w:trPr>
        <w:tc>
          <w:tcPr>
            <w:tcW w:w="2962" w:type="dxa"/>
            <w:tcMar>
              <w:top w:w="20" w:type="dxa"/>
              <w:left w:w="65" w:type="dxa"/>
              <w:bottom w:w="20" w:type="dxa"/>
              <w:right w:w="65" w:type="dxa"/>
            </w:tcMar>
            <w:vAlign w:val="center"/>
          </w:tcPr>
          <w:p w:rsidR="005B6BF3" w:rsidRPr="007B6343" w:rsidRDefault="005B6BF3" w:rsidP="005B6BF3">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รวมส่วนของผู้ถือหุ้น</w:t>
            </w:r>
          </w:p>
        </w:tc>
        <w:tc>
          <w:tcPr>
            <w:tcW w:w="1055" w:type="dxa"/>
            <w:tcMar>
              <w:top w:w="20" w:type="dxa"/>
              <w:left w:w="65" w:type="dxa"/>
              <w:bottom w:w="20" w:type="dxa"/>
              <w:right w:w="65" w:type="dxa"/>
            </w:tcMar>
            <w:vAlign w:val="center"/>
          </w:tcPr>
          <w:p w:rsidR="005B6BF3" w:rsidRPr="007B6343" w:rsidRDefault="005B6BF3" w:rsidP="005B6BF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13,282.31</w:t>
            </w:r>
          </w:p>
        </w:tc>
        <w:tc>
          <w:tcPr>
            <w:tcW w:w="1055" w:type="dxa"/>
            <w:tcMar>
              <w:top w:w="20" w:type="dxa"/>
              <w:left w:w="65" w:type="dxa"/>
              <w:bottom w:w="20" w:type="dxa"/>
              <w:right w:w="65" w:type="dxa"/>
            </w:tcMar>
            <w:vAlign w:val="center"/>
          </w:tcPr>
          <w:p w:rsidR="005B6BF3" w:rsidRPr="007B6343" w:rsidRDefault="005B6BF3" w:rsidP="005B6BF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13,588.78</w:t>
            </w:r>
          </w:p>
        </w:tc>
        <w:tc>
          <w:tcPr>
            <w:tcW w:w="1055" w:type="dxa"/>
            <w:tcMar>
              <w:top w:w="20" w:type="dxa"/>
              <w:left w:w="65" w:type="dxa"/>
              <w:bottom w:w="20" w:type="dxa"/>
              <w:right w:w="65" w:type="dxa"/>
            </w:tcMar>
            <w:vAlign w:val="center"/>
          </w:tcPr>
          <w:p w:rsidR="005B6BF3" w:rsidRPr="007B6343" w:rsidRDefault="005B6BF3" w:rsidP="005B6BF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14,032.14</w:t>
            </w:r>
          </w:p>
        </w:tc>
        <w:tc>
          <w:tcPr>
            <w:tcW w:w="1055" w:type="dxa"/>
            <w:tcMar>
              <w:top w:w="20" w:type="dxa"/>
              <w:left w:w="65" w:type="dxa"/>
              <w:bottom w:w="20" w:type="dxa"/>
              <w:right w:w="65" w:type="dxa"/>
            </w:tcMar>
            <w:vAlign w:val="center"/>
          </w:tcPr>
          <w:p w:rsidR="005B6BF3" w:rsidRPr="007B6343" w:rsidRDefault="005B6BF3" w:rsidP="005B6BF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14,591.38</w:t>
            </w:r>
          </w:p>
        </w:tc>
        <w:tc>
          <w:tcPr>
            <w:tcW w:w="1055" w:type="dxa"/>
            <w:tcMar>
              <w:top w:w="20" w:type="dxa"/>
              <w:left w:w="65" w:type="dxa"/>
              <w:bottom w:w="20" w:type="dxa"/>
              <w:right w:w="65" w:type="dxa"/>
            </w:tcMar>
            <w:vAlign w:val="center"/>
          </w:tcPr>
          <w:p w:rsidR="005B6BF3" w:rsidRPr="007B6343" w:rsidRDefault="005B6BF3" w:rsidP="005B6BF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15,242.44</w:t>
            </w:r>
          </w:p>
        </w:tc>
        <w:tc>
          <w:tcPr>
            <w:tcW w:w="1055" w:type="dxa"/>
            <w:tcMar>
              <w:top w:w="20" w:type="dxa"/>
              <w:left w:w="65" w:type="dxa"/>
              <w:bottom w:w="20" w:type="dxa"/>
              <w:right w:w="65" w:type="dxa"/>
            </w:tcMar>
            <w:vAlign w:val="center"/>
          </w:tcPr>
          <w:p w:rsidR="005B6BF3" w:rsidRPr="007B6343" w:rsidRDefault="005B6BF3" w:rsidP="005B6BF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15,944.32</w:t>
            </w:r>
          </w:p>
        </w:tc>
      </w:tr>
      <w:tr w:rsidR="005B6BF3" w:rsidRPr="007B6343" w:rsidTr="004F1041">
        <w:trPr>
          <w:cantSplit/>
          <w:jc w:val="center"/>
        </w:trPr>
        <w:tc>
          <w:tcPr>
            <w:tcW w:w="2962" w:type="dxa"/>
            <w:tcMar>
              <w:top w:w="20" w:type="dxa"/>
              <w:left w:w="65" w:type="dxa"/>
              <w:bottom w:w="20" w:type="dxa"/>
              <w:right w:w="65" w:type="dxa"/>
            </w:tcMar>
            <w:vAlign w:val="center"/>
          </w:tcPr>
          <w:p w:rsidR="005B6BF3" w:rsidRPr="007B6343" w:rsidRDefault="005B6BF3" w:rsidP="005B6BF3">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cs/>
                <w:lang w:bidi="th-TH"/>
              </w:rPr>
              <w:t>รวมหนี้สินและส่วนของผู้ถือหุ้น</w:t>
            </w:r>
          </w:p>
        </w:tc>
        <w:tc>
          <w:tcPr>
            <w:tcW w:w="1055" w:type="dxa"/>
            <w:tcMar>
              <w:top w:w="20" w:type="dxa"/>
              <w:left w:w="65" w:type="dxa"/>
              <w:bottom w:w="20" w:type="dxa"/>
              <w:right w:w="65" w:type="dxa"/>
            </w:tcMar>
            <w:vAlign w:val="center"/>
          </w:tcPr>
          <w:p w:rsidR="005B6BF3" w:rsidRPr="007B6343" w:rsidRDefault="005B6BF3" w:rsidP="005B6BF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19,024.14</w:t>
            </w:r>
          </w:p>
        </w:tc>
        <w:tc>
          <w:tcPr>
            <w:tcW w:w="1055" w:type="dxa"/>
            <w:tcMar>
              <w:top w:w="20" w:type="dxa"/>
              <w:left w:w="65" w:type="dxa"/>
              <w:bottom w:w="20" w:type="dxa"/>
              <w:right w:w="65" w:type="dxa"/>
            </w:tcMar>
            <w:vAlign w:val="center"/>
          </w:tcPr>
          <w:p w:rsidR="005B6BF3" w:rsidRPr="007B6343" w:rsidRDefault="005B6BF3" w:rsidP="005B6BF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19,578.35</w:t>
            </w:r>
          </w:p>
        </w:tc>
        <w:tc>
          <w:tcPr>
            <w:tcW w:w="1055" w:type="dxa"/>
            <w:tcMar>
              <w:top w:w="20" w:type="dxa"/>
              <w:left w:w="65" w:type="dxa"/>
              <w:bottom w:w="20" w:type="dxa"/>
              <w:right w:w="65" w:type="dxa"/>
            </w:tcMar>
            <w:vAlign w:val="center"/>
          </w:tcPr>
          <w:p w:rsidR="005B6BF3" w:rsidRPr="007B6343" w:rsidRDefault="005B6BF3" w:rsidP="005B6BF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20,033.77</w:t>
            </w:r>
          </w:p>
        </w:tc>
        <w:tc>
          <w:tcPr>
            <w:tcW w:w="1055" w:type="dxa"/>
            <w:tcMar>
              <w:top w:w="20" w:type="dxa"/>
              <w:left w:w="65" w:type="dxa"/>
              <w:bottom w:w="20" w:type="dxa"/>
              <w:right w:w="65" w:type="dxa"/>
            </w:tcMar>
            <w:vAlign w:val="center"/>
          </w:tcPr>
          <w:p w:rsidR="005B6BF3" w:rsidRPr="007B6343" w:rsidRDefault="005B6BF3" w:rsidP="005B6BF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20,602.87</w:t>
            </w:r>
          </w:p>
        </w:tc>
        <w:tc>
          <w:tcPr>
            <w:tcW w:w="1055" w:type="dxa"/>
            <w:tcMar>
              <w:top w:w="20" w:type="dxa"/>
              <w:left w:w="65" w:type="dxa"/>
              <w:bottom w:w="20" w:type="dxa"/>
              <w:right w:w="65" w:type="dxa"/>
            </w:tcMar>
            <w:vAlign w:val="center"/>
          </w:tcPr>
          <w:p w:rsidR="005B6BF3" w:rsidRPr="007B6343" w:rsidRDefault="005B6BF3" w:rsidP="005B6BF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21,721.19</w:t>
            </w:r>
          </w:p>
        </w:tc>
        <w:tc>
          <w:tcPr>
            <w:tcW w:w="1055" w:type="dxa"/>
            <w:tcMar>
              <w:top w:w="20" w:type="dxa"/>
              <w:left w:w="65" w:type="dxa"/>
              <w:bottom w:w="20" w:type="dxa"/>
              <w:right w:w="65" w:type="dxa"/>
            </w:tcMar>
            <w:vAlign w:val="center"/>
          </w:tcPr>
          <w:p w:rsidR="005B6BF3" w:rsidRPr="007B6343" w:rsidRDefault="005B6BF3" w:rsidP="005B6BF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22,911.14</w:t>
            </w:r>
          </w:p>
        </w:tc>
      </w:tr>
    </w:tbl>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เพื่อทดสอบความเสี่ยงของแผน ผู้จัดทำวิเคราะห์สถานการณ์ 3 แบบ (ตารางที่ 14) โดยกรณีแย่และกรณีดีถือว่าค่าใช้จ่ายขายและบริหารครึ่งหนึ่งเป็นต้นทุนคงที่ และกรณีแย่เลื่อนการลงทุนช่วงเติบโตตามแผนฉุกเฉิน ในกรณีแย่ กำไรปี 2573 เหลือราว 557 ล้านบาท ต่ำกว่าปี 2568 แต่จุดกระตุ้นของแผนฉุกเฉินข้อ 2 (ค่าใช้จ่าย) จะทำงานตั้งแต่ปี 2569 และข้อ 1 (อัตรากำไรขั้นต้น) ในปี 2570 ทำให้รู้ทันก่อนผลจะไปถึงระดับนั้น เงินสดยังเป็นบวกทุกปี (ต่ำสุดราว 853 ล้านบาทในปี 2569) กลุ่มบริษัทจึงยังไม่ต้องกู้เพิ่ม</w:t>
      </w:r>
    </w:p>
    <w:tbl>
      <w:tblPr>
        <w:tblStyle w:val="TableGrid"/>
        <w:tblLook w:firstColumn="1" w:firstRow="1" w:lastColumn="0" w:lastRow="0" w:noHBand="0" w:noVBand="1" w:val="04A0"/>
        <w:tblLayout w:type="fixed"/>
        <w:tblW w:w="9298" w:type="dxa"/>
      </w:tblPr>
      <w:tblGrid>
        <w:gridCol w:w="1153"/>
        <w:gridCol w:w="3964"/>
        <w:gridCol w:w="1441"/>
        <w:gridCol w:w="1441"/>
        <w:gridCol w:w="1297"/>
      </w:tblGrid>
      <w:tr>
        <w:tc>
          <w:tcPr>
            <w:tcW w:type="dxa" w:w="1153"/>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สถานการณ์</w:t>
            </w:r>
          </w:p>
        </w:tc>
        <w:tc>
          <w:tcPr>
            <w:tcW w:type="dxa" w:w="39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สมมติฐาน</w:t>
            </w:r>
          </w:p>
        </w:tc>
        <w:tc>
          <w:tcPr>
            <w:tcW w:type="dxa" w:w="144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ยอดขายปี 2573</w:t>
            </w:r>
          </w:p>
        </w:tc>
        <w:tc>
          <w:tcPr>
            <w:tcW w:type="dxa" w:w="144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กำไรสำหรับปี 2573</w:t>
            </w:r>
          </w:p>
        </w:tc>
        <w:tc>
          <w:tcPr>
            <w:tcW w:type="dxa" w:w="1297"/>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อัตรากำไรสุทธิ</w:t>
            </w:r>
          </w:p>
        </w:tc>
      </w:tr>
      <w:tr>
        <w:tc>
          <w:tcPr>
            <w:tcW w:type="dxa" w:w="115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กรณีแย่</w:t>
            </w:r>
          </w:p>
        </w:tc>
        <w:tc>
          <w:tcPr>
            <w:tcW w:type="dxa" w:w="3964"/>
          </w:tcPr>
          <w:p>
            <w:pPr>
              <w:spacing w:before="0" w:after="0" w:line="240" w:lineRule="auto"/>
            </w:pPr>
            <w:r>
              <w:rPr>
                <w:rFonts w:ascii="TH SarabunPSK" w:hAnsi="TH SarabunPSK" w:cs="TH SarabunPSK" w:eastAsia="TH SarabunPSK"/>
                <w:sz w:val="24"/>
                <w:szCs w:val="24"/>
              </w:rPr>
              <w:t>ยอดขายโตร้อยละ 8 ในปี 2569 และร้อยละ 1 ต่อปีหลังจากนั้น (เลื่อนการลงทุนช่วงเติบโต) อัตรากำไรขั้นต้นคงที่ร้อยละ 61.5 ค่าใช้จ่ายขายและบริหารครึ่งหนึ่งคงที่</w:t>
            </w:r>
            <w:r>
              <w:rPr>
                <w:rFonts w:ascii="TH SarabunPSK" w:hAnsi="TH SarabunPSK" w:cs="TH SarabunPSK" w:eastAsia="TH SarabunPSK"/>
                <w:b w:val="0"/>
                <w:sz w:val="24"/>
                <w:szCs w:val="24"/>
              </w:rPr>
            </w:r>
          </w:p>
        </w:tc>
        <w:tc>
          <w:tcPr>
            <w:tcW w:type="dxa" w:w="1441"/>
          </w:tcPr>
          <w:p>
            <w:pPr>
              <w:jc w:val="center"/>
              <w:spacing w:before="0" w:after="0" w:line="240" w:lineRule="auto"/>
            </w:pPr>
            <w:r>
              <w:rPr>
                <w:rFonts w:ascii="TH SarabunPSK" w:hAnsi="TH SarabunPSK" w:cs="TH SarabunPSK" w:eastAsia="TH SarabunPSK"/>
                <w:sz w:val="24"/>
                <w:szCs w:val="24"/>
              </w:rPr>
              <w:t>16,980.31</w:t>
            </w:r>
            <w:r>
              <w:rPr>
                <w:rFonts w:ascii="TH SarabunPSK" w:hAnsi="TH SarabunPSK" w:cs="TH SarabunPSK" w:eastAsia="TH SarabunPSK"/>
                <w:b w:val="0"/>
                <w:sz w:val="24"/>
                <w:szCs w:val="24"/>
              </w:rPr>
            </w:r>
          </w:p>
        </w:tc>
        <w:tc>
          <w:tcPr>
            <w:tcW w:type="dxa" w:w="1441"/>
          </w:tcPr>
          <w:p>
            <w:pPr>
              <w:jc w:val="center"/>
              <w:spacing w:before="0" w:after="0" w:line="240" w:lineRule="auto"/>
            </w:pPr>
            <w:r>
              <w:rPr>
                <w:rFonts w:ascii="TH SarabunPSK" w:hAnsi="TH SarabunPSK" w:cs="TH SarabunPSK" w:eastAsia="TH SarabunPSK"/>
                <w:sz w:val="24"/>
                <w:szCs w:val="24"/>
              </w:rPr>
              <w:t>556.61</w:t>
            </w:r>
            <w:r>
              <w:rPr>
                <w:rFonts w:ascii="TH SarabunPSK" w:hAnsi="TH SarabunPSK" w:cs="TH SarabunPSK" w:eastAsia="TH SarabunPSK"/>
                <w:b w:val="0"/>
                <w:sz w:val="24"/>
                <w:szCs w:val="24"/>
              </w:rPr>
            </w:r>
          </w:p>
        </w:tc>
        <w:tc>
          <w:tcPr>
            <w:tcW w:type="dxa" w:w="1297"/>
          </w:tcPr>
          <w:p>
            <w:pPr>
              <w:jc w:val="center"/>
              <w:spacing w:before="0" w:after="0" w:line="240" w:lineRule="auto"/>
            </w:pPr>
            <w:r>
              <w:rPr>
                <w:rFonts w:ascii="TH SarabunPSK" w:hAnsi="TH SarabunPSK" w:cs="TH SarabunPSK" w:eastAsia="TH SarabunPSK"/>
                <w:sz w:val="24"/>
                <w:szCs w:val="24"/>
              </w:rPr>
              <w:t>ร้อยละ 3.3</w:t>
            </w:r>
            <w:r>
              <w:rPr>
                <w:rFonts w:ascii="TH SarabunPSK" w:hAnsi="TH SarabunPSK" w:cs="TH SarabunPSK" w:eastAsia="TH SarabunPSK"/>
                <w:b w:val="0"/>
                <w:sz w:val="24"/>
                <w:szCs w:val="24"/>
              </w:rPr>
            </w:r>
          </w:p>
        </w:tc>
      </w:tr>
      <w:tr>
        <w:tc>
          <w:tcPr>
            <w:tcW w:type="dxa" w:w="115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กรณีฐาน</w:t>
            </w:r>
          </w:p>
        </w:tc>
        <w:tc>
          <w:tcPr>
            <w:tcW w:type="dxa" w:w="3964"/>
          </w:tcPr>
          <w:p>
            <w:pPr>
              <w:spacing w:before="0" w:after="0" w:line="240" w:lineRule="auto"/>
            </w:pPr>
            <w:r>
              <w:rPr>
                <w:rFonts w:ascii="TH SarabunPSK" w:hAnsi="TH SarabunPSK" w:cs="TH SarabunPSK" w:eastAsia="TH SarabunPSK"/>
                <w:sz w:val="24"/>
                <w:szCs w:val="24"/>
              </w:rPr>
              <w:t>ตามสมมติฐานข้างต้น</w:t>
            </w:r>
            <w:r>
              <w:rPr>
                <w:rFonts w:ascii="TH SarabunPSK" w:hAnsi="TH SarabunPSK" w:cs="TH SarabunPSK" w:eastAsia="TH SarabunPSK"/>
                <w:b w:val="0"/>
                <w:sz w:val="24"/>
                <w:szCs w:val="24"/>
              </w:rPr>
            </w:r>
          </w:p>
        </w:tc>
        <w:tc>
          <w:tcPr>
            <w:tcW w:type="dxa" w:w="1441"/>
          </w:tcPr>
          <w:p>
            <w:pPr>
              <w:jc w:val="center"/>
              <w:spacing w:before="0" w:after="0" w:line="240" w:lineRule="auto"/>
            </w:pPr>
            <w:r>
              <w:rPr>
                <w:rFonts w:ascii="TH SarabunPSK" w:hAnsi="TH SarabunPSK" w:cs="TH SarabunPSK" w:eastAsia="TH SarabunPSK"/>
                <w:sz w:val="24"/>
                <w:szCs w:val="24"/>
              </w:rPr>
              <w:t>19,998.30</w:t>
            </w:r>
            <w:r>
              <w:rPr>
                <w:rFonts w:ascii="TH SarabunPSK" w:hAnsi="TH SarabunPSK" w:cs="TH SarabunPSK" w:eastAsia="TH SarabunPSK"/>
                <w:b w:val="0"/>
                <w:sz w:val="24"/>
                <w:szCs w:val="24"/>
              </w:rPr>
            </w:r>
          </w:p>
        </w:tc>
        <w:tc>
          <w:tcPr>
            <w:tcW w:type="dxa" w:w="1441"/>
          </w:tcPr>
          <w:p>
            <w:pPr>
              <w:jc w:val="center"/>
              <w:spacing w:before="0" w:after="0" w:line="240" w:lineRule="auto"/>
            </w:pPr>
            <w:r>
              <w:rPr>
                <w:rFonts w:ascii="TH SarabunPSK" w:hAnsi="TH SarabunPSK" w:cs="TH SarabunPSK" w:eastAsia="TH SarabunPSK"/>
                <w:sz w:val="24"/>
                <w:szCs w:val="24"/>
              </w:rPr>
              <w:t>1,403.74</w:t>
            </w:r>
            <w:r>
              <w:rPr>
                <w:rFonts w:ascii="TH SarabunPSK" w:hAnsi="TH SarabunPSK" w:cs="TH SarabunPSK" w:eastAsia="TH SarabunPSK"/>
                <w:b w:val="0"/>
                <w:sz w:val="24"/>
                <w:szCs w:val="24"/>
              </w:rPr>
            </w:r>
          </w:p>
        </w:tc>
        <w:tc>
          <w:tcPr>
            <w:tcW w:type="dxa" w:w="1297"/>
          </w:tcPr>
          <w:p>
            <w:pPr>
              <w:jc w:val="center"/>
              <w:spacing w:before="0" w:after="0" w:line="240" w:lineRule="auto"/>
            </w:pPr>
            <w:r>
              <w:rPr>
                <w:rFonts w:ascii="TH SarabunPSK" w:hAnsi="TH SarabunPSK" w:cs="TH SarabunPSK" w:eastAsia="TH SarabunPSK"/>
                <w:sz w:val="24"/>
                <w:szCs w:val="24"/>
              </w:rPr>
              <w:t>ร้อยละ 7.0</w:t>
            </w:r>
            <w:r>
              <w:rPr>
                <w:rFonts w:ascii="TH SarabunPSK" w:hAnsi="TH SarabunPSK" w:cs="TH SarabunPSK" w:eastAsia="TH SarabunPSK"/>
                <w:b w:val="0"/>
                <w:sz w:val="24"/>
                <w:szCs w:val="24"/>
              </w:rPr>
            </w:r>
          </w:p>
        </w:tc>
      </w:tr>
      <w:tr>
        <w:tc>
          <w:tcPr>
            <w:tcW w:type="dxa" w:w="115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กรณีดี</w:t>
            </w:r>
          </w:p>
        </w:tc>
        <w:tc>
          <w:tcPr>
            <w:tcW w:type="dxa" w:w="3964"/>
          </w:tcPr>
          <w:p>
            <w:pPr>
              <w:spacing w:before="0" w:after="0" w:line="240" w:lineRule="auto"/>
            </w:pPr>
            <w:r>
              <w:rPr>
                <w:rFonts w:ascii="TH SarabunPSK" w:hAnsi="TH SarabunPSK" w:cs="TH SarabunPSK" w:eastAsia="TH SarabunPSK"/>
                <w:sz w:val="24"/>
                <w:szCs w:val="24"/>
              </w:rPr>
              <w:t>ยอดขายโตสูงกว่ากรณีฐาน 2 จุดต่อปี อัตรากำไรขั้นต้นสูงกว่ากรณีฐานราว 0.5–1 จุด ค่าใช้จ่ายขายและบริหารครึ่งหนึ่งคงที่</w:t>
            </w:r>
            <w:r>
              <w:rPr>
                <w:rFonts w:ascii="TH SarabunPSK" w:hAnsi="TH SarabunPSK" w:cs="TH SarabunPSK" w:eastAsia="TH SarabunPSK"/>
                <w:b w:val="0"/>
                <w:sz w:val="24"/>
                <w:szCs w:val="24"/>
              </w:rPr>
            </w:r>
          </w:p>
        </w:tc>
        <w:tc>
          <w:tcPr>
            <w:tcW w:type="dxa" w:w="1441"/>
          </w:tcPr>
          <w:p>
            <w:pPr>
              <w:jc w:val="center"/>
              <w:spacing w:before="0" w:after="0" w:line="240" w:lineRule="auto"/>
            </w:pPr>
            <w:r>
              <w:rPr>
                <w:rFonts w:ascii="TH SarabunPSK" w:hAnsi="TH SarabunPSK" w:cs="TH SarabunPSK" w:eastAsia="TH SarabunPSK"/>
                <w:sz w:val="24"/>
                <w:szCs w:val="24"/>
              </w:rPr>
              <w:t>21,962.57</w:t>
            </w:r>
            <w:r>
              <w:rPr>
                <w:rFonts w:ascii="TH SarabunPSK" w:hAnsi="TH SarabunPSK" w:cs="TH SarabunPSK" w:eastAsia="TH SarabunPSK"/>
                <w:b w:val="0"/>
                <w:sz w:val="24"/>
                <w:szCs w:val="24"/>
              </w:rPr>
            </w:r>
          </w:p>
        </w:tc>
        <w:tc>
          <w:tcPr>
            <w:tcW w:type="dxa" w:w="1441"/>
          </w:tcPr>
          <w:p>
            <w:pPr>
              <w:jc w:val="center"/>
              <w:spacing w:before="0" w:after="0" w:line="240" w:lineRule="auto"/>
            </w:pPr>
            <w:r>
              <w:rPr>
                <w:rFonts w:ascii="TH SarabunPSK" w:hAnsi="TH SarabunPSK" w:cs="TH SarabunPSK" w:eastAsia="TH SarabunPSK"/>
                <w:sz w:val="24"/>
                <w:szCs w:val="24"/>
              </w:rPr>
              <w:t>2,146.73</w:t>
            </w:r>
            <w:r>
              <w:rPr>
                <w:rFonts w:ascii="TH SarabunPSK" w:hAnsi="TH SarabunPSK" w:cs="TH SarabunPSK" w:eastAsia="TH SarabunPSK"/>
                <w:b w:val="0"/>
                <w:sz w:val="24"/>
                <w:szCs w:val="24"/>
              </w:rPr>
            </w:r>
          </w:p>
        </w:tc>
        <w:tc>
          <w:tcPr>
            <w:tcW w:type="dxa" w:w="1297"/>
          </w:tcPr>
          <w:p>
            <w:pPr>
              <w:jc w:val="center"/>
              <w:spacing w:before="0" w:after="0" w:line="240" w:lineRule="auto"/>
            </w:pPr>
            <w:r>
              <w:rPr>
                <w:rFonts w:ascii="TH SarabunPSK" w:hAnsi="TH SarabunPSK" w:cs="TH SarabunPSK" w:eastAsia="TH SarabunPSK"/>
                <w:sz w:val="24"/>
                <w:szCs w:val="24"/>
              </w:rPr>
              <w:t>ร้อยละ 9.8</w:t>
            </w:r>
            <w:r>
              <w:rPr>
                <w:rFonts w:ascii="TH SarabunPSK" w:hAnsi="TH SarabunPSK" w:cs="TH SarabunPSK" w:eastAsia="TH SarabunPSK"/>
                <w:b w:val="0"/>
                <w:sz w:val="24"/>
                <w:szCs w:val="24"/>
              </w:rPr>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14</w:t>
      </w:r>
      <w:r w:rsidRPr="007B6343">
        <w:rPr>
          <w:rFonts w:ascii="TH SarabunPSK" w:hAnsi="TH SarabunPSK" w:cs="TH SarabunPSK" w:hint="cs"/>
          <w:b/>
          <w:bCs/>
          <w:color w:val="000000"/>
          <w:sz w:val="28"/>
          <w:szCs w:val="28"/>
          <w:cs/>
          <w:lang w:bidi="th-TH"/>
        </w:rPr>
        <w:t xml:space="preserve"> การวิเคราะห์สถานการณ์ (Scenario Analysis) ปี 2573</w:t>
      </w:r>
    </w:p>
    <w:p w:rsidR="00481249" w:rsidRPr="007B6343" w:rsidRDefault="00876D34" w:rsidP="00627706">
      <w:pPr>
        <w:pStyle w:val="Heading2"/>
        <w:keepLines w:val="0"/>
        <w:pageBreakBefore/>
        <w:spacing w:before="160" w:after="80" w:line="400" w:lineRule="exact"/>
        <w:rPr>
          <w:rFonts w:ascii="TH SarabunPSK" w:hAnsi="TH SarabunPSK" w:cs="TH SarabunPSK" w:hint="cs"/>
        </w:rPr>
      </w:pPr>
      <w:bookmarkStart w:id="64" w:name="_Toc239708604"/>
      <w:bookmarkStart w:id="65" w:name="_Toc241867853"/>
      <w:r w:rsidRPr="007B6343">
        <w:rPr>
          <w:rFonts w:ascii="TH SarabunPSK" w:hAnsi="TH SarabunPSK" w:cs="TH SarabunPSK" w:hint="cs"/>
          <w:cs/>
        </w:rPr>
        <w:lastRenderedPageBreak/>
        <w:t>บรรณา</w:t>
      </w:r>
      <w:r w:rsidR="00A735F7" w:rsidRPr="007B6343">
        <w:rPr>
          <w:rFonts w:ascii="TH SarabunPSK" w:hAnsi="TH SarabunPSK" w:cs="TH SarabunPSK" w:hint="cs"/>
          <w:cs/>
        </w:rPr>
        <w:t>นุกรม</w:t>
      </w:r>
      <w:bookmarkEnd w:id="64"/>
      <w:bookmarkEnd w:id="65"/>
      <w:r w:rsidR="00FD1377" w:rsidRPr="007B6343">
        <w:rPr>
          <w:rFonts w:ascii="TH SarabunPSK" w:hAnsi="TH SarabunPSK" w:cs="TH SarabunPSK" w:hint="cs"/>
          <w:cs/>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กรมประชาสัมพันธ์. (2568</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16 ตุลาคม). </w:t>
      </w:r>
      <w:r w:rsidRPr="007B6343">
        <w:rPr>
          <w:rFonts w:ascii="TH SarabunPSK" w:hAnsi="TH SarabunPSK" w:cs="TH SarabunPSK" w:hint="cs"/>
          <w:i/>
          <w:iCs/>
          <w:color w:val="000000"/>
          <w:szCs w:val="32"/>
          <w:cs/>
          <w:lang w:bidi="th-TH"/>
        </w:rPr>
        <w:t>ลงทะเบียนร้านค้า “คนละครึ่ง พลัส” ผ่านแอปฯ ถุงเงิน ได้ถึง 19 ธ.ค. 68 ยืนยันไม่ส่งข้อมูลให้กรมสรรพากร</w:t>
      </w:r>
      <w:r w:rsidRPr="007B6343">
        <w:rPr>
          <w:rFonts w:ascii="TH SarabunPSK" w:hAnsi="TH SarabunPSK" w:cs="TH SarabunPSK" w:hint="cs"/>
          <w:color w:val="000000"/>
          <w:szCs w:val="32"/>
          <w:cs/>
          <w:lang w:bidi="th-TH"/>
        </w:rPr>
        <w:t xml:space="preserve">. สืบค้นเมื่อ 2 ตุลาคม 2569 จาก </w:t>
      </w:r>
      <w:hyperlink r:id="rId37" w:history="1">
        <w:r w:rsidRPr="007B6343">
          <w:rPr>
            <w:rStyle w:val="Hyperlink"/>
            <w:rFonts w:ascii="TH SarabunPSK" w:hAnsi="TH SarabunPSK" w:cs="TH SarabunPSK" w:hint="cs"/>
            <w:szCs w:val="32"/>
            <w:lang w:bidi="th-TH"/>
          </w:rPr>
          <w:t>https://secretary.prd.go.th/th/content/category/detail/id/</w:t>
        </w:r>
        <w:r w:rsidRPr="007B6343">
          <w:rPr>
            <w:rStyle w:val="Hyperlink"/>
            <w:rFonts w:ascii="TH SarabunPSK" w:hAnsi="TH SarabunPSK" w:cs="TH SarabunPSK" w:hint="cs"/>
            <w:szCs w:val="32"/>
            <w:cs/>
            <w:lang w:bidi="th-TH"/>
          </w:rPr>
          <w:t>6/</w:t>
        </w:r>
        <w:r w:rsidRPr="007B6343">
          <w:rPr>
            <w:rStyle w:val="Hyperlink"/>
            <w:rFonts w:ascii="TH SarabunPSK" w:hAnsi="TH SarabunPSK" w:cs="TH SarabunPSK" w:hint="cs"/>
            <w:szCs w:val="32"/>
            <w:lang w:bidi="th-TH"/>
          </w:rPr>
          <w:t>cid/</w:t>
        </w:r>
        <w:r w:rsidRPr="007B6343">
          <w:rPr>
            <w:rStyle w:val="Hyperlink"/>
            <w:rFonts w:ascii="TH SarabunPSK" w:hAnsi="TH SarabunPSK" w:cs="TH SarabunPSK" w:hint="cs"/>
            <w:szCs w:val="32"/>
            <w:cs/>
            <w:lang w:bidi="th-TH"/>
          </w:rPr>
          <w:t>9/</w:t>
        </w:r>
        <w:r w:rsidRPr="007B6343">
          <w:rPr>
            <w:rStyle w:val="Hyperlink"/>
            <w:rFonts w:ascii="TH SarabunPSK" w:hAnsi="TH SarabunPSK" w:cs="TH SarabunPSK" w:hint="cs"/>
            <w:szCs w:val="32"/>
            <w:lang w:bidi="th-TH"/>
          </w:rPr>
          <w:t>iid/</w:t>
        </w:r>
        <w:r w:rsidRPr="007B6343">
          <w:rPr>
            <w:rStyle w:val="Hyperlink"/>
            <w:rFonts w:ascii="TH SarabunPSK" w:hAnsi="TH SarabunPSK" w:cs="TH SarabunPSK" w:hint="cs"/>
            <w:szCs w:val="32"/>
            <w:cs/>
            <w:lang w:bidi="th-TH"/>
          </w:rPr>
          <w:t>432060</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กรมอนามัย. (2565</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9 กรกฎาคม). </w:t>
      </w:r>
      <w:r w:rsidRPr="007B6343">
        <w:rPr>
          <w:rFonts w:ascii="TH SarabunPSK" w:hAnsi="TH SarabunPSK" w:cs="TH SarabunPSK" w:hint="cs"/>
          <w:i/>
          <w:iCs/>
          <w:color w:val="000000"/>
          <w:szCs w:val="32"/>
          <w:cs/>
          <w:lang w:bidi="th-TH"/>
        </w:rPr>
        <w:t>กรมอนามัย เตือนร้านขายอาหาร–เครื่องดื่มผสมกัญชาต้องขอรับใบอนุญาต หรือต้องแจ้งจัดตั้งสถานที่จำหน่ายอาหารตามกฎหมายว่าด้วยการสาธารณสุข หากฝ่าฝืนเจอจับ–ปรับ</w:t>
      </w:r>
      <w:r w:rsidRPr="007B6343">
        <w:rPr>
          <w:rFonts w:ascii="TH SarabunPSK" w:hAnsi="TH SarabunPSK" w:cs="TH SarabunPSK" w:hint="cs"/>
          <w:color w:val="000000"/>
          <w:szCs w:val="32"/>
          <w:cs/>
          <w:lang w:bidi="th-TH"/>
        </w:rPr>
        <w:t xml:space="preserve">. สืบค้นเมื่อ 2 ตุลาคม 2569 จาก </w:t>
      </w:r>
      <w:hyperlink r:id="rId38" w:history="1">
        <w:r w:rsidRPr="007B6343">
          <w:rPr>
            <w:rStyle w:val="Hyperlink"/>
            <w:rFonts w:ascii="TH SarabunPSK" w:hAnsi="TH SarabunPSK" w:cs="TH SarabunPSK" w:hint="cs"/>
            <w:szCs w:val="32"/>
            <w:lang w:bidi="th-TH"/>
          </w:rPr>
          <w:t>https://multimedia.anamai.moph.go.th/news/</w:t>
        </w:r>
        <w:r w:rsidRPr="007B6343">
          <w:rPr>
            <w:rStyle w:val="Hyperlink"/>
            <w:rFonts w:ascii="TH SarabunPSK" w:hAnsi="TH SarabunPSK" w:cs="TH SarabunPSK" w:hint="cs"/>
            <w:szCs w:val="32"/>
            <w:cs/>
            <w:lang w:bidi="th-TH"/>
          </w:rPr>
          <w:t>090765/</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กรมอุตุนิยมวิทยา. (2568</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30 พฤศจิกายน). </w:t>
      </w:r>
      <w:r w:rsidRPr="007B6343">
        <w:rPr>
          <w:rFonts w:ascii="TH SarabunPSK" w:hAnsi="TH SarabunPSK" w:cs="TH SarabunPSK" w:hint="cs"/>
          <w:i/>
          <w:iCs/>
          <w:color w:val="000000"/>
          <w:szCs w:val="32"/>
          <w:cs/>
          <w:lang w:bidi="th-TH"/>
        </w:rPr>
        <w:t>ข้อมูลสรุปลักษณะอากาศรายเดือนพฤศจิกายน 2568</w:t>
      </w:r>
      <w:r w:rsidRPr="007B6343">
        <w:rPr>
          <w:rFonts w:ascii="TH SarabunPSK" w:hAnsi="TH SarabunPSK" w:cs="TH SarabunPSK" w:hint="cs"/>
          <w:color w:val="000000"/>
          <w:szCs w:val="32"/>
          <w:cs/>
          <w:lang w:bidi="th-TH"/>
        </w:rPr>
        <w:t xml:space="preserve">. สืบค้นเมื่อ 2 ตุลาคม 2569 จาก </w:t>
      </w:r>
      <w:hyperlink r:id="rId39" w:history="1">
        <w:r w:rsidRPr="007B6343">
          <w:rPr>
            <w:rStyle w:val="Hyperlink"/>
            <w:rFonts w:ascii="TH SarabunPSK" w:hAnsi="TH SarabunPSK" w:cs="TH SarabunPSK" w:hint="cs"/>
            <w:szCs w:val="32"/>
            <w:lang w:bidi="th-TH"/>
          </w:rPr>
          <w:t>https://tmd.go.th/climate/summarymonthly/</w:t>
        </w:r>
        <w:r w:rsidRPr="007B6343">
          <w:rPr>
            <w:rStyle w:val="Hyperlink"/>
            <w:rFonts w:ascii="TH SarabunPSK" w:hAnsi="TH SarabunPSK" w:cs="TH SarabunPSK" w:hint="cs"/>
            <w:szCs w:val="32"/>
            <w:cs/>
            <w:lang w:bidi="th-TH"/>
          </w:rPr>
          <w:t>112025</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กระทรวงแรงงาน. (ไม่ปรากฏปี). </w:t>
      </w:r>
      <w:r w:rsidRPr="007B6343">
        <w:rPr>
          <w:rFonts w:ascii="TH SarabunPSK" w:hAnsi="TH SarabunPSK" w:cs="TH SarabunPSK" w:hint="cs"/>
          <w:i/>
          <w:iCs/>
          <w:color w:val="000000"/>
          <w:szCs w:val="32"/>
          <w:cs/>
          <w:lang w:bidi="th-TH"/>
        </w:rPr>
        <w:t>อัตราค่าจ้างขั้นต่ำ</w:t>
      </w:r>
      <w:r w:rsidRPr="007B6343">
        <w:rPr>
          <w:rFonts w:ascii="TH SarabunPSK" w:hAnsi="TH SarabunPSK" w:cs="TH SarabunPSK" w:hint="cs"/>
          <w:color w:val="000000"/>
          <w:szCs w:val="32"/>
          <w:cs/>
          <w:lang w:bidi="th-TH"/>
        </w:rPr>
        <w:t xml:space="preserve">. สืบค้นเมื่อ 2 ตุลาคม 2569 จาก </w:t>
      </w:r>
      <w:hyperlink r:id="rId40" w:history="1">
        <w:r w:rsidRPr="007B6343">
          <w:rPr>
            <w:rStyle w:val="Hyperlink"/>
            <w:rFonts w:ascii="TH SarabunPSK" w:hAnsi="TH SarabunPSK" w:cs="TH SarabunPSK" w:hint="cs"/>
            <w:szCs w:val="32"/>
            <w:lang w:bidi="th-TH"/>
          </w:rPr>
          <w:t>https://www.mol.go.th/</w:t>
        </w:r>
        <w:r w:rsidRPr="007B6343">
          <w:rPr>
            <w:rStyle w:val="Hyperlink"/>
            <w:rFonts w:ascii="TH SarabunPSK" w:hAnsi="TH SarabunPSK" w:cs="TH SarabunPSK" w:hint="cs"/>
            <w:szCs w:val="32"/>
            <w:cs/>
            <w:lang w:bidi="th-TH"/>
          </w:rPr>
          <w:t>อัตราค่าจ้างขั้นต่ำ</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คณะกรรมการคุ้มครองข้อมูลส่วนบุคคล. (2565). </w:t>
      </w:r>
      <w:r w:rsidRPr="007B6343">
        <w:rPr>
          <w:rFonts w:ascii="TH SarabunPSK" w:hAnsi="TH SarabunPSK" w:cs="TH SarabunPSK" w:hint="cs"/>
          <w:i/>
          <w:iCs/>
          <w:color w:val="000000"/>
          <w:szCs w:val="32"/>
          <w:cs/>
          <w:lang w:bidi="th-TH"/>
        </w:rPr>
        <w:t>ประกาศคณะกรรมการคุ้มครองข้อมูลส่วนบุคคล เรื่อง มาตรการรักษาความมั่นคงปลอดภัยของผู้ควบคุมข้อมูลส่วนบุคคล พ.ศ. 2565.</w:t>
      </w:r>
      <w:r w:rsidRPr="007B6343">
        <w:rPr>
          <w:rFonts w:ascii="TH SarabunPSK" w:hAnsi="TH SarabunPSK" w:cs="TH SarabunPSK" w:hint="cs"/>
          <w:color w:val="000000"/>
          <w:szCs w:val="32"/>
          <w:cs/>
          <w:lang w:bidi="th-TH"/>
        </w:rPr>
        <w:t xml:space="preserve"> สืบค้นเมื่อ 2 ตุลาคม 2569 จาก </w:t>
      </w:r>
      <w:hyperlink r:id="rId41" w:history="1">
        <w:r w:rsidRPr="007B6343">
          <w:rPr>
            <w:rStyle w:val="Hyperlink"/>
            <w:rFonts w:ascii="TH SarabunPSK" w:hAnsi="TH SarabunPSK" w:cs="TH SarabunPSK" w:hint="cs"/>
            <w:szCs w:val="32"/>
            <w:lang w:bidi="th-TH"/>
          </w:rPr>
          <w:t>https://www.dga.or.th/document/</w:t>
        </w:r>
        <w:r w:rsidRPr="007B6343">
          <w:rPr>
            <w:rStyle w:val="Hyperlink"/>
            <w:rFonts w:ascii="TH SarabunPSK" w:hAnsi="TH SarabunPSK" w:cs="TH SarabunPSK" w:hint="cs"/>
            <w:szCs w:val="32"/>
            <w:cs/>
            <w:lang w:bidi="th-TH"/>
          </w:rPr>
          <w:t>106108/</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โรงแรมเซ็นทรัลพลาซา จำกัด (มหาชน). (ไม่ปรากฏปี ก). </w:t>
      </w:r>
      <w:r w:rsidRPr="007B6343">
        <w:rPr>
          <w:rFonts w:ascii="TH SarabunPSK" w:hAnsi="TH SarabunPSK" w:cs="TH SarabunPSK" w:hint="cs"/>
          <w:i/>
          <w:iCs/>
          <w:color w:val="000000"/>
          <w:szCs w:val="32"/>
          <w:cs/>
          <w:lang w:bidi="th-TH"/>
        </w:rPr>
        <w:t>ธุรกิจอาหาร</w:t>
      </w:r>
      <w:r w:rsidRPr="007B6343">
        <w:rPr>
          <w:rFonts w:ascii="TH SarabunPSK" w:hAnsi="TH SarabunPSK" w:cs="TH SarabunPSK" w:hint="cs"/>
          <w:color w:val="000000"/>
          <w:szCs w:val="32"/>
          <w:cs/>
          <w:lang w:bidi="th-TH"/>
        </w:rPr>
        <w:t xml:space="preserve">. สืบค้นเมื่อ 2 ตุลาคม 2569 จาก </w:t>
      </w:r>
      <w:hyperlink r:id="rId42" w:history="1">
        <w:r w:rsidRPr="007B6343">
          <w:rPr>
            <w:rStyle w:val="Hyperlink"/>
            <w:rFonts w:ascii="TH SarabunPSK" w:hAnsi="TH SarabunPSK" w:cs="TH SarabunPSK" w:hint="cs"/>
            <w:szCs w:val="32"/>
            <w:lang w:bidi="th-TH"/>
          </w:rPr>
          <w:t>https://investor.centarahotelsresorts.com/th/our-business/food-business</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โรงแรมเซ็นทรัลพลาซา จำกัด (มหาชน). (ไม่ปรากฏปี ข). </w:t>
      </w:r>
      <w:r w:rsidRPr="007B6343">
        <w:rPr>
          <w:rFonts w:ascii="TH SarabunPSK" w:hAnsi="TH SarabunPSK" w:cs="TH SarabunPSK" w:hint="cs"/>
          <w:i/>
          <w:iCs/>
          <w:color w:val="000000"/>
          <w:szCs w:val="32"/>
          <w:cs/>
          <w:lang w:bidi="th-TH"/>
        </w:rPr>
        <w:t>ประวัติบริษัท.</w:t>
      </w:r>
      <w:r w:rsidRPr="007B6343">
        <w:rPr>
          <w:rFonts w:ascii="TH SarabunPSK" w:hAnsi="TH SarabunPSK" w:cs="TH SarabunPSK" w:hint="cs"/>
          <w:color w:val="000000"/>
          <w:szCs w:val="32"/>
          <w:cs/>
          <w:lang w:bidi="th-TH"/>
        </w:rPr>
        <w:t xml:space="preserve"> สืบค้นเมื่อ 2 ตุลาคม 2569 จาก </w:t>
      </w:r>
      <w:hyperlink r:id="rId43" w:history="1">
        <w:r w:rsidRPr="007B6343">
          <w:rPr>
            <w:rStyle w:val="Hyperlink"/>
            <w:rFonts w:ascii="TH SarabunPSK" w:hAnsi="TH SarabunPSK" w:cs="TH SarabunPSK" w:hint="cs"/>
            <w:szCs w:val="32"/>
            <w:lang w:bidi="th-TH"/>
          </w:rPr>
          <w:t>https://investor.centarahotelsresorts.com/th/corporate-information/milestone</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(2569ก). </w:t>
      </w:r>
      <w:r w:rsidRPr="007B6343">
        <w:rPr>
          <w:rFonts w:ascii="TH SarabunPSK" w:hAnsi="TH SarabunPSK" w:cs="TH SarabunPSK" w:hint="cs"/>
          <w:i/>
          <w:iCs/>
          <w:color w:val="000000"/>
          <w:szCs w:val="32"/>
          <w:cs/>
          <w:lang w:bidi="th-TH"/>
        </w:rPr>
        <w:t>แบบ 56-1</w:t>
      </w:r>
      <w:r w:rsidRPr="007B6343">
        <w:rPr>
          <w:rFonts w:ascii="TH SarabunPSK" w:hAnsi="TH SarabunPSK" w:cs="TH SarabunPSK" w:hint="cs"/>
          <w:i/>
          <w:iCs/>
          <w:color w:val="000000"/>
          <w:szCs w:val="32"/>
        </w:rPr>
        <w:t xml:space="preserve"> One Report </w:t>
      </w:r>
      <w:r w:rsidRPr="007B6343">
        <w:rPr>
          <w:rFonts w:ascii="TH SarabunPSK" w:hAnsi="TH SarabunPSK" w:cs="TH SarabunPSK" w:hint="cs"/>
          <w:i/>
          <w:iCs/>
          <w:color w:val="000000"/>
          <w:szCs w:val="32"/>
          <w:cs/>
          <w:lang w:bidi="th-TH"/>
        </w:rPr>
        <w:t>ประจำปี 2568</w:t>
      </w:r>
      <w:r w:rsidRPr="007B6343">
        <w:rPr>
          <w:rFonts w:ascii="TH SarabunPSK" w:hAnsi="TH SarabunPSK" w:cs="TH SarabunPSK" w:hint="cs"/>
          <w:color w:val="000000"/>
          <w:szCs w:val="32"/>
          <w:cs/>
          <w:lang w:bidi="th-TH"/>
        </w:rPr>
        <w:t xml:space="preserve">. สืบค้นเมื่อ 2 ตุลาคม 2569 จาก </w:t>
      </w:r>
      <w:hyperlink r:id="rId44" w:history="1">
        <w:r w:rsidRPr="007B6343">
          <w:rPr>
            <w:rStyle w:val="Hyperlink"/>
            <w:rFonts w:ascii="TH SarabunPSK" w:hAnsi="TH SarabunPSK" w:cs="TH SarabunPSK" w:hint="cs"/>
            <w:szCs w:val="32"/>
            <w:lang w:bidi="th-TH"/>
          </w:rPr>
          <w:t>https://m.listedcompany.com/misc/one-report/</w:t>
        </w:r>
        <w:r w:rsidRPr="007B6343">
          <w:rPr>
            <w:rStyle w:val="Hyperlink"/>
            <w:rFonts w:ascii="TH SarabunPSK" w:hAnsi="TH SarabunPSK" w:cs="TH SarabunPSK" w:hint="cs"/>
            <w:szCs w:val="32"/>
            <w:cs/>
            <w:lang w:bidi="th-TH"/>
          </w:rPr>
          <w:t>20260327-</w:t>
        </w:r>
        <w:r w:rsidRPr="007B6343">
          <w:rPr>
            <w:rStyle w:val="Hyperlink"/>
            <w:rFonts w:ascii="TH SarabunPSK" w:hAnsi="TH SarabunPSK" w:cs="TH SarabunPSK" w:hint="cs"/>
            <w:szCs w:val="32"/>
            <w:lang w:bidi="th-TH"/>
          </w:rPr>
          <w:t>m-one-report-</w:t>
        </w:r>
        <w:r w:rsidRPr="007B6343">
          <w:rPr>
            <w:rStyle w:val="Hyperlink"/>
            <w:rFonts w:ascii="TH SarabunPSK" w:hAnsi="TH SarabunPSK" w:cs="TH SarabunPSK" w:hint="cs"/>
            <w:szCs w:val="32"/>
            <w:cs/>
            <w:lang w:bidi="th-TH"/>
          </w:rPr>
          <w:t>2025-</w:t>
        </w:r>
        <w:r w:rsidRPr="007B6343">
          <w:rPr>
            <w:rStyle w:val="Hyperlink"/>
            <w:rFonts w:ascii="TH SarabunPSK" w:hAnsi="TH SarabunPSK" w:cs="TH SarabunPSK" w:hint="cs"/>
            <w:szCs w:val="32"/>
            <w:lang w:bidi="th-TH"/>
          </w:rPr>
          <w:t>th.pdf</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Pr>
          <w:rFonts w:ascii="TH SarabunPSK" w:hAnsi="TH SarabunPSK" w:cs="TH SarabunPSK" w:eastAsia="TH SarabunPSK"/>
          <w:i w:val="0"/>
          <w:sz w:val="32"/>
          <w:szCs w:val="32"/>
        </w:rPr>
        <w:t xml:space="preserve">บริษัท เอ็มเค เรสโตรองต์ กรุ๊ป จำกัด (มหาชน). (2569ข). </w:t>
      </w:r>
      <w:r>
        <w:rPr>
          <w:rFonts w:ascii="TH SarabunPSK" w:hAnsi="TH SarabunPSK" w:cs="TH SarabunPSK" w:eastAsia="TH SarabunPSK"/>
          <w:i/>
          <w:sz w:val="32"/>
          <w:szCs w:val="32"/>
        </w:rPr>
        <w:t>ข้อมูลสำคัญทางการเงิน และงบการเงินไตรมาส 2/2569</w:t>
      </w:r>
      <w:r>
        <w:rPr>
          <w:rFonts w:ascii="TH SarabunPSK" w:hAnsi="TH SarabunPSK" w:cs="TH SarabunPSK" w:eastAsia="TH SarabunPSK"/>
          <w:i w:val="0"/>
          <w:sz w:val="32"/>
          <w:szCs w:val="32"/>
        </w:rPr>
        <w:t>. สืบค้นเมื่อ 3 ตุลาคม 2569 จาก https://investor.mkrestaurant.com/th/financial-information/financial-highlights</w:t>
      </w:r>
    </w:p>
    <w:p w:rsidR="00FA66EA"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(ไม่ปรากฏปี). </w:t>
      </w:r>
      <w:r w:rsidRPr="007B6343">
        <w:rPr>
          <w:rFonts w:ascii="TH SarabunPSK" w:hAnsi="TH SarabunPSK" w:cs="TH SarabunPSK" w:hint="cs"/>
          <w:i/>
          <w:iCs/>
          <w:color w:val="000000"/>
          <w:szCs w:val="32"/>
          <w:cs/>
          <w:lang w:bidi="th-TH"/>
        </w:rPr>
        <w:t>ภาพรวมธุรกิจบริษัท.</w:t>
      </w:r>
      <w:r w:rsidRPr="007B6343">
        <w:rPr>
          <w:rFonts w:ascii="TH SarabunPSK" w:hAnsi="TH SarabunPSK" w:cs="TH SarabunPSK" w:hint="cs"/>
          <w:color w:val="000000"/>
          <w:szCs w:val="32"/>
          <w:cs/>
          <w:lang w:bidi="th-TH"/>
        </w:rPr>
        <w:t xml:space="preserve"> สืบค้นเมื่อ 2 ตุลาคม 2569 จาก </w:t>
      </w:r>
      <w:hyperlink r:id="rId45" w:history="1">
        <w:r w:rsidRPr="007B6343">
          <w:rPr>
            <w:rStyle w:val="Hyperlink"/>
            <w:rFonts w:ascii="TH SarabunPSK" w:hAnsi="TH SarabunPSK" w:cs="TH SarabunPSK" w:hint="cs"/>
            <w:szCs w:val="32"/>
            <w:lang w:bidi="th-TH"/>
          </w:rPr>
          <w:t>https://investor.mkrestaurant.com/th/corporate-info/business-overview</w:t>
        </w:r>
      </w:hyperlink>
      <w:r w:rsidRPr="007B6343">
        <w:rPr>
          <w:rFonts w:ascii="TH SarabunPSK" w:hAnsi="TH SarabunPSK" w:cs="TH SarabunPSK" w:hint="cs"/>
          <w:color w:val="000000"/>
          <w:szCs w:val="32"/>
          <w:cs/>
          <w:lang w:bidi="th-TH"/>
        </w:rPr>
        <w:t xml:space="preserve"> </w:t>
      </w:r>
    </w:p>
    <w:p w:rsidR="00992AC0" w:rsidRPr="007B6343" w:rsidRDefault="00992AC0"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พระราชบัญญัติคุ้มครองข้อมูลส่วนบุคคล พ.ศ. 2562. (2562</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27 พฤษภาคม). ราชกิจจานุเบกษา. เล่ม 136 ตอนที่ 69 ก</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หน้า 52–95. สืบค้นเมื่อ 2 ตุลาคม 2569 จาก</w:t>
      </w:r>
      <w:r w:rsidRPr="007B6343">
        <w:rPr>
          <w:rFonts w:ascii="TH SarabunPSK" w:hAnsi="TH SarabunPSK" w:cs="TH SarabunPSK" w:hint="cs"/>
          <w:color w:val="000000"/>
          <w:szCs w:val="32"/>
        </w:rPr>
        <w:t>https://ratchakitcha.soc.go.th/documents/</w:t>
      </w:r>
      <w:r w:rsidRPr="007B6343">
        <w:rPr>
          <w:rFonts w:ascii="TH SarabunPSK" w:hAnsi="TH SarabunPSK" w:cs="TH SarabunPSK" w:hint="cs"/>
          <w:color w:val="000000"/>
          <w:szCs w:val="32"/>
          <w:cs/>
          <w:lang w:bidi="th-TH"/>
        </w:rPr>
        <w:t>17082307.</w:t>
      </w:r>
      <w:r w:rsidRPr="007B6343">
        <w:rPr>
          <w:rFonts w:ascii="TH SarabunPSK" w:hAnsi="TH SarabunPSK" w:cs="TH SarabunPSK" w:hint="cs"/>
          <w:color w:val="000000"/>
          <w:szCs w:val="32"/>
        </w:rPr>
        <w:t xml:space="preserve">pdf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สำนักงานคณะกรรมการอาหารและยา. (2566</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7 พฤศจิกายน). </w:t>
      </w:r>
      <w:r w:rsidRPr="007B6343">
        <w:rPr>
          <w:rFonts w:ascii="TH SarabunPSK" w:hAnsi="TH SarabunPSK" w:cs="TH SarabunPSK" w:hint="cs"/>
          <w:i/>
          <w:iCs/>
          <w:color w:val="000000"/>
          <w:szCs w:val="32"/>
          <w:cs/>
          <w:lang w:bidi="th-TH"/>
        </w:rPr>
        <w:t>การขออนุญาตสถานที่ผลิตอาหาร.</w:t>
      </w:r>
      <w:r w:rsidRPr="007B6343">
        <w:rPr>
          <w:rFonts w:ascii="TH SarabunPSK" w:hAnsi="TH SarabunPSK" w:cs="TH SarabunPSK" w:hint="cs"/>
          <w:color w:val="000000"/>
          <w:szCs w:val="32"/>
          <w:cs/>
          <w:lang w:bidi="th-TH"/>
        </w:rPr>
        <w:t xml:space="preserve"> สืบค้นเมื่อ 2 ตุลาคม 2569 จาก </w:t>
      </w:r>
      <w:hyperlink r:id="rId46" w:history="1">
        <w:r w:rsidRPr="007B6343">
          <w:rPr>
            <w:rStyle w:val="Hyperlink"/>
            <w:rFonts w:ascii="TH SarabunPSK" w:hAnsi="TH SarabunPSK" w:cs="TH SarabunPSK" w:hint="cs"/>
            <w:szCs w:val="32"/>
            <w:lang w:bidi="th-TH"/>
          </w:rPr>
          <w:t>https://food.fda.moph.go.th/for-entrepreneurs/production-premise/</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สำนักงานสภาพัฒนาการเศรษฐกิจและสังคมแห่งชาติ. (2569</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16 กุมภาพันธ์). </w:t>
      </w:r>
      <w:r w:rsidRPr="007B6343">
        <w:rPr>
          <w:rFonts w:ascii="TH SarabunPSK" w:hAnsi="TH SarabunPSK" w:cs="TH SarabunPSK" w:hint="cs"/>
          <w:i/>
          <w:iCs/>
          <w:color w:val="000000"/>
          <w:szCs w:val="32"/>
          <w:cs/>
          <w:lang w:bidi="th-TH"/>
        </w:rPr>
        <w:t>เศรษฐกิจไทยไตรมาสที่สี่ของปี 2568 ทั้งปี 2568 และแนวโน้มปี 2569</w:t>
      </w:r>
      <w:r w:rsidRPr="007B6343">
        <w:rPr>
          <w:rFonts w:ascii="TH SarabunPSK" w:hAnsi="TH SarabunPSK" w:cs="TH SarabunPSK" w:hint="cs"/>
          <w:color w:val="000000"/>
          <w:szCs w:val="32"/>
          <w:cs/>
          <w:lang w:bidi="th-TH"/>
        </w:rPr>
        <w:t xml:space="preserve">. สืบค้นเมื่อ 2 ตุลาคม 2569 จาก </w:t>
      </w:r>
      <w:hyperlink r:id="rId47" w:history="1">
        <w:r w:rsidR="00992AC0" w:rsidRPr="007B6343">
          <w:rPr>
            <w:rStyle w:val="Hyperlink"/>
            <w:rFonts w:ascii="TH SarabunPSK" w:hAnsi="TH SarabunPSK" w:cs="TH SarabunPSK" w:hint="cs"/>
            <w:szCs w:val="32"/>
            <w:lang w:bidi="th-TH"/>
          </w:rPr>
          <w:t>https://www.nesdc.go.th/msp</w:t>
        </w:r>
        <w:r w:rsidR="00992AC0" w:rsidRPr="007B6343">
          <w:rPr>
            <w:rStyle w:val="Hyperlink"/>
            <w:rFonts w:ascii="TH SarabunPSK" w:hAnsi="TH SarabunPSK" w:cs="TH SarabunPSK" w:hint="cs"/>
            <w:szCs w:val="32"/>
            <w:cs/>
            <w:lang w:bidi="th-TH"/>
          </w:rPr>
          <w:t>16022569/</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Pr>
          <w:rFonts w:ascii="TH SarabunPSK" w:hAnsi="TH SarabunPSK" w:cs="TH SarabunPSK" w:eastAsia="TH SarabunPSK"/>
          <w:i w:val="0"/>
          <w:sz w:val="32"/>
          <w:szCs w:val="32"/>
        </w:rPr>
        <w:t xml:space="preserve">Brandcase. (2567). </w:t>
      </w:r>
      <w:r>
        <w:rPr>
          <w:rFonts w:ascii="TH SarabunPSK" w:hAnsi="TH SarabunPSK" w:cs="TH SarabunPSK" w:eastAsia="TH SarabunPSK"/>
          <w:i/>
          <w:sz w:val="32"/>
          <w:szCs w:val="32"/>
        </w:rPr>
        <w:t>สรุปงบ CRG ธุรกิจร้านอาหาร กลุ่มเซ็นทรัล ปีที่แล้ว รายได้ 14,500 ล้าน</w:t>
      </w:r>
      <w:r>
        <w:rPr>
          <w:rFonts w:ascii="TH SarabunPSK" w:hAnsi="TH SarabunPSK" w:cs="TH SarabunPSK" w:eastAsia="TH SarabunPSK"/>
          <w:i w:val="0"/>
          <w:sz w:val="32"/>
          <w:szCs w:val="32"/>
        </w:rPr>
        <w:t>. สืบค้นเมื่อ 2 ตุลาคม 2569 จาก https://www.brandcase.co/46022</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rPr>
        <w:lastRenderedPageBreak/>
        <w:t>Institute for Strategy and Competitiveness, Harvard Business School. (</w:t>
      </w:r>
      <w:r w:rsidRPr="007B6343">
        <w:rPr>
          <w:rFonts w:ascii="TH SarabunPSK" w:hAnsi="TH SarabunPSK" w:cs="TH SarabunPSK" w:hint="cs"/>
          <w:color w:val="000000"/>
          <w:szCs w:val="32"/>
          <w:cs/>
          <w:lang w:bidi="th-TH"/>
        </w:rPr>
        <w:t xml:space="preserve">ไม่ปรากฏปี). </w:t>
      </w:r>
      <w:r w:rsidRPr="007B6343">
        <w:rPr>
          <w:rFonts w:ascii="TH SarabunPSK" w:hAnsi="TH SarabunPSK" w:cs="TH SarabunPSK" w:hint="cs"/>
          <w:i/>
          <w:iCs/>
          <w:color w:val="000000"/>
          <w:szCs w:val="32"/>
        </w:rPr>
        <w:t>The five forces</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สืบค้นเมื่อ 2 ตุลาคม 2569 จาก </w:t>
      </w:r>
      <w:hyperlink r:id="rId48" w:history="1">
        <w:r w:rsidR="00992AC0" w:rsidRPr="007B6343">
          <w:rPr>
            <w:rStyle w:val="Hyperlink"/>
            <w:rFonts w:ascii="TH SarabunPSK" w:hAnsi="TH SarabunPSK" w:cs="TH SarabunPSK" w:hint="cs"/>
            <w:szCs w:val="32"/>
            <w:lang w:bidi="th-TH"/>
          </w:rPr>
          <w:t>https://www.isc.hbs.edu/strategy/business-strategy/Pages/the-five-forces.aspx</w:t>
        </w:r>
      </w:hyperlink>
      <w:r w:rsidR="00992AC0" w:rsidRPr="007B6343">
        <w:rPr>
          <w:rFonts w:ascii="TH SarabunPSK" w:hAnsi="TH SarabunPSK" w:cs="TH SarabunPSK" w:hint="cs"/>
          <w:color w:val="000000"/>
          <w:szCs w:val="32"/>
          <w:cs/>
          <w:lang w:bidi="th-TH"/>
        </w:rPr>
        <w:t xml:space="preserve"> </w:t>
      </w:r>
    </w:p>
    <w:p w:rsidR="00992AC0"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rPr>
        <w:t>LINE MAN Wongnai. (</w:t>
      </w:r>
      <w:r w:rsidRPr="007B6343">
        <w:rPr>
          <w:rFonts w:ascii="TH SarabunPSK" w:hAnsi="TH SarabunPSK" w:cs="TH SarabunPSK" w:hint="cs"/>
          <w:color w:val="000000"/>
          <w:szCs w:val="32"/>
          <w:cs/>
          <w:lang w:bidi="th-TH"/>
        </w:rPr>
        <w:t xml:space="preserve">ไม่ปรากฏปี). </w:t>
      </w:r>
      <w:r w:rsidRPr="007B6343">
        <w:rPr>
          <w:rFonts w:ascii="TH SarabunPSK" w:hAnsi="TH SarabunPSK" w:cs="TH SarabunPSK" w:hint="cs"/>
          <w:i/>
          <w:iCs/>
          <w:color w:val="000000"/>
          <w:szCs w:val="32"/>
        </w:rPr>
        <w:t>Be our partner</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สืบค้นเมื่อ 2 ตุลาคม 2569 จาก </w:t>
      </w:r>
      <w:hyperlink r:id="rId49" w:history="1">
        <w:r w:rsidR="00992AC0" w:rsidRPr="007B6343">
          <w:rPr>
            <w:rStyle w:val="Hyperlink"/>
            <w:rFonts w:ascii="TH SarabunPSK" w:hAnsi="TH SarabunPSK" w:cs="TH SarabunPSK" w:hint="cs"/>
            <w:szCs w:val="32"/>
            <w:lang w:bidi="th-TH"/>
          </w:rPr>
          <w:t>https://lmwn.com/be-our-partner-en/</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ประเทศไทย. (2568ก</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4 กันยายน). </w:t>
      </w:r>
      <w:r w:rsidRPr="007B6343">
        <w:rPr>
          <w:rFonts w:ascii="TH SarabunPSK" w:hAnsi="TH SarabunPSK" w:cs="TH SarabunPSK" w:hint="cs"/>
          <w:i/>
          <w:iCs/>
          <w:color w:val="000000"/>
          <w:szCs w:val="32"/>
        </w:rPr>
        <w:t xml:space="preserve">PwC </w:t>
      </w:r>
      <w:r w:rsidRPr="007B6343">
        <w:rPr>
          <w:rFonts w:ascii="TH SarabunPSK" w:hAnsi="TH SarabunPSK" w:cs="TH SarabunPSK" w:hint="cs"/>
          <w:i/>
          <w:iCs/>
          <w:color w:val="000000"/>
          <w:szCs w:val="32"/>
          <w:cs/>
          <w:lang w:bidi="th-TH"/>
        </w:rPr>
        <w:t>ชี้ผู้บริโภคไทยใส่ใจสุขภาพ-สนเทคโนโลยีทางอาหารเพิ่ม แม้เผชิญค่าครองชีพพุ่งสูง</w:t>
      </w:r>
      <w:r w:rsidRPr="007B6343">
        <w:rPr>
          <w:rFonts w:ascii="TH SarabunPSK" w:hAnsi="TH SarabunPSK" w:cs="TH SarabunPSK" w:hint="cs"/>
          <w:color w:val="000000"/>
          <w:szCs w:val="32"/>
          <w:cs/>
          <w:lang w:bidi="th-TH"/>
        </w:rPr>
        <w:t xml:space="preserve">. สืบค้นเมื่อ 2 ตุลาคม 2569 จาก </w:t>
      </w:r>
      <w:hyperlink r:id="rId50" w:history="1">
        <w:r w:rsidR="00992AC0" w:rsidRPr="007B6343">
          <w:rPr>
            <w:rStyle w:val="Hyperlink"/>
            <w:rFonts w:ascii="TH SarabunPSK" w:hAnsi="TH SarabunPSK" w:cs="TH SarabunPSK" w:hint="cs"/>
            <w:szCs w:val="32"/>
            <w:lang w:bidi="th-TH"/>
          </w:rPr>
          <w:t>https://www.pwc.com/th/en/press-room/press-release/</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press-release-</w:t>
        </w:r>
        <w:r w:rsidR="00992AC0" w:rsidRPr="007B6343">
          <w:rPr>
            <w:rStyle w:val="Hyperlink"/>
            <w:rFonts w:ascii="TH SarabunPSK" w:hAnsi="TH SarabunPSK" w:cs="TH SarabunPSK" w:hint="cs"/>
            <w:szCs w:val="32"/>
            <w:cs/>
            <w:lang w:bidi="th-TH"/>
          </w:rPr>
          <w:t>04-09-25-</w:t>
        </w:r>
        <w:r w:rsidR="00992AC0" w:rsidRPr="007B6343">
          <w:rPr>
            <w:rStyle w:val="Hyperlink"/>
            <w:rFonts w:ascii="TH SarabunPSK" w:hAnsi="TH SarabunPSK" w:cs="TH SarabunPSK" w:hint="cs"/>
            <w:szCs w:val="32"/>
            <w:lang w:bidi="th-TH"/>
          </w:rPr>
          <w:t>th.html</w:t>
        </w:r>
      </w:hyperlink>
      <w:r w:rsidR="00992AC0" w:rsidRPr="007B6343">
        <w:rPr>
          <w:rFonts w:ascii="TH SarabunPSK" w:hAnsi="TH SarabunPSK" w:cs="TH SarabunPSK" w:hint="cs"/>
          <w:color w:val="000000"/>
          <w:szCs w:val="32"/>
          <w:cs/>
          <w:lang w:bidi="th-TH"/>
        </w:rPr>
        <w:t xml:space="preserve"> </w:t>
      </w:r>
    </w:p>
    <w:p w:rsidR="003E28B2" w:rsidRPr="007B6343" w:rsidRDefault="00FA66EA" w:rsidP="00992AC0">
      <w:pPr>
        <w:spacing w:after="100" w:line="400" w:lineRule="exact"/>
        <w:ind w:left="397" w:hanging="397"/>
        <w:rPr>
          <w:rFonts w:ascii="TH SarabunPSK" w:hAnsi="TH SarabunPSK" w:cs="TH SarabunPSK" w:hint="cs"/>
          <w:lang w:bidi="th-TH"/>
        </w:rPr>
      </w:pP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 xml:space="preserve">ประเทศไทย. (2568ข). </w:t>
      </w:r>
      <w:r w:rsidRPr="007B6343">
        <w:rPr>
          <w:rFonts w:ascii="TH SarabunPSK" w:hAnsi="TH SarabunPSK" w:cs="TH SarabunPSK" w:hint="cs"/>
          <w:i/>
          <w:iCs/>
          <w:color w:val="000000"/>
          <w:szCs w:val="32"/>
        </w:rPr>
        <w:t xml:space="preserve">Voice of the consumer survey </w:t>
      </w:r>
      <w:r w:rsidRPr="007B6343">
        <w:rPr>
          <w:rFonts w:ascii="TH SarabunPSK" w:hAnsi="TH SarabunPSK" w:cs="TH SarabunPSK" w:hint="cs"/>
          <w:i/>
          <w:iCs/>
          <w:color w:val="000000"/>
          <w:szCs w:val="32"/>
          <w:cs/>
          <w:lang w:bidi="th-TH"/>
        </w:rPr>
        <w:t xml:space="preserve">2025: </w:t>
      </w:r>
      <w:r w:rsidRPr="007B6343">
        <w:rPr>
          <w:rFonts w:ascii="TH SarabunPSK" w:hAnsi="TH SarabunPSK" w:cs="TH SarabunPSK" w:hint="cs"/>
          <w:i/>
          <w:iCs/>
          <w:color w:val="000000"/>
          <w:szCs w:val="32"/>
        </w:rPr>
        <w:t>Thailand snapshot [</w:t>
      </w:r>
      <w:r w:rsidRPr="007B6343">
        <w:rPr>
          <w:rFonts w:ascii="TH SarabunPSK" w:hAnsi="TH SarabunPSK" w:cs="TH SarabunPSK" w:hint="cs"/>
          <w:i/>
          <w:iCs/>
          <w:color w:val="000000"/>
          <w:szCs w:val="32"/>
          <w:cs/>
          <w:lang w:bidi="th-TH"/>
        </w:rPr>
        <w:t>รายงานผลสำรวจ]</w:t>
      </w:r>
      <w:r w:rsidRPr="007B6343">
        <w:rPr>
          <w:rFonts w:ascii="TH SarabunPSK" w:hAnsi="TH SarabunPSK" w:cs="TH SarabunPSK" w:hint="cs"/>
          <w:color w:val="000000"/>
          <w:szCs w:val="32"/>
          <w:cs/>
          <w:lang w:bidi="th-TH"/>
        </w:rPr>
        <w:t xml:space="preserve">. สืบค้นเมื่อ 2 ตุลาคม 2569 จาก </w:t>
      </w:r>
      <w:hyperlink r:id="rId51" w:history="1">
        <w:r w:rsidR="00992AC0" w:rsidRPr="007B6343">
          <w:rPr>
            <w:rStyle w:val="Hyperlink"/>
            <w:rFonts w:ascii="TH SarabunPSK" w:hAnsi="TH SarabunPSK" w:cs="TH SarabunPSK" w:hint="cs"/>
            <w:szCs w:val="32"/>
            <w:lang w:bidi="th-TH"/>
          </w:rPr>
          <w:t>https://www.pwc.com/th/en/asia-pacific/</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voice-of-the-consumer-survey/assets/voice-of-the-consum</w:t>
        </w:r>
        <w:bookmarkStart w:id="66" w:name="_GoBack"/>
        <w:bookmarkEnd w:id="66"/>
        <w:r w:rsidR="00992AC0" w:rsidRPr="007B6343">
          <w:rPr>
            <w:rStyle w:val="Hyperlink"/>
            <w:rFonts w:ascii="TH SarabunPSK" w:hAnsi="TH SarabunPSK" w:cs="TH SarabunPSK" w:hint="cs"/>
            <w:szCs w:val="32"/>
            <w:lang w:bidi="th-TH"/>
          </w:rPr>
          <w:t>er-survey-</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thailand-snapshot-en.pdf</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Pr>
          <w:rFonts w:ascii="TH SarabunPSK" w:hAnsi="TH SarabunPSK" w:cs="TH SarabunPSK" w:eastAsia="TH SarabunPSK"/>
          <w:i w:val="0"/>
          <w:sz w:val="32"/>
          <w:szCs w:val="32"/>
        </w:rPr>
        <w:t xml:space="preserve">Wheelen, T. L., Hunger, J. D., Hoffman, A. N., &amp; Bamford, C. E. (2024). </w:t>
      </w:r>
      <w:r>
        <w:rPr>
          <w:rFonts w:ascii="TH SarabunPSK" w:hAnsi="TH SarabunPSK" w:cs="TH SarabunPSK" w:eastAsia="TH SarabunPSK"/>
          <w:i/>
          <w:sz w:val="32"/>
          <w:szCs w:val="32"/>
        </w:rPr>
        <w:t>Strategic management and business policy: Globalization, innovation and sustainability</w:t>
      </w:r>
      <w:r>
        <w:rPr>
          <w:rFonts w:ascii="TH SarabunPSK" w:hAnsi="TH SarabunPSK" w:cs="TH SarabunPSK" w:eastAsia="TH SarabunPSK"/>
          <w:i w:val="0"/>
          <w:sz w:val="32"/>
          <w:szCs w:val="32"/>
        </w:rPr>
        <w:t xml:space="preserve"> (16th ed., Global ed.). Pearson.</w:t>
      </w:r>
    </w:p>
    <w:p w:rsidR="00FA66EA" w:rsidRPr="007B6343" w:rsidRDefault="00FA66EA" w:rsidP="00FA66EA">
      <w:pPr>
        <w:pStyle w:val="Heading2"/>
        <w:keepLines w:val="0"/>
        <w:pageBreakBefore w:val="0"/>
        <w:spacing w:before="160" w:after="80" w:line="400" w:lineRule="exact"/>
        <w:ind w:left="720"/>
        <w:jc w:val="center"/>
        <w:rPr>
          <w:rFonts w:ascii="TH SarabunPSK" w:hAnsi="TH SarabunPSK" w:cs="TH SarabunPSK" w:hint="cs"/>
        </w:rPr>
      </w:pPr>
      <w:bookmarkStart w:id="67" w:name="_Toc241179615"/>
      <w:bookmarkStart w:id="68" w:name="_Toc241867854"/>
      <w:r w:rsidRPr="007B6343">
        <w:rPr>
          <w:rFonts w:ascii="TH SarabunPSK" w:hAnsi="TH SarabunPSK" w:cs="TH SarabunPSK" w:hint="cs"/>
        </w:rPr>
        <w:lastRenderedPageBreak/>
        <w:t>ภาคผนวก</w:t>
      </w:r>
      <w:bookmarkEnd w:id="67"/>
      <w:bookmarkEnd w:id="68"/>
    </w:p>
    <w:p w:rsidR="00FA66EA" w:rsidRPr="007B6343" w:rsidRDefault="00FA66EA" w:rsidP="00FA66EA">
      <w:pPr>
        <w:keepNext/>
        <w:spacing w:before="160" w:after="80" w:line="40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เอกสารการแบ่งงานกลุ่ม</w:t>
      </w:r>
    </w:p>
    <w:tbl>
      <w:tblPr>
        <w:tblStyle w:val="TableGrid"/>
        <w:jc w:val="center"/>
        <w:tblLayout w:type="fixed"/>
        <w:tblLook w:val="04A0" w:firstRow="1" w:lastRow="0" w:firstColumn="1" w:lastColumn="0" w:noHBand="0" w:noVBand="1"/>
        <w:tblW w:w="9298" w:type="dxa"/>
      </w:tblPr>
      <w:tblGrid>
        <w:gridCol w:w="825"/>
        <w:gridCol w:w="1412"/>
        <w:gridCol w:w="1883"/>
        <w:gridCol w:w="2236"/>
        <w:gridCol w:w="2942"/>
      </w:tblGrid>
      <w:tr w:rsidR="00FA66EA" w:rsidRPr="007B6343" w:rsidTr="00FA66EA">
        <w:trPr>
          <w:cantSplit/>
          <w:tblHeader/>
          <w:jc w:val="center"/>
        </w:trPr>
        <w:tc>
          <w:tcPr>
            <w:tcW w:w="825"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b/>
                <w:bCs/>
                <w:sz w:val="28"/>
                <w:szCs w:val="28"/>
                <w:lang w:bidi="th-TH"/>
              </w:rPr>
              <w:spacing w:before="0" w:after="0" w:line="240" w:lineRule="auto"/>
            </w:pPr>
            <w:r w:rsidRPr="007B6343">
              <w:rPr>
                <w:rFonts w:ascii="TH SarabunPSK" w:hAnsi="TH SarabunPSK" w:cs="TH SarabunPSK" w:hint="cs" w:eastAsia="TH SarabunPSK"/>
                <w:b/>
                <w:bCs/>
                <w:color w:val="000000"/>
                <w:sz w:val="24"/>
                <w:szCs w:val="24"/>
                <w:cs/>
                <w:lang w:bidi="th-TH"/>
              </w:rPr>
              <w:t>ลำดับ</w:t>
            </w:r>
          </w:p>
        </w:tc>
        <w:tc>
          <w:tcPr>
            <w:tcW w:w="1412"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b/>
                <w:bCs/>
                <w:sz w:val="28"/>
                <w:szCs w:val="28"/>
                <w:lang w:bidi="th-TH"/>
              </w:rPr>
              <w:spacing w:before="0" w:after="0" w:line="240" w:lineRule="auto"/>
            </w:pPr>
            <w:r w:rsidRPr="007B6343">
              <w:rPr>
                <w:rFonts w:ascii="TH SarabunPSK" w:hAnsi="TH SarabunPSK" w:cs="TH SarabunPSK" w:hint="cs" w:eastAsia="TH SarabunPSK"/>
                <w:b/>
                <w:bCs/>
                <w:color w:val="000000"/>
                <w:sz w:val="24"/>
                <w:szCs w:val="24"/>
                <w:cs/>
                <w:lang w:bidi="th-TH"/>
              </w:rPr>
              <w:t>รหัสนักศึกษา</w:t>
            </w:r>
          </w:p>
        </w:tc>
        <w:tc>
          <w:tcPr>
            <w:tcW w:w="1883"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b/>
                <w:bCs/>
                <w:sz w:val="28"/>
                <w:szCs w:val="28"/>
                <w:cs/>
                <w:lang w:bidi="th-TH"/>
              </w:rPr>
              <w:spacing w:before="0" w:after="0" w:line="240" w:lineRule="auto"/>
            </w:pPr>
            <w:r w:rsidRPr="007B6343">
              <w:rPr>
                <w:rFonts w:ascii="TH SarabunPSK" w:hAnsi="TH SarabunPSK" w:cs="TH SarabunPSK" w:hint="cs" w:eastAsia="TH SarabunPSK"/>
                <w:b/>
                <w:bCs/>
                <w:color w:val="000000"/>
                <w:sz w:val="24"/>
                <w:szCs w:val="24"/>
                <w:cs/>
                <w:lang w:bidi="th-TH"/>
              </w:rPr>
              <w:t xml:space="preserve">ชื่อ </w:t>
            </w:r>
            <w:r w:rsidRPr="007B6343">
              <w:rPr>
                <w:rFonts w:ascii="TH SarabunPSK" w:hAnsi="TH SarabunPSK" w:cs="TH SarabunPSK" w:hint="cs" w:eastAsia="TH SarabunPSK"/>
                <w:b/>
                <w:bCs/>
                <w:color w:val="000000"/>
                <w:sz w:val="24"/>
                <w:szCs w:val="24"/>
                <w:lang w:bidi="th-TH"/>
              </w:rPr>
              <w:t>-</w:t>
            </w:r>
            <w:r w:rsidRPr="007B6343">
              <w:rPr>
                <w:rFonts w:ascii="TH SarabunPSK" w:hAnsi="TH SarabunPSK" w:cs="TH SarabunPSK" w:hint="cs" w:eastAsia="TH SarabunPSK"/>
                <w:b/>
                <w:bCs/>
                <w:color w:val="000000"/>
                <w:sz w:val="24"/>
                <w:szCs w:val="24"/>
                <w:cs/>
                <w:lang w:bidi="th-TH"/>
              </w:rPr>
              <w:t xml:space="preserve"> สกุล</w:t>
            </w:r>
          </w:p>
        </w:tc>
        <w:tc>
          <w:tcPr>
            <w:tcW w:w="2236"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b/>
                <w:bCs/>
                <w:sz w:val="28"/>
                <w:szCs w:val="28"/>
                <w:cs/>
                <w:lang w:bidi="th-TH"/>
              </w:rPr>
              <w:spacing w:before="0" w:after="0" w:line="240" w:lineRule="auto"/>
            </w:pPr>
            <w:r w:rsidRPr="007B6343">
              <w:rPr>
                <w:rFonts w:ascii="TH SarabunPSK" w:hAnsi="TH SarabunPSK" w:cs="TH SarabunPSK" w:hint="cs" w:eastAsia="TH SarabunPSK"/>
                <w:b/>
                <w:bCs/>
                <w:color w:val="000000"/>
                <w:sz w:val="24"/>
                <w:szCs w:val="24"/>
                <w:cs/>
                <w:lang w:bidi="th-TH"/>
              </w:rPr>
              <w:t>ความสามารถ</w:t>
            </w:r>
            <w:r w:rsidRPr="007B6343">
              <w:rPr>
                <w:rFonts w:ascii="TH SarabunPSK" w:hAnsi="TH SarabunPSK" w:cs="TH SarabunPSK" w:hint="cs" w:eastAsia="TH SarabunPSK"/>
                <w:b/>
                <w:bCs/>
                <w:color w:val="000000"/>
                <w:sz w:val="24"/>
                <w:szCs w:val="24"/>
                <w:lang w:bidi="th-TH"/>
              </w:rPr>
              <w:t>/</w:t>
            </w:r>
            <w:r w:rsidRPr="007B6343">
              <w:rPr>
                <w:rFonts w:ascii="TH SarabunPSK" w:hAnsi="TH SarabunPSK" w:cs="TH SarabunPSK" w:hint="cs" w:eastAsia="TH SarabunPSK"/>
                <w:b/>
                <w:bCs/>
                <w:color w:val="000000"/>
                <w:sz w:val="24"/>
                <w:szCs w:val="24"/>
                <w:cs/>
                <w:lang w:bidi="th-TH"/>
              </w:rPr>
              <w:t>คุณสมบัติ</w:t>
            </w:r>
          </w:p>
        </w:tc>
        <w:tc>
          <w:tcPr>
            <w:tcW w:w="2942"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b/>
                <w:bCs/>
                <w:sz w:val="28"/>
                <w:szCs w:val="28"/>
                <w:lang w:bidi="th-TH"/>
              </w:rPr>
              <w:spacing w:before="0" w:after="0" w:line="240" w:lineRule="auto"/>
            </w:pPr>
            <w:r w:rsidRPr="007B6343">
              <w:rPr>
                <w:rFonts w:ascii="TH SarabunPSK" w:hAnsi="TH SarabunPSK" w:cs="TH SarabunPSK" w:hint="cs" w:eastAsia="TH SarabunPSK"/>
                <w:b/>
                <w:bCs/>
                <w:color w:val="000000"/>
                <w:sz w:val="24"/>
                <w:szCs w:val="24"/>
                <w:cs/>
                <w:lang w:bidi="th-TH"/>
              </w:rPr>
              <w:t>งานที่ได้รับมอบหมาย</w:t>
            </w: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1</w:t>
            </w:r>
          </w:p>
        </w:tc>
        <w:tc>
          <w:tcPr>
            <w:tcW w:w="1412"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6610510043</w:t>
            </w:r>
          </w:p>
        </w:tc>
        <w:tc>
          <w:tcPr>
            <w:tcW w:w="1883"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cs/>
                <w:lang w:bidi="th-TH"/>
              </w:rPr>
              <w:t>คมกฤช</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โพธิ์นิ่มแดง</w:t>
            </w:r>
          </w:p>
        </w:tc>
        <w:tc>
          <w:tcPr>
            <w:tcW w:w="2236"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rPr>
              <w:spacing w:before="0" w:after="0" w:line="240" w:lineRule="auto"/>
            </w:pPr>
          </w:p>
        </w:tc>
        <w:tc>
          <w:tcPr>
            <w:tcW w:w="2942"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cs/>
                <w:lang w:bidi="th-TH"/>
              </w:rPr>
              <w:t xml:space="preserve"> </w:t>
            </w: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2</w:t>
            </w:r>
          </w:p>
        </w:tc>
        <w:tc>
          <w:tcPr>
            <w:tcW w:w="1412"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6610510095</w:t>
            </w:r>
          </w:p>
        </w:tc>
        <w:tc>
          <w:tcPr>
            <w:tcW w:w="1883"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cs/>
                <w:lang w:bidi="th-TH"/>
              </w:rPr>
              <w:t>ณัฏฐณิชา</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เมฆปลัด</w:t>
            </w:r>
          </w:p>
        </w:tc>
        <w:tc>
          <w:tcPr>
            <w:tcW w:w="2236"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p>
        </w:tc>
        <w:tc>
          <w:tcPr>
            <w:tcW w:w="2942"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412"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6610510125</w:t>
            </w:r>
          </w:p>
        </w:tc>
        <w:tc>
          <w:tcPr>
            <w:tcW w:w="1883"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highlight w:val="yellow"/>
                <w:lang w:bidi="th-TH"/>
              </w:rPr>
              <w:spacing w:before="0" w:after="0" w:line="240" w:lineRule="auto"/>
            </w:pPr>
            <w:r w:rsidRPr="007B6343">
              <w:rPr>
                <w:rFonts w:ascii="TH SarabunPSK" w:hAnsi="TH SarabunPSK" w:cs="TH SarabunPSK" w:hint="cs" w:eastAsia="TH SarabunPSK"/>
                <w:color w:val="000000"/>
                <w:sz w:val="24"/>
                <w:szCs w:val="24"/>
                <w:cs/>
                <w:lang w:bidi="th-TH"/>
              </w:rPr>
              <w:t>ไท้ฟุ</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ตัน</w:t>
            </w:r>
          </w:p>
        </w:tc>
        <w:tc>
          <w:tcPr>
            <w:tcW w:w="2236"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p>
        </w:tc>
        <w:tc>
          <w:tcPr>
            <w:tcW w:w="2942"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4</w:t>
            </w:r>
          </w:p>
        </w:tc>
        <w:tc>
          <w:tcPr>
            <w:tcW w:w="1412"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6610510128</w:t>
            </w:r>
          </w:p>
        </w:tc>
        <w:tc>
          <w:tcPr>
            <w:tcW w:w="1883"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cs/>
                <w:lang w:bidi="th-TH"/>
              </w:rPr>
              <w:t>ธนภัทร</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อรุณรุ่งเรือง</w:t>
            </w:r>
          </w:p>
        </w:tc>
        <w:tc>
          <w:tcPr>
            <w:tcW w:w="2236"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p>
        </w:tc>
        <w:tc>
          <w:tcPr>
            <w:tcW w:w="2942"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5</w:t>
            </w:r>
          </w:p>
        </w:tc>
        <w:tc>
          <w:tcPr>
            <w:tcW w:w="1412"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6610510148</w:t>
            </w:r>
          </w:p>
        </w:tc>
        <w:tc>
          <w:tcPr>
            <w:tcW w:w="1883"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cs/>
                <w:lang w:bidi="th-TH"/>
              </w:rPr>
              <w:t>ธีรภัทร</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ชินวุฒิวงศ์</w:t>
            </w:r>
          </w:p>
        </w:tc>
        <w:tc>
          <w:tcPr>
            <w:tcW w:w="2236"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p>
        </w:tc>
        <w:tc>
          <w:tcPr>
            <w:tcW w:w="2942"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rPr>
              <w:spacing w:before="0" w:after="0" w:line="240" w:lineRule="auto"/>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6</w:t>
            </w:r>
          </w:p>
        </w:tc>
        <w:tc>
          <w:tcPr>
            <w:tcW w:w="1412"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6610510149</w:t>
            </w:r>
          </w:p>
        </w:tc>
        <w:tc>
          <w:tcPr>
            <w:tcW w:w="1883"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cs/>
                <w:lang w:bidi="th-TH"/>
              </w:rPr>
              <w:t>ธีรภาพ</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บุญศรี</w:t>
            </w:r>
          </w:p>
        </w:tc>
        <w:tc>
          <w:tcPr>
            <w:tcW w:w="2236"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p>
        </w:tc>
        <w:tc>
          <w:tcPr>
            <w:tcW w:w="2942"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rPr>
              <w:spacing w:before="0" w:after="0" w:line="240" w:lineRule="auto"/>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7</w:t>
            </w:r>
          </w:p>
        </w:tc>
        <w:tc>
          <w:tcPr>
            <w:tcW w:w="1412"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6610510298</w:t>
            </w:r>
          </w:p>
        </w:tc>
        <w:tc>
          <w:tcPr>
            <w:tcW w:w="1883"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cs/>
                <w:lang w:bidi="th-TH"/>
              </w:rPr>
              <w:t>ศิรวิชญ์</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สุวรรณรักษา</w:t>
            </w:r>
          </w:p>
        </w:tc>
        <w:tc>
          <w:tcPr>
            <w:tcW w:w="2236"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rPr>
              <w:spacing w:before="0" w:after="0" w:line="240" w:lineRule="auto"/>
            </w:pPr>
          </w:p>
        </w:tc>
        <w:tc>
          <w:tcPr>
            <w:tcW w:w="2942"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8</w:t>
            </w:r>
          </w:p>
        </w:tc>
        <w:tc>
          <w:tcPr>
            <w:tcW w:w="1412"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6610510374</w:t>
            </w:r>
          </w:p>
        </w:tc>
        <w:tc>
          <w:tcPr>
            <w:tcW w:w="1883"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cs/>
                <w:lang w:bidi="th-TH"/>
              </w:rPr>
              <w:t>ชนาธิป</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แก้วศรีขาว</w:t>
            </w:r>
          </w:p>
        </w:tc>
        <w:tc>
          <w:tcPr>
            <w:tcW w:w="2236"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p>
        </w:tc>
        <w:tc>
          <w:tcPr>
            <w:tcW w:w="2942"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cs/>
                <w:lang w:bidi="th-TH"/>
              </w:rPr>
              <w:t xml:space="preserve"> </w:t>
            </w: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9</w:t>
            </w:r>
          </w:p>
        </w:tc>
        <w:tc>
          <w:tcPr>
            <w:tcW w:w="1412"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6610510402</w:t>
            </w:r>
          </w:p>
        </w:tc>
        <w:tc>
          <w:tcPr>
            <w:tcW w:w="1883"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cs/>
                <w:lang w:bidi="th-TH"/>
              </w:rPr>
              <w:t>ธนกฤต</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ล้านพลแสน</w:t>
            </w:r>
          </w:p>
        </w:tc>
        <w:tc>
          <w:tcPr>
            <w:tcW w:w="2236"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p>
        </w:tc>
        <w:tc>
          <w:tcPr>
            <w:tcW w:w="2942"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p>
        </w:tc>
      </w:tr>
    </w:tbl>
    <w:p w:rsidR="00516645" w:rsidRPr="007B6343" w:rsidRDefault="00516645">
      <w:pPr>
        <w:rPr>
          <w:rFonts w:ascii="TH SarabunPSK" w:hAnsi="TH SarabunPSK" w:cs="TH SarabunPSK" w:hint="cs"/>
        </w:rPr>
      </w:pPr>
    </w:p>
    <w:sectPr w:rsidR="004A33CC" w:rsidRPr="007B6343" w:rsidSect="00AB597A">
      <w:headerReference w:type="default" r:id="rId26"/>
      <w:pgSz w:w="11906" w:h="16838" w:code="9"/>
      <w:pgMar w:top="1247" w:right="1304" w:bottom="1247" w:left="1304" w:header="567" w:footer="567" w:gutter="0"/>
      <w:cols w:space="72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28F8" w:rsidRDefault="002728F8" w:rsidP="006961F9">
      <w:pPr>
        <w:spacing w:after="0" w:line="240" w:lineRule="auto"/>
      </w:pPr>
      <w:r>
        <w:separator/>
      </w:r>
    </w:p>
  </w:endnote>
  <w:endnote w:type="continuationSeparator" w:id="0">
    <w:p w:rsidR="002728F8" w:rsidRDefault="002728F8" w:rsidP="006961F9">
      <w:pPr>
        <w:spacing w:after="0" w:line="240" w:lineRule="auto"/>
      </w:pPr>
      <w:r>
        <w:continuationSeparator/>
      </w:r>
    </w:p>
  </w:endnote>
  <w:endnote w:type="continuationNotice" w:id="1">
    <w:p w:rsidR="002728F8" w:rsidRDefault="002728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H Sarabun New">
    <w:altName w:val="Cambria"/>
    <w:panose1 w:val="020B0500040200020003"/>
    <w:charset w:val="00"/>
    <w:family w:val="swiss"/>
    <w:pitch w:val="variable"/>
    <w:sig w:usb0="A100006F" w:usb1="5000205A" w:usb2="00000000" w:usb3="00000000" w:csb0="00010183" w:csb1="00000000"/>
    <w:embedRegular r:id="rId1" w:fontKey="{4F7B15F8-EF38-4A8F-9BA3-BDE22D38141F}"/>
    <w:embedBold r:id="rId2" w:fontKey="{3D2DE4E6-E1B3-4778-BB7B-23FAC6519868}"/>
    <w:embedItalic r:id="rId3" w:fontKey="{355B9542-1B40-4DCF-AD25-B7D5B9651CDC}"/>
    <w:embedBoldItalic r:id="rId4" w:fontKey="{B9B39C4D-F554-4537-B658-5545D084FCCB}"/>
  </w:font>
  <w:font w:name="Times New Roman">
    <w:panose1 w:val="02020603050405020304"/>
    <w:charset w:val="00"/>
    <w:family w:val="roman"/>
    <w:pitch w:val="variable"/>
    <w:sig w:usb0="E0002EFF" w:usb1="C000785B" w:usb2="00000009" w:usb3="00000000" w:csb0="000001FF" w:csb1="00000000"/>
    <w:embedRegular r:id="rId5" w:fontKey="{1E62D866-CA50-4B2D-B82B-398BB7F20330}"/>
  </w:font>
  <w:font w:name="TH SarabunPSK">
    <w:charset w:val="DE"/>
    <w:family w:val="swiss"/>
    <w:pitch w:val="variable"/>
    <w:sig w:usb0="01000003" w:usb1="00000000" w:usb2="00000000" w:usb3="00000000" w:csb0="00010111" w:csb1="00000000"/>
    <w:embedRegular r:id="rId6" w:fontKey="{F304DDD2-5761-463E-8621-F951939A9847}"/>
    <w:embedBold r:id="rId7" w:fontKey="{AC8D4885-C382-4556-8DFB-79C21C681B76}"/>
    <w:embedItalic r:id="rId8" w:fontKey="{6F434B29-2ADA-44F4-88A8-EC0D7C13C7B9}"/>
    <w:embedBoldItalic r:id="rId9" w:fontKey="{7B31841B-EB70-4304-A09B-BB70C0C585A3}"/>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Cambria"/>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embedRegular r:id="rId10" w:fontKey="{6BD5FF10-C697-45B0-9169-A3C12DCBAC03}"/>
  </w:font>
  <w:font w:name="Aptos">
    <w:altName w:val="Calibri"/>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embedRegular r:id="rId11" w:fontKey="{E9C4772D-59AE-45A4-B641-D665930095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3120" w:type="dxa"/>
        </w:tcPr>
        <w:p w:rsidR="00FA66EA" w:rsidRDefault="00FA66EA" w:rsidP="1C651516">
          <w:pPr>
            <w:pStyle w:val="Header"/>
            <w:ind w:left="-115"/>
          </w:pPr>
        </w:p>
      </w:tc>
      <w:tc>
        <w:tcPr>
          <w:tcW w:w="3120" w:type="dxa"/>
        </w:tcPr>
        <w:p w:rsidR="00FA66EA" w:rsidRDefault="00FA66EA" w:rsidP="1C651516">
          <w:pPr>
            <w:pStyle w:val="Header"/>
            <w:jc w:val="center"/>
          </w:pPr>
        </w:p>
      </w:tc>
      <w:tc>
        <w:tcPr>
          <w:tcW w:w="3120" w:type="dxa"/>
        </w:tcPr>
        <w:p w:rsidR="00FA66EA" w:rsidRDefault="00FA66EA" w:rsidP="1C651516">
          <w:pPr>
            <w:pStyle w:val="Header"/>
            <w:ind w:right="-115"/>
            <w:jc w:val="right"/>
          </w:pPr>
        </w:p>
      </w:tc>
    </w:tr>
  </w:tbl>
  <w:p w:rsidR="00FA66EA" w:rsidRDefault="00FA66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33CC" w:rsidRDefault="004A33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pPr>
      <w:pStyle w:val="Footer"/>
      <w:jc w:val="right"/>
    </w:pPr>
  </w:p>
  <w:p w:rsidR="00FA66EA" w:rsidRDefault="00FA66E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3120" w:type="dxa"/>
        </w:tcPr>
        <w:p w:rsidR="00FA66EA" w:rsidRDefault="00FA66EA" w:rsidP="1C651516">
          <w:pPr>
            <w:pStyle w:val="Header"/>
            <w:ind w:left="-115"/>
          </w:pPr>
        </w:p>
      </w:tc>
      <w:tc>
        <w:tcPr>
          <w:tcW w:w="3120" w:type="dxa"/>
        </w:tcPr>
        <w:p w:rsidR="00FA66EA" w:rsidRDefault="00FA66EA" w:rsidP="1C651516">
          <w:pPr>
            <w:pStyle w:val="Header"/>
            <w:jc w:val="center"/>
          </w:pPr>
        </w:p>
      </w:tc>
      <w:tc>
        <w:tcPr>
          <w:tcW w:w="3120" w:type="dxa"/>
        </w:tcPr>
        <w:p w:rsidR="00FA66EA" w:rsidRDefault="00FA66EA" w:rsidP="1C651516">
          <w:pPr>
            <w:pStyle w:val="Header"/>
            <w:ind w:right="-115"/>
            <w:jc w:val="right"/>
          </w:pPr>
        </w:p>
      </w:tc>
    </w:tr>
  </w:tbl>
  <w:p w:rsidR="00FA66EA" w:rsidRDefault="00FA66E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28F8" w:rsidRDefault="002728F8" w:rsidP="006961F9">
      <w:pPr>
        <w:spacing w:after="0" w:line="240" w:lineRule="auto"/>
      </w:pPr>
      <w:r>
        <w:separator/>
      </w:r>
    </w:p>
  </w:footnote>
  <w:footnote w:type="continuationSeparator" w:id="0">
    <w:p w:rsidR="002728F8" w:rsidRDefault="002728F8" w:rsidP="006961F9">
      <w:pPr>
        <w:spacing w:after="0" w:line="240" w:lineRule="auto"/>
      </w:pPr>
      <w:r>
        <w:continuationSeparator/>
      </w:r>
    </w:p>
  </w:footnote>
  <w:footnote w:type="continuationNotice" w:id="1">
    <w:p w:rsidR="002728F8" w:rsidRDefault="002728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0649366"/>
      <w:docPartObj>
        <w:docPartGallery w:val="Page Numbers (Top of Page)"/>
        <w:docPartUnique/>
      </w:docPartObj>
    </w:sdtPr>
    <w:sdtEndPr>
      <w:rPr>
        <w:noProof/>
      </w:r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rsidP="00BE76FD">
    <w:pPr>
      <w:pStyle w:val="Header"/>
      <w:jc w:val="right"/>
    </w:pPr>
  </w:p>
  <w:p w:rsidR="00FA66EA" w:rsidRDefault="00FA66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pPr>
      <w:pStyle w:val="Header"/>
    </w:pPr>
  </w:p>
  <w:p w:rsidR="00FA66EA" w:rsidRDefault="00FA66E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4453935"/>
      <w:docPartObj>
        <w:docPartGallery w:val="Page Numbers (Top of Page)"/>
        <w:docPartUnique/>
      </w:docPartObj>
    </w:sdt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rPr>
        <w:cs/>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75927277"/>
      <w:docPartObj>
        <w:docPartGallery w:val="Page Numbers (Top of Page)"/>
        <w:docPartUnique/>
      </w:docPartObj>
    </w:sdt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rPr>
        <w:cs/>
        <w:lang w:bidi="th-T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602750"/>
      <w:docPartObj>
        <w:docPartGallery w:val="Page Numbers (Top of Page)"/>
        <w:docPartUnique/>
      </w:docPartObj>
    </w:sdtPr>
    <w:sdtEndPr>
      <w:rPr>
        <w:noProof/>
      </w:r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3215741"/>
      <w:docPartObj>
        <w:docPartGallery w:val="Page Numbers (Top of Page)"/>
        <w:docPartUnique/>
      </w:docPartObj>
    </w:sdtPr>
    <w:sdtEndPr>
      <w:rPr>
        <w:noProof/>
        <w:sz w:val="28"/>
        <w:szCs w:val="28"/>
      </w:rPr>
    </w:sdtEndPr>
    <w:sdtContent>
      <w:p w:rsidR="00FA66EA" w:rsidRPr="00627706" w:rsidRDefault="00FA66EA">
        <w:pPr>
          <w:pStyle w:val="Header"/>
          <w:jc w:val="right"/>
          <w:rPr>
            <w:sz w:val="28"/>
            <w:szCs w:val="28"/>
          </w:rPr>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1495309"/>
      <w:docPartObj>
        <w:docPartGallery w:val="Page Numbers (Top of Page)"/>
        <w:docPartUnique/>
      </w:docPartObj>
    </w:sdtPr>
    <w:sdtEndPr>
      <w:rPr>
        <w:noProof/>
        <w:sz w:val="28"/>
        <w:szCs w:val="28"/>
      </w:rPr>
    </w:sdtEndPr>
    <w:sdtContent>
      <w:p w:rsidR="00FA66EA" w:rsidRPr="00627706" w:rsidRDefault="00FA66EA">
        <w:pPr>
          <w:pStyle w:val="Header"/>
          <w:jc w:val="right"/>
          <w:rPr>
            <w:sz w:val="28"/>
            <w:szCs w:val="28"/>
          </w:rPr>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0438711"/>
      <w:docPartObj>
        <w:docPartGallery w:val="Page Numbers (Top of Page)"/>
        <w:docPartUnique/>
      </w:docPartObj>
    </w:sdtPr>
    <w:sdtEndPr>
      <w:rPr>
        <w:noProof/>
        <w:sz w:val="28"/>
        <w:szCs w:val="28"/>
      </w:rPr>
    </w:sdtEndPr>
    <w:sdtContent>
      <w:p w:rsidR="00FA66EA" w:rsidRDefault="00FA66EA">
        <w:pPr>
          <w:pStyle w:val="Header"/>
          <w:jc w:val="right"/>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1804306"/>
      <w:docPartObj>
        <w:docPartGallery w:val="Page Numbers (Top of Page)"/>
        <w:docPartUnique/>
      </w:docPartObj>
    </w:sdtPr>
    <w:sdtEndPr>
      <w:rPr>
        <w:noProof/>
        <w:sz w:val="28"/>
        <w:szCs w:val="28"/>
      </w:rPr>
    </w:sdtEndPr>
    <w:sdtContent>
      <w:p w:rsidR="00FA66EA" w:rsidRDefault="00FA66EA">
        <w:pPr>
          <w:pStyle w:val="Header"/>
          <w:jc w:val="right"/>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intelligence2.xml><?xml version="1.0" encoding="utf-8"?>
<int2:intelligence xmlns:int2="http://schemas.microsoft.com/office/intelligence/2020/intelligence" xmlns:oel="http://schemas.microsoft.com/office/2019/extlst">
  <int2:observations>
    <int2:textHash int2:hashCode="cWfkMvMRGc1GqJ" int2:id="3iEZa285">
      <int2:state int2:value="Rejected" int2:type="spell"/>
    </int2:textHash>
    <int2:textHash int2:hashCode="LV0AwVLqJhEzXz" int2:id="r7JnHW4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7EE34"/>
    <w:multiLevelType w:val="hybridMultilevel"/>
    <w:tmpl w:val="E2F2101A"/>
    <w:lvl w:ilvl="0" w:tplc="0144F4F8">
      <w:start w:val="1"/>
      <w:numFmt w:val="bullet"/>
      <w:lvlText w:val="–"/>
      <w:lvlJc w:val="left"/>
      <w:pPr>
        <w:ind w:left="1080" w:hanging="360"/>
      </w:pPr>
      <w:rPr>
        <w:rFonts w:ascii="TH Sarabun New" w:eastAsia="TH Sarabun New" w:hAnsi="TH Sarabun New" w:cs="TH Sarabun New"/>
      </w:rPr>
    </w:lvl>
    <w:lvl w:ilvl="1" w:tplc="63504996">
      <w:start w:val="1"/>
      <w:numFmt w:val="bullet"/>
      <w:lvlText w:val="–"/>
      <w:lvlJc w:val="left"/>
      <w:pPr>
        <w:ind w:left="1800" w:hanging="360"/>
      </w:pPr>
      <w:rPr>
        <w:rFonts w:ascii="TH Sarabun New" w:eastAsia="TH Sarabun New" w:hAnsi="TH Sarabun New" w:cs="TH Sarabun New"/>
      </w:rPr>
    </w:lvl>
    <w:lvl w:ilvl="2" w:tplc="6BF02DD4">
      <w:start w:val="1"/>
      <w:numFmt w:val="bullet"/>
      <w:lvlText w:val="–"/>
      <w:lvlJc w:val="left"/>
      <w:pPr>
        <w:ind w:left="2520" w:hanging="360"/>
      </w:pPr>
      <w:rPr>
        <w:rFonts w:ascii="TH Sarabun New" w:eastAsia="TH Sarabun New" w:hAnsi="TH Sarabun New" w:cs="TH Sarabun New"/>
      </w:rPr>
    </w:lvl>
    <w:lvl w:ilvl="3" w:tplc="7766FCFC">
      <w:start w:val="1"/>
      <w:numFmt w:val="bullet"/>
      <w:lvlText w:val="–"/>
      <w:lvlJc w:val="left"/>
      <w:pPr>
        <w:ind w:left="3240" w:hanging="360"/>
      </w:pPr>
      <w:rPr>
        <w:rFonts w:ascii="TH Sarabun New" w:eastAsia="TH Sarabun New" w:hAnsi="TH Sarabun New" w:cs="TH Sarabun New"/>
      </w:rPr>
    </w:lvl>
    <w:lvl w:ilvl="4" w:tplc="169CC98A">
      <w:start w:val="1"/>
      <w:numFmt w:val="bullet"/>
      <w:lvlText w:val="–"/>
      <w:lvlJc w:val="left"/>
      <w:pPr>
        <w:ind w:left="3960" w:hanging="360"/>
      </w:pPr>
      <w:rPr>
        <w:rFonts w:ascii="TH Sarabun New" w:eastAsia="TH Sarabun New" w:hAnsi="TH Sarabun New" w:cs="TH Sarabun New"/>
      </w:rPr>
    </w:lvl>
    <w:lvl w:ilvl="5" w:tplc="6C489F68">
      <w:start w:val="1"/>
      <w:numFmt w:val="bullet"/>
      <w:lvlText w:val="–"/>
      <w:lvlJc w:val="left"/>
      <w:pPr>
        <w:ind w:left="4680" w:hanging="360"/>
      </w:pPr>
      <w:rPr>
        <w:rFonts w:ascii="TH Sarabun New" w:eastAsia="TH Sarabun New" w:hAnsi="TH Sarabun New" w:cs="TH Sarabun New"/>
      </w:rPr>
    </w:lvl>
    <w:lvl w:ilvl="6" w:tplc="E8049DE4">
      <w:start w:val="1"/>
      <w:numFmt w:val="bullet"/>
      <w:lvlText w:val="–"/>
      <w:lvlJc w:val="left"/>
      <w:pPr>
        <w:ind w:left="5400" w:hanging="360"/>
      </w:pPr>
      <w:rPr>
        <w:rFonts w:ascii="TH Sarabun New" w:eastAsia="TH Sarabun New" w:hAnsi="TH Sarabun New" w:cs="TH Sarabun New"/>
      </w:rPr>
    </w:lvl>
    <w:lvl w:ilvl="7" w:tplc="BD304A22">
      <w:start w:val="1"/>
      <w:numFmt w:val="bullet"/>
      <w:lvlText w:val="–"/>
      <w:lvlJc w:val="left"/>
      <w:pPr>
        <w:ind w:left="6120" w:hanging="360"/>
      </w:pPr>
      <w:rPr>
        <w:rFonts w:ascii="TH Sarabun New" w:eastAsia="TH Sarabun New" w:hAnsi="TH Sarabun New" w:cs="TH Sarabun New"/>
      </w:rPr>
    </w:lvl>
    <w:lvl w:ilvl="8" w:tplc="4E00B532">
      <w:start w:val="1"/>
      <w:numFmt w:val="bullet"/>
      <w:lvlText w:val="–"/>
      <w:lvlJc w:val="left"/>
      <w:pPr>
        <w:ind w:left="6840" w:hanging="360"/>
      </w:pPr>
      <w:rPr>
        <w:rFonts w:ascii="TH Sarabun New" w:eastAsia="TH Sarabun New" w:hAnsi="TH Sarabun New" w:cs="TH Sarabun New"/>
      </w:rPr>
    </w:lvl>
  </w:abstractNum>
  <w:abstractNum w:abstractNumId="1" w15:restartNumberingAfterBreak="0">
    <w:nsid w:val="08B8190D"/>
    <w:multiLevelType w:val="hybridMultilevel"/>
    <w:tmpl w:val="6926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5B2FC"/>
    <w:multiLevelType w:val="hybridMultilevel"/>
    <w:tmpl w:val="81A2ACBE"/>
    <w:lvl w:ilvl="0" w:tplc="89C4C2BE">
      <w:start w:val="1"/>
      <w:numFmt w:val="bullet"/>
      <w:lvlText w:val="–"/>
      <w:lvlJc w:val="left"/>
      <w:pPr>
        <w:ind w:left="720" w:hanging="360"/>
      </w:pPr>
      <w:rPr>
        <w:rFonts w:ascii="TH Sarabun New" w:eastAsia="TH Sarabun New" w:hAnsi="TH Sarabun New" w:cs="TH Sarabun New"/>
      </w:rPr>
    </w:lvl>
    <w:lvl w:ilvl="1" w:tplc="96EA14B6">
      <w:start w:val="1"/>
      <w:numFmt w:val="bullet"/>
      <w:lvlText w:val="–"/>
      <w:lvlJc w:val="left"/>
      <w:pPr>
        <w:ind w:left="1440" w:hanging="360"/>
      </w:pPr>
      <w:rPr>
        <w:rFonts w:ascii="TH Sarabun New" w:eastAsia="TH Sarabun New" w:hAnsi="TH Sarabun New" w:cs="TH Sarabun New"/>
      </w:rPr>
    </w:lvl>
    <w:lvl w:ilvl="2" w:tplc="0F9E75FC">
      <w:start w:val="1"/>
      <w:numFmt w:val="bullet"/>
      <w:lvlText w:val="–"/>
      <w:lvlJc w:val="left"/>
      <w:pPr>
        <w:ind w:left="2160" w:hanging="360"/>
      </w:pPr>
      <w:rPr>
        <w:rFonts w:ascii="TH Sarabun New" w:eastAsia="TH Sarabun New" w:hAnsi="TH Sarabun New" w:cs="TH Sarabun New"/>
      </w:rPr>
    </w:lvl>
    <w:lvl w:ilvl="3" w:tplc="C686B6F6">
      <w:start w:val="1"/>
      <w:numFmt w:val="bullet"/>
      <w:lvlText w:val="–"/>
      <w:lvlJc w:val="left"/>
      <w:pPr>
        <w:ind w:left="2880" w:hanging="360"/>
      </w:pPr>
      <w:rPr>
        <w:rFonts w:ascii="TH Sarabun New" w:eastAsia="TH Sarabun New" w:hAnsi="TH Sarabun New" w:cs="TH Sarabun New"/>
      </w:rPr>
    </w:lvl>
    <w:lvl w:ilvl="4" w:tplc="80B4D826">
      <w:start w:val="1"/>
      <w:numFmt w:val="bullet"/>
      <w:lvlText w:val="–"/>
      <w:lvlJc w:val="left"/>
      <w:pPr>
        <w:ind w:left="3600" w:hanging="360"/>
      </w:pPr>
      <w:rPr>
        <w:rFonts w:ascii="TH Sarabun New" w:eastAsia="TH Sarabun New" w:hAnsi="TH Sarabun New" w:cs="TH Sarabun New"/>
      </w:rPr>
    </w:lvl>
    <w:lvl w:ilvl="5" w:tplc="D52EC07A">
      <w:start w:val="1"/>
      <w:numFmt w:val="bullet"/>
      <w:lvlText w:val="–"/>
      <w:lvlJc w:val="left"/>
      <w:pPr>
        <w:ind w:left="4320" w:hanging="360"/>
      </w:pPr>
      <w:rPr>
        <w:rFonts w:ascii="TH Sarabun New" w:eastAsia="TH Sarabun New" w:hAnsi="TH Sarabun New" w:cs="TH Sarabun New"/>
      </w:rPr>
    </w:lvl>
    <w:lvl w:ilvl="6" w:tplc="7A1C06C8">
      <w:start w:val="1"/>
      <w:numFmt w:val="bullet"/>
      <w:lvlText w:val="–"/>
      <w:lvlJc w:val="left"/>
      <w:pPr>
        <w:ind w:left="5040" w:hanging="360"/>
      </w:pPr>
      <w:rPr>
        <w:rFonts w:ascii="TH Sarabun New" w:eastAsia="TH Sarabun New" w:hAnsi="TH Sarabun New" w:cs="TH Sarabun New"/>
      </w:rPr>
    </w:lvl>
    <w:lvl w:ilvl="7" w:tplc="7C66FC9A">
      <w:start w:val="1"/>
      <w:numFmt w:val="bullet"/>
      <w:lvlText w:val="–"/>
      <w:lvlJc w:val="left"/>
      <w:pPr>
        <w:ind w:left="5760" w:hanging="360"/>
      </w:pPr>
      <w:rPr>
        <w:rFonts w:ascii="TH Sarabun New" w:eastAsia="TH Sarabun New" w:hAnsi="TH Sarabun New" w:cs="TH Sarabun New"/>
      </w:rPr>
    </w:lvl>
    <w:lvl w:ilvl="8" w:tplc="54FEF6CC">
      <w:start w:val="1"/>
      <w:numFmt w:val="bullet"/>
      <w:lvlText w:val="–"/>
      <w:lvlJc w:val="left"/>
      <w:pPr>
        <w:ind w:left="6480" w:hanging="360"/>
      </w:pPr>
      <w:rPr>
        <w:rFonts w:ascii="TH Sarabun New" w:eastAsia="TH Sarabun New" w:hAnsi="TH Sarabun New" w:cs="TH Sarabun New"/>
      </w:rPr>
    </w:lvl>
  </w:abstractNum>
  <w:abstractNum w:abstractNumId="3" w15:restartNumberingAfterBreak="0">
    <w:nsid w:val="0A9820FB"/>
    <w:multiLevelType w:val="hybridMultilevel"/>
    <w:tmpl w:val="FFFFFFFF"/>
    <w:lvl w:ilvl="0" w:tplc="60924F06">
      <w:start w:val="1"/>
      <w:numFmt w:val="decimal"/>
      <w:lvlText w:val="%1."/>
      <w:lvlJc w:val="left"/>
      <w:pPr>
        <w:ind w:left="720" w:hanging="360"/>
      </w:pPr>
    </w:lvl>
    <w:lvl w:ilvl="1" w:tplc="12FEFFCE">
      <w:start w:val="1"/>
      <w:numFmt w:val="lowerLetter"/>
      <w:lvlText w:val="%2."/>
      <w:lvlJc w:val="left"/>
      <w:pPr>
        <w:ind w:left="1440" w:hanging="360"/>
      </w:pPr>
    </w:lvl>
    <w:lvl w:ilvl="2" w:tplc="157CB828">
      <w:start w:val="1"/>
      <w:numFmt w:val="lowerRoman"/>
      <w:lvlText w:val="%3."/>
      <w:lvlJc w:val="right"/>
      <w:pPr>
        <w:ind w:left="2160" w:hanging="180"/>
      </w:pPr>
    </w:lvl>
    <w:lvl w:ilvl="3" w:tplc="7CAEBF78">
      <w:start w:val="1"/>
      <w:numFmt w:val="decimal"/>
      <w:lvlText w:val="%4."/>
      <w:lvlJc w:val="left"/>
      <w:pPr>
        <w:ind w:left="2880" w:hanging="360"/>
      </w:pPr>
    </w:lvl>
    <w:lvl w:ilvl="4" w:tplc="EAFE9C8A">
      <w:start w:val="1"/>
      <w:numFmt w:val="lowerLetter"/>
      <w:lvlText w:val="%5."/>
      <w:lvlJc w:val="left"/>
      <w:pPr>
        <w:ind w:left="3600" w:hanging="360"/>
      </w:pPr>
    </w:lvl>
    <w:lvl w:ilvl="5" w:tplc="F0242F88">
      <w:start w:val="1"/>
      <w:numFmt w:val="lowerRoman"/>
      <w:lvlText w:val="%6."/>
      <w:lvlJc w:val="right"/>
      <w:pPr>
        <w:ind w:left="4320" w:hanging="180"/>
      </w:pPr>
    </w:lvl>
    <w:lvl w:ilvl="6" w:tplc="D3B0A89A">
      <w:start w:val="1"/>
      <w:numFmt w:val="decimal"/>
      <w:lvlText w:val="%7."/>
      <w:lvlJc w:val="left"/>
      <w:pPr>
        <w:ind w:left="5040" w:hanging="360"/>
      </w:pPr>
    </w:lvl>
    <w:lvl w:ilvl="7" w:tplc="C2F49C5E">
      <w:start w:val="1"/>
      <w:numFmt w:val="lowerLetter"/>
      <w:lvlText w:val="%8."/>
      <w:lvlJc w:val="left"/>
      <w:pPr>
        <w:ind w:left="5760" w:hanging="360"/>
      </w:pPr>
    </w:lvl>
    <w:lvl w:ilvl="8" w:tplc="55A4CA6E">
      <w:start w:val="1"/>
      <w:numFmt w:val="lowerRoman"/>
      <w:lvlText w:val="%9."/>
      <w:lvlJc w:val="right"/>
      <w:pPr>
        <w:ind w:left="6480" w:hanging="180"/>
      </w:pPr>
    </w:lvl>
  </w:abstractNum>
  <w:abstractNum w:abstractNumId="4" w15:restartNumberingAfterBreak="0">
    <w:nsid w:val="0BC81D5F"/>
    <w:multiLevelType w:val="hybridMultilevel"/>
    <w:tmpl w:val="0928A1EC"/>
    <w:lvl w:ilvl="0" w:tplc="45E4874C">
      <w:start w:val="1"/>
      <w:numFmt w:val="bullet"/>
      <w:lvlText w:val="–"/>
      <w:lvlJc w:val="left"/>
      <w:pPr>
        <w:ind w:left="1440" w:hanging="360"/>
      </w:pPr>
      <w:rPr>
        <w:rFonts w:ascii="TH Sarabun New" w:eastAsia="TH Sarabun New" w:hAnsi="TH Sarabun New" w:cs="TH Sarabun New"/>
      </w:rPr>
    </w:lvl>
    <w:lvl w:ilvl="1" w:tplc="04090003" w:tentative="1">
      <w:start w:val="1"/>
      <w:numFmt w:val="bullet"/>
      <w:lvlText w:val="–"/>
      <w:lvlJc w:val="left"/>
      <w:pPr>
        <w:ind w:left="2160" w:hanging="360"/>
      </w:pPr>
      <w:rPr>
        <w:rFonts w:ascii="TH Sarabun New" w:eastAsia="TH Sarabun New" w:hAnsi="TH Sarabun New" w:cs="TH Sarabun New"/>
      </w:rPr>
    </w:lvl>
    <w:lvl w:ilvl="2" w:tplc="04090005" w:tentative="1">
      <w:start w:val="1"/>
      <w:numFmt w:val="bullet"/>
      <w:lvlText w:val="–"/>
      <w:lvlJc w:val="left"/>
      <w:pPr>
        <w:ind w:left="2880" w:hanging="360"/>
      </w:pPr>
      <w:rPr>
        <w:rFonts w:ascii="TH Sarabun New" w:eastAsia="TH Sarabun New" w:hAnsi="TH Sarabun New" w:cs="TH Sarabun New"/>
      </w:rPr>
    </w:lvl>
    <w:lvl w:ilvl="3" w:tplc="04090001" w:tentative="1">
      <w:start w:val="1"/>
      <w:numFmt w:val="bullet"/>
      <w:lvlText w:val="–"/>
      <w:lvlJc w:val="left"/>
      <w:pPr>
        <w:ind w:left="3600" w:hanging="360"/>
      </w:pPr>
      <w:rPr>
        <w:rFonts w:ascii="TH Sarabun New" w:eastAsia="TH Sarabun New" w:hAnsi="TH Sarabun New" w:cs="TH Sarabun New"/>
      </w:rPr>
    </w:lvl>
    <w:lvl w:ilvl="4" w:tplc="04090003" w:tentative="1">
      <w:start w:val="1"/>
      <w:numFmt w:val="bullet"/>
      <w:lvlText w:val="–"/>
      <w:lvlJc w:val="left"/>
      <w:pPr>
        <w:ind w:left="4320" w:hanging="360"/>
      </w:pPr>
      <w:rPr>
        <w:rFonts w:ascii="TH Sarabun New" w:eastAsia="TH Sarabun New" w:hAnsi="TH Sarabun New" w:cs="TH Sarabun New"/>
      </w:rPr>
    </w:lvl>
    <w:lvl w:ilvl="5" w:tplc="04090005" w:tentative="1">
      <w:start w:val="1"/>
      <w:numFmt w:val="bullet"/>
      <w:lvlText w:val="–"/>
      <w:lvlJc w:val="left"/>
      <w:pPr>
        <w:ind w:left="5040" w:hanging="360"/>
      </w:pPr>
      <w:rPr>
        <w:rFonts w:ascii="TH Sarabun New" w:eastAsia="TH Sarabun New" w:hAnsi="TH Sarabun New" w:cs="TH Sarabun New"/>
      </w:rPr>
    </w:lvl>
    <w:lvl w:ilvl="6" w:tplc="04090001" w:tentative="1">
      <w:start w:val="1"/>
      <w:numFmt w:val="bullet"/>
      <w:lvlText w:val="–"/>
      <w:lvlJc w:val="left"/>
      <w:pPr>
        <w:ind w:left="5760" w:hanging="360"/>
      </w:pPr>
      <w:rPr>
        <w:rFonts w:ascii="TH Sarabun New" w:eastAsia="TH Sarabun New" w:hAnsi="TH Sarabun New" w:cs="TH Sarabun New"/>
      </w:rPr>
    </w:lvl>
    <w:lvl w:ilvl="7" w:tplc="04090003" w:tentative="1">
      <w:start w:val="1"/>
      <w:numFmt w:val="bullet"/>
      <w:lvlText w:val="–"/>
      <w:lvlJc w:val="left"/>
      <w:pPr>
        <w:ind w:left="6480" w:hanging="360"/>
      </w:pPr>
      <w:rPr>
        <w:rFonts w:ascii="TH Sarabun New" w:eastAsia="TH Sarabun New" w:hAnsi="TH Sarabun New" w:cs="TH Sarabun New"/>
      </w:rPr>
    </w:lvl>
    <w:lvl w:ilvl="8" w:tplc="04090005" w:tentative="1">
      <w:start w:val="1"/>
      <w:numFmt w:val="bullet"/>
      <w:lvlText w:val="–"/>
      <w:lvlJc w:val="left"/>
      <w:pPr>
        <w:ind w:left="7200" w:hanging="360"/>
      </w:pPr>
      <w:rPr>
        <w:rFonts w:ascii="TH Sarabun New" w:eastAsia="TH Sarabun New" w:hAnsi="TH Sarabun New" w:cs="TH Sarabun New"/>
      </w:rPr>
    </w:lvl>
  </w:abstractNum>
  <w:abstractNum w:abstractNumId="5" w15:restartNumberingAfterBreak="0">
    <w:nsid w:val="10972CF5"/>
    <w:multiLevelType w:val="hybridMultilevel"/>
    <w:tmpl w:val="E4CCE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F01357"/>
    <w:multiLevelType w:val="hybridMultilevel"/>
    <w:tmpl w:val="70E44BBA"/>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7" w15:restartNumberingAfterBreak="0">
    <w:nsid w:val="16AA3F13"/>
    <w:multiLevelType w:val="hybridMultilevel"/>
    <w:tmpl w:val="FFFFFFFF"/>
    <w:lvl w:ilvl="0" w:tplc="FD903E36">
      <w:start w:val="1"/>
      <w:numFmt w:val="bullet"/>
      <w:lvlText w:val="–"/>
      <w:lvlJc w:val="left"/>
      <w:pPr>
        <w:ind w:left="720" w:hanging="360"/>
      </w:pPr>
      <w:rPr>
        <w:rFonts w:ascii="TH Sarabun New" w:eastAsia="TH Sarabun New" w:hAnsi="TH Sarabun New" w:cs="TH Sarabun New"/>
      </w:rPr>
    </w:lvl>
    <w:lvl w:ilvl="1" w:tplc="170A328A">
      <w:start w:val="1"/>
      <w:numFmt w:val="bullet"/>
      <w:lvlText w:val="–"/>
      <w:lvlJc w:val="left"/>
      <w:pPr>
        <w:ind w:left="1440" w:hanging="360"/>
      </w:pPr>
      <w:rPr>
        <w:rFonts w:ascii="TH Sarabun New" w:eastAsia="TH Sarabun New" w:hAnsi="TH Sarabun New" w:cs="TH Sarabun New"/>
      </w:rPr>
    </w:lvl>
    <w:lvl w:ilvl="2" w:tplc="30D0FE04">
      <w:start w:val="1"/>
      <w:numFmt w:val="bullet"/>
      <w:lvlText w:val="–"/>
      <w:lvlJc w:val="left"/>
      <w:pPr>
        <w:ind w:left="2160" w:hanging="360"/>
      </w:pPr>
      <w:rPr>
        <w:rFonts w:ascii="TH Sarabun New" w:eastAsia="TH Sarabun New" w:hAnsi="TH Sarabun New" w:cs="TH Sarabun New"/>
      </w:rPr>
    </w:lvl>
    <w:lvl w:ilvl="3" w:tplc="910C0E28">
      <w:start w:val="1"/>
      <w:numFmt w:val="bullet"/>
      <w:lvlText w:val="–"/>
      <w:lvlJc w:val="left"/>
      <w:pPr>
        <w:ind w:left="2880" w:hanging="360"/>
      </w:pPr>
      <w:rPr>
        <w:rFonts w:ascii="TH Sarabun New" w:eastAsia="TH Sarabun New" w:hAnsi="TH Sarabun New" w:cs="TH Sarabun New"/>
      </w:rPr>
    </w:lvl>
    <w:lvl w:ilvl="4" w:tplc="7E68EAC8">
      <w:start w:val="1"/>
      <w:numFmt w:val="bullet"/>
      <w:lvlText w:val="–"/>
      <w:lvlJc w:val="left"/>
      <w:pPr>
        <w:ind w:left="3600" w:hanging="360"/>
      </w:pPr>
      <w:rPr>
        <w:rFonts w:ascii="TH Sarabun New" w:eastAsia="TH Sarabun New" w:hAnsi="TH Sarabun New" w:cs="TH Sarabun New"/>
      </w:rPr>
    </w:lvl>
    <w:lvl w:ilvl="5" w:tplc="A8F8B95A">
      <w:start w:val="1"/>
      <w:numFmt w:val="bullet"/>
      <w:lvlText w:val="–"/>
      <w:lvlJc w:val="left"/>
      <w:pPr>
        <w:ind w:left="4320" w:hanging="360"/>
      </w:pPr>
      <w:rPr>
        <w:rFonts w:ascii="TH Sarabun New" w:eastAsia="TH Sarabun New" w:hAnsi="TH Sarabun New" w:cs="TH Sarabun New"/>
      </w:rPr>
    </w:lvl>
    <w:lvl w:ilvl="6" w:tplc="230A9DE4">
      <w:start w:val="1"/>
      <w:numFmt w:val="bullet"/>
      <w:lvlText w:val="–"/>
      <w:lvlJc w:val="left"/>
      <w:pPr>
        <w:ind w:left="5040" w:hanging="360"/>
      </w:pPr>
      <w:rPr>
        <w:rFonts w:ascii="TH Sarabun New" w:eastAsia="TH Sarabun New" w:hAnsi="TH Sarabun New" w:cs="TH Sarabun New"/>
      </w:rPr>
    </w:lvl>
    <w:lvl w:ilvl="7" w:tplc="AFB40238">
      <w:start w:val="1"/>
      <w:numFmt w:val="bullet"/>
      <w:lvlText w:val="–"/>
      <w:lvlJc w:val="left"/>
      <w:pPr>
        <w:ind w:left="5760" w:hanging="360"/>
      </w:pPr>
      <w:rPr>
        <w:rFonts w:ascii="TH Sarabun New" w:eastAsia="TH Sarabun New" w:hAnsi="TH Sarabun New" w:cs="TH Sarabun New"/>
      </w:rPr>
    </w:lvl>
    <w:lvl w:ilvl="8" w:tplc="8962F5BC">
      <w:start w:val="1"/>
      <w:numFmt w:val="bullet"/>
      <w:lvlText w:val="–"/>
      <w:lvlJc w:val="left"/>
      <w:pPr>
        <w:ind w:left="6480" w:hanging="360"/>
      </w:pPr>
      <w:rPr>
        <w:rFonts w:ascii="TH Sarabun New" w:eastAsia="TH Sarabun New" w:hAnsi="TH Sarabun New" w:cs="TH Sarabun New"/>
      </w:rPr>
    </w:lvl>
  </w:abstractNum>
  <w:abstractNum w:abstractNumId="8" w15:restartNumberingAfterBreak="0">
    <w:nsid w:val="19AD4A73"/>
    <w:multiLevelType w:val="hybridMultilevel"/>
    <w:tmpl w:val="FB52452E"/>
    <w:lvl w:ilvl="0" w:tplc="DE308370">
      <w:start w:val="4"/>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9" w15:restartNumberingAfterBreak="0">
    <w:nsid w:val="19CD1015"/>
    <w:multiLevelType w:val="hybridMultilevel"/>
    <w:tmpl w:val="A09E39FA"/>
    <w:lvl w:ilvl="0" w:tplc="6B66A972">
      <w:start w:val="1"/>
      <w:numFmt w:val="bullet"/>
      <w:lvlText w:val="–"/>
      <w:lvlJc w:val="left"/>
      <w:pPr>
        <w:ind w:left="720" w:hanging="360"/>
      </w:pPr>
      <w:rPr>
        <w:rFonts w:ascii="TH Sarabun New" w:eastAsia="TH Sarabun New" w:hAnsi="TH Sarabun New" w:cs="TH Sarabun New"/>
      </w:rPr>
    </w:lvl>
    <w:lvl w:ilvl="1" w:tplc="FFFFFFFF">
      <w:start w:val="1"/>
      <w:numFmt w:val="bullet"/>
      <w:lvlText w:val="–"/>
      <w:lvlJc w:val="left"/>
      <w:pPr>
        <w:ind w:left="1440" w:hanging="360"/>
      </w:pPr>
      <w:rPr>
        <w:rFonts w:ascii="TH Sarabun New" w:eastAsia="TH Sarabun New" w:hAnsi="TH Sarabun New" w:cs="TH Sarabun New"/>
      </w:rPr>
    </w:lvl>
    <w:lvl w:ilvl="2" w:tplc="FFFFFFFF">
      <w:start w:val="1"/>
      <w:numFmt w:val="bullet"/>
      <w:lvlText w:val="–"/>
      <w:lvlJc w:val="left"/>
      <w:pPr>
        <w:ind w:left="2160" w:hanging="360"/>
      </w:pPr>
      <w:rPr>
        <w:rFonts w:ascii="TH Sarabun New" w:eastAsia="TH Sarabun New" w:hAnsi="TH Sarabun New" w:cs="TH Sarabun New"/>
      </w:rPr>
    </w:lvl>
    <w:lvl w:ilvl="3" w:tplc="FFFFFFFF">
      <w:start w:val="1"/>
      <w:numFmt w:val="bullet"/>
      <w:lvlText w:val="–"/>
      <w:lvlJc w:val="left"/>
      <w:pPr>
        <w:ind w:left="2880" w:hanging="360"/>
      </w:pPr>
      <w:rPr>
        <w:rFonts w:ascii="TH Sarabun New" w:eastAsia="TH Sarabun New" w:hAnsi="TH Sarabun New" w:cs="TH Sarabun New"/>
      </w:rPr>
    </w:lvl>
    <w:lvl w:ilvl="4" w:tplc="FFFFFFFF">
      <w:start w:val="1"/>
      <w:numFmt w:val="bullet"/>
      <w:lvlText w:val="–"/>
      <w:lvlJc w:val="left"/>
      <w:pPr>
        <w:ind w:left="3600" w:hanging="360"/>
      </w:pPr>
      <w:rPr>
        <w:rFonts w:ascii="TH Sarabun New" w:eastAsia="TH Sarabun New" w:hAnsi="TH Sarabun New" w:cs="TH Sarabun New"/>
      </w:rPr>
    </w:lvl>
    <w:lvl w:ilvl="5" w:tplc="FFFFFFFF">
      <w:start w:val="1"/>
      <w:numFmt w:val="bullet"/>
      <w:lvlText w:val="–"/>
      <w:lvlJc w:val="left"/>
      <w:pPr>
        <w:ind w:left="4320" w:hanging="360"/>
      </w:pPr>
      <w:rPr>
        <w:rFonts w:ascii="TH Sarabun New" w:eastAsia="TH Sarabun New" w:hAnsi="TH Sarabun New" w:cs="TH Sarabun New"/>
      </w:rPr>
    </w:lvl>
    <w:lvl w:ilvl="6" w:tplc="FFFFFFFF">
      <w:start w:val="1"/>
      <w:numFmt w:val="bullet"/>
      <w:lvlText w:val="–"/>
      <w:lvlJc w:val="left"/>
      <w:pPr>
        <w:ind w:left="5040" w:hanging="360"/>
      </w:pPr>
      <w:rPr>
        <w:rFonts w:ascii="TH Sarabun New" w:eastAsia="TH Sarabun New" w:hAnsi="TH Sarabun New" w:cs="TH Sarabun New"/>
      </w:rPr>
    </w:lvl>
    <w:lvl w:ilvl="7" w:tplc="FFFFFFFF">
      <w:start w:val="1"/>
      <w:numFmt w:val="bullet"/>
      <w:lvlText w:val="–"/>
      <w:lvlJc w:val="left"/>
      <w:pPr>
        <w:ind w:left="5760" w:hanging="360"/>
      </w:pPr>
      <w:rPr>
        <w:rFonts w:ascii="TH Sarabun New" w:eastAsia="TH Sarabun New" w:hAnsi="TH Sarabun New" w:cs="TH Sarabun New"/>
      </w:rPr>
    </w:lvl>
    <w:lvl w:ilvl="8" w:tplc="FFFFFFFF">
      <w:start w:val="1"/>
      <w:numFmt w:val="bullet"/>
      <w:lvlText w:val="–"/>
      <w:lvlJc w:val="left"/>
      <w:pPr>
        <w:ind w:left="6480" w:hanging="360"/>
      </w:pPr>
      <w:rPr>
        <w:rFonts w:ascii="TH Sarabun New" w:eastAsia="TH Sarabun New" w:hAnsi="TH Sarabun New" w:cs="TH Sarabun New"/>
      </w:rPr>
    </w:lvl>
  </w:abstractNum>
  <w:abstractNum w:abstractNumId="10" w15:restartNumberingAfterBreak="0">
    <w:nsid w:val="1A1D1D17"/>
    <w:multiLevelType w:val="hybridMultilevel"/>
    <w:tmpl w:val="FFFFFFFF"/>
    <w:lvl w:ilvl="0" w:tplc="45E4874C">
      <w:start w:val="1"/>
      <w:numFmt w:val="bullet"/>
      <w:lvlText w:val="–"/>
      <w:lvlJc w:val="left"/>
      <w:pPr>
        <w:ind w:left="1440" w:hanging="360"/>
      </w:pPr>
      <w:rPr>
        <w:rFonts w:ascii="TH Sarabun New" w:eastAsia="TH Sarabun New" w:hAnsi="TH Sarabun New" w:cs="TH Sarabun New"/>
      </w:rPr>
    </w:lvl>
    <w:lvl w:ilvl="1" w:tplc="E04C4A46">
      <w:start w:val="1"/>
      <w:numFmt w:val="bullet"/>
      <w:lvlText w:val="–"/>
      <w:lvlJc w:val="left"/>
      <w:pPr>
        <w:ind w:left="2160" w:hanging="360"/>
      </w:pPr>
      <w:rPr>
        <w:rFonts w:ascii="TH Sarabun New" w:eastAsia="TH Sarabun New" w:hAnsi="TH Sarabun New" w:cs="TH Sarabun New"/>
      </w:rPr>
    </w:lvl>
    <w:lvl w:ilvl="2" w:tplc="EC8A054C">
      <w:start w:val="1"/>
      <w:numFmt w:val="bullet"/>
      <w:lvlText w:val="–"/>
      <w:lvlJc w:val="left"/>
      <w:pPr>
        <w:ind w:left="2880" w:hanging="360"/>
      </w:pPr>
      <w:rPr>
        <w:rFonts w:ascii="TH Sarabun New" w:eastAsia="TH Sarabun New" w:hAnsi="TH Sarabun New" w:cs="TH Sarabun New"/>
      </w:rPr>
    </w:lvl>
    <w:lvl w:ilvl="3" w:tplc="B204D276">
      <w:start w:val="1"/>
      <w:numFmt w:val="bullet"/>
      <w:lvlText w:val="–"/>
      <w:lvlJc w:val="left"/>
      <w:pPr>
        <w:ind w:left="3600" w:hanging="360"/>
      </w:pPr>
      <w:rPr>
        <w:rFonts w:ascii="TH Sarabun New" w:eastAsia="TH Sarabun New" w:hAnsi="TH Sarabun New" w:cs="TH Sarabun New"/>
      </w:rPr>
    </w:lvl>
    <w:lvl w:ilvl="4" w:tplc="781EB4FA">
      <w:start w:val="1"/>
      <w:numFmt w:val="bullet"/>
      <w:lvlText w:val="–"/>
      <w:lvlJc w:val="left"/>
      <w:pPr>
        <w:ind w:left="4320" w:hanging="360"/>
      </w:pPr>
      <w:rPr>
        <w:rFonts w:ascii="TH Sarabun New" w:eastAsia="TH Sarabun New" w:hAnsi="TH Sarabun New" w:cs="TH Sarabun New"/>
      </w:rPr>
    </w:lvl>
    <w:lvl w:ilvl="5" w:tplc="8FDA4648">
      <w:start w:val="1"/>
      <w:numFmt w:val="bullet"/>
      <w:lvlText w:val="–"/>
      <w:lvlJc w:val="left"/>
      <w:pPr>
        <w:ind w:left="5040" w:hanging="360"/>
      </w:pPr>
      <w:rPr>
        <w:rFonts w:ascii="TH Sarabun New" w:eastAsia="TH Sarabun New" w:hAnsi="TH Sarabun New" w:cs="TH Sarabun New"/>
      </w:rPr>
    </w:lvl>
    <w:lvl w:ilvl="6" w:tplc="8F124370">
      <w:start w:val="1"/>
      <w:numFmt w:val="bullet"/>
      <w:lvlText w:val="–"/>
      <w:lvlJc w:val="left"/>
      <w:pPr>
        <w:ind w:left="5760" w:hanging="360"/>
      </w:pPr>
      <w:rPr>
        <w:rFonts w:ascii="TH Sarabun New" w:eastAsia="TH Sarabun New" w:hAnsi="TH Sarabun New" w:cs="TH Sarabun New"/>
      </w:rPr>
    </w:lvl>
    <w:lvl w:ilvl="7" w:tplc="7A0A3F3E">
      <w:start w:val="1"/>
      <w:numFmt w:val="bullet"/>
      <w:lvlText w:val="–"/>
      <w:lvlJc w:val="left"/>
      <w:pPr>
        <w:ind w:left="6480" w:hanging="360"/>
      </w:pPr>
      <w:rPr>
        <w:rFonts w:ascii="TH Sarabun New" w:eastAsia="TH Sarabun New" w:hAnsi="TH Sarabun New" w:cs="TH Sarabun New"/>
      </w:rPr>
    </w:lvl>
    <w:lvl w:ilvl="8" w:tplc="A66E594E">
      <w:start w:val="1"/>
      <w:numFmt w:val="bullet"/>
      <w:lvlText w:val="–"/>
      <w:lvlJc w:val="left"/>
      <w:pPr>
        <w:ind w:left="7200" w:hanging="360"/>
      </w:pPr>
      <w:rPr>
        <w:rFonts w:ascii="TH Sarabun New" w:eastAsia="TH Sarabun New" w:hAnsi="TH Sarabun New" w:cs="TH Sarabun New"/>
      </w:rPr>
    </w:lvl>
  </w:abstractNum>
  <w:abstractNum w:abstractNumId="11" w15:restartNumberingAfterBreak="0">
    <w:nsid w:val="1AF031DE"/>
    <w:multiLevelType w:val="hybridMultilevel"/>
    <w:tmpl w:val="BD3095C4"/>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26EE6A"/>
    <w:multiLevelType w:val="hybridMultilevel"/>
    <w:tmpl w:val="4D04265C"/>
    <w:lvl w:ilvl="0" w:tplc="1370F078">
      <w:start w:val="1"/>
      <w:numFmt w:val="bullet"/>
      <w:lvlText w:val="–"/>
      <w:lvlJc w:val="left"/>
      <w:pPr>
        <w:ind w:left="1080" w:hanging="360"/>
      </w:pPr>
      <w:rPr>
        <w:rFonts w:ascii="TH Sarabun New" w:eastAsia="TH Sarabun New" w:hAnsi="TH Sarabun New" w:cs="TH Sarabun New"/>
      </w:rPr>
    </w:lvl>
    <w:lvl w:ilvl="1" w:tplc="E360670C">
      <w:start w:val="1"/>
      <w:numFmt w:val="bullet"/>
      <w:lvlText w:val="–"/>
      <w:lvlJc w:val="left"/>
      <w:pPr>
        <w:ind w:left="1800" w:hanging="360"/>
      </w:pPr>
      <w:rPr>
        <w:rFonts w:ascii="TH Sarabun New" w:eastAsia="TH Sarabun New" w:hAnsi="TH Sarabun New" w:cs="TH Sarabun New"/>
      </w:rPr>
    </w:lvl>
    <w:lvl w:ilvl="2" w:tplc="AF4A4C7E">
      <w:start w:val="1"/>
      <w:numFmt w:val="bullet"/>
      <w:lvlText w:val="–"/>
      <w:lvlJc w:val="left"/>
      <w:pPr>
        <w:ind w:left="2520" w:hanging="360"/>
      </w:pPr>
      <w:rPr>
        <w:rFonts w:ascii="TH Sarabun New" w:eastAsia="TH Sarabun New" w:hAnsi="TH Sarabun New" w:cs="TH Sarabun New"/>
      </w:rPr>
    </w:lvl>
    <w:lvl w:ilvl="3" w:tplc="FBA0C104">
      <w:start w:val="1"/>
      <w:numFmt w:val="bullet"/>
      <w:lvlText w:val="–"/>
      <w:lvlJc w:val="left"/>
      <w:pPr>
        <w:ind w:left="3240" w:hanging="360"/>
      </w:pPr>
      <w:rPr>
        <w:rFonts w:ascii="TH Sarabun New" w:eastAsia="TH Sarabun New" w:hAnsi="TH Sarabun New" w:cs="TH Sarabun New"/>
      </w:rPr>
    </w:lvl>
    <w:lvl w:ilvl="4" w:tplc="68FC071A">
      <w:start w:val="1"/>
      <w:numFmt w:val="bullet"/>
      <w:lvlText w:val="–"/>
      <w:lvlJc w:val="left"/>
      <w:pPr>
        <w:ind w:left="3960" w:hanging="360"/>
      </w:pPr>
      <w:rPr>
        <w:rFonts w:ascii="TH Sarabun New" w:eastAsia="TH Sarabun New" w:hAnsi="TH Sarabun New" w:cs="TH Sarabun New"/>
      </w:rPr>
    </w:lvl>
    <w:lvl w:ilvl="5" w:tplc="D6564F5A">
      <w:start w:val="1"/>
      <w:numFmt w:val="bullet"/>
      <w:lvlText w:val="–"/>
      <w:lvlJc w:val="left"/>
      <w:pPr>
        <w:ind w:left="4680" w:hanging="360"/>
      </w:pPr>
      <w:rPr>
        <w:rFonts w:ascii="TH Sarabun New" w:eastAsia="TH Sarabun New" w:hAnsi="TH Sarabun New" w:cs="TH Sarabun New"/>
      </w:rPr>
    </w:lvl>
    <w:lvl w:ilvl="6" w:tplc="C5ACF29C">
      <w:start w:val="1"/>
      <w:numFmt w:val="bullet"/>
      <w:lvlText w:val="–"/>
      <w:lvlJc w:val="left"/>
      <w:pPr>
        <w:ind w:left="5400" w:hanging="360"/>
      </w:pPr>
      <w:rPr>
        <w:rFonts w:ascii="TH Sarabun New" w:eastAsia="TH Sarabun New" w:hAnsi="TH Sarabun New" w:cs="TH Sarabun New"/>
      </w:rPr>
    </w:lvl>
    <w:lvl w:ilvl="7" w:tplc="1480FA9E">
      <w:start w:val="1"/>
      <w:numFmt w:val="bullet"/>
      <w:lvlText w:val="–"/>
      <w:lvlJc w:val="left"/>
      <w:pPr>
        <w:ind w:left="6120" w:hanging="360"/>
      </w:pPr>
      <w:rPr>
        <w:rFonts w:ascii="TH Sarabun New" w:eastAsia="TH Sarabun New" w:hAnsi="TH Sarabun New" w:cs="TH Sarabun New"/>
      </w:rPr>
    </w:lvl>
    <w:lvl w:ilvl="8" w:tplc="35D21404">
      <w:start w:val="1"/>
      <w:numFmt w:val="bullet"/>
      <w:lvlText w:val="–"/>
      <w:lvlJc w:val="left"/>
      <w:pPr>
        <w:ind w:left="6840" w:hanging="360"/>
      </w:pPr>
      <w:rPr>
        <w:rFonts w:ascii="TH Sarabun New" w:eastAsia="TH Sarabun New" w:hAnsi="TH Sarabun New" w:cs="TH Sarabun New"/>
      </w:rPr>
    </w:lvl>
  </w:abstractNum>
  <w:abstractNum w:abstractNumId="13" w15:restartNumberingAfterBreak="0">
    <w:nsid w:val="20132060"/>
    <w:multiLevelType w:val="hybridMultilevel"/>
    <w:tmpl w:val="31D2A308"/>
    <w:lvl w:ilvl="0" w:tplc="40DA68E2">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020229A"/>
    <w:multiLevelType w:val="hybridMultilevel"/>
    <w:tmpl w:val="231EA1F6"/>
    <w:lvl w:ilvl="0" w:tplc="3B8A6F66">
      <w:start w:val="1"/>
      <w:numFmt w:val="decimal"/>
      <w:lvlText w:val="%1)"/>
      <w:lvlJc w:val="left"/>
      <w:pPr>
        <w:ind w:left="1800" w:hanging="360"/>
      </w:pPr>
      <w:rPr>
        <w:rFonts w:ascii="TH Sarabun New" w:eastAsia="TH Sarabun New" w:hAnsi="TH Sarabun New" w:cs="TH Sarabun New"/>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0DA0697"/>
    <w:multiLevelType w:val="hybridMultilevel"/>
    <w:tmpl w:val="0E54F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DE44F5"/>
    <w:multiLevelType w:val="hybridMultilevel"/>
    <w:tmpl w:val="4BFC5412"/>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17" w15:restartNumberingAfterBreak="0">
    <w:nsid w:val="25450D14"/>
    <w:multiLevelType w:val="hybridMultilevel"/>
    <w:tmpl w:val="39946AD0"/>
    <w:lvl w:ilvl="0" w:tplc="1D5236FE">
      <w:start w:val="1"/>
      <w:numFmt w:val="bullet"/>
      <w:lvlText w:val="–"/>
      <w:lvlJc w:val="left"/>
      <w:pPr>
        <w:ind w:left="1080" w:hanging="360"/>
      </w:pPr>
      <w:rPr>
        <w:rFonts w:ascii="TH Sarabun New" w:eastAsia="TH Sarabun New" w:hAnsi="TH Sarabun New" w:cs="TH Sarabun New"/>
      </w:rPr>
    </w:lvl>
    <w:lvl w:ilvl="1" w:tplc="12D00FB6">
      <w:start w:val="1"/>
      <w:numFmt w:val="bullet"/>
      <w:lvlText w:val="–"/>
      <w:lvlJc w:val="left"/>
      <w:pPr>
        <w:ind w:left="1800" w:hanging="360"/>
      </w:pPr>
      <w:rPr>
        <w:rFonts w:ascii="TH Sarabun New" w:eastAsia="TH Sarabun New" w:hAnsi="TH Sarabun New" w:cs="TH Sarabun New"/>
      </w:rPr>
    </w:lvl>
    <w:lvl w:ilvl="2" w:tplc="F7B6A4DE">
      <w:start w:val="1"/>
      <w:numFmt w:val="bullet"/>
      <w:lvlText w:val="–"/>
      <w:lvlJc w:val="left"/>
      <w:pPr>
        <w:ind w:left="2520" w:hanging="360"/>
      </w:pPr>
      <w:rPr>
        <w:rFonts w:ascii="TH Sarabun New" w:eastAsia="TH Sarabun New" w:hAnsi="TH Sarabun New" w:cs="TH Sarabun New"/>
      </w:rPr>
    </w:lvl>
    <w:lvl w:ilvl="3" w:tplc="77687366">
      <w:start w:val="1"/>
      <w:numFmt w:val="bullet"/>
      <w:lvlText w:val="–"/>
      <w:lvlJc w:val="left"/>
      <w:pPr>
        <w:ind w:left="3240" w:hanging="360"/>
      </w:pPr>
      <w:rPr>
        <w:rFonts w:ascii="TH Sarabun New" w:eastAsia="TH Sarabun New" w:hAnsi="TH Sarabun New" w:cs="TH Sarabun New"/>
      </w:rPr>
    </w:lvl>
    <w:lvl w:ilvl="4" w:tplc="7ECE1F1A">
      <w:start w:val="1"/>
      <w:numFmt w:val="bullet"/>
      <w:lvlText w:val="–"/>
      <w:lvlJc w:val="left"/>
      <w:pPr>
        <w:ind w:left="3960" w:hanging="360"/>
      </w:pPr>
      <w:rPr>
        <w:rFonts w:ascii="TH Sarabun New" w:eastAsia="TH Sarabun New" w:hAnsi="TH Sarabun New" w:cs="TH Sarabun New"/>
      </w:rPr>
    </w:lvl>
    <w:lvl w:ilvl="5" w:tplc="8F726AE8">
      <w:start w:val="1"/>
      <w:numFmt w:val="bullet"/>
      <w:lvlText w:val="–"/>
      <w:lvlJc w:val="left"/>
      <w:pPr>
        <w:ind w:left="4680" w:hanging="360"/>
      </w:pPr>
      <w:rPr>
        <w:rFonts w:ascii="TH Sarabun New" w:eastAsia="TH Sarabun New" w:hAnsi="TH Sarabun New" w:cs="TH Sarabun New"/>
      </w:rPr>
    </w:lvl>
    <w:lvl w:ilvl="6" w:tplc="D17E88A8">
      <w:start w:val="1"/>
      <w:numFmt w:val="bullet"/>
      <w:lvlText w:val="–"/>
      <w:lvlJc w:val="left"/>
      <w:pPr>
        <w:ind w:left="5400" w:hanging="360"/>
      </w:pPr>
      <w:rPr>
        <w:rFonts w:ascii="TH Sarabun New" w:eastAsia="TH Sarabun New" w:hAnsi="TH Sarabun New" w:cs="TH Sarabun New"/>
      </w:rPr>
    </w:lvl>
    <w:lvl w:ilvl="7" w:tplc="1096C0C2">
      <w:start w:val="1"/>
      <w:numFmt w:val="bullet"/>
      <w:lvlText w:val="–"/>
      <w:lvlJc w:val="left"/>
      <w:pPr>
        <w:ind w:left="6120" w:hanging="360"/>
      </w:pPr>
      <w:rPr>
        <w:rFonts w:ascii="TH Sarabun New" w:eastAsia="TH Sarabun New" w:hAnsi="TH Sarabun New" w:cs="TH Sarabun New"/>
      </w:rPr>
    </w:lvl>
    <w:lvl w:ilvl="8" w:tplc="5ABE9DBA">
      <w:start w:val="1"/>
      <w:numFmt w:val="bullet"/>
      <w:lvlText w:val="–"/>
      <w:lvlJc w:val="left"/>
      <w:pPr>
        <w:ind w:left="6840" w:hanging="360"/>
      </w:pPr>
      <w:rPr>
        <w:rFonts w:ascii="TH Sarabun New" w:eastAsia="TH Sarabun New" w:hAnsi="TH Sarabun New" w:cs="TH Sarabun New"/>
      </w:rPr>
    </w:lvl>
  </w:abstractNum>
  <w:abstractNum w:abstractNumId="18" w15:restartNumberingAfterBreak="0">
    <w:nsid w:val="2D6E150C"/>
    <w:multiLevelType w:val="hybridMultilevel"/>
    <w:tmpl w:val="44AA8C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77950B6"/>
    <w:multiLevelType w:val="hybridMultilevel"/>
    <w:tmpl w:val="1EECA474"/>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0" w15:restartNumberingAfterBreak="0">
    <w:nsid w:val="38763C09"/>
    <w:multiLevelType w:val="hybridMultilevel"/>
    <w:tmpl w:val="EAAA2C74"/>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1" w15:restartNumberingAfterBreak="0">
    <w:nsid w:val="4137108D"/>
    <w:multiLevelType w:val="hybridMultilevel"/>
    <w:tmpl w:val="674C2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E83AE3"/>
    <w:multiLevelType w:val="hybridMultilevel"/>
    <w:tmpl w:val="FFFFFFFF"/>
    <w:lvl w:ilvl="0" w:tplc="92EAC378">
      <w:start w:val="1"/>
      <w:numFmt w:val="bullet"/>
      <w:lvlText w:val="–"/>
      <w:lvlJc w:val="left"/>
      <w:pPr>
        <w:ind w:left="720" w:hanging="360"/>
      </w:pPr>
      <w:rPr>
        <w:rFonts w:ascii="TH Sarabun New" w:eastAsia="TH Sarabun New" w:hAnsi="TH Sarabun New" w:cs="TH Sarabun New"/>
      </w:rPr>
    </w:lvl>
    <w:lvl w:ilvl="1" w:tplc="7C680904">
      <w:start w:val="1"/>
      <w:numFmt w:val="bullet"/>
      <w:lvlText w:val="–"/>
      <w:lvlJc w:val="left"/>
      <w:pPr>
        <w:ind w:left="1440" w:hanging="360"/>
      </w:pPr>
      <w:rPr>
        <w:rFonts w:ascii="TH Sarabun New" w:eastAsia="TH Sarabun New" w:hAnsi="TH Sarabun New" w:cs="TH Sarabun New"/>
      </w:rPr>
    </w:lvl>
    <w:lvl w:ilvl="2" w:tplc="21484D30">
      <w:start w:val="1"/>
      <w:numFmt w:val="bullet"/>
      <w:lvlText w:val="–"/>
      <w:lvlJc w:val="left"/>
      <w:pPr>
        <w:ind w:left="2160" w:hanging="360"/>
      </w:pPr>
      <w:rPr>
        <w:rFonts w:ascii="TH Sarabun New" w:eastAsia="TH Sarabun New" w:hAnsi="TH Sarabun New" w:cs="TH Sarabun New"/>
      </w:rPr>
    </w:lvl>
    <w:lvl w:ilvl="3" w:tplc="C3C26A34">
      <w:start w:val="1"/>
      <w:numFmt w:val="bullet"/>
      <w:lvlText w:val="–"/>
      <w:lvlJc w:val="left"/>
      <w:pPr>
        <w:ind w:left="2880" w:hanging="360"/>
      </w:pPr>
      <w:rPr>
        <w:rFonts w:ascii="TH Sarabun New" w:eastAsia="TH Sarabun New" w:hAnsi="TH Sarabun New" w:cs="TH Sarabun New"/>
      </w:rPr>
    </w:lvl>
    <w:lvl w:ilvl="4" w:tplc="B64857EE">
      <w:start w:val="1"/>
      <w:numFmt w:val="bullet"/>
      <w:lvlText w:val="–"/>
      <w:lvlJc w:val="left"/>
      <w:pPr>
        <w:ind w:left="3600" w:hanging="360"/>
      </w:pPr>
      <w:rPr>
        <w:rFonts w:ascii="TH Sarabun New" w:eastAsia="TH Sarabun New" w:hAnsi="TH Sarabun New" w:cs="TH Sarabun New"/>
      </w:rPr>
    </w:lvl>
    <w:lvl w:ilvl="5" w:tplc="B77EC9E4">
      <w:start w:val="1"/>
      <w:numFmt w:val="bullet"/>
      <w:lvlText w:val="–"/>
      <w:lvlJc w:val="left"/>
      <w:pPr>
        <w:ind w:left="4320" w:hanging="360"/>
      </w:pPr>
      <w:rPr>
        <w:rFonts w:ascii="TH Sarabun New" w:eastAsia="TH Sarabun New" w:hAnsi="TH Sarabun New" w:cs="TH Sarabun New"/>
      </w:rPr>
    </w:lvl>
    <w:lvl w:ilvl="6" w:tplc="E3BEB204">
      <w:start w:val="1"/>
      <w:numFmt w:val="bullet"/>
      <w:lvlText w:val="–"/>
      <w:lvlJc w:val="left"/>
      <w:pPr>
        <w:ind w:left="5040" w:hanging="360"/>
      </w:pPr>
      <w:rPr>
        <w:rFonts w:ascii="TH Sarabun New" w:eastAsia="TH Sarabun New" w:hAnsi="TH Sarabun New" w:cs="TH Sarabun New"/>
      </w:rPr>
    </w:lvl>
    <w:lvl w:ilvl="7" w:tplc="D2B86DDE">
      <w:start w:val="1"/>
      <w:numFmt w:val="bullet"/>
      <w:lvlText w:val="–"/>
      <w:lvlJc w:val="left"/>
      <w:pPr>
        <w:ind w:left="5760" w:hanging="360"/>
      </w:pPr>
      <w:rPr>
        <w:rFonts w:ascii="TH Sarabun New" w:eastAsia="TH Sarabun New" w:hAnsi="TH Sarabun New" w:cs="TH Sarabun New"/>
      </w:rPr>
    </w:lvl>
    <w:lvl w:ilvl="8" w:tplc="3CA290A6">
      <w:start w:val="1"/>
      <w:numFmt w:val="bullet"/>
      <w:lvlText w:val="–"/>
      <w:lvlJc w:val="left"/>
      <w:pPr>
        <w:ind w:left="6480" w:hanging="360"/>
      </w:pPr>
      <w:rPr>
        <w:rFonts w:ascii="TH Sarabun New" w:eastAsia="TH Sarabun New" w:hAnsi="TH Sarabun New" w:cs="TH Sarabun New"/>
      </w:rPr>
    </w:lvl>
  </w:abstractNum>
  <w:abstractNum w:abstractNumId="23" w15:restartNumberingAfterBreak="0">
    <w:nsid w:val="490C1ECB"/>
    <w:multiLevelType w:val="hybridMultilevel"/>
    <w:tmpl w:val="01BAB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000101"/>
    <w:multiLevelType w:val="multilevel"/>
    <w:tmpl w:val="14B237F0"/>
    <w:lvl w:ilvl="0">
      <w:start w:val="1"/>
      <w:numFmt w:val="decimal"/>
      <w:lvlText w:val="%1."/>
      <w:lvlJc w:val="left"/>
      <w:pPr>
        <w:ind w:left="720" w:hanging="360"/>
      </w:pPr>
    </w:lvl>
    <w:lvl w:ilvl="1">
      <w:start w:val="1"/>
      <w:numFmt w:val="decimal"/>
      <w:isLgl/>
      <w:lvlText w:val="%1.%2"/>
      <w:lvlJc w:val="left"/>
      <w:pPr>
        <w:ind w:left="1080" w:hanging="540"/>
      </w:pPr>
      <w:rPr>
        <w:rFonts w:ascii="TH Sarabun New" w:eastAsia="TH Sarabun New" w:hAnsi="TH Sarabun New" w:cs="TH Sarabun New"/>
      </w:rPr>
    </w:lvl>
    <w:lvl w:ilvl="2">
      <w:start w:val="2"/>
      <w:numFmt w:val="decimal"/>
      <w:isLgl/>
      <w:lvlText w:val="%1.%2.%3"/>
      <w:lvlJc w:val="left"/>
      <w:pPr>
        <w:ind w:left="1440" w:hanging="720"/>
      </w:pPr>
      <w:rPr>
        <w:rFonts w:ascii="TH Sarabun New" w:eastAsia="TH Sarabun New" w:hAnsi="TH Sarabun New" w:cs="TH Sarabun New"/>
      </w:rPr>
    </w:lvl>
    <w:lvl w:ilvl="3">
      <w:start w:val="1"/>
      <w:numFmt w:val="decimal"/>
      <w:isLgl/>
      <w:lvlText w:val="%1.%2.%3.%4"/>
      <w:lvlJc w:val="left"/>
      <w:pPr>
        <w:ind w:left="1620" w:hanging="720"/>
      </w:pPr>
      <w:rPr>
        <w:rFonts w:ascii="TH Sarabun New" w:eastAsia="TH Sarabun New" w:hAnsi="TH Sarabun New" w:cs="TH Sarabun New"/>
      </w:rPr>
    </w:lvl>
    <w:lvl w:ilvl="4">
      <w:start w:val="1"/>
      <w:numFmt w:val="decimal"/>
      <w:isLgl/>
      <w:lvlText w:val="%1.%2.%3.%4.%5"/>
      <w:lvlJc w:val="left"/>
      <w:pPr>
        <w:ind w:left="2160" w:hanging="1080"/>
      </w:pPr>
      <w:rPr>
        <w:rFonts w:ascii="TH Sarabun New" w:eastAsia="TH Sarabun New" w:hAnsi="TH Sarabun New" w:cs="TH Sarabun New"/>
      </w:rPr>
    </w:lvl>
    <w:lvl w:ilvl="5">
      <w:start w:val="1"/>
      <w:numFmt w:val="decimal"/>
      <w:isLgl/>
      <w:lvlText w:val="%1.%2.%3.%4.%5.%6"/>
      <w:lvlJc w:val="left"/>
      <w:pPr>
        <w:ind w:left="2340" w:hanging="1080"/>
      </w:pPr>
      <w:rPr>
        <w:rFonts w:ascii="TH Sarabun New" w:eastAsia="TH Sarabun New" w:hAnsi="TH Sarabun New" w:cs="TH Sarabun New"/>
      </w:rPr>
    </w:lvl>
    <w:lvl w:ilvl="6">
      <w:start w:val="1"/>
      <w:numFmt w:val="decimal"/>
      <w:isLgl/>
      <w:lvlText w:val="%1.%2.%3.%4.%5.%6.%7"/>
      <w:lvlJc w:val="left"/>
      <w:pPr>
        <w:ind w:left="2880" w:hanging="1440"/>
      </w:pPr>
      <w:rPr>
        <w:rFonts w:ascii="TH Sarabun New" w:eastAsia="TH Sarabun New" w:hAnsi="TH Sarabun New" w:cs="TH Sarabun New"/>
      </w:rPr>
    </w:lvl>
    <w:lvl w:ilvl="7">
      <w:start w:val="1"/>
      <w:numFmt w:val="decimal"/>
      <w:isLgl/>
      <w:lvlText w:val="%1.%2.%3.%4.%5.%6.%7.%8"/>
      <w:lvlJc w:val="left"/>
      <w:pPr>
        <w:ind w:left="3060" w:hanging="1440"/>
      </w:pPr>
      <w:rPr>
        <w:rFonts w:ascii="TH Sarabun New" w:eastAsia="TH Sarabun New" w:hAnsi="TH Sarabun New" w:cs="TH Sarabun New"/>
      </w:rPr>
    </w:lvl>
    <w:lvl w:ilvl="8">
      <w:start w:val="1"/>
      <w:numFmt w:val="decimal"/>
      <w:isLgl/>
      <w:lvlText w:val="%1.%2.%3.%4.%5.%6.%7.%8.%9"/>
      <w:lvlJc w:val="left"/>
      <w:pPr>
        <w:ind w:left="3600" w:hanging="1800"/>
      </w:pPr>
      <w:rPr>
        <w:rFonts w:ascii="TH Sarabun New" w:eastAsia="TH Sarabun New" w:hAnsi="TH Sarabun New" w:cs="TH Sarabun New"/>
      </w:rPr>
    </w:lvl>
  </w:abstractNum>
  <w:abstractNum w:abstractNumId="25" w15:restartNumberingAfterBreak="0">
    <w:nsid w:val="4D3D65CD"/>
    <w:multiLevelType w:val="hybridMultilevel"/>
    <w:tmpl w:val="24B0EFE2"/>
    <w:lvl w:ilvl="0" w:tplc="7DC45982">
      <w:start w:val="4"/>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6" w15:restartNumberingAfterBreak="0">
    <w:nsid w:val="50477C49"/>
    <w:multiLevelType w:val="hybridMultilevel"/>
    <w:tmpl w:val="86AA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3B0011"/>
    <w:multiLevelType w:val="hybridMultilevel"/>
    <w:tmpl w:val="7D407C04"/>
    <w:lvl w:ilvl="0" w:tplc="005E5406">
      <w:start w:val="1"/>
      <w:numFmt w:val="bullet"/>
      <w:lvlText w:val="–"/>
      <w:lvlJc w:val="left"/>
      <w:pPr>
        <w:ind w:left="1080" w:hanging="360"/>
      </w:pPr>
      <w:rPr>
        <w:rFonts w:ascii="TH Sarabun New" w:eastAsia="TH Sarabun New" w:hAnsi="TH Sarabun New" w:cs="TH Sarabun New"/>
      </w:rPr>
    </w:lvl>
    <w:lvl w:ilvl="1" w:tplc="0518C49C" w:tentative="1">
      <w:start w:val="1"/>
      <w:numFmt w:val="bullet"/>
      <w:lvlText w:val="–"/>
      <w:lvlJc w:val="left"/>
      <w:pPr>
        <w:ind w:left="1800" w:hanging="360"/>
      </w:pPr>
      <w:rPr>
        <w:rFonts w:ascii="TH Sarabun New" w:eastAsia="TH Sarabun New" w:hAnsi="TH Sarabun New" w:cs="TH Sarabun New"/>
      </w:rPr>
    </w:lvl>
    <w:lvl w:ilvl="2" w:tplc="4EF0DDA4" w:tentative="1">
      <w:start w:val="1"/>
      <w:numFmt w:val="bullet"/>
      <w:lvlText w:val="–"/>
      <w:lvlJc w:val="left"/>
      <w:pPr>
        <w:ind w:left="2520" w:hanging="360"/>
      </w:pPr>
      <w:rPr>
        <w:rFonts w:ascii="TH Sarabun New" w:eastAsia="TH Sarabun New" w:hAnsi="TH Sarabun New" w:cs="TH Sarabun New"/>
      </w:rPr>
    </w:lvl>
    <w:lvl w:ilvl="3" w:tplc="56600368" w:tentative="1">
      <w:start w:val="1"/>
      <w:numFmt w:val="bullet"/>
      <w:lvlText w:val="–"/>
      <w:lvlJc w:val="left"/>
      <w:pPr>
        <w:ind w:left="3240" w:hanging="360"/>
      </w:pPr>
      <w:rPr>
        <w:rFonts w:ascii="TH Sarabun New" w:eastAsia="TH Sarabun New" w:hAnsi="TH Sarabun New" w:cs="TH Sarabun New"/>
      </w:rPr>
    </w:lvl>
    <w:lvl w:ilvl="4" w:tplc="12001200" w:tentative="1">
      <w:start w:val="1"/>
      <w:numFmt w:val="bullet"/>
      <w:lvlText w:val="–"/>
      <w:lvlJc w:val="left"/>
      <w:pPr>
        <w:ind w:left="3960" w:hanging="360"/>
      </w:pPr>
      <w:rPr>
        <w:rFonts w:ascii="TH Sarabun New" w:eastAsia="TH Sarabun New" w:hAnsi="TH Sarabun New" w:cs="TH Sarabun New"/>
      </w:rPr>
    </w:lvl>
    <w:lvl w:ilvl="5" w:tplc="CCF8B9E4" w:tentative="1">
      <w:start w:val="1"/>
      <w:numFmt w:val="bullet"/>
      <w:lvlText w:val="–"/>
      <w:lvlJc w:val="left"/>
      <w:pPr>
        <w:ind w:left="4680" w:hanging="360"/>
      </w:pPr>
      <w:rPr>
        <w:rFonts w:ascii="TH Sarabun New" w:eastAsia="TH Sarabun New" w:hAnsi="TH Sarabun New" w:cs="TH Sarabun New"/>
      </w:rPr>
    </w:lvl>
    <w:lvl w:ilvl="6" w:tplc="016E3290" w:tentative="1">
      <w:start w:val="1"/>
      <w:numFmt w:val="bullet"/>
      <w:lvlText w:val="–"/>
      <w:lvlJc w:val="left"/>
      <w:pPr>
        <w:ind w:left="5400" w:hanging="360"/>
      </w:pPr>
      <w:rPr>
        <w:rFonts w:ascii="TH Sarabun New" w:eastAsia="TH Sarabun New" w:hAnsi="TH Sarabun New" w:cs="TH Sarabun New"/>
      </w:rPr>
    </w:lvl>
    <w:lvl w:ilvl="7" w:tplc="071C1B22" w:tentative="1">
      <w:start w:val="1"/>
      <w:numFmt w:val="bullet"/>
      <w:lvlText w:val="–"/>
      <w:lvlJc w:val="left"/>
      <w:pPr>
        <w:ind w:left="6120" w:hanging="360"/>
      </w:pPr>
      <w:rPr>
        <w:rFonts w:ascii="TH Sarabun New" w:eastAsia="TH Sarabun New" w:hAnsi="TH Sarabun New" w:cs="TH Sarabun New"/>
      </w:rPr>
    </w:lvl>
    <w:lvl w:ilvl="8" w:tplc="36B8802C" w:tentative="1">
      <w:start w:val="1"/>
      <w:numFmt w:val="bullet"/>
      <w:lvlText w:val="–"/>
      <w:lvlJc w:val="left"/>
      <w:pPr>
        <w:ind w:left="6840" w:hanging="360"/>
      </w:pPr>
      <w:rPr>
        <w:rFonts w:ascii="TH Sarabun New" w:eastAsia="TH Sarabun New" w:hAnsi="TH Sarabun New" w:cs="TH Sarabun New"/>
      </w:rPr>
    </w:lvl>
  </w:abstractNum>
  <w:abstractNum w:abstractNumId="28" w15:restartNumberingAfterBreak="0">
    <w:nsid w:val="519C1C6D"/>
    <w:multiLevelType w:val="multilevel"/>
    <w:tmpl w:val="46EA0DEE"/>
    <w:lvl w:ilvl="0">
      <w:start w:val="1"/>
      <w:numFmt w:val="decimal"/>
      <w:lvlText w:val="%1."/>
      <w:lvlJc w:val="left"/>
      <w:pPr>
        <w:ind w:left="720" w:hanging="360"/>
      </w:pPr>
      <w:rPr>
        <w:rFonts w:ascii="TH Sarabun New" w:eastAsia="TH Sarabun New" w:hAnsi="TH Sarabun New" w:cs="TH Sarabun New"/>
      </w:rPr>
    </w:lvl>
    <w:lvl w:ilvl="1">
      <w:start w:val="1"/>
      <w:numFmt w:val="decimal"/>
      <w:isLgl/>
      <w:lvlText w:val="%1.%2"/>
      <w:lvlJc w:val="left"/>
      <w:pPr>
        <w:ind w:left="900" w:hanging="540"/>
      </w:pPr>
      <w:rPr>
        <w:rFonts w:ascii="TH Sarabun New" w:eastAsia="TH Sarabun New" w:hAnsi="TH Sarabun New" w:cs="TH Sarabun New"/>
      </w:rPr>
    </w:lvl>
    <w:lvl w:ilvl="2">
      <w:start w:val="3"/>
      <w:numFmt w:val="decimal"/>
      <w:isLgl/>
      <w:lvlText w:val="%1.%2.%3"/>
      <w:lvlJc w:val="left"/>
      <w:pPr>
        <w:ind w:left="900" w:hanging="540"/>
      </w:pPr>
      <w:rPr>
        <w:rFonts w:ascii="TH Sarabun New" w:eastAsia="TH Sarabun New" w:hAnsi="TH Sarabun New" w:cs="TH Sarabun New"/>
      </w:rPr>
    </w:lvl>
    <w:lvl w:ilvl="3">
      <w:start w:val="1"/>
      <w:numFmt w:val="decimal"/>
      <w:isLgl/>
      <w:lvlText w:val="%1.%2.%3.%4"/>
      <w:lvlJc w:val="left"/>
      <w:pPr>
        <w:ind w:left="1080" w:hanging="720"/>
      </w:pPr>
      <w:rPr>
        <w:rFonts w:ascii="TH Sarabun New" w:eastAsia="TH Sarabun New" w:hAnsi="TH Sarabun New" w:cs="TH Sarabun New"/>
      </w:rPr>
    </w:lvl>
    <w:lvl w:ilvl="4">
      <w:start w:val="1"/>
      <w:numFmt w:val="decimal"/>
      <w:isLgl/>
      <w:lvlText w:val="%1.%2.%3.%4.%5"/>
      <w:lvlJc w:val="left"/>
      <w:pPr>
        <w:ind w:left="1080" w:hanging="720"/>
      </w:pPr>
      <w:rPr>
        <w:rFonts w:ascii="TH Sarabun New" w:eastAsia="TH Sarabun New" w:hAnsi="TH Sarabun New" w:cs="TH Sarabun New"/>
      </w:rPr>
    </w:lvl>
    <w:lvl w:ilvl="5">
      <w:start w:val="1"/>
      <w:numFmt w:val="decimal"/>
      <w:isLgl/>
      <w:lvlText w:val="%1.%2.%3.%4.%5.%6"/>
      <w:lvlJc w:val="left"/>
      <w:pPr>
        <w:ind w:left="1440" w:hanging="1080"/>
      </w:pPr>
      <w:rPr>
        <w:rFonts w:ascii="TH Sarabun New" w:eastAsia="TH Sarabun New" w:hAnsi="TH Sarabun New" w:cs="TH Sarabun New"/>
      </w:rPr>
    </w:lvl>
    <w:lvl w:ilvl="6">
      <w:start w:val="1"/>
      <w:numFmt w:val="decimal"/>
      <w:isLgl/>
      <w:lvlText w:val="%1.%2.%3.%4.%5.%6.%7"/>
      <w:lvlJc w:val="left"/>
      <w:pPr>
        <w:ind w:left="1440" w:hanging="1080"/>
      </w:pPr>
      <w:rPr>
        <w:rFonts w:ascii="TH Sarabun New" w:eastAsia="TH Sarabun New" w:hAnsi="TH Sarabun New" w:cs="TH Sarabun New"/>
      </w:rPr>
    </w:lvl>
    <w:lvl w:ilvl="7">
      <w:start w:val="1"/>
      <w:numFmt w:val="decimal"/>
      <w:isLgl/>
      <w:lvlText w:val="%1.%2.%3.%4.%5.%6.%7.%8"/>
      <w:lvlJc w:val="left"/>
      <w:pPr>
        <w:ind w:left="1440" w:hanging="1080"/>
      </w:pPr>
      <w:rPr>
        <w:rFonts w:ascii="TH Sarabun New" w:eastAsia="TH Sarabun New" w:hAnsi="TH Sarabun New" w:cs="TH Sarabun New"/>
      </w:rPr>
    </w:lvl>
    <w:lvl w:ilvl="8">
      <w:start w:val="1"/>
      <w:numFmt w:val="decimal"/>
      <w:isLgl/>
      <w:lvlText w:val="%1.%2.%3.%4.%5.%6.%7.%8.%9"/>
      <w:lvlJc w:val="left"/>
      <w:pPr>
        <w:ind w:left="1800" w:hanging="1440"/>
      </w:pPr>
      <w:rPr>
        <w:rFonts w:ascii="TH Sarabun New" w:eastAsia="TH Sarabun New" w:hAnsi="TH Sarabun New" w:cs="TH Sarabun New"/>
      </w:rPr>
    </w:lvl>
  </w:abstractNum>
  <w:abstractNum w:abstractNumId="29" w15:restartNumberingAfterBreak="0">
    <w:nsid w:val="573E1F30"/>
    <w:multiLevelType w:val="hybridMultilevel"/>
    <w:tmpl w:val="41CC91A4"/>
    <w:lvl w:ilvl="0" w:tplc="04090001">
      <w:start w:val="1"/>
      <w:numFmt w:val="bullet"/>
      <w:lvlText w:val="–"/>
      <w:lvlJc w:val="left"/>
      <w:pPr>
        <w:ind w:left="1440" w:hanging="360"/>
      </w:pPr>
      <w:rPr>
        <w:rFonts w:ascii="TH Sarabun New" w:eastAsia="TH Sarabun New" w:hAnsi="TH Sarabun New" w:cs="TH Sarabun New"/>
      </w:rPr>
    </w:lvl>
    <w:lvl w:ilvl="1" w:tplc="04090003" w:tentative="1">
      <w:start w:val="1"/>
      <w:numFmt w:val="bullet"/>
      <w:lvlText w:val="–"/>
      <w:lvlJc w:val="left"/>
      <w:pPr>
        <w:ind w:left="2160" w:hanging="360"/>
      </w:pPr>
      <w:rPr>
        <w:rFonts w:ascii="TH Sarabun New" w:eastAsia="TH Sarabun New" w:hAnsi="TH Sarabun New" w:cs="TH Sarabun New"/>
      </w:rPr>
    </w:lvl>
    <w:lvl w:ilvl="2" w:tplc="04090005" w:tentative="1">
      <w:start w:val="1"/>
      <w:numFmt w:val="bullet"/>
      <w:lvlText w:val="–"/>
      <w:lvlJc w:val="left"/>
      <w:pPr>
        <w:ind w:left="2880" w:hanging="360"/>
      </w:pPr>
      <w:rPr>
        <w:rFonts w:ascii="TH Sarabun New" w:eastAsia="TH Sarabun New" w:hAnsi="TH Sarabun New" w:cs="TH Sarabun New"/>
      </w:rPr>
    </w:lvl>
    <w:lvl w:ilvl="3" w:tplc="04090001" w:tentative="1">
      <w:start w:val="1"/>
      <w:numFmt w:val="bullet"/>
      <w:lvlText w:val="–"/>
      <w:lvlJc w:val="left"/>
      <w:pPr>
        <w:ind w:left="3600" w:hanging="360"/>
      </w:pPr>
      <w:rPr>
        <w:rFonts w:ascii="TH Sarabun New" w:eastAsia="TH Sarabun New" w:hAnsi="TH Sarabun New" w:cs="TH Sarabun New"/>
      </w:rPr>
    </w:lvl>
    <w:lvl w:ilvl="4" w:tplc="04090003" w:tentative="1">
      <w:start w:val="1"/>
      <w:numFmt w:val="bullet"/>
      <w:lvlText w:val="–"/>
      <w:lvlJc w:val="left"/>
      <w:pPr>
        <w:ind w:left="4320" w:hanging="360"/>
      </w:pPr>
      <w:rPr>
        <w:rFonts w:ascii="TH Sarabun New" w:eastAsia="TH Sarabun New" w:hAnsi="TH Sarabun New" w:cs="TH Sarabun New"/>
      </w:rPr>
    </w:lvl>
    <w:lvl w:ilvl="5" w:tplc="04090005" w:tentative="1">
      <w:start w:val="1"/>
      <w:numFmt w:val="bullet"/>
      <w:lvlText w:val="–"/>
      <w:lvlJc w:val="left"/>
      <w:pPr>
        <w:ind w:left="5040" w:hanging="360"/>
      </w:pPr>
      <w:rPr>
        <w:rFonts w:ascii="TH Sarabun New" w:eastAsia="TH Sarabun New" w:hAnsi="TH Sarabun New" w:cs="TH Sarabun New"/>
      </w:rPr>
    </w:lvl>
    <w:lvl w:ilvl="6" w:tplc="04090001" w:tentative="1">
      <w:start w:val="1"/>
      <w:numFmt w:val="bullet"/>
      <w:lvlText w:val="–"/>
      <w:lvlJc w:val="left"/>
      <w:pPr>
        <w:ind w:left="5760" w:hanging="360"/>
      </w:pPr>
      <w:rPr>
        <w:rFonts w:ascii="TH Sarabun New" w:eastAsia="TH Sarabun New" w:hAnsi="TH Sarabun New" w:cs="TH Sarabun New"/>
      </w:rPr>
    </w:lvl>
    <w:lvl w:ilvl="7" w:tplc="04090003" w:tentative="1">
      <w:start w:val="1"/>
      <w:numFmt w:val="bullet"/>
      <w:lvlText w:val="–"/>
      <w:lvlJc w:val="left"/>
      <w:pPr>
        <w:ind w:left="6480" w:hanging="360"/>
      </w:pPr>
      <w:rPr>
        <w:rFonts w:ascii="TH Sarabun New" w:eastAsia="TH Sarabun New" w:hAnsi="TH Sarabun New" w:cs="TH Sarabun New"/>
      </w:rPr>
    </w:lvl>
    <w:lvl w:ilvl="8" w:tplc="04090005" w:tentative="1">
      <w:start w:val="1"/>
      <w:numFmt w:val="bullet"/>
      <w:lvlText w:val="–"/>
      <w:lvlJc w:val="left"/>
      <w:pPr>
        <w:ind w:left="7200" w:hanging="360"/>
      </w:pPr>
      <w:rPr>
        <w:rFonts w:ascii="TH Sarabun New" w:eastAsia="TH Sarabun New" w:hAnsi="TH Sarabun New" w:cs="TH Sarabun New"/>
      </w:rPr>
    </w:lvl>
  </w:abstractNum>
  <w:abstractNum w:abstractNumId="30" w15:restartNumberingAfterBreak="0">
    <w:nsid w:val="57841985"/>
    <w:multiLevelType w:val="hybridMultilevel"/>
    <w:tmpl w:val="58B479C6"/>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27C3EA"/>
    <w:multiLevelType w:val="hybridMultilevel"/>
    <w:tmpl w:val="FFFFFFFF"/>
    <w:lvl w:ilvl="0" w:tplc="634CBE1A">
      <w:start w:val="1"/>
      <w:numFmt w:val="decimal"/>
      <w:lvlText w:val="%1."/>
      <w:lvlJc w:val="left"/>
      <w:pPr>
        <w:ind w:left="720" w:hanging="360"/>
      </w:pPr>
    </w:lvl>
    <w:lvl w:ilvl="1" w:tplc="6C6C0C68">
      <w:start w:val="1"/>
      <w:numFmt w:val="lowerLetter"/>
      <w:lvlText w:val="%2."/>
      <w:lvlJc w:val="left"/>
      <w:pPr>
        <w:ind w:left="1440" w:hanging="360"/>
      </w:pPr>
    </w:lvl>
    <w:lvl w:ilvl="2" w:tplc="45D0932A">
      <w:start w:val="1"/>
      <w:numFmt w:val="lowerRoman"/>
      <w:lvlText w:val="%3."/>
      <w:lvlJc w:val="right"/>
      <w:pPr>
        <w:ind w:left="2160" w:hanging="180"/>
      </w:pPr>
    </w:lvl>
    <w:lvl w:ilvl="3" w:tplc="5906B93A">
      <w:start w:val="1"/>
      <w:numFmt w:val="decimal"/>
      <w:lvlText w:val="%4."/>
      <w:lvlJc w:val="left"/>
      <w:pPr>
        <w:ind w:left="2880" w:hanging="360"/>
      </w:pPr>
    </w:lvl>
    <w:lvl w:ilvl="4" w:tplc="6C069B74">
      <w:start w:val="1"/>
      <w:numFmt w:val="lowerLetter"/>
      <w:lvlText w:val="%5."/>
      <w:lvlJc w:val="left"/>
      <w:pPr>
        <w:ind w:left="3600" w:hanging="360"/>
      </w:pPr>
    </w:lvl>
    <w:lvl w:ilvl="5" w:tplc="39FC0664">
      <w:start w:val="1"/>
      <w:numFmt w:val="lowerRoman"/>
      <w:lvlText w:val="%6."/>
      <w:lvlJc w:val="right"/>
      <w:pPr>
        <w:ind w:left="4320" w:hanging="180"/>
      </w:pPr>
    </w:lvl>
    <w:lvl w:ilvl="6" w:tplc="99C80A48">
      <w:start w:val="1"/>
      <w:numFmt w:val="decimal"/>
      <w:lvlText w:val="%7."/>
      <w:lvlJc w:val="left"/>
      <w:pPr>
        <w:ind w:left="5040" w:hanging="360"/>
      </w:pPr>
    </w:lvl>
    <w:lvl w:ilvl="7" w:tplc="BE9E5CF4">
      <w:start w:val="1"/>
      <w:numFmt w:val="lowerLetter"/>
      <w:lvlText w:val="%8."/>
      <w:lvlJc w:val="left"/>
      <w:pPr>
        <w:ind w:left="5760" w:hanging="360"/>
      </w:pPr>
    </w:lvl>
    <w:lvl w:ilvl="8" w:tplc="77FC8E82">
      <w:start w:val="1"/>
      <w:numFmt w:val="lowerRoman"/>
      <w:lvlText w:val="%9."/>
      <w:lvlJc w:val="right"/>
      <w:pPr>
        <w:ind w:left="6480" w:hanging="180"/>
      </w:pPr>
    </w:lvl>
  </w:abstractNum>
  <w:abstractNum w:abstractNumId="32" w15:restartNumberingAfterBreak="0">
    <w:nsid w:val="67758882"/>
    <w:multiLevelType w:val="hybridMultilevel"/>
    <w:tmpl w:val="FFFFFFFF"/>
    <w:lvl w:ilvl="0" w:tplc="04C07228">
      <w:start w:val="1"/>
      <w:numFmt w:val="bullet"/>
      <w:lvlText w:val="–"/>
      <w:lvlJc w:val="left"/>
      <w:pPr>
        <w:ind w:left="720" w:hanging="360"/>
      </w:pPr>
      <w:rPr>
        <w:rFonts w:ascii="TH Sarabun New" w:eastAsia="TH Sarabun New" w:hAnsi="TH Sarabun New" w:cs="TH Sarabun New"/>
      </w:rPr>
    </w:lvl>
    <w:lvl w:ilvl="1" w:tplc="EBD26A0C">
      <w:start w:val="1"/>
      <w:numFmt w:val="bullet"/>
      <w:lvlText w:val="–"/>
      <w:lvlJc w:val="left"/>
      <w:pPr>
        <w:ind w:left="1440" w:hanging="360"/>
      </w:pPr>
      <w:rPr>
        <w:rFonts w:ascii="TH Sarabun New" w:eastAsia="TH Sarabun New" w:hAnsi="TH Sarabun New" w:cs="TH Sarabun New"/>
      </w:rPr>
    </w:lvl>
    <w:lvl w:ilvl="2" w:tplc="CA3C11B2">
      <w:start w:val="1"/>
      <w:numFmt w:val="bullet"/>
      <w:lvlText w:val="–"/>
      <w:lvlJc w:val="left"/>
      <w:pPr>
        <w:ind w:left="2160" w:hanging="360"/>
      </w:pPr>
      <w:rPr>
        <w:rFonts w:ascii="TH Sarabun New" w:eastAsia="TH Sarabun New" w:hAnsi="TH Sarabun New" w:cs="TH Sarabun New"/>
      </w:rPr>
    </w:lvl>
    <w:lvl w:ilvl="3" w:tplc="59B4A73A">
      <w:start w:val="1"/>
      <w:numFmt w:val="bullet"/>
      <w:lvlText w:val="–"/>
      <w:lvlJc w:val="left"/>
      <w:pPr>
        <w:ind w:left="2880" w:hanging="360"/>
      </w:pPr>
      <w:rPr>
        <w:rFonts w:ascii="TH Sarabun New" w:eastAsia="TH Sarabun New" w:hAnsi="TH Sarabun New" w:cs="TH Sarabun New"/>
      </w:rPr>
    </w:lvl>
    <w:lvl w:ilvl="4" w:tplc="CC9CF7AA">
      <w:start w:val="1"/>
      <w:numFmt w:val="bullet"/>
      <w:lvlText w:val="–"/>
      <w:lvlJc w:val="left"/>
      <w:pPr>
        <w:ind w:left="3600" w:hanging="360"/>
      </w:pPr>
      <w:rPr>
        <w:rFonts w:ascii="TH Sarabun New" w:eastAsia="TH Sarabun New" w:hAnsi="TH Sarabun New" w:cs="TH Sarabun New"/>
      </w:rPr>
    </w:lvl>
    <w:lvl w:ilvl="5" w:tplc="C0A28840">
      <w:start w:val="1"/>
      <w:numFmt w:val="bullet"/>
      <w:lvlText w:val="–"/>
      <w:lvlJc w:val="left"/>
      <w:pPr>
        <w:ind w:left="4320" w:hanging="360"/>
      </w:pPr>
      <w:rPr>
        <w:rFonts w:ascii="TH Sarabun New" w:eastAsia="TH Sarabun New" w:hAnsi="TH Sarabun New" w:cs="TH Sarabun New"/>
      </w:rPr>
    </w:lvl>
    <w:lvl w:ilvl="6" w:tplc="A5DEA098">
      <w:start w:val="1"/>
      <w:numFmt w:val="bullet"/>
      <w:lvlText w:val="–"/>
      <w:lvlJc w:val="left"/>
      <w:pPr>
        <w:ind w:left="5040" w:hanging="360"/>
      </w:pPr>
      <w:rPr>
        <w:rFonts w:ascii="TH Sarabun New" w:eastAsia="TH Sarabun New" w:hAnsi="TH Sarabun New" w:cs="TH Sarabun New"/>
      </w:rPr>
    </w:lvl>
    <w:lvl w:ilvl="7" w:tplc="6B26FEE2">
      <w:start w:val="1"/>
      <w:numFmt w:val="bullet"/>
      <w:lvlText w:val="–"/>
      <w:lvlJc w:val="left"/>
      <w:pPr>
        <w:ind w:left="5760" w:hanging="360"/>
      </w:pPr>
      <w:rPr>
        <w:rFonts w:ascii="TH Sarabun New" w:eastAsia="TH Sarabun New" w:hAnsi="TH Sarabun New" w:cs="TH Sarabun New"/>
      </w:rPr>
    </w:lvl>
    <w:lvl w:ilvl="8" w:tplc="AF9A37FA">
      <w:start w:val="1"/>
      <w:numFmt w:val="bullet"/>
      <w:lvlText w:val="–"/>
      <w:lvlJc w:val="left"/>
      <w:pPr>
        <w:ind w:left="6480" w:hanging="360"/>
      </w:pPr>
      <w:rPr>
        <w:rFonts w:ascii="TH Sarabun New" w:eastAsia="TH Sarabun New" w:hAnsi="TH Sarabun New" w:cs="TH Sarabun New"/>
      </w:rPr>
    </w:lvl>
  </w:abstractNum>
  <w:abstractNum w:abstractNumId="33" w15:restartNumberingAfterBreak="0">
    <w:nsid w:val="67E21B7C"/>
    <w:multiLevelType w:val="hybridMultilevel"/>
    <w:tmpl w:val="4FD6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534AA6"/>
    <w:multiLevelType w:val="hybridMultilevel"/>
    <w:tmpl w:val="15641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640163"/>
    <w:multiLevelType w:val="hybridMultilevel"/>
    <w:tmpl w:val="A9A6D454"/>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36" w15:restartNumberingAfterBreak="0">
    <w:nsid w:val="7D266235"/>
    <w:multiLevelType w:val="hybridMultilevel"/>
    <w:tmpl w:val="CB4A53EE"/>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3E5437"/>
    <w:multiLevelType w:val="hybridMultilevel"/>
    <w:tmpl w:val="30BCF0BC"/>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38" w15:restartNumberingAfterBreak="0">
    <w:nsid w:val="7F7FBEB4"/>
    <w:multiLevelType w:val="hybridMultilevel"/>
    <w:tmpl w:val="FFFFFFFF"/>
    <w:lvl w:ilvl="0" w:tplc="843440C4">
      <w:start w:val="1"/>
      <w:numFmt w:val="bullet"/>
      <w:lvlText w:val="–"/>
      <w:lvlJc w:val="left"/>
      <w:pPr>
        <w:ind w:left="1440" w:hanging="360"/>
      </w:pPr>
      <w:rPr>
        <w:rFonts w:ascii="TH Sarabun New" w:eastAsia="TH Sarabun New" w:hAnsi="TH Sarabun New" w:cs="TH Sarabun New"/>
      </w:rPr>
    </w:lvl>
    <w:lvl w:ilvl="1" w:tplc="10562172">
      <w:start w:val="1"/>
      <w:numFmt w:val="bullet"/>
      <w:lvlText w:val="–"/>
      <w:lvlJc w:val="left"/>
      <w:pPr>
        <w:ind w:left="2160" w:hanging="360"/>
      </w:pPr>
      <w:rPr>
        <w:rFonts w:ascii="TH Sarabun New" w:eastAsia="TH Sarabun New" w:hAnsi="TH Sarabun New" w:cs="TH Sarabun New"/>
      </w:rPr>
    </w:lvl>
    <w:lvl w:ilvl="2" w:tplc="808845F2">
      <w:start w:val="1"/>
      <w:numFmt w:val="bullet"/>
      <w:lvlText w:val="–"/>
      <w:lvlJc w:val="left"/>
      <w:pPr>
        <w:ind w:left="2880" w:hanging="360"/>
      </w:pPr>
      <w:rPr>
        <w:rFonts w:ascii="TH Sarabun New" w:eastAsia="TH Sarabun New" w:hAnsi="TH Sarabun New" w:cs="TH Sarabun New"/>
      </w:rPr>
    </w:lvl>
    <w:lvl w:ilvl="3" w:tplc="D27EB37A">
      <w:start w:val="1"/>
      <w:numFmt w:val="bullet"/>
      <w:lvlText w:val="–"/>
      <w:lvlJc w:val="left"/>
      <w:pPr>
        <w:ind w:left="3600" w:hanging="360"/>
      </w:pPr>
      <w:rPr>
        <w:rFonts w:ascii="TH Sarabun New" w:eastAsia="TH Sarabun New" w:hAnsi="TH Sarabun New" w:cs="TH Sarabun New"/>
      </w:rPr>
    </w:lvl>
    <w:lvl w:ilvl="4" w:tplc="DD549B0A">
      <w:start w:val="1"/>
      <w:numFmt w:val="bullet"/>
      <w:lvlText w:val="–"/>
      <w:lvlJc w:val="left"/>
      <w:pPr>
        <w:ind w:left="4320" w:hanging="360"/>
      </w:pPr>
      <w:rPr>
        <w:rFonts w:ascii="TH Sarabun New" w:eastAsia="TH Sarabun New" w:hAnsi="TH Sarabun New" w:cs="TH Sarabun New"/>
      </w:rPr>
    </w:lvl>
    <w:lvl w:ilvl="5" w:tplc="4E8A9C64">
      <w:start w:val="1"/>
      <w:numFmt w:val="bullet"/>
      <w:lvlText w:val="–"/>
      <w:lvlJc w:val="left"/>
      <w:pPr>
        <w:ind w:left="5040" w:hanging="360"/>
      </w:pPr>
      <w:rPr>
        <w:rFonts w:ascii="TH Sarabun New" w:eastAsia="TH Sarabun New" w:hAnsi="TH Sarabun New" w:cs="TH Sarabun New"/>
      </w:rPr>
    </w:lvl>
    <w:lvl w:ilvl="6" w:tplc="258CB3D2">
      <w:start w:val="1"/>
      <w:numFmt w:val="bullet"/>
      <w:lvlText w:val="–"/>
      <w:lvlJc w:val="left"/>
      <w:pPr>
        <w:ind w:left="5760" w:hanging="360"/>
      </w:pPr>
      <w:rPr>
        <w:rFonts w:ascii="TH Sarabun New" w:eastAsia="TH Sarabun New" w:hAnsi="TH Sarabun New" w:cs="TH Sarabun New"/>
      </w:rPr>
    </w:lvl>
    <w:lvl w:ilvl="7" w:tplc="136C5F4E">
      <w:start w:val="1"/>
      <w:numFmt w:val="bullet"/>
      <w:lvlText w:val="–"/>
      <w:lvlJc w:val="left"/>
      <w:pPr>
        <w:ind w:left="6480" w:hanging="360"/>
      </w:pPr>
      <w:rPr>
        <w:rFonts w:ascii="TH Sarabun New" w:eastAsia="TH Sarabun New" w:hAnsi="TH Sarabun New" w:cs="TH Sarabun New"/>
      </w:rPr>
    </w:lvl>
    <w:lvl w:ilvl="8" w:tplc="97F6393C">
      <w:start w:val="1"/>
      <w:numFmt w:val="bullet"/>
      <w:lvlText w:val="–"/>
      <w:lvlJc w:val="left"/>
      <w:pPr>
        <w:ind w:left="7200" w:hanging="360"/>
      </w:pPr>
      <w:rPr>
        <w:rFonts w:ascii="TH Sarabun New" w:eastAsia="TH Sarabun New" w:hAnsi="TH Sarabun New" w:cs="TH Sarabun New"/>
      </w:rPr>
    </w:lvl>
  </w:abstractNum>
  <w:num w:numId="1">
    <w:abstractNumId w:val="2"/>
  </w:num>
  <w:num w:numId="2">
    <w:abstractNumId w:val="9"/>
  </w:num>
  <w:num w:numId="3">
    <w:abstractNumId w:val="27"/>
  </w:num>
  <w:num w:numId="4">
    <w:abstractNumId w:val="17"/>
  </w:num>
  <w:num w:numId="5">
    <w:abstractNumId w:val="12"/>
  </w:num>
  <w:num w:numId="6">
    <w:abstractNumId w:val="0"/>
  </w:num>
  <w:num w:numId="7">
    <w:abstractNumId w:val="22"/>
  </w:num>
  <w:num w:numId="8">
    <w:abstractNumId w:val="38"/>
  </w:num>
  <w:num w:numId="9">
    <w:abstractNumId w:val="7"/>
  </w:num>
  <w:num w:numId="10">
    <w:abstractNumId w:val="10"/>
  </w:num>
  <w:num w:numId="11">
    <w:abstractNumId w:val="4"/>
  </w:num>
  <w:num w:numId="12">
    <w:abstractNumId w:val="29"/>
  </w:num>
  <w:num w:numId="13">
    <w:abstractNumId w:val="20"/>
  </w:num>
  <w:num w:numId="14">
    <w:abstractNumId w:val="16"/>
  </w:num>
  <w:num w:numId="15">
    <w:abstractNumId w:val="18"/>
  </w:num>
  <w:num w:numId="16">
    <w:abstractNumId w:val="15"/>
  </w:num>
  <w:num w:numId="17">
    <w:abstractNumId w:val="1"/>
  </w:num>
  <w:num w:numId="18">
    <w:abstractNumId w:val="21"/>
  </w:num>
  <w:num w:numId="19">
    <w:abstractNumId w:val="34"/>
  </w:num>
  <w:num w:numId="20">
    <w:abstractNumId w:val="33"/>
  </w:num>
  <w:num w:numId="21">
    <w:abstractNumId w:val="37"/>
  </w:num>
  <w:num w:numId="22">
    <w:abstractNumId w:val="28"/>
  </w:num>
  <w:num w:numId="23">
    <w:abstractNumId w:val="24"/>
  </w:num>
  <w:num w:numId="24">
    <w:abstractNumId w:val="14"/>
  </w:num>
  <w:num w:numId="25">
    <w:abstractNumId w:val="26"/>
  </w:num>
  <w:num w:numId="26">
    <w:abstractNumId w:val="5"/>
  </w:num>
  <w:num w:numId="27">
    <w:abstractNumId w:val="23"/>
  </w:num>
  <w:num w:numId="28">
    <w:abstractNumId w:val="32"/>
  </w:num>
  <w:num w:numId="29">
    <w:abstractNumId w:val="3"/>
  </w:num>
  <w:num w:numId="30">
    <w:abstractNumId w:val="25"/>
  </w:num>
  <w:num w:numId="31">
    <w:abstractNumId w:val="8"/>
  </w:num>
  <w:num w:numId="32">
    <w:abstractNumId w:val="31"/>
  </w:num>
  <w:num w:numId="33">
    <w:abstractNumId w:val="11"/>
  </w:num>
  <w:num w:numId="34">
    <w:abstractNumId w:val="30"/>
  </w:num>
  <w:num w:numId="35">
    <w:abstractNumId w:val="6"/>
  </w:num>
  <w:num w:numId="36">
    <w:abstractNumId w:val="35"/>
  </w:num>
  <w:num w:numId="37">
    <w:abstractNumId w:val="36"/>
  </w:num>
  <w:num w:numId="38">
    <w:abstractNumId w:val="19"/>
  </w:num>
  <w:num w:numId="39">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embedTrueTypeFonts/>
  <w:embedSystemFonts/>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BA01E7"/>
    <w:rsid w:val="00000A10"/>
    <w:rsid w:val="00000A16"/>
    <w:rsid w:val="00000D0E"/>
    <w:rsid w:val="00000DB1"/>
    <w:rsid w:val="000011F2"/>
    <w:rsid w:val="00001401"/>
    <w:rsid w:val="00001472"/>
    <w:rsid w:val="0000182B"/>
    <w:rsid w:val="00001A60"/>
    <w:rsid w:val="00002898"/>
    <w:rsid w:val="00002B15"/>
    <w:rsid w:val="00002BD6"/>
    <w:rsid w:val="00002C5F"/>
    <w:rsid w:val="00002D88"/>
    <w:rsid w:val="00002DCD"/>
    <w:rsid w:val="00002E26"/>
    <w:rsid w:val="00002EE2"/>
    <w:rsid w:val="00002F39"/>
    <w:rsid w:val="0000322F"/>
    <w:rsid w:val="00003366"/>
    <w:rsid w:val="000036BC"/>
    <w:rsid w:val="000037BE"/>
    <w:rsid w:val="00003D94"/>
    <w:rsid w:val="00003E60"/>
    <w:rsid w:val="00003F75"/>
    <w:rsid w:val="0000420A"/>
    <w:rsid w:val="0000430E"/>
    <w:rsid w:val="0000466D"/>
    <w:rsid w:val="000048CE"/>
    <w:rsid w:val="00004A1C"/>
    <w:rsid w:val="00004B97"/>
    <w:rsid w:val="00004CE9"/>
    <w:rsid w:val="00005185"/>
    <w:rsid w:val="00005299"/>
    <w:rsid w:val="000057CC"/>
    <w:rsid w:val="00005984"/>
    <w:rsid w:val="00005FED"/>
    <w:rsid w:val="00006E8F"/>
    <w:rsid w:val="0000705E"/>
    <w:rsid w:val="00007265"/>
    <w:rsid w:val="000073C7"/>
    <w:rsid w:val="00007729"/>
    <w:rsid w:val="0000786D"/>
    <w:rsid w:val="000101C8"/>
    <w:rsid w:val="000102D2"/>
    <w:rsid w:val="000103F6"/>
    <w:rsid w:val="000107F1"/>
    <w:rsid w:val="0001081E"/>
    <w:rsid w:val="00010C9C"/>
    <w:rsid w:val="0001107A"/>
    <w:rsid w:val="0001161E"/>
    <w:rsid w:val="000116EC"/>
    <w:rsid w:val="00011A4B"/>
    <w:rsid w:val="00011B25"/>
    <w:rsid w:val="00011F86"/>
    <w:rsid w:val="0001285B"/>
    <w:rsid w:val="0001296F"/>
    <w:rsid w:val="00012B37"/>
    <w:rsid w:val="00012C7F"/>
    <w:rsid w:val="00012CA3"/>
    <w:rsid w:val="00012EC0"/>
    <w:rsid w:val="00012FB5"/>
    <w:rsid w:val="00013009"/>
    <w:rsid w:val="00013CAB"/>
    <w:rsid w:val="00013EAD"/>
    <w:rsid w:val="00013FAC"/>
    <w:rsid w:val="000147D6"/>
    <w:rsid w:val="00014892"/>
    <w:rsid w:val="00014DF7"/>
    <w:rsid w:val="00015952"/>
    <w:rsid w:val="00015B2B"/>
    <w:rsid w:val="00015B70"/>
    <w:rsid w:val="00015FEE"/>
    <w:rsid w:val="000166E5"/>
    <w:rsid w:val="00016883"/>
    <w:rsid w:val="00016A39"/>
    <w:rsid w:val="00017457"/>
    <w:rsid w:val="00017466"/>
    <w:rsid w:val="00017643"/>
    <w:rsid w:val="0001788F"/>
    <w:rsid w:val="0001790E"/>
    <w:rsid w:val="00020213"/>
    <w:rsid w:val="0002024B"/>
    <w:rsid w:val="000202FE"/>
    <w:rsid w:val="000206A3"/>
    <w:rsid w:val="000208F5"/>
    <w:rsid w:val="0002095E"/>
    <w:rsid w:val="00020C90"/>
    <w:rsid w:val="0002131C"/>
    <w:rsid w:val="000214E9"/>
    <w:rsid w:val="00021564"/>
    <w:rsid w:val="0002173D"/>
    <w:rsid w:val="00021751"/>
    <w:rsid w:val="0002177C"/>
    <w:rsid w:val="000219CA"/>
    <w:rsid w:val="00021BB9"/>
    <w:rsid w:val="0002273C"/>
    <w:rsid w:val="00022808"/>
    <w:rsid w:val="00022854"/>
    <w:rsid w:val="00022939"/>
    <w:rsid w:val="00023486"/>
    <w:rsid w:val="0002369A"/>
    <w:rsid w:val="0002389D"/>
    <w:rsid w:val="000238E7"/>
    <w:rsid w:val="00023957"/>
    <w:rsid w:val="00023BD7"/>
    <w:rsid w:val="00023C62"/>
    <w:rsid w:val="00024A58"/>
    <w:rsid w:val="00024A64"/>
    <w:rsid w:val="00024E28"/>
    <w:rsid w:val="00024FA6"/>
    <w:rsid w:val="000254B2"/>
    <w:rsid w:val="00025868"/>
    <w:rsid w:val="00025A43"/>
    <w:rsid w:val="00025A7C"/>
    <w:rsid w:val="00025CA8"/>
    <w:rsid w:val="00026131"/>
    <w:rsid w:val="00026A4D"/>
    <w:rsid w:val="00026B25"/>
    <w:rsid w:val="00026B81"/>
    <w:rsid w:val="00026D79"/>
    <w:rsid w:val="0002745F"/>
    <w:rsid w:val="000279C5"/>
    <w:rsid w:val="00027DF9"/>
    <w:rsid w:val="00027EC4"/>
    <w:rsid w:val="00030583"/>
    <w:rsid w:val="00030597"/>
    <w:rsid w:val="00030685"/>
    <w:rsid w:val="00030905"/>
    <w:rsid w:val="0003099F"/>
    <w:rsid w:val="00030A09"/>
    <w:rsid w:val="00030EAA"/>
    <w:rsid w:val="00030FB4"/>
    <w:rsid w:val="00031174"/>
    <w:rsid w:val="00031355"/>
    <w:rsid w:val="0003151B"/>
    <w:rsid w:val="00031901"/>
    <w:rsid w:val="0003224A"/>
    <w:rsid w:val="000323CB"/>
    <w:rsid w:val="000326C1"/>
    <w:rsid w:val="000327F9"/>
    <w:rsid w:val="0003284A"/>
    <w:rsid w:val="00032EDB"/>
    <w:rsid w:val="00032FE8"/>
    <w:rsid w:val="0003310F"/>
    <w:rsid w:val="000332FE"/>
    <w:rsid w:val="000333CE"/>
    <w:rsid w:val="000334A6"/>
    <w:rsid w:val="000337BB"/>
    <w:rsid w:val="00033B5F"/>
    <w:rsid w:val="00033EBA"/>
    <w:rsid w:val="00033FE6"/>
    <w:rsid w:val="00034465"/>
    <w:rsid w:val="00034834"/>
    <w:rsid w:val="00034CB2"/>
    <w:rsid w:val="00034CC8"/>
    <w:rsid w:val="000350EF"/>
    <w:rsid w:val="0003580C"/>
    <w:rsid w:val="00035837"/>
    <w:rsid w:val="000358A9"/>
    <w:rsid w:val="000359CD"/>
    <w:rsid w:val="00035F3C"/>
    <w:rsid w:val="00036387"/>
    <w:rsid w:val="000372A2"/>
    <w:rsid w:val="000373CE"/>
    <w:rsid w:val="000375E8"/>
    <w:rsid w:val="000376D3"/>
    <w:rsid w:val="000376FF"/>
    <w:rsid w:val="000378C0"/>
    <w:rsid w:val="0003799D"/>
    <w:rsid w:val="00037ABD"/>
    <w:rsid w:val="00040188"/>
    <w:rsid w:val="000402C4"/>
    <w:rsid w:val="00040410"/>
    <w:rsid w:val="00041026"/>
    <w:rsid w:val="000411FB"/>
    <w:rsid w:val="0004151B"/>
    <w:rsid w:val="000419EB"/>
    <w:rsid w:val="00041C45"/>
    <w:rsid w:val="00041FB2"/>
    <w:rsid w:val="0004212D"/>
    <w:rsid w:val="0004229C"/>
    <w:rsid w:val="000422F1"/>
    <w:rsid w:val="000423C0"/>
    <w:rsid w:val="000426DA"/>
    <w:rsid w:val="00042888"/>
    <w:rsid w:val="00042A1E"/>
    <w:rsid w:val="00042E73"/>
    <w:rsid w:val="0004316F"/>
    <w:rsid w:val="00043972"/>
    <w:rsid w:val="00043985"/>
    <w:rsid w:val="00043AB5"/>
    <w:rsid w:val="00043B1E"/>
    <w:rsid w:val="00043FC4"/>
    <w:rsid w:val="000445CD"/>
    <w:rsid w:val="00044704"/>
    <w:rsid w:val="00044AAD"/>
    <w:rsid w:val="00045004"/>
    <w:rsid w:val="00045756"/>
    <w:rsid w:val="000459BD"/>
    <w:rsid w:val="00045B9F"/>
    <w:rsid w:val="00045DF4"/>
    <w:rsid w:val="00045E7A"/>
    <w:rsid w:val="00046AFD"/>
    <w:rsid w:val="00046CD8"/>
    <w:rsid w:val="00047342"/>
    <w:rsid w:val="00047697"/>
    <w:rsid w:val="000504AF"/>
    <w:rsid w:val="0005069D"/>
    <w:rsid w:val="0005069F"/>
    <w:rsid w:val="000507E2"/>
    <w:rsid w:val="00050895"/>
    <w:rsid w:val="000508B5"/>
    <w:rsid w:val="00050CFC"/>
    <w:rsid w:val="00050EA5"/>
    <w:rsid w:val="00050EC3"/>
    <w:rsid w:val="00050F45"/>
    <w:rsid w:val="000515B2"/>
    <w:rsid w:val="000515C2"/>
    <w:rsid w:val="00051B27"/>
    <w:rsid w:val="00051BCD"/>
    <w:rsid w:val="0005224D"/>
    <w:rsid w:val="00052331"/>
    <w:rsid w:val="000524D4"/>
    <w:rsid w:val="00052E79"/>
    <w:rsid w:val="00052E84"/>
    <w:rsid w:val="00053792"/>
    <w:rsid w:val="00053825"/>
    <w:rsid w:val="00053F82"/>
    <w:rsid w:val="00053FC9"/>
    <w:rsid w:val="000541BF"/>
    <w:rsid w:val="00054458"/>
    <w:rsid w:val="00054549"/>
    <w:rsid w:val="00054A71"/>
    <w:rsid w:val="00054EE8"/>
    <w:rsid w:val="00055225"/>
    <w:rsid w:val="00055524"/>
    <w:rsid w:val="00055937"/>
    <w:rsid w:val="00055E10"/>
    <w:rsid w:val="00055E92"/>
    <w:rsid w:val="000560AA"/>
    <w:rsid w:val="0005639F"/>
    <w:rsid w:val="00056B73"/>
    <w:rsid w:val="00056FEE"/>
    <w:rsid w:val="00057954"/>
    <w:rsid w:val="000579C5"/>
    <w:rsid w:val="0006013C"/>
    <w:rsid w:val="000605EE"/>
    <w:rsid w:val="0006087F"/>
    <w:rsid w:val="00060A52"/>
    <w:rsid w:val="00060B3A"/>
    <w:rsid w:val="00060D60"/>
    <w:rsid w:val="000612FD"/>
    <w:rsid w:val="00061602"/>
    <w:rsid w:val="00061949"/>
    <w:rsid w:val="00061DB0"/>
    <w:rsid w:val="000621E9"/>
    <w:rsid w:val="00062468"/>
    <w:rsid w:val="0006252D"/>
    <w:rsid w:val="000626FB"/>
    <w:rsid w:val="00062971"/>
    <w:rsid w:val="00062BE7"/>
    <w:rsid w:val="00062F7F"/>
    <w:rsid w:val="0006367D"/>
    <w:rsid w:val="00063771"/>
    <w:rsid w:val="000637DF"/>
    <w:rsid w:val="00063920"/>
    <w:rsid w:val="000639A1"/>
    <w:rsid w:val="00063B44"/>
    <w:rsid w:val="000641B7"/>
    <w:rsid w:val="00064577"/>
    <w:rsid w:val="000648D4"/>
    <w:rsid w:val="00064AF8"/>
    <w:rsid w:val="00064B73"/>
    <w:rsid w:val="00064E11"/>
    <w:rsid w:val="00065393"/>
    <w:rsid w:val="000653CE"/>
    <w:rsid w:val="0006561D"/>
    <w:rsid w:val="00065A83"/>
    <w:rsid w:val="00065A92"/>
    <w:rsid w:val="00066307"/>
    <w:rsid w:val="000663BD"/>
    <w:rsid w:val="0006652C"/>
    <w:rsid w:val="000665E8"/>
    <w:rsid w:val="0006693A"/>
    <w:rsid w:val="00066D97"/>
    <w:rsid w:val="000671A1"/>
    <w:rsid w:val="000673AE"/>
    <w:rsid w:val="00067492"/>
    <w:rsid w:val="00067589"/>
    <w:rsid w:val="00067F4B"/>
    <w:rsid w:val="0007021D"/>
    <w:rsid w:val="00070247"/>
    <w:rsid w:val="00070426"/>
    <w:rsid w:val="00070A2B"/>
    <w:rsid w:val="00070A46"/>
    <w:rsid w:val="00070AD5"/>
    <w:rsid w:val="00070AFD"/>
    <w:rsid w:val="00070FAE"/>
    <w:rsid w:val="00071767"/>
    <w:rsid w:val="00071A61"/>
    <w:rsid w:val="00071B0D"/>
    <w:rsid w:val="00071DF4"/>
    <w:rsid w:val="000726BE"/>
    <w:rsid w:val="000731E6"/>
    <w:rsid w:val="0007368E"/>
    <w:rsid w:val="000737F8"/>
    <w:rsid w:val="00073DC2"/>
    <w:rsid w:val="00074503"/>
    <w:rsid w:val="0007457E"/>
    <w:rsid w:val="0007489B"/>
    <w:rsid w:val="00074A9A"/>
    <w:rsid w:val="00074AA3"/>
    <w:rsid w:val="00074B4F"/>
    <w:rsid w:val="00074C10"/>
    <w:rsid w:val="00075670"/>
    <w:rsid w:val="000757B2"/>
    <w:rsid w:val="000757B5"/>
    <w:rsid w:val="000757D2"/>
    <w:rsid w:val="000758ED"/>
    <w:rsid w:val="00075E16"/>
    <w:rsid w:val="000760F5"/>
    <w:rsid w:val="0007636C"/>
    <w:rsid w:val="0007648F"/>
    <w:rsid w:val="000764A2"/>
    <w:rsid w:val="00076559"/>
    <w:rsid w:val="000768B5"/>
    <w:rsid w:val="000774AB"/>
    <w:rsid w:val="00077742"/>
    <w:rsid w:val="000778D2"/>
    <w:rsid w:val="0007797E"/>
    <w:rsid w:val="000800AF"/>
    <w:rsid w:val="000803A3"/>
    <w:rsid w:val="000804FA"/>
    <w:rsid w:val="000804FC"/>
    <w:rsid w:val="00080523"/>
    <w:rsid w:val="00080624"/>
    <w:rsid w:val="000808C8"/>
    <w:rsid w:val="00080C25"/>
    <w:rsid w:val="00080F23"/>
    <w:rsid w:val="00081526"/>
    <w:rsid w:val="00081725"/>
    <w:rsid w:val="000826F2"/>
    <w:rsid w:val="00082939"/>
    <w:rsid w:val="00082CA9"/>
    <w:rsid w:val="00082CC4"/>
    <w:rsid w:val="00082F8D"/>
    <w:rsid w:val="0008317C"/>
    <w:rsid w:val="000833D5"/>
    <w:rsid w:val="00083AF6"/>
    <w:rsid w:val="00083E58"/>
    <w:rsid w:val="00083E78"/>
    <w:rsid w:val="00084332"/>
    <w:rsid w:val="00084806"/>
    <w:rsid w:val="0008485C"/>
    <w:rsid w:val="000848C8"/>
    <w:rsid w:val="00084D1F"/>
    <w:rsid w:val="00085123"/>
    <w:rsid w:val="00085566"/>
    <w:rsid w:val="00085900"/>
    <w:rsid w:val="00085952"/>
    <w:rsid w:val="00085E50"/>
    <w:rsid w:val="00085E7D"/>
    <w:rsid w:val="000861D9"/>
    <w:rsid w:val="00086270"/>
    <w:rsid w:val="000863AC"/>
    <w:rsid w:val="00086565"/>
    <w:rsid w:val="00086B3B"/>
    <w:rsid w:val="000873A7"/>
    <w:rsid w:val="0008758F"/>
    <w:rsid w:val="00087603"/>
    <w:rsid w:val="000877B9"/>
    <w:rsid w:val="00087859"/>
    <w:rsid w:val="00087BD9"/>
    <w:rsid w:val="00087DE1"/>
    <w:rsid w:val="00087FFD"/>
    <w:rsid w:val="00090277"/>
    <w:rsid w:val="000903A7"/>
    <w:rsid w:val="00090463"/>
    <w:rsid w:val="0009064A"/>
    <w:rsid w:val="000907FD"/>
    <w:rsid w:val="0009088F"/>
    <w:rsid w:val="00090AB9"/>
    <w:rsid w:val="00090FF3"/>
    <w:rsid w:val="0009150A"/>
    <w:rsid w:val="000917DF"/>
    <w:rsid w:val="00091EFB"/>
    <w:rsid w:val="000924BC"/>
    <w:rsid w:val="0009281E"/>
    <w:rsid w:val="00092854"/>
    <w:rsid w:val="00092BF0"/>
    <w:rsid w:val="00092F06"/>
    <w:rsid w:val="000933B5"/>
    <w:rsid w:val="00093565"/>
    <w:rsid w:val="0009373E"/>
    <w:rsid w:val="0009385F"/>
    <w:rsid w:val="00093A04"/>
    <w:rsid w:val="00094072"/>
    <w:rsid w:val="000943B6"/>
    <w:rsid w:val="0009442F"/>
    <w:rsid w:val="0009493A"/>
    <w:rsid w:val="00094EC3"/>
    <w:rsid w:val="00095193"/>
    <w:rsid w:val="0009586D"/>
    <w:rsid w:val="00095877"/>
    <w:rsid w:val="000958C9"/>
    <w:rsid w:val="00095D21"/>
    <w:rsid w:val="00096348"/>
    <w:rsid w:val="000963C2"/>
    <w:rsid w:val="00096C37"/>
    <w:rsid w:val="00096CC2"/>
    <w:rsid w:val="00096CF5"/>
    <w:rsid w:val="00097276"/>
    <w:rsid w:val="000973C8"/>
    <w:rsid w:val="000976ED"/>
    <w:rsid w:val="00097766"/>
    <w:rsid w:val="00097826"/>
    <w:rsid w:val="000978DA"/>
    <w:rsid w:val="00097FC3"/>
    <w:rsid w:val="000A02B4"/>
    <w:rsid w:val="000A0558"/>
    <w:rsid w:val="000A0E17"/>
    <w:rsid w:val="000A1120"/>
    <w:rsid w:val="000A14EC"/>
    <w:rsid w:val="000A16B3"/>
    <w:rsid w:val="000A1982"/>
    <w:rsid w:val="000A1AE3"/>
    <w:rsid w:val="000A1BB7"/>
    <w:rsid w:val="000A2011"/>
    <w:rsid w:val="000A22C9"/>
    <w:rsid w:val="000A238B"/>
    <w:rsid w:val="000A250C"/>
    <w:rsid w:val="000A2726"/>
    <w:rsid w:val="000A279B"/>
    <w:rsid w:val="000A2A4F"/>
    <w:rsid w:val="000A2E20"/>
    <w:rsid w:val="000A3419"/>
    <w:rsid w:val="000A3C24"/>
    <w:rsid w:val="000A3E20"/>
    <w:rsid w:val="000A3FBF"/>
    <w:rsid w:val="000A41BF"/>
    <w:rsid w:val="000A41F6"/>
    <w:rsid w:val="000A425C"/>
    <w:rsid w:val="000A4376"/>
    <w:rsid w:val="000A4794"/>
    <w:rsid w:val="000A47F0"/>
    <w:rsid w:val="000A491E"/>
    <w:rsid w:val="000A56A2"/>
    <w:rsid w:val="000A576B"/>
    <w:rsid w:val="000A58A2"/>
    <w:rsid w:val="000A618F"/>
    <w:rsid w:val="000A6CDB"/>
    <w:rsid w:val="000A6EC6"/>
    <w:rsid w:val="000A6EFB"/>
    <w:rsid w:val="000A7506"/>
    <w:rsid w:val="000A7597"/>
    <w:rsid w:val="000A768D"/>
    <w:rsid w:val="000A77F6"/>
    <w:rsid w:val="000A7C5B"/>
    <w:rsid w:val="000A7CAC"/>
    <w:rsid w:val="000B038E"/>
    <w:rsid w:val="000B05B5"/>
    <w:rsid w:val="000B0660"/>
    <w:rsid w:val="000B071F"/>
    <w:rsid w:val="000B0D0A"/>
    <w:rsid w:val="000B0E77"/>
    <w:rsid w:val="000B0FC1"/>
    <w:rsid w:val="000B179F"/>
    <w:rsid w:val="000B195D"/>
    <w:rsid w:val="000B1A1A"/>
    <w:rsid w:val="000B1D94"/>
    <w:rsid w:val="000B1E36"/>
    <w:rsid w:val="000B1E7B"/>
    <w:rsid w:val="000B1EE2"/>
    <w:rsid w:val="000B202C"/>
    <w:rsid w:val="000B2167"/>
    <w:rsid w:val="000B21EA"/>
    <w:rsid w:val="000B2240"/>
    <w:rsid w:val="000B2262"/>
    <w:rsid w:val="000B2470"/>
    <w:rsid w:val="000B27DB"/>
    <w:rsid w:val="000B2A22"/>
    <w:rsid w:val="000B2D5A"/>
    <w:rsid w:val="000B30C7"/>
    <w:rsid w:val="000B32AC"/>
    <w:rsid w:val="000B32D5"/>
    <w:rsid w:val="000B33D0"/>
    <w:rsid w:val="000B3670"/>
    <w:rsid w:val="000B36AB"/>
    <w:rsid w:val="000B379A"/>
    <w:rsid w:val="000B4050"/>
    <w:rsid w:val="000B40E8"/>
    <w:rsid w:val="000B41AD"/>
    <w:rsid w:val="000B437F"/>
    <w:rsid w:val="000B4A2B"/>
    <w:rsid w:val="000B4C2F"/>
    <w:rsid w:val="000B4FAC"/>
    <w:rsid w:val="000B51BA"/>
    <w:rsid w:val="000B52B5"/>
    <w:rsid w:val="000B54D9"/>
    <w:rsid w:val="000B575F"/>
    <w:rsid w:val="000B5F59"/>
    <w:rsid w:val="000B5F6E"/>
    <w:rsid w:val="000B60CC"/>
    <w:rsid w:val="000B6261"/>
    <w:rsid w:val="000B62C0"/>
    <w:rsid w:val="000B62C1"/>
    <w:rsid w:val="000B643B"/>
    <w:rsid w:val="000B6456"/>
    <w:rsid w:val="000B6488"/>
    <w:rsid w:val="000B68AA"/>
    <w:rsid w:val="000B69E5"/>
    <w:rsid w:val="000B6A8C"/>
    <w:rsid w:val="000B6CC2"/>
    <w:rsid w:val="000B6D86"/>
    <w:rsid w:val="000B6E81"/>
    <w:rsid w:val="000B6F97"/>
    <w:rsid w:val="000B7222"/>
    <w:rsid w:val="000B72A4"/>
    <w:rsid w:val="000B73D0"/>
    <w:rsid w:val="000B79FD"/>
    <w:rsid w:val="000B7C19"/>
    <w:rsid w:val="000B7C92"/>
    <w:rsid w:val="000C03BF"/>
    <w:rsid w:val="000C0618"/>
    <w:rsid w:val="000C074B"/>
    <w:rsid w:val="000C0FFA"/>
    <w:rsid w:val="000C1425"/>
    <w:rsid w:val="000C158D"/>
    <w:rsid w:val="000C1763"/>
    <w:rsid w:val="000C1A94"/>
    <w:rsid w:val="000C1ACD"/>
    <w:rsid w:val="000C2130"/>
    <w:rsid w:val="000C251C"/>
    <w:rsid w:val="000C283A"/>
    <w:rsid w:val="000C2874"/>
    <w:rsid w:val="000C29EC"/>
    <w:rsid w:val="000C2A54"/>
    <w:rsid w:val="000C2C49"/>
    <w:rsid w:val="000C328F"/>
    <w:rsid w:val="000C33C5"/>
    <w:rsid w:val="000C3978"/>
    <w:rsid w:val="000C3B40"/>
    <w:rsid w:val="000C3CEF"/>
    <w:rsid w:val="000C3EC1"/>
    <w:rsid w:val="000C4155"/>
    <w:rsid w:val="000C419D"/>
    <w:rsid w:val="000C48C7"/>
    <w:rsid w:val="000C492E"/>
    <w:rsid w:val="000C4BA0"/>
    <w:rsid w:val="000C4E37"/>
    <w:rsid w:val="000C5078"/>
    <w:rsid w:val="000C515D"/>
    <w:rsid w:val="000C5314"/>
    <w:rsid w:val="000C548B"/>
    <w:rsid w:val="000C574C"/>
    <w:rsid w:val="000C57BB"/>
    <w:rsid w:val="000C592C"/>
    <w:rsid w:val="000C5A8F"/>
    <w:rsid w:val="000C5B60"/>
    <w:rsid w:val="000C5E2E"/>
    <w:rsid w:val="000C5E41"/>
    <w:rsid w:val="000C5F8E"/>
    <w:rsid w:val="000C63BB"/>
    <w:rsid w:val="000C640F"/>
    <w:rsid w:val="000C66C3"/>
    <w:rsid w:val="000C683E"/>
    <w:rsid w:val="000C6BF5"/>
    <w:rsid w:val="000C6C45"/>
    <w:rsid w:val="000C7911"/>
    <w:rsid w:val="000C7B91"/>
    <w:rsid w:val="000D0062"/>
    <w:rsid w:val="000D0734"/>
    <w:rsid w:val="000D0838"/>
    <w:rsid w:val="000D0C6D"/>
    <w:rsid w:val="000D1056"/>
    <w:rsid w:val="000D1057"/>
    <w:rsid w:val="000D1141"/>
    <w:rsid w:val="000D11A7"/>
    <w:rsid w:val="000D131B"/>
    <w:rsid w:val="000D16BC"/>
    <w:rsid w:val="000D1C38"/>
    <w:rsid w:val="000D277F"/>
    <w:rsid w:val="000D2DC7"/>
    <w:rsid w:val="000D2FEA"/>
    <w:rsid w:val="000D302F"/>
    <w:rsid w:val="000D3136"/>
    <w:rsid w:val="000D33FE"/>
    <w:rsid w:val="000D37A8"/>
    <w:rsid w:val="000D3B6F"/>
    <w:rsid w:val="000D3DA6"/>
    <w:rsid w:val="000D40BA"/>
    <w:rsid w:val="000D40F5"/>
    <w:rsid w:val="000D4352"/>
    <w:rsid w:val="000D4725"/>
    <w:rsid w:val="000D4A0A"/>
    <w:rsid w:val="000D4AEF"/>
    <w:rsid w:val="000D4B77"/>
    <w:rsid w:val="000D4CB2"/>
    <w:rsid w:val="000D505A"/>
    <w:rsid w:val="000D530F"/>
    <w:rsid w:val="000D5420"/>
    <w:rsid w:val="000D54F6"/>
    <w:rsid w:val="000D558B"/>
    <w:rsid w:val="000D57F2"/>
    <w:rsid w:val="000D5A5C"/>
    <w:rsid w:val="000D5F1A"/>
    <w:rsid w:val="000D6146"/>
    <w:rsid w:val="000D630F"/>
    <w:rsid w:val="000D6460"/>
    <w:rsid w:val="000D64C5"/>
    <w:rsid w:val="000D6D81"/>
    <w:rsid w:val="000D6F56"/>
    <w:rsid w:val="000D73BB"/>
    <w:rsid w:val="000D75EB"/>
    <w:rsid w:val="000D76EE"/>
    <w:rsid w:val="000D7A96"/>
    <w:rsid w:val="000E0189"/>
    <w:rsid w:val="000E0206"/>
    <w:rsid w:val="000E0687"/>
    <w:rsid w:val="000E0B16"/>
    <w:rsid w:val="000E0C62"/>
    <w:rsid w:val="000E0F96"/>
    <w:rsid w:val="000E126A"/>
    <w:rsid w:val="000E1328"/>
    <w:rsid w:val="000E1532"/>
    <w:rsid w:val="000E160C"/>
    <w:rsid w:val="000E17ED"/>
    <w:rsid w:val="000E19D5"/>
    <w:rsid w:val="000E2103"/>
    <w:rsid w:val="000E25D2"/>
    <w:rsid w:val="000E2827"/>
    <w:rsid w:val="000E3A2C"/>
    <w:rsid w:val="000E3A8E"/>
    <w:rsid w:val="000E407A"/>
    <w:rsid w:val="000E470E"/>
    <w:rsid w:val="000E4A56"/>
    <w:rsid w:val="000E4ACA"/>
    <w:rsid w:val="000E4ED9"/>
    <w:rsid w:val="000E5790"/>
    <w:rsid w:val="000E58C4"/>
    <w:rsid w:val="000E5907"/>
    <w:rsid w:val="000E5BB4"/>
    <w:rsid w:val="000E5BD0"/>
    <w:rsid w:val="000E5E0C"/>
    <w:rsid w:val="000E6241"/>
    <w:rsid w:val="000E6617"/>
    <w:rsid w:val="000E6A7A"/>
    <w:rsid w:val="000E6BFD"/>
    <w:rsid w:val="000E6DFA"/>
    <w:rsid w:val="000E7049"/>
    <w:rsid w:val="000E70F8"/>
    <w:rsid w:val="000E739C"/>
    <w:rsid w:val="000E78B8"/>
    <w:rsid w:val="000E7C94"/>
    <w:rsid w:val="000E7ED5"/>
    <w:rsid w:val="000E7F4F"/>
    <w:rsid w:val="000E7F62"/>
    <w:rsid w:val="000F0165"/>
    <w:rsid w:val="000F020C"/>
    <w:rsid w:val="000F03E5"/>
    <w:rsid w:val="000F0523"/>
    <w:rsid w:val="000F07A2"/>
    <w:rsid w:val="000F1051"/>
    <w:rsid w:val="000F1C6A"/>
    <w:rsid w:val="000F1EDF"/>
    <w:rsid w:val="000F2771"/>
    <w:rsid w:val="000F2978"/>
    <w:rsid w:val="000F2C22"/>
    <w:rsid w:val="000F2D05"/>
    <w:rsid w:val="000F2F19"/>
    <w:rsid w:val="000F2F3B"/>
    <w:rsid w:val="000F30EA"/>
    <w:rsid w:val="000F32CC"/>
    <w:rsid w:val="000F32D8"/>
    <w:rsid w:val="000F35C7"/>
    <w:rsid w:val="000F36A9"/>
    <w:rsid w:val="000F3AB8"/>
    <w:rsid w:val="000F3D20"/>
    <w:rsid w:val="000F3EFA"/>
    <w:rsid w:val="000F3FD8"/>
    <w:rsid w:val="000F454C"/>
    <w:rsid w:val="000F45C0"/>
    <w:rsid w:val="000F465B"/>
    <w:rsid w:val="000F46DD"/>
    <w:rsid w:val="000F4829"/>
    <w:rsid w:val="000F487C"/>
    <w:rsid w:val="000F4948"/>
    <w:rsid w:val="000F4C03"/>
    <w:rsid w:val="000F4D21"/>
    <w:rsid w:val="000F4F01"/>
    <w:rsid w:val="000F505D"/>
    <w:rsid w:val="000F519E"/>
    <w:rsid w:val="000F5AB3"/>
    <w:rsid w:val="000F5F7C"/>
    <w:rsid w:val="000F610A"/>
    <w:rsid w:val="000F6581"/>
    <w:rsid w:val="000F65A4"/>
    <w:rsid w:val="000F68B4"/>
    <w:rsid w:val="000F6E3F"/>
    <w:rsid w:val="000F6F77"/>
    <w:rsid w:val="000F71D2"/>
    <w:rsid w:val="00100039"/>
    <w:rsid w:val="0010003A"/>
    <w:rsid w:val="00100756"/>
    <w:rsid w:val="001007E9"/>
    <w:rsid w:val="001008DA"/>
    <w:rsid w:val="00101236"/>
    <w:rsid w:val="00101343"/>
    <w:rsid w:val="0010136A"/>
    <w:rsid w:val="0010165B"/>
    <w:rsid w:val="0010185B"/>
    <w:rsid w:val="001019F1"/>
    <w:rsid w:val="00101F06"/>
    <w:rsid w:val="00102458"/>
    <w:rsid w:val="00102974"/>
    <w:rsid w:val="00102C7F"/>
    <w:rsid w:val="00103186"/>
    <w:rsid w:val="001031C0"/>
    <w:rsid w:val="00103341"/>
    <w:rsid w:val="00103B37"/>
    <w:rsid w:val="00103DE3"/>
    <w:rsid w:val="00103E1F"/>
    <w:rsid w:val="00103E4B"/>
    <w:rsid w:val="00104048"/>
    <w:rsid w:val="0010422C"/>
    <w:rsid w:val="0010439D"/>
    <w:rsid w:val="00104E77"/>
    <w:rsid w:val="0010506A"/>
    <w:rsid w:val="0010506F"/>
    <w:rsid w:val="00105084"/>
    <w:rsid w:val="001051A3"/>
    <w:rsid w:val="00105259"/>
    <w:rsid w:val="00105554"/>
    <w:rsid w:val="0010557F"/>
    <w:rsid w:val="001056AC"/>
    <w:rsid w:val="001056EA"/>
    <w:rsid w:val="00105742"/>
    <w:rsid w:val="001059A0"/>
    <w:rsid w:val="00105AD2"/>
    <w:rsid w:val="00105DB6"/>
    <w:rsid w:val="00105FE1"/>
    <w:rsid w:val="00107562"/>
    <w:rsid w:val="00107875"/>
    <w:rsid w:val="0010799A"/>
    <w:rsid w:val="001079C4"/>
    <w:rsid w:val="00107BC1"/>
    <w:rsid w:val="00107C45"/>
    <w:rsid w:val="00107FA4"/>
    <w:rsid w:val="00110452"/>
    <w:rsid w:val="0011079F"/>
    <w:rsid w:val="00110D2D"/>
    <w:rsid w:val="00111453"/>
    <w:rsid w:val="00111696"/>
    <w:rsid w:val="001119BA"/>
    <w:rsid w:val="00111AD0"/>
    <w:rsid w:val="00111B71"/>
    <w:rsid w:val="00111FDA"/>
    <w:rsid w:val="00112155"/>
    <w:rsid w:val="001122E5"/>
    <w:rsid w:val="001127C8"/>
    <w:rsid w:val="0011285D"/>
    <w:rsid w:val="00112A4B"/>
    <w:rsid w:val="00112B1C"/>
    <w:rsid w:val="00112B60"/>
    <w:rsid w:val="00112F63"/>
    <w:rsid w:val="001139D3"/>
    <w:rsid w:val="001139FF"/>
    <w:rsid w:val="00113BA8"/>
    <w:rsid w:val="00113D8A"/>
    <w:rsid w:val="00113F38"/>
    <w:rsid w:val="00113FD0"/>
    <w:rsid w:val="001142A3"/>
    <w:rsid w:val="0011436F"/>
    <w:rsid w:val="00114410"/>
    <w:rsid w:val="00114450"/>
    <w:rsid w:val="001145B2"/>
    <w:rsid w:val="00114619"/>
    <w:rsid w:val="00114E2B"/>
    <w:rsid w:val="00114F50"/>
    <w:rsid w:val="00115390"/>
    <w:rsid w:val="001153D7"/>
    <w:rsid w:val="00115610"/>
    <w:rsid w:val="001158DE"/>
    <w:rsid w:val="00115BCB"/>
    <w:rsid w:val="00115D3E"/>
    <w:rsid w:val="001167CA"/>
    <w:rsid w:val="00116904"/>
    <w:rsid w:val="00116A9B"/>
    <w:rsid w:val="001170A6"/>
    <w:rsid w:val="00117103"/>
    <w:rsid w:val="001175D8"/>
    <w:rsid w:val="00117C22"/>
    <w:rsid w:val="00117D82"/>
    <w:rsid w:val="00117F40"/>
    <w:rsid w:val="001201DA"/>
    <w:rsid w:val="0012039C"/>
    <w:rsid w:val="00121005"/>
    <w:rsid w:val="0012101B"/>
    <w:rsid w:val="00121240"/>
    <w:rsid w:val="0012187A"/>
    <w:rsid w:val="00121D7E"/>
    <w:rsid w:val="00122127"/>
    <w:rsid w:val="0012257D"/>
    <w:rsid w:val="0012268C"/>
    <w:rsid w:val="00122B7B"/>
    <w:rsid w:val="00123430"/>
    <w:rsid w:val="00123510"/>
    <w:rsid w:val="001238A1"/>
    <w:rsid w:val="00123951"/>
    <w:rsid w:val="00123B7A"/>
    <w:rsid w:val="00123BAB"/>
    <w:rsid w:val="00123C3B"/>
    <w:rsid w:val="0012414C"/>
    <w:rsid w:val="001248FA"/>
    <w:rsid w:val="00124CED"/>
    <w:rsid w:val="00125014"/>
    <w:rsid w:val="0012563D"/>
    <w:rsid w:val="00125692"/>
    <w:rsid w:val="001257CE"/>
    <w:rsid w:val="00125893"/>
    <w:rsid w:val="00125947"/>
    <w:rsid w:val="001259DC"/>
    <w:rsid w:val="00125E76"/>
    <w:rsid w:val="00125FA7"/>
    <w:rsid w:val="001262CD"/>
    <w:rsid w:val="001264D2"/>
    <w:rsid w:val="0012671B"/>
    <w:rsid w:val="00126D4A"/>
    <w:rsid w:val="00127715"/>
    <w:rsid w:val="0012790D"/>
    <w:rsid w:val="00127B38"/>
    <w:rsid w:val="00127DAE"/>
    <w:rsid w:val="00130012"/>
    <w:rsid w:val="00130148"/>
    <w:rsid w:val="00130B55"/>
    <w:rsid w:val="00130C18"/>
    <w:rsid w:val="001311EE"/>
    <w:rsid w:val="001315A0"/>
    <w:rsid w:val="00131791"/>
    <w:rsid w:val="00132223"/>
    <w:rsid w:val="001323F8"/>
    <w:rsid w:val="00132802"/>
    <w:rsid w:val="00132B74"/>
    <w:rsid w:val="00132EA2"/>
    <w:rsid w:val="00133237"/>
    <w:rsid w:val="00133738"/>
    <w:rsid w:val="00133DF3"/>
    <w:rsid w:val="0013430D"/>
    <w:rsid w:val="0013431D"/>
    <w:rsid w:val="001343DA"/>
    <w:rsid w:val="00134538"/>
    <w:rsid w:val="00134C70"/>
    <w:rsid w:val="00134D6F"/>
    <w:rsid w:val="001354B2"/>
    <w:rsid w:val="0013554D"/>
    <w:rsid w:val="001357FC"/>
    <w:rsid w:val="00135A95"/>
    <w:rsid w:val="00135CFE"/>
    <w:rsid w:val="0013641C"/>
    <w:rsid w:val="001365CE"/>
    <w:rsid w:val="00136AF0"/>
    <w:rsid w:val="00136D07"/>
    <w:rsid w:val="00136EE8"/>
    <w:rsid w:val="001373C1"/>
    <w:rsid w:val="001375FF"/>
    <w:rsid w:val="001378A4"/>
    <w:rsid w:val="00137B25"/>
    <w:rsid w:val="001411D5"/>
    <w:rsid w:val="00141735"/>
    <w:rsid w:val="00141A24"/>
    <w:rsid w:val="0014262B"/>
    <w:rsid w:val="00142D16"/>
    <w:rsid w:val="00142E70"/>
    <w:rsid w:val="00143036"/>
    <w:rsid w:val="001430C2"/>
    <w:rsid w:val="00143240"/>
    <w:rsid w:val="00143381"/>
    <w:rsid w:val="0014354E"/>
    <w:rsid w:val="001437DD"/>
    <w:rsid w:val="0014388B"/>
    <w:rsid w:val="00144047"/>
    <w:rsid w:val="0014406C"/>
    <w:rsid w:val="001440F2"/>
    <w:rsid w:val="0014418A"/>
    <w:rsid w:val="001445BE"/>
    <w:rsid w:val="00144601"/>
    <w:rsid w:val="00145466"/>
    <w:rsid w:val="001457D1"/>
    <w:rsid w:val="001457EF"/>
    <w:rsid w:val="0014597B"/>
    <w:rsid w:val="0014598A"/>
    <w:rsid w:val="00145D35"/>
    <w:rsid w:val="00145DEC"/>
    <w:rsid w:val="0014612B"/>
    <w:rsid w:val="001463A7"/>
    <w:rsid w:val="0014665B"/>
    <w:rsid w:val="00146BE2"/>
    <w:rsid w:val="00146E40"/>
    <w:rsid w:val="00146FEA"/>
    <w:rsid w:val="0014716C"/>
    <w:rsid w:val="0014721F"/>
    <w:rsid w:val="001475C1"/>
    <w:rsid w:val="00147835"/>
    <w:rsid w:val="001479C1"/>
    <w:rsid w:val="00147B38"/>
    <w:rsid w:val="001500C1"/>
    <w:rsid w:val="00150105"/>
    <w:rsid w:val="00150291"/>
    <w:rsid w:val="001503A1"/>
    <w:rsid w:val="00150D35"/>
    <w:rsid w:val="00150DC0"/>
    <w:rsid w:val="00150F2F"/>
    <w:rsid w:val="00151485"/>
    <w:rsid w:val="00151B43"/>
    <w:rsid w:val="00151E52"/>
    <w:rsid w:val="00151F09"/>
    <w:rsid w:val="0015223A"/>
    <w:rsid w:val="00152302"/>
    <w:rsid w:val="00152420"/>
    <w:rsid w:val="0015260F"/>
    <w:rsid w:val="001527B4"/>
    <w:rsid w:val="00152C11"/>
    <w:rsid w:val="00152C45"/>
    <w:rsid w:val="00152EA8"/>
    <w:rsid w:val="00152F59"/>
    <w:rsid w:val="001530A3"/>
    <w:rsid w:val="00153649"/>
    <w:rsid w:val="00153FF2"/>
    <w:rsid w:val="001542B4"/>
    <w:rsid w:val="001543B6"/>
    <w:rsid w:val="001543FF"/>
    <w:rsid w:val="001544F8"/>
    <w:rsid w:val="00154AE3"/>
    <w:rsid w:val="00154E00"/>
    <w:rsid w:val="00154E65"/>
    <w:rsid w:val="0015519D"/>
    <w:rsid w:val="0015540F"/>
    <w:rsid w:val="0015562A"/>
    <w:rsid w:val="0015595A"/>
    <w:rsid w:val="00155CAF"/>
    <w:rsid w:val="00155CBA"/>
    <w:rsid w:val="001561CC"/>
    <w:rsid w:val="001561D0"/>
    <w:rsid w:val="0015630D"/>
    <w:rsid w:val="00156333"/>
    <w:rsid w:val="001564A7"/>
    <w:rsid w:val="001568AB"/>
    <w:rsid w:val="00156D11"/>
    <w:rsid w:val="00156D44"/>
    <w:rsid w:val="00156FBF"/>
    <w:rsid w:val="0015722D"/>
    <w:rsid w:val="00157792"/>
    <w:rsid w:val="00157D37"/>
    <w:rsid w:val="00157E0D"/>
    <w:rsid w:val="0016018C"/>
    <w:rsid w:val="001602D3"/>
    <w:rsid w:val="00160459"/>
    <w:rsid w:val="0016097F"/>
    <w:rsid w:val="00160ACF"/>
    <w:rsid w:val="00160BBF"/>
    <w:rsid w:val="00160EA0"/>
    <w:rsid w:val="00160F17"/>
    <w:rsid w:val="00160F1D"/>
    <w:rsid w:val="00160F28"/>
    <w:rsid w:val="001613CD"/>
    <w:rsid w:val="001613D0"/>
    <w:rsid w:val="00161A8F"/>
    <w:rsid w:val="00161ABB"/>
    <w:rsid w:val="00162292"/>
    <w:rsid w:val="001625E0"/>
    <w:rsid w:val="00162739"/>
    <w:rsid w:val="00162D1B"/>
    <w:rsid w:val="0016322E"/>
    <w:rsid w:val="001633E4"/>
    <w:rsid w:val="00163B2F"/>
    <w:rsid w:val="00163CA0"/>
    <w:rsid w:val="00163E98"/>
    <w:rsid w:val="001640B4"/>
    <w:rsid w:val="00164408"/>
    <w:rsid w:val="00164466"/>
    <w:rsid w:val="00164DE9"/>
    <w:rsid w:val="0016532E"/>
    <w:rsid w:val="00165718"/>
    <w:rsid w:val="00165E96"/>
    <w:rsid w:val="00165ED5"/>
    <w:rsid w:val="00165F77"/>
    <w:rsid w:val="00165F9D"/>
    <w:rsid w:val="0016604F"/>
    <w:rsid w:val="001661B1"/>
    <w:rsid w:val="0016631D"/>
    <w:rsid w:val="001663C6"/>
    <w:rsid w:val="00166CE8"/>
    <w:rsid w:val="00166D09"/>
    <w:rsid w:val="00166EDE"/>
    <w:rsid w:val="00166FDE"/>
    <w:rsid w:val="001672BE"/>
    <w:rsid w:val="00167631"/>
    <w:rsid w:val="00167749"/>
    <w:rsid w:val="0016796C"/>
    <w:rsid w:val="00167B66"/>
    <w:rsid w:val="001701D9"/>
    <w:rsid w:val="00170589"/>
    <w:rsid w:val="001705BE"/>
    <w:rsid w:val="0017072B"/>
    <w:rsid w:val="00170772"/>
    <w:rsid w:val="001709D0"/>
    <w:rsid w:val="00170B66"/>
    <w:rsid w:val="00170B86"/>
    <w:rsid w:val="00170EDE"/>
    <w:rsid w:val="00171381"/>
    <w:rsid w:val="00171CDA"/>
    <w:rsid w:val="00171DE3"/>
    <w:rsid w:val="00171F92"/>
    <w:rsid w:val="0017246A"/>
    <w:rsid w:val="00172932"/>
    <w:rsid w:val="00172A0F"/>
    <w:rsid w:val="00172C4A"/>
    <w:rsid w:val="00172CD4"/>
    <w:rsid w:val="001731BB"/>
    <w:rsid w:val="00173559"/>
    <w:rsid w:val="001735FA"/>
    <w:rsid w:val="0017368F"/>
    <w:rsid w:val="00173BEF"/>
    <w:rsid w:val="00173D84"/>
    <w:rsid w:val="00174932"/>
    <w:rsid w:val="001751F5"/>
    <w:rsid w:val="001752FC"/>
    <w:rsid w:val="001755BC"/>
    <w:rsid w:val="00175640"/>
    <w:rsid w:val="00175723"/>
    <w:rsid w:val="00175A4B"/>
    <w:rsid w:val="00175D4B"/>
    <w:rsid w:val="00175F6A"/>
    <w:rsid w:val="001761A0"/>
    <w:rsid w:val="001761D0"/>
    <w:rsid w:val="0017630D"/>
    <w:rsid w:val="0017630E"/>
    <w:rsid w:val="001763E0"/>
    <w:rsid w:val="001764EC"/>
    <w:rsid w:val="0017679E"/>
    <w:rsid w:val="00176ADA"/>
    <w:rsid w:val="00176BD2"/>
    <w:rsid w:val="00176C02"/>
    <w:rsid w:val="001772FE"/>
    <w:rsid w:val="00177530"/>
    <w:rsid w:val="001777E4"/>
    <w:rsid w:val="00177C53"/>
    <w:rsid w:val="00177CC7"/>
    <w:rsid w:val="00177FDE"/>
    <w:rsid w:val="00180171"/>
    <w:rsid w:val="0018025A"/>
    <w:rsid w:val="00180372"/>
    <w:rsid w:val="0018038A"/>
    <w:rsid w:val="00180418"/>
    <w:rsid w:val="001804E8"/>
    <w:rsid w:val="001806C5"/>
    <w:rsid w:val="001807C4"/>
    <w:rsid w:val="00180B46"/>
    <w:rsid w:val="00180E51"/>
    <w:rsid w:val="00180EFB"/>
    <w:rsid w:val="001811C5"/>
    <w:rsid w:val="00181878"/>
    <w:rsid w:val="00181886"/>
    <w:rsid w:val="00181BB6"/>
    <w:rsid w:val="001821E1"/>
    <w:rsid w:val="0018253F"/>
    <w:rsid w:val="001826C8"/>
    <w:rsid w:val="00182EF4"/>
    <w:rsid w:val="001832CE"/>
    <w:rsid w:val="00183347"/>
    <w:rsid w:val="00183446"/>
    <w:rsid w:val="001834EB"/>
    <w:rsid w:val="0018350F"/>
    <w:rsid w:val="001835C0"/>
    <w:rsid w:val="00183887"/>
    <w:rsid w:val="00183A5D"/>
    <w:rsid w:val="00183C83"/>
    <w:rsid w:val="00184247"/>
    <w:rsid w:val="0018429E"/>
    <w:rsid w:val="001844CB"/>
    <w:rsid w:val="001844E4"/>
    <w:rsid w:val="001845A6"/>
    <w:rsid w:val="00184702"/>
    <w:rsid w:val="00184825"/>
    <w:rsid w:val="00184837"/>
    <w:rsid w:val="00184C4A"/>
    <w:rsid w:val="00184C70"/>
    <w:rsid w:val="00184DEA"/>
    <w:rsid w:val="00184F16"/>
    <w:rsid w:val="00184FA8"/>
    <w:rsid w:val="001850F0"/>
    <w:rsid w:val="00185188"/>
    <w:rsid w:val="00185261"/>
    <w:rsid w:val="001857CA"/>
    <w:rsid w:val="00185B29"/>
    <w:rsid w:val="001861DC"/>
    <w:rsid w:val="00186207"/>
    <w:rsid w:val="0018628A"/>
    <w:rsid w:val="001868F5"/>
    <w:rsid w:val="00186AA5"/>
    <w:rsid w:val="00187106"/>
    <w:rsid w:val="001872D4"/>
    <w:rsid w:val="001876B4"/>
    <w:rsid w:val="0018774D"/>
    <w:rsid w:val="00187810"/>
    <w:rsid w:val="00187A48"/>
    <w:rsid w:val="00187D33"/>
    <w:rsid w:val="001900F5"/>
    <w:rsid w:val="001902F0"/>
    <w:rsid w:val="00190355"/>
    <w:rsid w:val="00190431"/>
    <w:rsid w:val="00190514"/>
    <w:rsid w:val="00190A68"/>
    <w:rsid w:val="00190EBD"/>
    <w:rsid w:val="00190EEE"/>
    <w:rsid w:val="00191451"/>
    <w:rsid w:val="0019145B"/>
    <w:rsid w:val="00191536"/>
    <w:rsid w:val="00191A6E"/>
    <w:rsid w:val="00191BDA"/>
    <w:rsid w:val="00191E00"/>
    <w:rsid w:val="00191E62"/>
    <w:rsid w:val="0019207F"/>
    <w:rsid w:val="00192508"/>
    <w:rsid w:val="0019275C"/>
    <w:rsid w:val="001932BD"/>
    <w:rsid w:val="00193AA9"/>
    <w:rsid w:val="00193B6B"/>
    <w:rsid w:val="00193BD5"/>
    <w:rsid w:val="00193D6C"/>
    <w:rsid w:val="00193DA6"/>
    <w:rsid w:val="00193E34"/>
    <w:rsid w:val="00193FD6"/>
    <w:rsid w:val="001944F6"/>
    <w:rsid w:val="00194575"/>
    <w:rsid w:val="001945D5"/>
    <w:rsid w:val="001946BA"/>
    <w:rsid w:val="00194A93"/>
    <w:rsid w:val="00195B6B"/>
    <w:rsid w:val="00195C2C"/>
    <w:rsid w:val="00195DBB"/>
    <w:rsid w:val="001963A2"/>
    <w:rsid w:val="00196638"/>
    <w:rsid w:val="00196955"/>
    <w:rsid w:val="0019698E"/>
    <w:rsid w:val="00196C95"/>
    <w:rsid w:val="00196EA8"/>
    <w:rsid w:val="00197421"/>
    <w:rsid w:val="00197566"/>
    <w:rsid w:val="00197982"/>
    <w:rsid w:val="00197A30"/>
    <w:rsid w:val="001A0028"/>
    <w:rsid w:val="001A02DB"/>
    <w:rsid w:val="001A048E"/>
    <w:rsid w:val="001A0A0E"/>
    <w:rsid w:val="001A0C5A"/>
    <w:rsid w:val="001A0D0D"/>
    <w:rsid w:val="001A0F14"/>
    <w:rsid w:val="001A0FA6"/>
    <w:rsid w:val="001A113E"/>
    <w:rsid w:val="001A11D1"/>
    <w:rsid w:val="001A137D"/>
    <w:rsid w:val="001A138C"/>
    <w:rsid w:val="001A1674"/>
    <w:rsid w:val="001A16DB"/>
    <w:rsid w:val="001A1DD1"/>
    <w:rsid w:val="001A1E8B"/>
    <w:rsid w:val="001A2055"/>
    <w:rsid w:val="001A22EC"/>
    <w:rsid w:val="001A2367"/>
    <w:rsid w:val="001A2A1E"/>
    <w:rsid w:val="001A35B0"/>
    <w:rsid w:val="001A3924"/>
    <w:rsid w:val="001A3E40"/>
    <w:rsid w:val="001A3ED2"/>
    <w:rsid w:val="001A4028"/>
    <w:rsid w:val="001A41EC"/>
    <w:rsid w:val="001A43E6"/>
    <w:rsid w:val="001A4750"/>
    <w:rsid w:val="001A4895"/>
    <w:rsid w:val="001A5165"/>
    <w:rsid w:val="001A528E"/>
    <w:rsid w:val="001A53B9"/>
    <w:rsid w:val="001A54E1"/>
    <w:rsid w:val="001A58C0"/>
    <w:rsid w:val="001A5B2A"/>
    <w:rsid w:val="001A5C0E"/>
    <w:rsid w:val="001A5CDA"/>
    <w:rsid w:val="001A6614"/>
    <w:rsid w:val="001A6806"/>
    <w:rsid w:val="001A697C"/>
    <w:rsid w:val="001A6BA5"/>
    <w:rsid w:val="001A6ECC"/>
    <w:rsid w:val="001A71F6"/>
    <w:rsid w:val="001A723E"/>
    <w:rsid w:val="001A7360"/>
    <w:rsid w:val="001A7873"/>
    <w:rsid w:val="001A7C03"/>
    <w:rsid w:val="001B01CE"/>
    <w:rsid w:val="001B0552"/>
    <w:rsid w:val="001B057E"/>
    <w:rsid w:val="001B07D0"/>
    <w:rsid w:val="001B09C1"/>
    <w:rsid w:val="001B0B5C"/>
    <w:rsid w:val="001B0ED5"/>
    <w:rsid w:val="001B0F23"/>
    <w:rsid w:val="001B141E"/>
    <w:rsid w:val="001B1635"/>
    <w:rsid w:val="001B18DD"/>
    <w:rsid w:val="001B1926"/>
    <w:rsid w:val="001B1C39"/>
    <w:rsid w:val="001B20AD"/>
    <w:rsid w:val="001B2C5D"/>
    <w:rsid w:val="001B3174"/>
    <w:rsid w:val="001B329A"/>
    <w:rsid w:val="001B32BB"/>
    <w:rsid w:val="001B34CE"/>
    <w:rsid w:val="001B3F53"/>
    <w:rsid w:val="001B40EA"/>
    <w:rsid w:val="001B4175"/>
    <w:rsid w:val="001B4554"/>
    <w:rsid w:val="001B45B7"/>
    <w:rsid w:val="001B461C"/>
    <w:rsid w:val="001B463F"/>
    <w:rsid w:val="001B4D7E"/>
    <w:rsid w:val="001B4F83"/>
    <w:rsid w:val="001B50A4"/>
    <w:rsid w:val="001B50E9"/>
    <w:rsid w:val="001B51B2"/>
    <w:rsid w:val="001B5549"/>
    <w:rsid w:val="001B5B66"/>
    <w:rsid w:val="001B6152"/>
    <w:rsid w:val="001B6585"/>
    <w:rsid w:val="001B6982"/>
    <w:rsid w:val="001B6CB2"/>
    <w:rsid w:val="001B7030"/>
    <w:rsid w:val="001B7284"/>
    <w:rsid w:val="001B7A52"/>
    <w:rsid w:val="001B7EC3"/>
    <w:rsid w:val="001C00CA"/>
    <w:rsid w:val="001C00F0"/>
    <w:rsid w:val="001C04A5"/>
    <w:rsid w:val="001C0614"/>
    <w:rsid w:val="001C0A45"/>
    <w:rsid w:val="001C0A97"/>
    <w:rsid w:val="001C1257"/>
    <w:rsid w:val="001C16F7"/>
    <w:rsid w:val="001C17EA"/>
    <w:rsid w:val="001C187C"/>
    <w:rsid w:val="001C1963"/>
    <w:rsid w:val="001C19C8"/>
    <w:rsid w:val="001C1BE6"/>
    <w:rsid w:val="001C1CA5"/>
    <w:rsid w:val="001C1F97"/>
    <w:rsid w:val="001C26C0"/>
    <w:rsid w:val="001C27ED"/>
    <w:rsid w:val="001C2BD3"/>
    <w:rsid w:val="001C2D9D"/>
    <w:rsid w:val="001C3941"/>
    <w:rsid w:val="001C39A4"/>
    <w:rsid w:val="001C3B1A"/>
    <w:rsid w:val="001C3B6C"/>
    <w:rsid w:val="001C433F"/>
    <w:rsid w:val="001C449D"/>
    <w:rsid w:val="001C4E9F"/>
    <w:rsid w:val="001C4F2E"/>
    <w:rsid w:val="001C5057"/>
    <w:rsid w:val="001C5074"/>
    <w:rsid w:val="001C5321"/>
    <w:rsid w:val="001C5431"/>
    <w:rsid w:val="001C59DB"/>
    <w:rsid w:val="001C5B5A"/>
    <w:rsid w:val="001C5D8F"/>
    <w:rsid w:val="001C5E0B"/>
    <w:rsid w:val="001C61D2"/>
    <w:rsid w:val="001C61E3"/>
    <w:rsid w:val="001C6296"/>
    <w:rsid w:val="001C65D8"/>
    <w:rsid w:val="001C66C5"/>
    <w:rsid w:val="001C67F3"/>
    <w:rsid w:val="001C68E1"/>
    <w:rsid w:val="001C6C1A"/>
    <w:rsid w:val="001C7221"/>
    <w:rsid w:val="001C723F"/>
    <w:rsid w:val="001C73BE"/>
    <w:rsid w:val="001C753E"/>
    <w:rsid w:val="001C7A45"/>
    <w:rsid w:val="001C7BF6"/>
    <w:rsid w:val="001D03FA"/>
    <w:rsid w:val="001D04BA"/>
    <w:rsid w:val="001D07F9"/>
    <w:rsid w:val="001D08F0"/>
    <w:rsid w:val="001D0936"/>
    <w:rsid w:val="001D102A"/>
    <w:rsid w:val="001D1205"/>
    <w:rsid w:val="001D1CA3"/>
    <w:rsid w:val="001D1CB2"/>
    <w:rsid w:val="001D1CBF"/>
    <w:rsid w:val="001D22E8"/>
    <w:rsid w:val="001D23BF"/>
    <w:rsid w:val="001D2507"/>
    <w:rsid w:val="001D2E2F"/>
    <w:rsid w:val="001D2F7D"/>
    <w:rsid w:val="001D3048"/>
    <w:rsid w:val="001D3776"/>
    <w:rsid w:val="001D377A"/>
    <w:rsid w:val="001D3913"/>
    <w:rsid w:val="001D3DC0"/>
    <w:rsid w:val="001D3DED"/>
    <w:rsid w:val="001D40B1"/>
    <w:rsid w:val="001D4282"/>
    <w:rsid w:val="001D42EE"/>
    <w:rsid w:val="001D480D"/>
    <w:rsid w:val="001D4A4C"/>
    <w:rsid w:val="001D4B5B"/>
    <w:rsid w:val="001D4B86"/>
    <w:rsid w:val="001D4E44"/>
    <w:rsid w:val="001D503E"/>
    <w:rsid w:val="001D55D1"/>
    <w:rsid w:val="001D5665"/>
    <w:rsid w:val="001D56E8"/>
    <w:rsid w:val="001D571F"/>
    <w:rsid w:val="001D5896"/>
    <w:rsid w:val="001D593E"/>
    <w:rsid w:val="001D5D6F"/>
    <w:rsid w:val="001D606A"/>
    <w:rsid w:val="001D625B"/>
    <w:rsid w:val="001D6469"/>
    <w:rsid w:val="001D6A1A"/>
    <w:rsid w:val="001D6A45"/>
    <w:rsid w:val="001D6A9C"/>
    <w:rsid w:val="001D6AAA"/>
    <w:rsid w:val="001D6BC9"/>
    <w:rsid w:val="001D701D"/>
    <w:rsid w:val="001D7037"/>
    <w:rsid w:val="001D7820"/>
    <w:rsid w:val="001D7F07"/>
    <w:rsid w:val="001E00BE"/>
    <w:rsid w:val="001E0203"/>
    <w:rsid w:val="001E03D2"/>
    <w:rsid w:val="001E06D9"/>
    <w:rsid w:val="001E07C2"/>
    <w:rsid w:val="001E0994"/>
    <w:rsid w:val="001E0A51"/>
    <w:rsid w:val="001E0A84"/>
    <w:rsid w:val="001E0D18"/>
    <w:rsid w:val="001E124A"/>
    <w:rsid w:val="001E12B5"/>
    <w:rsid w:val="001E149E"/>
    <w:rsid w:val="001E1588"/>
    <w:rsid w:val="001E193A"/>
    <w:rsid w:val="001E1CEB"/>
    <w:rsid w:val="001E1D3F"/>
    <w:rsid w:val="001E1D7A"/>
    <w:rsid w:val="001E27DE"/>
    <w:rsid w:val="001E2BCE"/>
    <w:rsid w:val="001E3365"/>
    <w:rsid w:val="001E33E2"/>
    <w:rsid w:val="001E341C"/>
    <w:rsid w:val="001E36E0"/>
    <w:rsid w:val="001E3CB4"/>
    <w:rsid w:val="001E3CFF"/>
    <w:rsid w:val="001E42A9"/>
    <w:rsid w:val="001E42CB"/>
    <w:rsid w:val="001E4494"/>
    <w:rsid w:val="001E4671"/>
    <w:rsid w:val="001E4D0F"/>
    <w:rsid w:val="001E4D62"/>
    <w:rsid w:val="001E4F3A"/>
    <w:rsid w:val="001E5000"/>
    <w:rsid w:val="001E54F5"/>
    <w:rsid w:val="001E5543"/>
    <w:rsid w:val="001E5593"/>
    <w:rsid w:val="001E5892"/>
    <w:rsid w:val="001E5A62"/>
    <w:rsid w:val="001E5A7A"/>
    <w:rsid w:val="001E5C66"/>
    <w:rsid w:val="001E5C9F"/>
    <w:rsid w:val="001E5F17"/>
    <w:rsid w:val="001E5F35"/>
    <w:rsid w:val="001E62A7"/>
    <w:rsid w:val="001E65CA"/>
    <w:rsid w:val="001E65D1"/>
    <w:rsid w:val="001E69DF"/>
    <w:rsid w:val="001E749D"/>
    <w:rsid w:val="001E750B"/>
    <w:rsid w:val="001E7854"/>
    <w:rsid w:val="001E7EEE"/>
    <w:rsid w:val="001E7F85"/>
    <w:rsid w:val="001F03A4"/>
    <w:rsid w:val="001F060F"/>
    <w:rsid w:val="001F11A7"/>
    <w:rsid w:val="001F1399"/>
    <w:rsid w:val="001F13EA"/>
    <w:rsid w:val="001F179A"/>
    <w:rsid w:val="001F1861"/>
    <w:rsid w:val="001F1A47"/>
    <w:rsid w:val="001F1A4F"/>
    <w:rsid w:val="001F1D38"/>
    <w:rsid w:val="001F1E1F"/>
    <w:rsid w:val="001F2392"/>
    <w:rsid w:val="001F239B"/>
    <w:rsid w:val="001F24BE"/>
    <w:rsid w:val="001F28DB"/>
    <w:rsid w:val="001F323A"/>
    <w:rsid w:val="001F3256"/>
    <w:rsid w:val="001F331D"/>
    <w:rsid w:val="001F34DD"/>
    <w:rsid w:val="001F3523"/>
    <w:rsid w:val="001F35CC"/>
    <w:rsid w:val="001F3DA5"/>
    <w:rsid w:val="001F3E89"/>
    <w:rsid w:val="001F4011"/>
    <w:rsid w:val="001F410B"/>
    <w:rsid w:val="001F452B"/>
    <w:rsid w:val="001F4718"/>
    <w:rsid w:val="001F48EA"/>
    <w:rsid w:val="001F4CFB"/>
    <w:rsid w:val="001F53F9"/>
    <w:rsid w:val="001F54C7"/>
    <w:rsid w:val="001F5523"/>
    <w:rsid w:val="001F5955"/>
    <w:rsid w:val="001F5B5E"/>
    <w:rsid w:val="001F5FAF"/>
    <w:rsid w:val="001F5FE4"/>
    <w:rsid w:val="001F62C2"/>
    <w:rsid w:val="001F6413"/>
    <w:rsid w:val="001F65A9"/>
    <w:rsid w:val="001F66AD"/>
    <w:rsid w:val="001F69CD"/>
    <w:rsid w:val="001F6C02"/>
    <w:rsid w:val="001F6E37"/>
    <w:rsid w:val="001F738F"/>
    <w:rsid w:val="001F7625"/>
    <w:rsid w:val="001F78CF"/>
    <w:rsid w:val="001F7C14"/>
    <w:rsid w:val="001F7DB0"/>
    <w:rsid w:val="001F7E32"/>
    <w:rsid w:val="00200075"/>
    <w:rsid w:val="002001F1"/>
    <w:rsid w:val="002002BD"/>
    <w:rsid w:val="00200332"/>
    <w:rsid w:val="00200384"/>
    <w:rsid w:val="0020118B"/>
    <w:rsid w:val="00201232"/>
    <w:rsid w:val="002014C5"/>
    <w:rsid w:val="002019C9"/>
    <w:rsid w:val="00201A2C"/>
    <w:rsid w:val="00201B8C"/>
    <w:rsid w:val="00201BA8"/>
    <w:rsid w:val="00201CFC"/>
    <w:rsid w:val="00201F78"/>
    <w:rsid w:val="00201FF3"/>
    <w:rsid w:val="002029DE"/>
    <w:rsid w:val="00202D64"/>
    <w:rsid w:val="00202EE7"/>
    <w:rsid w:val="00202FEB"/>
    <w:rsid w:val="0020304E"/>
    <w:rsid w:val="00203792"/>
    <w:rsid w:val="0020382F"/>
    <w:rsid w:val="0020408F"/>
    <w:rsid w:val="0020414E"/>
    <w:rsid w:val="00204177"/>
    <w:rsid w:val="002042AF"/>
    <w:rsid w:val="00204696"/>
    <w:rsid w:val="0020494E"/>
    <w:rsid w:val="00204997"/>
    <w:rsid w:val="0020560C"/>
    <w:rsid w:val="002056EE"/>
    <w:rsid w:val="00205870"/>
    <w:rsid w:val="00205911"/>
    <w:rsid w:val="00205B2B"/>
    <w:rsid w:val="00205E48"/>
    <w:rsid w:val="00205F0D"/>
    <w:rsid w:val="0020639C"/>
    <w:rsid w:val="00206472"/>
    <w:rsid w:val="0020653F"/>
    <w:rsid w:val="002065BF"/>
    <w:rsid w:val="002068E0"/>
    <w:rsid w:val="00206912"/>
    <w:rsid w:val="00206EB4"/>
    <w:rsid w:val="0020718E"/>
    <w:rsid w:val="002072AA"/>
    <w:rsid w:val="00207EB4"/>
    <w:rsid w:val="00210036"/>
    <w:rsid w:val="002103FA"/>
    <w:rsid w:val="00210491"/>
    <w:rsid w:val="002105B5"/>
    <w:rsid w:val="0021072C"/>
    <w:rsid w:val="00210A06"/>
    <w:rsid w:val="00210B68"/>
    <w:rsid w:val="00210C5C"/>
    <w:rsid w:val="002113A3"/>
    <w:rsid w:val="0021153E"/>
    <w:rsid w:val="0021187E"/>
    <w:rsid w:val="00211AD3"/>
    <w:rsid w:val="00211B80"/>
    <w:rsid w:val="00211C6B"/>
    <w:rsid w:val="00212059"/>
    <w:rsid w:val="00212201"/>
    <w:rsid w:val="00212203"/>
    <w:rsid w:val="002126CB"/>
    <w:rsid w:val="0021281D"/>
    <w:rsid w:val="00212AB5"/>
    <w:rsid w:val="00212CC1"/>
    <w:rsid w:val="00212EED"/>
    <w:rsid w:val="002130C5"/>
    <w:rsid w:val="002131EB"/>
    <w:rsid w:val="002137D0"/>
    <w:rsid w:val="00213B26"/>
    <w:rsid w:val="00213CB2"/>
    <w:rsid w:val="00214572"/>
    <w:rsid w:val="002147CA"/>
    <w:rsid w:val="00214A1D"/>
    <w:rsid w:val="00214A63"/>
    <w:rsid w:val="00214BC4"/>
    <w:rsid w:val="0021509D"/>
    <w:rsid w:val="0021510D"/>
    <w:rsid w:val="00215148"/>
    <w:rsid w:val="002152E8"/>
    <w:rsid w:val="002153FA"/>
    <w:rsid w:val="002155B2"/>
    <w:rsid w:val="00215731"/>
    <w:rsid w:val="002157B4"/>
    <w:rsid w:val="002159F5"/>
    <w:rsid w:val="00216072"/>
    <w:rsid w:val="002162BC"/>
    <w:rsid w:val="002165CD"/>
    <w:rsid w:val="0021662C"/>
    <w:rsid w:val="002168A4"/>
    <w:rsid w:val="00216943"/>
    <w:rsid w:val="00216B31"/>
    <w:rsid w:val="00216F90"/>
    <w:rsid w:val="002170BE"/>
    <w:rsid w:val="002174A4"/>
    <w:rsid w:val="00217950"/>
    <w:rsid w:val="00217961"/>
    <w:rsid w:val="00217B0F"/>
    <w:rsid w:val="00217F39"/>
    <w:rsid w:val="0021E24E"/>
    <w:rsid w:val="0021E7E3"/>
    <w:rsid w:val="002201C5"/>
    <w:rsid w:val="00220779"/>
    <w:rsid w:val="00220BC0"/>
    <w:rsid w:val="00220EB7"/>
    <w:rsid w:val="00220EB8"/>
    <w:rsid w:val="002211FD"/>
    <w:rsid w:val="00221258"/>
    <w:rsid w:val="00221981"/>
    <w:rsid w:val="00221B3D"/>
    <w:rsid w:val="00221D35"/>
    <w:rsid w:val="00221E44"/>
    <w:rsid w:val="0022223D"/>
    <w:rsid w:val="00222543"/>
    <w:rsid w:val="00222698"/>
    <w:rsid w:val="0022282D"/>
    <w:rsid w:val="002229C6"/>
    <w:rsid w:val="00222C10"/>
    <w:rsid w:val="002230EB"/>
    <w:rsid w:val="002233C8"/>
    <w:rsid w:val="002237CF"/>
    <w:rsid w:val="00223C3E"/>
    <w:rsid w:val="00223E15"/>
    <w:rsid w:val="002242A1"/>
    <w:rsid w:val="002242A4"/>
    <w:rsid w:val="00224423"/>
    <w:rsid w:val="00224535"/>
    <w:rsid w:val="00224AF2"/>
    <w:rsid w:val="00224B3B"/>
    <w:rsid w:val="00224BD4"/>
    <w:rsid w:val="0022548B"/>
    <w:rsid w:val="0022550A"/>
    <w:rsid w:val="00225A62"/>
    <w:rsid w:val="00225B9C"/>
    <w:rsid w:val="00225D74"/>
    <w:rsid w:val="00225F4B"/>
    <w:rsid w:val="00225FF4"/>
    <w:rsid w:val="00226018"/>
    <w:rsid w:val="0022642E"/>
    <w:rsid w:val="002266E5"/>
    <w:rsid w:val="00226A6B"/>
    <w:rsid w:val="00226DBA"/>
    <w:rsid w:val="00226F93"/>
    <w:rsid w:val="00227344"/>
    <w:rsid w:val="0022736F"/>
    <w:rsid w:val="00227403"/>
    <w:rsid w:val="00227453"/>
    <w:rsid w:val="00227864"/>
    <w:rsid w:val="00227988"/>
    <w:rsid w:val="00227E4C"/>
    <w:rsid w:val="002300A8"/>
    <w:rsid w:val="00230775"/>
    <w:rsid w:val="00230B83"/>
    <w:rsid w:val="00231A12"/>
    <w:rsid w:val="00231A28"/>
    <w:rsid w:val="00231BAD"/>
    <w:rsid w:val="00231FC1"/>
    <w:rsid w:val="00231FD3"/>
    <w:rsid w:val="002323AA"/>
    <w:rsid w:val="0023292C"/>
    <w:rsid w:val="00232F96"/>
    <w:rsid w:val="002331D9"/>
    <w:rsid w:val="002334AD"/>
    <w:rsid w:val="0023357A"/>
    <w:rsid w:val="00233595"/>
    <w:rsid w:val="00233CC1"/>
    <w:rsid w:val="00233E6F"/>
    <w:rsid w:val="00233F55"/>
    <w:rsid w:val="002340D0"/>
    <w:rsid w:val="00234219"/>
    <w:rsid w:val="00234386"/>
    <w:rsid w:val="00234557"/>
    <w:rsid w:val="002345DF"/>
    <w:rsid w:val="002348DC"/>
    <w:rsid w:val="00234A4F"/>
    <w:rsid w:val="00234A80"/>
    <w:rsid w:val="00234C1D"/>
    <w:rsid w:val="00235519"/>
    <w:rsid w:val="002355CE"/>
    <w:rsid w:val="0023567B"/>
    <w:rsid w:val="00235B5F"/>
    <w:rsid w:val="00235D27"/>
    <w:rsid w:val="00236408"/>
    <w:rsid w:val="002365C7"/>
    <w:rsid w:val="002366E4"/>
    <w:rsid w:val="00236B0F"/>
    <w:rsid w:val="00236FBA"/>
    <w:rsid w:val="002374D5"/>
    <w:rsid w:val="002374E4"/>
    <w:rsid w:val="002377C6"/>
    <w:rsid w:val="002378A2"/>
    <w:rsid w:val="00237905"/>
    <w:rsid w:val="00240700"/>
    <w:rsid w:val="00240D86"/>
    <w:rsid w:val="00240E12"/>
    <w:rsid w:val="002411E4"/>
    <w:rsid w:val="0024170A"/>
    <w:rsid w:val="00241993"/>
    <w:rsid w:val="00241AF4"/>
    <w:rsid w:val="00241DC0"/>
    <w:rsid w:val="002423DB"/>
    <w:rsid w:val="002423E3"/>
    <w:rsid w:val="00242628"/>
    <w:rsid w:val="002429EC"/>
    <w:rsid w:val="00242ADA"/>
    <w:rsid w:val="00243428"/>
    <w:rsid w:val="002436FC"/>
    <w:rsid w:val="0024397F"/>
    <w:rsid w:val="00243A52"/>
    <w:rsid w:val="00243A7C"/>
    <w:rsid w:val="00243B06"/>
    <w:rsid w:val="00243C97"/>
    <w:rsid w:val="00243E2F"/>
    <w:rsid w:val="00243EAC"/>
    <w:rsid w:val="00244292"/>
    <w:rsid w:val="00244462"/>
    <w:rsid w:val="00244BD1"/>
    <w:rsid w:val="00244D1D"/>
    <w:rsid w:val="00244F4C"/>
    <w:rsid w:val="00245146"/>
    <w:rsid w:val="002454BA"/>
    <w:rsid w:val="0024550A"/>
    <w:rsid w:val="00245950"/>
    <w:rsid w:val="00245C00"/>
    <w:rsid w:val="0024631F"/>
    <w:rsid w:val="00246427"/>
    <w:rsid w:val="00246A25"/>
    <w:rsid w:val="00246BE6"/>
    <w:rsid w:val="002474E2"/>
    <w:rsid w:val="00247888"/>
    <w:rsid w:val="00247A83"/>
    <w:rsid w:val="002502FD"/>
    <w:rsid w:val="002508DD"/>
    <w:rsid w:val="00250B08"/>
    <w:rsid w:val="00250CC7"/>
    <w:rsid w:val="00250E36"/>
    <w:rsid w:val="002513FC"/>
    <w:rsid w:val="002517D2"/>
    <w:rsid w:val="00251814"/>
    <w:rsid w:val="0025185F"/>
    <w:rsid w:val="0025201B"/>
    <w:rsid w:val="00252235"/>
    <w:rsid w:val="002522F8"/>
    <w:rsid w:val="0025249D"/>
    <w:rsid w:val="002526EF"/>
    <w:rsid w:val="0025272E"/>
    <w:rsid w:val="00252813"/>
    <w:rsid w:val="00252905"/>
    <w:rsid w:val="002531DD"/>
    <w:rsid w:val="00253404"/>
    <w:rsid w:val="00253414"/>
    <w:rsid w:val="0025341C"/>
    <w:rsid w:val="002537D5"/>
    <w:rsid w:val="00253B3A"/>
    <w:rsid w:val="00253F2E"/>
    <w:rsid w:val="00253FCC"/>
    <w:rsid w:val="00254233"/>
    <w:rsid w:val="00254397"/>
    <w:rsid w:val="0025469A"/>
    <w:rsid w:val="002546B8"/>
    <w:rsid w:val="0025470B"/>
    <w:rsid w:val="00254755"/>
    <w:rsid w:val="00254CB7"/>
    <w:rsid w:val="00255C28"/>
    <w:rsid w:val="00255E09"/>
    <w:rsid w:val="00255EFD"/>
    <w:rsid w:val="00256019"/>
    <w:rsid w:val="002568B5"/>
    <w:rsid w:val="0025695B"/>
    <w:rsid w:val="002569F1"/>
    <w:rsid w:val="00256AA7"/>
    <w:rsid w:val="00256AF7"/>
    <w:rsid w:val="00260164"/>
    <w:rsid w:val="00260392"/>
    <w:rsid w:val="002608F4"/>
    <w:rsid w:val="00260B22"/>
    <w:rsid w:val="0026109F"/>
    <w:rsid w:val="00261183"/>
    <w:rsid w:val="00261A59"/>
    <w:rsid w:val="00261C9E"/>
    <w:rsid w:val="00261DA4"/>
    <w:rsid w:val="00261F16"/>
    <w:rsid w:val="002622C6"/>
    <w:rsid w:val="00262353"/>
    <w:rsid w:val="002629B7"/>
    <w:rsid w:val="00262A7D"/>
    <w:rsid w:val="0026321E"/>
    <w:rsid w:val="00263889"/>
    <w:rsid w:val="002638E8"/>
    <w:rsid w:val="00263B8B"/>
    <w:rsid w:val="00263D01"/>
    <w:rsid w:val="00263DA0"/>
    <w:rsid w:val="002640D0"/>
    <w:rsid w:val="00264D8C"/>
    <w:rsid w:val="00264FBA"/>
    <w:rsid w:val="00265427"/>
    <w:rsid w:val="002654D5"/>
    <w:rsid w:val="002656D5"/>
    <w:rsid w:val="0026570E"/>
    <w:rsid w:val="00266062"/>
    <w:rsid w:val="0026623F"/>
    <w:rsid w:val="00266567"/>
    <w:rsid w:val="00266691"/>
    <w:rsid w:val="00266C95"/>
    <w:rsid w:val="00266D24"/>
    <w:rsid w:val="00266D58"/>
    <w:rsid w:val="00266DE1"/>
    <w:rsid w:val="00266E86"/>
    <w:rsid w:val="00266ED1"/>
    <w:rsid w:val="0026728F"/>
    <w:rsid w:val="002678BB"/>
    <w:rsid w:val="00267B18"/>
    <w:rsid w:val="0027021B"/>
    <w:rsid w:val="002702E6"/>
    <w:rsid w:val="00270387"/>
    <w:rsid w:val="002704B7"/>
    <w:rsid w:val="002704D3"/>
    <w:rsid w:val="0027058E"/>
    <w:rsid w:val="00270A74"/>
    <w:rsid w:val="0027101E"/>
    <w:rsid w:val="00271661"/>
    <w:rsid w:val="00271846"/>
    <w:rsid w:val="00271A88"/>
    <w:rsid w:val="00271B1E"/>
    <w:rsid w:val="00271D7E"/>
    <w:rsid w:val="00271F27"/>
    <w:rsid w:val="00271FA3"/>
    <w:rsid w:val="0027211D"/>
    <w:rsid w:val="0027216F"/>
    <w:rsid w:val="00272318"/>
    <w:rsid w:val="002725BD"/>
    <w:rsid w:val="002728F8"/>
    <w:rsid w:val="00273178"/>
    <w:rsid w:val="002731E2"/>
    <w:rsid w:val="002732AC"/>
    <w:rsid w:val="00273388"/>
    <w:rsid w:val="0027359D"/>
    <w:rsid w:val="00273625"/>
    <w:rsid w:val="002736C6"/>
    <w:rsid w:val="00273737"/>
    <w:rsid w:val="00274083"/>
    <w:rsid w:val="002741C7"/>
    <w:rsid w:val="00274887"/>
    <w:rsid w:val="00274998"/>
    <w:rsid w:val="002749F5"/>
    <w:rsid w:val="00274A67"/>
    <w:rsid w:val="00274FAB"/>
    <w:rsid w:val="00274FCB"/>
    <w:rsid w:val="00275048"/>
    <w:rsid w:val="00275124"/>
    <w:rsid w:val="0027513A"/>
    <w:rsid w:val="00275F52"/>
    <w:rsid w:val="00275F8F"/>
    <w:rsid w:val="00276262"/>
    <w:rsid w:val="00276F7E"/>
    <w:rsid w:val="0027719B"/>
    <w:rsid w:val="0027752B"/>
    <w:rsid w:val="002776D0"/>
    <w:rsid w:val="0027782F"/>
    <w:rsid w:val="002778F0"/>
    <w:rsid w:val="00277969"/>
    <w:rsid w:val="00277F07"/>
    <w:rsid w:val="00277F94"/>
    <w:rsid w:val="002809F9"/>
    <w:rsid w:val="00280E84"/>
    <w:rsid w:val="00280FA4"/>
    <w:rsid w:val="00281193"/>
    <w:rsid w:val="0028123C"/>
    <w:rsid w:val="00281354"/>
    <w:rsid w:val="00281847"/>
    <w:rsid w:val="00281A73"/>
    <w:rsid w:val="00281B6B"/>
    <w:rsid w:val="00281B9D"/>
    <w:rsid w:val="00282092"/>
    <w:rsid w:val="00282172"/>
    <w:rsid w:val="00282246"/>
    <w:rsid w:val="00282275"/>
    <w:rsid w:val="0028233B"/>
    <w:rsid w:val="00282989"/>
    <w:rsid w:val="00282CAA"/>
    <w:rsid w:val="00283357"/>
    <w:rsid w:val="002835F2"/>
    <w:rsid w:val="00283A4E"/>
    <w:rsid w:val="00283FAD"/>
    <w:rsid w:val="00284434"/>
    <w:rsid w:val="0028454F"/>
    <w:rsid w:val="002848D2"/>
    <w:rsid w:val="00284920"/>
    <w:rsid w:val="00284A49"/>
    <w:rsid w:val="00284EC1"/>
    <w:rsid w:val="00284FA1"/>
    <w:rsid w:val="00284FA2"/>
    <w:rsid w:val="0028532D"/>
    <w:rsid w:val="00285346"/>
    <w:rsid w:val="002859B7"/>
    <w:rsid w:val="00285C3D"/>
    <w:rsid w:val="00286177"/>
    <w:rsid w:val="0028634F"/>
    <w:rsid w:val="00286620"/>
    <w:rsid w:val="00286C30"/>
    <w:rsid w:val="00286D55"/>
    <w:rsid w:val="00286F2C"/>
    <w:rsid w:val="00286F3A"/>
    <w:rsid w:val="00286FE9"/>
    <w:rsid w:val="0028744A"/>
    <w:rsid w:val="002874CF"/>
    <w:rsid w:val="002875D2"/>
    <w:rsid w:val="00287710"/>
    <w:rsid w:val="002877B2"/>
    <w:rsid w:val="00287C18"/>
    <w:rsid w:val="0029053C"/>
    <w:rsid w:val="00290624"/>
    <w:rsid w:val="00290BE7"/>
    <w:rsid w:val="00290C45"/>
    <w:rsid w:val="00290FBC"/>
    <w:rsid w:val="00290FCC"/>
    <w:rsid w:val="002910C0"/>
    <w:rsid w:val="0029124C"/>
    <w:rsid w:val="00291569"/>
    <w:rsid w:val="002918AA"/>
    <w:rsid w:val="00291A02"/>
    <w:rsid w:val="00291C8F"/>
    <w:rsid w:val="00291EA6"/>
    <w:rsid w:val="00292075"/>
    <w:rsid w:val="0029217C"/>
    <w:rsid w:val="00292684"/>
    <w:rsid w:val="00292703"/>
    <w:rsid w:val="0029297D"/>
    <w:rsid w:val="00292DC5"/>
    <w:rsid w:val="0029358F"/>
    <w:rsid w:val="00293F1B"/>
    <w:rsid w:val="00294CC0"/>
    <w:rsid w:val="00294D93"/>
    <w:rsid w:val="00294DDF"/>
    <w:rsid w:val="00294E1D"/>
    <w:rsid w:val="00295377"/>
    <w:rsid w:val="00295493"/>
    <w:rsid w:val="0029557A"/>
    <w:rsid w:val="002958D1"/>
    <w:rsid w:val="00295F6D"/>
    <w:rsid w:val="002964CE"/>
    <w:rsid w:val="002965CE"/>
    <w:rsid w:val="00296F85"/>
    <w:rsid w:val="0029799C"/>
    <w:rsid w:val="00297C41"/>
    <w:rsid w:val="00297D66"/>
    <w:rsid w:val="00297F64"/>
    <w:rsid w:val="002A002D"/>
    <w:rsid w:val="002A0435"/>
    <w:rsid w:val="002A06BC"/>
    <w:rsid w:val="002A06FE"/>
    <w:rsid w:val="002A078B"/>
    <w:rsid w:val="002A0A6D"/>
    <w:rsid w:val="002A0A6E"/>
    <w:rsid w:val="002A0C5A"/>
    <w:rsid w:val="002A132A"/>
    <w:rsid w:val="002A1457"/>
    <w:rsid w:val="002A165F"/>
    <w:rsid w:val="002A1915"/>
    <w:rsid w:val="002A1B66"/>
    <w:rsid w:val="002A1EDA"/>
    <w:rsid w:val="002A232E"/>
    <w:rsid w:val="002A2439"/>
    <w:rsid w:val="002A25A4"/>
    <w:rsid w:val="002A25CC"/>
    <w:rsid w:val="002A2867"/>
    <w:rsid w:val="002A28B0"/>
    <w:rsid w:val="002A2B7E"/>
    <w:rsid w:val="002A2F20"/>
    <w:rsid w:val="002A2FEA"/>
    <w:rsid w:val="002A33CD"/>
    <w:rsid w:val="002A34A9"/>
    <w:rsid w:val="002A36CA"/>
    <w:rsid w:val="002A379D"/>
    <w:rsid w:val="002A3A9D"/>
    <w:rsid w:val="002A3DAB"/>
    <w:rsid w:val="002A4057"/>
    <w:rsid w:val="002A4148"/>
    <w:rsid w:val="002A42C6"/>
    <w:rsid w:val="002A462B"/>
    <w:rsid w:val="002A47BF"/>
    <w:rsid w:val="002A47EE"/>
    <w:rsid w:val="002A4894"/>
    <w:rsid w:val="002A4C31"/>
    <w:rsid w:val="002A4ECB"/>
    <w:rsid w:val="002A4F07"/>
    <w:rsid w:val="002A504E"/>
    <w:rsid w:val="002A5189"/>
    <w:rsid w:val="002A54BF"/>
    <w:rsid w:val="002A562E"/>
    <w:rsid w:val="002A5663"/>
    <w:rsid w:val="002A594F"/>
    <w:rsid w:val="002A5B4B"/>
    <w:rsid w:val="002A6005"/>
    <w:rsid w:val="002A629A"/>
    <w:rsid w:val="002A67C8"/>
    <w:rsid w:val="002A6805"/>
    <w:rsid w:val="002A6D63"/>
    <w:rsid w:val="002A6DDA"/>
    <w:rsid w:val="002A6F16"/>
    <w:rsid w:val="002A71C8"/>
    <w:rsid w:val="002A71F6"/>
    <w:rsid w:val="002A74A9"/>
    <w:rsid w:val="002A755A"/>
    <w:rsid w:val="002A794C"/>
    <w:rsid w:val="002A79E1"/>
    <w:rsid w:val="002A79FB"/>
    <w:rsid w:val="002A7BA6"/>
    <w:rsid w:val="002A7CE5"/>
    <w:rsid w:val="002A7D41"/>
    <w:rsid w:val="002A7F1F"/>
    <w:rsid w:val="002B0230"/>
    <w:rsid w:val="002B062C"/>
    <w:rsid w:val="002B071A"/>
    <w:rsid w:val="002B07AA"/>
    <w:rsid w:val="002B089D"/>
    <w:rsid w:val="002B0B9D"/>
    <w:rsid w:val="002B0BEB"/>
    <w:rsid w:val="002B0F5A"/>
    <w:rsid w:val="002B123A"/>
    <w:rsid w:val="002B1244"/>
    <w:rsid w:val="002B12BA"/>
    <w:rsid w:val="002B1509"/>
    <w:rsid w:val="002B1A55"/>
    <w:rsid w:val="002B1ACE"/>
    <w:rsid w:val="002B1D79"/>
    <w:rsid w:val="002B1D82"/>
    <w:rsid w:val="002B2160"/>
    <w:rsid w:val="002B2181"/>
    <w:rsid w:val="002B222E"/>
    <w:rsid w:val="002B2296"/>
    <w:rsid w:val="002B22BF"/>
    <w:rsid w:val="002B22F4"/>
    <w:rsid w:val="002B25B0"/>
    <w:rsid w:val="002B28F5"/>
    <w:rsid w:val="002B2B9F"/>
    <w:rsid w:val="002B2C3F"/>
    <w:rsid w:val="002B30AC"/>
    <w:rsid w:val="002B3150"/>
    <w:rsid w:val="002B324A"/>
    <w:rsid w:val="002B35B8"/>
    <w:rsid w:val="002B361A"/>
    <w:rsid w:val="002B36BF"/>
    <w:rsid w:val="002B3A7D"/>
    <w:rsid w:val="002B3DB1"/>
    <w:rsid w:val="002B3E96"/>
    <w:rsid w:val="002B409E"/>
    <w:rsid w:val="002B426F"/>
    <w:rsid w:val="002B42EC"/>
    <w:rsid w:val="002B4630"/>
    <w:rsid w:val="002B4E05"/>
    <w:rsid w:val="002B5153"/>
    <w:rsid w:val="002B59D4"/>
    <w:rsid w:val="002B5A2A"/>
    <w:rsid w:val="002B5F31"/>
    <w:rsid w:val="002B5F78"/>
    <w:rsid w:val="002B6066"/>
    <w:rsid w:val="002B6146"/>
    <w:rsid w:val="002B72B1"/>
    <w:rsid w:val="002B7909"/>
    <w:rsid w:val="002B7C3A"/>
    <w:rsid w:val="002B7EBC"/>
    <w:rsid w:val="002B7FED"/>
    <w:rsid w:val="002C0025"/>
    <w:rsid w:val="002C0DDC"/>
    <w:rsid w:val="002C1167"/>
    <w:rsid w:val="002C1231"/>
    <w:rsid w:val="002C1283"/>
    <w:rsid w:val="002C1435"/>
    <w:rsid w:val="002C2AF2"/>
    <w:rsid w:val="002C30F0"/>
    <w:rsid w:val="002C333F"/>
    <w:rsid w:val="002C382C"/>
    <w:rsid w:val="002C49A3"/>
    <w:rsid w:val="002C4B51"/>
    <w:rsid w:val="002C4BD5"/>
    <w:rsid w:val="002C4CC8"/>
    <w:rsid w:val="002C4D32"/>
    <w:rsid w:val="002C4D3D"/>
    <w:rsid w:val="002C5711"/>
    <w:rsid w:val="002C59CC"/>
    <w:rsid w:val="002C5C26"/>
    <w:rsid w:val="002C5DD4"/>
    <w:rsid w:val="002C5F4B"/>
    <w:rsid w:val="002C6271"/>
    <w:rsid w:val="002C6315"/>
    <w:rsid w:val="002C63E2"/>
    <w:rsid w:val="002C6643"/>
    <w:rsid w:val="002C6810"/>
    <w:rsid w:val="002C6D6F"/>
    <w:rsid w:val="002C7C14"/>
    <w:rsid w:val="002D0740"/>
    <w:rsid w:val="002D0958"/>
    <w:rsid w:val="002D0A7D"/>
    <w:rsid w:val="002D0CA7"/>
    <w:rsid w:val="002D0CFF"/>
    <w:rsid w:val="002D11A4"/>
    <w:rsid w:val="002D12F9"/>
    <w:rsid w:val="002D1516"/>
    <w:rsid w:val="002D18E9"/>
    <w:rsid w:val="002D1A0D"/>
    <w:rsid w:val="002D1A5D"/>
    <w:rsid w:val="002D28A1"/>
    <w:rsid w:val="002D2A6E"/>
    <w:rsid w:val="002D2D09"/>
    <w:rsid w:val="002D342B"/>
    <w:rsid w:val="002D39D8"/>
    <w:rsid w:val="002D3EC6"/>
    <w:rsid w:val="002D4119"/>
    <w:rsid w:val="002D4460"/>
    <w:rsid w:val="002D4559"/>
    <w:rsid w:val="002D47F2"/>
    <w:rsid w:val="002D48BB"/>
    <w:rsid w:val="002D4EB5"/>
    <w:rsid w:val="002D4F6F"/>
    <w:rsid w:val="002D5DA5"/>
    <w:rsid w:val="002D6078"/>
    <w:rsid w:val="002D60F4"/>
    <w:rsid w:val="002D6227"/>
    <w:rsid w:val="002D6443"/>
    <w:rsid w:val="002D64AD"/>
    <w:rsid w:val="002D6911"/>
    <w:rsid w:val="002D6921"/>
    <w:rsid w:val="002D6933"/>
    <w:rsid w:val="002D6E23"/>
    <w:rsid w:val="002D6F7A"/>
    <w:rsid w:val="002D7042"/>
    <w:rsid w:val="002D74EE"/>
    <w:rsid w:val="002D7988"/>
    <w:rsid w:val="002D7B81"/>
    <w:rsid w:val="002D7CC3"/>
    <w:rsid w:val="002D7FE7"/>
    <w:rsid w:val="002E0162"/>
    <w:rsid w:val="002E0542"/>
    <w:rsid w:val="002E07F0"/>
    <w:rsid w:val="002E0B35"/>
    <w:rsid w:val="002E0F5E"/>
    <w:rsid w:val="002E0F65"/>
    <w:rsid w:val="002E11DF"/>
    <w:rsid w:val="002E176E"/>
    <w:rsid w:val="002E1E33"/>
    <w:rsid w:val="002E1F5B"/>
    <w:rsid w:val="002E1F89"/>
    <w:rsid w:val="002E20DA"/>
    <w:rsid w:val="002E2295"/>
    <w:rsid w:val="002E23CC"/>
    <w:rsid w:val="002E2549"/>
    <w:rsid w:val="002E267B"/>
    <w:rsid w:val="002E2B40"/>
    <w:rsid w:val="002E2CF1"/>
    <w:rsid w:val="002E2E9A"/>
    <w:rsid w:val="002E32C9"/>
    <w:rsid w:val="002E340D"/>
    <w:rsid w:val="002E39EF"/>
    <w:rsid w:val="002E3AB8"/>
    <w:rsid w:val="002E3ABA"/>
    <w:rsid w:val="002E3C75"/>
    <w:rsid w:val="002E3FB9"/>
    <w:rsid w:val="002E42C3"/>
    <w:rsid w:val="002E4479"/>
    <w:rsid w:val="002E46ED"/>
    <w:rsid w:val="002E4849"/>
    <w:rsid w:val="002E4BE5"/>
    <w:rsid w:val="002E4CD8"/>
    <w:rsid w:val="002E4CE2"/>
    <w:rsid w:val="002E4F22"/>
    <w:rsid w:val="002E58DA"/>
    <w:rsid w:val="002E5A46"/>
    <w:rsid w:val="002E5ABB"/>
    <w:rsid w:val="002E5D57"/>
    <w:rsid w:val="002E6046"/>
    <w:rsid w:val="002E6378"/>
    <w:rsid w:val="002E640B"/>
    <w:rsid w:val="002E6808"/>
    <w:rsid w:val="002E6980"/>
    <w:rsid w:val="002E6E91"/>
    <w:rsid w:val="002E729E"/>
    <w:rsid w:val="002E7500"/>
    <w:rsid w:val="002E759A"/>
    <w:rsid w:val="002E7F5B"/>
    <w:rsid w:val="002F0113"/>
    <w:rsid w:val="002F07C7"/>
    <w:rsid w:val="002F07DA"/>
    <w:rsid w:val="002F09A2"/>
    <w:rsid w:val="002F0C87"/>
    <w:rsid w:val="002F0D23"/>
    <w:rsid w:val="002F1021"/>
    <w:rsid w:val="002F107D"/>
    <w:rsid w:val="002F14D3"/>
    <w:rsid w:val="002F16A0"/>
    <w:rsid w:val="002F16D1"/>
    <w:rsid w:val="002F1CE2"/>
    <w:rsid w:val="002F1CEB"/>
    <w:rsid w:val="002F1D96"/>
    <w:rsid w:val="002F28F9"/>
    <w:rsid w:val="002F2A02"/>
    <w:rsid w:val="002F2B05"/>
    <w:rsid w:val="002F2E14"/>
    <w:rsid w:val="002F2E5D"/>
    <w:rsid w:val="002F2F58"/>
    <w:rsid w:val="002F34C7"/>
    <w:rsid w:val="002F3655"/>
    <w:rsid w:val="002F3876"/>
    <w:rsid w:val="002F39C6"/>
    <w:rsid w:val="002F3A44"/>
    <w:rsid w:val="002F3ACD"/>
    <w:rsid w:val="002F3B6C"/>
    <w:rsid w:val="002F3C1E"/>
    <w:rsid w:val="002F3E4E"/>
    <w:rsid w:val="002F3F19"/>
    <w:rsid w:val="002F434D"/>
    <w:rsid w:val="002F4392"/>
    <w:rsid w:val="002F450E"/>
    <w:rsid w:val="002F4B85"/>
    <w:rsid w:val="002F4E66"/>
    <w:rsid w:val="002F54CA"/>
    <w:rsid w:val="002F5616"/>
    <w:rsid w:val="002F5764"/>
    <w:rsid w:val="002F5CF5"/>
    <w:rsid w:val="002F66C5"/>
    <w:rsid w:val="002F714A"/>
    <w:rsid w:val="002F7576"/>
    <w:rsid w:val="002F772E"/>
    <w:rsid w:val="002F780D"/>
    <w:rsid w:val="002F7A9D"/>
    <w:rsid w:val="002F7D22"/>
    <w:rsid w:val="002F7D49"/>
    <w:rsid w:val="002F7F17"/>
    <w:rsid w:val="00300079"/>
    <w:rsid w:val="003002B5"/>
    <w:rsid w:val="0030047B"/>
    <w:rsid w:val="00300802"/>
    <w:rsid w:val="00300C14"/>
    <w:rsid w:val="00300EFB"/>
    <w:rsid w:val="00301278"/>
    <w:rsid w:val="00301944"/>
    <w:rsid w:val="0030206E"/>
    <w:rsid w:val="00302355"/>
    <w:rsid w:val="0030296B"/>
    <w:rsid w:val="00302EB2"/>
    <w:rsid w:val="00302EF5"/>
    <w:rsid w:val="00303198"/>
    <w:rsid w:val="0030332C"/>
    <w:rsid w:val="00303710"/>
    <w:rsid w:val="00303B45"/>
    <w:rsid w:val="00303C23"/>
    <w:rsid w:val="00303DA6"/>
    <w:rsid w:val="00304218"/>
    <w:rsid w:val="00304ABB"/>
    <w:rsid w:val="00304BA4"/>
    <w:rsid w:val="00304E3E"/>
    <w:rsid w:val="00304F79"/>
    <w:rsid w:val="0030531A"/>
    <w:rsid w:val="00305510"/>
    <w:rsid w:val="00306698"/>
    <w:rsid w:val="00306FF7"/>
    <w:rsid w:val="0030745F"/>
    <w:rsid w:val="0030750C"/>
    <w:rsid w:val="003075B5"/>
    <w:rsid w:val="003078A8"/>
    <w:rsid w:val="00307F3F"/>
    <w:rsid w:val="0031012F"/>
    <w:rsid w:val="00310290"/>
    <w:rsid w:val="00310B60"/>
    <w:rsid w:val="00310B9A"/>
    <w:rsid w:val="0031128D"/>
    <w:rsid w:val="00311383"/>
    <w:rsid w:val="00311476"/>
    <w:rsid w:val="00311574"/>
    <w:rsid w:val="00311D54"/>
    <w:rsid w:val="00311DD1"/>
    <w:rsid w:val="00312251"/>
    <w:rsid w:val="00312A4C"/>
    <w:rsid w:val="0031321C"/>
    <w:rsid w:val="00313C8F"/>
    <w:rsid w:val="00313EE1"/>
    <w:rsid w:val="00314032"/>
    <w:rsid w:val="0031407A"/>
    <w:rsid w:val="003140DB"/>
    <w:rsid w:val="003144A7"/>
    <w:rsid w:val="003146E5"/>
    <w:rsid w:val="003147EC"/>
    <w:rsid w:val="00314B96"/>
    <w:rsid w:val="00314E4D"/>
    <w:rsid w:val="00314F64"/>
    <w:rsid w:val="00315207"/>
    <w:rsid w:val="003153EF"/>
    <w:rsid w:val="00315D9C"/>
    <w:rsid w:val="00316362"/>
    <w:rsid w:val="003163E3"/>
    <w:rsid w:val="003169E5"/>
    <w:rsid w:val="00316F79"/>
    <w:rsid w:val="003175F6"/>
    <w:rsid w:val="00317D25"/>
    <w:rsid w:val="00317D5C"/>
    <w:rsid w:val="00317DD2"/>
    <w:rsid w:val="00320047"/>
    <w:rsid w:val="003203AD"/>
    <w:rsid w:val="003204FC"/>
    <w:rsid w:val="00320541"/>
    <w:rsid w:val="00320567"/>
    <w:rsid w:val="003207CC"/>
    <w:rsid w:val="0032105D"/>
    <w:rsid w:val="0032135A"/>
    <w:rsid w:val="003218AE"/>
    <w:rsid w:val="00321ADB"/>
    <w:rsid w:val="00321BFD"/>
    <w:rsid w:val="00321D5B"/>
    <w:rsid w:val="00321EA5"/>
    <w:rsid w:val="00321F6B"/>
    <w:rsid w:val="00322154"/>
    <w:rsid w:val="00322158"/>
    <w:rsid w:val="003221A9"/>
    <w:rsid w:val="00322361"/>
    <w:rsid w:val="00322564"/>
    <w:rsid w:val="003226B1"/>
    <w:rsid w:val="003229DA"/>
    <w:rsid w:val="00322AF6"/>
    <w:rsid w:val="0032329B"/>
    <w:rsid w:val="003236A3"/>
    <w:rsid w:val="003236BD"/>
    <w:rsid w:val="0032372F"/>
    <w:rsid w:val="00323E29"/>
    <w:rsid w:val="00323E70"/>
    <w:rsid w:val="003240AD"/>
    <w:rsid w:val="003240EF"/>
    <w:rsid w:val="00324243"/>
    <w:rsid w:val="003245B8"/>
    <w:rsid w:val="003248C0"/>
    <w:rsid w:val="003249FE"/>
    <w:rsid w:val="00324DA5"/>
    <w:rsid w:val="00324F62"/>
    <w:rsid w:val="0032503F"/>
    <w:rsid w:val="00325452"/>
    <w:rsid w:val="003259ED"/>
    <w:rsid w:val="00325BD3"/>
    <w:rsid w:val="00325F5F"/>
    <w:rsid w:val="00326092"/>
    <w:rsid w:val="003260C9"/>
    <w:rsid w:val="003263A9"/>
    <w:rsid w:val="0032649B"/>
    <w:rsid w:val="00326566"/>
    <w:rsid w:val="00326720"/>
    <w:rsid w:val="003267C3"/>
    <w:rsid w:val="00326AB1"/>
    <w:rsid w:val="00326D16"/>
    <w:rsid w:val="003271E8"/>
    <w:rsid w:val="00327910"/>
    <w:rsid w:val="00327D53"/>
    <w:rsid w:val="00327E52"/>
    <w:rsid w:val="00327F12"/>
    <w:rsid w:val="00327FB4"/>
    <w:rsid w:val="00330247"/>
    <w:rsid w:val="00330320"/>
    <w:rsid w:val="0033044A"/>
    <w:rsid w:val="00330AA0"/>
    <w:rsid w:val="00330CE2"/>
    <w:rsid w:val="00330DE1"/>
    <w:rsid w:val="0033111F"/>
    <w:rsid w:val="00331440"/>
    <w:rsid w:val="00331592"/>
    <w:rsid w:val="003317A4"/>
    <w:rsid w:val="003318B8"/>
    <w:rsid w:val="00331CAC"/>
    <w:rsid w:val="00331E10"/>
    <w:rsid w:val="003322EB"/>
    <w:rsid w:val="0033238D"/>
    <w:rsid w:val="0033241B"/>
    <w:rsid w:val="003325A2"/>
    <w:rsid w:val="00332913"/>
    <w:rsid w:val="00332CDF"/>
    <w:rsid w:val="00332D63"/>
    <w:rsid w:val="00332E67"/>
    <w:rsid w:val="00333341"/>
    <w:rsid w:val="00333545"/>
    <w:rsid w:val="00333712"/>
    <w:rsid w:val="00333B19"/>
    <w:rsid w:val="0033406E"/>
    <w:rsid w:val="003343FB"/>
    <w:rsid w:val="00334C22"/>
    <w:rsid w:val="00334DA8"/>
    <w:rsid w:val="003350A1"/>
    <w:rsid w:val="00335235"/>
    <w:rsid w:val="00335888"/>
    <w:rsid w:val="003358CD"/>
    <w:rsid w:val="00335F4B"/>
    <w:rsid w:val="00336038"/>
    <w:rsid w:val="003360E3"/>
    <w:rsid w:val="003360F5"/>
    <w:rsid w:val="003362DE"/>
    <w:rsid w:val="003362F3"/>
    <w:rsid w:val="00336403"/>
    <w:rsid w:val="0033678B"/>
    <w:rsid w:val="00336908"/>
    <w:rsid w:val="00336F5B"/>
    <w:rsid w:val="003371C8"/>
    <w:rsid w:val="00337A4C"/>
    <w:rsid w:val="00337B8B"/>
    <w:rsid w:val="00337C19"/>
    <w:rsid w:val="00337D7E"/>
    <w:rsid w:val="00340B96"/>
    <w:rsid w:val="00340CD6"/>
    <w:rsid w:val="00340F9F"/>
    <w:rsid w:val="0034121B"/>
    <w:rsid w:val="003414CE"/>
    <w:rsid w:val="00341A92"/>
    <w:rsid w:val="00341B21"/>
    <w:rsid w:val="00341CFE"/>
    <w:rsid w:val="00341DD6"/>
    <w:rsid w:val="003422B8"/>
    <w:rsid w:val="00342345"/>
    <w:rsid w:val="0034273B"/>
    <w:rsid w:val="0034273F"/>
    <w:rsid w:val="00342896"/>
    <w:rsid w:val="00342C11"/>
    <w:rsid w:val="00343115"/>
    <w:rsid w:val="003436E7"/>
    <w:rsid w:val="00343CF9"/>
    <w:rsid w:val="00343D31"/>
    <w:rsid w:val="00343D66"/>
    <w:rsid w:val="003442AF"/>
    <w:rsid w:val="003444BD"/>
    <w:rsid w:val="00344A27"/>
    <w:rsid w:val="00344EA3"/>
    <w:rsid w:val="00345293"/>
    <w:rsid w:val="00345669"/>
    <w:rsid w:val="0034653B"/>
    <w:rsid w:val="00346553"/>
    <w:rsid w:val="003465D0"/>
    <w:rsid w:val="00346E10"/>
    <w:rsid w:val="003478D8"/>
    <w:rsid w:val="0034797F"/>
    <w:rsid w:val="00347E3A"/>
    <w:rsid w:val="00347ED0"/>
    <w:rsid w:val="00350182"/>
    <w:rsid w:val="0035029C"/>
    <w:rsid w:val="003502A2"/>
    <w:rsid w:val="0035078C"/>
    <w:rsid w:val="00351631"/>
    <w:rsid w:val="00351919"/>
    <w:rsid w:val="0035192E"/>
    <w:rsid w:val="00351EFC"/>
    <w:rsid w:val="003529A1"/>
    <w:rsid w:val="00352B0E"/>
    <w:rsid w:val="00352CE2"/>
    <w:rsid w:val="00352E46"/>
    <w:rsid w:val="00352E7E"/>
    <w:rsid w:val="00352F3F"/>
    <w:rsid w:val="0035317C"/>
    <w:rsid w:val="00353A96"/>
    <w:rsid w:val="00353AFF"/>
    <w:rsid w:val="003543E5"/>
    <w:rsid w:val="003546AA"/>
    <w:rsid w:val="0035475B"/>
    <w:rsid w:val="003548E3"/>
    <w:rsid w:val="00354CAD"/>
    <w:rsid w:val="00354CDA"/>
    <w:rsid w:val="003557C9"/>
    <w:rsid w:val="00355866"/>
    <w:rsid w:val="00355B71"/>
    <w:rsid w:val="00355DF5"/>
    <w:rsid w:val="003566D6"/>
    <w:rsid w:val="003566E6"/>
    <w:rsid w:val="00356D24"/>
    <w:rsid w:val="00356DED"/>
    <w:rsid w:val="00357545"/>
    <w:rsid w:val="0036050F"/>
    <w:rsid w:val="00360643"/>
    <w:rsid w:val="00360D34"/>
    <w:rsid w:val="0036134F"/>
    <w:rsid w:val="00361390"/>
    <w:rsid w:val="0036144C"/>
    <w:rsid w:val="003614FD"/>
    <w:rsid w:val="003617E7"/>
    <w:rsid w:val="00361832"/>
    <w:rsid w:val="0036185E"/>
    <w:rsid w:val="00361EF6"/>
    <w:rsid w:val="0036238D"/>
    <w:rsid w:val="003624AC"/>
    <w:rsid w:val="00362B4F"/>
    <w:rsid w:val="00363040"/>
    <w:rsid w:val="0036329E"/>
    <w:rsid w:val="00363558"/>
    <w:rsid w:val="0036371E"/>
    <w:rsid w:val="00363750"/>
    <w:rsid w:val="0036388E"/>
    <w:rsid w:val="00363CF0"/>
    <w:rsid w:val="00363D88"/>
    <w:rsid w:val="00363EEF"/>
    <w:rsid w:val="0036454A"/>
    <w:rsid w:val="00364A3C"/>
    <w:rsid w:val="00364B59"/>
    <w:rsid w:val="00364CA1"/>
    <w:rsid w:val="00365551"/>
    <w:rsid w:val="00365771"/>
    <w:rsid w:val="003657E0"/>
    <w:rsid w:val="00365AE0"/>
    <w:rsid w:val="00365DDB"/>
    <w:rsid w:val="00366085"/>
    <w:rsid w:val="0036632A"/>
    <w:rsid w:val="0036662E"/>
    <w:rsid w:val="0036693C"/>
    <w:rsid w:val="00366A05"/>
    <w:rsid w:val="00366DFD"/>
    <w:rsid w:val="00366F4A"/>
    <w:rsid w:val="00366F85"/>
    <w:rsid w:val="003671FC"/>
    <w:rsid w:val="00367232"/>
    <w:rsid w:val="00367263"/>
    <w:rsid w:val="00367286"/>
    <w:rsid w:val="003672A0"/>
    <w:rsid w:val="00367433"/>
    <w:rsid w:val="0036748D"/>
    <w:rsid w:val="0037013F"/>
    <w:rsid w:val="00370D48"/>
    <w:rsid w:val="00371CE3"/>
    <w:rsid w:val="0037251B"/>
    <w:rsid w:val="00372CB4"/>
    <w:rsid w:val="00373E1E"/>
    <w:rsid w:val="003740CD"/>
    <w:rsid w:val="003741B5"/>
    <w:rsid w:val="0037471E"/>
    <w:rsid w:val="003747D5"/>
    <w:rsid w:val="00374D7B"/>
    <w:rsid w:val="00374E82"/>
    <w:rsid w:val="003751F2"/>
    <w:rsid w:val="0037523D"/>
    <w:rsid w:val="0037586A"/>
    <w:rsid w:val="00375CFE"/>
    <w:rsid w:val="00376053"/>
    <w:rsid w:val="00376075"/>
    <w:rsid w:val="0037608A"/>
    <w:rsid w:val="00376787"/>
    <w:rsid w:val="00376C84"/>
    <w:rsid w:val="003773CA"/>
    <w:rsid w:val="003776FC"/>
    <w:rsid w:val="00377760"/>
    <w:rsid w:val="00377856"/>
    <w:rsid w:val="00377C4A"/>
    <w:rsid w:val="00377E34"/>
    <w:rsid w:val="00380574"/>
    <w:rsid w:val="00380DC6"/>
    <w:rsid w:val="00380E7E"/>
    <w:rsid w:val="00380F68"/>
    <w:rsid w:val="00381E22"/>
    <w:rsid w:val="00382837"/>
    <w:rsid w:val="00382B0A"/>
    <w:rsid w:val="00382DEC"/>
    <w:rsid w:val="0038367B"/>
    <w:rsid w:val="003836CB"/>
    <w:rsid w:val="00383750"/>
    <w:rsid w:val="00383A0A"/>
    <w:rsid w:val="00383AF3"/>
    <w:rsid w:val="00383F77"/>
    <w:rsid w:val="0038415F"/>
    <w:rsid w:val="003841D1"/>
    <w:rsid w:val="00384596"/>
    <w:rsid w:val="00384C55"/>
    <w:rsid w:val="00384DC2"/>
    <w:rsid w:val="0038526D"/>
    <w:rsid w:val="003855B9"/>
    <w:rsid w:val="0038568A"/>
    <w:rsid w:val="003857A4"/>
    <w:rsid w:val="003857D5"/>
    <w:rsid w:val="00385893"/>
    <w:rsid w:val="00385EF8"/>
    <w:rsid w:val="003861DA"/>
    <w:rsid w:val="00386205"/>
    <w:rsid w:val="00386263"/>
    <w:rsid w:val="003862F9"/>
    <w:rsid w:val="003866E4"/>
    <w:rsid w:val="003867D8"/>
    <w:rsid w:val="003868C8"/>
    <w:rsid w:val="003869E9"/>
    <w:rsid w:val="00386A88"/>
    <w:rsid w:val="00386CF2"/>
    <w:rsid w:val="00386FBC"/>
    <w:rsid w:val="00387593"/>
    <w:rsid w:val="003879F2"/>
    <w:rsid w:val="00387E18"/>
    <w:rsid w:val="003901E5"/>
    <w:rsid w:val="00390A23"/>
    <w:rsid w:val="00390A62"/>
    <w:rsid w:val="00390ACE"/>
    <w:rsid w:val="00390C65"/>
    <w:rsid w:val="0039112D"/>
    <w:rsid w:val="00391170"/>
    <w:rsid w:val="00391282"/>
    <w:rsid w:val="003913D4"/>
    <w:rsid w:val="003913D8"/>
    <w:rsid w:val="00391D50"/>
    <w:rsid w:val="00391E0C"/>
    <w:rsid w:val="00392224"/>
    <w:rsid w:val="00392292"/>
    <w:rsid w:val="0039281C"/>
    <w:rsid w:val="00392940"/>
    <w:rsid w:val="0039295E"/>
    <w:rsid w:val="00392A0F"/>
    <w:rsid w:val="00392CD3"/>
    <w:rsid w:val="00392D1C"/>
    <w:rsid w:val="00392D69"/>
    <w:rsid w:val="00392E2E"/>
    <w:rsid w:val="00392F88"/>
    <w:rsid w:val="00393473"/>
    <w:rsid w:val="003934CE"/>
    <w:rsid w:val="00393C28"/>
    <w:rsid w:val="0039468F"/>
    <w:rsid w:val="00394C97"/>
    <w:rsid w:val="00394E79"/>
    <w:rsid w:val="00395158"/>
    <w:rsid w:val="003951C9"/>
    <w:rsid w:val="003957F9"/>
    <w:rsid w:val="00395FD3"/>
    <w:rsid w:val="00396203"/>
    <w:rsid w:val="0039640C"/>
    <w:rsid w:val="00396560"/>
    <w:rsid w:val="00396568"/>
    <w:rsid w:val="003966DC"/>
    <w:rsid w:val="00396A48"/>
    <w:rsid w:val="003972CC"/>
    <w:rsid w:val="003972FF"/>
    <w:rsid w:val="00397850"/>
    <w:rsid w:val="00397BEB"/>
    <w:rsid w:val="00397BFA"/>
    <w:rsid w:val="00397F42"/>
    <w:rsid w:val="003A00EC"/>
    <w:rsid w:val="003A02E0"/>
    <w:rsid w:val="003A02FB"/>
    <w:rsid w:val="003A04DD"/>
    <w:rsid w:val="003A0512"/>
    <w:rsid w:val="003A07BC"/>
    <w:rsid w:val="003A0A09"/>
    <w:rsid w:val="003A0FDB"/>
    <w:rsid w:val="003A10CA"/>
    <w:rsid w:val="003A1217"/>
    <w:rsid w:val="003A190B"/>
    <w:rsid w:val="003A1E49"/>
    <w:rsid w:val="003A1FD4"/>
    <w:rsid w:val="003A2595"/>
    <w:rsid w:val="003A2777"/>
    <w:rsid w:val="003A2BE2"/>
    <w:rsid w:val="003A3186"/>
    <w:rsid w:val="003A3AF5"/>
    <w:rsid w:val="003A4237"/>
    <w:rsid w:val="003A439C"/>
    <w:rsid w:val="003A44B3"/>
    <w:rsid w:val="003A485D"/>
    <w:rsid w:val="003A4EF7"/>
    <w:rsid w:val="003A4F08"/>
    <w:rsid w:val="003A505E"/>
    <w:rsid w:val="003A54AD"/>
    <w:rsid w:val="003A56C9"/>
    <w:rsid w:val="003A5D43"/>
    <w:rsid w:val="003A69CE"/>
    <w:rsid w:val="003A6B09"/>
    <w:rsid w:val="003A7182"/>
    <w:rsid w:val="003A7A7E"/>
    <w:rsid w:val="003A7B79"/>
    <w:rsid w:val="003B0DC6"/>
    <w:rsid w:val="003B0F5B"/>
    <w:rsid w:val="003B1069"/>
    <w:rsid w:val="003B13D5"/>
    <w:rsid w:val="003B1566"/>
    <w:rsid w:val="003B1EEA"/>
    <w:rsid w:val="003B2C0F"/>
    <w:rsid w:val="003B2EA2"/>
    <w:rsid w:val="003B3223"/>
    <w:rsid w:val="003B3254"/>
    <w:rsid w:val="003B3586"/>
    <w:rsid w:val="003B37BF"/>
    <w:rsid w:val="003B3F40"/>
    <w:rsid w:val="003B4037"/>
    <w:rsid w:val="003B40A3"/>
    <w:rsid w:val="003B45B3"/>
    <w:rsid w:val="003B4921"/>
    <w:rsid w:val="003B49A3"/>
    <w:rsid w:val="003B5398"/>
    <w:rsid w:val="003B56A7"/>
    <w:rsid w:val="003B5876"/>
    <w:rsid w:val="003B5A5F"/>
    <w:rsid w:val="003B6092"/>
    <w:rsid w:val="003B68FF"/>
    <w:rsid w:val="003B6B1C"/>
    <w:rsid w:val="003B6D25"/>
    <w:rsid w:val="003B714A"/>
    <w:rsid w:val="003B77CD"/>
    <w:rsid w:val="003B7A6E"/>
    <w:rsid w:val="003B7E72"/>
    <w:rsid w:val="003C0054"/>
    <w:rsid w:val="003C0064"/>
    <w:rsid w:val="003C03AD"/>
    <w:rsid w:val="003C052D"/>
    <w:rsid w:val="003C078E"/>
    <w:rsid w:val="003C098D"/>
    <w:rsid w:val="003C0998"/>
    <w:rsid w:val="003C09B9"/>
    <w:rsid w:val="003C0B17"/>
    <w:rsid w:val="003C0EA1"/>
    <w:rsid w:val="003C102D"/>
    <w:rsid w:val="003C13B2"/>
    <w:rsid w:val="003C17B3"/>
    <w:rsid w:val="003C241A"/>
    <w:rsid w:val="003C256F"/>
    <w:rsid w:val="003C25D4"/>
    <w:rsid w:val="003C272F"/>
    <w:rsid w:val="003C2C9C"/>
    <w:rsid w:val="003C2D32"/>
    <w:rsid w:val="003C2ED9"/>
    <w:rsid w:val="003C308F"/>
    <w:rsid w:val="003C314E"/>
    <w:rsid w:val="003C34D9"/>
    <w:rsid w:val="003C3665"/>
    <w:rsid w:val="003C39C8"/>
    <w:rsid w:val="003C3A55"/>
    <w:rsid w:val="003C3DE6"/>
    <w:rsid w:val="003C40A9"/>
    <w:rsid w:val="003C40B6"/>
    <w:rsid w:val="003C43F4"/>
    <w:rsid w:val="003C44DC"/>
    <w:rsid w:val="003C48F4"/>
    <w:rsid w:val="003C4C7E"/>
    <w:rsid w:val="003C4EB8"/>
    <w:rsid w:val="003C4F23"/>
    <w:rsid w:val="003C507B"/>
    <w:rsid w:val="003C50C7"/>
    <w:rsid w:val="003C50CF"/>
    <w:rsid w:val="003C5343"/>
    <w:rsid w:val="003C5405"/>
    <w:rsid w:val="003C542E"/>
    <w:rsid w:val="003C5EEB"/>
    <w:rsid w:val="003C5F2B"/>
    <w:rsid w:val="003C64C6"/>
    <w:rsid w:val="003C654B"/>
    <w:rsid w:val="003C665A"/>
    <w:rsid w:val="003C6899"/>
    <w:rsid w:val="003C6A4D"/>
    <w:rsid w:val="003C6C05"/>
    <w:rsid w:val="003C6CD8"/>
    <w:rsid w:val="003C7050"/>
    <w:rsid w:val="003C794E"/>
    <w:rsid w:val="003C7981"/>
    <w:rsid w:val="003C7A67"/>
    <w:rsid w:val="003C7BDE"/>
    <w:rsid w:val="003C7C00"/>
    <w:rsid w:val="003C7E8A"/>
    <w:rsid w:val="003C7F42"/>
    <w:rsid w:val="003D0356"/>
    <w:rsid w:val="003D0C83"/>
    <w:rsid w:val="003D0D7E"/>
    <w:rsid w:val="003D1034"/>
    <w:rsid w:val="003D10AE"/>
    <w:rsid w:val="003D10D0"/>
    <w:rsid w:val="003D1532"/>
    <w:rsid w:val="003D164D"/>
    <w:rsid w:val="003D18FB"/>
    <w:rsid w:val="003D1B2C"/>
    <w:rsid w:val="003D2A41"/>
    <w:rsid w:val="003D2B9A"/>
    <w:rsid w:val="003D3172"/>
    <w:rsid w:val="003D366F"/>
    <w:rsid w:val="003D379F"/>
    <w:rsid w:val="003D390F"/>
    <w:rsid w:val="003D3ED9"/>
    <w:rsid w:val="003D3EDE"/>
    <w:rsid w:val="003D4188"/>
    <w:rsid w:val="003D432C"/>
    <w:rsid w:val="003D440E"/>
    <w:rsid w:val="003D4496"/>
    <w:rsid w:val="003D46BE"/>
    <w:rsid w:val="003D4E92"/>
    <w:rsid w:val="003D504B"/>
    <w:rsid w:val="003D53D4"/>
    <w:rsid w:val="003D589E"/>
    <w:rsid w:val="003D5924"/>
    <w:rsid w:val="003D5B63"/>
    <w:rsid w:val="003D5D1F"/>
    <w:rsid w:val="003D665F"/>
    <w:rsid w:val="003D66F3"/>
    <w:rsid w:val="003D6997"/>
    <w:rsid w:val="003D6B02"/>
    <w:rsid w:val="003D6B85"/>
    <w:rsid w:val="003D6CF3"/>
    <w:rsid w:val="003D6E61"/>
    <w:rsid w:val="003D6E70"/>
    <w:rsid w:val="003D6F2C"/>
    <w:rsid w:val="003D72D3"/>
    <w:rsid w:val="003D731A"/>
    <w:rsid w:val="003D7519"/>
    <w:rsid w:val="003D7E07"/>
    <w:rsid w:val="003E0885"/>
    <w:rsid w:val="003E0BF3"/>
    <w:rsid w:val="003E0C91"/>
    <w:rsid w:val="003E114F"/>
    <w:rsid w:val="003E1782"/>
    <w:rsid w:val="003E18D6"/>
    <w:rsid w:val="003E1A80"/>
    <w:rsid w:val="003E1E86"/>
    <w:rsid w:val="003E21A6"/>
    <w:rsid w:val="003E2214"/>
    <w:rsid w:val="003E22F3"/>
    <w:rsid w:val="003E23C3"/>
    <w:rsid w:val="003E23EC"/>
    <w:rsid w:val="003E2636"/>
    <w:rsid w:val="003E28B2"/>
    <w:rsid w:val="003E2EF5"/>
    <w:rsid w:val="003E2F7E"/>
    <w:rsid w:val="003E3534"/>
    <w:rsid w:val="003E36E0"/>
    <w:rsid w:val="003E3D0A"/>
    <w:rsid w:val="003E3E00"/>
    <w:rsid w:val="003E3F19"/>
    <w:rsid w:val="003E3F82"/>
    <w:rsid w:val="003E4034"/>
    <w:rsid w:val="003E4451"/>
    <w:rsid w:val="003E4500"/>
    <w:rsid w:val="003E4555"/>
    <w:rsid w:val="003E4618"/>
    <w:rsid w:val="003E4748"/>
    <w:rsid w:val="003E4863"/>
    <w:rsid w:val="003E4E12"/>
    <w:rsid w:val="003E5299"/>
    <w:rsid w:val="003E5422"/>
    <w:rsid w:val="003E55AF"/>
    <w:rsid w:val="003E57E7"/>
    <w:rsid w:val="003E5E68"/>
    <w:rsid w:val="003E5F16"/>
    <w:rsid w:val="003E6113"/>
    <w:rsid w:val="003E626F"/>
    <w:rsid w:val="003E62BA"/>
    <w:rsid w:val="003E6919"/>
    <w:rsid w:val="003E6E6C"/>
    <w:rsid w:val="003E72B4"/>
    <w:rsid w:val="003F03BA"/>
    <w:rsid w:val="003F03F5"/>
    <w:rsid w:val="003F041D"/>
    <w:rsid w:val="003F0928"/>
    <w:rsid w:val="003F0CFA"/>
    <w:rsid w:val="003F0F93"/>
    <w:rsid w:val="003F1022"/>
    <w:rsid w:val="003F1496"/>
    <w:rsid w:val="003F1639"/>
    <w:rsid w:val="003F176E"/>
    <w:rsid w:val="003F17BF"/>
    <w:rsid w:val="003F18E1"/>
    <w:rsid w:val="003F1C3E"/>
    <w:rsid w:val="003F1CFB"/>
    <w:rsid w:val="003F1D72"/>
    <w:rsid w:val="003F1ECD"/>
    <w:rsid w:val="003F1F97"/>
    <w:rsid w:val="003F2001"/>
    <w:rsid w:val="003F290C"/>
    <w:rsid w:val="003F2B43"/>
    <w:rsid w:val="003F2EE9"/>
    <w:rsid w:val="003F3FA5"/>
    <w:rsid w:val="003F4297"/>
    <w:rsid w:val="003F4299"/>
    <w:rsid w:val="003F4305"/>
    <w:rsid w:val="003F4349"/>
    <w:rsid w:val="003F443B"/>
    <w:rsid w:val="003F45A0"/>
    <w:rsid w:val="003F4830"/>
    <w:rsid w:val="003F49B5"/>
    <w:rsid w:val="003F4B62"/>
    <w:rsid w:val="003F508A"/>
    <w:rsid w:val="003F517B"/>
    <w:rsid w:val="003F5A92"/>
    <w:rsid w:val="003F5ADF"/>
    <w:rsid w:val="003F5B89"/>
    <w:rsid w:val="003F5BA1"/>
    <w:rsid w:val="003F5DD6"/>
    <w:rsid w:val="003F64DA"/>
    <w:rsid w:val="003F6A0F"/>
    <w:rsid w:val="003F7003"/>
    <w:rsid w:val="003F71B1"/>
    <w:rsid w:val="003F72B8"/>
    <w:rsid w:val="003F7387"/>
    <w:rsid w:val="003F73DC"/>
    <w:rsid w:val="003F7685"/>
    <w:rsid w:val="003F791C"/>
    <w:rsid w:val="003F7EE0"/>
    <w:rsid w:val="003F7FE3"/>
    <w:rsid w:val="00400025"/>
    <w:rsid w:val="004001E3"/>
    <w:rsid w:val="00400304"/>
    <w:rsid w:val="00400434"/>
    <w:rsid w:val="00400456"/>
    <w:rsid w:val="004006A5"/>
    <w:rsid w:val="00400FFE"/>
    <w:rsid w:val="00401027"/>
    <w:rsid w:val="0040112F"/>
    <w:rsid w:val="004011E4"/>
    <w:rsid w:val="004014FF"/>
    <w:rsid w:val="00401620"/>
    <w:rsid w:val="004016B5"/>
    <w:rsid w:val="004017B8"/>
    <w:rsid w:val="0040187B"/>
    <w:rsid w:val="004019CC"/>
    <w:rsid w:val="00401A04"/>
    <w:rsid w:val="00401B11"/>
    <w:rsid w:val="00401FB9"/>
    <w:rsid w:val="0040204E"/>
    <w:rsid w:val="00402421"/>
    <w:rsid w:val="004025E9"/>
    <w:rsid w:val="004026F2"/>
    <w:rsid w:val="004029B8"/>
    <w:rsid w:val="00402C03"/>
    <w:rsid w:val="00402E91"/>
    <w:rsid w:val="004031AF"/>
    <w:rsid w:val="00403329"/>
    <w:rsid w:val="004035BB"/>
    <w:rsid w:val="00403ADD"/>
    <w:rsid w:val="00403B5F"/>
    <w:rsid w:val="00403C3C"/>
    <w:rsid w:val="00403F05"/>
    <w:rsid w:val="00403F9F"/>
    <w:rsid w:val="0040440B"/>
    <w:rsid w:val="00404729"/>
    <w:rsid w:val="004048D0"/>
    <w:rsid w:val="00404DE7"/>
    <w:rsid w:val="00404E1D"/>
    <w:rsid w:val="00405294"/>
    <w:rsid w:val="004052D8"/>
    <w:rsid w:val="0040533D"/>
    <w:rsid w:val="00405AB1"/>
    <w:rsid w:val="00405EC2"/>
    <w:rsid w:val="00406136"/>
    <w:rsid w:val="00406737"/>
    <w:rsid w:val="00406962"/>
    <w:rsid w:val="00406967"/>
    <w:rsid w:val="004069FC"/>
    <w:rsid w:val="00406C5A"/>
    <w:rsid w:val="00406D30"/>
    <w:rsid w:val="0040768F"/>
    <w:rsid w:val="00407726"/>
    <w:rsid w:val="004078A6"/>
    <w:rsid w:val="00407B3E"/>
    <w:rsid w:val="00407C53"/>
    <w:rsid w:val="00407D64"/>
    <w:rsid w:val="00407EA9"/>
    <w:rsid w:val="004103AB"/>
    <w:rsid w:val="00410778"/>
    <w:rsid w:val="00410921"/>
    <w:rsid w:val="00410AFA"/>
    <w:rsid w:val="00410CE4"/>
    <w:rsid w:val="004111F4"/>
    <w:rsid w:val="004112CC"/>
    <w:rsid w:val="0041135C"/>
    <w:rsid w:val="00412109"/>
    <w:rsid w:val="0041225A"/>
    <w:rsid w:val="004122E0"/>
    <w:rsid w:val="004126E7"/>
    <w:rsid w:val="00412B40"/>
    <w:rsid w:val="00412D39"/>
    <w:rsid w:val="00412E26"/>
    <w:rsid w:val="00412F0D"/>
    <w:rsid w:val="004130AC"/>
    <w:rsid w:val="00413480"/>
    <w:rsid w:val="00413881"/>
    <w:rsid w:val="00413A99"/>
    <w:rsid w:val="00413D98"/>
    <w:rsid w:val="00413E68"/>
    <w:rsid w:val="004143C6"/>
    <w:rsid w:val="004144F3"/>
    <w:rsid w:val="00414639"/>
    <w:rsid w:val="00414AB9"/>
    <w:rsid w:val="0041519F"/>
    <w:rsid w:val="00415205"/>
    <w:rsid w:val="004154FF"/>
    <w:rsid w:val="004155AC"/>
    <w:rsid w:val="00415715"/>
    <w:rsid w:val="00415F03"/>
    <w:rsid w:val="00415F2A"/>
    <w:rsid w:val="004168AC"/>
    <w:rsid w:val="0041697A"/>
    <w:rsid w:val="00416AC5"/>
    <w:rsid w:val="00416B82"/>
    <w:rsid w:val="00416BF2"/>
    <w:rsid w:val="00417159"/>
    <w:rsid w:val="00417A2B"/>
    <w:rsid w:val="00417B83"/>
    <w:rsid w:val="00417D09"/>
    <w:rsid w:val="00417F00"/>
    <w:rsid w:val="00420070"/>
    <w:rsid w:val="004204D5"/>
    <w:rsid w:val="00420B97"/>
    <w:rsid w:val="00420BF0"/>
    <w:rsid w:val="00420CD1"/>
    <w:rsid w:val="00420CF8"/>
    <w:rsid w:val="00420DDA"/>
    <w:rsid w:val="004210E2"/>
    <w:rsid w:val="004212F3"/>
    <w:rsid w:val="00421A4C"/>
    <w:rsid w:val="00421B37"/>
    <w:rsid w:val="00421BC2"/>
    <w:rsid w:val="004220EB"/>
    <w:rsid w:val="00422406"/>
    <w:rsid w:val="0042284A"/>
    <w:rsid w:val="0042284D"/>
    <w:rsid w:val="00422A26"/>
    <w:rsid w:val="00423014"/>
    <w:rsid w:val="00423184"/>
    <w:rsid w:val="00423DEA"/>
    <w:rsid w:val="00423F98"/>
    <w:rsid w:val="00423FE4"/>
    <w:rsid w:val="0042416C"/>
    <w:rsid w:val="004241F0"/>
    <w:rsid w:val="00424841"/>
    <w:rsid w:val="004252B4"/>
    <w:rsid w:val="00425460"/>
    <w:rsid w:val="00425537"/>
    <w:rsid w:val="00425635"/>
    <w:rsid w:val="00425991"/>
    <w:rsid w:val="00425A80"/>
    <w:rsid w:val="00425C86"/>
    <w:rsid w:val="00426139"/>
    <w:rsid w:val="004261C5"/>
    <w:rsid w:val="00426917"/>
    <w:rsid w:val="00426A1E"/>
    <w:rsid w:val="00426D25"/>
    <w:rsid w:val="00426DCF"/>
    <w:rsid w:val="00426DFC"/>
    <w:rsid w:val="00426F00"/>
    <w:rsid w:val="00427354"/>
    <w:rsid w:val="0042753C"/>
    <w:rsid w:val="00427B98"/>
    <w:rsid w:val="00427D7A"/>
    <w:rsid w:val="00430453"/>
    <w:rsid w:val="0043055C"/>
    <w:rsid w:val="0043062F"/>
    <w:rsid w:val="00430C72"/>
    <w:rsid w:val="00430FEE"/>
    <w:rsid w:val="004312A8"/>
    <w:rsid w:val="004312CE"/>
    <w:rsid w:val="00432189"/>
    <w:rsid w:val="004321D0"/>
    <w:rsid w:val="004324D1"/>
    <w:rsid w:val="004326BC"/>
    <w:rsid w:val="00432EB8"/>
    <w:rsid w:val="00432F62"/>
    <w:rsid w:val="004338D5"/>
    <w:rsid w:val="004338DB"/>
    <w:rsid w:val="00433E24"/>
    <w:rsid w:val="0043426A"/>
    <w:rsid w:val="0043437E"/>
    <w:rsid w:val="00434394"/>
    <w:rsid w:val="00434621"/>
    <w:rsid w:val="004349A2"/>
    <w:rsid w:val="00434ABA"/>
    <w:rsid w:val="00434AF3"/>
    <w:rsid w:val="00434AF9"/>
    <w:rsid w:val="00434B02"/>
    <w:rsid w:val="00434F4B"/>
    <w:rsid w:val="0043501B"/>
    <w:rsid w:val="004350F0"/>
    <w:rsid w:val="004352DA"/>
    <w:rsid w:val="004354C0"/>
    <w:rsid w:val="0043568A"/>
    <w:rsid w:val="004356C4"/>
    <w:rsid w:val="00435B99"/>
    <w:rsid w:val="00435C96"/>
    <w:rsid w:val="00435CFA"/>
    <w:rsid w:val="0043632E"/>
    <w:rsid w:val="004366C7"/>
    <w:rsid w:val="004367C1"/>
    <w:rsid w:val="004368D3"/>
    <w:rsid w:val="00436A16"/>
    <w:rsid w:val="00436D6C"/>
    <w:rsid w:val="0043752A"/>
    <w:rsid w:val="004378D7"/>
    <w:rsid w:val="00437A8A"/>
    <w:rsid w:val="00437D23"/>
    <w:rsid w:val="00437D34"/>
    <w:rsid w:val="00440080"/>
    <w:rsid w:val="00440234"/>
    <w:rsid w:val="004403B1"/>
    <w:rsid w:val="00440630"/>
    <w:rsid w:val="0044072C"/>
    <w:rsid w:val="00440B70"/>
    <w:rsid w:val="00440BF3"/>
    <w:rsid w:val="00440C53"/>
    <w:rsid w:val="00440CAF"/>
    <w:rsid w:val="00440D8E"/>
    <w:rsid w:val="00440F3A"/>
    <w:rsid w:val="004412D7"/>
    <w:rsid w:val="00441655"/>
    <w:rsid w:val="0044168B"/>
    <w:rsid w:val="00441C6C"/>
    <w:rsid w:val="00442110"/>
    <w:rsid w:val="00442ABC"/>
    <w:rsid w:val="00443175"/>
    <w:rsid w:val="00443379"/>
    <w:rsid w:val="004434C5"/>
    <w:rsid w:val="00443529"/>
    <w:rsid w:val="0044359D"/>
    <w:rsid w:val="00443D0B"/>
    <w:rsid w:val="0044403B"/>
    <w:rsid w:val="00444333"/>
    <w:rsid w:val="004444DC"/>
    <w:rsid w:val="0044465B"/>
    <w:rsid w:val="00444940"/>
    <w:rsid w:val="0044497B"/>
    <w:rsid w:val="00444CF7"/>
    <w:rsid w:val="0044518D"/>
    <w:rsid w:val="00445312"/>
    <w:rsid w:val="00445371"/>
    <w:rsid w:val="004459D9"/>
    <w:rsid w:val="00445B31"/>
    <w:rsid w:val="00445E7B"/>
    <w:rsid w:val="0044613C"/>
    <w:rsid w:val="00446178"/>
    <w:rsid w:val="004461EE"/>
    <w:rsid w:val="00446383"/>
    <w:rsid w:val="0044671A"/>
    <w:rsid w:val="00446753"/>
    <w:rsid w:val="00446B8A"/>
    <w:rsid w:val="00446BB3"/>
    <w:rsid w:val="00446DCA"/>
    <w:rsid w:val="00446E31"/>
    <w:rsid w:val="00447107"/>
    <w:rsid w:val="0044721C"/>
    <w:rsid w:val="0044745F"/>
    <w:rsid w:val="004475C2"/>
    <w:rsid w:val="0044763F"/>
    <w:rsid w:val="00447F28"/>
    <w:rsid w:val="00447F63"/>
    <w:rsid w:val="004504FC"/>
    <w:rsid w:val="0045070A"/>
    <w:rsid w:val="00450869"/>
    <w:rsid w:val="004509D2"/>
    <w:rsid w:val="00450A01"/>
    <w:rsid w:val="00450B2A"/>
    <w:rsid w:val="00450CBD"/>
    <w:rsid w:val="00450CFA"/>
    <w:rsid w:val="00450DF9"/>
    <w:rsid w:val="00450E66"/>
    <w:rsid w:val="00450F95"/>
    <w:rsid w:val="00451023"/>
    <w:rsid w:val="004512AB"/>
    <w:rsid w:val="00451345"/>
    <w:rsid w:val="004515B1"/>
    <w:rsid w:val="00451BFD"/>
    <w:rsid w:val="00451DFC"/>
    <w:rsid w:val="00451F72"/>
    <w:rsid w:val="004523AF"/>
    <w:rsid w:val="00452417"/>
    <w:rsid w:val="00452D5B"/>
    <w:rsid w:val="00453319"/>
    <w:rsid w:val="00453378"/>
    <w:rsid w:val="00453997"/>
    <w:rsid w:val="004539E5"/>
    <w:rsid w:val="00453A28"/>
    <w:rsid w:val="00453B67"/>
    <w:rsid w:val="00453FF3"/>
    <w:rsid w:val="00454335"/>
    <w:rsid w:val="0045495A"/>
    <w:rsid w:val="00454A58"/>
    <w:rsid w:val="00454AD5"/>
    <w:rsid w:val="00454FB3"/>
    <w:rsid w:val="00455038"/>
    <w:rsid w:val="004552A1"/>
    <w:rsid w:val="004553EF"/>
    <w:rsid w:val="004554E2"/>
    <w:rsid w:val="0045578C"/>
    <w:rsid w:val="00455BD6"/>
    <w:rsid w:val="00455E28"/>
    <w:rsid w:val="004563BC"/>
    <w:rsid w:val="004566AE"/>
    <w:rsid w:val="00456C2D"/>
    <w:rsid w:val="00456E02"/>
    <w:rsid w:val="00456FB1"/>
    <w:rsid w:val="00457131"/>
    <w:rsid w:val="004576A8"/>
    <w:rsid w:val="00457B67"/>
    <w:rsid w:val="00457FF1"/>
    <w:rsid w:val="0046016C"/>
    <w:rsid w:val="00460315"/>
    <w:rsid w:val="00460950"/>
    <w:rsid w:val="0046096E"/>
    <w:rsid w:val="00460A79"/>
    <w:rsid w:val="00460DC9"/>
    <w:rsid w:val="00461165"/>
    <w:rsid w:val="004611DD"/>
    <w:rsid w:val="0046130D"/>
    <w:rsid w:val="00461419"/>
    <w:rsid w:val="004616DB"/>
    <w:rsid w:val="004618DD"/>
    <w:rsid w:val="00462022"/>
    <w:rsid w:val="004620E0"/>
    <w:rsid w:val="00462A1B"/>
    <w:rsid w:val="00462B08"/>
    <w:rsid w:val="00462F39"/>
    <w:rsid w:val="004631F8"/>
    <w:rsid w:val="00463F85"/>
    <w:rsid w:val="00464041"/>
    <w:rsid w:val="00464071"/>
    <w:rsid w:val="0046463F"/>
    <w:rsid w:val="0046467F"/>
    <w:rsid w:val="00464711"/>
    <w:rsid w:val="004648A4"/>
    <w:rsid w:val="0046497D"/>
    <w:rsid w:val="00464A66"/>
    <w:rsid w:val="00464C04"/>
    <w:rsid w:val="00464E4E"/>
    <w:rsid w:val="00465393"/>
    <w:rsid w:val="00465407"/>
    <w:rsid w:val="00465482"/>
    <w:rsid w:val="0046605C"/>
    <w:rsid w:val="004664F5"/>
    <w:rsid w:val="0046664D"/>
    <w:rsid w:val="00466833"/>
    <w:rsid w:val="0046741A"/>
    <w:rsid w:val="00467556"/>
    <w:rsid w:val="00467649"/>
    <w:rsid w:val="00467971"/>
    <w:rsid w:val="00467AD0"/>
    <w:rsid w:val="00467B49"/>
    <w:rsid w:val="00467BCB"/>
    <w:rsid w:val="00467C2C"/>
    <w:rsid w:val="00467E38"/>
    <w:rsid w:val="0047003B"/>
    <w:rsid w:val="0047021F"/>
    <w:rsid w:val="0047033B"/>
    <w:rsid w:val="00470359"/>
    <w:rsid w:val="00470630"/>
    <w:rsid w:val="0047073C"/>
    <w:rsid w:val="00470A75"/>
    <w:rsid w:val="00470AA3"/>
    <w:rsid w:val="00470DF7"/>
    <w:rsid w:val="00470E63"/>
    <w:rsid w:val="00471474"/>
    <w:rsid w:val="00471893"/>
    <w:rsid w:val="0047195A"/>
    <w:rsid w:val="00471F33"/>
    <w:rsid w:val="0047210C"/>
    <w:rsid w:val="004723F9"/>
    <w:rsid w:val="0047285F"/>
    <w:rsid w:val="00472C9A"/>
    <w:rsid w:val="00472E32"/>
    <w:rsid w:val="00472E3D"/>
    <w:rsid w:val="0047328B"/>
    <w:rsid w:val="00473373"/>
    <w:rsid w:val="00473510"/>
    <w:rsid w:val="0047368F"/>
    <w:rsid w:val="00473A75"/>
    <w:rsid w:val="00473E2B"/>
    <w:rsid w:val="00473E38"/>
    <w:rsid w:val="00474222"/>
    <w:rsid w:val="00474321"/>
    <w:rsid w:val="0047456B"/>
    <w:rsid w:val="00474BB4"/>
    <w:rsid w:val="00474BE1"/>
    <w:rsid w:val="00474D31"/>
    <w:rsid w:val="00474E2C"/>
    <w:rsid w:val="00474E8B"/>
    <w:rsid w:val="0047519E"/>
    <w:rsid w:val="004751E6"/>
    <w:rsid w:val="0047527A"/>
    <w:rsid w:val="00475448"/>
    <w:rsid w:val="00475607"/>
    <w:rsid w:val="00475860"/>
    <w:rsid w:val="00475A42"/>
    <w:rsid w:val="00475C4F"/>
    <w:rsid w:val="00475F85"/>
    <w:rsid w:val="004761FE"/>
    <w:rsid w:val="00476B61"/>
    <w:rsid w:val="00476BBE"/>
    <w:rsid w:val="00476D5C"/>
    <w:rsid w:val="00477531"/>
    <w:rsid w:val="00477690"/>
    <w:rsid w:val="00477A2D"/>
    <w:rsid w:val="00477A7B"/>
    <w:rsid w:val="00477CDF"/>
    <w:rsid w:val="00477CFD"/>
    <w:rsid w:val="004801F6"/>
    <w:rsid w:val="00480602"/>
    <w:rsid w:val="004807FA"/>
    <w:rsid w:val="00480AC5"/>
    <w:rsid w:val="00480B1B"/>
    <w:rsid w:val="00481249"/>
    <w:rsid w:val="004812F5"/>
    <w:rsid w:val="00481AD9"/>
    <w:rsid w:val="00481C9B"/>
    <w:rsid w:val="00481CE0"/>
    <w:rsid w:val="00481F54"/>
    <w:rsid w:val="004820BC"/>
    <w:rsid w:val="00482485"/>
    <w:rsid w:val="00482754"/>
    <w:rsid w:val="00482DBC"/>
    <w:rsid w:val="00483035"/>
    <w:rsid w:val="004834BB"/>
    <w:rsid w:val="00483941"/>
    <w:rsid w:val="00483B13"/>
    <w:rsid w:val="00483DF9"/>
    <w:rsid w:val="00483F8F"/>
    <w:rsid w:val="0048400A"/>
    <w:rsid w:val="00484238"/>
    <w:rsid w:val="00484610"/>
    <w:rsid w:val="0048477F"/>
    <w:rsid w:val="0048483F"/>
    <w:rsid w:val="00484D0B"/>
    <w:rsid w:val="0048516F"/>
    <w:rsid w:val="004858EB"/>
    <w:rsid w:val="00485CBD"/>
    <w:rsid w:val="00485CD8"/>
    <w:rsid w:val="00486494"/>
    <w:rsid w:val="0048670D"/>
    <w:rsid w:val="00486759"/>
    <w:rsid w:val="004869FA"/>
    <w:rsid w:val="00486B05"/>
    <w:rsid w:val="0048754A"/>
    <w:rsid w:val="00487DA2"/>
    <w:rsid w:val="00487EDF"/>
    <w:rsid w:val="00490367"/>
    <w:rsid w:val="004903FF"/>
    <w:rsid w:val="004906E3"/>
    <w:rsid w:val="00490AEF"/>
    <w:rsid w:val="00491177"/>
    <w:rsid w:val="004913AB"/>
    <w:rsid w:val="004918DA"/>
    <w:rsid w:val="00491A19"/>
    <w:rsid w:val="00491AD3"/>
    <w:rsid w:val="00491D1E"/>
    <w:rsid w:val="00491DBE"/>
    <w:rsid w:val="00491E7F"/>
    <w:rsid w:val="0049258E"/>
    <w:rsid w:val="004929A3"/>
    <w:rsid w:val="00492B6C"/>
    <w:rsid w:val="00492B79"/>
    <w:rsid w:val="00492CDE"/>
    <w:rsid w:val="004933EC"/>
    <w:rsid w:val="00493955"/>
    <w:rsid w:val="00493E37"/>
    <w:rsid w:val="00493FCA"/>
    <w:rsid w:val="00494D2C"/>
    <w:rsid w:val="00494D83"/>
    <w:rsid w:val="00495204"/>
    <w:rsid w:val="00495261"/>
    <w:rsid w:val="00495336"/>
    <w:rsid w:val="00495364"/>
    <w:rsid w:val="004954FE"/>
    <w:rsid w:val="0049599F"/>
    <w:rsid w:val="00495A7E"/>
    <w:rsid w:val="00495AB9"/>
    <w:rsid w:val="00495D29"/>
    <w:rsid w:val="00495F05"/>
    <w:rsid w:val="00495F13"/>
    <w:rsid w:val="004962BD"/>
    <w:rsid w:val="00496414"/>
    <w:rsid w:val="00496644"/>
    <w:rsid w:val="0049671C"/>
    <w:rsid w:val="00496BBF"/>
    <w:rsid w:val="00496DE6"/>
    <w:rsid w:val="00496E03"/>
    <w:rsid w:val="00496F34"/>
    <w:rsid w:val="00497944"/>
    <w:rsid w:val="004A0918"/>
    <w:rsid w:val="004A1001"/>
    <w:rsid w:val="004A1023"/>
    <w:rsid w:val="004A1B5B"/>
    <w:rsid w:val="004A1BC7"/>
    <w:rsid w:val="004A1DFB"/>
    <w:rsid w:val="004A1EF6"/>
    <w:rsid w:val="004A1F22"/>
    <w:rsid w:val="004A23D0"/>
    <w:rsid w:val="004A2496"/>
    <w:rsid w:val="004A250D"/>
    <w:rsid w:val="004A2B5C"/>
    <w:rsid w:val="004A2DD5"/>
    <w:rsid w:val="004A33CC"/>
    <w:rsid w:val="004A344A"/>
    <w:rsid w:val="004A36CB"/>
    <w:rsid w:val="004A3EE1"/>
    <w:rsid w:val="004A410A"/>
    <w:rsid w:val="004A4299"/>
    <w:rsid w:val="004A42A3"/>
    <w:rsid w:val="004A42E3"/>
    <w:rsid w:val="004A4E8B"/>
    <w:rsid w:val="004A4F9E"/>
    <w:rsid w:val="004A52A7"/>
    <w:rsid w:val="004A5588"/>
    <w:rsid w:val="004A5768"/>
    <w:rsid w:val="004A5C3E"/>
    <w:rsid w:val="004A5D47"/>
    <w:rsid w:val="004A5F54"/>
    <w:rsid w:val="004A6603"/>
    <w:rsid w:val="004A67D9"/>
    <w:rsid w:val="004A6C5E"/>
    <w:rsid w:val="004A6E19"/>
    <w:rsid w:val="004A73A6"/>
    <w:rsid w:val="004A741F"/>
    <w:rsid w:val="004A75AF"/>
    <w:rsid w:val="004A765B"/>
    <w:rsid w:val="004A7EFF"/>
    <w:rsid w:val="004A7FEB"/>
    <w:rsid w:val="004B0387"/>
    <w:rsid w:val="004B039B"/>
    <w:rsid w:val="004B1454"/>
    <w:rsid w:val="004B194B"/>
    <w:rsid w:val="004B2055"/>
    <w:rsid w:val="004B2144"/>
    <w:rsid w:val="004B2305"/>
    <w:rsid w:val="004B255D"/>
    <w:rsid w:val="004B258F"/>
    <w:rsid w:val="004B26BF"/>
    <w:rsid w:val="004B286F"/>
    <w:rsid w:val="004B28CA"/>
    <w:rsid w:val="004B2C75"/>
    <w:rsid w:val="004B2D0E"/>
    <w:rsid w:val="004B2D5D"/>
    <w:rsid w:val="004B2D90"/>
    <w:rsid w:val="004B2FEC"/>
    <w:rsid w:val="004B324C"/>
    <w:rsid w:val="004B44D3"/>
    <w:rsid w:val="004B4647"/>
    <w:rsid w:val="004B4A78"/>
    <w:rsid w:val="004B4AEE"/>
    <w:rsid w:val="004B4B28"/>
    <w:rsid w:val="004B4B52"/>
    <w:rsid w:val="004B4BD4"/>
    <w:rsid w:val="004B4F59"/>
    <w:rsid w:val="004B5023"/>
    <w:rsid w:val="004B5500"/>
    <w:rsid w:val="004B587E"/>
    <w:rsid w:val="004B59B3"/>
    <w:rsid w:val="004B605D"/>
    <w:rsid w:val="004B6541"/>
    <w:rsid w:val="004B6713"/>
    <w:rsid w:val="004B67CC"/>
    <w:rsid w:val="004B6E07"/>
    <w:rsid w:val="004B6FD8"/>
    <w:rsid w:val="004B706B"/>
    <w:rsid w:val="004B7378"/>
    <w:rsid w:val="004B747E"/>
    <w:rsid w:val="004B7988"/>
    <w:rsid w:val="004B7B1A"/>
    <w:rsid w:val="004B7BB0"/>
    <w:rsid w:val="004B7CA9"/>
    <w:rsid w:val="004B7D95"/>
    <w:rsid w:val="004C04AA"/>
    <w:rsid w:val="004C08EA"/>
    <w:rsid w:val="004C0928"/>
    <w:rsid w:val="004C0954"/>
    <w:rsid w:val="004C0B09"/>
    <w:rsid w:val="004C0B46"/>
    <w:rsid w:val="004C1340"/>
    <w:rsid w:val="004C1625"/>
    <w:rsid w:val="004C1688"/>
    <w:rsid w:val="004C1791"/>
    <w:rsid w:val="004C1926"/>
    <w:rsid w:val="004C1A4D"/>
    <w:rsid w:val="004C1C1F"/>
    <w:rsid w:val="004C1CA3"/>
    <w:rsid w:val="004C20A9"/>
    <w:rsid w:val="004C220D"/>
    <w:rsid w:val="004C23D4"/>
    <w:rsid w:val="004C2877"/>
    <w:rsid w:val="004C2AA7"/>
    <w:rsid w:val="004C2B0D"/>
    <w:rsid w:val="004C2EB6"/>
    <w:rsid w:val="004C30AC"/>
    <w:rsid w:val="004C3189"/>
    <w:rsid w:val="004C3405"/>
    <w:rsid w:val="004C362F"/>
    <w:rsid w:val="004C3740"/>
    <w:rsid w:val="004C3A1F"/>
    <w:rsid w:val="004C3A7F"/>
    <w:rsid w:val="004C3CAB"/>
    <w:rsid w:val="004C3EBA"/>
    <w:rsid w:val="004C3EF8"/>
    <w:rsid w:val="004C4952"/>
    <w:rsid w:val="004C4E00"/>
    <w:rsid w:val="004C50EC"/>
    <w:rsid w:val="004C5106"/>
    <w:rsid w:val="004C627F"/>
    <w:rsid w:val="004C62EE"/>
    <w:rsid w:val="004C6443"/>
    <w:rsid w:val="004C646F"/>
    <w:rsid w:val="004C7068"/>
    <w:rsid w:val="004C73AD"/>
    <w:rsid w:val="004C7B78"/>
    <w:rsid w:val="004C7C76"/>
    <w:rsid w:val="004C7D2B"/>
    <w:rsid w:val="004C7D41"/>
    <w:rsid w:val="004D031B"/>
    <w:rsid w:val="004D0347"/>
    <w:rsid w:val="004D03BA"/>
    <w:rsid w:val="004D04B8"/>
    <w:rsid w:val="004D0771"/>
    <w:rsid w:val="004D083F"/>
    <w:rsid w:val="004D0A21"/>
    <w:rsid w:val="004D10B3"/>
    <w:rsid w:val="004D14DC"/>
    <w:rsid w:val="004D161D"/>
    <w:rsid w:val="004D16AA"/>
    <w:rsid w:val="004D1A68"/>
    <w:rsid w:val="004D1D3F"/>
    <w:rsid w:val="004D1D42"/>
    <w:rsid w:val="004D1E92"/>
    <w:rsid w:val="004D210F"/>
    <w:rsid w:val="004D244A"/>
    <w:rsid w:val="004D252D"/>
    <w:rsid w:val="004D25E8"/>
    <w:rsid w:val="004D2785"/>
    <w:rsid w:val="004D2816"/>
    <w:rsid w:val="004D2C15"/>
    <w:rsid w:val="004D2E1B"/>
    <w:rsid w:val="004D2F7F"/>
    <w:rsid w:val="004D30F3"/>
    <w:rsid w:val="004D335F"/>
    <w:rsid w:val="004D39E3"/>
    <w:rsid w:val="004D3F35"/>
    <w:rsid w:val="004D4135"/>
    <w:rsid w:val="004D443E"/>
    <w:rsid w:val="004D459A"/>
    <w:rsid w:val="004D4942"/>
    <w:rsid w:val="004D498B"/>
    <w:rsid w:val="004D4B6A"/>
    <w:rsid w:val="004D50AE"/>
    <w:rsid w:val="004D5299"/>
    <w:rsid w:val="004D52B5"/>
    <w:rsid w:val="004D5920"/>
    <w:rsid w:val="004D59F9"/>
    <w:rsid w:val="004D5A2A"/>
    <w:rsid w:val="004D5DF2"/>
    <w:rsid w:val="004D5E37"/>
    <w:rsid w:val="004D6833"/>
    <w:rsid w:val="004D6CD6"/>
    <w:rsid w:val="004D6E69"/>
    <w:rsid w:val="004D6F8F"/>
    <w:rsid w:val="004D7027"/>
    <w:rsid w:val="004D703F"/>
    <w:rsid w:val="004D72F8"/>
    <w:rsid w:val="004D7793"/>
    <w:rsid w:val="004D7837"/>
    <w:rsid w:val="004D789E"/>
    <w:rsid w:val="004D7924"/>
    <w:rsid w:val="004E01A0"/>
    <w:rsid w:val="004E043D"/>
    <w:rsid w:val="004E0650"/>
    <w:rsid w:val="004E083E"/>
    <w:rsid w:val="004E09E0"/>
    <w:rsid w:val="004E0A44"/>
    <w:rsid w:val="004E0A77"/>
    <w:rsid w:val="004E113E"/>
    <w:rsid w:val="004E13E6"/>
    <w:rsid w:val="004E1416"/>
    <w:rsid w:val="004E156D"/>
    <w:rsid w:val="004E18DD"/>
    <w:rsid w:val="004E1A20"/>
    <w:rsid w:val="004E1BC3"/>
    <w:rsid w:val="004E1F64"/>
    <w:rsid w:val="004E2054"/>
    <w:rsid w:val="004E292D"/>
    <w:rsid w:val="004E2B50"/>
    <w:rsid w:val="004E3090"/>
    <w:rsid w:val="004E30B3"/>
    <w:rsid w:val="004E320D"/>
    <w:rsid w:val="004E33D4"/>
    <w:rsid w:val="004E35BE"/>
    <w:rsid w:val="004E3B9F"/>
    <w:rsid w:val="004E3DE9"/>
    <w:rsid w:val="004E4757"/>
    <w:rsid w:val="004E4975"/>
    <w:rsid w:val="004E4C53"/>
    <w:rsid w:val="004E4D4B"/>
    <w:rsid w:val="004E5048"/>
    <w:rsid w:val="004E5356"/>
    <w:rsid w:val="004E5644"/>
    <w:rsid w:val="004E5662"/>
    <w:rsid w:val="004E56DF"/>
    <w:rsid w:val="004E57B0"/>
    <w:rsid w:val="004E601C"/>
    <w:rsid w:val="004E61C3"/>
    <w:rsid w:val="004E6727"/>
    <w:rsid w:val="004E6A5F"/>
    <w:rsid w:val="004E7288"/>
    <w:rsid w:val="004E7541"/>
    <w:rsid w:val="004E7952"/>
    <w:rsid w:val="004E7C83"/>
    <w:rsid w:val="004E7D96"/>
    <w:rsid w:val="004F0020"/>
    <w:rsid w:val="004F006B"/>
    <w:rsid w:val="004F00AF"/>
    <w:rsid w:val="004F00DF"/>
    <w:rsid w:val="004F015F"/>
    <w:rsid w:val="004F01A1"/>
    <w:rsid w:val="004F035C"/>
    <w:rsid w:val="004F03F0"/>
    <w:rsid w:val="004F0907"/>
    <w:rsid w:val="004F0CEB"/>
    <w:rsid w:val="004F0D26"/>
    <w:rsid w:val="004F1041"/>
    <w:rsid w:val="004F12FE"/>
    <w:rsid w:val="004F14FB"/>
    <w:rsid w:val="004F1624"/>
    <w:rsid w:val="004F18AA"/>
    <w:rsid w:val="004F1EFA"/>
    <w:rsid w:val="004F2361"/>
    <w:rsid w:val="004F2368"/>
    <w:rsid w:val="004F2674"/>
    <w:rsid w:val="004F2777"/>
    <w:rsid w:val="004F2A72"/>
    <w:rsid w:val="004F2C4F"/>
    <w:rsid w:val="004F2D99"/>
    <w:rsid w:val="004F2E1E"/>
    <w:rsid w:val="004F36C4"/>
    <w:rsid w:val="004F382C"/>
    <w:rsid w:val="004F38C0"/>
    <w:rsid w:val="004F3C4D"/>
    <w:rsid w:val="004F3C61"/>
    <w:rsid w:val="004F3F38"/>
    <w:rsid w:val="004F4065"/>
    <w:rsid w:val="004F4899"/>
    <w:rsid w:val="004F4D15"/>
    <w:rsid w:val="004F4E3B"/>
    <w:rsid w:val="004F4FC6"/>
    <w:rsid w:val="004F508E"/>
    <w:rsid w:val="004F5146"/>
    <w:rsid w:val="004F5191"/>
    <w:rsid w:val="004F5656"/>
    <w:rsid w:val="004F5953"/>
    <w:rsid w:val="004F5A73"/>
    <w:rsid w:val="004F5E38"/>
    <w:rsid w:val="004F6362"/>
    <w:rsid w:val="004F67A0"/>
    <w:rsid w:val="004F6BF9"/>
    <w:rsid w:val="004F733C"/>
    <w:rsid w:val="004F73D6"/>
    <w:rsid w:val="004F747E"/>
    <w:rsid w:val="004F7798"/>
    <w:rsid w:val="004F7EEC"/>
    <w:rsid w:val="004F7F5F"/>
    <w:rsid w:val="004F7FE3"/>
    <w:rsid w:val="00500632"/>
    <w:rsid w:val="00500B90"/>
    <w:rsid w:val="00500D1A"/>
    <w:rsid w:val="00500E2A"/>
    <w:rsid w:val="00500F28"/>
    <w:rsid w:val="00501672"/>
    <w:rsid w:val="005016C5"/>
    <w:rsid w:val="00501B41"/>
    <w:rsid w:val="0050201C"/>
    <w:rsid w:val="00502207"/>
    <w:rsid w:val="005022AC"/>
    <w:rsid w:val="005022E9"/>
    <w:rsid w:val="0050239E"/>
    <w:rsid w:val="005024E1"/>
    <w:rsid w:val="00502A49"/>
    <w:rsid w:val="00502A51"/>
    <w:rsid w:val="00502A9F"/>
    <w:rsid w:val="00502ADD"/>
    <w:rsid w:val="00502DB3"/>
    <w:rsid w:val="00503165"/>
    <w:rsid w:val="00503205"/>
    <w:rsid w:val="005038C9"/>
    <w:rsid w:val="00503BAA"/>
    <w:rsid w:val="00504348"/>
    <w:rsid w:val="00504BC6"/>
    <w:rsid w:val="00504D31"/>
    <w:rsid w:val="00504D75"/>
    <w:rsid w:val="00504E0D"/>
    <w:rsid w:val="00505317"/>
    <w:rsid w:val="005058A8"/>
    <w:rsid w:val="00505A44"/>
    <w:rsid w:val="00505B9F"/>
    <w:rsid w:val="00505DE5"/>
    <w:rsid w:val="00505ECA"/>
    <w:rsid w:val="00506228"/>
    <w:rsid w:val="00506250"/>
    <w:rsid w:val="0050648A"/>
    <w:rsid w:val="00506509"/>
    <w:rsid w:val="00506695"/>
    <w:rsid w:val="0050672A"/>
    <w:rsid w:val="0050698F"/>
    <w:rsid w:val="005069DB"/>
    <w:rsid w:val="00506D31"/>
    <w:rsid w:val="00507131"/>
    <w:rsid w:val="005071C5"/>
    <w:rsid w:val="0050747A"/>
    <w:rsid w:val="0050751D"/>
    <w:rsid w:val="005079D5"/>
    <w:rsid w:val="00507C20"/>
    <w:rsid w:val="00507DC3"/>
    <w:rsid w:val="00507E69"/>
    <w:rsid w:val="00507EE0"/>
    <w:rsid w:val="00507F10"/>
    <w:rsid w:val="0051008A"/>
    <w:rsid w:val="005101D4"/>
    <w:rsid w:val="00511094"/>
    <w:rsid w:val="005111D3"/>
    <w:rsid w:val="00511471"/>
    <w:rsid w:val="0051183F"/>
    <w:rsid w:val="00511950"/>
    <w:rsid w:val="00511A3C"/>
    <w:rsid w:val="00511E44"/>
    <w:rsid w:val="005121B1"/>
    <w:rsid w:val="005123CA"/>
    <w:rsid w:val="005123F1"/>
    <w:rsid w:val="005125C1"/>
    <w:rsid w:val="005126C3"/>
    <w:rsid w:val="00512763"/>
    <w:rsid w:val="005132DE"/>
    <w:rsid w:val="0051350E"/>
    <w:rsid w:val="00513A0F"/>
    <w:rsid w:val="00513A7E"/>
    <w:rsid w:val="00514220"/>
    <w:rsid w:val="00514354"/>
    <w:rsid w:val="00514559"/>
    <w:rsid w:val="0051472C"/>
    <w:rsid w:val="0051497E"/>
    <w:rsid w:val="00514B5E"/>
    <w:rsid w:val="00514C37"/>
    <w:rsid w:val="00514F47"/>
    <w:rsid w:val="005154F5"/>
    <w:rsid w:val="00515750"/>
    <w:rsid w:val="00515949"/>
    <w:rsid w:val="005159A5"/>
    <w:rsid w:val="00515BC3"/>
    <w:rsid w:val="00515D71"/>
    <w:rsid w:val="005162D8"/>
    <w:rsid w:val="00516645"/>
    <w:rsid w:val="00516A6D"/>
    <w:rsid w:val="00516BC5"/>
    <w:rsid w:val="00517073"/>
    <w:rsid w:val="005170C6"/>
    <w:rsid w:val="00517990"/>
    <w:rsid w:val="00517993"/>
    <w:rsid w:val="00517B47"/>
    <w:rsid w:val="00517C0F"/>
    <w:rsid w:val="00517D41"/>
    <w:rsid w:val="00517EE7"/>
    <w:rsid w:val="005202A0"/>
    <w:rsid w:val="00520300"/>
    <w:rsid w:val="00520395"/>
    <w:rsid w:val="005208E1"/>
    <w:rsid w:val="00520A16"/>
    <w:rsid w:val="00520ABA"/>
    <w:rsid w:val="005212AB"/>
    <w:rsid w:val="0052201E"/>
    <w:rsid w:val="005220E8"/>
    <w:rsid w:val="005224C3"/>
    <w:rsid w:val="0052252A"/>
    <w:rsid w:val="0052286A"/>
    <w:rsid w:val="005229DA"/>
    <w:rsid w:val="00522A06"/>
    <w:rsid w:val="00522C54"/>
    <w:rsid w:val="00522D07"/>
    <w:rsid w:val="00522DD5"/>
    <w:rsid w:val="00522E14"/>
    <w:rsid w:val="00522EEB"/>
    <w:rsid w:val="00523055"/>
    <w:rsid w:val="0052307A"/>
    <w:rsid w:val="00523264"/>
    <w:rsid w:val="00523272"/>
    <w:rsid w:val="005235E5"/>
    <w:rsid w:val="00523655"/>
    <w:rsid w:val="00523D00"/>
    <w:rsid w:val="00523D48"/>
    <w:rsid w:val="00523DCF"/>
    <w:rsid w:val="00523F19"/>
    <w:rsid w:val="005249B8"/>
    <w:rsid w:val="00524A61"/>
    <w:rsid w:val="00524A6C"/>
    <w:rsid w:val="00524BC9"/>
    <w:rsid w:val="00524E07"/>
    <w:rsid w:val="00525158"/>
    <w:rsid w:val="00525234"/>
    <w:rsid w:val="00525269"/>
    <w:rsid w:val="0052531B"/>
    <w:rsid w:val="0052592F"/>
    <w:rsid w:val="005259B6"/>
    <w:rsid w:val="00525A7B"/>
    <w:rsid w:val="00525B2E"/>
    <w:rsid w:val="00525B97"/>
    <w:rsid w:val="00525FEE"/>
    <w:rsid w:val="00526B9A"/>
    <w:rsid w:val="0052722A"/>
    <w:rsid w:val="00527894"/>
    <w:rsid w:val="00527B93"/>
    <w:rsid w:val="00527E51"/>
    <w:rsid w:val="00530BA5"/>
    <w:rsid w:val="00530E2D"/>
    <w:rsid w:val="00530EF0"/>
    <w:rsid w:val="00531085"/>
    <w:rsid w:val="00531388"/>
    <w:rsid w:val="00531406"/>
    <w:rsid w:val="00531434"/>
    <w:rsid w:val="00531970"/>
    <w:rsid w:val="00531A96"/>
    <w:rsid w:val="00531D25"/>
    <w:rsid w:val="00531FA9"/>
    <w:rsid w:val="00532120"/>
    <w:rsid w:val="0053224D"/>
    <w:rsid w:val="00532282"/>
    <w:rsid w:val="00532475"/>
    <w:rsid w:val="00532918"/>
    <w:rsid w:val="00532AF2"/>
    <w:rsid w:val="00533218"/>
    <w:rsid w:val="00533250"/>
    <w:rsid w:val="00533699"/>
    <w:rsid w:val="00533971"/>
    <w:rsid w:val="005339B2"/>
    <w:rsid w:val="00533B04"/>
    <w:rsid w:val="00533CED"/>
    <w:rsid w:val="00533D64"/>
    <w:rsid w:val="00533DA7"/>
    <w:rsid w:val="00533F3C"/>
    <w:rsid w:val="00533F80"/>
    <w:rsid w:val="00534018"/>
    <w:rsid w:val="0053404F"/>
    <w:rsid w:val="00534238"/>
    <w:rsid w:val="00534419"/>
    <w:rsid w:val="005345D5"/>
    <w:rsid w:val="00534693"/>
    <w:rsid w:val="005349D6"/>
    <w:rsid w:val="0053524A"/>
    <w:rsid w:val="0053555C"/>
    <w:rsid w:val="005357D8"/>
    <w:rsid w:val="00535BEA"/>
    <w:rsid w:val="00535CAB"/>
    <w:rsid w:val="005365DB"/>
    <w:rsid w:val="0053693E"/>
    <w:rsid w:val="00536F44"/>
    <w:rsid w:val="00537166"/>
    <w:rsid w:val="00537301"/>
    <w:rsid w:val="005373FA"/>
    <w:rsid w:val="005376EE"/>
    <w:rsid w:val="005405FF"/>
    <w:rsid w:val="00540CD3"/>
    <w:rsid w:val="00540D93"/>
    <w:rsid w:val="005413EE"/>
    <w:rsid w:val="0054148E"/>
    <w:rsid w:val="0054149F"/>
    <w:rsid w:val="00541B31"/>
    <w:rsid w:val="00541CD5"/>
    <w:rsid w:val="00541F7B"/>
    <w:rsid w:val="00541F82"/>
    <w:rsid w:val="00542109"/>
    <w:rsid w:val="00542386"/>
    <w:rsid w:val="0054270D"/>
    <w:rsid w:val="00542C85"/>
    <w:rsid w:val="00543037"/>
    <w:rsid w:val="0054316F"/>
    <w:rsid w:val="00543259"/>
    <w:rsid w:val="00543286"/>
    <w:rsid w:val="005432DA"/>
    <w:rsid w:val="00543750"/>
    <w:rsid w:val="00543908"/>
    <w:rsid w:val="0054391A"/>
    <w:rsid w:val="00543A54"/>
    <w:rsid w:val="00543E15"/>
    <w:rsid w:val="00543FEC"/>
    <w:rsid w:val="00544206"/>
    <w:rsid w:val="0054431C"/>
    <w:rsid w:val="00544415"/>
    <w:rsid w:val="00544506"/>
    <w:rsid w:val="0054470E"/>
    <w:rsid w:val="00544759"/>
    <w:rsid w:val="00544C58"/>
    <w:rsid w:val="00545124"/>
    <w:rsid w:val="00545189"/>
    <w:rsid w:val="00545336"/>
    <w:rsid w:val="005453B6"/>
    <w:rsid w:val="0054577C"/>
    <w:rsid w:val="00545C19"/>
    <w:rsid w:val="0054619F"/>
    <w:rsid w:val="005461BA"/>
    <w:rsid w:val="005464AA"/>
    <w:rsid w:val="00546604"/>
    <w:rsid w:val="00546660"/>
    <w:rsid w:val="0054672B"/>
    <w:rsid w:val="00546B3D"/>
    <w:rsid w:val="00546C05"/>
    <w:rsid w:val="00546C23"/>
    <w:rsid w:val="00546D97"/>
    <w:rsid w:val="005474E2"/>
    <w:rsid w:val="0054774D"/>
    <w:rsid w:val="00547AC9"/>
    <w:rsid w:val="00547B57"/>
    <w:rsid w:val="00547D44"/>
    <w:rsid w:val="005500CB"/>
    <w:rsid w:val="00550721"/>
    <w:rsid w:val="00550CE5"/>
    <w:rsid w:val="0055129A"/>
    <w:rsid w:val="005516E1"/>
    <w:rsid w:val="0055192C"/>
    <w:rsid w:val="00551B6F"/>
    <w:rsid w:val="005523F7"/>
    <w:rsid w:val="005526A1"/>
    <w:rsid w:val="0055282C"/>
    <w:rsid w:val="00552ACB"/>
    <w:rsid w:val="00552BAE"/>
    <w:rsid w:val="00552DFE"/>
    <w:rsid w:val="00553037"/>
    <w:rsid w:val="00553067"/>
    <w:rsid w:val="005532B6"/>
    <w:rsid w:val="00553493"/>
    <w:rsid w:val="00553718"/>
    <w:rsid w:val="005539A9"/>
    <w:rsid w:val="00553BC7"/>
    <w:rsid w:val="00553C6B"/>
    <w:rsid w:val="0055411D"/>
    <w:rsid w:val="005542FC"/>
    <w:rsid w:val="005543DA"/>
    <w:rsid w:val="00554479"/>
    <w:rsid w:val="005544A1"/>
    <w:rsid w:val="005548C0"/>
    <w:rsid w:val="00554A53"/>
    <w:rsid w:val="00554E22"/>
    <w:rsid w:val="00554FFA"/>
    <w:rsid w:val="00555015"/>
    <w:rsid w:val="00555397"/>
    <w:rsid w:val="005555E0"/>
    <w:rsid w:val="0055564D"/>
    <w:rsid w:val="005557F1"/>
    <w:rsid w:val="00555992"/>
    <w:rsid w:val="005561F1"/>
    <w:rsid w:val="00556479"/>
    <w:rsid w:val="00556B85"/>
    <w:rsid w:val="00556C99"/>
    <w:rsid w:val="005574FF"/>
    <w:rsid w:val="00557628"/>
    <w:rsid w:val="00557910"/>
    <w:rsid w:val="00557A6D"/>
    <w:rsid w:val="005603BF"/>
    <w:rsid w:val="005604BF"/>
    <w:rsid w:val="005604D8"/>
    <w:rsid w:val="00560612"/>
    <w:rsid w:val="0056063F"/>
    <w:rsid w:val="005608BA"/>
    <w:rsid w:val="005608CD"/>
    <w:rsid w:val="00560940"/>
    <w:rsid w:val="00560E95"/>
    <w:rsid w:val="00560F7C"/>
    <w:rsid w:val="005610C3"/>
    <w:rsid w:val="005614F0"/>
    <w:rsid w:val="005616F4"/>
    <w:rsid w:val="005618A9"/>
    <w:rsid w:val="00561B3E"/>
    <w:rsid w:val="00561BB8"/>
    <w:rsid w:val="00561D4A"/>
    <w:rsid w:val="005626EB"/>
    <w:rsid w:val="005629CB"/>
    <w:rsid w:val="00562A79"/>
    <w:rsid w:val="00562F4C"/>
    <w:rsid w:val="00563060"/>
    <w:rsid w:val="005633BA"/>
    <w:rsid w:val="00563463"/>
    <w:rsid w:val="00563DB2"/>
    <w:rsid w:val="00563FF7"/>
    <w:rsid w:val="005641FF"/>
    <w:rsid w:val="00564652"/>
    <w:rsid w:val="005646E1"/>
    <w:rsid w:val="0056473F"/>
    <w:rsid w:val="0056476E"/>
    <w:rsid w:val="00564864"/>
    <w:rsid w:val="00564A84"/>
    <w:rsid w:val="00564CF9"/>
    <w:rsid w:val="00564D2E"/>
    <w:rsid w:val="00564E67"/>
    <w:rsid w:val="00564E93"/>
    <w:rsid w:val="00564F77"/>
    <w:rsid w:val="005651D1"/>
    <w:rsid w:val="005652ED"/>
    <w:rsid w:val="00565431"/>
    <w:rsid w:val="005655A4"/>
    <w:rsid w:val="00565790"/>
    <w:rsid w:val="00565B67"/>
    <w:rsid w:val="00566170"/>
    <w:rsid w:val="00566575"/>
    <w:rsid w:val="005669A2"/>
    <w:rsid w:val="00566BD5"/>
    <w:rsid w:val="00566E86"/>
    <w:rsid w:val="0056715D"/>
    <w:rsid w:val="00567301"/>
    <w:rsid w:val="0056750E"/>
    <w:rsid w:val="005679EE"/>
    <w:rsid w:val="00567D2B"/>
    <w:rsid w:val="00567EED"/>
    <w:rsid w:val="0057050D"/>
    <w:rsid w:val="00570878"/>
    <w:rsid w:val="00570B33"/>
    <w:rsid w:val="00570E67"/>
    <w:rsid w:val="00571338"/>
    <w:rsid w:val="005714B0"/>
    <w:rsid w:val="0057152A"/>
    <w:rsid w:val="00571933"/>
    <w:rsid w:val="00571B02"/>
    <w:rsid w:val="005726A9"/>
    <w:rsid w:val="00572A27"/>
    <w:rsid w:val="00572CF8"/>
    <w:rsid w:val="00572F63"/>
    <w:rsid w:val="005730D4"/>
    <w:rsid w:val="005738FB"/>
    <w:rsid w:val="00573BC8"/>
    <w:rsid w:val="00573C6B"/>
    <w:rsid w:val="00573CD4"/>
    <w:rsid w:val="005740AA"/>
    <w:rsid w:val="0057429D"/>
    <w:rsid w:val="005742E3"/>
    <w:rsid w:val="0057430E"/>
    <w:rsid w:val="005744D2"/>
    <w:rsid w:val="00574807"/>
    <w:rsid w:val="00574831"/>
    <w:rsid w:val="00574D69"/>
    <w:rsid w:val="00575BD2"/>
    <w:rsid w:val="00575C43"/>
    <w:rsid w:val="00575D89"/>
    <w:rsid w:val="00575DF0"/>
    <w:rsid w:val="00575FD0"/>
    <w:rsid w:val="0057603F"/>
    <w:rsid w:val="005766CB"/>
    <w:rsid w:val="005766FE"/>
    <w:rsid w:val="00576D29"/>
    <w:rsid w:val="00577123"/>
    <w:rsid w:val="0057722F"/>
    <w:rsid w:val="00577677"/>
    <w:rsid w:val="00577B0A"/>
    <w:rsid w:val="00577BB0"/>
    <w:rsid w:val="00577E2B"/>
    <w:rsid w:val="00577F47"/>
    <w:rsid w:val="00580626"/>
    <w:rsid w:val="00580705"/>
    <w:rsid w:val="00580830"/>
    <w:rsid w:val="00580852"/>
    <w:rsid w:val="00580DB1"/>
    <w:rsid w:val="00580FE0"/>
    <w:rsid w:val="00581120"/>
    <w:rsid w:val="00581134"/>
    <w:rsid w:val="005813A4"/>
    <w:rsid w:val="00581700"/>
    <w:rsid w:val="005817B2"/>
    <w:rsid w:val="005819C6"/>
    <w:rsid w:val="00581B2A"/>
    <w:rsid w:val="00581BF4"/>
    <w:rsid w:val="00582105"/>
    <w:rsid w:val="0058232E"/>
    <w:rsid w:val="00582516"/>
    <w:rsid w:val="0058258F"/>
    <w:rsid w:val="00582687"/>
    <w:rsid w:val="0058280A"/>
    <w:rsid w:val="00582B21"/>
    <w:rsid w:val="00582FE9"/>
    <w:rsid w:val="00583012"/>
    <w:rsid w:val="0058303B"/>
    <w:rsid w:val="0058354B"/>
    <w:rsid w:val="00583582"/>
    <w:rsid w:val="00583607"/>
    <w:rsid w:val="005839D2"/>
    <w:rsid w:val="005839F1"/>
    <w:rsid w:val="00583D67"/>
    <w:rsid w:val="00583ED0"/>
    <w:rsid w:val="00583EE5"/>
    <w:rsid w:val="00583F70"/>
    <w:rsid w:val="00584027"/>
    <w:rsid w:val="005846AF"/>
    <w:rsid w:val="0058471F"/>
    <w:rsid w:val="00584CA2"/>
    <w:rsid w:val="005851C5"/>
    <w:rsid w:val="0058525E"/>
    <w:rsid w:val="005858D1"/>
    <w:rsid w:val="0058598A"/>
    <w:rsid w:val="00585C1F"/>
    <w:rsid w:val="00585E06"/>
    <w:rsid w:val="00586050"/>
    <w:rsid w:val="00586081"/>
    <w:rsid w:val="005860C1"/>
    <w:rsid w:val="00586306"/>
    <w:rsid w:val="00586311"/>
    <w:rsid w:val="00586333"/>
    <w:rsid w:val="0058651C"/>
    <w:rsid w:val="00586546"/>
    <w:rsid w:val="0058682D"/>
    <w:rsid w:val="0058683D"/>
    <w:rsid w:val="00586929"/>
    <w:rsid w:val="00586A0F"/>
    <w:rsid w:val="00586B25"/>
    <w:rsid w:val="00586CF0"/>
    <w:rsid w:val="00586DB0"/>
    <w:rsid w:val="005870FC"/>
    <w:rsid w:val="00587318"/>
    <w:rsid w:val="0058748D"/>
    <w:rsid w:val="005875C2"/>
    <w:rsid w:val="00587999"/>
    <w:rsid w:val="00587AFC"/>
    <w:rsid w:val="00587B18"/>
    <w:rsid w:val="00587B19"/>
    <w:rsid w:val="00587B42"/>
    <w:rsid w:val="00587CF7"/>
    <w:rsid w:val="00587F11"/>
    <w:rsid w:val="00590091"/>
    <w:rsid w:val="005902CF"/>
    <w:rsid w:val="00590397"/>
    <w:rsid w:val="005904E6"/>
    <w:rsid w:val="00590901"/>
    <w:rsid w:val="005909F2"/>
    <w:rsid w:val="00590A55"/>
    <w:rsid w:val="00590A92"/>
    <w:rsid w:val="005910C5"/>
    <w:rsid w:val="005913F5"/>
    <w:rsid w:val="00592321"/>
    <w:rsid w:val="0059276B"/>
    <w:rsid w:val="00592935"/>
    <w:rsid w:val="005936A4"/>
    <w:rsid w:val="00593DD0"/>
    <w:rsid w:val="00594452"/>
    <w:rsid w:val="00594725"/>
    <w:rsid w:val="00594BD9"/>
    <w:rsid w:val="00594D2A"/>
    <w:rsid w:val="0059517D"/>
    <w:rsid w:val="0059535F"/>
    <w:rsid w:val="0059552A"/>
    <w:rsid w:val="0059559B"/>
    <w:rsid w:val="0059595F"/>
    <w:rsid w:val="00595CF4"/>
    <w:rsid w:val="00595DD1"/>
    <w:rsid w:val="005961C8"/>
    <w:rsid w:val="00596829"/>
    <w:rsid w:val="00596C27"/>
    <w:rsid w:val="0059705A"/>
    <w:rsid w:val="00597A93"/>
    <w:rsid w:val="00597ABE"/>
    <w:rsid w:val="005A01D7"/>
    <w:rsid w:val="005A05F0"/>
    <w:rsid w:val="005A063D"/>
    <w:rsid w:val="005A0A66"/>
    <w:rsid w:val="005A0F9B"/>
    <w:rsid w:val="005A0F9E"/>
    <w:rsid w:val="005A0FBA"/>
    <w:rsid w:val="005A10DF"/>
    <w:rsid w:val="005A159A"/>
    <w:rsid w:val="005A16BB"/>
    <w:rsid w:val="005A172B"/>
    <w:rsid w:val="005A1A2B"/>
    <w:rsid w:val="005A1B18"/>
    <w:rsid w:val="005A1BF4"/>
    <w:rsid w:val="005A1C82"/>
    <w:rsid w:val="005A1E9C"/>
    <w:rsid w:val="005A2C9E"/>
    <w:rsid w:val="005A2DBC"/>
    <w:rsid w:val="005A3163"/>
    <w:rsid w:val="005A34E3"/>
    <w:rsid w:val="005A368B"/>
    <w:rsid w:val="005A36B9"/>
    <w:rsid w:val="005A3795"/>
    <w:rsid w:val="005A37AD"/>
    <w:rsid w:val="005A3A32"/>
    <w:rsid w:val="005A3E6D"/>
    <w:rsid w:val="005A407C"/>
    <w:rsid w:val="005A4243"/>
    <w:rsid w:val="005A4495"/>
    <w:rsid w:val="005A45AF"/>
    <w:rsid w:val="005A472B"/>
    <w:rsid w:val="005A4A23"/>
    <w:rsid w:val="005A4B79"/>
    <w:rsid w:val="005A4B91"/>
    <w:rsid w:val="005A4E6D"/>
    <w:rsid w:val="005A4F77"/>
    <w:rsid w:val="005A4FE3"/>
    <w:rsid w:val="005A51B6"/>
    <w:rsid w:val="005A55D6"/>
    <w:rsid w:val="005A5683"/>
    <w:rsid w:val="005A5D32"/>
    <w:rsid w:val="005A5E71"/>
    <w:rsid w:val="005A61B0"/>
    <w:rsid w:val="005A62E4"/>
    <w:rsid w:val="005A6440"/>
    <w:rsid w:val="005A6547"/>
    <w:rsid w:val="005A6946"/>
    <w:rsid w:val="005A6A49"/>
    <w:rsid w:val="005A744E"/>
    <w:rsid w:val="005A7840"/>
    <w:rsid w:val="005A7AAC"/>
    <w:rsid w:val="005A7E56"/>
    <w:rsid w:val="005A7ECF"/>
    <w:rsid w:val="005A7FBB"/>
    <w:rsid w:val="005B0015"/>
    <w:rsid w:val="005B01BE"/>
    <w:rsid w:val="005B0A77"/>
    <w:rsid w:val="005B1497"/>
    <w:rsid w:val="005B1665"/>
    <w:rsid w:val="005B1687"/>
    <w:rsid w:val="005B16B6"/>
    <w:rsid w:val="005B2168"/>
    <w:rsid w:val="005B2497"/>
    <w:rsid w:val="005B25C4"/>
    <w:rsid w:val="005B2746"/>
    <w:rsid w:val="005B288C"/>
    <w:rsid w:val="005B2C7E"/>
    <w:rsid w:val="005B2DF7"/>
    <w:rsid w:val="005B2E8E"/>
    <w:rsid w:val="005B3026"/>
    <w:rsid w:val="005B3519"/>
    <w:rsid w:val="005B3553"/>
    <w:rsid w:val="005B3602"/>
    <w:rsid w:val="005B3710"/>
    <w:rsid w:val="005B39BA"/>
    <w:rsid w:val="005B3B59"/>
    <w:rsid w:val="005B401B"/>
    <w:rsid w:val="005B4266"/>
    <w:rsid w:val="005B426D"/>
    <w:rsid w:val="005B44E2"/>
    <w:rsid w:val="005B4A8E"/>
    <w:rsid w:val="005B4BB1"/>
    <w:rsid w:val="005B5045"/>
    <w:rsid w:val="005B5311"/>
    <w:rsid w:val="005B54B4"/>
    <w:rsid w:val="005B5816"/>
    <w:rsid w:val="005B67FF"/>
    <w:rsid w:val="005B6A7E"/>
    <w:rsid w:val="005B6BF3"/>
    <w:rsid w:val="005B704E"/>
    <w:rsid w:val="005B7526"/>
    <w:rsid w:val="005B79A8"/>
    <w:rsid w:val="005B7A79"/>
    <w:rsid w:val="005B7B29"/>
    <w:rsid w:val="005B7D59"/>
    <w:rsid w:val="005B7DCD"/>
    <w:rsid w:val="005C00C6"/>
    <w:rsid w:val="005C0844"/>
    <w:rsid w:val="005C0BB7"/>
    <w:rsid w:val="005C0DDF"/>
    <w:rsid w:val="005C0FA6"/>
    <w:rsid w:val="005C1219"/>
    <w:rsid w:val="005C1263"/>
    <w:rsid w:val="005C19F6"/>
    <w:rsid w:val="005C1B0F"/>
    <w:rsid w:val="005C2593"/>
    <w:rsid w:val="005C28B1"/>
    <w:rsid w:val="005C291C"/>
    <w:rsid w:val="005C2929"/>
    <w:rsid w:val="005C2949"/>
    <w:rsid w:val="005C29DA"/>
    <w:rsid w:val="005C2E93"/>
    <w:rsid w:val="005C2E97"/>
    <w:rsid w:val="005C2F28"/>
    <w:rsid w:val="005C3011"/>
    <w:rsid w:val="005C3171"/>
    <w:rsid w:val="005C3196"/>
    <w:rsid w:val="005C3668"/>
    <w:rsid w:val="005C37DF"/>
    <w:rsid w:val="005C3A8B"/>
    <w:rsid w:val="005C3B77"/>
    <w:rsid w:val="005C3D18"/>
    <w:rsid w:val="005C3EAB"/>
    <w:rsid w:val="005C3F57"/>
    <w:rsid w:val="005C3F6E"/>
    <w:rsid w:val="005C41FE"/>
    <w:rsid w:val="005C4661"/>
    <w:rsid w:val="005C49F2"/>
    <w:rsid w:val="005C4C3E"/>
    <w:rsid w:val="005C4DFA"/>
    <w:rsid w:val="005C5BC1"/>
    <w:rsid w:val="005C611D"/>
    <w:rsid w:val="005C671C"/>
    <w:rsid w:val="005C68B4"/>
    <w:rsid w:val="005C6AF1"/>
    <w:rsid w:val="005C7422"/>
    <w:rsid w:val="005C7896"/>
    <w:rsid w:val="005C79FF"/>
    <w:rsid w:val="005C7A14"/>
    <w:rsid w:val="005C7CB3"/>
    <w:rsid w:val="005C7EE0"/>
    <w:rsid w:val="005D008D"/>
    <w:rsid w:val="005D02E8"/>
    <w:rsid w:val="005D0792"/>
    <w:rsid w:val="005D0CDB"/>
    <w:rsid w:val="005D0D1F"/>
    <w:rsid w:val="005D0D63"/>
    <w:rsid w:val="005D1A9A"/>
    <w:rsid w:val="005D1CAE"/>
    <w:rsid w:val="005D2ADE"/>
    <w:rsid w:val="005D2B8B"/>
    <w:rsid w:val="005D3536"/>
    <w:rsid w:val="005D36DF"/>
    <w:rsid w:val="005D38D4"/>
    <w:rsid w:val="005D3A10"/>
    <w:rsid w:val="005D3E19"/>
    <w:rsid w:val="005D404C"/>
    <w:rsid w:val="005D4083"/>
    <w:rsid w:val="005D4256"/>
    <w:rsid w:val="005D47F2"/>
    <w:rsid w:val="005D48A0"/>
    <w:rsid w:val="005D496F"/>
    <w:rsid w:val="005D4B4E"/>
    <w:rsid w:val="005D4C51"/>
    <w:rsid w:val="005D4DB2"/>
    <w:rsid w:val="005D51E1"/>
    <w:rsid w:val="005D57EA"/>
    <w:rsid w:val="005D5D15"/>
    <w:rsid w:val="005D6124"/>
    <w:rsid w:val="005D6AB4"/>
    <w:rsid w:val="005D6EB7"/>
    <w:rsid w:val="005D6FEF"/>
    <w:rsid w:val="005D7247"/>
    <w:rsid w:val="005D73CF"/>
    <w:rsid w:val="005D7402"/>
    <w:rsid w:val="005D786B"/>
    <w:rsid w:val="005D7B80"/>
    <w:rsid w:val="005D7BFA"/>
    <w:rsid w:val="005D7C7F"/>
    <w:rsid w:val="005D7F41"/>
    <w:rsid w:val="005E0499"/>
    <w:rsid w:val="005E084B"/>
    <w:rsid w:val="005E0B58"/>
    <w:rsid w:val="005E0BB4"/>
    <w:rsid w:val="005E10F0"/>
    <w:rsid w:val="005E1120"/>
    <w:rsid w:val="005E1140"/>
    <w:rsid w:val="005E124F"/>
    <w:rsid w:val="005E1593"/>
    <w:rsid w:val="005E1972"/>
    <w:rsid w:val="005E1A2E"/>
    <w:rsid w:val="005E1B11"/>
    <w:rsid w:val="005E1BF5"/>
    <w:rsid w:val="005E2115"/>
    <w:rsid w:val="005E2174"/>
    <w:rsid w:val="005E2202"/>
    <w:rsid w:val="005E2738"/>
    <w:rsid w:val="005E283D"/>
    <w:rsid w:val="005E2ECE"/>
    <w:rsid w:val="005E2F64"/>
    <w:rsid w:val="005E308F"/>
    <w:rsid w:val="005E33B5"/>
    <w:rsid w:val="005E35D3"/>
    <w:rsid w:val="005E372B"/>
    <w:rsid w:val="005E3733"/>
    <w:rsid w:val="005E41B5"/>
    <w:rsid w:val="005E456F"/>
    <w:rsid w:val="005E4580"/>
    <w:rsid w:val="005E4FCD"/>
    <w:rsid w:val="005E52B3"/>
    <w:rsid w:val="005E53B9"/>
    <w:rsid w:val="005E54B6"/>
    <w:rsid w:val="005E5603"/>
    <w:rsid w:val="005E575C"/>
    <w:rsid w:val="005E5AC3"/>
    <w:rsid w:val="005E62CE"/>
    <w:rsid w:val="005E67D4"/>
    <w:rsid w:val="005E69FD"/>
    <w:rsid w:val="005E6C2D"/>
    <w:rsid w:val="005E6DCD"/>
    <w:rsid w:val="005E6EB8"/>
    <w:rsid w:val="005E6F0A"/>
    <w:rsid w:val="005E7387"/>
    <w:rsid w:val="005E73E9"/>
    <w:rsid w:val="005E7641"/>
    <w:rsid w:val="005E7777"/>
    <w:rsid w:val="005E7E21"/>
    <w:rsid w:val="005F146F"/>
    <w:rsid w:val="005F193B"/>
    <w:rsid w:val="005F1978"/>
    <w:rsid w:val="005F1B61"/>
    <w:rsid w:val="005F1C91"/>
    <w:rsid w:val="005F2496"/>
    <w:rsid w:val="005F3439"/>
    <w:rsid w:val="005F3611"/>
    <w:rsid w:val="005F3C68"/>
    <w:rsid w:val="005F3E91"/>
    <w:rsid w:val="005F3FD5"/>
    <w:rsid w:val="005F4505"/>
    <w:rsid w:val="005F49A4"/>
    <w:rsid w:val="005F4A4D"/>
    <w:rsid w:val="005F4CD3"/>
    <w:rsid w:val="005F4DF3"/>
    <w:rsid w:val="005F5048"/>
    <w:rsid w:val="005F51E0"/>
    <w:rsid w:val="005F56CC"/>
    <w:rsid w:val="005F584A"/>
    <w:rsid w:val="005F5853"/>
    <w:rsid w:val="005F594E"/>
    <w:rsid w:val="005F5BFD"/>
    <w:rsid w:val="005F5C44"/>
    <w:rsid w:val="005F62E2"/>
    <w:rsid w:val="005F64B2"/>
    <w:rsid w:val="005F6638"/>
    <w:rsid w:val="005F69EB"/>
    <w:rsid w:val="005F6F54"/>
    <w:rsid w:val="005F706D"/>
    <w:rsid w:val="005F70E1"/>
    <w:rsid w:val="005F7324"/>
    <w:rsid w:val="005F75DA"/>
    <w:rsid w:val="005F7711"/>
    <w:rsid w:val="005F7A1B"/>
    <w:rsid w:val="005F7E67"/>
    <w:rsid w:val="006003FF"/>
    <w:rsid w:val="00600665"/>
    <w:rsid w:val="00600C77"/>
    <w:rsid w:val="00601118"/>
    <w:rsid w:val="00601949"/>
    <w:rsid w:val="00601BC1"/>
    <w:rsid w:val="00601C3C"/>
    <w:rsid w:val="00601CD4"/>
    <w:rsid w:val="00601EAD"/>
    <w:rsid w:val="00602239"/>
    <w:rsid w:val="00602346"/>
    <w:rsid w:val="00602A63"/>
    <w:rsid w:val="00602A73"/>
    <w:rsid w:val="00602E41"/>
    <w:rsid w:val="00602F0F"/>
    <w:rsid w:val="006032BA"/>
    <w:rsid w:val="0060335D"/>
    <w:rsid w:val="00603862"/>
    <w:rsid w:val="00603A99"/>
    <w:rsid w:val="00603C4D"/>
    <w:rsid w:val="00603CDF"/>
    <w:rsid w:val="00603D7F"/>
    <w:rsid w:val="00603DB5"/>
    <w:rsid w:val="00603EBF"/>
    <w:rsid w:val="0060406F"/>
    <w:rsid w:val="006044E3"/>
    <w:rsid w:val="0060456E"/>
    <w:rsid w:val="0060470D"/>
    <w:rsid w:val="00604BF2"/>
    <w:rsid w:val="00604DF3"/>
    <w:rsid w:val="00604FBA"/>
    <w:rsid w:val="006053C4"/>
    <w:rsid w:val="00605551"/>
    <w:rsid w:val="0060564D"/>
    <w:rsid w:val="006057DE"/>
    <w:rsid w:val="00605E87"/>
    <w:rsid w:val="00605FCE"/>
    <w:rsid w:val="0060617C"/>
    <w:rsid w:val="00606769"/>
    <w:rsid w:val="00606C01"/>
    <w:rsid w:val="00606E36"/>
    <w:rsid w:val="00607258"/>
    <w:rsid w:val="0060752C"/>
    <w:rsid w:val="00607C0A"/>
    <w:rsid w:val="00607F43"/>
    <w:rsid w:val="00610049"/>
    <w:rsid w:val="006101B9"/>
    <w:rsid w:val="006102F2"/>
    <w:rsid w:val="00610FE0"/>
    <w:rsid w:val="00611183"/>
    <w:rsid w:val="0061168A"/>
    <w:rsid w:val="0061168E"/>
    <w:rsid w:val="00611B0F"/>
    <w:rsid w:val="00611E36"/>
    <w:rsid w:val="00612181"/>
    <w:rsid w:val="0061246E"/>
    <w:rsid w:val="006126FA"/>
    <w:rsid w:val="00612D31"/>
    <w:rsid w:val="00612EDF"/>
    <w:rsid w:val="00613121"/>
    <w:rsid w:val="00613324"/>
    <w:rsid w:val="00613794"/>
    <w:rsid w:val="00613B40"/>
    <w:rsid w:val="00614205"/>
    <w:rsid w:val="00615738"/>
    <w:rsid w:val="006157B2"/>
    <w:rsid w:val="00615C8B"/>
    <w:rsid w:val="00615D6C"/>
    <w:rsid w:val="00615F64"/>
    <w:rsid w:val="00616104"/>
    <w:rsid w:val="006164AB"/>
    <w:rsid w:val="0061676C"/>
    <w:rsid w:val="00616B53"/>
    <w:rsid w:val="00616DB9"/>
    <w:rsid w:val="00616ED5"/>
    <w:rsid w:val="00617540"/>
    <w:rsid w:val="0061763E"/>
    <w:rsid w:val="00617F1E"/>
    <w:rsid w:val="0062026F"/>
    <w:rsid w:val="00620397"/>
    <w:rsid w:val="006207E9"/>
    <w:rsid w:val="00620D24"/>
    <w:rsid w:val="00620D2B"/>
    <w:rsid w:val="0062145B"/>
    <w:rsid w:val="006215A0"/>
    <w:rsid w:val="00621755"/>
    <w:rsid w:val="006217DE"/>
    <w:rsid w:val="006218FF"/>
    <w:rsid w:val="00622240"/>
    <w:rsid w:val="00622D33"/>
    <w:rsid w:val="00623239"/>
    <w:rsid w:val="00623601"/>
    <w:rsid w:val="006239E6"/>
    <w:rsid w:val="00623B76"/>
    <w:rsid w:val="00623D6A"/>
    <w:rsid w:val="00624625"/>
    <w:rsid w:val="00624695"/>
    <w:rsid w:val="0062485E"/>
    <w:rsid w:val="006249D2"/>
    <w:rsid w:val="00624C88"/>
    <w:rsid w:val="00624DFC"/>
    <w:rsid w:val="00624F49"/>
    <w:rsid w:val="00624FC8"/>
    <w:rsid w:val="0062547E"/>
    <w:rsid w:val="0062579C"/>
    <w:rsid w:val="0062581E"/>
    <w:rsid w:val="00625AD1"/>
    <w:rsid w:val="00625CA1"/>
    <w:rsid w:val="00625F9F"/>
    <w:rsid w:val="00626009"/>
    <w:rsid w:val="00626647"/>
    <w:rsid w:val="006271AE"/>
    <w:rsid w:val="006273B4"/>
    <w:rsid w:val="00627433"/>
    <w:rsid w:val="006274E6"/>
    <w:rsid w:val="00627706"/>
    <w:rsid w:val="00627775"/>
    <w:rsid w:val="006278D2"/>
    <w:rsid w:val="00627B4B"/>
    <w:rsid w:val="00627D58"/>
    <w:rsid w:val="00627F6A"/>
    <w:rsid w:val="0063007D"/>
    <w:rsid w:val="00630260"/>
    <w:rsid w:val="006309EA"/>
    <w:rsid w:val="00630A5D"/>
    <w:rsid w:val="00630AFF"/>
    <w:rsid w:val="00630C4B"/>
    <w:rsid w:val="00630D82"/>
    <w:rsid w:val="0063100A"/>
    <w:rsid w:val="006311F9"/>
    <w:rsid w:val="00631516"/>
    <w:rsid w:val="006316B7"/>
    <w:rsid w:val="00631ABB"/>
    <w:rsid w:val="00631BD0"/>
    <w:rsid w:val="00631DE3"/>
    <w:rsid w:val="00631E02"/>
    <w:rsid w:val="0063245E"/>
    <w:rsid w:val="00632631"/>
    <w:rsid w:val="00632A2B"/>
    <w:rsid w:val="00632E3A"/>
    <w:rsid w:val="00632F31"/>
    <w:rsid w:val="00632FA2"/>
    <w:rsid w:val="00633633"/>
    <w:rsid w:val="006336E8"/>
    <w:rsid w:val="00633840"/>
    <w:rsid w:val="006345F7"/>
    <w:rsid w:val="00634795"/>
    <w:rsid w:val="006349F2"/>
    <w:rsid w:val="00634A64"/>
    <w:rsid w:val="00634E49"/>
    <w:rsid w:val="00634FB1"/>
    <w:rsid w:val="00635AE0"/>
    <w:rsid w:val="00635BAD"/>
    <w:rsid w:val="00635C38"/>
    <w:rsid w:val="00636892"/>
    <w:rsid w:val="00636BD5"/>
    <w:rsid w:val="00636CAB"/>
    <w:rsid w:val="0063701D"/>
    <w:rsid w:val="00637109"/>
    <w:rsid w:val="0063711D"/>
    <w:rsid w:val="00637636"/>
    <w:rsid w:val="00637666"/>
    <w:rsid w:val="00637C35"/>
    <w:rsid w:val="00637D3C"/>
    <w:rsid w:val="00640304"/>
    <w:rsid w:val="006403DE"/>
    <w:rsid w:val="0064040B"/>
    <w:rsid w:val="0064058D"/>
    <w:rsid w:val="0064066B"/>
    <w:rsid w:val="0064073D"/>
    <w:rsid w:val="006408B3"/>
    <w:rsid w:val="006408C3"/>
    <w:rsid w:val="00640996"/>
    <w:rsid w:val="006409D5"/>
    <w:rsid w:val="00640CBF"/>
    <w:rsid w:val="00641039"/>
    <w:rsid w:val="00641080"/>
    <w:rsid w:val="00641150"/>
    <w:rsid w:val="0064166E"/>
    <w:rsid w:val="006416BF"/>
    <w:rsid w:val="006417C5"/>
    <w:rsid w:val="00641986"/>
    <w:rsid w:val="00641C77"/>
    <w:rsid w:val="00641DE3"/>
    <w:rsid w:val="00641E14"/>
    <w:rsid w:val="00642258"/>
    <w:rsid w:val="006427BB"/>
    <w:rsid w:val="00642920"/>
    <w:rsid w:val="006429C3"/>
    <w:rsid w:val="00642AC6"/>
    <w:rsid w:val="00642AF0"/>
    <w:rsid w:val="00643083"/>
    <w:rsid w:val="0064319D"/>
    <w:rsid w:val="00643371"/>
    <w:rsid w:val="006434D7"/>
    <w:rsid w:val="00643B26"/>
    <w:rsid w:val="00643B34"/>
    <w:rsid w:val="00643CB4"/>
    <w:rsid w:val="00643D1E"/>
    <w:rsid w:val="00643DBE"/>
    <w:rsid w:val="006442AA"/>
    <w:rsid w:val="006443B7"/>
    <w:rsid w:val="00644466"/>
    <w:rsid w:val="0064465C"/>
    <w:rsid w:val="00644686"/>
    <w:rsid w:val="00644BB5"/>
    <w:rsid w:val="00645479"/>
    <w:rsid w:val="0064606B"/>
    <w:rsid w:val="0064657D"/>
    <w:rsid w:val="00646A83"/>
    <w:rsid w:val="00646B14"/>
    <w:rsid w:val="006473D8"/>
    <w:rsid w:val="00647449"/>
    <w:rsid w:val="006478A2"/>
    <w:rsid w:val="00647BCD"/>
    <w:rsid w:val="00650117"/>
    <w:rsid w:val="006509CD"/>
    <w:rsid w:val="00650D09"/>
    <w:rsid w:val="00651146"/>
    <w:rsid w:val="006517C5"/>
    <w:rsid w:val="00651B12"/>
    <w:rsid w:val="00651DD2"/>
    <w:rsid w:val="00651FB2"/>
    <w:rsid w:val="0065232D"/>
    <w:rsid w:val="00652742"/>
    <w:rsid w:val="00652AF1"/>
    <w:rsid w:val="00652B74"/>
    <w:rsid w:val="00652CE2"/>
    <w:rsid w:val="00652FD6"/>
    <w:rsid w:val="00653B7C"/>
    <w:rsid w:val="00654156"/>
    <w:rsid w:val="0065489E"/>
    <w:rsid w:val="00654D56"/>
    <w:rsid w:val="00654F10"/>
    <w:rsid w:val="00654F67"/>
    <w:rsid w:val="00655103"/>
    <w:rsid w:val="006551C3"/>
    <w:rsid w:val="00655247"/>
    <w:rsid w:val="0065537E"/>
    <w:rsid w:val="00655424"/>
    <w:rsid w:val="00655775"/>
    <w:rsid w:val="00655792"/>
    <w:rsid w:val="00655AEC"/>
    <w:rsid w:val="00655D79"/>
    <w:rsid w:val="00656221"/>
    <w:rsid w:val="00656309"/>
    <w:rsid w:val="0065670C"/>
    <w:rsid w:val="0065675B"/>
    <w:rsid w:val="006568DB"/>
    <w:rsid w:val="00656BF9"/>
    <w:rsid w:val="00656D92"/>
    <w:rsid w:val="00656F3A"/>
    <w:rsid w:val="00657538"/>
    <w:rsid w:val="0065778E"/>
    <w:rsid w:val="00657881"/>
    <w:rsid w:val="006603C7"/>
    <w:rsid w:val="0066054D"/>
    <w:rsid w:val="00660714"/>
    <w:rsid w:val="00660719"/>
    <w:rsid w:val="006607F6"/>
    <w:rsid w:val="00660B21"/>
    <w:rsid w:val="00660CD4"/>
    <w:rsid w:val="00661071"/>
    <w:rsid w:val="006611FE"/>
    <w:rsid w:val="00661571"/>
    <w:rsid w:val="0066162B"/>
    <w:rsid w:val="006616C7"/>
    <w:rsid w:val="0066226B"/>
    <w:rsid w:val="00662344"/>
    <w:rsid w:val="00662383"/>
    <w:rsid w:val="0066289D"/>
    <w:rsid w:val="00662BC5"/>
    <w:rsid w:val="00662C54"/>
    <w:rsid w:val="00662CCB"/>
    <w:rsid w:val="00662F4E"/>
    <w:rsid w:val="0066361F"/>
    <w:rsid w:val="00663758"/>
    <w:rsid w:val="0066383C"/>
    <w:rsid w:val="00663B62"/>
    <w:rsid w:val="00663EE4"/>
    <w:rsid w:val="00663F1E"/>
    <w:rsid w:val="0066473A"/>
    <w:rsid w:val="006652F5"/>
    <w:rsid w:val="00665A5E"/>
    <w:rsid w:val="00665CAE"/>
    <w:rsid w:val="00665FB4"/>
    <w:rsid w:val="00665FD9"/>
    <w:rsid w:val="006663E2"/>
    <w:rsid w:val="00666885"/>
    <w:rsid w:val="006668F6"/>
    <w:rsid w:val="00666CDE"/>
    <w:rsid w:val="00666D53"/>
    <w:rsid w:val="00666E68"/>
    <w:rsid w:val="00666E76"/>
    <w:rsid w:val="00667148"/>
    <w:rsid w:val="00667344"/>
    <w:rsid w:val="00667492"/>
    <w:rsid w:val="00667496"/>
    <w:rsid w:val="00667A6F"/>
    <w:rsid w:val="00667AD9"/>
    <w:rsid w:val="00667F49"/>
    <w:rsid w:val="00670135"/>
    <w:rsid w:val="0067031E"/>
    <w:rsid w:val="00670559"/>
    <w:rsid w:val="006706D8"/>
    <w:rsid w:val="00670724"/>
    <w:rsid w:val="0067088A"/>
    <w:rsid w:val="0067098D"/>
    <w:rsid w:val="00670A9A"/>
    <w:rsid w:val="00671D63"/>
    <w:rsid w:val="00671EA0"/>
    <w:rsid w:val="00672027"/>
    <w:rsid w:val="0067203A"/>
    <w:rsid w:val="006722AB"/>
    <w:rsid w:val="006724DA"/>
    <w:rsid w:val="00672854"/>
    <w:rsid w:val="0067296E"/>
    <w:rsid w:val="00672A72"/>
    <w:rsid w:val="00672D38"/>
    <w:rsid w:val="00672EDC"/>
    <w:rsid w:val="00673417"/>
    <w:rsid w:val="00673477"/>
    <w:rsid w:val="006735AE"/>
    <w:rsid w:val="006738A4"/>
    <w:rsid w:val="00673BF7"/>
    <w:rsid w:val="00673D6D"/>
    <w:rsid w:val="00673FF4"/>
    <w:rsid w:val="00674063"/>
    <w:rsid w:val="006745C3"/>
    <w:rsid w:val="006747DC"/>
    <w:rsid w:val="00674B0C"/>
    <w:rsid w:val="006755D7"/>
    <w:rsid w:val="006755E6"/>
    <w:rsid w:val="00675864"/>
    <w:rsid w:val="00675974"/>
    <w:rsid w:val="00675B37"/>
    <w:rsid w:val="00675D61"/>
    <w:rsid w:val="00675DDE"/>
    <w:rsid w:val="00675E52"/>
    <w:rsid w:val="0067642F"/>
    <w:rsid w:val="006770A1"/>
    <w:rsid w:val="00677133"/>
    <w:rsid w:val="0067742B"/>
    <w:rsid w:val="00677483"/>
    <w:rsid w:val="006777E3"/>
    <w:rsid w:val="006779DA"/>
    <w:rsid w:val="00677D69"/>
    <w:rsid w:val="00677F44"/>
    <w:rsid w:val="00677F8D"/>
    <w:rsid w:val="006802D1"/>
    <w:rsid w:val="006803EB"/>
    <w:rsid w:val="006805AD"/>
    <w:rsid w:val="006806CA"/>
    <w:rsid w:val="006809AC"/>
    <w:rsid w:val="00680A9C"/>
    <w:rsid w:val="00680C4D"/>
    <w:rsid w:val="006810BA"/>
    <w:rsid w:val="0068161D"/>
    <w:rsid w:val="006816EC"/>
    <w:rsid w:val="006819EA"/>
    <w:rsid w:val="00681AE6"/>
    <w:rsid w:val="00681B5A"/>
    <w:rsid w:val="00681C5C"/>
    <w:rsid w:val="00682034"/>
    <w:rsid w:val="0068237B"/>
    <w:rsid w:val="0068241E"/>
    <w:rsid w:val="00682B91"/>
    <w:rsid w:val="006830C2"/>
    <w:rsid w:val="0068311A"/>
    <w:rsid w:val="0068324D"/>
    <w:rsid w:val="006834B3"/>
    <w:rsid w:val="006836E9"/>
    <w:rsid w:val="00683E38"/>
    <w:rsid w:val="00683FB9"/>
    <w:rsid w:val="00684062"/>
    <w:rsid w:val="006842EA"/>
    <w:rsid w:val="00684420"/>
    <w:rsid w:val="006849AD"/>
    <w:rsid w:val="00684A8A"/>
    <w:rsid w:val="00684D47"/>
    <w:rsid w:val="00684E75"/>
    <w:rsid w:val="0068512F"/>
    <w:rsid w:val="006854F7"/>
    <w:rsid w:val="006856F4"/>
    <w:rsid w:val="00685720"/>
    <w:rsid w:val="006858E0"/>
    <w:rsid w:val="0068609A"/>
    <w:rsid w:val="006865C8"/>
    <w:rsid w:val="0068662A"/>
    <w:rsid w:val="0068680E"/>
    <w:rsid w:val="006868C6"/>
    <w:rsid w:val="006869F0"/>
    <w:rsid w:val="00686B21"/>
    <w:rsid w:val="00686C20"/>
    <w:rsid w:val="00686DE8"/>
    <w:rsid w:val="00686E30"/>
    <w:rsid w:val="00687415"/>
    <w:rsid w:val="006875E3"/>
    <w:rsid w:val="006876DB"/>
    <w:rsid w:val="00687879"/>
    <w:rsid w:val="00687AF5"/>
    <w:rsid w:val="00687D7C"/>
    <w:rsid w:val="0069014A"/>
    <w:rsid w:val="00690440"/>
    <w:rsid w:val="006904BC"/>
    <w:rsid w:val="006908D4"/>
    <w:rsid w:val="00690BCD"/>
    <w:rsid w:val="00690D04"/>
    <w:rsid w:val="0069133B"/>
    <w:rsid w:val="00691559"/>
    <w:rsid w:val="00691988"/>
    <w:rsid w:val="006919E2"/>
    <w:rsid w:val="00691F41"/>
    <w:rsid w:val="0069204D"/>
    <w:rsid w:val="00692632"/>
    <w:rsid w:val="006926FC"/>
    <w:rsid w:val="00692B75"/>
    <w:rsid w:val="00692D25"/>
    <w:rsid w:val="00692D43"/>
    <w:rsid w:val="00692D51"/>
    <w:rsid w:val="00693014"/>
    <w:rsid w:val="006930A4"/>
    <w:rsid w:val="006942C0"/>
    <w:rsid w:val="006944DB"/>
    <w:rsid w:val="00694907"/>
    <w:rsid w:val="00694B34"/>
    <w:rsid w:val="00695074"/>
    <w:rsid w:val="006953F3"/>
    <w:rsid w:val="00695912"/>
    <w:rsid w:val="006960BC"/>
    <w:rsid w:val="0069612E"/>
    <w:rsid w:val="006961F9"/>
    <w:rsid w:val="00696599"/>
    <w:rsid w:val="00696CDE"/>
    <w:rsid w:val="00696D02"/>
    <w:rsid w:val="00696E62"/>
    <w:rsid w:val="0069711C"/>
    <w:rsid w:val="00697125"/>
    <w:rsid w:val="006973B1"/>
    <w:rsid w:val="00697D93"/>
    <w:rsid w:val="006A0276"/>
    <w:rsid w:val="006A03F2"/>
    <w:rsid w:val="006A087B"/>
    <w:rsid w:val="006A0CBF"/>
    <w:rsid w:val="006A0FEE"/>
    <w:rsid w:val="006A1147"/>
    <w:rsid w:val="006A136E"/>
    <w:rsid w:val="006A14BA"/>
    <w:rsid w:val="006A15A3"/>
    <w:rsid w:val="006A182C"/>
    <w:rsid w:val="006A1AC7"/>
    <w:rsid w:val="006A1DBA"/>
    <w:rsid w:val="006A227D"/>
    <w:rsid w:val="006A24BB"/>
    <w:rsid w:val="006A2566"/>
    <w:rsid w:val="006A2675"/>
    <w:rsid w:val="006A3207"/>
    <w:rsid w:val="006A350D"/>
    <w:rsid w:val="006A4015"/>
    <w:rsid w:val="006A41AF"/>
    <w:rsid w:val="006A467C"/>
    <w:rsid w:val="006A4D77"/>
    <w:rsid w:val="006A4EF8"/>
    <w:rsid w:val="006A58A6"/>
    <w:rsid w:val="006A5AE7"/>
    <w:rsid w:val="006A5D8F"/>
    <w:rsid w:val="006A61AE"/>
    <w:rsid w:val="006A6911"/>
    <w:rsid w:val="006A6960"/>
    <w:rsid w:val="006A6974"/>
    <w:rsid w:val="006A69E7"/>
    <w:rsid w:val="006A6F18"/>
    <w:rsid w:val="006A708F"/>
    <w:rsid w:val="006A7242"/>
    <w:rsid w:val="006A7411"/>
    <w:rsid w:val="006A74BD"/>
    <w:rsid w:val="006A7630"/>
    <w:rsid w:val="006A779C"/>
    <w:rsid w:val="006A7AD0"/>
    <w:rsid w:val="006A7EFF"/>
    <w:rsid w:val="006B011E"/>
    <w:rsid w:val="006B01B8"/>
    <w:rsid w:val="006B05D2"/>
    <w:rsid w:val="006B0854"/>
    <w:rsid w:val="006B0C3C"/>
    <w:rsid w:val="006B11A6"/>
    <w:rsid w:val="006B151D"/>
    <w:rsid w:val="006B16C7"/>
    <w:rsid w:val="006B1B33"/>
    <w:rsid w:val="006B1C0A"/>
    <w:rsid w:val="006B21EF"/>
    <w:rsid w:val="006B2241"/>
    <w:rsid w:val="006B2A5F"/>
    <w:rsid w:val="006B2CE1"/>
    <w:rsid w:val="006B33EB"/>
    <w:rsid w:val="006B36D7"/>
    <w:rsid w:val="006B37CB"/>
    <w:rsid w:val="006B3C17"/>
    <w:rsid w:val="006B43BB"/>
    <w:rsid w:val="006B47B2"/>
    <w:rsid w:val="006B48C3"/>
    <w:rsid w:val="006B49F6"/>
    <w:rsid w:val="006B4A18"/>
    <w:rsid w:val="006B4D12"/>
    <w:rsid w:val="006B4EC8"/>
    <w:rsid w:val="006B4FD9"/>
    <w:rsid w:val="006B5291"/>
    <w:rsid w:val="006B52B8"/>
    <w:rsid w:val="006B5B89"/>
    <w:rsid w:val="006B5DCB"/>
    <w:rsid w:val="006B648D"/>
    <w:rsid w:val="006B64DA"/>
    <w:rsid w:val="006B67DB"/>
    <w:rsid w:val="006B67FC"/>
    <w:rsid w:val="006B726E"/>
    <w:rsid w:val="006B78F1"/>
    <w:rsid w:val="006B79D1"/>
    <w:rsid w:val="006B7C75"/>
    <w:rsid w:val="006B7CCC"/>
    <w:rsid w:val="006C0194"/>
    <w:rsid w:val="006C05AA"/>
    <w:rsid w:val="006C0774"/>
    <w:rsid w:val="006C093E"/>
    <w:rsid w:val="006C0B86"/>
    <w:rsid w:val="006C0C65"/>
    <w:rsid w:val="006C0C7E"/>
    <w:rsid w:val="006C0CAA"/>
    <w:rsid w:val="006C0F48"/>
    <w:rsid w:val="006C11E0"/>
    <w:rsid w:val="006C125B"/>
    <w:rsid w:val="006C1318"/>
    <w:rsid w:val="006C1728"/>
    <w:rsid w:val="006C17F0"/>
    <w:rsid w:val="006C1B3D"/>
    <w:rsid w:val="006C1E29"/>
    <w:rsid w:val="006C2322"/>
    <w:rsid w:val="006C255C"/>
    <w:rsid w:val="006C259D"/>
    <w:rsid w:val="006C2998"/>
    <w:rsid w:val="006C2A85"/>
    <w:rsid w:val="006C3010"/>
    <w:rsid w:val="006C342F"/>
    <w:rsid w:val="006C3434"/>
    <w:rsid w:val="006C34BD"/>
    <w:rsid w:val="006C3513"/>
    <w:rsid w:val="006C38C7"/>
    <w:rsid w:val="006C38E7"/>
    <w:rsid w:val="006C44CE"/>
    <w:rsid w:val="006C4908"/>
    <w:rsid w:val="006C49E3"/>
    <w:rsid w:val="006C4DA0"/>
    <w:rsid w:val="006C5096"/>
    <w:rsid w:val="006C5193"/>
    <w:rsid w:val="006C5A44"/>
    <w:rsid w:val="006C5A67"/>
    <w:rsid w:val="006C5A97"/>
    <w:rsid w:val="006C601A"/>
    <w:rsid w:val="006C60EE"/>
    <w:rsid w:val="006C64C1"/>
    <w:rsid w:val="006C6B07"/>
    <w:rsid w:val="006C6BFE"/>
    <w:rsid w:val="006C72B9"/>
    <w:rsid w:val="006C73DB"/>
    <w:rsid w:val="006C7AAD"/>
    <w:rsid w:val="006C7E67"/>
    <w:rsid w:val="006D0031"/>
    <w:rsid w:val="006D06A3"/>
    <w:rsid w:val="006D07F7"/>
    <w:rsid w:val="006D0A21"/>
    <w:rsid w:val="006D191E"/>
    <w:rsid w:val="006D1DCC"/>
    <w:rsid w:val="006D20E6"/>
    <w:rsid w:val="006D2106"/>
    <w:rsid w:val="006D28DB"/>
    <w:rsid w:val="006D2930"/>
    <w:rsid w:val="006D2C59"/>
    <w:rsid w:val="006D2E4E"/>
    <w:rsid w:val="006D2EE5"/>
    <w:rsid w:val="006D2FB9"/>
    <w:rsid w:val="006D335E"/>
    <w:rsid w:val="006D3F02"/>
    <w:rsid w:val="006D403F"/>
    <w:rsid w:val="006D41C4"/>
    <w:rsid w:val="006D4218"/>
    <w:rsid w:val="006D43BA"/>
    <w:rsid w:val="006D4408"/>
    <w:rsid w:val="006D4A3D"/>
    <w:rsid w:val="006D543C"/>
    <w:rsid w:val="006D5518"/>
    <w:rsid w:val="006D59B3"/>
    <w:rsid w:val="006D5AF0"/>
    <w:rsid w:val="006D5D9E"/>
    <w:rsid w:val="006D616B"/>
    <w:rsid w:val="006D625B"/>
    <w:rsid w:val="006D632B"/>
    <w:rsid w:val="006D6394"/>
    <w:rsid w:val="006D649C"/>
    <w:rsid w:val="006D657C"/>
    <w:rsid w:val="006D6740"/>
    <w:rsid w:val="006D6942"/>
    <w:rsid w:val="006D6CC9"/>
    <w:rsid w:val="006D726C"/>
    <w:rsid w:val="006D773A"/>
    <w:rsid w:val="006D77B7"/>
    <w:rsid w:val="006D78C0"/>
    <w:rsid w:val="006D793E"/>
    <w:rsid w:val="006D7A6D"/>
    <w:rsid w:val="006D7F25"/>
    <w:rsid w:val="006D7F46"/>
    <w:rsid w:val="006D7FC8"/>
    <w:rsid w:val="006E009F"/>
    <w:rsid w:val="006E00E1"/>
    <w:rsid w:val="006E0238"/>
    <w:rsid w:val="006E0350"/>
    <w:rsid w:val="006E05F7"/>
    <w:rsid w:val="006E0690"/>
    <w:rsid w:val="006E06BD"/>
    <w:rsid w:val="006E0736"/>
    <w:rsid w:val="006E0D5E"/>
    <w:rsid w:val="006E0E10"/>
    <w:rsid w:val="006E0E38"/>
    <w:rsid w:val="006E146A"/>
    <w:rsid w:val="006E15F3"/>
    <w:rsid w:val="006E1862"/>
    <w:rsid w:val="006E1BF5"/>
    <w:rsid w:val="006E1E6B"/>
    <w:rsid w:val="006E1FA0"/>
    <w:rsid w:val="006E2245"/>
    <w:rsid w:val="006E2309"/>
    <w:rsid w:val="006E2861"/>
    <w:rsid w:val="006E29F1"/>
    <w:rsid w:val="006E2F83"/>
    <w:rsid w:val="006E2FB5"/>
    <w:rsid w:val="006E2FE4"/>
    <w:rsid w:val="006E2FF8"/>
    <w:rsid w:val="006E3592"/>
    <w:rsid w:val="006E379B"/>
    <w:rsid w:val="006E3AA4"/>
    <w:rsid w:val="006E41CE"/>
    <w:rsid w:val="006E43D1"/>
    <w:rsid w:val="006E4712"/>
    <w:rsid w:val="006E4916"/>
    <w:rsid w:val="006E51E6"/>
    <w:rsid w:val="006E5504"/>
    <w:rsid w:val="006E56F5"/>
    <w:rsid w:val="006E5C30"/>
    <w:rsid w:val="006E6203"/>
    <w:rsid w:val="006E62F0"/>
    <w:rsid w:val="006E64A1"/>
    <w:rsid w:val="006E672A"/>
    <w:rsid w:val="006E6A34"/>
    <w:rsid w:val="006E6FFC"/>
    <w:rsid w:val="006E70B2"/>
    <w:rsid w:val="006E710F"/>
    <w:rsid w:val="006E7296"/>
    <w:rsid w:val="006E78AB"/>
    <w:rsid w:val="006E7E25"/>
    <w:rsid w:val="006F0025"/>
    <w:rsid w:val="006F020A"/>
    <w:rsid w:val="006F0474"/>
    <w:rsid w:val="006F074D"/>
    <w:rsid w:val="006F0AC8"/>
    <w:rsid w:val="006F0AEF"/>
    <w:rsid w:val="006F0B67"/>
    <w:rsid w:val="006F121E"/>
    <w:rsid w:val="006F13AA"/>
    <w:rsid w:val="006F13B6"/>
    <w:rsid w:val="006F1512"/>
    <w:rsid w:val="006F15BA"/>
    <w:rsid w:val="006F1A45"/>
    <w:rsid w:val="006F1A5D"/>
    <w:rsid w:val="006F1DED"/>
    <w:rsid w:val="006F27C2"/>
    <w:rsid w:val="006F2A6C"/>
    <w:rsid w:val="006F2E53"/>
    <w:rsid w:val="006F2E9D"/>
    <w:rsid w:val="006F3167"/>
    <w:rsid w:val="006F3858"/>
    <w:rsid w:val="006F3B52"/>
    <w:rsid w:val="006F40B9"/>
    <w:rsid w:val="006F4268"/>
    <w:rsid w:val="006F44D3"/>
    <w:rsid w:val="006F49E7"/>
    <w:rsid w:val="006F4A34"/>
    <w:rsid w:val="006F4AF1"/>
    <w:rsid w:val="006F4D71"/>
    <w:rsid w:val="006F515D"/>
    <w:rsid w:val="006F53AC"/>
    <w:rsid w:val="006F5618"/>
    <w:rsid w:val="006F585F"/>
    <w:rsid w:val="006F5BE0"/>
    <w:rsid w:val="006F5C96"/>
    <w:rsid w:val="006F65CE"/>
    <w:rsid w:val="006F67F4"/>
    <w:rsid w:val="006F681F"/>
    <w:rsid w:val="006F6AE6"/>
    <w:rsid w:val="006F6FA4"/>
    <w:rsid w:val="006F7189"/>
    <w:rsid w:val="006F7485"/>
    <w:rsid w:val="006F74AE"/>
    <w:rsid w:val="006F7889"/>
    <w:rsid w:val="006F796F"/>
    <w:rsid w:val="006F7D4C"/>
    <w:rsid w:val="006F7D50"/>
    <w:rsid w:val="006F7DBA"/>
    <w:rsid w:val="006F7F02"/>
    <w:rsid w:val="00700615"/>
    <w:rsid w:val="00700BC1"/>
    <w:rsid w:val="00700CC3"/>
    <w:rsid w:val="00700E23"/>
    <w:rsid w:val="00701E3F"/>
    <w:rsid w:val="007021C0"/>
    <w:rsid w:val="007022F3"/>
    <w:rsid w:val="0070251F"/>
    <w:rsid w:val="007030D7"/>
    <w:rsid w:val="007032F4"/>
    <w:rsid w:val="00703C33"/>
    <w:rsid w:val="0070422C"/>
    <w:rsid w:val="007042BF"/>
    <w:rsid w:val="0070431B"/>
    <w:rsid w:val="007043B7"/>
    <w:rsid w:val="00704568"/>
    <w:rsid w:val="00704A7F"/>
    <w:rsid w:val="00704EAD"/>
    <w:rsid w:val="00704F16"/>
    <w:rsid w:val="007052F4"/>
    <w:rsid w:val="00705314"/>
    <w:rsid w:val="0070531F"/>
    <w:rsid w:val="007054C6"/>
    <w:rsid w:val="007055F5"/>
    <w:rsid w:val="00705618"/>
    <w:rsid w:val="007059E2"/>
    <w:rsid w:val="00705BF3"/>
    <w:rsid w:val="00705CDB"/>
    <w:rsid w:val="0070651E"/>
    <w:rsid w:val="00706817"/>
    <w:rsid w:val="0070687B"/>
    <w:rsid w:val="00706896"/>
    <w:rsid w:val="00706BD8"/>
    <w:rsid w:val="00706D7D"/>
    <w:rsid w:val="00706FAC"/>
    <w:rsid w:val="0070773B"/>
    <w:rsid w:val="00707874"/>
    <w:rsid w:val="007078E2"/>
    <w:rsid w:val="0071000E"/>
    <w:rsid w:val="00710132"/>
    <w:rsid w:val="0071029E"/>
    <w:rsid w:val="00710334"/>
    <w:rsid w:val="00710413"/>
    <w:rsid w:val="0071066B"/>
    <w:rsid w:val="0071087C"/>
    <w:rsid w:val="00710B5C"/>
    <w:rsid w:val="00710FBB"/>
    <w:rsid w:val="007119DF"/>
    <w:rsid w:val="00711A48"/>
    <w:rsid w:val="00711AEF"/>
    <w:rsid w:val="00711B97"/>
    <w:rsid w:val="0071271C"/>
    <w:rsid w:val="0071279C"/>
    <w:rsid w:val="00712879"/>
    <w:rsid w:val="007128CC"/>
    <w:rsid w:val="00712C0F"/>
    <w:rsid w:val="00712C66"/>
    <w:rsid w:val="00713493"/>
    <w:rsid w:val="007134A4"/>
    <w:rsid w:val="00713944"/>
    <w:rsid w:val="00713D7A"/>
    <w:rsid w:val="00714161"/>
    <w:rsid w:val="00714175"/>
    <w:rsid w:val="007144E0"/>
    <w:rsid w:val="00714671"/>
    <w:rsid w:val="0071467D"/>
    <w:rsid w:val="00714903"/>
    <w:rsid w:val="00714DE4"/>
    <w:rsid w:val="007153E9"/>
    <w:rsid w:val="00715621"/>
    <w:rsid w:val="00715743"/>
    <w:rsid w:val="00715F3A"/>
    <w:rsid w:val="007161D0"/>
    <w:rsid w:val="007164E3"/>
    <w:rsid w:val="00716842"/>
    <w:rsid w:val="00716DCC"/>
    <w:rsid w:val="0071788C"/>
    <w:rsid w:val="00717BDE"/>
    <w:rsid w:val="00717D91"/>
    <w:rsid w:val="007201F2"/>
    <w:rsid w:val="00720346"/>
    <w:rsid w:val="00720705"/>
    <w:rsid w:val="00720FB5"/>
    <w:rsid w:val="00721072"/>
    <w:rsid w:val="0072107F"/>
    <w:rsid w:val="00721096"/>
    <w:rsid w:val="007211CD"/>
    <w:rsid w:val="00721381"/>
    <w:rsid w:val="00721503"/>
    <w:rsid w:val="007216A4"/>
    <w:rsid w:val="007217BD"/>
    <w:rsid w:val="007217F8"/>
    <w:rsid w:val="00721A44"/>
    <w:rsid w:val="00721E56"/>
    <w:rsid w:val="0072219F"/>
    <w:rsid w:val="00722349"/>
    <w:rsid w:val="007224E0"/>
    <w:rsid w:val="00722B0A"/>
    <w:rsid w:val="00722F55"/>
    <w:rsid w:val="0072384E"/>
    <w:rsid w:val="00723851"/>
    <w:rsid w:val="00723BC8"/>
    <w:rsid w:val="00723CE6"/>
    <w:rsid w:val="00723CEB"/>
    <w:rsid w:val="00723D57"/>
    <w:rsid w:val="00723EC3"/>
    <w:rsid w:val="00724015"/>
    <w:rsid w:val="00724A2C"/>
    <w:rsid w:val="00724E03"/>
    <w:rsid w:val="00725299"/>
    <w:rsid w:val="00725419"/>
    <w:rsid w:val="00725D7B"/>
    <w:rsid w:val="00725DEA"/>
    <w:rsid w:val="00725E04"/>
    <w:rsid w:val="00727083"/>
    <w:rsid w:val="007273A3"/>
    <w:rsid w:val="007276C7"/>
    <w:rsid w:val="007279E8"/>
    <w:rsid w:val="007302EA"/>
    <w:rsid w:val="00730529"/>
    <w:rsid w:val="00730DE9"/>
    <w:rsid w:val="00730FD9"/>
    <w:rsid w:val="0073184B"/>
    <w:rsid w:val="00731967"/>
    <w:rsid w:val="00731B60"/>
    <w:rsid w:val="00731CBE"/>
    <w:rsid w:val="007321C2"/>
    <w:rsid w:val="007325A1"/>
    <w:rsid w:val="007325E1"/>
    <w:rsid w:val="00732620"/>
    <w:rsid w:val="00732956"/>
    <w:rsid w:val="00732AC2"/>
    <w:rsid w:val="00732E77"/>
    <w:rsid w:val="0073332C"/>
    <w:rsid w:val="007336F1"/>
    <w:rsid w:val="007336FC"/>
    <w:rsid w:val="007337D5"/>
    <w:rsid w:val="00733906"/>
    <w:rsid w:val="00733AD0"/>
    <w:rsid w:val="00733AFB"/>
    <w:rsid w:val="00733B0F"/>
    <w:rsid w:val="00733FD4"/>
    <w:rsid w:val="00734096"/>
    <w:rsid w:val="0073424E"/>
    <w:rsid w:val="007345CE"/>
    <w:rsid w:val="00734846"/>
    <w:rsid w:val="007350B8"/>
    <w:rsid w:val="0073592B"/>
    <w:rsid w:val="00735B47"/>
    <w:rsid w:val="00735C46"/>
    <w:rsid w:val="00736EE9"/>
    <w:rsid w:val="00736F83"/>
    <w:rsid w:val="00737135"/>
    <w:rsid w:val="00737191"/>
    <w:rsid w:val="00737B49"/>
    <w:rsid w:val="00737C37"/>
    <w:rsid w:val="00737C5A"/>
    <w:rsid w:val="00741219"/>
    <w:rsid w:val="0074128E"/>
    <w:rsid w:val="0074149F"/>
    <w:rsid w:val="007417A1"/>
    <w:rsid w:val="00741C47"/>
    <w:rsid w:val="00741C5E"/>
    <w:rsid w:val="00741FA6"/>
    <w:rsid w:val="00742214"/>
    <w:rsid w:val="00742396"/>
    <w:rsid w:val="00742612"/>
    <w:rsid w:val="00742853"/>
    <w:rsid w:val="00742D19"/>
    <w:rsid w:val="0074302C"/>
    <w:rsid w:val="007432AC"/>
    <w:rsid w:val="0074342E"/>
    <w:rsid w:val="0074347C"/>
    <w:rsid w:val="007434D4"/>
    <w:rsid w:val="007438D6"/>
    <w:rsid w:val="00743945"/>
    <w:rsid w:val="00743A08"/>
    <w:rsid w:val="007440EC"/>
    <w:rsid w:val="007445EC"/>
    <w:rsid w:val="00744835"/>
    <w:rsid w:val="007448A0"/>
    <w:rsid w:val="00744A0D"/>
    <w:rsid w:val="00744B13"/>
    <w:rsid w:val="007450F1"/>
    <w:rsid w:val="00745130"/>
    <w:rsid w:val="00745288"/>
    <w:rsid w:val="007452DA"/>
    <w:rsid w:val="007452F6"/>
    <w:rsid w:val="00745ADA"/>
    <w:rsid w:val="00745C3D"/>
    <w:rsid w:val="007464AD"/>
    <w:rsid w:val="00746898"/>
    <w:rsid w:val="00746C40"/>
    <w:rsid w:val="00746CF2"/>
    <w:rsid w:val="00746DFB"/>
    <w:rsid w:val="007479CB"/>
    <w:rsid w:val="00747AF4"/>
    <w:rsid w:val="00747E63"/>
    <w:rsid w:val="007501F9"/>
    <w:rsid w:val="00750222"/>
    <w:rsid w:val="00750EB4"/>
    <w:rsid w:val="00751080"/>
    <w:rsid w:val="00751460"/>
    <w:rsid w:val="007515D7"/>
    <w:rsid w:val="00751B55"/>
    <w:rsid w:val="00751D6D"/>
    <w:rsid w:val="00751DD2"/>
    <w:rsid w:val="0075213C"/>
    <w:rsid w:val="0075237B"/>
    <w:rsid w:val="007530D3"/>
    <w:rsid w:val="00753712"/>
    <w:rsid w:val="007537A6"/>
    <w:rsid w:val="00753CAC"/>
    <w:rsid w:val="00753D07"/>
    <w:rsid w:val="00754282"/>
    <w:rsid w:val="00754291"/>
    <w:rsid w:val="0075448F"/>
    <w:rsid w:val="00754C77"/>
    <w:rsid w:val="00755193"/>
    <w:rsid w:val="00755290"/>
    <w:rsid w:val="0075538D"/>
    <w:rsid w:val="007553F3"/>
    <w:rsid w:val="0075569C"/>
    <w:rsid w:val="007558C1"/>
    <w:rsid w:val="00755A5D"/>
    <w:rsid w:val="00755B86"/>
    <w:rsid w:val="00755E44"/>
    <w:rsid w:val="00755F17"/>
    <w:rsid w:val="00755F19"/>
    <w:rsid w:val="00755F6E"/>
    <w:rsid w:val="007562FD"/>
    <w:rsid w:val="007563C7"/>
    <w:rsid w:val="00756615"/>
    <w:rsid w:val="007569F8"/>
    <w:rsid w:val="00756FDA"/>
    <w:rsid w:val="00757099"/>
    <w:rsid w:val="0075725C"/>
    <w:rsid w:val="007574FE"/>
    <w:rsid w:val="0075758F"/>
    <w:rsid w:val="007578B3"/>
    <w:rsid w:val="007602E6"/>
    <w:rsid w:val="0076063C"/>
    <w:rsid w:val="00760867"/>
    <w:rsid w:val="00760926"/>
    <w:rsid w:val="00760A7E"/>
    <w:rsid w:val="00760D85"/>
    <w:rsid w:val="00760E8F"/>
    <w:rsid w:val="0076190B"/>
    <w:rsid w:val="00761CD0"/>
    <w:rsid w:val="00761F8E"/>
    <w:rsid w:val="00762038"/>
    <w:rsid w:val="00762041"/>
    <w:rsid w:val="0076211D"/>
    <w:rsid w:val="007622DC"/>
    <w:rsid w:val="00762AFB"/>
    <w:rsid w:val="00762DBC"/>
    <w:rsid w:val="00762DE5"/>
    <w:rsid w:val="00762E2E"/>
    <w:rsid w:val="00762FF4"/>
    <w:rsid w:val="00763368"/>
    <w:rsid w:val="0076344B"/>
    <w:rsid w:val="007635EA"/>
    <w:rsid w:val="007636AD"/>
    <w:rsid w:val="00763B6F"/>
    <w:rsid w:val="00763D62"/>
    <w:rsid w:val="007641CE"/>
    <w:rsid w:val="00764354"/>
    <w:rsid w:val="0076472B"/>
    <w:rsid w:val="00764B8B"/>
    <w:rsid w:val="00764C21"/>
    <w:rsid w:val="007650E1"/>
    <w:rsid w:val="007653B2"/>
    <w:rsid w:val="007656E2"/>
    <w:rsid w:val="007659B1"/>
    <w:rsid w:val="00765CE9"/>
    <w:rsid w:val="00765D5F"/>
    <w:rsid w:val="007660CD"/>
    <w:rsid w:val="0076611F"/>
    <w:rsid w:val="00766212"/>
    <w:rsid w:val="00766340"/>
    <w:rsid w:val="007664D7"/>
    <w:rsid w:val="007669F7"/>
    <w:rsid w:val="007669FB"/>
    <w:rsid w:val="00766AEE"/>
    <w:rsid w:val="00766EF7"/>
    <w:rsid w:val="00767085"/>
    <w:rsid w:val="007672B4"/>
    <w:rsid w:val="007675D6"/>
    <w:rsid w:val="00767D8F"/>
    <w:rsid w:val="0076A073"/>
    <w:rsid w:val="00770032"/>
    <w:rsid w:val="007700F6"/>
    <w:rsid w:val="007705B2"/>
    <w:rsid w:val="0077089F"/>
    <w:rsid w:val="00770943"/>
    <w:rsid w:val="00770C95"/>
    <w:rsid w:val="00770DDB"/>
    <w:rsid w:val="00770F31"/>
    <w:rsid w:val="00771008"/>
    <w:rsid w:val="007714CB"/>
    <w:rsid w:val="00771C3D"/>
    <w:rsid w:val="00771DFD"/>
    <w:rsid w:val="007728F7"/>
    <w:rsid w:val="00772961"/>
    <w:rsid w:val="00772BEC"/>
    <w:rsid w:val="00772F59"/>
    <w:rsid w:val="007731A3"/>
    <w:rsid w:val="00773A37"/>
    <w:rsid w:val="00773C25"/>
    <w:rsid w:val="00773C59"/>
    <w:rsid w:val="00773DD8"/>
    <w:rsid w:val="00773DDD"/>
    <w:rsid w:val="00773F3A"/>
    <w:rsid w:val="007742CB"/>
    <w:rsid w:val="00774338"/>
    <w:rsid w:val="007745E2"/>
    <w:rsid w:val="007745FA"/>
    <w:rsid w:val="00774757"/>
    <w:rsid w:val="007748B1"/>
    <w:rsid w:val="00774C1F"/>
    <w:rsid w:val="00774FA2"/>
    <w:rsid w:val="00775126"/>
    <w:rsid w:val="0077560C"/>
    <w:rsid w:val="0077574B"/>
    <w:rsid w:val="007758AC"/>
    <w:rsid w:val="0077590E"/>
    <w:rsid w:val="00775B66"/>
    <w:rsid w:val="00775C0C"/>
    <w:rsid w:val="00775EC2"/>
    <w:rsid w:val="0077643B"/>
    <w:rsid w:val="00776B9F"/>
    <w:rsid w:val="00776EAF"/>
    <w:rsid w:val="00777555"/>
    <w:rsid w:val="00777556"/>
    <w:rsid w:val="00777770"/>
    <w:rsid w:val="00777AA2"/>
    <w:rsid w:val="00780100"/>
    <w:rsid w:val="007804EF"/>
    <w:rsid w:val="00780530"/>
    <w:rsid w:val="007805E0"/>
    <w:rsid w:val="00780912"/>
    <w:rsid w:val="00780975"/>
    <w:rsid w:val="00780A21"/>
    <w:rsid w:val="00780AF1"/>
    <w:rsid w:val="007810CB"/>
    <w:rsid w:val="0078118F"/>
    <w:rsid w:val="00781265"/>
    <w:rsid w:val="00781B38"/>
    <w:rsid w:val="00781E0A"/>
    <w:rsid w:val="00782092"/>
    <w:rsid w:val="007820BB"/>
    <w:rsid w:val="00782462"/>
    <w:rsid w:val="00782734"/>
    <w:rsid w:val="007828FE"/>
    <w:rsid w:val="00782A53"/>
    <w:rsid w:val="00782BE0"/>
    <w:rsid w:val="00782F4C"/>
    <w:rsid w:val="007832C4"/>
    <w:rsid w:val="00783BFC"/>
    <w:rsid w:val="00783F91"/>
    <w:rsid w:val="00784310"/>
    <w:rsid w:val="007846B8"/>
    <w:rsid w:val="007848CB"/>
    <w:rsid w:val="00784B3B"/>
    <w:rsid w:val="00785183"/>
    <w:rsid w:val="00785505"/>
    <w:rsid w:val="00785642"/>
    <w:rsid w:val="00785880"/>
    <w:rsid w:val="0078610D"/>
    <w:rsid w:val="00786542"/>
    <w:rsid w:val="007869FE"/>
    <w:rsid w:val="00786E36"/>
    <w:rsid w:val="00786FC1"/>
    <w:rsid w:val="00787C26"/>
    <w:rsid w:val="00787D1B"/>
    <w:rsid w:val="00787D3E"/>
    <w:rsid w:val="00790290"/>
    <w:rsid w:val="00790407"/>
    <w:rsid w:val="007905D6"/>
    <w:rsid w:val="00790C55"/>
    <w:rsid w:val="00790F38"/>
    <w:rsid w:val="00791002"/>
    <w:rsid w:val="0079141F"/>
    <w:rsid w:val="0079145B"/>
    <w:rsid w:val="007915FE"/>
    <w:rsid w:val="00791691"/>
    <w:rsid w:val="00791BA6"/>
    <w:rsid w:val="00791DFE"/>
    <w:rsid w:val="00791F02"/>
    <w:rsid w:val="00792357"/>
    <w:rsid w:val="0079258C"/>
    <w:rsid w:val="0079262A"/>
    <w:rsid w:val="0079265C"/>
    <w:rsid w:val="007926A8"/>
    <w:rsid w:val="007926B0"/>
    <w:rsid w:val="007929CF"/>
    <w:rsid w:val="00792AFA"/>
    <w:rsid w:val="00792F2E"/>
    <w:rsid w:val="0079307B"/>
    <w:rsid w:val="007937CD"/>
    <w:rsid w:val="0079394F"/>
    <w:rsid w:val="00793AED"/>
    <w:rsid w:val="007940DC"/>
    <w:rsid w:val="0079427A"/>
    <w:rsid w:val="0079460B"/>
    <w:rsid w:val="0079495D"/>
    <w:rsid w:val="00794A47"/>
    <w:rsid w:val="00794E53"/>
    <w:rsid w:val="00794F03"/>
    <w:rsid w:val="007950CA"/>
    <w:rsid w:val="00795104"/>
    <w:rsid w:val="00795182"/>
    <w:rsid w:val="007952B5"/>
    <w:rsid w:val="0079542A"/>
    <w:rsid w:val="007956E7"/>
    <w:rsid w:val="007957CB"/>
    <w:rsid w:val="00795828"/>
    <w:rsid w:val="00795BD5"/>
    <w:rsid w:val="00795C5A"/>
    <w:rsid w:val="00795C8A"/>
    <w:rsid w:val="00795FC8"/>
    <w:rsid w:val="0079616C"/>
    <w:rsid w:val="0079672E"/>
    <w:rsid w:val="007972CA"/>
    <w:rsid w:val="007979D6"/>
    <w:rsid w:val="00797A18"/>
    <w:rsid w:val="00797A70"/>
    <w:rsid w:val="00797B77"/>
    <w:rsid w:val="007A0148"/>
    <w:rsid w:val="007A03B7"/>
    <w:rsid w:val="007A052A"/>
    <w:rsid w:val="007A086F"/>
    <w:rsid w:val="007A0CCB"/>
    <w:rsid w:val="007A0CE3"/>
    <w:rsid w:val="007A0DE9"/>
    <w:rsid w:val="007A0EE7"/>
    <w:rsid w:val="007A1800"/>
    <w:rsid w:val="007A1D0A"/>
    <w:rsid w:val="007A1DEB"/>
    <w:rsid w:val="007A1EBF"/>
    <w:rsid w:val="007A2278"/>
    <w:rsid w:val="007A29A6"/>
    <w:rsid w:val="007A2AFE"/>
    <w:rsid w:val="007A2D28"/>
    <w:rsid w:val="007A31E6"/>
    <w:rsid w:val="007A31E8"/>
    <w:rsid w:val="007A328A"/>
    <w:rsid w:val="007A3482"/>
    <w:rsid w:val="007A37E8"/>
    <w:rsid w:val="007A3E98"/>
    <w:rsid w:val="007A3F77"/>
    <w:rsid w:val="007A4C3D"/>
    <w:rsid w:val="007A4E31"/>
    <w:rsid w:val="007A4F80"/>
    <w:rsid w:val="007A556A"/>
    <w:rsid w:val="007A55BE"/>
    <w:rsid w:val="007A58D1"/>
    <w:rsid w:val="007A59A3"/>
    <w:rsid w:val="007A5C9D"/>
    <w:rsid w:val="007A5EC4"/>
    <w:rsid w:val="007A6041"/>
    <w:rsid w:val="007A646E"/>
    <w:rsid w:val="007A690C"/>
    <w:rsid w:val="007A698A"/>
    <w:rsid w:val="007A6B63"/>
    <w:rsid w:val="007A6C38"/>
    <w:rsid w:val="007A6CF8"/>
    <w:rsid w:val="007A6E0A"/>
    <w:rsid w:val="007A6E89"/>
    <w:rsid w:val="007A6F02"/>
    <w:rsid w:val="007A701C"/>
    <w:rsid w:val="007A70AB"/>
    <w:rsid w:val="007A772A"/>
    <w:rsid w:val="007A7DA7"/>
    <w:rsid w:val="007A7DC2"/>
    <w:rsid w:val="007B0062"/>
    <w:rsid w:val="007B0C81"/>
    <w:rsid w:val="007B12E8"/>
    <w:rsid w:val="007B1620"/>
    <w:rsid w:val="007B17E6"/>
    <w:rsid w:val="007B1A6D"/>
    <w:rsid w:val="007B1E57"/>
    <w:rsid w:val="007B1F65"/>
    <w:rsid w:val="007B28CF"/>
    <w:rsid w:val="007B2AB8"/>
    <w:rsid w:val="007B2D4C"/>
    <w:rsid w:val="007B2DA8"/>
    <w:rsid w:val="007B30B7"/>
    <w:rsid w:val="007B3157"/>
    <w:rsid w:val="007B3170"/>
    <w:rsid w:val="007B3647"/>
    <w:rsid w:val="007B3A34"/>
    <w:rsid w:val="007B3D63"/>
    <w:rsid w:val="007B4066"/>
    <w:rsid w:val="007B4449"/>
    <w:rsid w:val="007B4721"/>
    <w:rsid w:val="007B4897"/>
    <w:rsid w:val="007B4961"/>
    <w:rsid w:val="007B4C83"/>
    <w:rsid w:val="007B4DF2"/>
    <w:rsid w:val="007B50C3"/>
    <w:rsid w:val="007B52E6"/>
    <w:rsid w:val="007B52FB"/>
    <w:rsid w:val="007B536D"/>
    <w:rsid w:val="007B5E2F"/>
    <w:rsid w:val="007B62FD"/>
    <w:rsid w:val="007B6343"/>
    <w:rsid w:val="007B644C"/>
    <w:rsid w:val="007B6930"/>
    <w:rsid w:val="007B69D4"/>
    <w:rsid w:val="007B6AA4"/>
    <w:rsid w:val="007B6B44"/>
    <w:rsid w:val="007B6CAD"/>
    <w:rsid w:val="007B6D31"/>
    <w:rsid w:val="007B6D8B"/>
    <w:rsid w:val="007B7086"/>
    <w:rsid w:val="007B7091"/>
    <w:rsid w:val="007B7313"/>
    <w:rsid w:val="007B7377"/>
    <w:rsid w:val="007B76B4"/>
    <w:rsid w:val="007B7AD3"/>
    <w:rsid w:val="007B7C2C"/>
    <w:rsid w:val="007B7C70"/>
    <w:rsid w:val="007B7DF8"/>
    <w:rsid w:val="007B7EFA"/>
    <w:rsid w:val="007C01B2"/>
    <w:rsid w:val="007C0240"/>
    <w:rsid w:val="007C0246"/>
    <w:rsid w:val="007C02F8"/>
    <w:rsid w:val="007C04AF"/>
    <w:rsid w:val="007C04D5"/>
    <w:rsid w:val="007C08B9"/>
    <w:rsid w:val="007C0C1A"/>
    <w:rsid w:val="007C0F3E"/>
    <w:rsid w:val="007C10A7"/>
    <w:rsid w:val="007C1110"/>
    <w:rsid w:val="007C11F1"/>
    <w:rsid w:val="007C1292"/>
    <w:rsid w:val="007C1973"/>
    <w:rsid w:val="007C19B7"/>
    <w:rsid w:val="007C21ED"/>
    <w:rsid w:val="007C24D0"/>
    <w:rsid w:val="007C27CD"/>
    <w:rsid w:val="007C2D3E"/>
    <w:rsid w:val="007C3010"/>
    <w:rsid w:val="007C3A40"/>
    <w:rsid w:val="007C426B"/>
    <w:rsid w:val="007C42D3"/>
    <w:rsid w:val="007C43C0"/>
    <w:rsid w:val="007C44F2"/>
    <w:rsid w:val="007C4766"/>
    <w:rsid w:val="007C47DF"/>
    <w:rsid w:val="007C4831"/>
    <w:rsid w:val="007C4984"/>
    <w:rsid w:val="007C4B78"/>
    <w:rsid w:val="007C50A3"/>
    <w:rsid w:val="007C50C2"/>
    <w:rsid w:val="007C5634"/>
    <w:rsid w:val="007C56A4"/>
    <w:rsid w:val="007C56B3"/>
    <w:rsid w:val="007C572E"/>
    <w:rsid w:val="007C57E7"/>
    <w:rsid w:val="007C5AEB"/>
    <w:rsid w:val="007C5DB1"/>
    <w:rsid w:val="007C6079"/>
    <w:rsid w:val="007C621B"/>
    <w:rsid w:val="007C64B8"/>
    <w:rsid w:val="007C65F2"/>
    <w:rsid w:val="007C6657"/>
    <w:rsid w:val="007C66FC"/>
    <w:rsid w:val="007C6933"/>
    <w:rsid w:val="007C6B7F"/>
    <w:rsid w:val="007C73CF"/>
    <w:rsid w:val="007C77CA"/>
    <w:rsid w:val="007C7907"/>
    <w:rsid w:val="007C79B6"/>
    <w:rsid w:val="007C7AC7"/>
    <w:rsid w:val="007D015D"/>
    <w:rsid w:val="007D0163"/>
    <w:rsid w:val="007D0326"/>
    <w:rsid w:val="007D0488"/>
    <w:rsid w:val="007D055A"/>
    <w:rsid w:val="007D080D"/>
    <w:rsid w:val="007D1106"/>
    <w:rsid w:val="007D1402"/>
    <w:rsid w:val="007D1C9F"/>
    <w:rsid w:val="007D20A4"/>
    <w:rsid w:val="007D2171"/>
    <w:rsid w:val="007D223B"/>
    <w:rsid w:val="007D2514"/>
    <w:rsid w:val="007D2A93"/>
    <w:rsid w:val="007D2DBF"/>
    <w:rsid w:val="007D2E07"/>
    <w:rsid w:val="007D2E62"/>
    <w:rsid w:val="007D3181"/>
    <w:rsid w:val="007D3271"/>
    <w:rsid w:val="007D3725"/>
    <w:rsid w:val="007D37F6"/>
    <w:rsid w:val="007D37FE"/>
    <w:rsid w:val="007D3A5F"/>
    <w:rsid w:val="007D3B75"/>
    <w:rsid w:val="007D3F4E"/>
    <w:rsid w:val="007D41C3"/>
    <w:rsid w:val="007D429B"/>
    <w:rsid w:val="007D47E5"/>
    <w:rsid w:val="007D4A67"/>
    <w:rsid w:val="007D4A94"/>
    <w:rsid w:val="007D4D5C"/>
    <w:rsid w:val="007D51A9"/>
    <w:rsid w:val="007D5229"/>
    <w:rsid w:val="007D530E"/>
    <w:rsid w:val="007D58EC"/>
    <w:rsid w:val="007D59CC"/>
    <w:rsid w:val="007D5AE9"/>
    <w:rsid w:val="007D5BC5"/>
    <w:rsid w:val="007D5CA3"/>
    <w:rsid w:val="007D5D19"/>
    <w:rsid w:val="007D6250"/>
    <w:rsid w:val="007D6A53"/>
    <w:rsid w:val="007D7286"/>
    <w:rsid w:val="007D770C"/>
    <w:rsid w:val="007D7867"/>
    <w:rsid w:val="007D79FC"/>
    <w:rsid w:val="007D7ED1"/>
    <w:rsid w:val="007E067B"/>
    <w:rsid w:val="007E09D9"/>
    <w:rsid w:val="007E0C5A"/>
    <w:rsid w:val="007E0D11"/>
    <w:rsid w:val="007E0E95"/>
    <w:rsid w:val="007E1198"/>
    <w:rsid w:val="007E156D"/>
    <w:rsid w:val="007E19C2"/>
    <w:rsid w:val="007E2107"/>
    <w:rsid w:val="007E2322"/>
    <w:rsid w:val="007E2641"/>
    <w:rsid w:val="007E26E6"/>
    <w:rsid w:val="007E2870"/>
    <w:rsid w:val="007E2CAB"/>
    <w:rsid w:val="007E3085"/>
    <w:rsid w:val="007E3159"/>
    <w:rsid w:val="007E334F"/>
    <w:rsid w:val="007E3440"/>
    <w:rsid w:val="007E410E"/>
    <w:rsid w:val="007E41DA"/>
    <w:rsid w:val="007E5818"/>
    <w:rsid w:val="007E5BC0"/>
    <w:rsid w:val="007E61B0"/>
    <w:rsid w:val="007E636C"/>
    <w:rsid w:val="007E66B6"/>
    <w:rsid w:val="007E67F8"/>
    <w:rsid w:val="007E6845"/>
    <w:rsid w:val="007E6BA5"/>
    <w:rsid w:val="007E6C08"/>
    <w:rsid w:val="007E6D15"/>
    <w:rsid w:val="007E6DE3"/>
    <w:rsid w:val="007E6E26"/>
    <w:rsid w:val="007E6F21"/>
    <w:rsid w:val="007E75B3"/>
    <w:rsid w:val="007E799A"/>
    <w:rsid w:val="007E7AC0"/>
    <w:rsid w:val="007E7B8F"/>
    <w:rsid w:val="007E7E99"/>
    <w:rsid w:val="007F0112"/>
    <w:rsid w:val="007F0233"/>
    <w:rsid w:val="007F0842"/>
    <w:rsid w:val="007F0DF9"/>
    <w:rsid w:val="007F1757"/>
    <w:rsid w:val="007F1A89"/>
    <w:rsid w:val="007F1ACB"/>
    <w:rsid w:val="007F1FF7"/>
    <w:rsid w:val="007F31A5"/>
    <w:rsid w:val="007F3542"/>
    <w:rsid w:val="007F36C7"/>
    <w:rsid w:val="007F38D9"/>
    <w:rsid w:val="007F3AA4"/>
    <w:rsid w:val="007F3C82"/>
    <w:rsid w:val="007F3F76"/>
    <w:rsid w:val="007F40E0"/>
    <w:rsid w:val="007F4156"/>
    <w:rsid w:val="007F4161"/>
    <w:rsid w:val="007F446F"/>
    <w:rsid w:val="007F4662"/>
    <w:rsid w:val="007F46F7"/>
    <w:rsid w:val="007F4721"/>
    <w:rsid w:val="007F49FD"/>
    <w:rsid w:val="007F4DC4"/>
    <w:rsid w:val="007F51DB"/>
    <w:rsid w:val="007F52F9"/>
    <w:rsid w:val="007F5330"/>
    <w:rsid w:val="007F53CD"/>
    <w:rsid w:val="007F54E5"/>
    <w:rsid w:val="007F57FD"/>
    <w:rsid w:val="007F5C64"/>
    <w:rsid w:val="007F5CD0"/>
    <w:rsid w:val="007F5DFA"/>
    <w:rsid w:val="007F5FE5"/>
    <w:rsid w:val="007F6771"/>
    <w:rsid w:val="007F67DB"/>
    <w:rsid w:val="007F6898"/>
    <w:rsid w:val="007F68F9"/>
    <w:rsid w:val="007F6A33"/>
    <w:rsid w:val="007F6E52"/>
    <w:rsid w:val="007F6F42"/>
    <w:rsid w:val="007F732E"/>
    <w:rsid w:val="007F740C"/>
    <w:rsid w:val="007F74FE"/>
    <w:rsid w:val="007F7AF4"/>
    <w:rsid w:val="0080009C"/>
    <w:rsid w:val="0080044F"/>
    <w:rsid w:val="0080075D"/>
    <w:rsid w:val="008009FD"/>
    <w:rsid w:val="00800EFE"/>
    <w:rsid w:val="008010C7"/>
    <w:rsid w:val="00801C04"/>
    <w:rsid w:val="00801D35"/>
    <w:rsid w:val="00801E47"/>
    <w:rsid w:val="00801FBF"/>
    <w:rsid w:val="0080225F"/>
    <w:rsid w:val="008022FB"/>
    <w:rsid w:val="00802809"/>
    <w:rsid w:val="00802899"/>
    <w:rsid w:val="008029C4"/>
    <w:rsid w:val="00802A3B"/>
    <w:rsid w:val="00802CEE"/>
    <w:rsid w:val="00802D18"/>
    <w:rsid w:val="008032CF"/>
    <w:rsid w:val="0080363C"/>
    <w:rsid w:val="00803A86"/>
    <w:rsid w:val="00803BA2"/>
    <w:rsid w:val="00803CAB"/>
    <w:rsid w:val="00804043"/>
    <w:rsid w:val="008040F0"/>
    <w:rsid w:val="008044D3"/>
    <w:rsid w:val="00804619"/>
    <w:rsid w:val="008047B5"/>
    <w:rsid w:val="008047C7"/>
    <w:rsid w:val="0080486D"/>
    <w:rsid w:val="00804936"/>
    <w:rsid w:val="008049FF"/>
    <w:rsid w:val="008050A3"/>
    <w:rsid w:val="008053C1"/>
    <w:rsid w:val="008055DB"/>
    <w:rsid w:val="00805728"/>
    <w:rsid w:val="00805747"/>
    <w:rsid w:val="00805BC8"/>
    <w:rsid w:val="00805C56"/>
    <w:rsid w:val="00805E92"/>
    <w:rsid w:val="008063E2"/>
    <w:rsid w:val="008065CF"/>
    <w:rsid w:val="0080688E"/>
    <w:rsid w:val="008068BD"/>
    <w:rsid w:val="00806B5D"/>
    <w:rsid w:val="00806EEF"/>
    <w:rsid w:val="008070E1"/>
    <w:rsid w:val="0080781E"/>
    <w:rsid w:val="008079E1"/>
    <w:rsid w:val="00807B89"/>
    <w:rsid w:val="00807DA1"/>
    <w:rsid w:val="00807DAA"/>
    <w:rsid w:val="00807E85"/>
    <w:rsid w:val="0081003B"/>
    <w:rsid w:val="00810247"/>
    <w:rsid w:val="008106AE"/>
    <w:rsid w:val="00810C30"/>
    <w:rsid w:val="00810C37"/>
    <w:rsid w:val="00811218"/>
    <w:rsid w:val="00811432"/>
    <w:rsid w:val="008115A7"/>
    <w:rsid w:val="00811625"/>
    <w:rsid w:val="00811A27"/>
    <w:rsid w:val="00811A6B"/>
    <w:rsid w:val="008120D3"/>
    <w:rsid w:val="00812471"/>
    <w:rsid w:val="008128BB"/>
    <w:rsid w:val="00812A63"/>
    <w:rsid w:val="00812EFA"/>
    <w:rsid w:val="0081330F"/>
    <w:rsid w:val="0081369F"/>
    <w:rsid w:val="008136FA"/>
    <w:rsid w:val="00813ED9"/>
    <w:rsid w:val="00813FB7"/>
    <w:rsid w:val="008144BB"/>
    <w:rsid w:val="008149C1"/>
    <w:rsid w:val="008149C7"/>
    <w:rsid w:val="00814B16"/>
    <w:rsid w:val="00814FCC"/>
    <w:rsid w:val="00815B0E"/>
    <w:rsid w:val="00815D65"/>
    <w:rsid w:val="008160E2"/>
    <w:rsid w:val="00816119"/>
    <w:rsid w:val="00816233"/>
    <w:rsid w:val="00816ABE"/>
    <w:rsid w:val="00816BB3"/>
    <w:rsid w:val="00816D52"/>
    <w:rsid w:val="00817339"/>
    <w:rsid w:val="00817901"/>
    <w:rsid w:val="00817976"/>
    <w:rsid w:val="00817CF7"/>
    <w:rsid w:val="008204B1"/>
    <w:rsid w:val="0082054A"/>
    <w:rsid w:val="008206DC"/>
    <w:rsid w:val="00820857"/>
    <w:rsid w:val="00820A0C"/>
    <w:rsid w:val="00820B7B"/>
    <w:rsid w:val="00820D34"/>
    <w:rsid w:val="00820DB2"/>
    <w:rsid w:val="00820FDE"/>
    <w:rsid w:val="008211B1"/>
    <w:rsid w:val="0082171F"/>
    <w:rsid w:val="00821774"/>
    <w:rsid w:val="0082177C"/>
    <w:rsid w:val="0082190C"/>
    <w:rsid w:val="00821BA3"/>
    <w:rsid w:val="008227C0"/>
    <w:rsid w:val="008229B0"/>
    <w:rsid w:val="00822CF6"/>
    <w:rsid w:val="00822ECA"/>
    <w:rsid w:val="00823167"/>
    <w:rsid w:val="008232C3"/>
    <w:rsid w:val="0082337C"/>
    <w:rsid w:val="00823449"/>
    <w:rsid w:val="00823501"/>
    <w:rsid w:val="00823612"/>
    <w:rsid w:val="00823832"/>
    <w:rsid w:val="0082395F"/>
    <w:rsid w:val="00823A76"/>
    <w:rsid w:val="00823BFF"/>
    <w:rsid w:val="00823CBA"/>
    <w:rsid w:val="0082420D"/>
    <w:rsid w:val="0082449F"/>
    <w:rsid w:val="00824717"/>
    <w:rsid w:val="008247AC"/>
    <w:rsid w:val="00824889"/>
    <w:rsid w:val="008250F0"/>
    <w:rsid w:val="00825118"/>
    <w:rsid w:val="0082571B"/>
    <w:rsid w:val="00825F46"/>
    <w:rsid w:val="00825FF8"/>
    <w:rsid w:val="008264FD"/>
    <w:rsid w:val="00826660"/>
    <w:rsid w:val="00826ADD"/>
    <w:rsid w:val="00826C5F"/>
    <w:rsid w:val="008271E7"/>
    <w:rsid w:val="00827410"/>
    <w:rsid w:val="0083008D"/>
    <w:rsid w:val="008304F3"/>
    <w:rsid w:val="0083072B"/>
    <w:rsid w:val="00830742"/>
    <w:rsid w:val="0083081B"/>
    <w:rsid w:val="00830C68"/>
    <w:rsid w:val="00830C9E"/>
    <w:rsid w:val="00830CCC"/>
    <w:rsid w:val="00830DE5"/>
    <w:rsid w:val="00830EB4"/>
    <w:rsid w:val="008314F6"/>
    <w:rsid w:val="00831A21"/>
    <w:rsid w:val="00831C88"/>
    <w:rsid w:val="00831CC8"/>
    <w:rsid w:val="00831D61"/>
    <w:rsid w:val="00831E5B"/>
    <w:rsid w:val="00832033"/>
    <w:rsid w:val="008321CF"/>
    <w:rsid w:val="00832446"/>
    <w:rsid w:val="008326D3"/>
    <w:rsid w:val="00832C67"/>
    <w:rsid w:val="008330A4"/>
    <w:rsid w:val="008332A6"/>
    <w:rsid w:val="0083347B"/>
    <w:rsid w:val="008334DE"/>
    <w:rsid w:val="008338BA"/>
    <w:rsid w:val="00833947"/>
    <w:rsid w:val="008339ED"/>
    <w:rsid w:val="00833BB9"/>
    <w:rsid w:val="00833C50"/>
    <w:rsid w:val="00833DFB"/>
    <w:rsid w:val="00833E8C"/>
    <w:rsid w:val="008342AF"/>
    <w:rsid w:val="00834586"/>
    <w:rsid w:val="00834E41"/>
    <w:rsid w:val="0083510B"/>
    <w:rsid w:val="00835635"/>
    <w:rsid w:val="00835C1C"/>
    <w:rsid w:val="00835CB1"/>
    <w:rsid w:val="00835D48"/>
    <w:rsid w:val="0083619E"/>
    <w:rsid w:val="0083632E"/>
    <w:rsid w:val="00836476"/>
    <w:rsid w:val="00836733"/>
    <w:rsid w:val="0083698E"/>
    <w:rsid w:val="008369FE"/>
    <w:rsid w:val="00836EEF"/>
    <w:rsid w:val="00836F36"/>
    <w:rsid w:val="008371D8"/>
    <w:rsid w:val="0083724E"/>
    <w:rsid w:val="008377DC"/>
    <w:rsid w:val="00837A22"/>
    <w:rsid w:val="00837A75"/>
    <w:rsid w:val="00837B63"/>
    <w:rsid w:val="00837F12"/>
    <w:rsid w:val="00837FFC"/>
    <w:rsid w:val="008400B0"/>
    <w:rsid w:val="0084020B"/>
    <w:rsid w:val="0084031E"/>
    <w:rsid w:val="008406FD"/>
    <w:rsid w:val="00840707"/>
    <w:rsid w:val="00840C70"/>
    <w:rsid w:val="00840DA5"/>
    <w:rsid w:val="008410EC"/>
    <w:rsid w:val="0084176F"/>
    <w:rsid w:val="008419D4"/>
    <w:rsid w:val="00841E2D"/>
    <w:rsid w:val="0084219D"/>
    <w:rsid w:val="008427F8"/>
    <w:rsid w:val="00842996"/>
    <w:rsid w:val="0084316D"/>
    <w:rsid w:val="00843673"/>
    <w:rsid w:val="008436ED"/>
    <w:rsid w:val="00843854"/>
    <w:rsid w:val="008439E4"/>
    <w:rsid w:val="00843C0B"/>
    <w:rsid w:val="008448F5"/>
    <w:rsid w:val="0084499C"/>
    <w:rsid w:val="00844C5B"/>
    <w:rsid w:val="00845212"/>
    <w:rsid w:val="0084550B"/>
    <w:rsid w:val="008456DE"/>
    <w:rsid w:val="00845875"/>
    <w:rsid w:val="0084598F"/>
    <w:rsid w:val="00845A0F"/>
    <w:rsid w:val="00845BB2"/>
    <w:rsid w:val="0084620F"/>
    <w:rsid w:val="008463D3"/>
    <w:rsid w:val="00846517"/>
    <w:rsid w:val="008468DA"/>
    <w:rsid w:val="00846FD0"/>
    <w:rsid w:val="008470A0"/>
    <w:rsid w:val="0084710D"/>
    <w:rsid w:val="00847AEF"/>
    <w:rsid w:val="00847BA3"/>
    <w:rsid w:val="00847F14"/>
    <w:rsid w:val="00847FC2"/>
    <w:rsid w:val="0085003F"/>
    <w:rsid w:val="008502E4"/>
    <w:rsid w:val="00850493"/>
    <w:rsid w:val="0085075F"/>
    <w:rsid w:val="00850B2C"/>
    <w:rsid w:val="00850E46"/>
    <w:rsid w:val="00850F4C"/>
    <w:rsid w:val="00851031"/>
    <w:rsid w:val="0085185E"/>
    <w:rsid w:val="00851AEA"/>
    <w:rsid w:val="00851DB3"/>
    <w:rsid w:val="00851E58"/>
    <w:rsid w:val="00851EAC"/>
    <w:rsid w:val="00851FCE"/>
    <w:rsid w:val="00852096"/>
    <w:rsid w:val="0085239E"/>
    <w:rsid w:val="0085256E"/>
    <w:rsid w:val="0085286C"/>
    <w:rsid w:val="008528BF"/>
    <w:rsid w:val="00852F14"/>
    <w:rsid w:val="00852FC4"/>
    <w:rsid w:val="0085319D"/>
    <w:rsid w:val="008537AC"/>
    <w:rsid w:val="008537CC"/>
    <w:rsid w:val="00853941"/>
    <w:rsid w:val="00854674"/>
    <w:rsid w:val="0085467B"/>
    <w:rsid w:val="00854918"/>
    <w:rsid w:val="00854FBA"/>
    <w:rsid w:val="0085506D"/>
    <w:rsid w:val="0085515D"/>
    <w:rsid w:val="0085546B"/>
    <w:rsid w:val="00855503"/>
    <w:rsid w:val="00855956"/>
    <w:rsid w:val="00855B26"/>
    <w:rsid w:val="00855C58"/>
    <w:rsid w:val="00855D91"/>
    <w:rsid w:val="00856278"/>
    <w:rsid w:val="008563C8"/>
    <w:rsid w:val="0085649E"/>
    <w:rsid w:val="008565A3"/>
    <w:rsid w:val="008567C1"/>
    <w:rsid w:val="00856A31"/>
    <w:rsid w:val="00856FC2"/>
    <w:rsid w:val="00857182"/>
    <w:rsid w:val="00857594"/>
    <w:rsid w:val="00857902"/>
    <w:rsid w:val="00857B35"/>
    <w:rsid w:val="00857E0E"/>
    <w:rsid w:val="00860346"/>
    <w:rsid w:val="0086047C"/>
    <w:rsid w:val="008608E3"/>
    <w:rsid w:val="008608F3"/>
    <w:rsid w:val="00860A86"/>
    <w:rsid w:val="00860E81"/>
    <w:rsid w:val="0086178D"/>
    <w:rsid w:val="008618EB"/>
    <w:rsid w:val="00861E89"/>
    <w:rsid w:val="00862070"/>
    <w:rsid w:val="008624B7"/>
    <w:rsid w:val="0086258C"/>
    <w:rsid w:val="008626F9"/>
    <w:rsid w:val="00862949"/>
    <w:rsid w:val="00862C71"/>
    <w:rsid w:val="00862DBA"/>
    <w:rsid w:val="00862FEC"/>
    <w:rsid w:val="008633BD"/>
    <w:rsid w:val="00863524"/>
    <w:rsid w:val="00863A88"/>
    <w:rsid w:val="00863EA9"/>
    <w:rsid w:val="00864191"/>
    <w:rsid w:val="008643B3"/>
    <w:rsid w:val="008643C5"/>
    <w:rsid w:val="00864453"/>
    <w:rsid w:val="00864671"/>
    <w:rsid w:val="00864B4E"/>
    <w:rsid w:val="00864CAC"/>
    <w:rsid w:val="00864E28"/>
    <w:rsid w:val="00864EC5"/>
    <w:rsid w:val="00864FB3"/>
    <w:rsid w:val="008652C2"/>
    <w:rsid w:val="008652D0"/>
    <w:rsid w:val="00865429"/>
    <w:rsid w:val="008657E5"/>
    <w:rsid w:val="0086649A"/>
    <w:rsid w:val="00866906"/>
    <w:rsid w:val="0086698A"/>
    <w:rsid w:val="00866C75"/>
    <w:rsid w:val="00866DD0"/>
    <w:rsid w:val="008670C5"/>
    <w:rsid w:val="00867487"/>
    <w:rsid w:val="008675BA"/>
    <w:rsid w:val="008676FE"/>
    <w:rsid w:val="00867977"/>
    <w:rsid w:val="008702A1"/>
    <w:rsid w:val="00870530"/>
    <w:rsid w:val="008707DA"/>
    <w:rsid w:val="008707FB"/>
    <w:rsid w:val="00870891"/>
    <w:rsid w:val="00870A47"/>
    <w:rsid w:val="00871106"/>
    <w:rsid w:val="00871416"/>
    <w:rsid w:val="00871EFC"/>
    <w:rsid w:val="00872499"/>
    <w:rsid w:val="008726D9"/>
    <w:rsid w:val="00872753"/>
    <w:rsid w:val="00872813"/>
    <w:rsid w:val="00872A96"/>
    <w:rsid w:val="00872B8A"/>
    <w:rsid w:val="0087305C"/>
    <w:rsid w:val="008733F7"/>
    <w:rsid w:val="00873839"/>
    <w:rsid w:val="00873A2F"/>
    <w:rsid w:val="008743A8"/>
    <w:rsid w:val="0087491A"/>
    <w:rsid w:val="00874977"/>
    <w:rsid w:val="00874B02"/>
    <w:rsid w:val="00874B14"/>
    <w:rsid w:val="00874CF5"/>
    <w:rsid w:val="0087523C"/>
    <w:rsid w:val="008753CF"/>
    <w:rsid w:val="008757AB"/>
    <w:rsid w:val="008757D9"/>
    <w:rsid w:val="00875903"/>
    <w:rsid w:val="00875B3E"/>
    <w:rsid w:val="00875C35"/>
    <w:rsid w:val="00875E8B"/>
    <w:rsid w:val="00875F46"/>
    <w:rsid w:val="00876117"/>
    <w:rsid w:val="008766ED"/>
    <w:rsid w:val="0087674B"/>
    <w:rsid w:val="00876D34"/>
    <w:rsid w:val="00876EF7"/>
    <w:rsid w:val="00877126"/>
    <w:rsid w:val="00877260"/>
    <w:rsid w:val="008773D4"/>
    <w:rsid w:val="0087744C"/>
    <w:rsid w:val="00877635"/>
    <w:rsid w:val="008776D3"/>
    <w:rsid w:val="00877708"/>
    <w:rsid w:val="00877996"/>
    <w:rsid w:val="00877A42"/>
    <w:rsid w:val="0087DE1C"/>
    <w:rsid w:val="008800AF"/>
    <w:rsid w:val="008802EA"/>
    <w:rsid w:val="008805CB"/>
    <w:rsid w:val="0088076D"/>
    <w:rsid w:val="00880BC4"/>
    <w:rsid w:val="00880D74"/>
    <w:rsid w:val="00880E6D"/>
    <w:rsid w:val="0088107B"/>
    <w:rsid w:val="00881155"/>
    <w:rsid w:val="0088115A"/>
    <w:rsid w:val="008811DB"/>
    <w:rsid w:val="008811DF"/>
    <w:rsid w:val="00881290"/>
    <w:rsid w:val="0088141A"/>
    <w:rsid w:val="00881502"/>
    <w:rsid w:val="0088167C"/>
    <w:rsid w:val="00881684"/>
    <w:rsid w:val="00881A47"/>
    <w:rsid w:val="00881A5A"/>
    <w:rsid w:val="00881C02"/>
    <w:rsid w:val="00881C7E"/>
    <w:rsid w:val="00881F58"/>
    <w:rsid w:val="00882099"/>
    <w:rsid w:val="00882272"/>
    <w:rsid w:val="00882356"/>
    <w:rsid w:val="00882423"/>
    <w:rsid w:val="00882942"/>
    <w:rsid w:val="008829D3"/>
    <w:rsid w:val="00882F18"/>
    <w:rsid w:val="00882FEE"/>
    <w:rsid w:val="0088302D"/>
    <w:rsid w:val="00883037"/>
    <w:rsid w:val="00883A7C"/>
    <w:rsid w:val="00883B4D"/>
    <w:rsid w:val="0088422F"/>
    <w:rsid w:val="0088491C"/>
    <w:rsid w:val="008849A4"/>
    <w:rsid w:val="00884B3B"/>
    <w:rsid w:val="008853F9"/>
    <w:rsid w:val="008857DC"/>
    <w:rsid w:val="00885DDA"/>
    <w:rsid w:val="00885E58"/>
    <w:rsid w:val="00885FAB"/>
    <w:rsid w:val="008862E5"/>
    <w:rsid w:val="00886415"/>
    <w:rsid w:val="00886423"/>
    <w:rsid w:val="008865F4"/>
    <w:rsid w:val="0088675D"/>
    <w:rsid w:val="00886822"/>
    <w:rsid w:val="00886EF3"/>
    <w:rsid w:val="0088713B"/>
    <w:rsid w:val="0088714C"/>
    <w:rsid w:val="008871EF"/>
    <w:rsid w:val="008872C6"/>
    <w:rsid w:val="008873BC"/>
    <w:rsid w:val="008873D2"/>
    <w:rsid w:val="00887524"/>
    <w:rsid w:val="00887538"/>
    <w:rsid w:val="0088755F"/>
    <w:rsid w:val="00887675"/>
    <w:rsid w:val="008878B2"/>
    <w:rsid w:val="00887B18"/>
    <w:rsid w:val="00887C60"/>
    <w:rsid w:val="00890248"/>
    <w:rsid w:val="008902E9"/>
    <w:rsid w:val="008908EE"/>
    <w:rsid w:val="00890E6A"/>
    <w:rsid w:val="008910A3"/>
    <w:rsid w:val="008910F0"/>
    <w:rsid w:val="00891344"/>
    <w:rsid w:val="008914E9"/>
    <w:rsid w:val="0089169A"/>
    <w:rsid w:val="008918FC"/>
    <w:rsid w:val="00891DC5"/>
    <w:rsid w:val="008921A4"/>
    <w:rsid w:val="0089226D"/>
    <w:rsid w:val="0089248C"/>
    <w:rsid w:val="0089255E"/>
    <w:rsid w:val="008925E2"/>
    <w:rsid w:val="0089267B"/>
    <w:rsid w:val="00892BE1"/>
    <w:rsid w:val="0089358B"/>
    <w:rsid w:val="008935D5"/>
    <w:rsid w:val="00893803"/>
    <w:rsid w:val="0089426E"/>
    <w:rsid w:val="008943B2"/>
    <w:rsid w:val="00894642"/>
    <w:rsid w:val="00894871"/>
    <w:rsid w:val="00894D18"/>
    <w:rsid w:val="00895173"/>
    <w:rsid w:val="00895329"/>
    <w:rsid w:val="008953C6"/>
    <w:rsid w:val="00895458"/>
    <w:rsid w:val="00895BFA"/>
    <w:rsid w:val="00896000"/>
    <w:rsid w:val="00896101"/>
    <w:rsid w:val="008963F3"/>
    <w:rsid w:val="00896AB1"/>
    <w:rsid w:val="00897619"/>
    <w:rsid w:val="008979E1"/>
    <w:rsid w:val="00897B38"/>
    <w:rsid w:val="008A0166"/>
    <w:rsid w:val="008A045D"/>
    <w:rsid w:val="008A0B12"/>
    <w:rsid w:val="008A0C27"/>
    <w:rsid w:val="008A1284"/>
    <w:rsid w:val="008A140D"/>
    <w:rsid w:val="008A14D6"/>
    <w:rsid w:val="008A15EC"/>
    <w:rsid w:val="008A1DB5"/>
    <w:rsid w:val="008A1F32"/>
    <w:rsid w:val="008A1FB1"/>
    <w:rsid w:val="008A21F7"/>
    <w:rsid w:val="008A2384"/>
    <w:rsid w:val="008A243D"/>
    <w:rsid w:val="008A245E"/>
    <w:rsid w:val="008A2A30"/>
    <w:rsid w:val="008A2C24"/>
    <w:rsid w:val="008A2C69"/>
    <w:rsid w:val="008A2C6E"/>
    <w:rsid w:val="008A355C"/>
    <w:rsid w:val="008A37A6"/>
    <w:rsid w:val="008A3D8F"/>
    <w:rsid w:val="008A3DC0"/>
    <w:rsid w:val="008A40EA"/>
    <w:rsid w:val="008A43E7"/>
    <w:rsid w:val="008A43F6"/>
    <w:rsid w:val="008A44E0"/>
    <w:rsid w:val="008A4787"/>
    <w:rsid w:val="008A4862"/>
    <w:rsid w:val="008A4989"/>
    <w:rsid w:val="008A4B16"/>
    <w:rsid w:val="008A4B6F"/>
    <w:rsid w:val="008A4BBD"/>
    <w:rsid w:val="008A4CEE"/>
    <w:rsid w:val="008A508B"/>
    <w:rsid w:val="008A53D2"/>
    <w:rsid w:val="008A55FC"/>
    <w:rsid w:val="008A5E35"/>
    <w:rsid w:val="008A5EE5"/>
    <w:rsid w:val="008A641B"/>
    <w:rsid w:val="008A644B"/>
    <w:rsid w:val="008A6746"/>
    <w:rsid w:val="008A6873"/>
    <w:rsid w:val="008A6921"/>
    <w:rsid w:val="008A699A"/>
    <w:rsid w:val="008A69F0"/>
    <w:rsid w:val="008A6AAB"/>
    <w:rsid w:val="008A6B37"/>
    <w:rsid w:val="008A70B8"/>
    <w:rsid w:val="008A744C"/>
    <w:rsid w:val="008A7619"/>
    <w:rsid w:val="008A76AD"/>
    <w:rsid w:val="008A7AA8"/>
    <w:rsid w:val="008B02BD"/>
    <w:rsid w:val="008B0D69"/>
    <w:rsid w:val="008B103A"/>
    <w:rsid w:val="008B1713"/>
    <w:rsid w:val="008B174D"/>
    <w:rsid w:val="008B1A14"/>
    <w:rsid w:val="008B1D52"/>
    <w:rsid w:val="008B1F88"/>
    <w:rsid w:val="008B206F"/>
    <w:rsid w:val="008B213A"/>
    <w:rsid w:val="008B21FF"/>
    <w:rsid w:val="008B2456"/>
    <w:rsid w:val="008B2773"/>
    <w:rsid w:val="008B279D"/>
    <w:rsid w:val="008B2817"/>
    <w:rsid w:val="008B2B9B"/>
    <w:rsid w:val="008B2F40"/>
    <w:rsid w:val="008B3192"/>
    <w:rsid w:val="008B3214"/>
    <w:rsid w:val="008B347D"/>
    <w:rsid w:val="008B3532"/>
    <w:rsid w:val="008B3620"/>
    <w:rsid w:val="008B3787"/>
    <w:rsid w:val="008B3C95"/>
    <w:rsid w:val="008B3C9F"/>
    <w:rsid w:val="008B40DB"/>
    <w:rsid w:val="008B437D"/>
    <w:rsid w:val="008B46B3"/>
    <w:rsid w:val="008B4A7D"/>
    <w:rsid w:val="008B4B7A"/>
    <w:rsid w:val="008B4F7F"/>
    <w:rsid w:val="008B5066"/>
    <w:rsid w:val="008B51E1"/>
    <w:rsid w:val="008B57D7"/>
    <w:rsid w:val="008B5866"/>
    <w:rsid w:val="008B58D9"/>
    <w:rsid w:val="008B5AA9"/>
    <w:rsid w:val="008B5BB7"/>
    <w:rsid w:val="008B5C34"/>
    <w:rsid w:val="008B5CCF"/>
    <w:rsid w:val="008B5D9F"/>
    <w:rsid w:val="008B5E84"/>
    <w:rsid w:val="008B5F66"/>
    <w:rsid w:val="008B6257"/>
    <w:rsid w:val="008B64E8"/>
    <w:rsid w:val="008B6536"/>
    <w:rsid w:val="008B6AA3"/>
    <w:rsid w:val="008B72DD"/>
    <w:rsid w:val="008B76C9"/>
    <w:rsid w:val="008B79A3"/>
    <w:rsid w:val="008B7A69"/>
    <w:rsid w:val="008B7EDD"/>
    <w:rsid w:val="008B7FE4"/>
    <w:rsid w:val="008C07E8"/>
    <w:rsid w:val="008C0AEE"/>
    <w:rsid w:val="008C12B7"/>
    <w:rsid w:val="008C15C8"/>
    <w:rsid w:val="008C1753"/>
    <w:rsid w:val="008C18CC"/>
    <w:rsid w:val="008C1E10"/>
    <w:rsid w:val="008C204F"/>
    <w:rsid w:val="008C222D"/>
    <w:rsid w:val="008C2465"/>
    <w:rsid w:val="008C2699"/>
    <w:rsid w:val="008C28B0"/>
    <w:rsid w:val="008C28C2"/>
    <w:rsid w:val="008C296F"/>
    <w:rsid w:val="008C2B2C"/>
    <w:rsid w:val="008C2D78"/>
    <w:rsid w:val="008C2D83"/>
    <w:rsid w:val="008C2E04"/>
    <w:rsid w:val="008C30D3"/>
    <w:rsid w:val="008C3479"/>
    <w:rsid w:val="008C351F"/>
    <w:rsid w:val="008C3AF9"/>
    <w:rsid w:val="008C427B"/>
    <w:rsid w:val="008C4530"/>
    <w:rsid w:val="008C4C1D"/>
    <w:rsid w:val="008C4D2B"/>
    <w:rsid w:val="008C4E30"/>
    <w:rsid w:val="008C4ED0"/>
    <w:rsid w:val="008C52DD"/>
    <w:rsid w:val="008C53B0"/>
    <w:rsid w:val="008C5A29"/>
    <w:rsid w:val="008C5B8A"/>
    <w:rsid w:val="008C5E18"/>
    <w:rsid w:val="008C60C6"/>
    <w:rsid w:val="008C61AA"/>
    <w:rsid w:val="008C65BF"/>
    <w:rsid w:val="008C68E3"/>
    <w:rsid w:val="008C6DB8"/>
    <w:rsid w:val="008C6E5C"/>
    <w:rsid w:val="008C6F85"/>
    <w:rsid w:val="008C7548"/>
    <w:rsid w:val="008C7D01"/>
    <w:rsid w:val="008C7FD7"/>
    <w:rsid w:val="008D0752"/>
    <w:rsid w:val="008D0D5B"/>
    <w:rsid w:val="008D0F91"/>
    <w:rsid w:val="008D139C"/>
    <w:rsid w:val="008D1C5D"/>
    <w:rsid w:val="008D2370"/>
    <w:rsid w:val="008D26F3"/>
    <w:rsid w:val="008D2C87"/>
    <w:rsid w:val="008D317A"/>
    <w:rsid w:val="008D3445"/>
    <w:rsid w:val="008D3469"/>
    <w:rsid w:val="008D3A26"/>
    <w:rsid w:val="008D3B94"/>
    <w:rsid w:val="008D3C3A"/>
    <w:rsid w:val="008D3FA7"/>
    <w:rsid w:val="008D407B"/>
    <w:rsid w:val="008D40AE"/>
    <w:rsid w:val="008D410D"/>
    <w:rsid w:val="008D411F"/>
    <w:rsid w:val="008D4124"/>
    <w:rsid w:val="008D44F3"/>
    <w:rsid w:val="008D4AB3"/>
    <w:rsid w:val="008D4B9A"/>
    <w:rsid w:val="008D52E7"/>
    <w:rsid w:val="008D5867"/>
    <w:rsid w:val="008D59AE"/>
    <w:rsid w:val="008D5BF9"/>
    <w:rsid w:val="008D60D4"/>
    <w:rsid w:val="008D62AA"/>
    <w:rsid w:val="008D6383"/>
    <w:rsid w:val="008D6421"/>
    <w:rsid w:val="008D65AD"/>
    <w:rsid w:val="008D660C"/>
    <w:rsid w:val="008D666F"/>
    <w:rsid w:val="008D66A9"/>
    <w:rsid w:val="008D66B2"/>
    <w:rsid w:val="008D69A7"/>
    <w:rsid w:val="008D6B84"/>
    <w:rsid w:val="008D7373"/>
    <w:rsid w:val="008D7486"/>
    <w:rsid w:val="008D7582"/>
    <w:rsid w:val="008D7597"/>
    <w:rsid w:val="008D774F"/>
    <w:rsid w:val="008D77DE"/>
    <w:rsid w:val="008D7D54"/>
    <w:rsid w:val="008E0272"/>
    <w:rsid w:val="008E0397"/>
    <w:rsid w:val="008E0516"/>
    <w:rsid w:val="008E05D5"/>
    <w:rsid w:val="008E08B2"/>
    <w:rsid w:val="008E10F8"/>
    <w:rsid w:val="008E1186"/>
    <w:rsid w:val="008E12A3"/>
    <w:rsid w:val="008E13ED"/>
    <w:rsid w:val="008E18EF"/>
    <w:rsid w:val="008E1A3E"/>
    <w:rsid w:val="008E1C56"/>
    <w:rsid w:val="008E20CF"/>
    <w:rsid w:val="008E216B"/>
    <w:rsid w:val="008E3384"/>
    <w:rsid w:val="008E348D"/>
    <w:rsid w:val="008E3626"/>
    <w:rsid w:val="008E3748"/>
    <w:rsid w:val="008E37E2"/>
    <w:rsid w:val="008E37FA"/>
    <w:rsid w:val="008E38F1"/>
    <w:rsid w:val="008E3901"/>
    <w:rsid w:val="008E3C0A"/>
    <w:rsid w:val="008E3D46"/>
    <w:rsid w:val="008E3EC8"/>
    <w:rsid w:val="008E4044"/>
    <w:rsid w:val="008E4133"/>
    <w:rsid w:val="008E4ACD"/>
    <w:rsid w:val="008E4D06"/>
    <w:rsid w:val="008E4D2B"/>
    <w:rsid w:val="008E4DFD"/>
    <w:rsid w:val="008E5016"/>
    <w:rsid w:val="008E53C7"/>
    <w:rsid w:val="008E541A"/>
    <w:rsid w:val="008E5719"/>
    <w:rsid w:val="008E608B"/>
    <w:rsid w:val="008E638B"/>
    <w:rsid w:val="008E67BA"/>
    <w:rsid w:val="008E6909"/>
    <w:rsid w:val="008E6AC2"/>
    <w:rsid w:val="008E6EFE"/>
    <w:rsid w:val="008E700D"/>
    <w:rsid w:val="008E72EA"/>
    <w:rsid w:val="008E74BB"/>
    <w:rsid w:val="008E75B7"/>
    <w:rsid w:val="008E79BC"/>
    <w:rsid w:val="008E7A79"/>
    <w:rsid w:val="008E7D04"/>
    <w:rsid w:val="008E7D3D"/>
    <w:rsid w:val="008E7FF5"/>
    <w:rsid w:val="008F0082"/>
    <w:rsid w:val="008F067D"/>
    <w:rsid w:val="008F097F"/>
    <w:rsid w:val="008F0A89"/>
    <w:rsid w:val="008F0C7C"/>
    <w:rsid w:val="008F0D87"/>
    <w:rsid w:val="008F1168"/>
    <w:rsid w:val="008F1226"/>
    <w:rsid w:val="008F12FC"/>
    <w:rsid w:val="008F13A6"/>
    <w:rsid w:val="008F15C1"/>
    <w:rsid w:val="008F1625"/>
    <w:rsid w:val="008F18B6"/>
    <w:rsid w:val="008F1B7E"/>
    <w:rsid w:val="008F21BE"/>
    <w:rsid w:val="008F229E"/>
    <w:rsid w:val="008F24C1"/>
    <w:rsid w:val="008F2786"/>
    <w:rsid w:val="008F2C70"/>
    <w:rsid w:val="008F2EB5"/>
    <w:rsid w:val="008F2F0F"/>
    <w:rsid w:val="008F314C"/>
    <w:rsid w:val="008F34BD"/>
    <w:rsid w:val="008F3811"/>
    <w:rsid w:val="008F4038"/>
    <w:rsid w:val="008F4206"/>
    <w:rsid w:val="008F454C"/>
    <w:rsid w:val="008F4788"/>
    <w:rsid w:val="008F497C"/>
    <w:rsid w:val="008F4DE2"/>
    <w:rsid w:val="008F5338"/>
    <w:rsid w:val="008F5810"/>
    <w:rsid w:val="008F5B89"/>
    <w:rsid w:val="008F61CD"/>
    <w:rsid w:val="008F65B5"/>
    <w:rsid w:val="008F6DF3"/>
    <w:rsid w:val="008F6ED3"/>
    <w:rsid w:val="008F75FE"/>
    <w:rsid w:val="008F763E"/>
    <w:rsid w:val="008F7974"/>
    <w:rsid w:val="008F7D84"/>
    <w:rsid w:val="008F7F83"/>
    <w:rsid w:val="0090012C"/>
    <w:rsid w:val="00900438"/>
    <w:rsid w:val="00900668"/>
    <w:rsid w:val="0090085A"/>
    <w:rsid w:val="009008D5"/>
    <w:rsid w:val="00901343"/>
    <w:rsid w:val="009016A8"/>
    <w:rsid w:val="00901A69"/>
    <w:rsid w:val="00901DC2"/>
    <w:rsid w:val="00902418"/>
    <w:rsid w:val="0090276C"/>
    <w:rsid w:val="00902C01"/>
    <w:rsid w:val="00902D63"/>
    <w:rsid w:val="00902F57"/>
    <w:rsid w:val="00902F96"/>
    <w:rsid w:val="00903052"/>
    <w:rsid w:val="009032C6"/>
    <w:rsid w:val="0090359F"/>
    <w:rsid w:val="00903AAB"/>
    <w:rsid w:val="00903F45"/>
    <w:rsid w:val="00904007"/>
    <w:rsid w:val="00904098"/>
    <w:rsid w:val="009041A0"/>
    <w:rsid w:val="0090483C"/>
    <w:rsid w:val="00904876"/>
    <w:rsid w:val="00904981"/>
    <w:rsid w:val="00904A53"/>
    <w:rsid w:val="0090557D"/>
    <w:rsid w:val="00905611"/>
    <w:rsid w:val="00905711"/>
    <w:rsid w:val="0090591E"/>
    <w:rsid w:val="00905D4F"/>
    <w:rsid w:val="00905E3C"/>
    <w:rsid w:val="00905EF1"/>
    <w:rsid w:val="00905F98"/>
    <w:rsid w:val="00906215"/>
    <w:rsid w:val="00906379"/>
    <w:rsid w:val="00906436"/>
    <w:rsid w:val="009064A4"/>
    <w:rsid w:val="00906751"/>
    <w:rsid w:val="009068C8"/>
    <w:rsid w:val="00906AAA"/>
    <w:rsid w:val="00906CA6"/>
    <w:rsid w:val="00906D22"/>
    <w:rsid w:val="009076FC"/>
    <w:rsid w:val="0090775B"/>
    <w:rsid w:val="0090798B"/>
    <w:rsid w:val="00910213"/>
    <w:rsid w:val="0091090E"/>
    <w:rsid w:val="00910BF2"/>
    <w:rsid w:val="00910C6B"/>
    <w:rsid w:val="00911092"/>
    <w:rsid w:val="0091171B"/>
    <w:rsid w:val="00911927"/>
    <w:rsid w:val="00911B69"/>
    <w:rsid w:val="00911CC2"/>
    <w:rsid w:val="00911FBB"/>
    <w:rsid w:val="00912224"/>
    <w:rsid w:val="00912299"/>
    <w:rsid w:val="009129A7"/>
    <w:rsid w:val="00912AE3"/>
    <w:rsid w:val="00912BB4"/>
    <w:rsid w:val="0091312A"/>
    <w:rsid w:val="00913800"/>
    <w:rsid w:val="00913E5E"/>
    <w:rsid w:val="00913FE0"/>
    <w:rsid w:val="0091407F"/>
    <w:rsid w:val="009142A0"/>
    <w:rsid w:val="00914390"/>
    <w:rsid w:val="0091459A"/>
    <w:rsid w:val="00914B0C"/>
    <w:rsid w:val="009157C3"/>
    <w:rsid w:val="00915A89"/>
    <w:rsid w:val="00915D7C"/>
    <w:rsid w:val="00915DA3"/>
    <w:rsid w:val="00916407"/>
    <w:rsid w:val="009166FE"/>
    <w:rsid w:val="00916B2E"/>
    <w:rsid w:val="00916E84"/>
    <w:rsid w:val="0091799F"/>
    <w:rsid w:val="00917E94"/>
    <w:rsid w:val="0092014C"/>
    <w:rsid w:val="0092036B"/>
    <w:rsid w:val="00920690"/>
    <w:rsid w:val="00920A34"/>
    <w:rsid w:val="00920C8C"/>
    <w:rsid w:val="00920C91"/>
    <w:rsid w:val="009218E8"/>
    <w:rsid w:val="00921ABA"/>
    <w:rsid w:val="00921B70"/>
    <w:rsid w:val="009221A8"/>
    <w:rsid w:val="009221AB"/>
    <w:rsid w:val="009222FF"/>
    <w:rsid w:val="00922546"/>
    <w:rsid w:val="00922761"/>
    <w:rsid w:val="00922B7B"/>
    <w:rsid w:val="00922E16"/>
    <w:rsid w:val="00922F90"/>
    <w:rsid w:val="0092362F"/>
    <w:rsid w:val="00923BB3"/>
    <w:rsid w:val="00923CBC"/>
    <w:rsid w:val="00923F71"/>
    <w:rsid w:val="00924008"/>
    <w:rsid w:val="009243C0"/>
    <w:rsid w:val="00924488"/>
    <w:rsid w:val="0092454F"/>
    <w:rsid w:val="009245B9"/>
    <w:rsid w:val="00924770"/>
    <w:rsid w:val="0092488A"/>
    <w:rsid w:val="00924CC1"/>
    <w:rsid w:val="00924D4F"/>
    <w:rsid w:val="00924D99"/>
    <w:rsid w:val="009253F5"/>
    <w:rsid w:val="009255EA"/>
    <w:rsid w:val="0092560D"/>
    <w:rsid w:val="00925CBC"/>
    <w:rsid w:val="00925EE5"/>
    <w:rsid w:val="0092617E"/>
    <w:rsid w:val="009261A6"/>
    <w:rsid w:val="009261C7"/>
    <w:rsid w:val="009263EF"/>
    <w:rsid w:val="009264A9"/>
    <w:rsid w:val="009269C1"/>
    <w:rsid w:val="00926E75"/>
    <w:rsid w:val="009272F4"/>
    <w:rsid w:val="009274BF"/>
    <w:rsid w:val="0092750E"/>
    <w:rsid w:val="00927678"/>
    <w:rsid w:val="0092769E"/>
    <w:rsid w:val="009279C8"/>
    <w:rsid w:val="0093049B"/>
    <w:rsid w:val="009308A5"/>
    <w:rsid w:val="009309EE"/>
    <w:rsid w:val="00930D03"/>
    <w:rsid w:val="009315E2"/>
    <w:rsid w:val="00931733"/>
    <w:rsid w:val="0093195D"/>
    <w:rsid w:val="00931A73"/>
    <w:rsid w:val="00931DC6"/>
    <w:rsid w:val="009323E0"/>
    <w:rsid w:val="009327A4"/>
    <w:rsid w:val="00932D6F"/>
    <w:rsid w:val="00932FB9"/>
    <w:rsid w:val="00933797"/>
    <w:rsid w:val="0093387F"/>
    <w:rsid w:val="00933C75"/>
    <w:rsid w:val="00934307"/>
    <w:rsid w:val="009343AF"/>
    <w:rsid w:val="009343FF"/>
    <w:rsid w:val="00934401"/>
    <w:rsid w:val="0093453D"/>
    <w:rsid w:val="009348DD"/>
    <w:rsid w:val="00934E34"/>
    <w:rsid w:val="00934E5A"/>
    <w:rsid w:val="009351A0"/>
    <w:rsid w:val="00935589"/>
    <w:rsid w:val="00935D3C"/>
    <w:rsid w:val="009365B4"/>
    <w:rsid w:val="00936B82"/>
    <w:rsid w:val="00936C17"/>
    <w:rsid w:val="00936FFF"/>
    <w:rsid w:val="00937049"/>
    <w:rsid w:val="00937197"/>
    <w:rsid w:val="00937236"/>
    <w:rsid w:val="009373EB"/>
    <w:rsid w:val="009373FB"/>
    <w:rsid w:val="00937A86"/>
    <w:rsid w:val="00937ADA"/>
    <w:rsid w:val="00937D4C"/>
    <w:rsid w:val="0094035F"/>
    <w:rsid w:val="00940790"/>
    <w:rsid w:val="009407B9"/>
    <w:rsid w:val="0094089B"/>
    <w:rsid w:val="00940ED5"/>
    <w:rsid w:val="00940ED7"/>
    <w:rsid w:val="0094174F"/>
    <w:rsid w:val="009418E3"/>
    <w:rsid w:val="00941A92"/>
    <w:rsid w:val="00941D1D"/>
    <w:rsid w:val="00942103"/>
    <w:rsid w:val="0094290F"/>
    <w:rsid w:val="00942937"/>
    <w:rsid w:val="00942AD6"/>
    <w:rsid w:val="00942B1B"/>
    <w:rsid w:val="00943118"/>
    <w:rsid w:val="00943277"/>
    <w:rsid w:val="00943CAE"/>
    <w:rsid w:val="00943D02"/>
    <w:rsid w:val="00944AEA"/>
    <w:rsid w:val="00944E4B"/>
    <w:rsid w:val="00944F58"/>
    <w:rsid w:val="00945046"/>
    <w:rsid w:val="00945243"/>
    <w:rsid w:val="00945998"/>
    <w:rsid w:val="00945E30"/>
    <w:rsid w:val="00946041"/>
    <w:rsid w:val="00946339"/>
    <w:rsid w:val="0094647E"/>
    <w:rsid w:val="0094662F"/>
    <w:rsid w:val="009466CE"/>
    <w:rsid w:val="00946800"/>
    <w:rsid w:val="00946C73"/>
    <w:rsid w:val="0094771A"/>
    <w:rsid w:val="009477C4"/>
    <w:rsid w:val="009477D7"/>
    <w:rsid w:val="0094796F"/>
    <w:rsid w:val="00947CF4"/>
    <w:rsid w:val="009503B2"/>
    <w:rsid w:val="009503D0"/>
    <w:rsid w:val="00950522"/>
    <w:rsid w:val="0095087D"/>
    <w:rsid w:val="00950BE0"/>
    <w:rsid w:val="00950D0B"/>
    <w:rsid w:val="0095168D"/>
    <w:rsid w:val="00951C5D"/>
    <w:rsid w:val="009520C8"/>
    <w:rsid w:val="00952106"/>
    <w:rsid w:val="009521E4"/>
    <w:rsid w:val="0095254B"/>
    <w:rsid w:val="00952A79"/>
    <w:rsid w:val="00952AE3"/>
    <w:rsid w:val="00952BBF"/>
    <w:rsid w:val="00952C3F"/>
    <w:rsid w:val="00952D12"/>
    <w:rsid w:val="00952D66"/>
    <w:rsid w:val="00953238"/>
    <w:rsid w:val="00953336"/>
    <w:rsid w:val="00953757"/>
    <w:rsid w:val="00953AD7"/>
    <w:rsid w:val="00953B4A"/>
    <w:rsid w:val="00953CC6"/>
    <w:rsid w:val="00953D19"/>
    <w:rsid w:val="00953E9C"/>
    <w:rsid w:val="00954014"/>
    <w:rsid w:val="009541EA"/>
    <w:rsid w:val="0095433E"/>
    <w:rsid w:val="009544D2"/>
    <w:rsid w:val="0095456A"/>
    <w:rsid w:val="00954723"/>
    <w:rsid w:val="0095473F"/>
    <w:rsid w:val="00954973"/>
    <w:rsid w:val="00954BC5"/>
    <w:rsid w:val="00954C62"/>
    <w:rsid w:val="009552A7"/>
    <w:rsid w:val="009554A4"/>
    <w:rsid w:val="00955936"/>
    <w:rsid w:val="00955C61"/>
    <w:rsid w:val="00955CE3"/>
    <w:rsid w:val="009560C7"/>
    <w:rsid w:val="009561FD"/>
    <w:rsid w:val="009563D2"/>
    <w:rsid w:val="00956532"/>
    <w:rsid w:val="0095673C"/>
    <w:rsid w:val="0095675E"/>
    <w:rsid w:val="00956774"/>
    <w:rsid w:val="00956AF3"/>
    <w:rsid w:val="00956C38"/>
    <w:rsid w:val="00956F86"/>
    <w:rsid w:val="0095733D"/>
    <w:rsid w:val="00957D5C"/>
    <w:rsid w:val="009600C8"/>
    <w:rsid w:val="009607F8"/>
    <w:rsid w:val="00960BA0"/>
    <w:rsid w:val="00960C8D"/>
    <w:rsid w:val="00960FCD"/>
    <w:rsid w:val="00961106"/>
    <w:rsid w:val="00961863"/>
    <w:rsid w:val="0096190B"/>
    <w:rsid w:val="00961A87"/>
    <w:rsid w:val="00961C2C"/>
    <w:rsid w:val="00961F42"/>
    <w:rsid w:val="00961F59"/>
    <w:rsid w:val="00961FE0"/>
    <w:rsid w:val="00962021"/>
    <w:rsid w:val="00962280"/>
    <w:rsid w:val="00962291"/>
    <w:rsid w:val="00962314"/>
    <w:rsid w:val="0096232F"/>
    <w:rsid w:val="00962481"/>
    <w:rsid w:val="00962588"/>
    <w:rsid w:val="0096258B"/>
    <w:rsid w:val="00962778"/>
    <w:rsid w:val="00962A8C"/>
    <w:rsid w:val="00963154"/>
    <w:rsid w:val="0096366E"/>
    <w:rsid w:val="00963864"/>
    <w:rsid w:val="00963E5E"/>
    <w:rsid w:val="00964299"/>
    <w:rsid w:val="009642E3"/>
    <w:rsid w:val="009643DB"/>
    <w:rsid w:val="00964628"/>
    <w:rsid w:val="00964751"/>
    <w:rsid w:val="00964934"/>
    <w:rsid w:val="00964AAB"/>
    <w:rsid w:val="00964BCB"/>
    <w:rsid w:val="00964D2A"/>
    <w:rsid w:val="0096556A"/>
    <w:rsid w:val="009658D6"/>
    <w:rsid w:val="00966098"/>
    <w:rsid w:val="009663AE"/>
    <w:rsid w:val="0096651D"/>
    <w:rsid w:val="00966662"/>
    <w:rsid w:val="00966B0E"/>
    <w:rsid w:val="00966B4D"/>
    <w:rsid w:val="00966E31"/>
    <w:rsid w:val="0096700A"/>
    <w:rsid w:val="00967033"/>
    <w:rsid w:val="0096712C"/>
    <w:rsid w:val="00967165"/>
    <w:rsid w:val="0096759E"/>
    <w:rsid w:val="0096780B"/>
    <w:rsid w:val="00967BB8"/>
    <w:rsid w:val="00967F37"/>
    <w:rsid w:val="00970592"/>
    <w:rsid w:val="00970640"/>
    <w:rsid w:val="00970703"/>
    <w:rsid w:val="00970770"/>
    <w:rsid w:val="00970AAC"/>
    <w:rsid w:val="00970C08"/>
    <w:rsid w:val="00970CF0"/>
    <w:rsid w:val="00971482"/>
    <w:rsid w:val="009716E0"/>
    <w:rsid w:val="00971723"/>
    <w:rsid w:val="0097193F"/>
    <w:rsid w:val="00971976"/>
    <w:rsid w:val="00971DB1"/>
    <w:rsid w:val="00971EB1"/>
    <w:rsid w:val="00971ED4"/>
    <w:rsid w:val="0097204B"/>
    <w:rsid w:val="009724A8"/>
    <w:rsid w:val="0097256F"/>
    <w:rsid w:val="009725B1"/>
    <w:rsid w:val="009725C3"/>
    <w:rsid w:val="00972C66"/>
    <w:rsid w:val="00972D4D"/>
    <w:rsid w:val="00972F2A"/>
    <w:rsid w:val="009730E9"/>
    <w:rsid w:val="00973430"/>
    <w:rsid w:val="009736EC"/>
    <w:rsid w:val="00973FA3"/>
    <w:rsid w:val="009743FE"/>
    <w:rsid w:val="009744D2"/>
    <w:rsid w:val="009745B2"/>
    <w:rsid w:val="00974A87"/>
    <w:rsid w:val="00974D21"/>
    <w:rsid w:val="009759AF"/>
    <w:rsid w:val="009759FB"/>
    <w:rsid w:val="00975BFB"/>
    <w:rsid w:val="00976061"/>
    <w:rsid w:val="00976528"/>
    <w:rsid w:val="00976CFE"/>
    <w:rsid w:val="00976EE9"/>
    <w:rsid w:val="00976F51"/>
    <w:rsid w:val="00977244"/>
    <w:rsid w:val="00977348"/>
    <w:rsid w:val="00977384"/>
    <w:rsid w:val="0097750E"/>
    <w:rsid w:val="00977960"/>
    <w:rsid w:val="00977A6E"/>
    <w:rsid w:val="00977B3F"/>
    <w:rsid w:val="00977BEF"/>
    <w:rsid w:val="00977CEB"/>
    <w:rsid w:val="00977E52"/>
    <w:rsid w:val="00977ED7"/>
    <w:rsid w:val="00980061"/>
    <w:rsid w:val="009800B0"/>
    <w:rsid w:val="009806EE"/>
    <w:rsid w:val="0098076A"/>
    <w:rsid w:val="009809BF"/>
    <w:rsid w:val="00980C6C"/>
    <w:rsid w:val="00980ED1"/>
    <w:rsid w:val="0098156A"/>
    <w:rsid w:val="009819F5"/>
    <w:rsid w:val="00981AE8"/>
    <w:rsid w:val="00981D6F"/>
    <w:rsid w:val="00981F3E"/>
    <w:rsid w:val="0098234A"/>
    <w:rsid w:val="009823CA"/>
    <w:rsid w:val="00982923"/>
    <w:rsid w:val="00982BEE"/>
    <w:rsid w:val="00982D60"/>
    <w:rsid w:val="00982D91"/>
    <w:rsid w:val="009836F3"/>
    <w:rsid w:val="00983A79"/>
    <w:rsid w:val="00983BE2"/>
    <w:rsid w:val="00983BE4"/>
    <w:rsid w:val="00983E56"/>
    <w:rsid w:val="009845B4"/>
    <w:rsid w:val="009846FE"/>
    <w:rsid w:val="009848D8"/>
    <w:rsid w:val="00984DB3"/>
    <w:rsid w:val="00984F63"/>
    <w:rsid w:val="00984F86"/>
    <w:rsid w:val="00985161"/>
    <w:rsid w:val="009854B5"/>
    <w:rsid w:val="00985797"/>
    <w:rsid w:val="00985946"/>
    <w:rsid w:val="009859EE"/>
    <w:rsid w:val="00985BF8"/>
    <w:rsid w:val="00985C0B"/>
    <w:rsid w:val="00985E20"/>
    <w:rsid w:val="00986085"/>
    <w:rsid w:val="0098625E"/>
    <w:rsid w:val="009862C7"/>
    <w:rsid w:val="00986382"/>
    <w:rsid w:val="00986403"/>
    <w:rsid w:val="00986A95"/>
    <w:rsid w:val="00986C04"/>
    <w:rsid w:val="00986C1B"/>
    <w:rsid w:val="00986C9E"/>
    <w:rsid w:val="00986D7F"/>
    <w:rsid w:val="00986F97"/>
    <w:rsid w:val="009870C2"/>
    <w:rsid w:val="0098717A"/>
    <w:rsid w:val="00987337"/>
    <w:rsid w:val="00987381"/>
    <w:rsid w:val="00987BA2"/>
    <w:rsid w:val="00990254"/>
    <w:rsid w:val="0099056D"/>
    <w:rsid w:val="00990FFC"/>
    <w:rsid w:val="00991003"/>
    <w:rsid w:val="00991810"/>
    <w:rsid w:val="00991CFB"/>
    <w:rsid w:val="00992271"/>
    <w:rsid w:val="00992643"/>
    <w:rsid w:val="009926E0"/>
    <w:rsid w:val="00992785"/>
    <w:rsid w:val="00992AC0"/>
    <w:rsid w:val="00992D78"/>
    <w:rsid w:val="00992F8E"/>
    <w:rsid w:val="0099309D"/>
    <w:rsid w:val="00993202"/>
    <w:rsid w:val="009937C8"/>
    <w:rsid w:val="00993884"/>
    <w:rsid w:val="0099389C"/>
    <w:rsid w:val="00993C48"/>
    <w:rsid w:val="00993F4B"/>
    <w:rsid w:val="00994394"/>
    <w:rsid w:val="009944FC"/>
    <w:rsid w:val="009946CB"/>
    <w:rsid w:val="00994755"/>
    <w:rsid w:val="00994815"/>
    <w:rsid w:val="00994D0B"/>
    <w:rsid w:val="00994FC3"/>
    <w:rsid w:val="009953D4"/>
    <w:rsid w:val="00995577"/>
    <w:rsid w:val="009956F0"/>
    <w:rsid w:val="00995986"/>
    <w:rsid w:val="00995B2A"/>
    <w:rsid w:val="00995E41"/>
    <w:rsid w:val="00995EAB"/>
    <w:rsid w:val="009960EB"/>
    <w:rsid w:val="00996BF8"/>
    <w:rsid w:val="009972D9"/>
    <w:rsid w:val="009972DE"/>
    <w:rsid w:val="0099777E"/>
    <w:rsid w:val="00997A1C"/>
    <w:rsid w:val="00997A34"/>
    <w:rsid w:val="00997A80"/>
    <w:rsid w:val="00997C51"/>
    <w:rsid w:val="00997E7B"/>
    <w:rsid w:val="00997E8A"/>
    <w:rsid w:val="00997EE8"/>
    <w:rsid w:val="009A04BE"/>
    <w:rsid w:val="009A0575"/>
    <w:rsid w:val="009A07D2"/>
    <w:rsid w:val="009A08A1"/>
    <w:rsid w:val="009A08D5"/>
    <w:rsid w:val="009A0BF3"/>
    <w:rsid w:val="009A0E8B"/>
    <w:rsid w:val="009A1014"/>
    <w:rsid w:val="009A1457"/>
    <w:rsid w:val="009A1949"/>
    <w:rsid w:val="009A1ED8"/>
    <w:rsid w:val="009A2316"/>
    <w:rsid w:val="009A24BA"/>
    <w:rsid w:val="009A2650"/>
    <w:rsid w:val="009A2826"/>
    <w:rsid w:val="009A28BD"/>
    <w:rsid w:val="009A2B66"/>
    <w:rsid w:val="009A2B96"/>
    <w:rsid w:val="009A2F2F"/>
    <w:rsid w:val="009A317F"/>
    <w:rsid w:val="009A31E0"/>
    <w:rsid w:val="009A3258"/>
    <w:rsid w:val="009A353C"/>
    <w:rsid w:val="009A362C"/>
    <w:rsid w:val="009A3D43"/>
    <w:rsid w:val="009A3F63"/>
    <w:rsid w:val="009A415F"/>
    <w:rsid w:val="009A49F7"/>
    <w:rsid w:val="009A4DD1"/>
    <w:rsid w:val="009A4F4C"/>
    <w:rsid w:val="009A5295"/>
    <w:rsid w:val="009A5457"/>
    <w:rsid w:val="009A58AC"/>
    <w:rsid w:val="009A5916"/>
    <w:rsid w:val="009A598B"/>
    <w:rsid w:val="009A5D1D"/>
    <w:rsid w:val="009A5EE1"/>
    <w:rsid w:val="009A61D5"/>
    <w:rsid w:val="009A6276"/>
    <w:rsid w:val="009A64D7"/>
    <w:rsid w:val="009A6885"/>
    <w:rsid w:val="009A6894"/>
    <w:rsid w:val="009A68C1"/>
    <w:rsid w:val="009A6A7D"/>
    <w:rsid w:val="009A6AD8"/>
    <w:rsid w:val="009A6E39"/>
    <w:rsid w:val="009A7030"/>
    <w:rsid w:val="009A7F02"/>
    <w:rsid w:val="009B0567"/>
    <w:rsid w:val="009B0678"/>
    <w:rsid w:val="009B06A1"/>
    <w:rsid w:val="009B08C4"/>
    <w:rsid w:val="009B101C"/>
    <w:rsid w:val="009B10B1"/>
    <w:rsid w:val="009B144E"/>
    <w:rsid w:val="009B14DC"/>
    <w:rsid w:val="009B1ABF"/>
    <w:rsid w:val="009B1CE4"/>
    <w:rsid w:val="009B1D6E"/>
    <w:rsid w:val="009B1E34"/>
    <w:rsid w:val="009B2861"/>
    <w:rsid w:val="009B2A15"/>
    <w:rsid w:val="009B2B77"/>
    <w:rsid w:val="009B2BCA"/>
    <w:rsid w:val="009B2C36"/>
    <w:rsid w:val="009B2D58"/>
    <w:rsid w:val="009B33B7"/>
    <w:rsid w:val="009B36AA"/>
    <w:rsid w:val="009B36C3"/>
    <w:rsid w:val="009B36CC"/>
    <w:rsid w:val="009B38D8"/>
    <w:rsid w:val="009B39A5"/>
    <w:rsid w:val="009B4258"/>
    <w:rsid w:val="009B446B"/>
    <w:rsid w:val="009B4562"/>
    <w:rsid w:val="009B45A0"/>
    <w:rsid w:val="009B45A2"/>
    <w:rsid w:val="009B4934"/>
    <w:rsid w:val="009B4C75"/>
    <w:rsid w:val="009B4FB5"/>
    <w:rsid w:val="009B5274"/>
    <w:rsid w:val="009B573E"/>
    <w:rsid w:val="009B5D3B"/>
    <w:rsid w:val="009B5EFE"/>
    <w:rsid w:val="009B6137"/>
    <w:rsid w:val="009B6335"/>
    <w:rsid w:val="009B6A01"/>
    <w:rsid w:val="009B6EEB"/>
    <w:rsid w:val="009B710B"/>
    <w:rsid w:val="009B714D"/>
    <w:rsid w:val="009B71DC"/>
    <w:rsid w:val="009B74CE"/>
    <w:rsid w:val="009B762F"/>
    <w:rsid w:val="009B7643"/>
    <w:rsid w:val="009B76EB"/>
    <w:rsid w:val="009B7890"/>
    <w:rsid w:val="009B79DE"/>
    <w:rsid w:val="009B7D03"/>
    <w:rsid w:val="009B7D81"/>
    <w:rsid w:val="009C0124"/>
    <w:rsid w:val="009C0230"/>
    <w:rsid w:val="009C059D"/>
    <w:rsid w:val="009C0639"/>
    <w:rsid w:val="009C0AC5"/>
    <w:rsid w:val="009C0CF0"/>
    <w:rsid w:val="009C0DAC"/>
    <w:rsid w:val="009C0F80"/>
    <w:rsid w:val="009C10A9"/>
    <w:rsid w:val="009C1268"/>
    <w:rsid w:val="009C12D2"/>
    <w:rsid w:val="009C1C2E"/>
    <w:rsid w:val="009C23B7"/>
    <w:rsid w:val="009C24E5"/>
    <w:rsid w:val="009C2746"/>
    <w:rsid w:val="009C2C32"/>
    <w:rsid w:val="009C38D1"/>
    <w:rsid w:val="009C3C21"/>
    <w:rsid w:val="009C3CF2"/>
    <w:rsid w:val="009C4113"/>
    <w:rsid w:val="009C4433"/>
    <w:rsid w:val="009C4485"/>
    <w:rsid w:val="009C4BCB"/>
    <w:rsid w:val="009C4C36"/>
    <w:rsid w:val="009C4E93"/>
    <w:rsid w:val="009C504F"/>
    <w:rsid w:val="009C5073"/>
    <w:rsid w:val="009C5306"/>
    <w:rsid w:val="009C5442"/>
    <w:rsid w:val="009C5767"/>
    <w:rsid w:val="009C57D1"/>
    <w:rsid w:val="009C5C47"/>
    <w:rsid w:val="009C5CA8"/>
    <w:rsid w:val="009C5E5F"/>
    <w:rsid w:val="009C640C"/>
    <w:rsid w:val="009C6439"/>
    <w:rsid w:val="009C693B"/>
    <w:rsid w:val="009C69AA"/>
    <w:rsid w:val="009C7920"/>
    <w:rsid w:val="009C7946"/>
    <w:rsid w:val="009C7CD9"/>
    <w:rsid w:val="009C7EFA"/>
    <w:rsid w:val="009D0924"/>
    <w:rsid w:val="009D0975"/>
    <w:rsid w:val="009D0B56"/>
    <w:rsid w:val="009D1006"/>
    <w:rsid w:val="009D12E0"/>
    <w:rsid w:val="009D1411"/>
    <w:rsid w:val="009D1F23"/>
    <w:rsid w:val="009D26AE"/>
    <w:rsid w:val="009D26EB"/>
    <w:rsid w:val="009D27C0"/>
    <w:rsid w:val="009D2A73"/>
    <w:rsid w:val="009D32F4"/>
    <w:rsid w:val="009D39F8"/>
    <w:rsid w:val="009D3CE6"/>
    <w:rsid w:val="009D3D42"/>
    <w:rsid w:val="009D3D5F"/>
    <w:rsid w:val="009D458F"/>
    <w:rsid w:val="009D46C8"/>
    <w:rsid w:val="009D475F"/>
    <w:rsid w:val="009D47E5"/>
    <w:rsid w:val="009D4F57"/>
    <w:rsid w:val="009D5220"/>
    <w:rsid w:val="009D54DF"/>
    <w:rsid w:val="009D5624"/>
    <w:rsid w:val="009D5DA2"/>
    <w:rsid w:val="009D60A3"/>
    <w:rsid w:val="009D652B"/>
    <w:rsid w:val="009D6762"/>
    <w:rsid w:val="009D6952"/>
    <w:rsid w:val="009D69CC"/>
    <w:rsid w:val="009D6AA6"/>
    <w:rsid w:val="009D6D17"/>
    <w:rsid w:val="009D722E"/>
    <w:rsid w:val="009D7454"/>
    <w:rsid w:val="009D74B5"/>
    <w:rsid w:val="009D7C36"/>
    <w:rsid w:val="009E01AC"/>
    <w:rsid w:val="009E053E"/>
    <w:rsid w:val="009E143C"/>
    <w:rsid w:val="009E1BFB"/>
    <w:rsid w:val="009E22AF"/>
    <w:rsid w:val="009E23D4"/>
    <w:rsid w:val="009E2677"/>
    <w:rsid w:val="009E2811"/>
    <w:rsid w:val="009E2A3A"/>
    <w:rsid w:val="009E2AC2"/>
    <w:rsid w:val="009E2EEC"/>
    <w:rsid w:val="009E342A"/>
    <w:rsid w:val="009E35CB"/>
    <w:rsid w:val="009E3D05"/>
    <w:rsid w:val="009E3D8E"/>
    <w:rsid w:val="009E3E30"/>
    <w:rsid w:val="009E403F"/>
    <w:rsid w:val="009E430B"/>
    <w:rsid w:val="009E43E5"/>
    <w:rsid w:val="009E4780"/>
    <w:rsid w:val="009E4DA8"/>
    <w:rsid w:val="009E5483"/>
    <w:rsid w:val="009E5570"/>
    <w:rsid w:val="009E55CF"/>
    <w:rsid w:val="009E5724"/>
    <w:rsid w:val="009E59E2"/>
    <w:rsid w:val="009E5A34"/>
    <w:rsid w:val="009E5A35"/>
    <w:rsid w:val="009E5B79"/>
    <w:rsid w:val="009E5F49"/>
    <w:rsid w:val="009E6875"/>
    <w:rsid w:val="009E68BE"/>
    <w:rsid w:val="009E6A7E"/>
    <w:rsid w:val="009E6B1B"/>
    <w:rsid w:val="009E6C5E"/>
    <w:rsid w:val="009E6C9F"/>
    <w:rsid w:val="009E6CC7"/>
    <w:rsid w:val="009E6EF4"/>
    <w:rsid w:val="009E6F44"/>
    <w:rsid w:val="009E70B4"/>
    <w:rsid w:val="009E72CD"/>
    <w:rsid w:val="009E7E06"/>
    <w:rsid w:val="009E7F37"/>
    <w:rsid w:val="009F0181"/>
    <w:rsid w:val="009F0325"/>
    <w:rsid w:val="009F03C2"/>
    <w:rsid w:val="009F07A9"/>
    <w:rsid w:val="009F084C"/>
    <w:rsid w:val="009F0877"/>
    <w:rsid w:val="009F152F"/>
    <w:rsid w:val="009F1587"/>
    <w:rsid w:val="009F1996"/>
    <w:rsid w:val="009F1B2E"/>
    <w:rsid w:val="009F1E4A"/>
    <w:rsid w:val="009F2148"/>
    <w:rsid w:val="009F24D2"/>
    <w:rsid w:val="009F2718"/>
    <w:rsid w:val="009F27C3"/>
    <w:rsid w:val="009F2808"/>
    <w:rsid w:val="009F280B"/>
    <w:rsid w:val="009F2858"/>
    <w:rsid w:val="009F28FE"/>
    <w:rsid w:val="009F29BB"/>
    <w:rsid w:val="009F2A5C"/>
    <w:rsid w:val="009F2CD3"/>
    <w:rsid w:val="009F3053"/>
    <w:rsid w:val="009F31B2"/>
    <w:rsid w:val="009F3778"/>
    <w:rsid w:val="009F3F39"/>
    <w:rsid w:val="009F4635"/>
    <w:rsid w:val="009F4AF8"/>
    <w:rsid w:val="009F4C72"/>
    <w:rsid w:val="009F4D3C"/>
    <w:rsid w:val="009F52C0"/>
    <w:rsid w:val="009F5509"/>
    <w:rsid w:val="009F55FC"/>
    <w:rsid w:val="009F6320"/>
    <w:rsid w:val="009F63AC"/>
    <w:rsid w:val="009F648A"/>
    <w:rsid w:val="009F653F"/>
    <w:rsid w:val="009F6743"/>
    <w:rsid w:val="009F6A8A"/>
    <w:rsid w:val="009F6AA5"/>
    <w:rsid w:val="009F6B36"/>
    <w:rsid w:val="009F6FB6"/>
    <w:rsid w:val="009F7375"/>
    <w:rsid w:val="009F777C"/>
    <w:rsid w:val="009F793B"/>
    <w:rsid w:val="009F7A2F"/>
    <w:rsid w:val="009F7B16"/>
    <w:rsid w:val="009F7B9F"/>
    <w:rsid w:val="009F7CEC"/>
    <w:rsid w:val="009F7D1D"/>
    <w:rsid w:val="00A0035C"/>
    <w:rsid w:val="00A0058A"/>
    <w:rsid w:val="00A00600"/>
    <w:rsid w:val="00A00A8C"/>
    <w:rsid w:val="00A00C24"/>
    <w:rsid w:val="00A00CA3"/>
    <w:rsid w:val="00A00DB9"/>
    <w:rsid w:val="00A00DFC"/>
    <w:rsid w:val="00A01035"/>
    <w:rsid w:val="00A0124A"/>
    <w:rsid w:val="00A01605"/>
    <w:rsid w:val="00A01A4D"/>
    <w:rsid w:val="00A01BBE"/>
    <w:rsid w:val="00A0227F"/>
    <w:rsid w:val="00A02700"/>
    <w:rsid w:val="00A03D7E"/>
    <w:rsid w:val="00A04200"/>
    <w:rsid w:val="00A04688"/>
    <w:rsid w:val="00A04B3F"/>
    <w:rsid w:val="00A04DDD"/>
    <w:rsid w:val="00A04E6A"/>
    <w:rsid w:val="00A04F43"/>
    <w:rsid w:val="00A051AA"/>
    <w:rsid w:val="00A0562A"/>
    <w:rsid w:val="00A056B6"/>
    <w:rsid w:val="00A05A4D"/>
    <w:rsid w:val="00A05AFD"/>
    <w:rsid w:val="00A05E80"/>
    <w:rsid w:val="00A06157"/>
    <w:rsid w:val="00A06A33"/>
    <w:rsid w:val="00A06A75"/>
    <w:rsid w:val="00A06B3E"/>
    <w:rsid w:val="00A06D6B"/>
    <w:rsid w:val="00A06FB8"/>
    <w:rsid w:val="00A071E7"/>
    <w:rsid w:val="00A0761B"/>
    <w:rsid w:val="00A076A3"/>
    <w:rsid w:val="00A077BF"/>
    <w:rsid w:val="00A101D8"/>
    <w:rsid w:val="00A11112"/>
    <w:rsid w:val="00A11220"/>
    <w:rsid w:val="00A11523"/>
    <w:rsid w:val="00A11720"/>
    <w:rsid w:val="00A118CC"/>
    <w:rsid w:val="00A119AF"/>
    <w:rsid w:val="00A11A1D"/>
    <w:rsid w:val="00A11F87"/>
    <w:rsid w:val="00A127EF"/>
    <w:rsid w:val="00A12845"/>
    <w:rsid w:val="00A129B6"/>
    <w:rsid w:val="00A12C4B"/>
    <w:rsid w:val="00A13177"/>
    <w:rsid w:val="00A1332C"/>
    <w:rsid w:val="00A133DF"/>
    <w:rsid w:val="00A138C7"/>
    <w:rsid w:val="00A13F6D"/>
    <w:rsid w:val="00A1432D"/>
    <w:rsid w:val="00A144EE"/>
    <w:rsid w:val="00A14E96"/>
    <w:rsid w:val="00A14F9C"/>
    <w:rsid w:val="00A151C9"/>
    <w:rsid w:val="00A151CC"/>
    <w:rsid w:val="00A152E9"/>
    <w:rsid w:val="00A15466"/>
    <w:rsid w:val="00A15614"/>
    <w:rsid w:val="00A15B18"/>
    <w:rsid w:val="00A15D41"/>
    <w:rsid w:val="00A16A64"/>
    <w:rsid w:val="00A16ADC"/>
    <w:rsid w:val="00A16E3F"/>
    <w:rsid w:val="00A17173"/>
    <w:rsid w:val="00A17CDB"/>
    <w:rsid w:val="00A17E6F"/>
    <w:rsid w:val="00A17FB9"/>
    <w:rsid w:val="00A20062"/>
    <w:rsid w:val="00A2019E"/>
    <w:rsid w:val="00A203DC"/>
    <w:rsid w:val="00A2068A"/>
    <w:rsid w:val="00A20C31"/>
    <w:rsid w:val="00A20F5E"/>
    <w:rsid w:val="00A210CC"/>
    <w:rsid w:val="00A21157"/>
    <w:rsid w:val="00A21605"/>
    <w:rsid w:val="00A21C53"/>
    <w:rsid w:val="00A22327"/>
    <w:rsid w:val="00A223F5"/>
    <w:rsid w:val="00A227FE"/>
    <w:rsid w:val="00A22918"/>
    <w:rsid w:val="00A22D77"/>
    <w:rsid w:val="00A22F1E"/>
    <w:rsid w:val="00A23921"/>
    <w:rsid w:val="00A239FA"/>
    <w:rsid w:val="00A23D62"/>
    <w:rsid w:val="00A23D70"/>
    <w:rsid w:val="00A2401E"/>
    <w:rsid w:val="00A240AA"/>
    <w:rsid w:val="00A240D2"/>
    <w:rsid w:val="00A241F1"/>
    <w:rsid w:val="00A24203"/>
    <w:rsid w:val="00A242DD"/>
    <w:rsid w:val="00A246EF"/>
    <w:rsid w:val="00A24B7B"/>
    <w:rsid w:val="00A24DB1"/>
    <w:rsid w:val="00A25316"/>
    <w:rsid w:val="00A2548A"/>
    <w:rsid w:val="00A2553C"/>
    <w:rsid w:val="00A25956"/>
    <w:rsid w:val="00A25EC5"/>
    <w:rsid w:val="00A25FE1"/>
    <w:rsid w:val="00A26255"/>
    <w:rsid w:val="00A263AE"/>
    <w:rsid w:val="00A26A60"/>
    <w:rsid w:val="00A26ACC"/>
    <w:rsid w:val="00A26B4A"/>
    <w:rsid w:val="00A2746B"/>
    <w:rsid w:val="00A27867"/>
    <w:rsid w:val="00A27B12"/>
    <w:rsid w:val="00A27C89"/>
    <w:rsid w:val="00A27CA8"/>
    <w:rsid w:val="00A3004B"/>
    <w:rsid w:val="00A3007C"/>
    <w:rsid w:val="00A3020B"/>
    <w:rsid w:val="00A30524"/>
    <w:rsid w:val="00A30806"/>
    <w:rsid w:val="00A308A0"/>
    <w:rsid w:val="00A30B22"/>
    <w:rsid w:val="00A30CD8"/>
    <w:rsid w:val="00A3124A"/>
    <w:rsid w:val="00A3155F"/>
    <w:rsid w:val="00A31717"/>
    <w:rsid w:val="00A31786"/>
    <w:rsid w:val="00A31CC4"/>
    <w:rsid w:val="00A320D9"/>
    <w:rsid w:val="00A3220C"/>
    <w:rsid w:val="00A3246A"/>
    <w:rsid w:val="00A327DD"/>
    <w:rsid w:val="00A328B9"/>
    <w:rsid w:val="00A32FA4"/>
    <w:rsid w:val="00A332B4"/>
    <w:rsid w:val="00A33690"/>
    <w:rsid w:val="00A33C23"/>
    <w:rsid w:val="00A33C67"/>
    <w:rsid w:val="00A33F64"/>
    <w:rsid w:val="00A34074"/>
    <w:rsid w:val="00A342A5"/>
    <w:rsid w:val="00A34CD3"/>
    <w:rsid w:val="00A34D38"/>
    <w:rsid w:val="00A3505A"/>
    <w:rsid w:val="00A35297"/>
    <w:rsid w:val="00A35430"/>
    <w:rsid w:val="00A3558B"/>
    <w:rsid w:val="00A35EB4"/>
    <w:rsid w:val="00A35ED9"/>
    <w:rsid w:val="00A3604A"/>
    <w:rsid w:val="00A36379"/>
    <w:rsid w:val="00A3688A"/>
    <w:rsid w:val="00A36A59"/>
    <w:rsid w:val="00A373B6"/>
    <w:rsid w:val="00A376B8"/>
    <w:rsid w:val="00A376F9"/>
    <w:rsid w:val="00A37D56"/>
    <w:rsid w:val="00A4049C"/>
    <w:rsid w:val="00A4081F"/>
    <w:rsid w:val="00A40AC8"/>
    <w:rsid w:val="00A40BE8"/>
    <w:rsid w:val="00A40DC5"/>
    <w:rsid w:val="00A40FCA"/>
    <w:rsid w:val="00A40FE3"/>
    <w:rsid w:val="00A41137"/>
    <w:rsid w:val="00A4125E"/>
    <w:rsid w:val="00A41721"/>
    <w:rsid w:val="00A41879"/>
    <w:rsid w:val="00A41C54"/>
    <w:rsid w:val="00A41E51"/>
    <w:rsid w:val="00A41F2B"/>
    <w:rsid w:val="00A42417"/>
    <w:rsid w:val="00A42442"/>
    <w:rsid w:val="00A425B8"/>
    <w:rsid w:val="00A434BF"/>
    <w:rsid w:val="00A43B22"/>
    <w:rsid w:val="00A43F2C"/>
    <w:rsid w:val="00A44892"/>
    <w:rsid w:val="00A448E5"/>
    <w:rsid w:val="00A44C13"/>
    <w:rsid w:val="00A44DF4"/>
    <w:rsid w:val="00A450EC"/>
    <w:rsid w:val="00A45438"/>
    <w:rsid w:val="00A454E9"/>
    <w:rsid w:val="00A4587B"/>
    <w:rsid w:val="00A4591E"/>
    <w:rsid w:val="00A45F34"/>
    <w:rsid w:val="00A46340"/>
    <w:rsid w:val="00A46438"/>
    <w:rsid w:val="00A464E0"/>
    <w:rsid w:val="00A465F3"/>
    <w:rsid w:val="00A46BC3"/>
    <w:rsid w:val="00A47089"/>
    <w:rsid w:val="00A4765A"/>
    <w:rsid w:val="00A47BE0"/>
    <w:rsid w:val="00A47DCB"/>
    <w:rsid w:val="00A47EA6"/>
    <w:rsid w:val="00A50138"/>
    <w:rsid w:val="00A5019A"/>
    <w:rsid w:val="00A503D0"/>
    <w:rsid w:val="00A5040A"/>
    <w:rsid w:val="00A50511"/>
    <w:rsid w:val="00A5061F"/>
    <w:rsid w:val="00A50678"/>
    <w:rsid w:val="00A507C7"/>
    <w:rsid w:val="00A50830"/>
    <w:rsid w:val="00A50ADD"/>
    <w:rsid w:val="00A50C9F"/>
    <w:rsid w:val="00A50D62"/>
    <w:rsid w:val="00A510F5"/>
    <w:rsid w:val="00A512B2"/>
    <w:rsid w:val="00A518A9"/>
    <w:rsid w:val="00A51B44"/>
    <w:rsid w:val="00A51C3B"/>
    <w:rsid w:val="00A52692"/>
    <w:rsid w:val="00A5277C"/>
    <w:rsid w:val="00A52870"/>
    <w:rsid w:val="00A529C2"/>
    <w:rsid w:val="00A52D6C"/>
    <w:rsid w:val="00A52F82"/>
    <w:rsid w:val="00A52FC9"/>
    <w:rsid w:val="00A53314"/>
    <w:rsid w:val="00A53492"/>
    <w:rsid w:val="00A5383D"/>
    <w:rsid w:val="00A53A2B"/>
    <w:rsid w:val="00A53B77"/>
    <w:rsid w:val="00A53F42"/>
    <w:rsid w:val="00A54BA3"/>
    <w:rsid w:val="00A54C12"/>
    <w:rsid w:val="00A54D67"/>
    <w:rsid w:val="00A54EC3"/>
    <w:rsid w:val="00A554DA"/>
    <w:rsid w:val="00A55510"/>
    <w:rsid w:val="00A555BC"/>
    <w:rsid w:val="00A55855"/>
    <w:rsid w:val="00A55930"/>
    <w:rsid w:val="00A55C72"/>
    <w:rsid w:val="00A55EEB"/>
    <w:rsid w:val="00A55F41"/>
    <w:rsid w:val="00A560FA"/>
    <w:rsid w:val="00A561D4"/>
    <w:rsid w:val="00A5621C"/>
    <w:rsid w:val="00A56285"/>
    <w:rsid w:val="00A56793"/>
    <w:rsid w:val="00A56B1B"/>
    <w:rsid w:val="00A56F68"/>
    <w:rsid w:val="00A56FE2"/>
    <w:rsid w:val="00A570E0"/>
    <w:rsid w:val="00A57563"/>
    <w:rsid w:val="00A57651"/>
    <w:rsid w:val="00A5766B"/>
    <w:rsid w:val="00A57828"/>
    <w:rsid w:val="00A57AA3"/>
    <w:rsid w:val="00A57D2C"/>
    <w:rsid w:val="00A57D34"/>
    <w:rsid w:val="00A57DCF"/>
    <w:rsid w:val="00A600F0"/>
    <w:rsid w:val="00A60263"/>
    <w:rsid w:val="00A603DC"/>
    <w:rsid w:val="00A60427"/>
    <w:rsid w:val="00A60737"/>
    <w:rsid w:val="00A6080B"/>
    <w:rsid w:val="00A608E9"/>
    <w:rsid w:val="00A60A10"/>
    <w:rsid w:val="00A60A6D"/>
    <w:rsid w:val="00A60E0D"/>
    <w:rsid w:val="00A60EE0"/>
    <w:rsid w:val="00A611B5"/>
    <w:rsid w:val="00A61AC4"/>
    <w:rsid w:val="00A61D91"/>
    <w:rsid w:val="00A61F7B"/>
    <w:rsid w:val="00A62002"/>
    <w:rsid w:val="00A62154"/>
    <w:rsid w:val="00A6260E"/>
    <w:rsid w:val="00A629F4"/>
    <w:rsid w:val="00A62B50"/>
    <w:rsid w:val="00A62BDF"/>
    <w:rsid w:val="00A62C6E"/>
    <w:rsid w:val="00A62EE7"/>
    <w:rsid w:val="00A62EEA"/>
    <w:rsid w:val="00A633F4"/>
    <w:rsid w:val="00A63439"/>
    <w:rsid w:val="00A636D1"/>
    <w:rsid w:val="00A6391A"/>
    <w:rsid w:val="00A639AF"/>
    <w:rsid w:val="00A63B42"/>
    <w:rsid w:val="00A64119"/>
    <w:rsid w:val="00A6445E"/>
    <w:rsid w:val="00A646C1"/>
    <w:rsid w:val="00A646D9"/>
    <w:rsid w:val="00A647A8"/>
    <w:rsid w:val="00A64AFF"/>
    <w:rsid w:val="00A64E6D"/>
    <w:rsid w:val="00A65284"/>
    <w:rsid w:val="00A65514"/>
    <w:rsid w:val="00A65569"/>
    <w:rsid w:val="00A65902"/>
    <w:rsid w:val="00A65D5C"/>
    <w:rsid w:val="00A66075"/>
    <w:rsid w:val="00A66720"/>
    <w:rsid w:val="00A66A1D"/>
    <w:rsid w:val="00A672D4"/>
    <w:rsid w:val="00A67358"/>
    <w:rsid w:val="00A674F8"/>
    <w:rsid w:val="00A6764F"/>
    <w:rsid w:val="00A67987"/>
    <w:rsid w:val="00A67B55"/>
    <w:rsid w:val="00A67C20"/>
    <w:rsid w:val="00A67D25"/>
    <w:rsid w:val="00A703E3"/>
    <w:rsid w:val="00A70D25"/>
    <w:rsid w:val="00A71E28"/>
    <w:rsid w:val="00A71EEB"/>
    <w:rsid w:val="00A71FAA"/>
    <w:rsid w:val="00A71FC4"/>
    <w:rsid w:val="00A72244"/>
    <w:rsid w:val="00A72979"/>
    <w:rsid w:val="00A72CB8"/>
    <w:rsid w:val="00A73399"/>
    <w:rsid w:val="00A7342B"/>
    <w:rsid w:val="00A7351A"/>
    <w:rsid w:val="00A7354B"/>
    <w:rsid w:val="00A735F7"/>
    <w:rsid w:val="00A73780"/>
    <w:rsid w:val="00A73C1E"/>
    <w:rsid w:val="00A7429A"/>
    <w:rsid w:val="00A742B5"/>
    <w:rsid w:val="00A74622"/>
    <w:rsid w:val="00A7487E"/>
    <w:rsid w:val="00A74E7D"/>
    <w:rsid w:val="00A7517C"/>
    <w:rsid w:val="00A753BF"/>
    <w:rsid w:val="00A756C5"/>
    <w:rsid w:val="00A7587A"/>
    <w:rsid w:val="00A759CA"/>
    <w:rsid w:val="00A75C3D"/>
    <w:rsid w:val="00A761C3"/>
    <w:rsid w:val="00A76531"/>
    <w:rsid w:val="00A76665"/>
    <w:rsid w:val="00A76992"/>
    <w:rsid w:val="00A76A53"/>
    <w:rsid w:val="00A76BB9"/>
    <w:rsid w:val="00A76D94"/>
    <w:rsid w:val="00A76DAC"/>
    <w:rsid w:val="00A76ECE"/>
    <w:rsid w:val="00A7704F"/>
    <w:rsid w:val="00A77630"/>
    <w:rsid w:val="00A77816"/>
    <w:rsid w:val="00A77854"/>
    <w:rsid w:val="00A77C14"/>
    <w:rsid w:val="00A77D11"/>
    <w:rsid w:val="00A77D5D"/>
    <w:rsid w:val="00A80673"/>
    <w:rsid w:val="00A807D2"/>
    <w:rsid w:val="00A80984"/>
    <w:rsid w:val="00A80AE4"/>
    <w:rsid w:val="00A80AF2"/>
    <w:rsid w:val="00A80DA8"/>
    <w:rsid w:val="00A80ED0"/>
    <w:rsid w:val="00A8115E"/>
    <w:rsid w:val="00A81650"/>
    <w:rsid w:val="00A8192E"/>
    <w:rsid w:val="00A81A2E"/>
    <w:rsid w:val="00A8229C"/>
    <w:rsid w:val="00A825E9"/>
    <w:rsid w:val="00A8297B"/>
    <w:rsid w:val="00A829C1"/>
    <w:rsid w:val="00A83581"/>
    <w:rsid w:val="00A8363E"/>
    <w:rsid w:val="00A836BB"/>
    <w:rsid w:val="00A83717"/>
    <w:rsid w:val="00A8389F"/>
    <w:rsid w:val="00A8391E"/>
    <w:rsid w:val="00A83E57"/>
    <w:rsid w:val="00A83F6A"/>
    <w:rsid w:val="00A8463F"/>
    <w:rsid w:val="00A84663"/>
    <w:rsid w:val="00A847E6"/>
    <w:rsid w:val="00A847FC"/>
    <w:rsid w:val="00A849BE"/>
    <w:rsid w:val="00A85210"/>
    <w:rsid w:val="00A85313"/>
    <w:rsid w:val="00A853D4"/>
    <w:rsid w:val="00A85668"/>
    <w:rsid w:val="00A858E5"/>
    <w:rsid w:val="00A85CC1"/>
    <w:rsid w:val="00A85F2F"/>
    <w:rsid w:val="00A8712B"/>
    <w:rsid w:val="00A871C2"/>
    <w:rsid w:val="00A8726D"/>
    <w:rsid w:val="00A87B38"/>
    <w:rsid w:val="00A87C02"/>
    <w:rsid w:val="00A87CA3"/>
    <w:rsid w:val="00A900F4"/>
    <w:rsid w:val="00A90180"/>
    <w:rsid w:val="00A9048F"/>
    <w:rsid w:val="00A90498"/>
    <w:rsid w:val="00A90910"/>
    <w:rsid w:val="00A90B7E"/>
    <w:rsid w:val="00A90CEC"/>
    <w:rsid w:val="00A90EE7"/>
    <w:rsid w:val="00A90FC2"/>
    <w:rsid w:val="00A917C7"/>
    <w:rsid w:val="00A91896"/>
    <w:rsid w:val="00A9198B"/>
    <w:rsid w:val="00A92374"/>
    <w:rsid w:val="00A92718"/>
    <w:rsid w:val="00A92A88"/>
    <w:rsid w:val="00A92D31"/>
    <w:rsid w:val="00A93361"/>
    <w:rsid w:val="00A935AD"/>
    <w:rsid w:val="00A935CB"/>
    <w:rsid w:val="00A93664"/>
    <w:rsid w:val="00A938EC"/>
    <w:rsid w:val="00A93DFC"/>
    <w:rsid w:val="00A93FB8"/>
    <w:rsid w:val="00A94867"/>
    <w:rsid w:val="00A95047"/>
    <w:rsid w:val="00A95ABB"/>
    <w:rsid w:val="00A95CB1"/>
    <w:rsid w:val="00A95FA5"/>
    <w:rsid w:val="00A96BB0"/>
    <w:rsid w:val="00AA005D"/>
    <w:rsid w:val="00AA047E"/>
    <w:rsid w:val="00AA04E6"/>
    <w:rsid w:val="00AA0967"/>
    <w:rsid w:val="00AA0A29"/>
    <w:rsid w:val="00AA0A46"/>
    <w:rsid w:val="00AA0B63"/>
    <w:rsid w:val="00AA0CBF"/>
    <w:rsid w:val="00AA0E93"/>
    <w:rsid w:val="00AA13A2"/>
    <w:rsid w:val="00AA18C1"/>
    <w:rsid w:val="00AA1FF9"/>
    <w:rsid w:val="00AA20CC"/>
    <w:rsid w:val="00AA22CD"/>
    <w:rsid w:val="00AA23C3"/>
    <w:rsid w:val="00AA28EA"/>
    <w:rsid w:val="00AA2AC1"/>
    <w:rsid w:val="00AA2C24"/>
    <w:rsid w:val="00AA2C8A"/>
    <w:rsid w:val="00AA2CF1"/>
    <w:rsid w:val="00AA2D6D"/>
    <w:rsid w:val="00AA2F5F"/>
    <w:rsid w:val="00AA3012"/>
    <w:rsid w:val="00AA30A4"/>
    <w:rsid w:val="00AA3281"/>
    <w:rsid w:val="00AA32CF"/>
    <w:rsid w:val="00AA3457"/>
    <w:rsid w:val="00AA3936"/>
    <w:rsid w:val="00AA3A2E"/>
    <w:rsid w:val="00AA46B8"/>
    <w:rsid w:val="00AA479E"/>
    <w:rsid w:val="00AA4A3B"/>
    <w:rsid w:val="00AA4ABB"/>
    <w:rsid w:val="00AA4D0F"/>
    <w:rsid w:val="00AA4D26"/>
    <w:rsid w:val="00AA4D4F"/>
    <w:rsid w:val="00AA4E21"/>
    <w:rsid w:val="00AA5331"/>
    <w:rsid w:val="00AA537A"/>
    <w:rsid w:val="00AA55DF"/>
    <w:rsid w:val="00AA5725"/>
    <w:rsid w:val="00AA579D"/>
    <w:rsid w:val="00AA5E10"/>
    <w:rsid w:val="00AA6035"/>
    <w:rsid w:val="00AA63B9"/>
    <w:rsid w:val="00AA65A6"/>
    <w:rsid w:val="00AA6796"/>
    <w:rsid w:val="00AA6938"/>
    <w:rsid w:val="00AA69ED"/>
    <w:rsid w:val="00AA6CDA"/>
    <w:rsid w:val="00AA6E4E"/>
    <w:rsid w:val="00AA7195"/>
    <w:rsid w:val="00AA732C"/>
    <w:rsid w:val="00AA7563"/>
    <w:rsid w:val="00AA7833"/>
    <w:rsid w:val="00AA7834"/>
    <w:rsid w:val="00AA7B58"/>
    <w:rsid w:val="00AA7BEC"/>
    <w:rsid w:val="00AB067E"/>
    <w:rsid w:val="00AB0723"/>
    <w:rsid w:val="00AB0769"/>
    <w:rsid w:val="00AB09FA"/>
    <w:rsid w:val="00AB0CA9"/>
    <w:rsid w:val="00AB0D16"/>
    <w:rsid w:val="00AB0FB3"/>
    <w:rsid w:val="00AB1001"/>
    <w:rsid w:val="00AB132F"/>
    <w:rsid w:val="00AB15EA"/>
    <w:rsid w:val="00AB182F"/>
    <w:rsid w:val="00AB2182"/>
    <w:rsid w:val="00AB2638"/>
    <w:rsid w:val="00AB268B"/>
    <w:rsid w:val="00AB2735"/>
    <w:rsid w:val="00AB28AD"/>
    <w:rsid w:val="00AB28C0"/>
    <w:rsid w:val="00AB2A18"/>
    <w:rsid w:val="00AB2B8F"/>
    <w:rsid w:val="00AB2B99"/>
    <w:rsid w:val="00AB3497"/>
    <w:rsid w:val="00AB378B"/>
    <w:rsid w:val="00AB3D75"/>
    <w:rsid w:val="00AB414F"/>
    <w:rsid w:val="00AB42B1"/>
    <w:rsid w:val="00AB432C"/>
    <w:rsid w:val="00AB498F"/>
    <w:rsid w:val="00AB49CA"/>
    <w:rsid w:val="00AB4BEC"/>
    <w:rsid w:val="00AB4C99"/>
    <w:rsid w:val="00AB5098"/>
    <w:rsid w:val="00AB50AB"/>
    <w:rsid w:val="00AB52C6"/>
    <w:rsid w:val="00AB5581"/>
    <w:rsid w:val="00AB597A"/>
    <w:rsid w:val="00AB6312"/>
    <w:rsid w:val="00AB67A3"/>
    <w:rsid w:val="00AB690E"/>
    <w:rsid w:val="00AB7430"/>
    <w:rsid w:val="00AB76CA"/>
    <w:rsid w:val="00AB782E"/>
    <w:rsid w:val="00AC0752"/>
    <w:rsid w:val="00AC09CA"/>
    <w:rsid w:val="00AC09F8"/>
    <w:rsid w:val="00AC0B2F"/>
    <w:rsid w:val="00AC0E51"/>
    <w:rsid w:val="00AC100D"/>
    <w:rsid w:val="00AC14BD"/>
    <w:rsid w:val="00AC17B6"/>
    <w:rsid w:val="00AC1837"/>
    <w:rsid w:val="00AC1B02"/>
    <w:rsid w:val="00AC1BCD"/>
    <w:rsid w:val="00AC1CAE"/>
    <w:rsid w:val="00AC28E4"/>
    <w:rsid w:val="00AC2948"/>
    <w:rsid w:val="00AC2C75"/>
    <w:rsid w:val="00AC2CA4"/>
    <w:rsid w:val="00AC2E09"/>
    <w:rsid w:val="00AC33D7"/>
    <w:rsid w:val="00AC3412"/>
    <w:rsid w:val="00AC38AB"/>
    <w:rsid w:val="00AC3B00"/>
    <w:rsid w:val="00AC3E7C"/>
    <w:rsid w:val="00AC3E8B"/>
    <w:rsid w:val="00AC4288"/>
    <w:rsid w:val="00AC468E"/>
    <w:rsid w:val="00AC4E42"/>
    <w:rsid w:val="00AC4E71"/>
    <w:rsid w:val="00AC4FEF"/>
    <w:rsid w:val="00AC5091"/>
    <w:rsid w:val="00AC542B"/>
    <w:rsid w:val="00AC5D17"/>
    <w:rsid w:val="00AC5DD8"/>
    <w:rsid w:val="00AC61AB"/>
    <w:rsid w:val="00AC622D"/>
    <w:rsid w:val="00AC6767"/>
    <w:rsid w:val="00AC7442"/>
    <w:rsid w:val="00AC763E"/>
    <w:rsid w:val="00AC76A8"/>
    <w:rsid w:val="00AC77E8"/>
    <w:rsid w:val="00AC7D6F"/>
    <w:rsid w:val="00AC7DE9"/>
    <w:rsid w:val="00AC7F95"/>
    <w:rsid w:val="00AD021E"/>
    <w:rsid w:val="00AD02C0"/>
    <w:rsid w:val="00AD0336"/>
    <w:rsid w:val="00AD0667"/>
    <w:rsid w:val="00AD1147"/>
    <w:rsid w:val="00AD1340"/>
    <w:rsid w:val="00AD146D"/>
    <w:rsid w:val="00AD1623"/>
    <w:rsid w:val="00AD165A"/>
    <w:rsid w:val="00AD188C"/>
    <w:rsid w:val="00AD1AB2"/>
    <w:rsid w:val="00AD1AFE"/>
    <w:rsid w:val="00AD1ED4"/>
    <w:rsid w:val="00AD1F9F"/>
    <w:rsid w:val="00AD2111"/>
    <w:rsid w:val="00AD245F"/>
    <w:rsid w:val="00AD2849"/>
    <w:rsid w:val="00AD2B3B"/>
    <w:rsid w:val="00AD2B58"/>
    <w:rsid w:val="00AD2E62"/>
    <w:rsid w:val="00AD31E1"/>
    <w:rsid w:val="00AD37D2"/>
    <w:rsid w:val="00AD37D4"/>
    <w:rsid w:val="00AD39C9"/>
    <w:rsid w:val="00AD3ACB"/>
    <w:rsid w:val="00AD3FB9"/>
    <w:rsid w:val="00AD404A"/>
    <w:rsid w:val="00AD41A2"/>
    <w:rsid w:val="00AD455F"/>
    <w:rsid w:val="00AD47DA"/>
    <w:rsid w:val="00AD4A05"/>
    <w:rsid w:val="00AD4BA6"/>
    <w:rsid w:val="00AD4BD5"/>
    <w:rsid w:val="00AD515E"/>
    <w:rsid w:val="00AD5229"/>
    <w:rsid w:val="00AD52D3"/>
    <w:rsid w:val="00AD56F7"/>
    <w:rsid w:val="00AD59DB"/>
    <w:rsid w:val="00AD5AE7"/>
    <w:rsid w:val="00AD5B9B"/>
    <w:rsid w:val="00AD5B9C"/>
    <w:rsid w:val="00AD6E48"/>
    <w:rsid w:val="00AD713F"/>
    <w:rsid w:val="00AD720A"/>
    <w:rsid w:val="00AD722E"/>
    <w:rsid w:val="00AD72B2"/>
    <w:rsid w:val="00AD7BAC"/>
    <w:rsid w:val="00AD7F07"/>
    <w:rsid w:val="00AE0053"/>
    <w:rsid w:val="00AE0105"/>
    <w:rsid w:val="00AE0544"/>
    <w:rsid w:val="00AE0691"/>
    <w:rsid w:val="00AE06D3"/>
    <w:rsid w:val="00AE072E"/>
    <w:rsid w:val="00AE07DB"/>
    <w:rsid w:val="00AE082C"/>
    <w:rsid w:val="00AE08B2"/>
    <w:rsid w:val="00AE09A5"/>
    <w:rsid w:val="00AE09A7"/>
    <w:rsid w:val="00AE0CA1"/>
    <w:rsid w:val="00AE0E64"/>
    <w:rsid w:val="00AE1294"/>
    <w:rsid w:val="00AE19CF"/>
    <w:rsid w:val="00AE1A0C"/>
    <w:rsid w:val="00AE1C52"/>
    <w:rsid w:val="00AE1C7C"/>
    <w:rsid w:val="00AE21AF"/>
    <w:rsid w:val="00AE236B"/>
    <w:rsid w:val="00AE2427"/>
    <w:rsid w:val="00AE2A91"/>
    <w:rsid w:val="00AE2BC4"/>
    <w:rsid w:val="00AE2E03"/>
    <w:rsid w:val="00AE2E5C"/>
    <w:rsid w:val="00AE2EF7"/>
    <w:rsid w:val="00AE2F27"/>
    <w:rsid w:val="00AE33B1"/>
    <w:rsid w:val="00AE3B09"/>
    <w:rsid w:val="00AE3B5B"/>
    <w:rsid w:val="00AE40A5"/>
    <w:rsid w:val="00AE43AC"/>
    <w:rsid w:val="00AE43DC"/>
    <w:rsid w:val="00AE44FC"/>
    <w:rsid w:val="00AE4707"/>
    <w:rsid w:val="00AE481C"/>
    <w:rsid w:val="00AE4946"/>
    <w:rsid w:val="00AE4B01"/>
    <w:rsid w:val="00AE4D23"/>
    <w:rsid w:val="00AE5758"/>
    <w:rsid w:val="00AE5955"/>
    <w:rsid w:val="00AE59BF"/>
    <w:rsid w:val="00AE67B1"/>
    <w:rsid w:val="00AE6C6F"/>
    <w:rsid w:val="00AE6F72"/>
    <w:rsid w:val="00AE7EFD"/>
    <w:rsid w:val="00AF000B"/>
    <w:rsid w:val="00AF02A7"/>
    <w:rsid w:val="00AF0447"/>
    <w:rsid w:val="00AF0953"/>
    <w:rsid w:val="00AF0F1F"/>
    <w:rsid w:val="00AF11DB"/>
    <w:rsid w:val="00AF140F"/>
    <w:rsid w:val="00AF1578"/>
    <w:rsid w:val="00AF16CD"/>
    <w:rsid w:val="00AF1933"/>
    <w:rsid w:val="00AF199C"/>
    <w:rsid w:val="00AF1CCA"/>
    <w:rsid w:val="00AF1EA4"/>
    <w:rsid w:val="00AF20C7"/>
    <w:rsid w:val="00AF21A8"/>
    <w:rsid w:val="00AF22BE"/>
    <w:rsid w:val="00AF22D2"/>
    <w:rsid w:val="00AF2464"/>
    <w:rsid w:val="00AF26F7"/>
    <w:rsid w:val="00AF2833"/>
    <w:rsid w:val="00AF2A08"/>
    <w:rsid w:val="00AF2ACD"/>
    <w:rsid w:val="00AF2BB1"/>
    <w:rsid w:val="00AF3111"/>
    <w:rsid w:val="00AF31F1"/>
    <w:rsid w:val="00AF34F7"/>
    <w:rsid w:val="00AF36EC"/>
    <w:rsid w:val="00AF3727"/>
    <w:rsid w:val="00AF3A0B"/>
    <w:rsid w:val="00AF3B99"/>
    <w:rsid w:val="00AF3E21"/>
    <w:rsid w:val="00AF3EFC"/>
    <w:rsid w:val="00AF4105"/>
    <w:rsid w:val="00AF41A0"/>
    <w:rsid w:val="00AF4473"/>
    <w:rsid w:val="00AF4B05"/>
    <w:rsid w:val="00AF4C2B"/>
    <w:rsid w:val="00AF5200"/>
    <w:rsid w:val="00AF52C6"/>
    <w:rsid w:val="00AF56CB"/>
    <w:rsid w:val="00AF59DD"/>
    <w:rsid w:val="00AF5BA9"/>
    <w:rsid w:val="00AF663D"/>
    <w:rsid w:val="00AF6657"/>
    <w:rsid w:val="00AF71B4"/>
    <w:rsid w:val="00AF7384"/>
    <w:rsid w:val="00AF7655"/>
    <w:rsid w:val="00AF7AA3"/>
    <w:rsid w:val="00AF7AB0"/>
    <w:rsid w:val="00B004BC"/>
    <w:rsid w:val="00B005C8"/>
    <w:rsid w:val="00B00917"/>
    <w:rsid w:val="00B009AD"/>
    <w:rsid w:val="00B00A42"/>
    <w:rsid w:val="00B00B74"/>
    <w:rsid w:val="00B00D47"/>
    <w:rsid w:val="00B012A6"/>
    <w:rsid w:val="00B014B6"/>
    <w:rsid w:val="00B01AF7"/>
    <w:rsid w:val="00B01B95"/>
    <w:rsid w:val="00B01C7E"/>
    <w:rsid w:val="00B01CDC"/>
    <w:rsid w:val="00B01D97"/>
    <w:rsid w:val="00B0243A"/>
    <w:rsid w:val="00B024F8"/>
    <w:rsid w:val="00B02537"/>
    <w:rsid w:val="00B02836"/>
    <w:rsid w:val="00B035A7"/>
    <w:rsid w:val="00B035EF"/>
    <w:rsid w:val="00B035F2"/>
    <w:rsid w:val="00B03BB9"/>
    <w:rsid w:val="00B043C9"/>
    <w:rsid w:val="00B04450"/>
    <w:rsid w:val="00B0450B"/>
    <w:rsid w:val="00B04550"/>
    <w:rsid w:val="00B045A2"/>
    <w:rsid w:val="00B0464E"/>
    <w:rsid w:val="00B04E3B"/>
    <w:rsid w:val="00B04F5F"/>
    <w:rsid w:val="00B050C2"/>
    <w:rsid w:val="00B05381"/>
    <w:rsid w:val="00B055E7"/>
    <w:rsid w:val="00B058B5"/>
    <w:rsid w:val="00B05977"/>
    <w:rsid w:val="00B05AA2"/>
    <w:rsid w:val="00B05D12"/>
    <w:rsid w:val="00B0612C"/>
    <w:rsid w:val="00B062BC"/>
    <w:rsid w:val="00B06548"/>
    <w:rsid w:val="00B066EB"/>
    <w:rsid w:val="00B06A73"/>
    <w:rsid w:val="00B06C2F"/>
    <w:rsid w:val="00B0726A"/>
    <w:rsid w:val="00B0740C"/>
    <w:rsid w:val="00B0758B"/>
    <w:rsid w:val="00B078CB"/>
    <w:rsid w:val="00B07FBD"/>
    <w:rsid w:val="00B07FBF"/>
    <w:rsid w:val="00B103D0"/>
    <w:rsid w:val="00B10718"/>
    <w:rsid w:val="00B10771"/>
    <w:rsid w:val="00B109B4"/>
    <w:rsid w:val="00B109E8"/>
    <w:rsid w:val="00B10B78"/>
    <w:rsid w:val="00B10BB2"/>
    <w:rsid w:val="00B10D0B"/>
    <w:rsid w:val="00B10D5B"/>
    <w:rsid w:val="00B10E5A"/>
    <w:rsid w:val="00B1130B"/>
    <w:rsid w:val="00B11510"/>
    <w:rsid w:val="00B11A00"/>
    <w:rsid w:val="00B11A1E"/>
    <w:rsid w:val="00B11D2B"/>
    <w:rsid w:val="00B11D86"/>
    <w:rsid w:val="00B11F91"/>
    <w:rsid w:val="00B11FF9"/>
    <w:rsid w:val="00B12132"/>
    <w:rsid w:val="00B121F1"/>
    <w:rsid w:val="00B123AE"/>
    <w:rsid w:val="00B12471"/>
    <w:rsid w:val="00B12626"/>
    <w:rsid w:val="00B127F1"/>
    <w:rsid w:val="00B12904"/>
    <w:rsid w:val="00B12B91"/>
    <w:rsid w:val="00B12CA8"/>
    <w:rsid w:val="00B12DC8"/>
    <w:rsid w:val="00B13634"/>
    <w:rsid w:val="00B1366B"/>
    <w:rsid w:val="00B136CA"/>
    <w:rsid w:val="00B13D01"/>
    <w:rsid w:val="00B14285"/>
    <w:rsid w:val="00B1430D"/>
    <w:rsid w:val="00B14406"/>
    <w:rsid w:val="00B146D9"/>
    <w:rsid w:val="00B1494B"/>
    <w:rsid w:val="00B14B37"/>
    <w:rsid w:val="00B14D4E"/>
    <w:rsid w:val="00B1521D"/>
    <w:rsid w:val="00B15DBA"/>
    <w:rsid w:val="00B15E2F"/>
    <w:rsid w:val="00B160E7"/>
    <w:rsid w:val="00B168F5"/>
    <w:rsid w:val="00B16936"/>
    <w:rsid w:val="00B16CEC"/>
    <w:rsid w:val="00B171E6"/>
    <w:rsid w:val="00B17B88"/>
    <w:rsid w:val="00B17C33"/>
    <w:rsid w:val="00B17D18"/>
    <w:rsid w:val="00B17E42"/>
    <w:rsid w:val="00B200F5"/>
    <w:rsid w:val="00B202B7"/>
    <w:rsid w:val="00B20B4F"/>
    <w:rsid w:val="00B210E7"/>
    <w:rsid w:val="00B2177E"/>
    <w:rsid w:val="00B22182"/>
    <w:rsid w:val="00B221AD"/>
    <w:rsid w:val="00B222D1"/>
    <w:rsid w:val="00B22303"/>
    <w:rsid w:val="00B22B13"/>
    <w:rsid w:val="00B22BCD"/>
    <w:rsid w:val="00B22CCF"/>
    <w:rsid w:val="00B22FD2"/>
    <w:rsid w:val="00B23C51"/>
    <w:rsid w:val="00B23D73"/>
    <w:rsid w:val="00B23DE0"/>
    <w:rsid w:val="00B23EF0"/>
    <w:rsid w:val="00B23F20"/>
    <w:rsid w:val="00B23FAF"/>
    <w:rsid w:val="00B2404A"/>
    <w:rsid w:val="00B2409D"/>
    <w:rsid w:val="00B242BA"/>
    <w:rsid w:val="00B24429"/>
    <w:rsid w:val="00B24BF1"/>
    <w:rsid w:val="00B24D25"/>
    <w:rsid w:val="00B24DFC"/>
    <w:rsid w:val="00B24E50"/>
    <w:rsid w:val="00B24F3A"/>
    <w:rsid w:val="00B25272"/>
    <w:rsid w:val="00B25AA2"/>
    <w:rsid w:val="00B26078"/>
    <w:rsid w:val="00B2665D"/>
    <w:rsid w:val="00B2675F"/>
    <w:rsid w:val="00B267DF"/>
    <w:rsid w:val="00B269D8"/>
    <w:rsid w:val="00B26EDE"/>
    <w:rsid w:val="00B2770D"/>
    <w:rsid w:val="00B27D41"/>
    <w:rsid w:val="00B30303"/>
    <w:rsid w:val="00B305C1"/>
    <w:rsid w:val="00B30A5F"/>
    <w:rsid w:val="00B310E0"/>
    <w:rsid w:val="00B31517"/>
    <w:rsid w:val="00B31633"/>
    <w:rsid w:val="00B31BA8"/>
    <w:rsid w:val="00B32552"/>
    <w:rsid w:val="00B325D7"/>
    <w:rsid w:val="00B326DB"/>
    <w:rsid w:val="00B32AC5"/>
    <w:rsid w:val="00B32C1C"/>
    <w:rsid w:val="00B32D46"/>
    <w:rsid w:val="00B32D57"/>
    <w:rsid w:val="00B3336F"/>
    <w:rsid w:val="00B337D5"/>
    <w:rsid w:val="00B33A86"/>
    <w:rsid w:val="00B33BC7"/>
    <w:rsid w:val="00B34069"/>
    <w:rsid w:val="00B34464"/>
    <w:rsid w:val="00B34586"/>
    <w:rsid w:val="00B345BC"/>
    <w:rsid w:val="00B345C3"/>
    <w:rsid w:val="00B345D5"/>
    <w:rsid w:val="00B3485C"/>
    <w:rsid w:val="00B3538E"/>
    <w:rsid w:val="00B35573"/>
    <w:rsid w:val="00B35579"/>
    <w:rsid w:val="00B358CA"/>
    <w:rsid w:val="00B35A9B"/>
    <w:rsid w:val="00B35F2A"/>
    <w:rsid w:val="00B36090"/>
    <w:rsid w:val="00B3621F"/>
    <w:rsid w:val="00B36410"/>
    <w:rsid w:val="00B3695A"/>
    <w:rsid w:val="00B369C2"/>
    <w:rsid w:val="00B369E0"/>
    <w:rsid w:val="00B36E23"/>
    <w:rsid w:val="00B3728C"/>
    <w:rsid w:val="00B37518"/>
    <w:rsid w:val="00B37714"/>
    <w:rsid w:val="00B37B1D"/>
    <w:rsid w:val="00B37CAD"/>
    <w:rsid w:val="00B4011D"/>
    <w:rsid w:val="00B403A7"/>
    <w:rsid w:val="00B4058C"/>
    <w:rsid w:val="00B40632"/>
    <w:rsid w:val="00B4068D"/>
    <w:rsid w:val="00B40709"/>
    <w:rsid w:val="00B41442"/>
    <w:rsid w:val="00B41599"/>
    <w:rsid w:val="00B4181A"/>
    <w:rsid w:val="00B41894"/>
    <w:rsid w:val="00B41C24"/>
    <w:rsid w:val="00B41FFD"/>
    <w:rsid w:val="00B4267B"/>
    <w:rsid w:val="00B42696"/>
    <w:rsid w:val="00B42C72"/>
    <w:rsid w:val="00B42D17"/>
    <w:rsid w:val="00B42F53"/>
    <w:rsid w:val="00B42F6F"/>
    <w:rsid w:val="00B42FC8"/>
    <w:rsid w:val="00B42FFE"/>
    <w:rsid w:val="00B4357C"/>
    <w:rsid w:val="00B43E1B"/>
    <w:rsid w:val="00B44034"/>
    <w:rsid w:val="00B44571"/>
    <w:rsid w:val="00B4496B"/>
    <w:rsid w:val="00B44A95"/>
    <w:rsid w:val="00B44AA2"/>
    <w:rsid w:val="00B44ECE"/>
    <w:rsid w:val="00B450D2"/>
    <w:rsid w:val="00B45379"/>
    <w:rsid w:val="00B4551D"/>
    <w:rsid w:val="00B456F0"/>
    <w:rsid w:val="00B4574C"/>
    <w:rsid w:val="00B45769"/>
    <w:rsid w:val="00B45830"/>
    <w:rsid w:val="00B45C96"/>
    <w:rsid w:val="00B46124"/>
    <w:rsid w:val="00B463CC"/>
    <w:rsid w:val="00B467FC"/>
    <w:rsid w:val="00B46B4C"/>
    <w:rsid w:val="00B46E85"/>
    <w:rsid w:val="00B5032E"/>
    <w:rsid w:val="00B50831"/>
    <w:rsid w:val="00B50925"/>
    <w:rsid w:val="00B50BD8"/>
    <w:rsid w:val="00B50BFD"/>
    <w:rsid w:val="00B50E4E"/>
    <w:rsid w:val="00B51042"/>
    <w:rsid w:val="00B510D3"/>
    <w:rsid w:val="00B5142B"/>
    <w:rsid w:val="00B51564"/>
    <w:rsid w:val="00B51617"/>
    <w:rsid w:val="00B51706"/>
    <w:rsid w:val="00B51807"/>
    <w:rsid w:val="00B5198F"/>
    <w:rsid w:val="00B51C8E"/>
    <w:rsid w:val="00B522BA"/>
    <w:rsid w:val="00B526F7"/>
    <w:rsid w:val="00B52C1A"/>
    <w:rsid w:val="00B52C85"/>
    <w:rsid w:val="00B52ED8"/>
    <w:rsid w:val="00B52F53"/>
    <w:rsid w:val="00B5303F"/>
    <w:rsid w:val="00B5309D"/>
    <w:rsid w:val="00B53152"/>
    <w:rsid w:val="00B53614"/>
    <w:rsid w:val="00B53F02"/>
    <w:rsid w:val="00B54065"/>
    <w:rsid w:val="00B541DA"/>
    <w:rsid w:val="00B54695"/>
    <w:rsid w:val="00B54CFA"/>
    <w:rsid w:val="00B55002"/>
    <w:rsid w:val="00B5512E"/>
    <w:rsid w:val="00B551C6"/>
    <w:rsid w:val="00B55271"/>
    <w:rsid w:val="00B55B25"/>
    <w:rsid w:val="00B55C0C"/>
    <w:rsid w:val="00B55D20"/>
    <w:rsid w:val="00B55E1F"/>
    <w:rsid w:val="00B563C0"/>
    <w:rsid w:val="00B5662F"/>
    <w:rsid w:val="00B56AED"/>
    <w:rsid w:val="00B56B20"/>
    <w:rsid w:val="00B56E22"/>
    <w:rsid w:val="00B56E92"/>
    <w:rsid w:val="00B57505"/>
    <w:rsid w:val="00B5775D"/>
    <w:rsid w:val="00B57789"/>
    <w:rsid w:val="00B578C8"/>
    <w:rsid w:val="00B57AEF"/>
    <w:rsid w:val="00B57B82"/>
    <w:rsid w:val="00B57E4E"/>
    <w:rsid w:val="00B602BB"/>
    <w:rsid w:val="00B6040C"/>
    <w:rsid w:val="00B609F3"/>
    <w:rsid w:val="00B60D2E"/>
    <w:rsid w:val="00B6110F"/>
    <w:rsid w:val="00B611BD"/>
    <w:rsid w:val="00B614D5"/>
    <w:rsid w:val="00B621FE"/>
    <w:rsid w:val="00B629DB"/>
    <w:rsid w:val="00B62C10"/>
    <w:rsid w:val="00B62D05"/>
    <w:rsid w:val="00B62F4E"/>
    <w:rsid w:val="00B6303F"/>
    <w:rsid w:val="00B633A0"/>
    <w:rsid w:val="00B633F5"/>
    <w:rsid w:val="00B64037"/>
    <w:rsid w:val="00B64059"/>
    <w:rsid w:val="00B644B6"/>
    <w:rsid w:val="00B64504"/>
    <w:rsid w:val="00B646C1"/>
    <w:rsid w:val="00B647F8"/>
    <w:rsid w:val="00B648A7"/>
    <w:rsid w:val="00B64BB6"/>
    <w:rsid w:val="00B64CD4"/>
    <w:rsid w:val="00B6537C"/>
    <w:rsid w:val="00B65812"/>
    <w:rsid w:val="00B66518"/>
    <w:rsid w:val="00B666E7"/>
    <w:rsid w:val="00B667D4"/>
    <w:rsid w:val="00B66C1C"/>
    <w:rsid w:val="00B66CF3"/>
    <w:rsid w:val="00B66F60"/>
    <w:rsid w:val="00B6720B"/>
    <w:rsid w:val="00B67377"/>
    <w:rsid w:val="00B677E0"/>
    <w:rsid w:val="00B67A1A"/>
    <w:rsid w:val="00B703D8"/>
    <w:rsid w:val="00B70473"/>
    <w:rsid w:val="00B70A62"/>
    <w:rsid w:val="00B70A6F"/>
    <w:rsid w:val="00B70CA3"/>
    <w:rsid w:val="00B70DA1"/>
    <w:rsid w:val="00B71203"/>
    <w:rsid w:val="00B71314"/>
    <w:rsid w:val="00B715A3"/>
    <w:rsid w:val="00B71753"/>
    <w:rsid w:val="00B71B6C"/>
    <w:rsid w:val="00B71EC5"/>
    <w:rsid w:val="00B71F77"/>
    <w:rsid w:val="00B7225C"/>
    <w:rsid w:val="00B7227E"/>
    <w:rsid w:val="00B7239B"/>
    <w:rsid w:val="00B7246A"/>
    <w:rsid w:val="00B726A5"/>
    <w:rsid w:val="00B727FA"/>
    <w:rsid w:val="00B72C25"/>
    <w:rsid w:val="00B72E5E"/>
    <w:rsid w:val="00B73083"/>
    <w:rsid w:val="00B733AD"/>
    <w:rsid w:val="00B73461"/>
    <w:rsid w:val="00B73815"/>
    <w:rsid w:val="00B73879"/>
    <w:rsid w:val="00B73A98"/>
    <w:rsid w:val="00B73C8C"/>
    <w:rsid w:val="00B73E1F"/>
    <w:rsid w:val="00B742BD"/>
    <w:rsid w:val="00B74455"/>
    <w:rsid w:val="00B7455E"/>
    <w:rsid w:val="00B7496B"/>
    <w:rsid w:val="00B749D8"/>
    <w:rsid w:val="00B74B05"/>
    <w:rsid w:val="00B74BE3"/>
    <w:rsid w:val="00B74D0E"/>
    <w:rsid w:val="00B74DA2"/>
    <w:rsid w:val="00B7504A"/>
    <w:rsid w:val="00B75128"/>
    <w:rsid w:val="00B7514E"/>
    <w:rsid w:val="00B751C7"/>
    <w:rsid w:val="00B75207"/>
    <w:rsid w:val="00B752FB"/>
    <w:rsid w:val="00B7568C"/>
    <w:rsid w:val="00B75BE7"/>
    <w:rsid w:val="00B75F7B"/>
    <w:rsid w:val="00B760D5"/>
    <w:rsid w:val="00B764DE"/>
    <w:rsid w:val="00B76604"/>
    <w:rsid w:val="00B76791"/>
    <w:rsid w:val="00B767C5"/>
    <w:rsid w:val="00B7684D"/>
    <w:rsid w:val="00B76D90"/>
    <w:rsid w:val="00B76DDD"/>
    <w:rsid w:val="00B76EC8"/>
    <w:rsid w:val="00B7740A"/>
    <w:rsid w:val="00B77509"/>
    <w:rsid w:val="00B77C6E"/>
    <w:rsid w:val="00B77DD4"/>
    <w:rsid w:val="00B77E32"/>
    <w:rsid w:val="00B77E96"/>
    <w:rsid w:val="00B77EE7"/>
    <w:rsid w:val="00B77F0C"/>
    <w:rsid w:val="00B8012A"/>
    <w:rsid w:val="00B802DA"/>
    <w:rsid w:val="00B803D1"/>
    <w:rsid w:val="00B803DF"/>
    <w:rsid w:val="00B80783"/>
    <w:rsid w:val="00B80842"/>
    <w:rsid w:val="00B80BD4"/>
    <w:rsid w:val="00B80C20"/>
    <w:rsid w:val="00B80DB0"/>
    <w:rsid w:val="00B80E2C"/>
    <w:rsid w:val="00B80FDE"/>
    <w:rsid w:val="00B810D5"/>
    <w:rsid w:val="00B812BA"/>
    <w:rsid w:val="00B813A5"/>
    <w:rsid w:val="00B813E0"/>
    <w:rsid w:val="00B81487"/>
    <w:rsid w:val="00B8174D"/>
    <w:rsid w:val="00B818FC"/>
    <w:rsid w:val="00B81966"/>
    <w:rsid w:val="00B81975"/>
    <w:rsid w:val="00B81C8F"/>
    <w:rsid w:val="00B82379"/>
    <w:rsid w:val="00B82F98"/>
    <w:rsid w:val="00B831C7"/>
    <w:rsid w:val="00B8341B"/>
    <w:rsid w:val="00B838D5"/>
    <w:rsid w:val="00B83BA8"/>
    <w:rsid w:val="00B83FFA"/>
    <w:rsid w:val="00B8427F"/>
    <w:rsid w:val="00B8449C"/>
    <w:rsid w:val="00B849D7"/>
    <w:rsid w:val="00B856D9"/>
    <w:rsid w:val="00B85818"/>
    <w:rsid w:val="00B85B3B"/>
    <w:rsid w:val="00B85B58"/>
    <w:rsid w:val="00B861BA"/>
    <w:rsid w:val="00B86400"/>
    <w:rsid w:val="00B8728C"/>
    <w:rsid w:val="00B87351"/>
    <w:rsid w:val="00B87443"/>
    <w:rsid w:val="00B874E3"/>
    <w:rsid w:val="00B87889"/>
    <w:rsid w:val="00B87AEF"/>
    <w:rsid w:val="00B87BA8"/>
    <w:rsid w:val="00B90938"/>
    <w:rsid w:val="00B91481"/>
    <w:rsid w:val="00B91692"/>
    <w:rsid w:val="00B91730"/>
    <w:rsid w:val="00B9182E"/>
    <w:rsid w:val="00B91BB1"/>
    <w:rsid w:val="00B91C93"/>
    <w:rsid w:val="00B91C96"/>
    <w:rsid w:val="00B91CFE"/>
    <w:rsid w:val="00B9203F"/>
    <w:rsid w:val="00B92299"/>
    <w:rsid w:val="00B92432"/>
    <w:rsid w:val="00B92723"/>
    <w:rsid w:val="00B92F33"/>
    <w:rsid w:val="00B93134"/>
    <w:rsid w:val="00B9366D"/>
    <w:rsid w:val="00B93720"/>
    <w:rsid w:val="00B9389F"/>
    <w:rsid w:val="00B9391D"/>
    <w:rsid w:val="00B939AE"/>
    <w:rsid w:val="00B94150"/>
    <w:rsid w:val="00B943B2"/>
    <w:rsid w:val="00B9465B"/>
    <w:rsid w:val="00B94918"/>
    <w:rsid w:val="00B94A01"/>
    <w:rsid w:val="00B94B74"/>
    <w:rsid w:val="00B94D0E"/>
    <w:rsid w:val="00B95236"/>
    <w:rsid w:val="00B953D0"/>
    <w:rsid w:val="00B95421"/>
    <w:rsid w:val="00B9543E"/>
    <w:rsid w:val="00B954EC"/>
    <w:rsid w:val="00B95544"/>
    <w:rsid w:val="00B95588"/>
    <w:rsid w:val="00B958C3"/>
    <w:rsid w:val="00B96314"/>
    <w:rsid w:val="00B968D2"/>
    <w:rsid w:val="00B968E9"/>
    <w:rsid w:val="00B9698B"/>
    <w:rsid w:val="00B96FE2"/>
    <w:rsid w:val="00B9746B"/>
    <w:rsid w:val="00B97CCC"/>
    <w:rsid w:val="00B97F03"/>
    <w:rsid w:val="00BA028E"/>
    <w:rsid w:val="00BA0800"/>
    <w:rsid w:val="00BA0A59"/>
    <w:rsid w:val="00BA0D3A"/>
    <w:rsid w:val="00BA0ECF"/>
    <w:rsid w:val="00BA0F4D"/>
    <w:rsid w:val="00BA10F4"/>
    <w:rsid w:val="00BA1102"/>
    <w:rsid w:val="00BA12C8"/>
    <w:rsid w:val="00BA1A2B"/>
    <w:rsid w:val="00BA1A6E"/>
    <w:rsid w:val="00BA1AE6"/>
    <w:rsid w:val="00BA1CDB"/>
    <w:rsid w:val="00BA1D45"/>
    <w:rsid w:val="00BA220F"/>
    <w:rsid w:val="00BA2242"/>
    <w:rsid w:val="00BA2487"/>
    <w:rsid w:val="00BA2F1D"/>
    <w:rsid w:val="00BA31D2"/>
    <w:rsid w:val="00BA32EB"/>
    <w:rsid w:val="00BA332E"/>
    <w:rsid w:val="00BA3581"/>
    <w:rsid w:val="00BA3625"/>
    <w:rsid w:val="00BA3676"/>
    <w:rsid w:val="00BA464C"/>
    <w:rsid w:val="00BA4787"/>
    <w:rsid w:val="00BA4C12"/>
    <w:rsid w:val="00BA592F"/>
    <w:rsid w:val="00BA5A8E"/>
    <w:rsid w:val="00BA5B67"/>
    <w:rsid w:val="00BA693F"/>
    <w:rsid w:val="00BA6976"/>
    <w:rsid w:val="00BA6A34"/>
    <w:rsid w:val="00BA6CEF"/>
    <w:rsid w:val="00BA6DE4"/>
    <w:rsid w:val="00BA6E29"/>
    <w:rsid w:val="00BA73E8"/>
    <w:rsid w:val="00BA75EB"/>
    <w:rsid w:val="00BA7849"/>
    <w:rsid w:val="00BA787A"/>
    <w:rsid w:val="00BA7DBD"/>
    <w:rsid w:val="00BA7FF9"/>
    <w:rsid w:val="00BB0228"/>
    <w:rsid w:val="00BB037E"/>
    <w:rsid w:val="00BB07AE"/>
    <w:rsid w:val="00BB0891"/>
    <w:rsid w:val="00BB0D04"/>
    <w:rsid w:val="00BB0D83"/>
    <w:rsid w:val="00BB1395"/>
    <w:rsid w:val="00BB13C9"/>
    <w:rsid w:val="00BB14C3"/>
    <w:rsid w:val="00BB155A"/>
    <w:rsid w:val="00BB198C"/>
    <w:rsid w:val="00BB1B97"/>
    <w:rsid w:val="00BB2F11"/>
    <w:rsid w:val="00BB32B6"/>
    <w:rsid w:val="00BB3C44"/>
    <w:rsid w:val="00BB3E8E"/>
    <w:rsid w:val="00BB3EC5"/>
    <w:rsid w:val="00BB4360"/>
    <w:rsid w:val="00BB43D3"/>
    <w:rsid w:val="00BB4490"/>
    <w:rsid w:val="00BB4541"/>
    <w:rsid w:val="00BB4909"/>
    <w:rsid w:val="00BB4CD6"/>
    <w:rsid w:val="00BB4CE1"/>
    <w:rsid w:val="00BB4DB1"/>
    <w:rsid w:val="00BB50E2"/>
    <w:rsid w:val="00BB521A"/>
    <w:rsid w:val="00BB5550"/>
    <w:rsid w:val="00BB5A7D"/>
    <w:rsid w:val="00BB5B1B"/>
    <w:rsid w:val="00BB5F92"/>
    <w:rsid w:val="00BB62BD"/>
    <w:rsid w:val="00BB64A4"/>
    <w:rsid w:val="00BB6983"/>
    <w:rsid w:val="00BB6B02"/>
    <w:rsid w:val="00BB6B3E"/>
    <w:rsid w:val="00BB6CF7"/>
    <w:rsid w:val="00BB7399"/>
    <w:rsid w:val="00BB7434"/>
    <w:rsid w:val="00BB785A"/>
    <w:rsid w:val="00BC0100"/>
    <w:rsid w:val="00BC03FD"/>
    <w:rsid w:val="00BC05D2"/>
    <w:rsid w:val="00BC0A6D"/>
    <w:rsid w:val="00BC0AC0"/>
    <w:rsid w:val="00BC0C6C"/>
    <w:rsid w:val="00BC0C7B"/>
    <w:rsid w:val="00BC0F18"/>
    <w:rsid w:val="00BC0FE0"/>
    <w:rsid w:val="00BC1C17"/>
    <w:rsid w:val="00BC1E0C"/>
    <w:rsid w:val="00BC21B7"/>
    <w:rsid w:val="00BC26A3"/>
    <w:rsid w:val="00BC32FD"/>
    <w:rsid w:val="00BC33A3"/>
    <w:rsid w:val="00BC33C3"/>
    <w:rsid w:val="00BC3F20"/>
    <w:rsid w:val="00BC3F3C"/>
    <w:rsid w:val="00BC40CD"/>
    <w:rsid w:val="00BC439F"/>
    <w:rsid w:val="00BC43CC"/>
    <w:rsid w:val="00BC44A9"/>
    <w:rsid w:val="00BC48C9"/>
    <w:rsid w:val="00BC4BE9"/>
    <w:rsid w:val="00BC5174"/>
    <w:rsid w:val="00BC5252"/>
    <w:rsid w:val="00BC55F4"/>
    <w:rsid w:val="00BC59C1"/>
    <w:rsid w:val="00BC5E67"/>
    <w:rsid w:val="00BC5F66"/>
    <w:rsid w:val="00BC6004"/>
    <w:rsid w:val="00BC615E"/>
    <w:rsid w:val="00BC622C"/>
    <w:rsid w:val="00BC638F"/>
    <w:rsid w:val="00BC677D"/>
    <w:rsid w:val="00BC67BF"/>
    <w:rsid w:val="00BC6DED"/>
    <w:rsid w:val="00BC6E5D"/>
    <w:rsid w:val="00BC700B"/>
    <w:rsid w:val="00BC76FE"/>
    <w:rsid w:val="00BC7AE4"/>
    <w:rsid w:val="00BC7C3E"/>
    <w:rsid w:val="00BC7E06"/>
    <w:rsid w:val="00BC7FCD"/>
    <w:rsid w:val="00BD0104"/>
    <w:rsid w:val="00BD0830"/>
    <w:rsid w:val="00BD0831"/>
    <w:rsid w:val="00BD0AE7"/>
    <w:rsid w:val="00BD0CB4"/>
    <w:rsid w:val="00BD14B5"/>
    <w:rsid w:val="00BD1507"/>
    <w:rsid w:val="00BD1511"/>
    <w:rsid w:val="00BD1954"/>
    <w:rsid w:val="00BD1D5B"/>
    <w:rsid w:val="00BD1DA9"/>
    <w:rsid w:val="00BD1E1C"/>
    <w:rsid w:val="00BD1EAC"/>
    <w:rsid w:val="00BD2087"/>
    <w:rsid w:val="00BD241A"/>
    <w:rsid w:val="00BD249D"/>
    <w:rsid w:val="00BD265F"/>
    <w:rsid w:val="00BD2932"/>
    <w:rsid w:val="00BD2FE9"/>
    <w:rsid w:val="00BD3251"/>
    <w:rsid w:val="00BD3321"/>
    <w:rsid w:val="00BD336C"/>
    <w:rsid w:val="00BD3EB7"/>
    <w:rsid w:val="00BD3F87"/>
    <w:rsid w:val="00BD3FCD"/>
    <w:rsid w:val="00BD419B"/>
    <w:rsid w:val="00BD4210"/>
    <w:rsid w:val="00BD488B"/>
    <w:rsid w:val="00BD4A4D"/>
    <w:rsid w:val="00BD5311"/>
    <w:rsid w:val="00BD5A8E"/>
    <w:rsid w:val="00BD5ECB"/>
    <w:rsid w:val="00BD60BE"/>
    <w:rsid w:val="00BD6646"/>
    <w:rsid w:val="00BD667D"/>
    <w:rsid w:val="00BD68CD"/>
    <w:rsid w:val="00BD6906"/>
    <w:rsid w:val="00BD6A14"/>
    <w:rsid w:val="00BD6C8F"/>
    <w:rsid w:val="00BD76DA"/>
    <w:rsid w:val="00BD7953"/>
    <w:rsid w:val="00BD7A7F"/>
    <w:rsid w:val="00BD7BDE"/>
    <w:rsid w:val="00BD7FBF"/>
    <w:rsid w:val="00BE014F"/>
    <w:rsid w:val="00BE0389"/>
    <w:rsid w:val="00BE05E1"/>
    <w:rsid w:val="00BE0A96"/>
    <w:rsid w:val="00BE0AB3"/>
    <w:rsid w:val="00BE0B6A"/>
    <w:rsid w:val="00BE0C40"/>
    <w:rsid w:val="00BE0E3F"/>
    <w:rsid w:val="00BE11DD"/>
    <w:rsid w:val="00BE126B"/>
    <w:rsid w:val="00BE1369"/>
    <w:rsid w:val="00BE1454"/>
    <w:rsid w:val="00BE146C"/>
    <w:rsid w:val="00BE1570"/>
    <w:rsid w:val="00BE15A3"/>
    <w:rsid w:val="00BE181E"/>
    <w:rsid w:val="00BE1AC0"/>
    <w:rsid w:val="00BE1C5B"/>
    <w:rsid w:val="00BE219E"/>
    <w:rsid w:val="00BE2382"/>
    <w:rsid w:val="00BE240A"/>
    <w:rsid w:val="00BE2C4C"/>
    <w:rsid w:val="00BE319C"/>
    <w:rsid w:val="00BE321D"/>
    <w:rsid w:val="00BE33F6"/>
    <w:rsid w:val="00BE3546"/>
    <w:rsid w:val="00BE3BBE"/>
    <w:rsid w:val="00BE3E4E"/>
    <w:rsid w:val="00BE41B1"/>
    <w:rsid w:val="00BE4515"/>
    <w:rsid w:val="00BE45CA"/>
    <w:rsid w:val="00BE4A71"/>
    <w:rsid w:val="00BE4D83"/>
    <w:rsid w:val="00BE50C3"/>
    <w:rsid w:val="00BE531E"/>
    <w:rsid w:val="00BE5651"/>
    <w:rsid w:val="00BE576F"/>
    <w:rsid w:val="00BE5C7B"/>
    <w:rsid w:val="00BE643A"/>
    <w:rsid w:val="00BE6608"/>
    <w:rsid w:val="00BE661C"/>
    <w:rsid w:val="00BE670E"/>
    <w:rsid w:val="00BE6754"/>
    <w:rsid w:val="00BE6999"/>
    <w:rsid w:val="00BE69E9"/>
    <w:rsid w:val="00BE7175"/>
    <w:rsid w:val="00BE76FD"/>
    <w:rsid w:val="00BF0041"/>
    <w:rsid w:val="00BF0836"/>
    <w:rsid w:val="00BF0F0C"/>
    <w:rsid w:val="00BF1096"/>
    <w:rsid w:val="00BF12BF"/>
    <w:rsid w:val="00BF1386"/>
    <w:rsid w:val="00BF14B1"/>
    <w:rsid w:val="00BF163A"/>
    <w:rsid w:val="00BF16F5"/>
    <w:rsid w:val="00BF18E7"/>
    <w:rsid w:val="00BF19CE"/>
    <w:rsid w:val="00BF1A9F"/>
    <w:rsid w:val="00BF1BFB"/>
    <w:rsid w:val="00BF1CA1"/>
    <w:rsid w:val="00BF1CFA"/>
    <w:rsid w:val="00BF1D6F"/>
    <w:rsid w:val="00BF2A65"/>
    <w:rsid w:val="00BF2AF9"/>
    <w:rsid w:val="00BF2CE6"/>
    <w:rsid w:val="00BF2CFF"/>
    <w:rsid w:val="00BF2F15"/>
    <w:rsid w:val="00BF321F"/>
    <w:rsid w:val="00BF33E8"/>
    <w:rsid w:val="00BF33F7"/>
    <w:rsid w:val="00BF374D"/>
    <w:rsid w:val="00BF3A78"/>
    <w:rsid w:val="00BF3EDE"/>
    <w:rsid w:val="00BF4112"/>
    <w:rsid w:val="00BF42F2"/>
    <w:rsid w:val="00BF4439"/>
    <w:rsid w:val="00BF4646"/>
    <w:rsid w:val="00BF4BCA"/>
    <w:rsid w:val="00BF4D11"/>
    <w:rsid w:val="00BF4EEE"/>
    <w:rsid w:val="00BF4FB9"/>
    <w:rsid w:val="00BF5245"/>
    <w:rsid w:val="00BF5A49"/>
    <w:rsid w:val="00BF5A62"/>
    <w:rsid w:val="00BF5E41"/>
    <w:rsid w:val="00BF6700"/>
    <w:rsid w:val="00BF674B"/>
    <w:rsid w:val="00BF6BAC"/>
    <w:rsid w:val="00BF6CB0"/>
    <w:rsid w:val="00BF6CC0"/>
    <w:rsid w:val="00BF6E80"/>
    <w:rsid w:val="00BF6EDD"/>
    <w:rsid w:val="00BF70BB"/>
    <w:rsid w:val="00BF710B"/>
    <w:rsid w:val="00BF7202"/>
    <w:rsid w:val="00BF7229"/>
    <w:rsid w:val="00BF73C1"/>
    <w:rsid w:val="00BF75A3"/>
    <w:rsid w:val="00BF76A0"/>
    <w:rsid w:val="00C001D1"/>
    <w:rsid w:val="00C002BD"/>
    <w:rsid w:val="00C0098D"/>
    <w:rsid w:val="00C00BD3"/>
    <w:rsid w:val="00C0125A"/>
    <w:rsid w:val="00C0147C"/>
    <w:rsid w:val="00C014BF"/>
    <w:rsid w:val="00C01782"/>
    <w:rsid w:val="00C01798"/>
    <w:rsid w:val="00C01CD3"/>
    <w:rsid w:val="00C01F70"/>
    <w:rsid w:val="00C02017"/>
    <w:rsid w:val="00C020F9"/>
    <w:rsid w:val="00C021E8"/>
    <w:rsid w:val="00C0259C"/>
    <w:rsid w:val="00C028D5"/>
    <w:rsid w:val="00C02C07"/>
    <w:rsid w:val="00C034E8"/>
    <w:rsid w:val="00C03500"/>
    <w:rsid w:val="00C03683"/>
    <w:rsid w:val="00C03A87"/>
    <w:rsid w:val="00C03B6F"/>
    <w:rsid w:val="00C03E38"/>
    <w:rsid w:val="00C04800"/>
    <w:rsid w:val="00C0486D"/>
    <w:rsid w:val="00C04B1B"/>
    <w:rsid w:val="00C053EB"/>
    <w:rsid w:val="00C05617"/>
    <w:rsid w:val="00C05676"/>
    <w:rsid w:val="00C05763"/>
    <w:rsid w:val="00C05989"/>
    <w:rsid w:val="00C06064"/>
    <w:rsid w:val="00C06254"/>
    <w:rsid w:val="00C062EC"/>
    <w:rsid w:val="00C06506"/>
    <w:rsid w:val="00C0669D"/>
    <w:rsid w:val="00C06F35"/>
    <w:rsid w:val="00C07050"/>
    <w:rsid w:val="00C07307"/>
    <w:rsid w:val="00C078B7"/>
    <w:rsid w:val="00C07B2F"/>
    <w:rsid w:val="00C10367"/>
    <w:rsid w:val="00C108C7"/>
    <w:rsid w:val="00C10A32"/>
    <w:rsid w:val="00C10FB3"/>
    <w:rsid w:val="00C11357"/>
    <w:rsid w:val="00C11691"/>
    <w:rsid w:val="00C11DDC"/>
    <w:rsid w:val="00C11FEA"/>
    <w:rsid w:val="00C1204B"/>
    <w:rsid w:val="00C1266B"/>
    <w:rsid w:val="00C12A43"/>
    <w:rsid w:val="00C12CF3"/>
    <w:rsid w:val="00C12F2E"/>
    <w:rsid w:val="00C12F63"/>
    <w:rsid w:val="00C12FC0"/>
    <w:rsid w:val="00C134F7"/>
    <w:rsid w:val="00C1380F"/>
    <w:rsid w:val="00C1391C"/>
    <w:rsid w:val="00C13F2B"/>
    <w:rsid w:val="00C1414C"/>
    <w:rsid w:val="00C14801"/>
    <w:rsid w:val="00C14958"/>
    <w:rsid w:val="00C14B3D"/>
    <w:rsid w:val="00C1512C"/>
    <w:rsid w:val="00C151A1"/>
    <w:rsid w:val="00C15243"/>
    <w:rsid w:val="00C15431"/>
    <w:rsid w:val="00C155FB"/>
    <w:rsid w:val="00C15698"/>
    <w:rsid w:val="00C158EC"/>
    <w:rsid w:val="00C15CF2"/>
    <w:rsid w:val="00C15EBD"/>
    <w:rsid w:val="00C1649D"/>
    <w:rsid w:val="00C1662E"/>
    <w:rsid w:val="00C1669C"/>
    <w:rsid w:val="00C16792"/>
    <w:rsid w:val="00C16D7A"/>
    <w:rsid w:val="00C17166"/>
    <w:rsid w:val="00C1719E"/>
    <w:rsid w:val="00C1725D"/>
    <w:rsid w:val="00C17271"/>
    <w:rsid w:val="00C17539"/>
    <w:rsid w:val="00C1757B"/>
    <w:rsid w:val="00C1771C"/>
    <w:rsid w:val="00C1775C"/>
    <w:rsid w:val="00C17AF0"/>
    <w:rsid w:val="00C17B40"/>
    <w:rsid w:val="00C17C45"/>
    <w:rsid w:val="00C20153"/>
    <w:rsid w:val="00C20366"/>
    <w:rsid w:val="00C208B9"/>
    <w:rsid w:val="00C20B8C"/>
    <w:rsid w:val="00C20F27"/>
    <w:rsid w:val="00C213EF"/>
    <w:rsid w:val="00C21BBB"/>
    <w:rsid w:val="00C2277D"/>
    <w:rsid w:val="00C2293A"/>
    <w:rsid w:val="00C22B5C"/>
    <w:rsid w:val="00C22E58"/>
    <w:rsid w:val="00C22FA1"/>
    <w:rsid w:val="00C23328"/>
    <w:rsid w:val="00C2373E"/>
    <w:rsid w:val="00C237E0"/>
    <w:rsid w:val="00C23BB4"/>
    <w:rsid w:val="00C23C2F"/>
    <w:rsid w:val="00C23EE2"/>
    <w:rsid w:val="00C241C3"/>
    <w:rsid w:val="00C244D7"/>
    <w:rsid w:val="00C24A7E"/>
    <w:rsid w:val="00C24AD5"/>
    <w:rsid w:val="00C24C1E"/>
    <w:rsid w:val="00C24D82"/>
    <w:rsid w:val="00C2519D"/>
    <w:rsid w:val="00C252D6"/>
    <w:rsid w:val="00C25370"/>
    <w:rsid w:val="00C258BE"/>
    <w:rsid w:val="00C259FC"/>
    <w:rsid w:val="00C25EE2"/>
    <w:rsid w:val="00C25FC2"/>
    <w:rsid w:val="00C26107"/>
    <w:rsid w:val="00C262F8"/>
    <w:rsid w:val="00C2673C"/>
    <w:rsid w:val="00C2735C"/>
    <w:rsid w:val="00C273FD"/>
    <w:rsid w:val="00C276FB"/>
    <w:rsid w:val="00C2777A"/>
    <w:rsid w:val="00C278E6"/>
    <w:rsid w:val="00C2796B"/>
    <w:rsid w:val="00C279B1"/>
    <w:rsid w:val="00C3024D"/>
    <w:rsid w:val="00C302A6"/>
    <w:rsid w:val="00C3030B"/>
    <w:rsid w:val="00C30524"/>
    <w:rsid w:val="00C30906"/>
    <w:rsid w:val="00C30942"/>
    <w:rsid w:val="00C30B32"/>
    <w:rsid w:val="00C30B8F"/>
    <w:rsid w:val="00C30E1C"/>
    <w:rsid w:val="00C317D3"/>
    <w:rsid w:val="00C31A82"/>
    <w:rsid w:val="00C31C89"/>
    <w:rsid w:val="00C320A2"/>
    <w:rsid w:val="00C323C5"/>
    <w:rsid w:val="00C3244F"/>
    <w:rsid w:val="00C326AD"/>
    <w:rsid w:val="00C328B6"/>
    <w:rsid w:val="00C32A3E"/>
    <w:rsid w:val="00C32B43"/>
    <w:rsid w:val="00C32CF6"/>
    <w:rsid w:val="00C32EB7"/>
    <w:rsid w:val="00C32F13"/>
    <w:rsid w:val="00C3329C"/>
    <w:rsid w:val="00C3351E"/>
    <w:rsid w:val="00C33B0B"/>
    <w:rsid w:val="00C33DAE"/>
    <w:rsid w:val="00C33F3D"/>
    <w:rsid w:val="00C34246"/>
    <w:rsid w:val="00C34492"/>
    <w:rsid w:val="00C344F6"/>
    <w:rsid w:val="00C34587"/>
    <w:rsid w:val="00C3474B"/>
    <w:rsid w:val="00C354EF"/>
    <w:rsid w:val="00C3560A"/>
    <w:rsid w:val="00C35821"/>
    <w:rsid w:val="00C358B0"/>
    <w:rsid w:val="00C35C2F"/>
    <w:rsid w:val="00C35EF9"/>
    <w:rsid w:val="00C36025"/>
    <w:rsid w:val="00C362B7"/>
    <w:rsid w:val="00C3681E"/>
    <w:rsid w:val="00C368B8"/>
    <w:rsid w:val="00C36CC6"/>
    <w:rsid w:val="00C37761"/>
    <w:rsid w:val="00C377BA"/>
    <w:rsid w:val="00C37C51"/>
    <w:rsid w:val="00C37C63"/>
    <w:rsid w:val="00C37C9A"/>
    <w:rsid w:val="00C37E66"/>
    <w:rsid w:val="00C4008F"/>
    <w:rsid w:val="00C40183"/>
    <w:rsid w:val="00C4030C"/>
    <w:rsid w:val="00C4053D"/>
    <w:rsid w:val="00C406AC"/>
    <w:rsid w:val="00C409AF"/>
    <w:rsid w:val="00C40AD8"/>
    <w:rsid w:val="00C40B78"/>
    <w:rsid w:val="00C40F90"/>
    <w:rsid w:val="00C41576"/>
    <w:rsid w:val="00C41645"/>
    <w:rsid w:val="00C417FE"/>
    <w:rsid w:val="00C41885"/>
    <w:rsid w:val="00C41D9E"/>
    <w:rsid w:val="00C41DD9"/>
    <w:rsid w:val="00C42280"/>
    <w:rsid w:val="00C422A8"/>
    <w:rsid w:val="00C422E5"/>
    <w:rsid w:val="00C424EB"/>
    <w:rsid w:val="00C4256F"/>
    <w:rsid w:val="00C42571"/>
    <w:rsid w:val="00C42712"/>
    <w:rsid w:val="00C42823"/>
    <w:rsid w:val="00C429BE"/>
    <w:rsid w:val="00C429F9"/>
    <w:rsid w:val="00C42AAC"/>
    <w:rsid w:val="00C42FBA"/>
    <w:rsid w:val="00C434A7"/>
    <w:rsid w:val="00C4378A"/>
    <w:rsid w:val="00C437E1"/>
    <w:rsid w:val="00C438B4"/>
    <w:rsid w:val="00C43A45"/>
    <w:rsid w:val="00C43A47"/>
    <w:rsid w:val="00C43A60"/>
    <w:rsid w:val="00C43AFE"/>
    <w:rsid w:val="00C43B3C"/>
    <w:rsid w:val="00C43B97"/>
    <w:rsid w:val="00C43E65"/>
    <w:rsid w:val="00C43F1A"/>
    <w:rsid w:val="00C44233"/>
    <w:rsid w:val="00C4481E"/>
    <w:rsid w:val="00C44884"/>
    <w:rsid w:val="00C44B09"/>
    <w:rsid w:val="00C44F3E"/>
    <w:rsid w:val="00C45241"/>
    <w:rsid w:val="00C45499"/>
    <w:rsid w:val="00C45813"/>
    <w:rsid w:val="00C459B3"/>
    <w:rsid w:val="00C45A81"/>
    <w:rsid w:val="00C45C03"/>
    <w:rsid w:val="00C45F1C"/>
    <w:rsid w:val="00C45F5D"/>
    <w:rsid w:val="00C462EE"/>
    <w:rsid w:val="00C46579"/>
    <w:rsid w:val="00C467B7"/>
    <w:rsid w:val="00C46821"/>
    <w:rsid w:val="00C46928"/>
    <w:rsid w:val="00C46C2C"/>
    <w:rsid w:val="00C46E67"/>
    <w:rsid w:val="00C46FB6"/>
    <w:rsid w:val="00C47168"/>
    <w:rsid w:val="00C471ED"/>
    <w:rsid w:val="00C47A02"/>
    <w:rsid w:val="00C47E05"/>
    <w:rsid w:val="00C50676"/>
    <w:rsid w:val="00C509BB"/>
    <w:rsid w:val="00C50AA8"/>
    <w:rsid w:val="00C50C56"/>
    <w:rsid w:val="00C50C70"/>
    <w:rsid w:val="00C50CFB"/>
    <w:rsid w:val="00C50E12"/>
    <w:rsid w:val="00C512D9"/>
    <w:rsid w:val="00C514FC"/>
    <w:rsid w:val="00C515BC"/>
    <w:rsid w:val="00C51758"/>
    <w:rsid w:val="00C51982"/>
    <w:rsid w:val="00C51AA0"/>
    <w:rsid w:val="00C51EE4"/>
    <w:rsid w:val="00C5245A"/>
    <w:rsid w:val="00C52967"/>
    <w:rsid w:val="00C52B06"/>
    <w:rsid w:val="00C52D5A"/>
    <w:rsid w:val="00C52E04"/>
    <w:rsid w:val="00C52E46"/>
    <w:rsid w:val="00C5369F"/>
    <w:rsid w:val="00C53A4B"/>
    <w:rsid w:val="00C53BB1"/>
    <w:rsid w:val="00C53C98"/>
    <w:rsid w:val="00C53CE6"/>
    <w:rsid w:val="00C53D26"/>
    <w:rsid w:val="00C53F26"/>
    <w:rsid w:val="00C54013"/>
    <w:rsid w:val="00C541AE"/>
    <w:rsid w:val="00C54814"/>
    <w:rsid w:val="00C54F57"/>
    <w:rsid w:val="00C555CA"/>
    <w:rsid w:val="00C55607"/>
    <w:rsid w:val="00C55C69"/>
    <w:rsid w:val="00C55DC6"/>
    <w:rsid w:val="00C561D9"/>
    <w:rsid w:val="00C569A0"/>
    <w:rsid w:val="00C571A9"/>
    <w:rsid w:val="00C57785"/>
    <w:rsid w:val="00C57D5E"/>
    <w:rsid w:val="00C60520"/>
    <w:rsid w:val="00C605DF"/>
    <w:rsid w:val="00C60BC7"/>
    <w:rsid w:val="00C613D0"/>
    <w:rsid w:val="00C61538"/>
    <w:rsid w:val="00C617CC"/>
    <w:rsid w:val="00C61C67"/>
    <w:rsid w:val="00C623E4"/>
    <w:rsid w:val="00C62560"/>
    <w:rsid w:val="00C62F48"/>
    <w:rsid w:val="00C63248"/>
    <w:rsid w:val="00C6340A"/>
    <w:rsid w:val="00C635C3"/>
    <w:rsid w:val="00C637EE"/>
    <w:rsid w:val="00C639EA"/>
    <w:rsid w:val="00C63B39"/>
    <w:rsid w:val="00C63DBA"/>
    <w:rsid w:val="00C63E62"/>
    <w:rsid w:val="00C640C5"/>
    <w:rsid w:val="00C641EA"/>
    <w:rsid w:val="00C64879"/>
    <w:rsid w:val="00C64F03"/>
    <w:rsid w:val="00C64F39"/>
    <w:rsid w:val="00C65010"/>
    <w:rsid w:val="00C6505B"/>
    <w:rsid w:val="00C6530E"/>
    <w:rsid w:val="00C6539B"/>
    <w:rsid w:val="00C655BB"/>
    <w:rsid w:val="00C655D8"/>
    <w:rsid w:val="00C65853"/>
    <w:rsid w:val="00C65D0F"/>
    <w:rsid w:val="00C65E81"/>
    <w:rsid w:val="00C66505"/>
    <w:rsid w:val="00C66734"/>
    <w:rsid w:val="00C66A3F"/>
    <w:rsid w:val="00C66A4E"/>
    <w:rsid w:val="00C66B2C"/>
    <w:rsid w:val="00C66F43"/>
    <w:rsid w:val="00C67086"/>
    <w:rsid w:val="00C67491"/>
    <w:rsid w:val="00C67685"/>
    <w:rsid w:val="00C67A2B"/>
    <w:rsid w:val="00C67E02"/>
    <w:rsid w:val="00C705FC"/>
    <w:rsid w:val="00C70B3B"/>
    <w:rsid w:val="00C70EAA"/>
    <w:rsid w:val="00C71102"/>
    <w:rsid w:val="00C713D5"/>
    <w:rsid w:val="00C7146B"/>
    <w:rsid w:val="00C71AF0"/>
    <w:rsid w:val="00C71CA1"/>
    <w:rsid w:val="00C71DB3"/>
    <w:rsid w:val="00C71F11"/>
    <w:rsid w:val="00C722F5"/>
    <w:rsid w:val="00C726F9"/>
    <w:rsid w:val="00C72781"/>
    <w:rsid w:val="00C72941"/>
    <w:rsid w:val="00C72A30"/>
    <w:rsid w:val="00C72B6B"/>
    <w:rsid w:val="00C72D6E"/>
    <w:rsid w:val="00C72EE7"/>
    <w:rsid w:val="00C7337F"/>
    <w:rsid w:val="00C73793"/>
    <w:rsid w:val="00C7384F"/>
    <w:rsid w:val="00C73B84"/>
    <w:rsid w:val="00C74713"/>
    <w:rsid w:val="00C74731"/>
    <w:rsid w:val="00C74AF2"/>
    <w:rsid w:val="00C752EC"/>
    <w:rsid w:val="00C75344"/>
    <w:rsid w:val="00C75364"/>
    <w:rsid w:val="00C754AC"/>
    <w:rsid w:val="00C75626"/>
    <w:rsid w:val="00C75804"/>
    <w:rsid w:val="00C75C4A"/>
    <w:rsid w:val="00C75F65"/>
    <w:rsid w:val="00C76215"/>
    <w:rsid w:val="00C76708"/>
    <w:rsid w:val="00C767F9"/>
    <w:rsid w:val="00C76829"/>
    <w:rsid w:val="00C76A7F"/>
    <w:rsid w:val="00C76CD1"/>
    <w:rsid w:val="00C76E59"/>
    <w:rsid w:val="00C76F6C"/>
    <w:rsid w:val="00C77104"/>
    <w:rsid w:val="00C77323"/>
    <w:rsid w:val="00C774CE"/>
    <w:rsid w:val="00C77687"/>
    <w:rsid w:val="00C77BC2"/>
    <w:rsid w:val="00C77D06"/>
    <w:rsid w:val="00C77D1A"/>
    <w:rsid w:val="00C77F5B"/>
    <w:rsid w:val="00C8003D"/>
    <w:rsid w:val="00C800E0"/>
    <w:rsid w:val="00C8013E"/>
    <w:rsid w:val="00C80258"/>
    <w:rsid w:val="00C8040C"/>
    <w:rsid w:val="00C80AE2"/>
    <w:rsid w:val="00C80FE5"/>
    <w:rsid w:val="00C81246"/>
    <w:rsid w:val="00C812D0"/>
    <w:rsid w:val="00C81A3F"/>
    <w:rsid w:val="00C81C12"/>
    <w:rsid w:val="00C820DA"/>
    <w:rsid w:val="00C82545"/>
    <w:rsid w:val="00C82582"/>
    <w:rsid w:val="00C825EF"/>
    <w:rsid w:val="00C82A31"/>
    <w:rsid w:val="00C8337C"/>
    <w:rsid w:val="00C83404"/>
    <w:rsid w:val="00C8369A"/>
    <w:rsid w:val="00C83728"/>
    <w:rsid w:val="00C83A76"/>
    <w:rsid w:val="00C83B92"/>
    <w:rsid w:val="00C83FBC"/>
    <w:rsid w:val="00C8416A"/>
    <w:rsid w:val="00C84230"/>
    <w:rsid w:val="00C849EF"/>
    <w:rsid w:val="00C84AC3"/>
    <w:rsid w:val="00C84EF5"/>
    <w:rsid w:val="00C84F18"/>
    <w:rsid w:val="00C851EF"/>
    <w:rsid w:val="00C855E2"/>
    <w:rsid w:val="00C85FEB"/>
    <w:rsid w:val="00C86031"/>
    <w:rsid w:val="00C86919"/>
    <w:rsid w:val="00C86F59"/>
    <w:rsid w:val="00C87055"/>
    <w:rsid w:val="00C87180"/>
    <w:rsid w:val="00C8758D"/>
    <w:rsid w:val="00C87628"/>
    <w:rsid w:val="00C87E86"/>
    <w:rsid w:val="00C87F82"/>
    <w:rsid w:val="00C902C1"/>
    <w:rsid w:val="00C90396"/>
    <w:rsid w:val="00C90452"/>
    <w:rsid w:val="00C9123C"/>
    <w:rsid w:val="00C91D2A"/>
    <w:rsid w:val="00C925CD"/>
    <w:rsid w:val="00C92626"/>
    <w:rsid w:val="00C92965"/>
    <w:rsid w:val="00C93336"/>
    <w:rsid w:val="00C933A4"/>
    <w:rsid w:val="00C933BD"/>
    <w:rsid w:val="00C93936"/>
    <w:rsid w:val="00C93AC3"/>
    <w:rsid w:val="00C93B7E"/>
    <w:rsid w:val="00C93BEB"/>
    <w:rsid w:val="00C93CFA"/>
    <w:rsid w:val="00C93F51"/>
    <w:rsid w:val="00C941AF"/>
    <w:rsid w:val="00C94B10"/>
    <w:rsid w:val="00C94B8A"/>
    <w:rsid w:val="00C94CC2"/>
    <w:rsid w:val="00C94D6F"/>
    <w:rsid w:val="00C94D7F"/>
    <w:rsid w:val="00C94FB1"/>
    <w:rsid w:val="00C95712"/>
    <w:rsid w:val="00C95DC3"/>
    <w:rsid w:val="00C960F0"/>
    <w:rsid w:val="00C967B5"/>
    <w:rsid w:val="00C96ADF"/>
    <w:rsid w:val="00C96D2B"/>
    <w:rsid w:val="00C97508"/>
    <w:rsid w:val="00C97629"/>
    <w:rsid w:val="00C976AE"/>
    <w:rsid w:val="00C97A11"/>
    <w:rsid w:val="00C97CCE"/>
    <w:rsid w:val="00CA0367"/>
    <w:rsid w:val="00CA0954"/>
    <w:rsid w:val="00CA0E98"/>
    <w:rsid w:val="00CA0F7F"/>
    <w:rsid w:val="00CA15B0"/>
    <w:rsid w:val="00CA1615"/>
    <w:rsid w:val="00CA179A"/>
    <w:rsid w:val="00CA1BC4"/>
    <w:rsid w:val="00CA2180"/>
    <w:rsid w:val="00CA22F7"/>
    <w:rsid w:val="00CA2334"/>
    <w:rsid w:val="00CA24F8"/>
    <w:rsid w:val="00CA25B5"/>
    <w:rsid w:val="00CA25E7"/>
    <w:rsid w:val="00CA2D47"/>
    <w:rsid w:val="00CA2FCB"/>
    <w:rsid w:val="00CA35E9"/>
    <w:rsid w:val="00CA3919"/>
    <w:rsid w:val="00CA3A86"/>
    <w:rsid w:val="00CA4009"/>
    <w:rsid w:val="00CA4400"/>
    <w:rsid w:val="00CA45CC"/>
    <w:rsid w:val="00CA4665"/>
    <w:rsid w:val="00CA4C21"/>
    <w:rsid w:val="00CA4CAC"/>
    <w:rsid w:val="00CA4D06"/>
    <w:rsid w:val="00CA4D37"/>
    <w:rsid w:val="00CA4EC7"/>
    <w:rsid w:val="00CA55A6"/>
    <w:rsid w:val="00CA580C"/>
    <w:rsid w:val="00CA581E"/>
    <w:rsid w:val="00CA5901"/>
    <w:rsid w:val="00CA5AD2"/>
    <w:rsid w:val="00CA5F0C"/>
    <w:rsid w:val="00CA5FC3"/>
    <w:rsid w:val="00CA6316"/>
    <w:rsid w:val="00CA6433"/>
    <w:rsid w:val="00CA6731"/>
    <w:rsid w:val="00CA6F7E"/>
    <w:rsid w:val="00CA6FCC"/>
    <w:rsid w:val="00CA758E"/>
    <w:rsid w:val="00CA77E1"/>
    <w:rsid w:val="00CA7B26"/>
    <w:rsid w:val="00CA7B53"/>
    <w:rsid w:val="00CA7BE3"/>
    <w:rsid w:val="00CB0139"/>
    <w:rsid w:val="00CB01F2"/>
    <w:rsid w:val="00CB0705"/>
    <w:rsid w:val="00CB0717"/>
    <w:rsid w:val="00CB0C01"/>
    <w:rsid w:val="00CB0F0B"/>
    <w:rsid w:val="00CB1409"/>
    <w:rsid w:val="00CB21D2"/>
    <w:rsid w:val="00CB222A"/>
    <w:rsid w:val="00CB24D1"/>
    <w:rsid w:val="00CB280C"/>
    <w:rsid w:val="00CB289B"/>
    <w:rsid w:val="00CB2C72"/>
    <w:rsid w:val="00CB2CBD"/>
    <w:rsid w:val="00CB2D04"/>
    <w:rsid w:val="00CB331C"/>
    <w:rsid w:val="00CB36FC"/>
    <w:rsid w:val="00CB3CFE"/>
    <w:rsid w:val="00CB3E1C"/>
    <w:rsid w:val="00CB4D32"/>
    <w:rsid w:val="00CB51FE"/>
    <w:rsid w:val="00CB57C2"/>
    <w:rsid w:val="00CB587A"/>
    <w:rsid w:val="00CB5D95"/>
    <w:rsid w:val="00CB5E7B"/>
    <w:rsid w:val="00CB5F20"/>
    <w:rsid w:val="00CB6573"/>
    <w:rsid w:val="00CB68F3"/>
    <w:rsid w:val="00CB70EF"/>
    <w:rsid w:val="00CB7967"/>
    <w:rsid w:val="00CB7DCF"/>
    <w:rsid w:val="00CB7EDB"/>
    <w:rsid w:val="00CB7F4A"/>
    <w:rsid w:val="00CB7F6F"/>
    <w:rsid w:val="00CC00D1"/>
    <w:rsid w:val="00CC06E3"/>
    <w:rsid w:val="00CC0F95"/>
    <w:rsid w:val="00CC10C4"/>
    <w:rsid w:val="00CC1550"/>
    <w:rsid w:val="00CC166F"/>
    <w:rsid w:val="00CC20F7"/>
    <w:rsid w:val="00CC256F"/>
    <w:rsid w:val="00CC2621"/>
    <w:rsid w:val="00CC2AFE"/>
    <w:rsid w:val="00CC2DBB"/>
    <w:rsid w:val="00CC3004"/>
    <w:rsid w:val="00CC3522"/>
    <w:rsid w:val="00CC3F25"/>
    <w:rsid w:val="00CC405D"/>
    <w:rsid w:val="00CC4101"/>
    <w:rsid w:val="00CC41B8"/>
    <w:rsid w:val="00CC4346"/>
    <w:rsid w:val="00CC472E"/>
    <w:rsid w:val="00CC4D24"/>
    <w:rsid w:val="00CC4D9F"/>
    <w:rsid w:val="00CC4E38"/>
    <w:rsid w:val="00CC4F43"/>
    <w:rsid w:val="00CC4FCD"/>
    <w:rsid w:val="00CC536B"/>
    <w:rsid w:val="00CC55DA"/>
    <w:rsid w:val="00CC5613"/>
    <w:rsid w:val="00CC5B6C"/>
    <w:rsid w:val="00CC60AA"/>
    <w:rsid w:val="00CC61E7"/>
    <w:rsid w:val="00CC6331"/>
    <w:rsid w:val="00CC6F25"/>
    <w:rsid w:val="00CC72E1"/>
    <w:rsid w:val="00CC7544"/>
    <w:rsid w:val="00CC77AF"/>
    <w:rsid w:val="00CC79ED"/>
    <w:rsid w:val="00CC7B97"/>
    <w:rsid w:val="00CC7D48"/>
    <w:rsid w:val="00CC7DE4"/>
    <w:rsid w:val="00CC7E62"/>
    <w:rsid w:val="00CD006B"/>
    <w:rsid w:val="00CD01E8"/>
    <w:rsid w:val="00CD0306"/>
    <w:rsid w:val="00CD0540"/>
    <w:rsid w:val="00CD05F9"/>
    <w:rsid w:val="00CD0722"/>
    <w:rsid w:val="00CD083D"/>
    <w:rsid w:val="00CD0904"/>
    <w:rsid w:val="00CD0A07"/>
    <w:rsid w:val="00CD0A0F"/>
    <w:rsid w:val="00CD105C"/>
    <w:rsid w:val="00CD155E"/>
    <w:rsid w:val="00CD1C2D"/>
    <w:rsid w:val="00CD1D73"/>
    <w:rsid w:val="00CD2497"/>
    <w:rsid w:val="00CD2594"/>
    <w:rsid w:val="00CD2742"/>
    <w:rsid w:val="00CD3039"/>
    <w:rsid w:val="00CD320C"/>
    <w:rsid w:val="00CD324A"/>
    <w:rsid w:val="00CD331B"/>
    <w:rsid w:val="00CD35CF"/>
    <w:rsid w:val="00CD37C8"/>
    <w:rsid w:val="00CD37FA"/>
    <w:rsid w:val="00CD4145"/>
    <w:rsid w:val="00CD4376"/>
    <w:rsid w:val="00CD4575"/>
    <w:rsid w:val="00CD4AB7"/>
    <w:rsid w:val="00CD4BB6"/>
    <w:rsid w:val="00CD50F1"/>
    <w:rsid w:val="00CD52B6"/>
    <w:rsid w:val="00CD531B"/>
    <w:rsid w:val="00CD5462"/>
    <w:rsid w:val="00CD550B"/>
    <w:rsid w:val="00CD56CA"/>
    <w:rsid w:val="00CD57C7"/>
    <w:rsid w:val="00CD5829"/>
    <w:rsid w:val="00CD59AF"/>
    <w:rsid w:val="00CD59C9"/>
    <w:rsid w:val="00CD5BCF"/>
    <w:rsid w:val="00CD637B"/>
    <w:rsid w:val="00CD6D9C"/>
    <w:rsid w:val="00CD6E99"/>
    <w:rsid w:val="00CD6EA0"/>
    <w:rsid w:val="00CD720B"/>
    <w:rsid w:val="00CD721C"/>
    <w:rsid w:val="00CD7370"/>
    <w:rsid w:val="00CD78B5"/>
    <w:rsid w:val="00CD7FDF"/>
    <w:rsid w:val="00CD7FE5"/>
    <w:rsid w:val="00CE0853"/>
    <w:rsid w:val="00CE0C39"/>
    <w:rsid w:val="00CE0CAD"/>
    <w:rsid w:val="00CE0E4D"/>
    <w:rsid w:val="00CE11E9"/>
    <w:rsid w:val="00CE14F5"/>
    <w:rsid w:val="00CE15E1"/>
    <w:rsid w:val="00CE1FE8"/>
    <w:rsid w:val="00CE2643"/>
    <w:rsid w:val="00CE2A5E"/>
    <w:rsid w:val="00CE2FC9"/>
    <w:rsid w:val="00CE309D"/>
    <w:rsid w:val="00CE33C5"/>
    <w:rsid w:val="00CE35E4"/>
    <w:rsid w:val="00CE3B48"/>
    <w:rsid w:val="00CE3FD0"/>
    <w:rsid w:val="00CE4027"/>
    <w:rsid w:val="00CE4630"/>
    <w:rsid w:val="00CE4961"/>
    <w:rsid w:val="00CE4A23"/>
    <w:rsid w:val="00CE4AFC"/>
    <w:rsid w:val="00CE4DC1"/>
    <w:rsid w:val="00CE5686"/>
    <w:rsid w:val="00CE571F"/>
    <w:rsid w:val="00CE5A39"/>
    <w:rsid w:val="00CE5CC6"/>
    <w:rsid w:val="00CE5F5D"/>
    <w:rsid w:val="00CE5F7F"/>
    <w:rsid w:val="00CE6133"/>
    <w:rsid w:val="00CE6171"/>
    <w:rsid w:val="00CE61A1"/>
    <w:rsid w:val="00CE64A5"/>
    <w:rsid w:val="00CE64F6"/>
    <w:rsid w:val="00CE67FA"/>
    <w:rsid w:val="00CE6C45"/>
    <w:rsid w:val="00CE6C4F"/>
    <w:rsid w:val="00CE6C5D"/>
    <w:rsid w:val="00CE6D47"/>
    <w:rsid w:val="00CE7030"/>
    <w:rsid w:val="00CE7523"/>
    <w:rsid w:val="00CE795D"/>
    <w:rsid w:val="00CE7D97"/>
    <w:rsid w:val="00CE7EDC"/>
    <w:rsid w:val="00CE7FE1"/>
    <w:rsid w:val="00CF01FA"/>
    <w:rsid w:val="00CF054A"/>
    <w:rsid w:val="00CF06F7"/>
    <w:rsid w:val="00CF0AFD"/>
    <w:rsid w:val="00CF0C19"/>
    <w:rsid w:val="00CF0C71"/>
    <w:rsid w:val="00CF0FC1"/>
    <w:rsid w:val="00CF147B"/>
    <w:rsid w:val="00CF1B96"/>
    <w:rsid w:val="00CF2050"/>
    <w:rsid w:val="00CF225C"/>
    <w:rsid w:val="00CF2357"/>
    <w:rsid w:val="00CF23CD"/>
    <w:rsid w:val="00CF2451"/>
    <w:rsid w:val="00CF2564"/>
    <w:rsid w:val="00CF25B6"/>
    <w:rsid w:val="00CF2753"/>
    <w:rsid w:val="00CF278F"/>
    <w:rsid w:val="00CF27A0"/>
    <w:rsid w:val="00CF28DF"/>
    <w:rsid w:val="00CF2EF1"/>
    <w:rsid w:val="00CF2FD7"/>
    <w:rsid w:val="00CF3123"/>
    <w:rsid w:val="00CF34F9"/>
    <w:rsid w:val="00CF3541"/>
    <w:rsid w:val="00CF3ADE"/>
    <w:rsid w:val="00CF3AE0"/>
    <w:rsid w:val="00CF3C02"/>
    <w:rsid w:val="00CF403C"/>
    <w:rsid w:val="00CF4062"/>
    <w:rsid w:val="00CF429A"/>
    <w:rsid w:val="00CF43BB"/>
    <w:rsid w:val="00CF472F"/>
    <w:rsid w:val="00CF4C5A"/>
    <w:rsid w:val="00CF4FC6"/>
    <w:rsid w:val="00CF501E"/>
    <w:rsid w:val="00CF551E"/>
    <w:rsid w:val="00CF5564"/>
    <w:rsid w:val="00CF5925"/>
    <w:rsid w:val="00CF5A52"/>
    <w:rsid w:val="00CF5BE3"/>
    <w:rsid w:val="00CF6593"/>
    <w:rsid w:val="00CF6B0F"/>
    <w:rsid w:val="00CF6B49"/>
    <w:rsid w:val="00CF6C4C"/>
    <w:rsid w:val="00CF6EAE"/>
    <w:rsid w:val="00CF70D4"/>
    <w:rsid w:val="00CF7658"/>
    <w:rsid w:val="00CF76AB"/>
    <w:rsid w:val="00CF7F8C"/>
    <w:rsid w:val="00D008EE"/>
    <w:rsid w:val="00D00A18"/>
    <w:rsid w:val="00D00BD2"/>
    <w:rsid w:val="00D0117D"/>
    <w:rsid w:val="00D011B9"/>
    <w:rsid w:val="00D01262"/>
    <w:rsid w:val="00D012D3"/>
    <w:rsid w:val="00D013E8"/>
    <w:rsid w:val="00D019C6"/>
    <w:rsid w:val="00D01E60"/>
    <w:rsid w:val="00D02027"/>
    <w:rsid w:val="00D020EE"/>
    <w:rsid w:val="00D022AC"/>
    <w:rsid w:val="00D025B6"/>
    <w:rsid w:val="00D02BD2"/>
    <w:rsid w:val="00D02EC9"/>
    <w:rsid w:val="00D02EFA"/>
    <w:rsid w:val="00D03A68"/>
    <w:rsid w:val="00D03A6E"/>
    <w:rsid w:val="00D03BD1"/>
    <w:rsid w:val="00D03D94"/>
    <w:rsid w:val="00D040FD"/>
    <w:rsid w:val="00D04245"/>
    <w:rsid w:val="00D04392"/>
    <w:rsid w:val="00D043D6"/>
    <w:rsid w:val="00D0453B"/>
    <w:rsid w:val="00D047F3"/>
    <w:rsid w:val="00D04B04"/>
    <w:rsid w:val="00D05109"/>
    <w:rsid w:val="00D052A2"/>
    <w:rsid w:val="00D05395"/>
    <w:rsid w:val="00D0556C"/>
    <w:rsid w:val="00D05695"/>
    <w:rsid w:val="00D0580F"/>
    <w:rsid w:val="00D05831"/>
    <w:rsid w:val="00D05D72"/>
    <w:rsid w:val="00D05DEB"/>
    <w:rsid w:val="00D0623A"/>
    <w:rsid w:val="00D0671B"/>
    <w:rsid w:val="00D0674A"/>
    <w:rsid w:val="00D06914"/>
    <w:rsid w:val="00D06A94"/>
    <w:rsid w:val="00D06C87"/>
    <w:rsid w:val="00D06E1D"/>
    <w:rsid w:val="00D07193"/>
    <w:rsid w:val="00D074A7"/>
    <w:rsid w:val="00D0769F"/>
    <w:rsid w:val="00D0772C"/>
    <w:rsid w:val="00D07789"/>
    <w:rsid w:val="00D106A6"/>
    <w:rsid w:val="00D10923"/>
    <w:rsid w:val="00D109F3"/>
    <w:rsid w:val="00D10D04"/>
    <w:rsid w:val="00D11046"/>
    <w:rsid w:val="00D110CD"/>
    <w:rsid w:val="00D11107"/>
    <w:rsid w:val="00D11176"/>
    <w:rsid w:val="00D111A7"/>
    <w:rsid w:val="00D112F5"/>
    <w:rsid w:val="00D11742"/>
    <w:rsid w:val="00D1186B"/>
    <w:rsid w:val="00D11AA2"/>
    <w:rsid w:val="00D1213B"/>
    <w:rsid w:val="00D12202"/>
    <w:rsid w:val="00D12228"/>
    <w:rsid w:val="00D12415"/>
    <w:rsid w:val="00D1257C"/>
    <w:rsid w:val="00D12749"/>
    <w:rsid w:val="00D12805"/>
    <w:rsid w:val="00D12D87"/>
    <w:rsid w:val="00D12F39"/>
    <w:rsid w:val="00D12F64"/>
    <w:rsid w:val="00D131FE"/>
    <w:rsid w:val="00D133CE"/>
    <w:rsid w:val="00D13770"/>
    <w:rsid w:val="00D13992"/>
    <w:rsid w:val="00D1422F"/>
    <w:rsid w:val="00D144C9"/>
    <w:rsid w:val="00D148A3"/>
    <w:rsid w:val="00D14919"/>
    <w:rsid w:val="00D14A91"/>
    <w:rsid w:val="00D14C24"/>
    <w:rsid w:val="00D14E46"/>
    <w:rsid w:val="00D14F5D"/>
    <w:rsid w:val="00D14FBB"/>
    <w:rsid w:val="00D1555E"/>
    <w:rsid w:val="00D1569E"/>
    <w:rsid w:val="00D157B5"/>
    <w:rsid w:val="00D15BD9"/>
    <w:rsid w:val="00D15C88"/>
    <w:rsid w:val="00D1615E"/>
    <w:rsid w:val="00D163FB"/>
    <w:rsid w:val="00D165FC"/>
    <w:rsid w:val="00D16680"/>
    <w:rsid w:val="00D16A5F"/>
    <w:rsid w:val="00D16B10"/>
    <w:rsid w:val="00D16E08"/>
    <w:rsid w:val="00D16F2B"/>
    <w:rsid w:val="00D17002"/>
    <w:rsid w:val="00D17505"/>
    <w:rsid w:val="00D177D1"/>
    <w:rsid w:val="00D17B45"/>
    <w:rsid w:val="00D17C37"/>
    <w:rsid w:val="00D17CAB"/>
    <w:rsid w:val="00D17EA2"/>
    <w:rsid w:val="00D20698"/>
    <w:rsid w:val="00D206EE"/>
    <w:rsid w:val="00D20933"/>
    <w:rsid w:val="00D20AA9"/>
    <w:rsid w:val="00D20CD8"/>
    <w:rsid w:val="00D21037"/>
    <w:rsid w:val="00D21342"/>
    <w:rsid w:val="00D2143E"/>
    <w:rsid w:val="00D214C5"/>
    <w:rsid w:val="00D21564"/>
    <w:rsid w:val="00D21A6A"/>
    <w:rsid w:val="00D21C48"/>
    <w:rsid w:val="00D21CB0"/>
    <w:rsid w:val="00D220F6"/>
    <w:rsid w:val="00D22353"/>
    <w:rsid w:val="00D223DD"/>
    <w:rsid w:val="00D225ED"/>
    <w:rsid w:val="00D22B47"/>
    <w:rsid w:val="00D22C8D"/>
    <w:rsid w:val="00D22DA2"/>
    <w:rsid w:val="00D22F6E"/>
    <w:rsid w:val="00D23285"/>
    <w:rsid w:val="00D23431"/>
    <w:rsid w:val="00D2344A"/>
    <w:rsid w:val="00D23786"/>
    <w:rsid w:val="00D2380D"/>
    <w:rsid w:val="00D23D8C"/>
    <w:rsid w:val="00D24625"/>
    <w:rsid w:val="00D247EF"/>
    <w:rsid w:val="00D2498E"/>
    <w:rsid w:val="00D2499F"/>
    <w:rsid w:val="00D24DDA"/>
    <w:rsid w:val="00D2561D"/>
    <w:rsid w:val="00D25E5F"/>
    <w:rsid w:val="00D25FF8"/>
    <w:rsid w:val="00D265EA"/>
    <w:rsid w:val="00D266A1"/>
    <w:rsid w:val="00D26C2D"/>
    <w:rsid w:val="00D26C86"/>
    <w:rsid w:val="00D26D31"/>
    <w:rsid w:val="00D26D5B"/>
    <w:rsid w:val="00D26E9F"/>
    <w:rsid w:val="00D270DA"/>
    <w:rsid w:val="00D2734F"/>
    <w:rsid w:val="00D27643"/>
    <w:rsid w:val="00D277E7"/>
    <w:rsid w:val="00D27ADA"/>
    <w:rsid w:val="00D27ED9"/>
    <w:rsid w:val="00D30673"/>
    <w:rsid w:val="00D30792"/>
    <w:rsid w:val="00D311BE"/>
    <w:rsid w:val="00D312E2"/>
    <w:rsid w:val="00D318C9"/>
    <w:rsid w:val="00D31A63"/>
    <w:rsid w:val="00D31C10"/>
    <w:rsid w:val="00D31C6F"/>
    <w:rsid w:val="00D31CA2"/>
    <w:rsid w:val="00D32026"/>
    <w:rsid w:val="00D32318"/>
    <w:rsid w:val="00D3355B"/>
    <w:rsid w:val="00D335BE"/>
    <w:rsid w:val="00D33BA2"/>
    <w:rsid w:val="00D33DD8"/>
    <w:rsid w:val="00D33E28"/>
    <w:rsid w:val="00D34165"/>
    <w:rsid w:val="00D34480"/>
    <w:rsid w:val="00D345EB"/>
    <w:rsid w:val="00D347AF"/>
    <w:rsid w:val="00D348EE"/>
    <w:rsid w:val="00D34EE2"/>
    <w:rsid w:val="00D350FE"/>
    <w:rsid w:val="00D352FD"/>
    <w:rsid w:val="00D35346"/>
    <w:rsid w:val="00D35565"/>
    <w:rsid w:val="00D35739"/>
    <w:rsid w:val="00D35A88"/>
    <w:rsid w:val="00D35E39"/>
    <w:rsid w:val="00D363AA"/>
    <w:rsid w:val="00D36BF7"/>
    <w:rsid w:val="00D36DAE"/>
    <w:rsid w:val="00D36E16"/>
    <w:rsid w:val="00D36EFF"/>
    <w:rsid w:val="00D372D9"/>
    <w:rsid w:val="00D37513"/>
    <w:rsid w:val="00D379B6"/>
    <w:rsid w:val="00D37DB7"/>
    <w:rsid w:val="00D40171"/>
    <w:rsid w:val="00D401B1"/>
    <w:rsid w:val="00D403E8"/>
    <w:rsid w:val="00D4043C"/>
    <w:rsid w:val="00D4053A"/>
    <w:rsid w:val="00D406A1"/>
    <w:rsid w:val="00D409CF"/>
    <w:rsid w:val="00D41584"/>
    <w:rsid w:val="00D417B3"/>
    <w:rsid w:val="00D417D6"/>
    <w:rsid w:val="00D41923"/>
    <w:rsid w:val="00D41AFE"/>
    <w:rsid w:val="00D41E47"/>
    <w:rsid w:val="00D42046"/>
    <w:rsid w:val="00D422CF"/>
    <w:rsid w:val="00D42CE7"/>
    <w:rsid w:val="00D42F93"/>
    <w:rsid w:val="00D43029"/>
    <w:rsid w:val="00D4345B"/>
    <w:rsid w:val="00D44004"/>
    <w:rsid w:val="00D440F7"/>
    <w:rsid w:val="00D4454E"/>
    <w:rsid w:val="00D4478E"/>
    <w:rsid w:val="00D44922"/>
    <w:rsid w:val="00D44A71"/>
    <w:rsid w:val="00D44CB8"/>
    <w:rsid w:val="00D44F7A"/>
    <w:rsid w:val="00D44F82"/>
    <w:rsid w:val="00D44F97"/>
    <w:rsid w:val="00D45077"/>
    <w:rsid w:val="00D450E4"/>
    <w:rsid w:val="00D4571E"/>
    <w:rsid w:val="00D459ED"/>
    <w:rsid w:val="00D45B17"/>
    <w:rsid w:val="00D45BB0"/>
    <w:rsid w:val="00D45E50"/>
    <w:rsid w:val="00D45FDE"/>
    <w:rsid w:val="00D46055"/>
    <w:rsid w:val="00D46224"/>
    <w:rsid w:val="00D46768"/>
    <w:rsid w:val="00D46BB3"/>
    <w:rsid w:val="00D46C5F"/>
    <w:rsid w:val="00D46D11"/>
    <w:rsid w:val="00D474E9"/>
    <w:rsid w:val="00D4771B"/>
    <w:rsid w:val="00D47937"/>
    <w:rsid w:val="00D47B95"/>
    <w:rsid w:val="00D47E6E"/>
    <w:rsid w:val="00D505EA"/>
    <w:rsid w:val="00D50AB2"/>
    <w:rsid w:val="00D50D5F"/>
    <w:rsid w:val="00D50F15"/>
    <w:rsid w:val="00D51290"/>
    <w:rsid w:val="00D512B1"/>
    <w:rsid w:val="00D51866"/>
    <w:rsid w:val="00D51D5A"/>
    <w:rsid w:val="00D51E56"/>
    <w:rsid w:val="00D51F90"/>
    <w:rsid w:val="00D5248A"/>
    <w:rsid w:val="00D52C2E"/>
    <w:rsid w:val="00D5301A"/>
    <w:rsid w:val="00D53B60"/>
    <w:rsid w:val="00D53B76"/>
    <w:rsid w:val="00D53BAD"/>
    <w:rsid w:val="00D53C4A"/>
    <w:rsid w:val="00D542A8"/>
    <w:rsid w:val="00D546F0"/>
    <w:rsid w:val="00D5480B"/>
    <w:rsid w:val="00D54C53"/>
    <w:rsid w:val="00D54EDD"/>
    <w:rsid w:val="00D55218"/>
    <w:rsid w:val="00D5532E"/>
    <w:rsid w:val="00D55484"/>
    <w:rsid w:val="00D55508"/>
    <w:rsid w:val="00D555F5"/>
    <w:rsid w:val="00D55938"/>
    <w:rsid w:val="00D55B5F"/>
    <w:rsid w:val="00D55C29"/>
    <w:rsid w:val="00D562A8"/>
    <w:rsid w:val="00D563C3"/>
    <w:rsid w:val="00D56510"/>
    <w:rsid w:val="00D56511"/>
    <w:rsid w:val="00D5667C"/>
    <w:rsid w:val="00D56871"/>
    <w:rsid w:val="00D568F4"/>
    <w:rsid w:val="00D5694A"/>
    <w:rsid w:val="00D5752F"/>
    <w:rsid w:val="00D576A5"/>
    <w:rsid w:val="00D579F7"/>
    <w:rsid w:val="00D57C63"/>
    <w:rsid w:val="00D57D32"/>
    <w:rsid w:val="00D60362"/>
    <w:rsid w:val="00D60432"/>
    <w:rsid w:val="00D60509"/>
    <w:rsid w:val="00D60AC4"/>
    <w:rsid w:val="00D60CED"/>
    <w:rsid w:val="00D60DC2"/>
    <w:rsid w:val="00D6108F"/>
    <w:rsid w:val="00D61171"/>
    <w:rsid w:val="00D6119D"/>
    <w:rsid w:val="00D612EE"/>
    <w:rsid w:val="00D61542"/>
    <w:rsid w:val="00D6180A"/>
    <w:rsid w:val="00D61A69"/>
    <w:rsid w:val="00D61CC2"/>
    <w:rsid w:val="00D61DEC"/>
    <w:rsid w:val="00D6215A"/>
    <w:rsid w:val="00D62202"/>
    <w:rsid w:val="00D6230F"/>
    <w:rsid w:val="00D6257F"/>
    <w:rsid w:val="00D62F6B"/>
    <w:rsid w:val="00D630CF"/>
    <w:rsid w:val="00D6312E"/>
    <w:rsid w:val="00D635D7"/>
    <w:rsid w:val="00D63698"/>
    <w:rsid w:val="00D63AF4"/>
    <w:rsid w:val="00D63B80"/>
    <w:rsid w:val="00D63EE6"/>
    <w:rsid w:val="00D651A0"/>
    <w:rsid w:val="00D65504"/>
    <w:rsid w:val="00D65891"/>
    <w:rsid w:val="00D65D31"/>
    <w:rsid w:val="00D660B9"/>
    <w:rsid w:val="00D6613C"/>
    <w:rsid w:val="00D661A6"/>
    <w:rsid w:val="00D661C7"/>
    <w:rsid w:val="00D66257"/>
    <w:rsid w:val="00D666C0"/>
    <w:rsid w:val="00D66A21"/>
    <w:rsid w:val="00D66CD4"/>
    <w:rsid w:val="00D67118"/>
    <w:rsid w:val="00D7013B"/>
    <w:rsid w:val="00D702AE"/>
    <w:rsid w:val="00D70A4D"/>
    <w:rsid w:val="00D7136D"/>
    <w:rsid w:val="00D713A0"/>
    <w:rsid w:val="00D7146B"/>
    <w:rsid w:val="00D71ACA"/>
    <w:rsid w:val="00D71C2C"/>
    <w:rsid w:val="00D71D06"/>
    <w:rsid w:val="00D723FF"/>
    <w:rsid w:val="00D7250E"/>
    <w:rsid w:val="00D72885"/>
    <w:rsid w:val="00D72995"/>
    <w:rsid w:val="00D730BE"/>
    <w:rsid w:val="00D73112"/>
    <w:rsid w:val="00D73475"/>
    <w:rsid w:val="00D734A6"/>
    <w:rsid w:val="00D73C3A"/>
    <w:rsid w:val="00D73DAE"/>
    <w:rsid w:val="00D74013"/>
    <w:rsid w:val="00D742FF"/>
    <w:rsid w:val="00D7486A"/>
    <w:rsid w:val="00D7486D"/>
    <w:rsid w:val="00D74BF9"/>
    <w:rsid w:val="00D74C4E"/>
    <w:rsid w:val="00D74F6A"/>
    <w:rsid w:val="00D75114"/>
    <w:rsid w:val="00D75313"/>
    <w:rsid w:val="00D75ACA"/>
    <w:rsid w:val="00D75AEB"/>
    <w:rsid w:val="00D762BB"/>
    <w:rsid w:val="00D76551"/>
    <w:rsid w:val="00D7658B"/>
    <w:rsid w:val="00D76867"/>
    <w:rsid w:val="00D769AE"/>
    <w:rsid w:val="00D77640"/>
    <w:rsid w:val="00D779A7"/>
    <w:rsid w:val="00D77B85"/>
    <w:rsid w:val="00D77D2F"/>
    <w:rsid w:val="00D77D71"/>
    <w:rsid w:val="00D77FF5"/>
    <w:rsid w:val="00D80468"/>
    <w:rsid w:val="00D805FC"/>
    <w:rsid w:val="00D80BEA"/>
    <w:rsid w:val="00D80C24"/>
    <w:rsid w:val="00D80D92"/>
    <w:rsid w:val="00D80F88"/>
    <w:rsid w:val="00D814CC"/>
    <w:rsid w:val="00D81727"/>
    <w:rsid w:val="00D818BD"/>
    <w:rsid w:val="00D81968"/>
    <w:rsid w:val="00D81C5E"/>
    <w:rsid w:val="00D81CCC"/>
    <w:rsid w:val="00D81D2B"/>
    <w:rsid w:val="00D81F52"/>
    <w:rsid w:val="00D81FCC"/>
    <w:rsid w:val="00D820F4"/>
    <w:rsid w:val="00D824A9"/>
    <w:rsid w:val="00D826C3"/>
    <w:rsid w:val="00D828A7"/>
    <w:rsid w:val="00D82FAD"/>
    <w:rsid w:val="00D833D0"/>
    <w:rsid w:val="00D8355E"/>
    <w:rsid w:val="00D8373E"/>
    <w:rsid w:val="00D842E2"/>
    <w:rsid w:val="00D8443F"/>
    <w:rsid w:val="00D84629"/>
    <w:rsid w:val="00D847D3"/>
    <w:rsid w:val="00D84BAD"/>
    <w:rsid w:val="00D85829"/>
    <w:rsid w:val="00D859B7"/>
    <w:rsid w:val="00D85DA3"/>
    <w:rsid w:val="00D8610C"/>
    <w:rsid w:val="00D86429"/>
    <w:rsid w:val="00D8656F"/>
    <w:rsid w:val="00D865FA"/>
    <w:rsid w:val="00D86822"/>
    <w:rsid w:val="00D86ADA"/>
    <w:rsid w:val="00D86AF0"/>
    <w:rsid w:val="00D86EEF"/>
    <w:rsid w:val="00D86FB4"/>
    <w:rsid w:val="00D87013"/>
    <w:rsid w:val="00D87087"/>
    <w:rsid w:val="00D87DD9"/>
    <w:rsid w:val="00D9019D"/>
    <w:rsid w:val="00D902B9"/>
    <w:rsid w:val="00D903C6"/>
    <w:rsid w:val="00D90482"/>
    <w:rsid w:val="00D90932"/>
    <w:rsid w:val="00D912C2"/>
    <w:rsid w:val="00D9139C"/>
    <w:rsid w:val="00D91931"/>
    <w:rsid w:val="00D91B47"/>
    <w:rsid w:val="00D91BA5"/>
    <w:rsid w:val="00D91F25"/>
    <w:rsid w:val="00D92388"/>
    <w:rsid w:val="00D924B4"/>
    <w:rsid w:val="00D926DF"/>
    <w:rsid w:val="00D929FA"/>
    <w:rsid w:val="00D92B1B"/>
    <w:rsid w:val="00D92CC7"/>
    <w:rsid w:val="00D92DD1"/>
    <w:rsid w:val="00D9364A"/>
    <w:rsid w:val="00D9392D"/>
    <w:rsid w:val="00D93A9E"/>
    <w:rsid w:val="00D93B0C"/>
    <w:rsid w:val="00D93CDC"/>
    <w:rsid w:val="00D93D19"/>
    <w:rsid w:val="00D93DA5"/>
    <w:rsid w:val="00D93DFD"/>
    <w:rsid w:val="00D94CE2"/>
    <w:rsid w:val="00D94E0C"/>
    <w:rsid w:val="00D94E10"/>
    <w:rsid w:val="00D95BE1"/>
    <w:rsid w:val="00D95F0A"/>
    <w:rsid w:val="00D962E2"/>
    <w:rsid w:val="00D96516"/>
    <w:rsid w:val="00D96597"/>
    <w:rsid w:val="00D97566"/>
    <w:rsid w:val="00D976F8"/>
    <w:rsid w:val="00D97834"/>
    <w:rsid w:val="00D97AAD"/>
    <w:rsid w:val="00D97BDA"/>
    <w:rsid w:val="00D97EF5"/>
    <w:rsid w:val="00D97FA2"/>
    <w:rsid w:val="00DA0289"/>
    <w:rsid w:val="00DA02C0"/>
    <w:rsid w:val="00DA08E5"/>
    <w:rsid w:val="00DA0A41"/>
    <w:rsid w:val="00DA0CD6"/>
    <w:rsid w:val="00DA1474"/>
    <w:rsid w:val="00DA1610"/>
    <w:rsid w:val="00DA1864"/>
    <w:rsid w:val="00DA1D5E"/>
    <w:rsid w:val="00DA1E33"/>
    <w:rsid w:val="00DA2050"/>
    <w:rsid w:val="00DA215E"/>
    <w:rsid w:val="00DA2282"/>
    <w:rsid w:val="00DA2540"/>
    <w:rsid w:val="00DA294B"/>
    <w:rsid w:val="00DA2D13"/>
    <w:rsid w:val="00DA2D30"/>
    <w:rsid w:val="00DA2EC7"/>
    <w:rsid w:val="00DA3250"/>
    <w:rsid w:val="00DA33D1"/>
    <w:rsid w:val="00DA3619"/>
    <w:rsid w:val="00DA389E"/>
    <w:rsid w:val="00DA38DE"/>
    <w:rsid w:val="00DA3E0B"/>
    <w:rsid w:val="00DA3F66"/>
    <w:rsid w:val="00DA4381"/>
    <w:rsid w:val="00DA445F"/>
    <w:rsid w:val="00DA46A6"/>
    <w:rsid w:val="00DA47F0"/>
    <w:rsid w:val="00DA4AAD"/>
    <w:rsid w:val="00DA4B66"/>
    <w:rsid w:val="00DA4C06"/>
    <w:rsid w:val="00DA4C5C"/>
    <w:rsid w:val="00DA4D92"/>
    <w:rsid w:val="00DA510B"/>
    <w:rsid w:val="00DA5B93"/>
    <w:rsid w:val="00DA6230"/>
    <w:rsid w:val="00DA6277"/>
    <w:rsid w:val="00DA63F3"/>
    <w:rsid w:val="00DA6492"/>
    <w:rsid w:val="00DA6B16"/>
    <w:rsid w:val="00DA71F0"/>
    <w:rsid w:val="00DA7309"/>
    <w:rsid w:val="00DA781D"/>
    <w:rsid w:val="00DA7C48"/>
    <w:rsid w:val="00DA7D56"/>
    <w:rsid w:val="00DB0251"/>
    <w:rsid w:val="00DB07F4"/>
    <w:rsid w:val="00DB09A0"/>
    <w:rsid w:val="00DB0B48"/>
    <w:rsid w:val="00DB0EE2"/>
    <w:rsid w:val="00DB2023"/>
    <w:rsid w:val="00DB21C4"/>
    <w:rsid w:val="00DB23C8"/>
    <w:rsid w:val="00DB25B6"/>
    <w:rsid w:val="00DB270B"/>
    <w:rsid w:val="00DB2949"/>
    <w:rsid w:val="00DB2A38"/>
    <w:rsid w:val="00DB3215"/>
    <w:rsid w:val="00DB334F"/>
    <w:rsid w:val="00DB3574"/>
    <w:rsid w:val="00DB3764"/>
    <w:rsid w:val="00DB3A71"/>
    <w:rsid w:val="00DB404D"/>
    <w:rsid w:val="00DB41CC"/>
    <w:rsid w:val="00DB4223"/>
    <w:rsid w:val="00DB44B2"/>
    <w:rsid w:val="00DB4825"/>
    <w:rsid w:val="00DB4906"/>
    <w:rsid w:val="00DB49EF"/>
    <w:rsid w:val="00DB4AA1"/>
    <w:rsid w:val="00DB5352"/>
    <w:rsid w:val="00DB5451"/>
    <w:rsid w:val="00DB54D4"/>
    <w:rsid w:val="00DB5698"/>
    <w:rsid w:val="00DB580A"/>
    <w:rsid w:val="00DB5A10"/>
    <w:rsid w:val="00DB5D1F"/>
    <w:rsid w:val="00DB6538"/>
    <w:rsid w:val="00DB6616"/>
    <w:rsid w:val="00DB66D9"/>
    <w:rsid w:val="00DB6707"/>
    <w:rsid w:val="00DB6B81"/>
    <w:rsid w:val="00DB767F"/>
    <w:rsid w:val="00DB7760"/>
    <w:rsid w:val="00DB7D6F"/>
    <w:rsid w:val="00DB7EF5"/>
    <w:rsid w:val="00DC0692"/>
    <w:rsid w:val="00DC09A6"/>
    <w:rsid w:val="00DC0B34"/>
    <w:rsid w:val="00DC0B46"/>
    <w:rsid w:val="00DC0EBC"/>
    <w:rsid w:val="00DC11A2"/>
    <w:rsid w:val="00DC15AE"/>
    <w:rsid w:val="00DC168D"/>
    <w:rsid w:val="00DC1749"/>
    <w:rsid w:val="00DC175E"/>
    <w:rsid w:val="00DC18DE"/>
    <w:rsid w:val="00DC19FA"/>
    <w:rsid w:val="00DC1E6C"/>
    <w:rsid w:val="00DC213C"/>
    <w:rsid w:val="00DC248C"/>
    <w:rsid w:val="00DC2BE4"/>
    <w:rsid w:val="00DC2C73"/>
    <w:rsid w:val="00DC2F98"/>
    <w:rsid w:val="00DC2FA5"/>
    <w:rsid w:val="00DC3012"/>
    <w:rsid w:val="00DC3116"/>
    <w:rsid w:val="00DC31B5"/>
    <w:rsid w:val="00DC3242"/>
    <w:rsid w:val="00DC372C"/>
    <w:rsid w:val="00DC38E1"/>
    <w:rsid w:val="00DC395B"/>
    <w:rsid w:val="00DC3D06"/>
    <w:rsid w:val="00DC48FF"/>
    <w:rsid w:val="00DC4D63"/>
    <w:rsid w:val="00DC4E4E"/>
    <w:rsid w:val="00DC4FE1"/>
    <w:rsid w:val="00DC5129"/>
    <w:rsid w:val="00DC536E"/>
    <w:rsid w:val="00DC540A"/>
    <w:rsid w:val="00DC55F5"/>
    <w:rsid w:val="00DC564D"/>
    <w:rsid w:val="00DC58A7"/>
    <w:rsid w:val="00DC5F8B"/>
    <w:rsid w:val="00DC5F96"/>
    <w:rsid w:val="00DC6275"/>
    <w:rsid w:val="00DC63BC"/>
    <w:rsid w:val="00DC6791"/>
    <w:rsid w:val="00DC67B8"/>
    <w:rsid w:val="00DC70BB"/>
    <w:rsid w:val="00DC747B"/>
    <w:rsid w:val="00DC75EC"/>
    <w:rsid w:val="00DC7908"/>
    <w:rsid w:val="00DC7944"/>
    <w:rsid w:val="00DC7A69"/>
    <w:rsid w:val="00DC7A8B"/>
    <w:rsid w:val="00DC7BE4"/>
    <w:rsid w:val="00DC7E57"/>
    <w:rsid w:val="00DC7F5D"/>
    <w:rsid w:val="00DD0088"/>
    <w:rsid w:val="00DD0930"/>
    <w:rsid w:val="00DD096E"/>
    <w:rsid w:val="00DD0AD1"/>
    <w:rsid w:val="00DD0FCD"/>
    <w:rsid w:val="00DD14A2"/>
    <w:rsid w:val="00DD1C3C"/>
    <w:rsid w:val="00DD1CA6"/>
    <w:rsid w:val="00DD1ED8"/>
    <w:rsid w:val="00DD2102"/>
    <w:rsid w:val="00DD2AFF"/>
    <w:rsid w:val="00DD2EE0"/>
    <w:rsid w:val="00DD36E2"/>
    <w:rsid w:val="00DD36FE"/>
    <w:rsid w:val="00DD38E9"/>
    <w:rsid w:val="00DD39CD"/>
    <w:rsid w:val="00DD3ADC"/>
    <w:rsid w:val="00DD3AF0"/>
    <w:rsid w:val="00DD3D40"/>
    <w:rsid w:val="00DD3DA5"/>
    <w:rsid w:val="00DD3F7F"/>
    <w:rsid w:val="00DD3F93"/>
    <w:rsid w:val="00DD41A7"/>
    <w:rsid w:val="00DD436A"/>
    <w:rsid w:val="00DD458E"/>
    <w:rsid w:val="00DD4656"/>
    <w:rsid w:val="00DD4744"/>
    <w:rsid w:val="00DD490D"/>
    <w:rsid w:val="00DD49D0"/>
    <w:rsid w:val="00DD4C5B"/>
    <w:rsid w:val="00DD50B2"/>
    <w:rsid w:val="00DD52AC"/>
    <w:rsid w:val="00DD539B"/>
    <w:rsid w:val="00DD53E8"/>
    <w:rsid w:val="00DD55FC"/>
    <w:rsid w:val="00DD5E23"/>
    <w:rsid w:val="00DD647B"/>
    <w:rsid w:val="00DD64BB"/>
    <w:rsid w:val="00DD65B3"/>
    <w:rsid w:val="00DD65CC"/>
    <w:rsid w:val="00DD6710"/>
    <w:rsid w:val="00DD6738"/>
    <w:rsid w:val="00DD6A09"/>
    <w:rsid w:val="00DD6A6E"/>
    <w:rsid w:val="00DD6AE6"/>
    <w:rsid w:val="00DD6C1D"/>
    <w:rsid w:val="00DD7209"/>
    <w:rsid w:val="00DD797C"/>
    <w:rsid w:val="00DE0202"/>
    <w:rsid w:val="00DE0610"/>
    <w:rsid w:val="00DE0672"/>
    <w:rsid w:val="00DE06E2"/>
    <w:rsid w:val="00DE0929"/>
    <w:rsid w:val="00DE0AD5"/>
    <w:rsid w:val="00DE0C62"/>
    <w:rsid w:val="00DE0D68"/>
    <w:rsid w:val="00DE0F30"/>
    <w:rsid w:val="00DE172A"/>
    <w:rsid w:val="00DE1E3C"/>
    <w:rsid w:val="00DE1FEE"/>
    <w:rsid w:val="00DE223A"/>
    <w:rsid w:val="00DE22AF"/>
    <w:rsid w:val="00DE22F3"/>
    <w:rsid w:val="00DE22FC"/>
    <w:rsid w:val="00DE2AF0"/>
    <w:rsid w:val="00DE2C08"/>
    <w:rsid w:val="00DE2C09"/>
    <w:rsid w:val="00DE2DFE"/>
    <w:rsid w:val="00DE315A"/>
    <w:rsid w:val="00DE31F4"/>
    <w:rsid w:val="00DE3CF7"/>
    <w:rsid w:val="00DE43EE"/>
    <w:rsid w:val="00DE4588"/>
    <w:rsid w:val="00DE490A"/>
    <w:rsid w:val="00DE49BD"/>
    <w:rsid w:val="00DE4C31"/>
    <w:rsid w:val="00DE4E33"/>
    <w:rsid w:val="00DE4F0A"/>
    <w:rsid w:val="00DE50C9"/>
    <w:rsid w:val="00DE52C7"/>
    <w:rsid w:val="00DE534A"/>
    <w:rsid w:val="00DE55FC"/>
    <w:rsid w:val="00DE5660"/>
    <w:rsid w:val="00DE5733"/>
    <w:rsid w:val="00DE5823"/>
    <w:rsid w:val="00DE58FE"/>
    <w:rsid w:val="00DE5910"/>
    <w:rsid w:val="00DE5D63"/>
    <w:rsid w:val="00DE62C5"/>
    <w:rsid w:val="00DE6372"/>
    <w:rsid w:val="00DE65F0"/>
    <w:rsid w:val="00DE68A7"/>
    <w:rsid w:val="00DE6A6A"/>
    <w:rsid w:val="00DE6C49"/>
    <w:rsid w:val="00DE71FA"/>
    <w:rsid w:val="00DE72AD"/>
    <w:rsid w:val="00DE74D2"/>
    <w:rsid w:val="00DE79B5"/>
    <w:rsid w:val="00DE79C6"/>
    <w:rsid w:val="00DE7C23"/>
    <w:rsid w:val="00DE7D0B"/>
    <w:rsid w:val="00DE7EDE"/>
    <w:rsid w:val="00DF014E"/>
    <w:rsid w:val="00DF01DF"/>
    <w:rsid w:val="00DF052E"/>
    <w:rsid w:val="00DF062F"/>
    <w:rsid w:val="00DF0941"/>
    <w:rsid w:val="00DF0B0B"/>
    <w:rsid w:val="00DF0C18"/>
    <w:rsid w:val="00DF0D4B"/>
    <w:rsid w:val="00DF0E12"/>
    <w:rsid w:val="00DF10EA"/>
    <w:rsid w:val="00DF177E"/>
    <w:rsid w:val="00DF1885"/>
    <w:rsid w:val="00DF18A3"/>
    <w:rsid w:val="00DF18E5"/>
    <w:rsid w:val="00DF1958"/>
    <w:rsid w:val="00DF1BFE"/>
    <w:rsid w:val="00DF1F49"/>
    <w:rsid w:val="00DF23D3"/>
    <w:rsid w:val="00DF2888"/>
    <w:rsid w:val="00DF29D3"/>
    <w:rsid w:val="00DF2CF3"/>
    <w:rsid w:val="00DF3097"/>
    <w:rsid w:val="00DF31CE"/>
    <w:rsid w:val="00DF33B1"/>
    <w:rsid w:val="00DF363F"/>
    <w:rsid w:val="00DF39B2"/>
    <w:rsid w:val="00DF3A6D"/>
    <w:rsid w:val="00DF3B4E"/>
    <w:rsid w:val="00DF3BA2"/>
    <w:rsid w:val="00DF3C3C"/>
    <w:rsid w:val="00DF40F2"/>
    <w:rsid w:val="00DF432C"/>
    <w:rsid w:val="00DF451D"/>
    <w:rsid w:val="00DF47D1"/>
    <w:rsid w:val="00DF52C3"/>
    <w:rsid w:val="00DF55D4"/>
    <w:rsid w:val="00DF57B1"/>
    <w:rsid w:val="00DF5C21"/>
    <w:rsid w:val="00DF6344"/>
    <w:rsid w:val="00DF6770"/>
    <w:rsid w:val="00DF6C76"/>
    <w:rsid w:val="00DF710C"/>
    <w:rsid w:val="00DF7231"/>
    <w:rsid w:val="00DF72E5"/>
    <w:rsid w:val="00DF7436"/>
    <w:rsid w:val="00DF74DA"/>
    <w:rsid w:val="00DF7947"/>
    <w:rsid w:val="00DF7DE9"/>
    <w:rsid w:val="00E003C0"/>
    <w:rsid w:val="00E00AC6"/>
    <w:rsid w:val="00E00AC9"/>
    <w:rsid w:val="00E00C4A"/>
    <w:rsid w:val="00E00CE1"/>
    <w:rsid w:val="00E00E00"/>
    <w:rsid w:val="00E010D9"/>
    <w:rsid w:val="00E013F0"/>
    <w:rsid w:val="00E01513"/>
    <w:rsid w:val="00E01B2F"/>
    <w:rsid w:val="00E01B9A"/>
    <w:rsid w:val="00E01C62"/>
    <w:rsid w:val="00E023FB"/>
    <w:rsid w:val="00E02617"/>
    <w:rsid w:val="00E026B0"/>
    <w:rsid w:val="00E026B9"/>
    <w:rsid w:val="00E02AEE"/>
    <w:rsid w:val="00E02C05"/>
    <w:rsid w:val="00E02DDA"/>
    <w:rsid w:val="00E03051"/>
    <w:rsid w:val="00E0310B"/>
    <w:rsid w:val="00E031A4"/>
    <w:rsid w:val="00E03360"/>
    <w:rsid w:val="00E0358B"/>
    <w:rsid w:val="00E03621"/>
    <w:rsid w:val="00E03726"/>
    <w:rsid w:val="00E03744"/>
    <w:rsid w:val="00E03845"/>
    <w:rsid w:val="00E03FCA"/>
    <w:rsid w:val="00E04059"/>
    <w:rsid w:val="00E04105"/>
    <w:rsid w:val="00E0459B"/>
    <w:rsid w:val="00E04680"/>
    <w:rsid w:val="00E04841"/>
    <w:rsid w:val="00E0494E"/>
    <w:rsid w:val="00E04963"/>
    <w:rsid w:val="00E05574"/>
    <w:rsid w:val="00E055AE"/>
    <w:rsid w:val="00E0584C"/>
    <w:rsid w:val="00E05D17"/>
    <w:rsid w:val="00E05E11"/>
    <w:rsid w:val="00E05E3E"/>
    <w:rsid w:val="00E06058"/>
    <w:rsid w:val="00E061E1"/>
    <w:rsid w:val="00E064F3"/>
    <w:rsid w:val="00E06529"/>
    <w:rsid w:val="00E066B6"/>
    <w:rsid w:val="00E067B9"/>
    <w:rsid w:val="00E06841"/>
    <w:rsid w:val="00E069C7"/>
    <w:rsid w:val="00E06AA0"/>
    <w:rsid w:val="00E06BE8"/>
    <w:rsid w:val="00E06DBA"/>
    <w:rsid w:val="00E06DD7"/>
    <w:rsid w:val="00E07267"/>
    <w:rsid w:val="00E07293"/>
    <w:rsid w:val="00E07425"/>
    <w:rsid w:val="00E075FA"/>
    <w:rsid w:val="00E0769B"/>
    <w:rsid w:val="00E078D0"/>
    <w:rsid w:val="00E07900"/>
    <w:rsid w:val="00E07B8E"/>
    <w:rsid w:val="00E07C1E"/>
    <w:rsid w:val="00E07F2B"/>
    <w:rsid w:val="00E10121"/>
    <w:rsid w:val="00E101D6"/>
    <w:rsid w:val="00E10225"/>
    <w:rsid w:val="00E102DB"/>
    <w:rsid w:val="00E10935"/>
    <w:rsid w:val="00E10E8B"/>
    <w:rsid w:val="00E112AC"/>
    <w:rsid w:val="00E11368"/>
    <w:rsid w:val="00E115CF"/>
    <w:rsid w:val="00E116C5"/>
    <w:rsid w:val="00E1180B"/>
    <w:rsid w:val="00E11825"/>
    <w:rsid w:val="00E11B9E"/>
    <w:rsid w:val="00E11CA1"/>
    <w:rsid w:val="00E12626"/>
    <w:rsid w:val="00E12837"/>
    <w:rsid w:val="00E12881"/>
    <w:rsid w:val="00E12A9E"/>
    <w:rsid w:val="00E12D2D"/>
    <w:rsid w:val="00E13C0F"/>
    <w:rsid w:val="00E13FE9"/>
    <w:rsid w:val="00E14063"/>
    <w:rsid w:val="00E1412A"/>
    <w:rsid w:val="00E14392"/>
    <w:rsid w:val="00E151BD"/>
    <w:rsid w:val="00E156CF"/>
    <w:rsid w:val="00E15AC0"/>
    <w:rsid w:val="00E15F6B"/>
    <w:rsid w:val="00E1639A"/>
    <w:rsid w:val="00E16639"/>
    <w:rsid w:val="00E16A0A"/>
    <w:rsid w:val="00E16AE3"/>
    <w:rsid w:val="00E16B12"/>
    <w:rsid w:val="00E16B51"/>
    <w:rsid w:val="00E17425"/>
    <w:rsid w:val="00E177FC"/>
    <w:rsid w:val="00E178F2"/>
    <w:rsid w:val="00E17913"/>
    <w:rsid w:val="00E17AFD"/>
    <w:rsid w:val="00E17B55"/>
    <w:rsid w:val="00E20227"/>
    <w:rsid w:val="00E20286"/>
    <w:rsid w:val="00E205CE"/>
    <w:rsid w:val="00E20946"/>
    <w:rsid w:val="00E209AB"/>
    <w:rsid w:val="00E20C07"/>
    <w:rsid w:val="00E20E23"/>
    <w:rsid w:val="00E20E69"/>
    <w:rsid w:val="00E20E85"/>
    <w:rsid w:val="00E213FE"/>
    <w:rsid w:val="00E214F9"/>
    <w:rsid w:val="00E21676"/>
    <w:rsid w:val="00E2182C"/>
    <w:rsid w:val="00E21976"/>
    <w:rsid w:val="00E219C1"/>
    <w:rsid w:val="00E21B6A"/>
    <w:rsid w:val="00E21D6C"/>
    <w:rsid w:val="00E22083"/>
    <w:rsid w:val="00E22090"/>
    <w:rsid w:val="00E223EB"/>
    <w:rsid w:val="00E224F1"/>
    <w:rsid w:val="00E22644"/>
    <w:rsid w:val="00E2285E"/>
    <w:rsid w:val="00E22860"/>
    <w:rsid w:val="00E22A4B"/>
    <w:rsid w:val="00E22CDE"/>
    <w:rsid w:val="00E231AE"/>
    <w:rsid w:val="00E23302"/>
    <w:rsid w:val="00E23774"/>
    <w:rsid w:val="00E23875"/>
    <w:rsid w:val="00E23AE0"/>
    <w:rsid w:val="00E23BA9"/>
    <w:rsid w:val="00E23C0A"/>
    <w:rsid w:val="00E242EB"/>
    <w:rsid w:val="00E2441E"/>
    <w:rsid w:val="00E24611"/>
    <w:rsid w:val="00E24629"/>
    <w:rsid w:val="00E2471A"/>
    <w:rsid w:val="00E24860"/>
    <w:rsid w:val="00E24C84"/>
    <w:rsid w:val="00E24C91"/>
    <w:rsid w:val="00E24DAA"/>
    <w:rsid w:val="00E24E79"/>
    <w:rsid w:val="00E24F40"/>
    <w:rsid w:val="00E250FF"/>
    <w:rsid w:val="00E25648"/>
    <w:rsid w:val="00E25A81"/>
    <w:rsid w:val="00E25D3A"/>
    <w:rsid w:val="00E266EC"/>
    <w:rsid w:val="00E267E9"/>
    <w:rsid w:val="00E26941"/>
    <w:rsid w:val="00E269F8"/>
    <w:rsid w:val="00E26EC2"/>
    <w:rsid w:val="00E27224"/>
    <w:rsid w:val="00E2741B"/>
    <w:rsid w:val="00E27832"/>
    <w:rsid w:val="00E27849"/>
    <w:rsid w:val="00E278A2"/>
    <w:rsid w:val="00E27D64"/>
    <w:rsid w:val="00E305E0"/>
    <w:rsid w:val="00E30FCA"/>
    <w:rsid w:val="00E31134"/>
    <w:rsid w:val="00E3119B"/>
    <w:rsid w:val="00E31327"/>
    <w:rsid w:val="00E3138C"/>
    <w:rsid w:val="00E31418"/>
    <w:rsid w:val="00E31AC7"/>
    <w:rsid w:val="00E31BAD"/>
    <w:rsid w:val="00E31D3E"/>
    <w:rsid w:val="00E320FC"/>
    <w:rsid w:val="00E324E2"/>
    <w:rsid w:val="00E3255B"/>
    <w:rsid w:val="00E3266E"/>
    <w:rsid w:val="00E326E8"/>
    <w:rsid w:val="00E329F2"/>
    <w:rsid w:val="00E32C6E"/>
    <w:rsid w:val="00E32CB6"/>
    <w:rsid w:val="00E32D0F"/>
    <w:rsid w:val="00E337DF"/>
    <w:rsid w:val="00E33C8D"/>
    <w:rsid w:val="00E33DD0"/>
    <w:rsid w:val="00E33FCC"/>
    <w:rsid w:val="00E34095"/>
    <w:rsid w:val="00E34123"/>
    <w:rsid w:val="00E3419E"/>
    <w:rsid w:val="00E3482E"/>
    <w:rsid w:val="00E34E0A"/>
    <w:rsid w:val="00E34EA8"/>
    <w:rsid w:val="00E34FC1"/>
    <w:rsid w:val="00E3507C"/>
    <w:rsid w:val="00E3514A"/>
    <w:rsid w:val="00E35213"/>
    <w:rsid w:val="00E35CB4"/>
    <w:rsid w:val="00E35D8E"/>
    <w:rsid w:val="00E35DEE"/>
    <w:rsid w:val="00E35E91"/>
    <w:rsid w:val="00E35FA1"/>
    <w:rsid w:val="00E36208"/>
    <w:rsid w:val="00E364D8"/>
    <w:rsid w:val="00E36887"/>
    <w:rsid w:val="00E36965"/>
    <w:rsid w:val="00E36EDB"/>
    <w:rsid w:val="00E3741C"/>
    <w:rsid w:val="00E375A7"/>
    <w:rsid w:val="00E3773E"/>
    <w:rsid w:val="00E37862"/>
    <w:rsid w:val="00E37C0A"/>
    <w:rsid w:val="00E37CF2"/>
    <w:rsid w:val="00E40231"/>
    <w:rsid w:val="00E4078B"/>
    <w:rsid w:val="00E407CB"/>
    <w:rsid w:val="00E408E3"/>
    <w:rsid w:val="00E40C33"/>
    <w:rsid w:val="00E40EB1"/>
    <w:rsid w:val="00E41041"/>
    <w:rsid w:val="00E4110F"/>
    <w:rsid w:val="00E41139"/>
    <w:rsid w:val="00E414C3"/>
    <w:rsid w:val="00E415AB"/>
    <w:rsid w:val="00E41BA2"/>
    <w:rsid w:val="00E41BB7"/>
    <w:rsid w:val="00E41C8F"/>
    <w:rsid w:val="00E41DC2"/>
    <w:rsid w:val="00E41FB0"/>
    <w:rsid w:val="00E42427"/>
    <w:rsid w:val="00E42528"/>
    <w:rsid w:val="00E427B1"/>
    <w:rsid w:val="00E428AE"/>
    <w:rsid w:val="00E42DE1"/>
    <w:rsid w:val="00E43290"/>
    <w:rsid w:val="00E4362A"/>
    <w:rsid w:val="00E43826"/>
    <w:rsid w:val="00E43B03"/>
    <w:rsid w:val="00E43C80"/>
    <w:rsid w:val="00E440B1"/>
    <w:rsid w:val="00E445EE"/>
    <w:rsid w:val="00E44733"/>
    <w:rsid w:val="00E448E5"/>
    <w:rsid w:val="00E44B1B"/>
    <w:rsid w:val="00E44B59"/>
    <w:rsid w:val="00E44BC1"/>
    <w:rsid w:val="00E45052"/>
    <w:rsid w:val="00E4525F"/>
    <w:rsid w:val="00E45328"/>
    <w:rsid w:val="00E453CD"/>
    <w:rsid w:val="00E4596A"/>
    <w:rsid w:val="00E45989"/>
    <w:rsid w:val="00E460B1"/>
    <w:rsid w:val="00E46192"/>
    <w:rsid w:val="00E4619D"/>
    <w:rsid w:val="00E461BA"/>
    <w:rsid w:val="00E464D9"/>
    <w:rsid w:val="00E466FD"/>
    <w:rsid w:val="00E46B56"/>
    <w:rsid w:val="00E46BA7"/>
    <w:rsid w:val="00E46F5E"/>
    <w:rsid w:val="00E478CB"/>
    <w:rsid w:val="00E479FE"/>
    <w:rsid w:val="00E47A4D"/>
    <w:rsid w:val="00E47C0F"/>
    <w:rsid w:val="00E505D3"/>
    <w:rsid w:val="00E506D1"/>
    <w:rsid w:val="00E50982"/>
    <w:rsid w:val="00E50BA8"/>
    <w:rsid w:val="00E50E7D"/>
    <w:rsid w:val="00E50FCC"/>
    <w:rsid w:val="00E5143A"/>
    <w:rsid w:val="00E5196A"/>
    <w:rsid w:val="00E51A69"/>
    <w:rsid w:val="00E51AFA"/>
    <w:rsid w:val="00E51B6A"/>
    <w:rsid w:val="00E5203B"/>
    <w:rsid w:val="00E523AE"/>
    <w:rsid w:val="00E52403"/>
    <w:rsid w:val="00E52AFA"/>
    <w:rsid w:val="00E52D93"/>
    <w:rsid w:val="00E52E9E"/>
    <w:rsid w:val="00E5301A"/>
    <w:rsid w:val="00E53034"/>
    <w:rsid w:val="00E532CE"/>
    <w:rsid w:val="00E532E0"/>
    <w:rsid w:val="00E53618"/>
    <w:rsid w:val="00E53A1C"/>
    <w:rsid w:val="00E53A5E"/>
    <w:rsid w:val="00E54254"/>
    <w:rsid w:val="00E54398"/>
    <w:rsid w:val="00E54610"/>
    <w:rsid w:val="00E546C2"/>
    <w:rsid w:val="00E54B13"/>
    <w:rsid w:val="00E54B57"/>
    <w:rsid w:val="00E54E51"/>
    <w:rsid w:val="00E5500A"/>
    <w:rsid w:val="00E557AB"/>
    <w:rsid w:val="00E558AB"/>
    <w:rsid w:val="00E55A1C"/>
    <w:rsid w:val="00E55B9A"/>
    <w:rsid w:val="00E55F20"/>
    <w:rsid w:val="00E560E7"/>
    <w:rsid w:val="00E56A13"/>
    <w:rsid w:val="00E56D0F"/>
    <w:rsid w:val="00E56E92"/>
    <w:rsid w:val="00E570E6"/>
    <w:rsid w:val="00E579E4"/>
    <w:rsid w:val="00E57A97"/>
    <w:rsid w:val="00E57EDF"/>
    <w:rsid w:val="00E6023D"/>
    <w:rsid w:val="00E604D0"/>
    <w:rsid w:val="00E60900"/>
    <w:rsid w:val="00E60907"/>
    <w:rsid w:val="00E60A8E"/>
    <w:rsid w:val="00E60D89"/>
    <w:rsid w:val="00E61C6A"/>
    <w:rsid w:val="00E621BC"/>
    <w:rsid w:val="00E62505"/>
    <w:rsid w:val="00E625BF"/>
    <w:rsid w:val="00E626DE"/>
    <w:rsid w:val="00E6299B"/>
    <w:rsid w:val="00E62ADF"/>
    <w:rsid w:val="00E62C32"/>
    <w:rsid w:val="00E62C9F"/>
    <w:rsid w:val="00E62DFC"/>
    <w:rsid w:val="00E63513"/>
    <w:rsid w:val="00E638C8"/>
    <w:rsid w:val="00E63B29"/>
    <w:rsid w:val="00E641A0"/>
    <w:rsid w:val="00E642AF"/>
    <w:rsid w:val="00E643FC"/>
    <w:rsid w:val="00E6449C"/>
    <w:rsid w:val="00E64A7B"/>
    <w:rsid w:val="00E64BE9"/>
    <w:rsid w:val="00E64E5F"/>
    <w:rsid w:val="00E65134"/>
    <w:rsid w:val="00E65363"/>
    <w:rsid w:val="00E6568D"/>
    <w:rsid w:val="00E657D5"/>
    <w:rsid w:val="00E65825"/>
    <w:rsid w:val="00E65837"/>
    <w:rsid w:val="00E65DEB"/>
    <w:rsid w:val="00E663A0"/>
    <w:rsid w:val="00E66B87"/>
    <w:rsid w:val="00E66C7A"/>
    <w:rsid w:val="00E66D21"/>
    <w:rsid w:val="00E6729B"/>
    <w:rsid w:val="00E672CA"/>
    <w:rsid w:val="00E6733B"/>
    <w:rsid w:val="00E67DDD"/>
    <w:rsid w:val="00E70628"/>
    <w:rsid w:val="00E70B23"/>
    <w:rsid w:val="00E70BF8"/>
    <w:rsid w:val="00E70E70"/>
    <w:rsid w:val="00E710C9"/>
    <w:rsid w:val="00E7123E"/>
    <w:rsid w:val="00E7154D"/>
    <w:rsid w:val="00E719E6"/>
    <w:rsid w:val="00E71B70"/>
    <w:rsid w:val="00E71BDC"/>
    <w:rsid w:val="00E7277F"/>
    <w:rsid w:val="00E72948"/>
    <w:rsid w:val="00E7294B"/>
    <w:rsid w:val="00E73011"/>
    <w:rsid w:val="00E73020"/>
    <w:rsid w:val="00E730A2"/>
    <w:rsid w:val="00E7315E"/>
    <w:rsid w:val="00E732B9"/>
    <w:rsid w:val="00E73553"/>
    <w:rsid w:val="00E73933"/>
    <w:rsid w:val="00E73951"/>
    <w:rsid w:val="00E73A46"/>
    <w:rsid w:val="00E73B7F"/>
    <w:rsid w:val="00E73C4F"/>
    <w:rsid w:val="00E73C59"/>
    <w:rsid w:val="00E74469"/>
    <w:rsid w:val="00E745AF"/>
    <w:rsid w:val="00E7460F"/>
    <w:rsid w:val="00E748F2"/>
    <w:rsid w:val="00E74DC3"/>
    <w:rsid w:val="00E74F52"/>
    <w:rsid w:val="00E74FF2"/>
    <w:rsid w:val="00E753A3"/>
    <w:rsid w:val="00E754C0"/>
    <w:rsid w:val="00E758CA"/>
    <w:rsid w:val="00E75980"/>
    <w:rsid w:val="00E75B43"/>
    <w:rsid w:val="00E75C9B"/>
    <w:rsid w:val="00E75E9E"/>
    <w:rsid w:val="00E762B0"/>
    <w:rsid w:val="00E762E4"/>
    <w:rsid w:val="00E7657D"/>
    <w:rsid w:val="00E76A4E"/>
    <w:rsid w:val="00E76E7F"/>
    <w:rsid w:val="00E76EB2"/>
    <w:rsid w:val="00E76F58"/>
    <w:rsid w:val="00E76FD3"/>
    <w:rsid w:val="00E7711C"/>
    <w:rsid w:val="00E77275"/>
    <w:rsid w:val="00E7736C"/>
    <w:rsid w:val="00E7740E"/>
    <w:rsid w:val="00E775B7"/>
    <w:rsid w:val="00E776A3"/>
    <w:rsid w:val="00E776AC"/>
    <w:rsid w:val="00E7775E"/>
    <w:rsid w:val="00E77844"/>
    <w:rsid w:val="00E778C8"/>
    <w:rsid w:val="00E77980"/>
    <w:rsid w:val="00E779A0"/>
    <w:rsid w:val="00E77B5C"/>
    <w:rsid w:val="00E77B78"/>
    <w:rsid w:val="00E8010B"/>
    <w:rsid w:val="00E80AAA"/>
    <w:rsid w:val="00E8113D"/>
    <w:rsid w:val="00E8127C"/>
    <w:rsid w:val="00E8197E"/>
    <w:rsid w:val="00E81ABB"/>
    <w:rsid w:val="00E81AF3"/>
    <w:rsid w:val="00E8226D"/>
    <w:rsid w:val="00E822CE"/>
    <w:rsid w:val="00E82666"/>
    <w:rsid w:val="00E8285B"/>
    <w:rsid w:val="00E82966"/>
    <w:rsid w:val="00E82AD7"/>
    <w:rsid w:val="00E82EBD"/>
    <w:rsid w:val="00E82ED6"/>
    <w:rsid w:val="00E8334A"/>
    <w:rsid w:val="00E83499"/>
    <w:rsid w:val="00E834C1"/>
    <w:rsid w:val="00E8356E"/>
    <w:rsid w:val="00E835DA"/>
    <w:rsid w:val="00E83801"/>
    <w:rsid w:val="00E83813"/>
    <w:rsid w:val="00E83BE9"/>
    <w:rsid w:val="00E84009"/>
    <w:rsid w:val="00E84189"/>
    <w:rsid w:val="00E841ED"/>
    <w:rsid w:val="00E8431F"/>
    <w:rsid w:val="00E84774"/>
    <w:rsid w:val="00E84B02"/>
    <w:rsid w:val="00E84BD9"/>
    <w:rsid w:val="00E84F1D"/>
    <w:rsid w:val="00E84F4F"/>
    <w:rsid w:val="00E85740"/>
    <w:rsid w:val="00E8592E"/>
    <w:rsid w:val="00E85964"/>
    <w:rsid w:val="00E85D05"/>
    <w:rsid w:val="00E86059"/>
    <w:rsid w:val="00E864A0"/>
    <w:rsid w:val="00E8697E"/>
    <w:rsid w:val="00E86ABB"/>
    <w:rsid w:val="00E86F1F"/>
    <w:rsid w:val="00E870EF"/>
    <w:rsid w:val="00E87179"/>
    <w:rsid w:val="00E87C40"/>
    <w:rsid w:val="00E87CB0"/>
    <w:rsid w:val="00E901C8"/>
    <w:rsid w:val="00E904D3"/>
    <w:rsid w:val="00E90A83"/>
    <w:rsid w:val="00E90B2A"/>
    <w:rsid w:val="00E90FA6"/>
    <w:rsid w:val="00E915A7"/>
    <w:rsid w:val="00E915DA"/>
    <w:rsid w:val="00E91785"/>
    <w:rsid w:val="00E918B6"/>
    <w:rsid w:val="00E91BF2"/>
    <w:rsid w:val="00E91DF5"/>
    <w:rsid w:val="00E92072"/>
    <w:rsid w:val="00E920C0"/>
    <w:rsid w:val="00E9215D"/>
    <w:rsid w:val="00E92281"/>
    <w:rsid w:val="00E928CF"/>
    <w:rsid w:val="00E92933"/>
    <w:rsid w:val="00E92EC0"/>
    <w:rsid w:val="00E92FB1"/>
    <w:rsid w:val="00E930D2"/>
    <w:rsid w:val="00E93394"/>
    <w:rsid w:val="00E93416"/>
    <w:rsid w:val="00E9363E"/>
    <w:rsid w:val="00E93C0E"/>
    <w:rsid w:val="00E93CF9"/>
    <w:rsid w:val="00E93E23"/>
    <w:rsid w:val="00E93FD5"/>
    <w:rsid w:val="00E94251"/>
    <w:rsid w:val="00E9436F"/>
    <w:rsid w:val="00E9447B"/>
    <w:rsid w:val="00E9468C"/>
    <w:rsid w:val="00E94AD0"/>
    <w:rsid w:val="00E94B3E"/>
    <w:rsid w:val="00E94F08"/>
    <w:rsid w:val="00E94F50"/>
    <w:rsid w:val="00E9527D"/>
    <w:rsid w:val="00E9541C"/>
    <w:rsid w:val="00E95A70"/>
    <w:rsid w:val="00E95CE5"/>
    <w:rsid w:val="00E961AE"/>
    <w:rsid w:val="00E962E4"/>
    <w:rsid w:val="00E966D0"/>
    <w:rsid w:val="00E96ADD"/>
    <w:rsid w:val="00E96B8D"/>
    <w:rsid w:val="00E96ED5"/>
    <w:rsid w:val="00E96FFC"/>
    <w:rsid w:val="00E97400"/>
    <w:rsid w:val="00E9780B"/>
    <w:rsid w:val="00E97A5C"/>
    <w:rsid w:val="00E97AEB"/>
    <w:rsid w:val="00E97C8B"/>
    <w:rsid w:val="00E97EA4"/>
    <w:rsid w:val="00EA03E5"/>
    <w:rsid w:val="00EA0921"/>
    <w:rsid w:val="00EA0C96"/>
    <w:rsid w:val="00EA0F24"/>
    <w:rsid w:val="00EA1147"/>
    <w:rsid w:val="00EA11E9"/>
    <w:rsid w:val="00EA126F"/>
    <w:rsid w:val="00EA1A4D"/>
    <w:rsid w:val="00EA20CF"/>
    <w:rsid w:val="00EA2311"/>
    <w:rsid w:val="00EA2549"/>
    <w:rsid w:val="00EA283C"/>
    <w:rsid w:val="00EA2EA9"/>
    <w:rsid w:val="00EA312E"/>
    <w:rsid w:val="00EA3291"/>
    <w:rsid w:val="00EA4256"/>
    <w:rsid w:val="00EA45FB"/>
    <w:rsid w:val="00EA4721"/>
    <w:rsid w:val="00EA48EE"/>
    <w:rsid w:val="00EA4AF4"/>
    <w:rsid w:val="00EA4BD5"/>
    <w:rsid w:val="00EA4D88"/>
    <w:rsid w:val="00EA4F71"/>
    <w:rsid w:val="00EA54AB"/>
    <w:rsid w:val="00EA55B6"/>
    <w:rsid w:val="00EA59F4"/>
    <w:rsid w:val="00EA5D00"/>
    <w:rsid w:val="00EA5F38"/>
    <w:rsid w:val="00EA62A7"/>
    <w:rsid w:val="00EA65FB"/>
    <w:rsid w:val="00EA6B02"/>
    <w:rsid w:val="00EA6F57"/>
    <w:rsid w:val="00EA77E8"/>
    <w:rsid w:val="00EA7807"/>
    <w:rsid w:val="00EA7893"/>
    <w:rsid w:val="00EA78F6"/>
    <w:rsid w:val="00EA7F02"/>
    <w:rsid w:val="00EA7F53"/>
    <w:rsid w:val="00EA7FB9"/>
    <w:rsid w:val="00EB01F0"/>
    <w:rsid w:val="00EB01FC"/>
    <w:rsid w:val="00EB05F0"/>
    <w:rsid w:val="00EB06E4"/>
    <w:rsid w:val="00EB072E"/>
    <w:rsid w:val="00EB092B"/>
    <w:rsid w:val="00EB0A8A"/>
    <w:rsid w:val="00EB0C4B"/>
    <w:rsid w:val="00EB0E13"/>
    <w:rsid w:val="00EB1178"/>
    <w:rsid w:val="00EB13AA"/>
    <w:rsid w:val="00EB1712"/>
    <w:rsid w:val="00EB1A8A"/>
    <w:rsid w:val="00EB220D"/>
    <w:rsid w:val="00EB2235"/>
    <w:rsid w:val="00EB224F"/>
    <w:rsid w:val="00EB22D6"/>
    <w:rsid w:val="00EB233C"/>
    <w:rsid w:val="00EB255D"/>
    <w:rsid w:val="00EB2596"/>
    <w:rsid w:val="00EB2702"/>
    <w:rsid w:val="00EB2935"/>
    <w:rsid w:val="00EB2AAA"/>
    <w:rsid w:val="00EB2B4A"/>
    <w:rsid w:val="00EB3010"/>
    <w:rsid w:val="00EB31A4"/>
    <w:rsid w:val="00EB3592"/>
    <w:rsid w:val="00EB367A"/>
    <w:rsid w:val="00EB37E1"/>
    <w:rsid w:val="00EB3DF2"/>
    <w:rsid w:val="00EB4067"/>
    <w:rsid w:val="00EB411C"/>
    <w:rsid w:val="00EB414B"/>
    <w:rsid w:val="00EB42AC"/>
    <w:rsid w:val="00EB43A9"/>
    <w:rsid w:val="00EB44DD"/>
    <w:rsid w:val="00EB4EEB"/>
    <w:rsid w:val="00EB4F7A"/>
    <w:rsid w:val="00EB4FFA"/>
    <w:rsid w:val="00EB5374"/>
    <w:rsid w:val="00EB56AB"/>
    <w:rsid w:val="00EB56EC"/>
    <w:rsid w:val="00EB582D"/>
    <w:rsid w:val="00EB5C4E"/>
    <w:rsid w:val="00EB6052"/>
    <w:rsid w:val="00EB62B2"/>
    <w:rsid w:val="00EB6353"/>
    <w:rsid w:val="00EB6563"/>
    <w:rsid w:val="00EB65C4"/>
    <w:rsid w:val="00EB66AD"/>
    <w:rsid w:val="00EB6859"/>
    <w:rsid w:val="00EB6AF8"/>
    <w:rsid w:val="00EB6C2E"/>
    <w:rsid w:val="00EB6D2D"/>
    <w:rsid w:val="00EB70D0"/>
    <w:rsid w:val="00EB70D2"/>
    <w:rsid w:val="00EB7158"/>
    <w:rsid w:val="00EB72B9"/>
    <w:rsid w:val="00EB752B"/>
    <w:rsid w:val="00EB75AC"/>
    <w:rsid w:val="00EB7CFA"/>
    <w:rsid w:val="00EB7FF2"/>
    <w:rsid w:val="00EC0000"/>
    <w:rsid w:val="00EC0466"/>
    <w:rsid w:val="00EC0DA4"/>
    <w:rsid w:val="00EC0F5D"/>
    <w:rsid w:val="00EC1163"/>
    <w:rsid w:val="00EC199F"/>
    <w:rsid w:val="00EC1BD4"/>
    <w:rsid w:val="00EC2014"/>
    <w:rsid w:val="00EC2123"/>
    <w:rsid w:val="00EC2222"/>
    <w:rsid w:val="00EC22FB"/>
    <w:rsid w:val="00EC242F"/>
    <w:rsid w:val="00EC2587"/>
    <w:rsid w:val="00EC2772"/>
    <w:rsid w:val="00EC2A3E"/>
    <w:rsid w:val="00EC2AC6"/>
    <w:rsid w:val="00EC2B22"/>
    <w:rsid w:val="00EC2E95"/>
    <w:rsid w:val="00EC3011"/>
    <w:rsid w:val="00EC304E"/>
    <w:rsid w:val="00EC32B2"/>
    <w:rsid w:val="00EC3403"/>
    <w:rsid w:val="00EC350B"/>
    <w:rsid w:val="00EC37FF"/>
    <w:rsid w:val="00EC3858"/>
    <w:rsid w:val="00EC396B"/>
    <w:rsid w:val="00EC3B0F"/>
    <w:rsid w:val="00EC3C93"/>
    <w:rsid w:val="00EC3CEC"/>
    <w:rsid w:val="00EC3EC1"/>
    <w:rsid w:val="00EC424C"/>
    <w:rsid w:val="00EC4CE2"/>
    <w:rsid w:val="00EC4F6C"/>
    <w:rsid w:val="00EC501C"/>
    <w:rsid w:val="00EC50D6"/>
    <w:rsid w:val="00EC5401"/>
    <w:rsid w:val="00EC5569"/>
    <w:rsid w:val="00EC5792"/>
    <w:rsid w:val="00EC5923"/>
    <w:rsid w:val="00EC5BD9"/>
    <w:rsid w:val="00EC5C0B"/>
    <w:rsid w:val="00EC5F2E"/>
    <w:rsid w:val="00EC61E1"/>
    <w:rsid w:val="00EC6A42"/>
    <w:rsid w:val="00EC6E46"/>
    <w:rsid w:val="00EC723F"/>
    <w:rsid w:val="00EC7261"/>
    <w:rsid w:val="00EC733D"/>
    <w:rsid w:val="00EC7348"/>
    <w:rsid w:val="00EC76E9"/>
    <w:rsid w:val="00EC7E41"/>
    <w:rsid w:val="00ED02AB"/>
    <w:rsid w:val="00ED0361"/>
    <w:rsid w:val="00ED06C0"/>
    <w:rsid w:val="00ED08E4"/>
    <w:rsid w:val="00ED0927"/>
    <w:rsid w:val="00ED0F9D"/>
    <w:rsid w:val="00ED12B1"/>
    <w:rsid w:val="00ED158D"/>
    <w:rsid w:val="00ED1A1D"/>
    <w:rsid w:val="00ED1CC5"/>
    <w:rsid w:val="00ED20A3"/>
    <w:rsid w:val="00ED2534"/>
    <w:rsid w:val="00ED28ED"/>
    <w:rsid w:val="00ED3E62"/>
    <w:rsid w:val="00ED3EED"/>
    <w:rsid w:val="00ED41C9"/>
    <w:rsid w:val="00ED4387"/>
    <w:rsid w:val="00ED44F7"/>
    <w:rsid w:val="00ED550B"/>
    <w:rsid w:val="00ED5D13"/>
    <w:rsid w:val="00ED5DAC"/>
    <w:rsid w:val="00ED6051"/>
    <w:rsid w:val="00ED6454"/>
    <w:rsid w:val="00ED6679"/>
    <w:rsid w:val="00ED670B"/>
    <w:rsid w:val="00ED6A50"/>
    <w:rsid w:val="00ED6C61"/>
    <w:rsid w:val="00ED6D61"/>
    <w:rsid w:val="00ED6E20"/>
    <w:rsid w:val="00ED6F66"/>
    <w:rsid w:val="00ED70F3"/>
    <w:rsid w:val="00ED7AF6"/>
    <w:rsid w:val="00ED7D0B"/>
    <w:rsid w:val="00ED7FAA"/>
    <w:rsid w:val="00EE0561"/>
    <w:rsid w:val="00EE0F98"/>
    <w:rsid w:val="00EE12E2"/>
    <w:rsid w:val="00EE1919"/>
    <w:rsid w:val="00EE1961"/>
    <w:rsid w:val="00EE1F14"/>
    <w:rsid w:val="00EE2001"/>
    <w:rsid w:val="00EE204E"/>
    <w:rsid w:val="00EE28B5"/>
    <w:rsid w:val="00EE2F0E"/>
    <w:rsid w:val="00EE338E"/>
    <w:rsid w:val="00EE34A3"/>
    <w:rsid w:val="00EE362C"/>
    <w:rsid w:val="00EE365E"/>
    <w:rsid w:val="00EE396E"/>
    <w:rsid w:val="00EE3B03"/>
    <w:rsid w:val="00EE3D2D"/>
    <w:rsid w:val="00EE4427"/>
    <w:rsid w:val="00EE4822"/>
    <w:rsid w:val="00EE492C"/>
    <w:rsid w:val="00EE4B77"/>
    <w:rsid w:val="00EE4D43"/>
    <w:rsid w:val="00EE4D92"/>
    <w:rsid w:val="00EE4F37"/>
    <w:rsid w:val="00EE50E7"/>
    <w:rsid w:val="00EE5279"/>
    <w:rsid w:val="00EE5390"/>
    <w:rsid w:val="00EE5521"/>
    <w:rsid w:val="00EE5ADC"/>
    <w:rsid w:val="00EE5CB2"/>
    <w:rsid w:val="00EE5CF2"/>
    <w:rsid w:val="00EE5EDA"/>
    <w:rsid w:val="00EE64BB"/>
    <w:rsid w:val="00EE6674"/>
    <w:rsid w:val="00EE6C6D"/>
    <w:rsid w:val="00EE7046"/>
    <w:rsid w:val="00EE73B9"/>
    <w:rsid w:val="00EE73C7"/>
    <w:rsid w:val="00EE7472"/>
    <w:rsid w:val="00EE753A"/>
    <w:rsid w:val="00EE75D5"/>
    <w:rsid w:val="00EE7998"/>
    <w:rsid w:val="00EE7B39"/>
    <w:rsid w:val="00EE7D6B"/>
    <w:rsid w:val="00EE7F78"/>
    <w:rsid w:val="00EF0393"/>
    <w:rsid w:val="00EF0774"/>
    <w:rsid w:val="00EF0977"/>
    <w:rsid w:val="00EF0D99"/>
    <w:rsid w:val="00EF120D"/>
    <w:rsid w:val="00EF1462"/>
    <w:rsid w:val="00EF18D8"/>
    <w:rsid w:val="00EF19CA"/>
    <w:rsid w:val="00EF1E6D"/>
    <w:rsid w:val="00EF1FD9"/>
    <w:rsid w:val="00EF229A"/>
    <w:rsid w:val="00EF2340"/>
    <w:rsid w:val="00EF23E4"/>
    <w:rsid w:val="00EF2680"/>
    <w:rsid w:val="00EF2B43"/>
    <w:rsid w:val="00EF2DE6"/>
    <w:rsid w:val="00EF2E93"/>
    <w:rsid w:val="00EF2EF3"/>
    <w:rsid w:val="00EF2F37"/>
    <w:rsid w:val="00EF3119"/>
    <w:rsid w:val="00EF346F"/>
    <w:rsid w:val="00EF3ADC"/>
    <w:rsid w:val="00EF3CEA"/>
    <w:rsid w:val="00EF3DFC"/>
    <w:rsid w:val="00EF3EB7"/>
    <w:rsid w:val="00EF3FF0"/>
    <w:rsid w:val="00EF41EA"/>
    <w:rsid w:val="00EF4352"/>
    <w:rsid w:val="00EF48A5"/>
    <w:rsid w:val="00EF518B"/>
    <w:rsid w:val="00EF5465"/>
    <w:rsid w:val="00EF5ABC"/>
    <w:rsid w:val="00EF5DB8"/>
    <w:rsid w:val="00EF6354"/>
    <w:rsid w:val="00EF6528"/>
    <w:rsid w:val="00EF66B3"/>
    <w:rsid w:val="00EF71E4"/>
    <w:rsid w:val="00EF74F6"/>
    <w:rsid w:val="00EF7ACF"/>
    <w:rsid w:val="00EF7B64"/>
    <w:rsid w:val="00EF7C36"/>
    <w:rsid w:val="00EF7EDF"/>
    <w:rsid w:val="00EF7FEE"/>
    <w:rsid w:val="00F00367"/>
    <w:rsid w:val="00F00619"/>
    <w:rsid w:val="00F006D4"/>
    <w:rsid w:val="00F00E8D"/>
    <w:rsid w:val="00F00EDD"/>
    <w:rsid w:val="00F013C2"/>
    <w:rsid w:val="00F0140C"/>
    <w:rsid w:val="00F01429"/>
    <w:rsid w:val="00F01905"/>
    <w:rsid w:val="00F01ABF"/>
    <w:rsid w:val="00F01BCB"/>
    <w:rsid w:val="00F02AA3"/>
    <w:rsid w:val="00F02BAB"/>
    <w:rsid w:val="00F02E35"/>
    <w:rsid w:val="00F0308E"/>
    <w:rsid w:val="00F03569"/>
    <w:rsid w:val="00F03AE3"/>
    <w:rsid w:val="00F03CFB"/>
    <w:rsid w:val="00F03D80"/>
    <w:rsid w:val="00F03F86"/>
    <w:rsid w:val="00F0411E"/>
    <w:rsid w:val="00F04463"/>
    <w:rsid w:val="00F0498E"/>
    <w:rsid w:val="00F04B5B"/>
    <w:rsid w:val="00F053EF"/>
    <w:rsid w:val="00F056BE"/>
    <w:rsid w:val="00F05B0E"/>
    <w:rsid w:val="00F05F9D"/>
    <w:rsid w:val="00F0611C"/>
    <w:rsid w:val="00F06682"/>
    <w:rsid w:val="00F06A8C"/>
    <w:rsid w:val="00F06B3A"/>
    <w:rsid w:val="00F06D22"/>
    <w:rsid w:val="00F06D8D"/>
    <w:rsid w:val="00F06D9F"/>
    <w:rsid w:val="00F06EDA"/>
    <w:rsid w:val="00F06EF4"/>
    <w:rsid w:val="00F06F3E"/>
    <w:rsid w:val="00F07221"/>
    <w:rsid w:val="00F075E3"/>
    <w:rsid w:val="00F07720"/>
    <w:rsid w:val="00F078D1"/>
    <w:rsid w:val="00F07A01"/>
    <w:rsid w:val="00F07E3D"/>
    <w:rsid w:val="00F07F90"/>
    <w:rsid w:val="00F0D343"/>
    <w:rsid w:val="00F1002E"/>
    <w:rsid w:val="00F10118"/>
    <w:rsid w:val="00F1056F"/>
    <w:rsid w:val="00F10D79"/>
    <w:rsid w:val="00F10F44"/>
    <w:rsid w:val="00F10FB0"/>
    <w:rsid w:val="00F10FE6"/>
    <w:rsid w:val="00F11131"/>
    <w:rsid w:val="00F11565"/>
    <w:rsid w:val="00F1172F"/>
    <w:rsid w:val="00F11800"/>
    <w:rsid w:val="00F11BDF"/>
    <w:rsid w:val="00F11C82"/>
    <w:rsid w:val="00F11D63"/>
    <w:rsid w:val="00F12627"/>
    <w:rsid w:val="00F12742"/>
    <w:rsid w:val="00F127FA"/>
    <w:rsid w:val="00F12AFC"/>
    <w:rsid w:val="00F12EDC"/>
    <w:rsid w:val="00F1369E"/>
    <w:rsid w:val="00F13B24"/>
    <w:rsid w:val="00F13BEA"/>
    <w:rsid w:val="00F142A1"/>
    <w:rsid w:val="00F142B0"/>
    <w:rsid w:val="00F14357"/>
    <w:rsid w:val="00F145E6"/>
    <w:rsid w:val="00F14613"/>
    <w:rsid w:val="00F14B4F"/>
    <w:rsid w:val="00F150AA"/>
    <w:rsid w:val="00F15178"/>
    <w:rsid w:val="00F152C1"/>
    <w:rsid w:val="00F153A6"/>
    <w:rsid w:val="00F15787"/>
    <w:rsid w:val="00F15A0F"/>
    <w:rsid w:val="00F15A99"/>
    <w:rsid w:val="00F16153"/>
    <w:rsid w:val="00F16531"/>
    <w:rsid w:val="00F1688B"/>
    <w:rsid w:val="00F16A38"/>
    <w:rsid w:val="00F17177"/>
    <w:rsid w:val="00F17190"/>
    <w:rsid w:val="00F17A08"/>
    <w:rsid w:val="00F17AB0"/>
    <w:rsid w:val="00F17FE9"/>
    <w:rsid w:val="00F2015C"/>
    <w:rsid w:val="00F2020B"/>
    <w:rsid w:val="00F20416"/>
    <w:rsid w:val="00F208CC"/>
    <w:rsid w:val="00F20A1B"/>
    <w:rsid w:val="00F2168C"/>
    <w:rsid w:val="00F217EE"/>
    <w:rsid w:val="00F218C4"/>
    <w:rsid w:val="00F21CB9"/>
    <w:rsid w:val="00F21D12"/>
    <w:rsid w:val="00F2207A"/>
    <w:rsid w:val="00F22659"/>
    <w:rsid w:val="00F226E9"/>
    <w:rsid w:val="00F227D3"/>
    <w:rsid w:val="00F22973"/>
    <w:rsid w:val="00F22C9E"/>
    <w:rsid w:val="00F22DBB"/>
    <w:rsid w:val="00F22F03"/>
    <w:rsid w:val="00F2314B"/>
    <w:rsid w:val="00F23671"/>
    <w:rsid w:val="00F240B6"/>
    <w:rsid w:val="00F24149"/>
    <w:rsid w:val="00F24282"/>
    <w:rsid w:val="00F243E0"/>
    <w:rsid w:val="00F24564"/>
    <w:rsid w:val="00F246C5"/>
    <w:rsid w:val="00F24B24"/>
    <w:rsid w:val="00F24F4F"/>
    <w:rsid w:val="00F25460"/>
    <w:rsid w:val="00F25705"/>
    <w:rsid w:val="00F259F2"/>
    <w:rsid w:val="00F25DD1"/>
    <w:rsid w:val="00F25F57"/>
    <w:rsid w:val="00F2626A"/>
    <w:rsid w:val="00F262DE"/>
    <w:rsid w:val="00F26426"/>
    <w:rsid w:val="00F26549"/>
    <w:rsid w:val="00F26CD8"/>
    <w:rsid w:val="00F26F55"/>
    <w:rsid w:val="00F27326"/>
    <w:rsid w:val="00F2774C"/>
    <w:rsid w:val="00F27759"/>
    <w:rsid w:val="00F27A15"/>
    <w:rsid w:val="00F27C63"/>
    <w:rsid w:val="00F30AA8"/>
    <w:rsid w:val="00F30B02"/>
    <w:rsid w:val="00F30BA3"/>
    <w:rsid w:val="00F3136F"/>
    <w:rsid w:val="00F31C5E"/>
    <w:rsid w:val="00F31FFB"/>
    <w:rsid w:val="00F32072"/>
    <w:rsid w:val="00F3213F"/>
    <w:rsid w:val="00F32361"/>
    <w:rsid w:val="00F3249B"/>
    <w:rsid w:val="00F324EC"/>
    <w:rsid w:val="00F327BE"/>
    <w:rsid w:val="00F3281B"/>
    <w:rsid w:val="00F3297B"/>
    <w:rsid w:val="00F331FC"/>
    <w:rsid w:val="00F33C29"/>
    <w:rsid w:val="00F33CF2"/>
    <w:rsid w:val="00F33CF7"/>
    <w:rsid w:val="00F33E1D"/>
    <w:rsid w:val="00F3441E"/>
    <w:rsid w:val="00F345DC"/>
    <w:rsid w:val="00F34969"/>
    <w:rsid w:val="00F350DE"/>
    <w:rsid w:val="00F3511D"/>
    <w:rsid w:val="00F3567F"/>
    <w:rsid w:val="00F35AEB"/>
    <w:rsid w:val="00F35B1D"/>
    <w:rsid w:val="00F35C6C"/>
    <w:rsid w:val="00F36261"/>
    <w:rsid w:val="00F362E4"/>
    <w:rsid w:val="00F363F4"/>
    <w:rsid w:val="00F36771"/>
    <w:rsid w:val="00F36780"/>
    <w:rsid w:val="00F36963"/>
    <w:rsid w:val="00F36BAF"/>
    <w:rsid w:val="00F36DDE"/>
    <w:rsid w:val="00F37891"/>
    <w:rsid w:val="00F37D44"/>
    <w:rsid w:val="00F40064"/>
    <w:rsid w:val="00F400A6"/>
    <w:rsid w:val="00F40285"/>
    <w:rsid w:val="00F404C5"/>
    <w:rsid w:val="00F40672"/>
    <w:rsid w:val="00F40E5E"/>
    <w:rsid w:val="00F41014"/>
    <w:rsid w:val="00F41497"/>
    <w:rsid w:val="00F41A96"/>
    <w:rsid w:val="00F41B57"/>
    <w:rsid w:val="00F41EF3"/>
    <w:rsid w:val="00F41FD9"/>
    <w:rsid w:val="00F423C1"/>
    <w:rsid w:val="00F42634"/>
    <w:rsid w:val="00F4271D"/>
    <w:rsid w:val="00F428D6"/>
    <w:rsid w:val="00F42E33"/>
    <w:rsid w:val="00F431DC"/>
    <w:rsid w:val="00F43410"/>
    <w:rsid w:val="00F43496"/>
    <w:rsid w:val="00F43604"/>
    <w:rsid w:val="00F43AF4"/>
    <w:rsid w:val="00F43BAF"/>
    <w:rsid w:val="00F43F84"/>
    <w:rsid w:val="00F4408B"/>
    <w:rsid w:val="00F440E5"/>
    <w:rsid w:val="00F4412F"/>
    <w:rsid w:val="00F447AC"/>
    <w:rsid w:val="00F44840"/>
    <w:rsid w:val="00F44BB3"/>
    <w:rsid w:val="00F44ED8"/>
    <w:rsid w:val="00F4506A"/>
    <w:rsid w:val="00F450E2"/>
    <w:rsid w:val="00F45496"/>
    <w:rsid w:val="00F45BEF"/>
    <w:rsid w:val="00F4654F"/>
    <w:rsid w:val="00F472F1"/>
    <w:rsid w:val="00F474A5"/>
    <w:rsid w:val="00F474D6"/>
    <w:rsid w:val="00F47671"/>
    <w:rsid w:val="00F47766"/>
    <w:rsid w:val="00F47966"/>
    <w:rsid w:val="00F47BD3"/>
    <w:rsid w:val="00F47BFF"/>
    <w:rsid w:val="00F47FC2"/>
    <w:rsid w:val="00F50035"/>
    <w:rsid w:val="00F50495"/>
    <w:rsid w:val="00F505EF"/>
    <w:rsid w:val="00F50659"/>
    <w:rsid w:val="00F506C7"/>
    <w:rsid w:val="00F508FA"/>
    <w:rsid w:val="00F50B8D"/>
    <w:rsid w:val="00F50E85"/>
    <w:rsid w:val="00F51047"/>
    <w:rsid w:val="00F51526"/>
    <w:rsid w:val="00F516E6"/>
    <w:rsid w:val="00F51723"/>
    <w:rsid w:val="00F518C9"/>
    <w:rsid w:val="00F51ACF"/>
    <w:rsid w:val="00F51BC9"/>
    <w:rsid w:val="00F51EE1"/>
    <w:rsid w:val="00F51F9C"/>
    <w:rsid w:val="00F523BE"/>
    <w:rsid w:val="00F5247A"/>
    <w:rsid w:val="00F526A0"/>
    <w:rsid w:val="00F528BE"/>
    <w:rsid w:val="00F528E9"/>
    <w:rsid w:val="00F52942"/>
    <w:rsid w:val="00F52A20"/>
    <w:rsid w:val="00F52B15"/>
    <w:rsid w:val="00F52F45"/>
    <w:rsid w:val="00F534FB"/>
    <w:rsid w:val="00F53979"/>
    <w:rsid w:val="00F53C54"/>
    <w:rsid w:val="00F54124"/>
    <w:rsid w:val="00F54128"/>
    <w:rsid w:val="00F544AA"/>
    <w:rsid w:val="00F555D6"/>
    <w:rsid w:val="00F55952"/>
    <w:rsid w:val="00F55982"/>
    <w:rsid w:val="00F55BC5"/>
    <w:rsid w:val="00F55C93"/>
    <w:rsid w:val="00F5615D"/>
    <w:rsid w:val="00F561CC"/>
    <w:rsid w:val="00F5646E"/>
    <w:rsid w:val="00F56CF3"/>
    <w:rsid w:val="00F56FFB"/>
    <w:rsid w:val="00F57059"/>
    <w:rsid w:val="00F570D7"/>
    <w:rsid w:val="00F57225"/>
    <w:rsid w:val="00F5744A"/>
    <w:rsid w:val="00F57780"/>
    <w:rsid w:val="00F57F96"/>
    <w:rsid w:val="00F60186"/>
    <w:rsid w:val="00F602B4"/>
    <w:rsid w:val="00F6031F"/>
    <w:rsid w:val="00F60464"/>
    <w:rsid w:val="00F6054E"/>
    <w:rsid w:val="00F60E26"/>
    <w:rsid w:val="00F610D4"/>
    <w:rsid w:val="00F614CF"/>
    <w:rsid w:val="00F61671"/>
    <w:rsid w:val="00F61677"/>
    <w:rsid w:val="00F61765"/>
    <w:rsid w:val="00F61985"/>
    <w:rsid w:val="00F61C23"/>
    <w:rsid w:val="00F61D03"/>
    <w:rsid w:val="00F62363"/>
    <w:rsid w:val="00F62614"/>
    <w:rsid w:val="00F63095"/>
    <w:rsid w:val="00F6328E"/>
    <w:rsid w:val="00F634D0"/>
    <w:rsid w:val="00F635F3"/>
    <w:rsid w:val="00F63767"/>
    <w:rsid w:val="00F63865"/>
    <w:rsid w:val="00F63B08"/>
    <w:rsid w:val="00F63C6E"/>
    <w:rsid w:val="00F63DDC"/>
    <w:rsid w:val="00F63E8C"/>
    <w:rsid w:val="00F6412B"/>
    <w:rsid w:val="00F64344"/>
    <w:rsid w:val="00F6439C"/>
    <w:rsid w:val="00F64555"/>
    <w:rsid w:val="00F64967"/>
    <w:rsid w:val="00F649CD"/>
    <w:rsid w:val="00F64A6A"/>
    <w:rsid w:val="00F65038"/>
    <w:rsid w:val="00F65288"/>
    <w:rsid w:val="00F6532D"/>
    <w:rsid w:val="00F65943"/>
    <w:rsid w:val="00F65A3E"/>
    <w:rsid w:val="00F65BB2"/>
    <w:rsid w:val="00F66337"/>
    <w:rsid w:val="00F66395"/>
    <w:rsid w:val="00F66A28"/>
    <w:rsid w:val="00F66B1B"/>
    <w:rsid w:val="00F66D88"/>
    <w:rsid w:val="00F6708A"/>
    <w:rsid w:val="00F67306"/>
    <w:rsid w:val="00F67ABC"/>
    <w:rsid w:val="00F67B73"/>
    <w:rsid w:val="00F70128"/>
    <w:rsid w:val="00F701CF"/>
    <w:rsid w:val="00F70202"/>
    <w:rsid w:val="00F704FB"/>
    <w:rsid w:val="00F70782"/>
    <w:rsid w:val="00F709A1"/>
    <w:rsid w:val="00F70AD9"/>
    <w:rsid w:val="00F71852"/>
    <w:rsid w:val="00F7188C"/>
    <w:rsid w:val="00F71B9D"/>
    <w:rsid w:val="00F71C46"/>
    <w:rsid w:val="00F71DF0"/>
    <w:rsid w:val="00F71E4B"/>
    <w:rsid w:val="00F71FF2"/>
    <w:rsid w:val="00F7208B"/>
    <w:rsid w:val="00F72321"/>
    <w:rsid w:val="00F72497"/>
    <w:rsid w:val="00F728AC"/>
    <w:rsid w:val="00F72DCD"/>
    <w:rsid w:val="00F72E31"/>
    <w:rsid w:val="00F7320F"/>
    <w:rsid w:val="00F7322A"/>
    <w:rsid w:val="00F733A0"/>
    <w:rsid w:val="00F73707"/>
    <w:rsid w:val="00F73C28"/>
    <w:rsid w:val="00F73F58"/>
    <w:rsid w:val="00F74069"/>
    <w:rsid w:val="00F74108"/>
    <w:rsid w:val="00F74AD1"/>
    <w:rsid w:val="00F74BC0"/>
    <w:rsid w:val="00F74CC2"/>
    <w:rsid w:val="00F754C5"/>
    <w:rsid w:val="00F7555E"/>
    <w:rsid w:val="00F756D6"/>
    <w:rsid w:val="00F75800"/>
    <w:rsid w:val="00F758F3"/>
    <w:rsid w:val="00F75A06"/>
    <w:rsid w:val="00F75A5B"/>
    <w:rsid w:val="00F75BD0"/>
    <w:rsid w:val="00F76438"/>
    <w:rsid w:val="00F769A3"/>
    <w:rsid w:val="00F76C56"/>
    <w:rsid w:val="00F77103"/>
    <w:rsid w:val="00F77E40"/>
    <w:rsid w:val="00F8021E"/>
    <w:rsid w:val="00F80252"/>
    <w:rsid w:val="00F80289"/>
    <w:rsid w:val="00F8032C"/>
    <w:rsid w:val="00F80410"/>
    <w:rsid w:val="00F806B8"/>
    <w:rsid w:val="00F80B4B"/>
    <w:rsid w:val="00F80CDC"/>
    <w:rsid w:val="00F80D5E"/>
    <w:rsid w:val="00F8138D"/>
    <w:rsid w:val="00F816E8"/>
    <w:rsid w:val="00F82FD2"/>
    <w:rsid w:val="00F83315"/>
    <w:rsid w:val="00F83530"/>
    <w:rsid w:val="00F836A4"/>
    <w:rsid w:val="00F83737"/>
    <w:rsid w:val="00F83792"/>
    <w:rsid w:val="00F83EC1"/>
    <w:rsid w:val="00F8452B"/>
    <w:rsid w:val="00F846C5"/>
    <w:rsid w:val="00F84798"/>
    <w:rsid w:val="00F847B0"/>
    <w:rsid w:val="00F84C90"/>
    <w:rsid w:val="00F84D66"/>
    <w:rsid w:val="00F84E37"/>
    <w:rsid w:val="00F84FB1"/>
    <w:rsid w:val="00F858D9"/>
    <w:rsid w:val="00F85B21"/>
    <w:rsid w:val="00F85BAD"/>
    <w:rsid w:val="00F85C50"/>
    <w:rsid w:val="00F864BB"/>
    <w:rsid w:val="00F869EA"/>
    <w:rsid w:val="00F86BA7"/>
    <w:rsid w:val="00F86D82"/>
    <w:rsid w:val="00F870B4"/>
    <w:rsid w:val="00F87736"/>
    <w:rsid w:val="00F878DB"/>
    <w:rsid w:val="00F87927"/>
    <w:rsid w:val="00F879E2"/>
    <w:rsid w:val="00F87ED3"/>
    <w:rsid w:val="00F90045"/>
    <w:rsid w:val="00F902ED"/>
    <w:rsid w:val="00F9065E"/>
    <w:rsid w:val="00F90CF1"/>
    <w:rsid w:val="00F90DFC"/>
    <w:rsid w:val="00F90F7D"/>
    <w:rsid w:val="00F9162C"/>
    <w:rsid w:val="00F916E8"/>
    <w:rsid w:val="00F91D07"/>
    <w:rsid w:val="00F91E42"/>
    <w:rsid w:val="00F924DA"/>
    <w:rsid w:val="00F92981"/>
    <w:rsid w:val="00F932CC"/>
    <w:rsid w:val="00F934B8"/>
    <w:rsid w:val="00F93657"/>
    <w:rsid w:val="00F93B2B"/>
    <w:rsid w:val="00F941BD"/>
    <w:rsid w:val="00F9431D"/>
    <w:rsid w:val="00F943C2"/>
    <w:rsid w:val="00F945A3"/>
    <w:rsid w:val="00F94C5E"/>
    <w:rsid w:val="00F94CDB"/>
    <w:rsid w:val="00F94E12"/>
    <w:rsid w:val="00F95218"/>
    <w:rsid w:val="00F95FC6"/>
    <w:rsid w:val="00F96235"/>
    <w:rsid w:val="00F9639B"/>
    <w:rsid w:val="00F963C4"/>
    <w:rsid w:val="00F96790"/>
    <w:rsid w:val="00F9687E"/>
    <w:rsid w:val="00F968BA"/>
    <w:rsid w:val="00F969D1"/>
    <w:rsid w:val="00F96B6F"/>
    <w:rsid w:val="00F96D6D"/>
    <w:rsid w:val="00F97016"/>
    <w:rsid w:val="00F973D7"/>
    <w:rsid w:val="00F97EF0"/>
    <w:rsid w:val="00FA005C"/>
    <w:rsid w:val="00FA048D"/>
    <w:rsid w:val="00FA04DB"/>
    <w:rsid w:val="00FA0579"/>
    <w:rsid w:val="00FA0A69"/>
    <w:rsid w:val="00FA0BEE"/>
    <w:rsid w:val="00FA11D3"/>
    <w:rsid w:val="00FA16E3"/>
    <w:rsid w:val="00FA1804"/>
    <w:rsid w:val="00FA1820"/>
    <w:rsid w:val="00FA1BB0"/>
    <w:rsid w:val="00FA1D5C"/>
    <w:rsid w:val="00FA1FE4"/>
    <w:rsid w:val="00FA2465"/>
    <w:rsid w:val="00FA2621"/>
    <w:rsid w:val="00FA2640"/>
    <w:rsid w:val="00FA270B"/>
    <w:rsid w:val="00FA2845"/>
    <w:rsid w:val="00FA2CAC"/>
    <w:rsid w:val="00FA30B9"/>
    <w:rsid w:val="00FA3156"/>
    <w:rsid w:val="00FA3222"/>
    <w:rsid w:val="00FA3273"/>
    <w:rsid w:val="00FA3457"/>
    <w:rsid w:val="00FA3493"/>
    <w:rsid w:val="00FA3C01"/>
    <w:rsid w:val="00FA3F61"/>
    <w:rsid w:val="00FA4130"/>
    <w:rsid w:val="00FA4182"/>
    <w:rsid w:val="00FA432E"/>
    <w:rsid w:val="00FA4503"/>
    <w:rsid w:val="00FA477C"/>
    <w:rsid w:val="00FA4A71"/>
    <w:rsid w:val="00FA4A9A"/>
    <w:rsid w:val="00FA4EF3"/>
    <w:rsid w:val="00FA515E"/>
    <w:rsid w:val="00FA51E9"/>
    <w:rsid w:val="00FA5217"/>
    <w:rsid w:val="00FA53BE"/>
    <w:rsid w:val="00FA5591"/>
    <w:rsid w:val="00FA5804"/>
    <w:rsid w:val="00FA5A46"/>
    <w:rsid w:val="00FA5AEF"/>
    <w:rsid w:val="00FA5E92"/>
    <w:rsid w:val="00FA5EE1"/>
    <w:rsid w:val="00FA643C"/>
    <w:rsid w:val="00FA66EA"/>
    <w:rsid w:val="00FA69EE"/>
    <w:rsid w:val="00FA6B2C"/>
    <w:rsid w:val="00FA6C47"/>
    <w:rsid w:val="00FA720F"/>
    <w:rsid w:val="00FA73DC"/>
    <w:rsid w:val="00FA7A10"/>
    <w:rsid w:val="00FA7B9D"/>
    <w:rsid w:val="00FB01A1"/>
    <w:rsid w:val="00FB0287"/>
    <w:rsid w:val="00FB02EA"/>
    <w:rsid w:val="00FB0547"/>
    <w:rsid w:val="00FB06A5"/>
    <w:rsid w:val="00FB09D1"/>
    <w:rsid w:val="00FB0A0B"/>
    <w:rsid w:val="00FB0B09"/>
    <w:rsid w:val="00FB0B3C"/>
    <w:rsid w:val="00FB0B76"/>
    <w:rsid w:val="00FB0CFA"/>
    <w:rsid w:val="00FB0DAB"/>
    <w:rsid w:val="00FB0EC8"/>
    <w:rsid w:val="00FB100A"/>
    <w:rsid w:val="00FB123F"/>
    <w:rsid w:val="00FB1A02"/>
    <w:rsid w:val="00FB1F8B"/>
    <w:rsid w:val="00FB2459"/>
    <w:rsid w:val="00FB2470"/>
    <w:rsid w:val="00FB2866"/>
    <w:rsid w:val="00FB2ABB"/>
    <w:rsid w:val="00FB2B07"/>
    <w:rsid w:val="00FB2B11"/>
    <w:rsid w:val="00FB2BFE"/>
    <w:rsid w:val="00FB3094"/>
    <w:rsid w:val="00FB388D"/>
    <w:rsid w:val="00FB39A0"/>
    <w:rsid w:val="00FB3B7F"/>
    <w:rsid w:val="00FB3BFF"/>
    <w:rsid w:val="00FB3FEB"/>
    <w:rsid w:val="00FB4638"/>
    <w:rsid w:val="00FB48D6"/>
    <w:rsid w:val="00FB4C9D"/>
    <w:rsid w:val="00FB5544"/>
    <w:rsid w:val="00FB5909"/>
    <w:rsid w:val="00FB5B09"/>
    <w:rsid w:val="00FB5BB4"/>
    <w:rsid w:val="00FB5F42"/>
    <w:rsid w:val="00FB65D4"/>
    <w:rsid w:val="00FB66E4"/>
    <w:rsid w:val="00FB6B6A"/>
    <w:rsid w:val="00FB6BD1"/>
    <w:rsid w:val="00FB734D"/>
    <w:rsid w:val="00FB7445"/>
    <w:rsid w:val="00FB74BD"/>
    <w:rsid w:val="00FB7C8D"/>
    <w:rsid w:val="00FB7E4D"/>
    <w:rsid w:val="00FC0382"/>
    <w:rsid w:val="00FC05C6"/>
    <w:rsid w:val="00FC06BC"/>
    <w:rsid w:val="00FC10AF"/>
    <w:rsid w:val="00FC182F"/>
    <w:rsid w:val="00FC1C09"/>
    <w:rsid w:val="00FC1DAA"/>
    <w:rsid w:val="00FC1E1C"/>
    <w:rsid w:val="00FC1E31"/>
    <w:rsid w:val="00FC20B3"/>
    <w:rsid w:val="00FC2510"/>
    <w:rsid w:val="00FC29DF"/>
    <w:rsid w:val="00FC2AD3"/>
    <w:rsid w:val="00FC2C86"/>
    <w:rsid w:val="00FC2EAB"/>
    <w:rsid w:val="00FC2F55"/>
    <w:rsid w:val="00FC3096"/>
    <w:rsid w:val="00FC3201"/>
    <w:rsid w:val="00FC324F"/>
    <w:rsid w:val="00FC34D6"/>
    <w:rsid w:val="00FC34EF"/>
    <w:rsid w:val="00FC39A0"/>
    <w:rsid w:val="00FC39DD"/>
    <w:rsid w:val="00FC3ADD"/>
    <w:rsid w:val="00FC3E05"/>
    <w:rsid w:val="00FC3F63"/>
    <w:rsid w:val="00FC4005"/>
    <w:rsid w:val="00FC400A"/>
    <w:rsid w:val="00FC40D4"/>
    <w:rsid w:val="00FC49E6"/>
    <w:rsid w:val="00FC4AC7"/>
    <w:rsid w:val="00FC4F03"/>
    <w:rsid w:val="00FC50BD"/>
    <w:rsid w:val="00FC5CFB"/>
    <w:rsid w:val="00FC5FBF"/>
    <w:rsid w:val="00FC621E"/>
    <w:rsid w:val="00FC6422"/>
    <w:rsid w:val="00FC6718"/>
    <w:rsid w:val="00FC6B1A"/>
    <w:rsid w:val="00FC799E"/>
    <w:rsid w:val="00FC7D42"/>
    <w:rsid w:val="00FC7EC0"/>
    <w:rsid w:val="00FC7F21"/>
    <w:rsid w:val="00FD01FA"/>
    <w:rsid w:val="00FD030C"/>
    <w:rsid w:val="00FD089A"/>
    <w:rsid w:val="00FD0E66"/>
    <w:rsid w:val="00FD133E"/>
    <w:rsid w:val="00FD1340"/>
    <w:rsid w:val="00FD1377"/>
    <w:rsid w:val="00FD15EE"/>
    <w:rsid w:val="00FD1693"/>
    <w:rsid w:val="00FD16BD"/>
    <w:rsid w:val="00FD19CC"/>
    <w:rsid w:val="00FD1C09"/>
    <w:rsid w:val="00FD1FA3"/>
    <w:rsid w:val="00FD228F"/>
    <w:rsid w:val="00FD22BE"/>
    <w:rsid w:val="00FD22FC"/>
    <w:rsid w:val="00FD2611"/>
    <w:rsid w:val="00FD291B"/>
    <w:rsid w:val="00FD2CF9"/>
    <w:rsid w:val="00FD352C"/>
    <w:rsid w:val="00FD3601"/>
    <w:rsid w:val="00FD3616"/>
    <w:rsid w:val="00FD384C"/>
    <w:rsid w:val="00FD3891"/>
    <w:rsid w:val="00FD3E2F"/>
    <w:rsid w:val="00FD3EBD"/>
    <w:rsid w:val="00FD40F3"/>
    <w:rsid w:val="00FD4467"/>
    <w:rsid w:val="00FD45F4"/>
    <w:rsid w:val="00FD4DFF"/>
    <w:rsid w:val="00FD4EF9"/>
    <w:rsid w:val="00FD56A5"/>
    <w:rsid w:val="00FD5868"/>
    <w:rsid w:val="00FD5954"/>
    <w:rsid w:val="00FD5BBA"/>
    <w:rsid w:val="00FD5C7F"/>
    <w:rsid w:val="00FD5EA8"/>
    <w:rsid w:val="00FD68C0"/>
    <w:rsid w:val="00FD6B03"/>
    <w:rsid w:val="00FD6BD9"/>
    <w:rsid w:val="00FD6F56"/>
    <w:rsid w:val="00FD72AB"/>
    <w:rsid w:val="00FD7370"/>
    <w:rsid w:val="00FD7795"/>
    <w:rsid w:val="00FD7D2F"/>
    <w:rsid w:val="00FE043A"/>
    <w:rsid w:val="00FE0732"/>
    <w:rsid w:val="00FE096B"/>
    <w:rsid w:val="00FE0B57"/>
    <w:rsid w:val="00FE0D6E"/>
    <w:rsid w:val="00FE0E8A"/>
    <w:rsid w:val="00FE12A4"/>
    <w:rsid w:val="00FE1D93"/>
    <w:rsid w:val="00FE1DDE"/>
    <w:rsid w:val="00FE1F50"/>
    <w:rsid w:val="00FE26D1"/>
    <w:rsid w:val="00FE2847"/>
    <w:rsid w:val="00FE3066"/>
    <w:rsid w:val="00FE3203"/>
    <w:rsid w:val="00FE32E4"/>
    <w:rsid w:val="00FE3435"/>
    <w:rsid w:val="00FE3664"/>
    <w:rsid w:val="00FE3CBA"/>
    <w:rsid w:val="00FE3D8C"/>
    <w:rsid w:val="00FE3E3A"/>
    <w:rsid w:val="00FE3EEC"/>
    <w:rsid w:val="00FE3F39"/>
    <w:rsid w:val="00FE3F9E"/>
    <w:rsid w:val="00FE4078"/>
    <w:rsid w:val="00FE4093"/>
    <w:rsid w:val="00FE4453"/>
    <w:rsid w:val="00FE448B"/>
    <w:rsid w:val="00FE46B2"/>
    <w:rsid w:val="00FE4779"/>
    <w:rsid w:val="00FE481D"/>
    <w:rsid w:val="00FE4E69"/>
    <w:rsid w:val="00FE5568"/>
    <w:rsid w:val="00FE5A44"/>
    <w:rsid w:val="00FE5D54"/>
    <w:rsid w:val="00FE6168"/>
    <w:rsid w:val="00FE6540"/>
    <w:rsid w:val="00FE65C4"/>
    <w:rsid w:val="00FE675F"/>
    <w:rsid w:val="00FE68F1"/>
    <w:rsid w:val="00FE6F40"/>
    <w:rsid w:val="00FE72F0"/>
    <w:rsid w:val="00FE78EA"/>
    <w:rsid w:val="00FF0232"/>
    <w:rsid w:val="00FF092C"/>
    <w:rsid w:val="00FF09A3"/>
    <w:rsid w:val="00FF0C67"/>
    <w:rsid w:val="00FF107C"/>
    <w:rsid w:val="00FF114B"/>
    <w:rsid w:val="00FF1281"/>
    <w:rsid w:val="00FF1690"/>
    <w:rsid w:val="00FF1B9B"/>
    <w:rsid w:val="00FF1D4E"/>
    <w:rsid w:val="00FF1F39"/>
    <w:rsid w:val="00FF2326"/>
    <w:rsid w:val="00FF24A6"/>
    <w:rsid w:val="00FF2838"/>
    <w:rsid w:val="00FF2AC1"/>
    <w:rsid w:val="00FF2BDA"/>
    <w:rsid w:val="00FF2CD1"/>
    <w:rsid w:val="00FF3169"/>
    <w:rsid w:val="00FF3586"/>
    <w:rsid w:val="00FF3587"/>
    <w:rsid w:val="00FF3664"/>
    <w:rsid w:val="00FF367F"/>
    <w:rsid w:val="00FF36AF"/>
    <w:rsid w:val="00FF3901"/>
    <w:rsid w:val="00FF3BED"/>
    <w:rsid w:val="00FF3DA2"/>
    <w:rsid w:val="00FF3F6E"/>
    <w:rsid w:val="00FF40E0"/>
    <w:rsid w:val="00FF43BE"/>
    <w:rsid w:val="00FF46AC"/>
    <w:rsid w:val="00FF4712"/>
    <w:rsid w:val="00FF4735"/>
    <w:rsid w:val="00FF4A71"/>
    <w:rsid w:val="00FF4BC1"/>
    <w:rsid w:val="00FF5388"/>
    <w:rsid w:val="00FF55B5"/>
    <w:rsid w:val="00FF5634"/>
    <w:rsid w:val="00FF5ABE"/>
    <w:rsid w:val="00FF6297"/>
    <w:rsid w:val="00FF6532"/>
    <w:rsid w:val="00FF68FE"/>
    <w:rsid w:val="00FF6A28"/>
    <w:rsid w:val="00FF6B34"/>
    <w:rsid w:val="00FF6B51"/>
    <w:rsid w:val="00FF6B6B"/>
    <w:rsid w:val="00FF6C4F"/>
    <w:rsid w:val="00FF6E16"/>
    <w:rsid w:val="00FF7053"/>
    <w:rsid w:val="00FF7FB2"/>
    <w:rsid w:val="012633BC"/>
    <w:rsid w:val="014CBB59"/>
    <w:rsid w:val="0184D575"/>
    <w:rsid w:val="01A1D420"/>
    <w:rsid w:val="01B4D75A"/>
    <w:rsid w:val="01E29B21"/>
    <w:rsid w:val="020DEAB7"/>
    <w:rsid w:val="02530B81"/>
    <w:rsid w:val="02B77C16"/>
    <w:rsid w:val="02F3D439"/>
    <w:rsid w:val="030965DB"/>
    <w:rsid w:val="0313CF82"/>
    <w:rsid w:val="03B16645"/>
    <w:rsid w:val="03B661E7"/>
    <w:rsid w:val="03C3AC23"/>
    <w:rsid w:val="03CBD5FA"/>
    <w:rsid w:val="03D17154"/>
    <w:rsid w:val="03E823A3"/>
    <w:rsid w:val="0402201D"/>
    <w:rsid w:val="040CC7BD"/>
    <w:rsid w:val="040CCDCD"/>
    <w:rsid w:val="0436BF13"/>
    <w:rsid w:val="044AFDBF"/>
    <w:rsid w:val="04757793"/>
    <w:rsid w:val="04D52CB9"/>
    <w:rsid w:val="04DE339F"/>
    <w:rsid w:val="04EBE57F"/>
    <w:rsid w:val="04F5EA86"/>
    <w:rsid w:val="04FC3A8E"/>
    <w:rsid w:val="05029335"/>
    <w:rsid w:val="05113A47"/>
    <w:rsid w:val="0518B1FF"/>
    <w:rsid w:val="051A2EA6"/>
    <w:rsid w:val="05746C35"/>
    <w:rsid w:val="05837949"/>
    <w:rsid w:val="059F6B1B"/>
    <w:rsid w:val="05A3833B"/>
    <w:rsid w:val="05EDB673"/>
    <w:rsid w:val="05F5AA73"/>
    <w:rsid w:val="0614A496"/>
    <w:rsid w:val="06432A54"/>
    <w:rsid w:val="06450FD6"/>
    <w:rsid w:val="06D67D85"/>
    <w:rsid w:val="06D8D0B6"/>
    <w:rsid w:val="071FF86F"/>
    <w:rsid w:val="072C7B6B"/>
    <w:rsid w:val="07524C50"/>
    <w:rsid w:val="075662ED"/>
    <w:rsid w:val="079C3E25"/>
    <w:rsid w:val="07AD6138"/>
    <w:rsid w:val="07DAA16C"/>
    <w:rsid w:val="0812ACD2"/>
    <w:rsid w:val="083D3755"/>
    <w:rsid w:val="088C851D"/>
    <w:rsid w:val="08D1CA27"/>
    <w:rsid w:val="094A6D6E"/>
    <w:rsid w:val="094E45BC"/>
    <w:rsid w:val="09AC6B5A"/>
    <w:rsid w:val="09CAF30C"/>
    <w:rsid w:val="09CC4CD7"/>
    <w:rsid w:val="09DA4F2D"/>
    <w:rsid w:val="09F199D5"/>
    <w:rsid w:val="09F30FA3"/>
    <w:rsid w:val="09FDEC51"/>
    <w:rsid w:val="09FEF8C9"/>
    <w:rsid w:val="0A2F8204"/>
    <w:rsid w:val="0A3775E0"/>
    <w:rsid w:val="0A3AD7DA"/>
    <w:rsid w:val="0A4BDD02"/>
    <w:rsid w:val="0A987A9A"/>
    <w:rsid w:val="0AB65B0F"/>
    <w:rsid w:val="0AC4C542"/>
    <w:rsid w:val="0AF063F6"/>
    <w:rsid w:val="0B1C8112"/>
    <w:rsid w:val="0B28253C"/>
    <w:rsid w:val="0B2BA10A"/>
    <w:rsid w:val="0B2FCA99"/>
    <w:rsid w:val="0B396BE7"/>
    <w:rsid w:val="0B654946"/>
    <w:rsid w:val="0B6FFE18"/>
    <w:rsid w:val="0BAB76EA"/>
    <w:rsid w:val="0BD188E6"/>
    <w:rsid w:val="0C0D1F8F"/>
    <w:rsid w:val="0C8EF707"/>
    <w:rsid w:val="0CBD2FD0"/>
    <w:rsid w:val="0CD3AA72"/>
    <w:rsid w:val="0D329283"/>
    <w:rsid w:val="0D703257"/>
    <w:rsid w:val="0D730914"/>
    <w:rsid w:val="0D79D40D"/>
    <w:rsid w:val="0D8A8535"/>
    <w:rsid w:val="0D986011"/>
    <w:rsid w:val="0DC37EEA"/>
    <w:rsid w:val="0DF93F21"/>
    <w:rsid w:val="0E066D6E"/>
    <w:rsid w:val="0E0A8105"/>
    <w:rsid w:val="0E21DBC9"/>
    <w:rsid w:val="0EB49EA2"/>
    <w:rsid w:val="0ED77351"/>
    <w:rsid w:val="0F00209C"/>
    <w:rsid w:val="0F10ECB5"/>
    <w:rsid w:val="0F683352"/>
    <w:rsid w:val="0F89AC63"/>
    <w:rsid w:val="0F8E7137"/>
    <w:rsid w:val="0F91EFF3"/>
    <w:rsid w:val="0FA59787"/>
    <w:rsid w:val="0FB13C1C"/>
    <w:rsid w:val="101F737A"/>
    <w:rsid w:val="102B9A1E"/>
    <w:rsid w:val="10335D3A"/>
    <w:rsid w:val="10510F63"/>
    <w:rsid w:val="1081D469"/>
    <w:rsid w:val="108CD943"/>
    <w:rsid w:val="108F0CE0"/>
    <w:rsid w:val="10C22A64"/>
    <w:rsid w:val="110B08F3"/>
    <w:rsid w:val="111DD033"/>
    <w:rsid w:val="1125C9A7"/>
    <w:rsid w:val="114B743A"/>
    <w:rsid w:val="1153FBC4"/>
    <w:rsid w:val="116C859F"/>
    <w:rsid w:val="11995D92"/>
    <w:rsid w:val="11C267B2"/>
    <w:rsid w:val="120AA48A"/>
    <w:rsid w:val="123FEB8A"/>
    <w:rsid w:val="12647C01"/>
    <w:rsid w:val="12685414"/>
    <w:rsid w:val="1282D566"/>
    <w:rsid w:val="12959736"/>
    <w:rsid w:val="12C9E85B"/>
    <w:rsid w:val="130E07B3"/>
    <w:rsid w:val="131E8072"/>
    <w:rsid w:val="133CBE67"/>
    <w:rsid w:val="1350A403"/>
    <w:rsid w:val="136DD1C1"/>
    <w:rsid w:val="13855167"/>
    <w:rsid w:val="1395228A"/>
    <w:rsid w:val="13B756C1"/>
    <w:rsid w:val="13CF9B41"/>
    <w:rsid w:val="1408ADA7"/>
    <w:rsid w:val="14134B3E"/>
    <w:rsid w:val="14439174"/>
    <w:rsid w:val="1443E6B6"/>
    <w:rsid w:val="147FECB3"/>
    <w:rsid w:val="14AA6296"/>
    <w:rsid w:val="14B07BBD"/>
    <w:rsid w:val="14BAD268"/>
    <w:rsid w:val="14CDF336"/>
    <w:rsid w:val="14CF8127"/>
    <w:rsid w:val="15421A70"/>
    <w:rsid w:val="15A4B5CE"/>
    <w:rsid w:val="1630EB4A"/>
    <w:rsid w:val="16361B5E"/>
    <w:rsid w:val="165EB9C5"/>
    <w:rsid w:val="1664C472"/>
    <w:rsid w:val="16A5AC7B"/>
    <w:rsid w:val="16C2A938"/>
    <w:rsid w:val="17041888"/>
    <w:rsid w:val="1713E902"/>
    <w:rsid w:val="171B74AF"/>
    <w:rsid w:val="177246DF"/>
    <w:rsid w:val="17B4028E"/>
    <w:rsid w:val="17CE517E"/>
    <w:rsid w:val="17DAB1EA"/>
    <w:rsid w:val="17FC1CA1"/>
    <w:rsid w:val="180F77B7"/>
    <w:rsid w:val="181B415A"/>
    <w:rsid w:val="18249137"/>
    <w:rsid w:val="183C3FFC"/>
    <w:rsid w:val="1854F571"/>
    <w:rsid w:val="186E7952"/>
    <w:rsid w:val="187070C0"/>
    <w:rsid w:val="18851DBF"/>
    <w:rsid w:val="18A6E441"/>
    <w:rsid w:val="18A9CEB7"/>
    <w:rsid w:val="18AB999F"/>
    <w:rsid w:val="18E515E8"/>
    <w:rsid w:val="19051975"/>
    <w:rsid w:val="193FD0EF"/>
    <w:rsid w:val="19888359"/>
    <w:rsid w:val="19DB2CE8"/>
    <w:rsid w:val="1A135B68"/>
    <w:rsid w:val="1A1ABE8A"/>
    <w:rsid w:val="1A2CC090"/>
    <w:rsid w:val="1A2EC552"/>
    <w:rsid w:val="1A3F8D50"/>
    <w:rsid w:val="1A53D6CD"/>
    <w:rsid w:val="1AA6526E"/>
    <w:rsid w:val="1AE46CE5"/>
    <w:rsid w:val="1AF9880A"/>
    <w:rsid w:val="1B06DA37"/>
    <w:rsid w:val="1B42F228"/>
    <w:rsid w:val="1B61444E"/>
    <w:rsid w:val="1B670406"/>
    <w:rsid w:val="1B6D8E78"/>
    <w:rsid w:val="1BA6B526"/>
    <w:rsid w:val="1BB2BC36"/>
    <w:rsid w:val="1BBA040C"/>
    <w:rsid w:val="1BC089D7"/>
    <w:rsid w:val="1C04E7AE"/>
    <w:rsid w:val="1C20CE3F"/>
    <w:rsid w:val="1C4FD2F4"/>
    <w:rsid w:val="1C651516"/>
    <w:rsid w:val="1CBF3215"/>
    <w:rsid w:val="1CE83C2E"/>
    <w:rsid w:val="1CE98AE6"/>
    <w:rsid w:val="1CEC0430"/>
    <w:rsid w:val="1D46952F"/>
    <w:rsid w:val="1D4F9ACE"/>
    <w:rsid w:val="1D5784DF"/>
    <w:rsid w:val="1D5EF48A"/>
    <w:rsid w:val="1D6F3180"/>
    <w:rsid w:val="1D785EB2"/>
    <w:rsid w:val="1D9BBA51"/>
    <w:rsid w:val="1D9FEE0E"/>
    <w:rsid w:val="1DA118D2"/>
    <w:rsid w:val="1DA48296"/>
    <w:rsid w:val="1DD93CD5"/>
    <w:rsid w:val="1DF4D832"/>
    <w:rsid w:val="1E15A116"/>
    <w:rsid w:val="1E16F75C"/>
    <w:rsid w:val="1E3DEBC8"/>
    <w:rsid w:val="1EA16F9E"/>
    <w:rsid w:val="1EF417F6"/>
    <w:rsid w:val="1F2E23CA"/>
    <w:rsid w:val="1F4AFB73"/>
    <w:rsid w:val="1F6E5DEC"/>
    <w:rsid w:val="1F936FFB"/>
    <w:rsid w:val="1F94609B"/>
    <w:rsid w:val="1FA36328"/>
    <w:rsid w:val="1FCC385C"/>
    <w:rsid w:val="1FD27585"/>
    <w:rsid w:val="1FE453AE"/>
    <w:rsid w:val="2002979E"/>
    <w:rsid w:val="2022D920"/>
    <w:rsid w:val="20979148"/>
    <w:rsid w:val="20BA4D0E"/>
    <w:rsid w:val="20E15226"/>
    <w:rsid w:val="20E3F320"/>
    <w:rsid w:val="20F41405"/>
    <w:rsid w:val="211C089F"/>
    <w:rsid w:val="21C4E4D7"/>
    <w:rsid w:val="21E01F74"/>
    <w:rsid w:val="22374008"/>
    <w:rsid w:val="224020BE"/>
    <w:rsid w:val="2252E5D2"/>
    <w:rsid w:val="22671D41"/>
    <w:rsid w:val="22DF77B4"/>
    <w:rsid w:val="22EAF3BB"/>
    <w:rsid w:val="22F87D83"/>
    <w:rsid w:val="231D327E"/>
    <w:rsid w:val="232AB24B"/>
    <w:rsid w:val="2342E74C"/>
    <w:rsid w:val="234F32B1"/>
    <w:rsid w:val="236864E4"/>
    <w:rsid w:val="236C4E40"/>
    <w:rsid w:val="237173B9"/>
    <w:rsid w:val="238521BB"/>
    <w:rsid w:val="24312350"/>
    <w:rsid w:val="2442EBEF"/>
    <w:rsid w:val="246572DC"/>
    <w:rsid w:val="248C4E2B"/>
    <w:rsid w:val="2491D448"/>
    <w:rsid w:val="249B48F2"/>
    <w:rsid w:val="249E900D"/>
    <w:rsid w:val="24B04480"/>
    <w:rsid w:val="24C332F7"/>
    <w:rsid w:val="24D9571F"/>
    <w:rsid w:val="24FFD6A8"/>
    <w:rsid w:val="2517499B"/>
    <w:rsid w:val="25538B48"/>
    <w:rsid w:val="25674B16"/>
    <w:rsid w:val="25A78230"/>
    <w:rsid w:val="25D601AD"/>
    <w:rsid w:val="26008C75"/>
    <w:rsid w:val="264C297C"/>
    <w:rsid w:val="2653FAB5"/>
    <w:rsid w:val="26822D81"/>
    <w:rsid w:val="26967932"/>
    <w:rsid w:val="26ABF5EB"/>
    <w:rsid w:val="26B47BD3"/>
    <w:rsid w:val="26C2CAAE"/>
    <w:rsid w:val="26CEA4E2"/>
    <w:rsid w:val="26D90A28"/>
    <w:rsid w:val="26EBEF09"/>
    <w:rsid w:val="271202E1"/>
    <w:rsid w:val="271A67B9"/>
    <w:rsid w:val="271E5B02"/>
    <w:rsid w:val="2723323A"/>
    <w:rsid w:val="2728F7D7"/>
    <w:rsid w:val="2752D021"/>
    <w:rsid w:val="2752EA65"/>
    <w:rsid w:val="27ED8098"/>
    <w:rsid w:val="27F220EE"/>
    <w:rsid w:val="282BAB29"/>
    <w:rsid w:val="284B0871"/>
    <w:rsid w:val="286CAA32"/>
    <w:rsid w:val="2874382C"/>
    <w:rsid w:val="28B1AD01"/>
    <w:rsid w:val="28CC0BE7"/>
    <w:rsid w:val="28E59920"/>
    <w:rsid w:val="28E7F733"/>
    <w:rsid w:val="29397B0D"/>
    <w:rsid w:val="29D3C995"/>
    <w:rsid w:val="29E23EB6"/>
    <w:rsid w:val="29FE1EAA"/>
    <w:rsid w:val="2A1B3D7A"/>
    <w:rsid w:val="2A4AA45E"/>
    <w:rsid w:val="2A606B38"/>
    <w:rsid w:val="2A73134C"/>
    <w:rsid w:val="2A7D10DF"/>
    <w:rsid w:val="2A93DA0B"/>
    <w:rsid w:val="2AE14F53"/>
    <w:rsid w:val="2AF344A2"/>
    <w:rsid w:val="2AFBAE8F"/>
    <w:rsid w:val="2B56228F"/>
    <w:rsid w:val="2B99D7A2"/>
    <w:rsid w:val="2BA6326B"/>
    <w:rsid w:val="2BB684EF"/>
    <w:rsid w:val="2BBFB3D6"/>
    <w:rsid w:val="2BF14179"/>
    <w:rsid w:val="2BF676C4"/>
    <w:rsid w:val="2BFA0A25"/>
    <w:rsid w:val="2C75DEC9"/>
    <w:rsid w:val="2CB874B3"/>
    <w:rsid w:val="2CCC1122"/>
    <w:rsid w:val="2CF8B8B3"/>
    <w:rsid w:val="2D0AE30D"/>
    <w:rsid w:val="2D132D08"/>
    <w:rsid w:val="2D2E95F5"/>
    <w:rsid w:val="2D451A2A"/>
    <w:rsid w:val="2D513AC7"/>
    <w:rsid w:val="2D557286"/>
    <w:rsid w:val="2D8122E5"/>
    <w:rsid w:val="2DAEE9F7"/>
    <w:rsid w:val="2E00C5B1"/>
    <w:rsid w:val="2E3B57F3"/>
    <w:rsid w:val="2E5513AA"/>
    <w:rsid w:val="2E8D0F80"/>
    <w:rsid w:val="2E9C6B78"/>
    <w:rsid w:val="2EEE7D8C"/>
    <w:rsid w:val="2EFE9AD5"/>
    <w:rsid w:val="2F0E8865"/>
    <w:rsid w:val="2F294FE2"/>
    <w:rsid w:val="2F525B16"/>
    <w:rsid w:val="2F74FCAE"/>
    <w:rsid w:val="2FE056C3"/>
    <w:rsid w:val="2FF93D3F"/>
    <w:rsid w:val="301F42D3"/>
    <w:rsid w:val="30B4E79C"/>
    <w:rsid w:val="30B986D0"/>
    <w:rsid w:val="30DAD859"/>
    <w:rsid w:val="310112BA"/>
    <w:rsid w:val="312F19CF"/>
    <w:rsid w:val="313BF297"/>
    <w:rsid w:val="31416ABD"/>
    <w:rsid w:val="31526324"/>
    <w:rsid w:val="31AE21DE"/>
    <w:rsid w:val="31BA0200"/>
    <w:rsid w:val="32224452"/>
    <w:rsid w:val="3223C32F"/>
    <w:rsid w:val="323A0692"/>
    <w:rsid w:val="32490584"/>
    <w:rsid w:val="325B26E5"/>
    <w:rsid w:val="325C6F39"/>
    <w:rsid w:val="325DE54E"/>
    <w:rsid w:val="328C3895"/>
    <w:rsid w:val="3295066A"/>
    <w:rsid w:val="32E91FE7"/>
    <w:rsid w:val="32F2C35F"/>
    <w:rsid w:val="33040491"/>
    <w:rsid w:val="3313C34E"/>
    <w:rsid w:val="3321D403"/>
    <w:rsid w:val="33321618"/>
    <w:rsid w:val="33601E9A"/>
    <w:rsid w:val="33617D8D"/>
    <w:rsid w:val="3390D4CF"/>
    <w:rsid w:val="339ED39E"/>
    <w:rsid w:val="33B914FB"/>
    <w:rsid w:val="33BC344F"/>
    <w:rsid w:val="33BEE1CF"/>
    <w:rsid w:val="33BEF807"/>
    <w:rsid w:val="33C2D049"/>
    <w:rsid w:val="33CD96AD"/>
    <w:rsid w:val="33FE22E0"/>
    <w:rsid w:val="3406C655"/>
    <w:rsid w:val="342596FB"/>
    <w:rsid w:val="342882A9"/>
    <w:rsid w:val="3442D259"/>
    <w:rsid w:val="346EEFCF"/>
    <w:rsid w:val="347CB699"/>
    <w:rsid w:val="34E57B5A"/>
    <w:rsid w:val="35218122"/>
    <w:rsid w:val="3526D6BA"/>
    <w:rsid w:val="356188D4"/>
    <w:rsid w:val="359DA24E"/>
    <w:rsid w:val="35BFE0D1"/>
    <w:rsid w:val="35DBCA23"/>
    <w:rsid w:val="360DC772"/>
    <w:rsid w:val="36249DF4"/>
    <w:rsid w:val="36EE987A"/>
    <w:rsid w:val="37529B46"/>
    <w:rsid w:val="3793890B"/>
    <w:rsid w:val="37A1D7FB"/>
    <w:rsid w:val="37B387CF"/>
    <w:rsid w:val="37BA01E7"/>
    <w:rsid w:val="37CB4134"/>
    <w:rsid w:val="37D8CFAF"/>
    <w:rsid w:val="37DCDFF1"/>
    <w:rsid w:val="38174D90"/>
    <w:rsid w:val="3870173B"/>
    <w:rsid w:val="38A078E1"/>
    <w:rsid w:val="38D49013"/>
    <w:rsid w:val="38F6709C"/>
    <w:rsid w:val="38F9020F"/>
    <w:rsid w:val="39379CCB"/>
    <w:rsid w:val="39852E3F"/>
    <w:rsid w:val="39B207FF"/>
    <w:rsid w:val="39EEA4BC"/>
    <w:rsid w:val="39FD1546"/>
    <w:rsid w:val="3A0F006A"/>
    <w:rsid w:val="3A217655"/>
    <w:rsid w:val="3A2F401E"/>
    <w:rsid w:val="3A4B677A"/>
    <w:rsid w:val="3A733260"/>
    <w:rsid w:val="3A76B079"/>
    <w:rsid w:val="3A9310B2"/>
    <w:rsid w:val="3A97A4E7"/>
    <w:rsid w:val="3AE74795"/>
    <w:rsid w:val="3AFEFAE7"/>
    <w:rsid w:val="3B17C7E9"/>
    <w:rsid w:val="3B560CBB"/>
    <w:rsid w:val="3B672446"/>
    <w:rsid w:val="3B9BD542"/>
    <w:rsid w:val="3BD9EAD9"/>
    <w:rsid w:val="3C07DA7C"/>
    <w:rsid w:val="3C222B28"/>
    <w:rsid w:val="3C4E6D03"/>
    <w:rsid w:val="3CB08101"/>
    <w:rsid w:val="3CB9FD3E"/>
    <w:rsid w:val="3D0D88F6"/>
    <w:rsid w:val="3D4F5709"/>
    <w:rsid w:val="3D72C504"/>
    <w:rsid w:val="3D72EC60"/>
    <w:rsid w:val="3D7B3A87"/>
    <w:rsid w:val="3DA005D0"/>
    <w:rsid w:val="3DA7668C"/>
    <w:rsid w:val="3DDD37EF"/>
    <w:rsid w:val="3E174A88"/>
    <w:rsid w:val="3E19D2C1"/>
    <w:rsid w:val="3E68CE53"/>
    <w:rsid w:val="3E82E886"/>
    <w:rsid w:val="3E85D217"/>
    <w:rsid w:val="3EBD6856"/>
    <w:rsid w:val="3F1F722F"/>
    <w:rsid w:val="3F528AEC"/>
    <w:rsid w:val="3FC88786"/>
    <w:rsid w:val="3FFD6756"/>
    <w:rsid w:val="401BFD81"/>
    <w:rsid w:val="4051445A"/>
    <w:rsid w:val="40719CF2"/>
    <w:rsid w:val="40775EE8"/>
    <w:rsid w:val="408F6428"/>
    <w:rsid w:val="40992953"/>
    <w:rsid w:val="40A8E01C"/>
    <w:rsid w:val="40B698A9"/>
    <w:rsid w:val="40FA7527"/>
    <w:rsid w:val="412F1203"/>
    <w:rsid w:val="415D7C42"/>
    <w:rsid w:val="4183C7EE"/>
    <w:rsid w:val="4200FF59"/>
    <w:rsid w:val="4271BE16"/>
    <w:rsid w:val="42EE35E0"/>
    <w:rsid w:val="430EFFA8"/>
    <w:rsid w:val="434D4EBF"/>
    <w:rsid w:val="4359E33E"/>
    <w:rsid w:val="437DBD33"/>
    <w:rsid w:val="43BA710A"/>
    <w:rsid w:val="43EC1428"/>
    <w:rsid w:val="4412FE29"/>
    <w:rsid w:val="442D6C10"/>
    <w:rsid w:val="442F471C"/>
    <w:rsid w:val="4454854F"/>
    <w:rsid w:val="4473DFA7"/>
    <w:rsid w:val="44969F2E"/>
    <w:rsid w:val="44F1FA6B"/>
    <w:rsid w:val="450F9A4E"/>
    <w:rsid w:val="452D058C"/>
    <w:rsid w:val="454C827C"/>
    <w:rsid w:val="454E651F"/>
    <w:rsid w:val="4593C781"/>
    <w:rsid w:val="45A6996F"/>
    <w:rsid w:val="45AC0A0D"/>
    <w:rsid w:val="45B77981"/>
    <w:rsid w:val="45D0E938"/>
    <w:rsid w:val="45D23C07"/>
    <w:rsid w:val="467A8BE9"/>
    <w:rsid w:val="4684F095"/>
    <w:rsid w:val="46B8D083"/>
    <w:rsid w:val="46FDCBAD"/>
    <w:rsid w:val="47054FD2"/>
    <w:rsid w:val="4708778C"/>
    <w:rsid w:val="4714C26A"/>
    <w:rsid w:val="4770B976"/>
    <w:rsid w:val="4785279E"/>
    <w:rsid w:val="47EF0E42"/>
    <w:rsid w:val="47F1CA40"/>
    <w:rsid w:val="480BCC66"/>
    <w:rsid w:val="48608A02"/>
    <w:rsid w:val="4864BC5A"/>
    <w:rsid w:val="4875EA24"/>
    <w:rsid w:val="48970E09"/>
    <w:rsid w:val="48C1029A"/>
    <w:rsid w:val="48CAF233"/>
    <w:rsid w:val="48EFC8A4"/>
    <w:rsid w:val="48F6898C"/>
    <w:rsid w:val="492A126A"/>
    <w:rsid w:val="49387908"/>
    <w:rsid w:val="493DABA7"/>
    <w:rsid w:val="496010B5"/>
    <w:rsid w:val="4964683B"/>
    <w:rsid w:val="49A25F47"/>
    <w:rsid w:val="49AFCB95"/>
    <w:rsid w:val="49C5265A"/>
    <w:rsid w:val="49E0E448"/>
    <w:rsid w:val="4A132B6C"/>
    <w:rsid w:val="4A422177"/>
    <w:rsid w:val="4A6A0764"/>
    <w:rsid w:val="4AAD4F70"/>
    <w:rsid w:val="4ABF5494"/>
    <w:rsid w:val="4AC63114"/>
    <w:rsid w:val="4AE6B8D5"/>
    <w:rsid w:val="4AF0AA82"/>
    <w:rsid w:val="4B61338F"/>
    <w:rsid w:val="4B6C8164"/>
    <w:rsid w:val="4B6E9BE5"/>
    <w:rsid w:val="4B77E98C"/>
    <w:rsid w:val="4BA0C72D"/>
    <w:rsid w:val="4BB333DE"/>
    <w:rsid w:val="4BCD423D"/>
    <w:rsid w:val="4BE190F7"/>
    <w:rsid w:val="4C27DC75"/>
    <w:rsid w:val="4C3B7FD8"/>
    <w:rsid w:val="4C417373"/>
    <w:rsid w:val="4C73188F"/>
    <w:rsid w:val="4C94E8FC"/>
    <w:rsid w:val="4C978D5D"/>
    <w:rsid w:val="4CD3EC63"/>
    <w:rsid w:val="4D020F0E"/>
    <w:rsid w:val="4D528D10"/>
    <w:rsid w:val="4DA537FA"/>
    <w:rsid w:val="4DA63FC5"/>
    <w:rsid w:val="4E45E9A3"/>
    <w:rsid w:val="4E99E4B7"/>
    <w:rsid w:val="4ED9CDE5"/>
    <w:rsid w:val="4F1C68E0"/>
    <w:rsid w:val="4F44DD99"/>
    <w:rsid w:val="4F81C538"/>
    <w:rsid w:val="4FDD6A46"/>
    <w:rsid w:val="501AA257"/>
    <w:rsid w:val="503C615E"/>
    <w:rsid w:val="50416CA6"/>
    <w:rsid w:val="506FC58D"/>
    <w:rsid w:val="5087DF2E"/>
    <w:rsid w:val="50ADFBE6"/>
    <w:rsid w:val="50BEA0E8"/>
    <w:rsid w:val="50D35484"/>
    <w:rsid w:val="5130ACF8"/>
    <w:rsid w:val="5131ED7A"/>
    <w:rsid w:val="513AACA1"/>
    <w:rsid w:val="51628D60"/>
    <w:rsid w:val="51780464"/>
    <w:rsid w:val="51A543ED"/>
    <w:rsid w:val="51D3387B"/>
    <w:rsid w:val="521CC150"/>
    <w:rsid w:val="524392F5"/>
    <w:rsid w:val="5252A4BD"/>
    <w:rsid w:val="5265B106"/>
    <w:rsid w:val="526A7C43"/>
    <w:rsid w:val="5284D775"/>
    <w:rsid w:val="529E5A49"/>
    <w:rsid w:val="52C82EF9"/>
    <w:rsid w:val="52E6014C"/>
    <w:rsid w:val="52FE7CB4"/>
    <w:rsid w:val="53219F10"/>
    <w:rsid w:val="532353D4"/>
    <w:rsid w:val="5323909D"/>
    <w:rsid w:val="5339FB9F"/>
    <w:rsid w:val="5355F3AD"/>
    <w:rsid w:val="536A1426"/>
    <w:rsid w:val="53926746"/>
    <w:rsid w:val="54268D89"/>
    <w:rsid w:val="5472CFBD"/>
    <w:rsid w:val="548EA2F4"/>
    <w:rsid w:val="548FA17F"/>
    <w:rsid w:val="54C53810"/>
    <w:rsid w:val="54EFA1B1"/>
    <w:rsid w:val="5515A72A"/>
    <w:rsid w:val="551848F6"/>
    <w:rsid w:val="551EA3C9"/>
    <w:rsid w:val="552957FC"/>
    <w:rsid w:val="552D642A"/>
    <w:rsid w:val="553FCB35"/>
    <w:rsid w:val="5566E892"/>
    <w:rsid w:val="557FD6E6"/>
    <w:rsid w:val="5588CB89"/>
    <w:rsid w:val="55A00430"/>
    <w:rsid w:val="5604E217"/>
    <w:rsid w:val="56165102"/>
    <w:rsid w:val="56597558"/>
    <w:rsid w:val="56795AEC"/>
    <w:rsid w:val="56E4F802"/>
    <w:rsid w:val="56ED6C24"/>
    <w:rsid w:val="5719E683"/>
    <w:rsid w:val="5741FE47"/>
    <w:rsid w:val="578F1CDC"/>
    <w:rsid w:val="57ABDE7D"/>
    <w:rsid w:val="58069760"/>
    <w:rsid w:val="582D2B23"/>
    <w:rsid w:val="585CAE6B"/>
    <w:rsid w:val="585E20D5"/>
    <w:rsid w:val="589319BB"/>
    <w:rsid w:val="58FB7A1B"/>
    <w:rsid w:val="59187D84"/>
    <w:rsid w:val="594437CF"/>
    <w:rsid w:val="59508FB1"/>
    <w:rsid w:val="59708EE6"/>
    <w:rsid w:val="59A8BC81"/>
    <w:rsid w:val="5A12DC9F"/>
    <w:rsid w:val="5A2242B1"/>
    <w:rsid w:val="5A70EAC5"/>
    <w:rsid w:val="5ADDACA9"/>
    <w:rsid w:val="5AEE6373"/>
    <w:rsid w:val="5B09D10A"/>
    <w:rsid w:val="5B345EFA"/>
    <w:rsid w:val="5B52C535"/>
    <w:rsid w:val="5B7B35B3"/>
    <w:rsid w:val="5B8199CB"/>
    <w:rsid w:val="5B87DF5B"/>
    <w:rsid w:val="5BC2380C"/>
    <w:rsid w:val="5BE6D645"/>
    <w:rsid w:val="5BEF806F"/>
    <w:rsid w:val="5C27F7E3"/>
    <w:rsid w:val="5C2E5C85"/>
    <w:rsid w:val="5C398B9A"/>
    <w:rsid w:val="5C81A1EA"/>
    <w:rsid w:val="5C85268F"/>
    <w:rsid w:val="5CBE320C"/>
    <w:rsid w:val="5CD473E3"/>
    <w:rsid w:val="5D0890B3"/>
    <w:rsid w:val="5D1755ED"/>
    <w:rsid w:val="5D396533"/>
    <w:rsid w:val="5D47BDBA"/>
    <w:rsid w:val="5D4FE899"/>
    <w:rsid w:val="5D53916E"/>
    <w:rsid w:val="5D583069"/>
    <w:rsid w:val="5D594FF0"/>
    <w:rsid w:val="5D6E1F00"/>
    <w:rsid w:val="5D745936"/>
    <w:rsid w:val="5DB9B46E"/>
    <w:rsid w:val="5DE6DF0F"/>
    <w:rsid w:val="5E127549"/>
    <w:rsid w:val="5E69B098"/>
    <w:rsid w:val="5E947161"/>
    <w:rsid w:val="5EACDFBF"/>
    <w:rsid w:val="5EC574E0"/>
    <w:rsid w:val="5ED18163"/>
    <w:rsid w:val="5ED52724"/>
    <w:rsid w:val="5EFF576D"/>
    <w:rsid w:val="5F11113A"/>
    <w:rsid w:val="5F151030"/>
    <w:rsid w:val="5F4B8569"/>
    <w:rsid w:val="5F4D3117"/>
    <w:rsid w:val="5F5D327F"/>
    <w:rsid w:val="5F630F15"/>
    <w:rsid w:val="5F75E53A"/>
    <w:rsid w:val="5F7CBE05"/>
    <w:rsid w:val="5F7E1A4A"/>
    <w:rsid w:val="5FA731D1"/>
    <w:rsid w:val="5FAF0659"/>
    <w:rsid w:val="5FCA6B01"/>
    <w:rsid w:val="5FDC0AF6"/>
    <w:rsid w:val="5FFDD3F9"/>
    <w:rsid w:val="601FFB8F"/>
    <w:rsid w:val="603C5217"/>
    <w:rsid w:val="6071C30C"/>
    <w:rsid w:val="608F48E8"/>
    <w:rsid w:val="612052DC"/>
    <w:rsid w:val="613006FF"/>
    <w:rsid w:val="613D2619"/>
    <w:rsid w:val="6155FFCF"/>
    <w:rsid w:val="61598FFF"/>
    <w:rsid w:val="615D6529"/>
    <w:rsid w:val="617FE687"/>
    <w:rsid w:val="61EB6824"/>
    <w:rsid w:val="61FD0C3C"/>
    <w:rsid w:val="620CDF1A"/>
    <w:rsid w:val="620D86EC"/>
    <w:rsid w:val="62134CA6"/>
    <w:rsid w:val="625E67D1"/>
    <w:rsid w:val="626D063C"/>
    <w:rsid w:val="627FFCB3"/>
    <w:rsid w:val="62DC812F"/>
    <w:rsid w:val="6347620A"/>
    <w:rsid w:val="63AF4164"/>
    <w:rsid w:val="63B95141"/>
    <w:rsid w:val="63DFA96A"/>
    <w:rsid w:val="63E348B3"/>
    <w:rsid w:val="641771CC"/>
    <w:rsid w:val="6444ED55"/>
    <w:rsid w:val="645907C4"/>
    <w:rsid w:val="64872C61"/>
    <w:rsid w:val="64CE4AA0"/>
    <w:rsid w:val="64FB88B8"/>
    <w:rsid w:val="65009C80"/>
    <w:rsid w:val="651CCEB8"/>
    <w:rsid w:val="658A83A2"/>
    <w:rsid w:val="65BFE80B"/>
    <w:rsid w:val="65CB381B"/>
    <w:rsid w:val="66281673"/>
    <w:rsid w:val="665069AA"/>
    <w:rsid w:val="666B33BE"/>
    <w:rsid w:val="66F68C74"/>
    <w:rsid w:val="6702AC9A"/>
    <w:rsid w:val="67622252"/>
    <w:rsid w:val="67B346AA"/>
    <w:rsid w:val="67CCBCBF"/>
    <w:rsid w:val="681B7C6D"/>
    <w:rsid w:val="6821BD7C"/>
    <w:rsid w:val="68678988"/>
    <w:rsid w:val="68728E9D"/>
    <w:rsid w:val="687B37AD"/>
    <w:rsid w:val="6888DC3F"/>
    <w:rsid w:val="68B955BB"/>
    <w:rsid w:val="690E2D54"/>
    <w:rsid w:val="6914A721"/>
    <w:rsid w:val="696060D3"/>
    <w:rsid w:val="6966FC56"/>
    <w:rsid w:val="6969B65D"/>
    <w:rsid w:val="69714ED6"/>
    <w:rsid w:val="697B889B"/>
    <w:rsid w:val="697D20F6"/>
    <w:rsid w:val="6986256A"/>
    <w:rsid w:val="69A0095F"/>
    <w:rsid w:val="69BD3986"/>
    <w:rsid w:val="69C87CD7"/>
    <w:rsid w:val="69CC1D7F"/>
    <w:rsid w:val="69CEAB95"/>
    <w:rsid w:val="69ED8B51"/>
    <w:rsid w:val="6A02509C"/>
    <w:rsid w:val="6A43451A"/>
    <w:rsid w:val="6AD433DC"/>
    <w:rsid w:val="6AF38F9B"/>
    <w:rsid w:val="6B15266F"/>
    <w:rsid w:val="6B338CA0"/>
    <w:rsid w:val="6B35A58B"/>
    <w:rsid w:val="6B714CB8"/>
    <w:rsid w:val="6B738653"/>
    <w:rsid w:val="6B8BEF8E"/>
    <w:rsid w:val="6BA10635"/>
    <w:rsid w:val="6BB1C307"/>
    <w:rsid w:val="6BBD5F7A"/>
    <w:rsid w:val="6BC517E6"/>
    <w:rsid w:val="6C06C993"/>
    <w:rsid w:val="6CA76E20"/>
    <w:rsid w:val="6CF621FA"/>
    <w:rsid w:val="6D04985D"/>
    <w:rsid w:val="6D18AEB7"/>
    <w:rsid w:val="6D2B5D53"/>
    <w:rsid w:val="6D33A9A9"/>
    <w:rsid w:val="6D684E25"/>
    <w:rsid w:val="6DD15BAA"/>
    <w:rsid w:val="6E0EE675"/>
    <w:rsid w:val="6E7AB062"/>
    <w:rsid w:val="6E81A987"/>
    <w:rsid w:val="6E96AABB"/>
    <w:rsid w:val="6E9A4056"/>
    <w:rsid w:val="6E9ACA53"/>
    <w:rsid w:val="6EA4E8DD"/>
    <w:rsid w:val="6EC55E9A"/>
    <w:rsid w:val="6ED831D7"/>
    <w:rsid w:val="6F061413"/>
    <w:rsid w:val="6F14309E"/>
    <w:rsid w:val="6F38F742"/>
    <w:rsid w:val="6F3BA6A4"/>
    <w:rsid w:val="6F4CD637"/>
    <w:rsid w:val="6F67DF85"/>
    <w:rsid w:val="6F7F3FEB"/>
    <w:rsid w:val="6FA0EB36"/>
    <w:rsid w:val="6FE9F5DB"/>
    <w:rsid w:val="7064E5C5"/>
    <w:rsid w:val="70B8E310"/>
    <w:rsid w:val="71083E5E"/>
    <w:rsid w:val="7114A17E"/>
    <w:rsid w:val="7115D4CD"/>
    <w:rsid w:val="714F8593"/>
    <w:rsid w:val="71500BB2"/>
    <w:rsid w:val="71583743"/>
    <w:rsid w:val="71ADA888"/>
    <w:rsid w:val="71B2BDA8"/>
    <w:rsid w:val="71D95778"/>
    <w:rsid w:val="71FEF2A4"/>
    <w:rsid w:val="7225B9ED"/>
    <w:rsid w:val="72437994"/>
    <w:rsid w:val="7264D0CE"/>
    <w:rsid w:val="72994A80"/>
    <w:rsid w:val="72B1B3B0"/>
    <w:rsid w:val="72C59302"/>
    <w:rsid w:val="72DD0FBF"/>
    <w:rsid w:val="72F5DE59"/>
    <w:rsid w:val="72FA1CBB"/>
    <w:rsid w:val="73457C72"/>
    <w:rsid w:val="735B1338"/>
    <w:rsid w:val="73CD8637"/>
    <w:rsid w:val="73CDEE67"/>
    <w:rsid w:val="742E0E6D"/>
    <w:rsid w:val="7432F193"/>
    <w:rsid w:val="74333EC0"/>
    <w:rsid w:val="745284BC"/>
    <w:rsid w:val="74577226"/>
    <w:rsid w:val="7487ACEA"/>
    <w:rsid w:val="7492BAE1"/>
    <w:rsid w:val="74B2C714"/>
    <w:rsid w:val="74BB2A35"/>
    <w:rsid w:val="74D65018"/>
    <w:rsid w:val="74E89CCD"/>
    <w:rsid w:val="751220E1"/>
    <w:rsid w:val="7523D66F"/>
    <w:rsid w:val="752404B5"/>
    <w:rsid w:val="753CD70D"/>
    <w:rsid w:val="75604B9F"/>
    <w:rsid w:val="75862470"/>
    <w:rsid w:val="75C6ACFC"/>
    <w:rsid w:val="762174F0"/>
    <w:rsid w:val="765640B7"/>
    <w:rsid w:val="76775171"/>
    <w:rsid w:val="76B87E67"/>
    <w:rsid w:val="76C60596"/>
    <w:rsid w:val="76DFE0C8"/>
    <w:rsid w:val="76EE3780"/>
    <w:rsid w:val="7727A552"/>
    <w:rsid w:val="7735A4F7"/>
    <w:rsid w:val="7738737F"/>
    <w:rsid w:val="774182CA"/>
    <w:rsid w:val="77437F50"/>
    <w:rsid w:val="77804524"/>
    <w:rsid w:val="77C148C5"/>
    <w:rsid w:val="77DEAE0B"/>
    <w:rsid w:val="77E8767E"/>
    <w:rsid w:val="77EA8877"/>
    <w:rsid w:val="77F0FEA7"/>
    <w:rsid w:val="78134EE7"/>
    <w:rsid w:val="78629FC3"/>
    <w:rsid w:val="787F100B"/>
    <w:rsid w:val="7891F3F9"/>
    <w:rsid w:val="78990F96"/>
    <w:rsid w:val="78AAE559"/>
    <w:rsid w:val="78AED16B"/>
    <w:rsid w:val="78D07A5A"/>
    <w:rsid w:val="78EB5367"/>
    <w:rsid w:val="78F9E5C7"/>
    <w:rsid w:val="790BB648"/>
    <w:rsid w:val="7933444F"/>
    <w:rsid w:val="7940F4F1"/>
    <w:rsid w:val="799E5F75"/>
    <w:rsid w:val="79D5E04C"/>
    <w:rsid w:val="7A42AA1E"/>
    <w:rsid w:val="7A51763C"/>
    <w:rsid w:val="7A832980"/>
    <w:rsid w:val="7A8A5BE0"/>
    <w:rsid w:val="7A8A7F57"/>
    <w:rsid w:val="7A8D88D0"/>
    <w:rsid w:val="7AAB8510"/>
    <w:rsid w:val="7B20F6E2"/>
    <w:rsid w:val="7B33110A"/>
    <w:rsid w:val="7B3F35C5"/>
    <w:rsid w:val="7B5635C0"/>
    <w:rsid w:val="7B640BDE"/>
    <w:rsid w:val="7B6BA6AE"/>
    <w:rsid w:val="7B8C2F5D"/>
    <w:rsid w:val="7B95EC8F"/>
    <w:rsid w:val="7B9F40E7"/>
    <w:rsid w:val="7BEE1C9F"/>
    <w:rsid w:val="7BFCE622"/>
    <w:rsid w:val="7C1B4E41"/>
    <w:rsid w:val="7C3C4CA9"/>
    <w:rsid w:val="7C5B5B96"/>
    <w:rsid w:val="7C5FAA74"/>
    <w:rsid w:val="7C7BBA74"/>
    <w:rsid w:val="7C8A5857"/>
    <w:rsid w:val="7C8FEB97"/>
    <w:rsid w:val="7CA6F019"/>
    <w:rsid w:val="7CAF7BA0"/>
    <w:rsid w:val="7CCB3889"/>
    <w:rsid w:val="7CDBD72D"/>
    <w:rsid w:val="7CDD30AF"/>
    <w:rsid w:val="7CFB49DD"/>
    <w:rsid w:val="7CFFF6AC"/>
    <w:rsid w:val="7D279586"/>
    <w:rsid w:val="7D48680A"/>
    <w:rsid w:val="7D4D6507"/>
    <w:rsid w:val="7D735FDB"/>
    <w:rsid w:val="7D9C9C3E"/>
    <w:rsid w:val="7DAA99E1"/>
    <w:rsid w:val="7DAEE8FD"/>
    <w:rsid w:val="7DC42297"/>
    <w:rsid w:val="7DD7A882"/>
    <w:rsid w:val="7DECF4E7"/>
    <w:rsid w:val="7DF8B9B4"/>
    <w:rsid w:val="7E256FD2"/>
    <w:rsid w:val="7E4B868E"/>
    <w:rsid w:val="7E88E3EC"/>
    <w:rsid w:val="7E9AAA6E"/>
    <w:rsid w:val="7EAEA152"/>
    <w:rsid w:val="7ED7054E"/>
    <w:rsid w:val="7EECF478"/>
    <w:rsid w:val="7EEE764D"/>
    <w:rsid w:val="7F1A7BFC"/>
    <w:rsid w:val="7F603898"/>
    <w:rsid w:val="7F88F974"/>
    <w:rsid w:val="7F894E65"/>
    <w:rsid w:val="7F9323A3"/>
    <w:rsid w:val="7F94CF19"/>
    <w:rsid w:val="7FB3A8EC"/>
    <w:rsid w:val="7FD5B9EB"/>
    <w:rsid w:val="7FD90D81"/>
    <w:rsid w:val="7FF310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C14CB3F-92F2-4041-9BF7-F5474FC737A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 Sarabun New" w:eastAsia="TH Sarabun New" w:hAnsi="TH Sarabun New" w:cs="TH Sarabun New"/>
        <w:sz w:val="24"/>
        <w:szCs w:val="24"/>
        <w:lang w:val="en-US" w:eastAsia="ja-JP" w:bidi="ar-SA"/>
      </w:rPr>
    </w:rPrDefault>
    <w:pPrDefault>
      <w:pPr>
        <w:spacing w:after="160" w:line="27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E448B"/>
    <w:rPr>
      <w:sz w:val="32"/>
    </w:rPr>
  </w:style>
  <w:style w:type="paragraph" w:styleId="Heading1">
    <w:name w:val="heading 1"/>
    <w:basedOn w:val="Normal"/>
    <w:next w:val="Normal"/>
    <w:link w:val="Heading1Char"/>
    <w:uiPriority w:val="9"/>
    <w:qFormat/>
    <w:rsid w:val="004B2FEC"/>
    <w:pPr>
      <w:keepNext/>
      <w:keepLines/>
      <w:spacing w:before="240" w:after="0"/>
      <w:jc w:val="center"/>
      <w:outlineLvl w:val="0"/>
    </w:pPr>
    <w:rPr>
      <w:b/>
      <w:bCs/>
      <w:color w:val="000000"/>
      <w:szCs w:val="32"/>
      <w:lang w:bidi="th-TH"/>
    </w:rPr>
  </w:style>
  <w:style w:type="paragraph" w:styleId="Heading2">
    <w:name w:val="heading 2"/>
    <w:basedOn w:val="Normal"/>
    <w:next w:val="Normal"/>
    <w:link w:val="Heading2Char"/>
    <w:uiPriority w:val="9"/>
    <w:unhideWhenUsed/>
    <w:qFormat/>
    <w:rsid w:val="004B2FEC"/>
    <w:pPr>
      <w:keepNext/>
      <w:keepLines/>
      <w:spacing w:before="40" w:after="0"/>
      <w:outlineLvl w:val="1"/>
    </w:pPr>
    <w:rPr>
      <w:b/>
      <w:bCs/>
      <w:color w:val="000000"/>
      <w:szCs w:val="32"/>
      <w:lang w:bidi="th-TH"/>
    </w:rPr>
  </w:style>
  <w:style w:type="paragraph" w:styleId="Heading3">
    <w:name w:val="heading 3"/>
    <w:basedOn w:val="Normal"/>
    <w:next w:val="Normal"/>
    <w:link w:val="Heading3Char"/>
    <w:uiPriority w:val="9"/>
    <w:unhideWhenUsed/>
    <w:qFormat/>
    <w:rsid w:val="00A133DF"/>
    <w:pPr>
      <w:keepNext/>
      <w:keepLines/>
      <w:spacing w:before="40" w:after="0"/>
      <w:outlineLvl w:val="2"/>
    </w:pPr>
    <w:rPr>
      <w:b/>
      <w:bCs/>
      <w:color w:val="000000"/>
      <w:szCs w:val="32"/>
    </w:rPr>
  </w:style>
  <w:style w:type="paragraph" w:styleId="Heading4">
    <w:name w:val="heading 4"/>
    <w:basedOn w:val="Normal"/>
    <w:next w:val="Normal"/>
    <w:link w:val="Heading4Char"/>
    <w:uiPriority w:val="9"/>
    <w:unhideWhenUsed/>
    <w:qFormat/>
    <w:rsid w:val="00E80AAA"/>
    <w:pPr>
      <w:keepNext/>
      <w:keepLines/>
      <w:spacing w:before="40" w:after="0"/>
      <w:ind w:firstLine="720"/>
      <w:outlineLvl w:val="3"/>
    </w:pPr>
    <w:rPr>
      <w:b/>
      <w:bCs/>
      <w:szCs w:val="32"/>
      <w:lang w:bidi="th-TH"/>
    </w:rPr>
  </w:style>
  <w:style w:type="paragraph" w:styleId="Heading5">
    <w:name w:val="heading 5"/>
    <w:basedOn w:val="Normal"/>
    <w:next w:val="Normal"/>
    <w:link w:val="Heading5Char"/>
    <w:uiPriority w:val="9"/>
    <w:unhideWhenUsed/>
    <w:qFormat/>
    <w:rsid w:val="002B426F"/>
    <w:pPr>
      <w:keepNext/>
      <w:keepLines/>
      <w:spacing w:before="40" w:after="0"/>
      <w:outlineLvl w:val="4"/>
    </w:pPr>
    <w:rPr>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2B426F"/>
    <w:rPr>
      <w:rFonts w:ascii="TH Sarabun New" w:eastAsia="TH Sarabun New" w:hAnsi="TH Sarabun New" w:cs="TH Sarabun New"/>
      <w:color w:val="0F4761" w:themeColor="accent1" w:themeShade="BF"/>
      <w:sz w:val="32"/>
    </w:rPr>
  </w:style>
  <w:style w:type="character" w:customStyle="1" w:styleId="Heading4Char">
    <w:name w:val="Heading 4 Char"/>
    <w:basedOn w:val="DefaultParagraphFont"/>
    <w:link w:val="Heading4"/>
    <w:uiPriority w:val="9"/>
    <w:rsid w:val="00E80AAA"/>
    <w:rPr>
      <w:rFonts w:ascii="TH Sarabun New" w:eastAsia="TH Sarabun New" w:hAnsi="TH Sarabun New" w:cs="TH Sarabun New"/>
      <w:b/>
      <w:bCs/>
      <w:sz w:val="32"/>
      <w:szCs w:val="32"/>
      <w:lang w:bidi="th-TH"/>
    </w:rPr>
  </w:style>
  <w:style w:type="paragraph" w:styleId="NormalWeb">
    <w:name w:val="Normal (Web)"/>
    <w:basedOn w:val="Normal"/>
    <w:uiPriority w:val="99"/>
    <w:semiHidden/>
    <w:unhideWhenUsed/>
    <w:rsid w:val="002B426F"/>
  </w:style>
  <w:style w:type="paragraph" w:styleId="ListParagraph">
    <w:name w:val="List Paragraph"/>
    <w:basedOn w:val="Normal"/>
    <w:uiPriority w:val="34"/>
    <w:qFormat/>
    <w:rsid w:val="002B426F"/>
    <w:pPr>
      <w:ind w:left="720"/>
      <w:contextualSpacing/>
    </w:pPr>
  </w:style>
  <w:style w:type="table" w:styleId="TableGrid">
    <w:name w:val="Table Grid"/>
    <w:basedOn w:val="TableNormal"/>
    <w:uiPriority w:val="39"/>
    <w:rsid w:val="004F7FE3"/>
    <w:pPr>
      <w:spacing w:after="0" w:line="240" w:lineRule="auto"/>
    </w:pPr>
    <w:rPr>
      <w:sz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BA8"/>
    <w:rPr>
      <w:rFonts w:ascii="TH Sarabun New" w:eastAsia="TH Sarabun New" w:hAnsi="TH Sarabun New" w:cs="TH Sarabun New"/>
      <w:color w:val="467886" w:themeColor="hyperlink"/>
      <w:sz w:val="32"/>
      <w:u w:val="single"/>
    </w:rPr>
  </w:style>
  <w:style w:type="character" w:styleId="UnresolvedMention">
    <w:name w:val="Unresolved Mention"/>
    <w:basedOn w:val="DefaultParagraphFont"/>
    <w:uiPriority w:val="99"/>
    <w:semiHidden/>
    <w:unhideWhenUsed/>
    <w:rsid w:val="00113BA8"/>
    <w:rPr>
      <w:rFonts w:ascii="TH Sarabun New" w:eastAsia="TH Sarabun New" w:hAnsi="TH Sarabun New" w:cs="TH Sarabun New"/>
      <w:color w:val="605E5C"/>
      <w:sz w:val="32"/>
      <w:shd w:val="clear" w:color="auto" w:fill="E1DFDD"/>
    </w:rPr>
  </w:style>
  <w:style w:type="paragraph" w:styleId="Header">
    <w:name w:val="header"/>
    <w:basedOn w:val="Normal"/>
    <w:link w:val="HeaderChar"/>
    <w:uiPriority w:val="99"/>
    <w:unhideWhenUsed/>
    <w:rsid w:val="0069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1F9"/>
    <w:rPr>
      <w:rFonts w:ascii="TH Sarabun New" w:eastAsia="TH Sarabun New" w:hAnsi="TH Sarabun New" w:cs="TH Sarabun New"/>
      <w:sz w:val="32"/>
    </w:rPr>
  </w:style>
  <w:style w:type="paragraph" w:styleId="Footer">
    <w:name w:val="footer"/>
    <w:basedOn w:val="Normal"/>
    <w:link w:val="FooterChar"/>
    <w:uiPriority w:val="99"/>
    <w:unhideWhenUsed/>
    <w:rsid w:val="0069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1F9"/>
    <w:rPr>
      <w:rFonts w:ascii="TH Sarabun New" w:eastAsia="TH Sarabun New" w:hAnsi="TH Sarabun New" w:cs="TH Sarabun New"/>
      <w:sz w:val="32"/>
    </w:rPr>
  </w:style>
  <w:style w:type="character" w:customStyle="1" w:styleId="Heading1Char">
    <w:name w:val="Heading 1 Char"/>
    <w:basedOn w:val="DefaultParagraphFont"/>
    <w:link w:val="Heading1"/>
    <w:uiPriority w:val="9"/>
    <w:rsid w:val="004B2FEC"/>
    <w:rPr>
      <w:rFonts w:ascii="TH Sarabun New" w:eastAsia="TH Sarabun New" w:hAnsi="TH Sarabun New" w:cs="TH Sarabun New"/>
      <w:b/>
      <w:bCs/>
      <w:sz w:val="32"/>
      <w:szCs w:val="32"/>
      <w:lang w:bidi="th-TH"/>
    </w:rPr>
  </w:style>
  <w:style w:type="character" w:styleId="FollowedHyperlink">
    <w:name w:val="FollowedHyperlink"/>
    <w:basedOn w:val="DefaultParagraphFont"/>
    <w:uiPriority w:val="99"/>
    <w:semiHidden/>
    <w:unhideWhenUsed/>
    <w:rsid w:val="007B12E8"/>
    <w:rPr>
      <w:rFonts w:ascii="TH Sarabun New" w:eastAsia="TH Sarabun New" w:hAnsi="TH Sarabun New" w:cs="TH Sarabun New"/>
      <w:color w:val="96607D" w:themeColor="followedHyperlink"/>
      <w:sz w:val="32"/>
      <w:u w:val="single"/>
    </w:rPr>
  </w:style>
  <w:style w:type="character" w:customStyle="1" w:styleId="Heading3Char">
    <w:name w:val="Heading 3 Char"/>
    <w:basedOn w:val="DefaultParagraphFont"/>
    <w:link w:val="Heading3"/>
    <w:uiPriority w:val="9"/>
    <w:rsid w:val="00A133DF"/>
    <w:rPr>
      <w:rFonts w:ascii="TH Sarabun New" w:eastAsia="TH Sarabun New" w:hAnsi="TH Sarabun New" w:cs="TH Sarabun New"/>
      <w:b/>
      <w:bCs/>
      <w:sz w:val="32"/>
      <w:szCs w:val="32"/>
    </w:rPr>
  </w:style>
  <w:style w:type="character" w:customStyle="1" w:styleId="Heading2Char">
    <w:name w:val="Heading 2 Char"/>
    <w:basedOn w:val="DefaultParagraphFont"/>
    <w:link w:val="Heading2"/>
    <w:uiPriority w:val="9"/>
    <w:rsid w:val="004B2FEC"/>
    <w:rPr>
      <w:rFonts w:ascii="TH Sarabun New" w:eastAsia="TH Sarabun New" w:hAnsi="TH Sarabun New" w:cs="TH Sarabun New"/>
      <w:b/>
      <w:bCs/>
      <w:sz w:val="32"/>
      <w:szCs w:val="32"/>
      <w:lang w:bidi="th-TH"/>
    </w:rPr>
  </w:style>
  <w:style w:type="paragraph" w:customStyle="1" w:styleId="p1">
    <w:name w:val="p1"/>
    <w:basedOn w:val="Normal"/>
    <w:rsid w:val="00930D03"/>
    <w:pPr>
      <w:spacing w:after="0" w:line="240" w:lineRule="auto"/>
    </w:pPr>
    <w:rPr>
      <w:szCs w:val="26"/>
      <w:lang w:eastAsia="en-US" w:bidi="th-TH"/>
    </w:rPr>
  </w:style>
  <w:style w:type="character" w:customStyle="1" w:styleId="s1">
    <w:name w:val="s1"/>
    <w:basedOn w:val="DefaultParagraphFont"/>
    <w:rsid w:val="00930D03"/>
    <w:rPr>
      <w:rFonts w:ascii="TH Sarabun New" w:eastAsia="TH Sarabun New" w:hAnsi="TH Sarabun New" w:cs="TH Sarabun New"/>
      <w:b w:val="0"/>
      <w:bCs w:val="0"/>
      <w:i w:val="0"/>
      <w:iCs w:val="0"/>
      <w:sz w:val="32"/>
      <w:szCs w:val="26"/>
    </w:rPr>
  </w:style>
  <w:style w:type="character" w:customStyle="1" w:styleId="s2">
    <w:name w:val="s2"/>
    <w:basedOn w:val="DefaultParagraphFont"/>
    <w:rsid w:val="00930D03"/>
    <w:rPr>
      <w:rFonts w:ascii="TH Sarabun New" w:eastAsia="TH Sarabun New" w:hAnsi="TH Sarabun New" w:cs="TH Sarabun New"/>
      <w:b w:val="0"/>
      <w:bCs w:val="0"/>
      <w:i w:val="0"/>
      <w:iCs w:val="0"/>
      <w:sz w:val="32"/>
      <w:szCs w:val="26"/>
    </w:rPr>
  </w:style>
  <w:style w:type="paragraph" w:styleId="TOCHeading">
    <w:name w:val="TOC Heading"/>
    <w:basedOn w:val="Heading1"/>
    <w:next w:val="Normal"/>
    <w:uiPriority w:val="39"/>
    <w:unhideWhenUsed/>
    <w:qFormat/>
    <w:rsid w:val="000F3D20"/>
    <w:pPr>
      <w:spacing w:line="259" w:lineRule="auto"/>
      <w:jc w:val="left"/>
      <w:outlineLvl w:val="9"/>
    </w:pPr>
    <w:rPr>
      <w:b w:val="0"/>
      <w:bCs w:val="0"/>
      <w:color w:val="0F4761" w:themeColor="accent1" w:themeShade="BF"/>
      <w:lang w:eastAsia="en-US" w:bidi="ar-SA"/>
    </w:rPr>
  </w:style>
  <w:style w:type="paragraph" w:styleId="TOC1">
    <w:name w:val="toc 1"/>
    <w:basedOn w:val="Normal"/>
    <w:next w:val="Normal"/>
    <w:autoRedefine/>
    <w:uiPriority w:val="39"/>
    <w:unhideWhenUsed/>
    <w:rsid w:val="000F3D20"/>
    <w:pPr>
      <w:spacing w:after="100"/>
    </w:pPr>
  </w:style>
  <w:style w:type="paragraph" w:styleId="TOC2">
    <w:name w:val="toc 2"/>
    <w:basedOn w:val="Normal"/>
    <w:next w:val="Normal"/>
    <w:autoRedefine/>
    <w:uiPriority w:val="39"/>
    <w:unhideWhenUsed/>
    <w:rsid w:val="000F3D20"/>
    <w:pPr>
      <w:spacing w:after="100"/>
      <w:ind w:left="240"/>
    </w:pPr>
  </w:style>
  <w:style w:type="paragraph" w:styleId="TOC3">
    <w:name w:val="toc 3"/>
    <w:basedOn w:val="Normal"/>
    <w:next w:val="Normal"/>
    <w:autoRedefine/>
    <w:uiPriority w:val="39"/>
    <w:unhideWhenUsed/>
    <w:rsid w:val="000F3D20"/>
    <w:pPr>
      <w:spacing w:after="100"/>
      <w:ind w:left="480"/>
    </w:pPr>
  </w:style>
  <w:style w:type="paragraph" w:styleId="TOC4">
    <w:name w:val="toc 4"/>
    <w:basedOn w:val="Normal"/>
    <w:next w:val="Normal"/>
    <w:autoRedefine/>
    <w:uiPriority w:val="39"/>
    <w:unhideWhenUsed/>
    <w:rsid w:val="00E80AAA"/>
    <w:pPr>
      <w:spacing w:after="100"/>
      <w:ind w:left="720"/>
    </w:pPr>
  </w:style>
  <w:style w:type="paragraph" w:customStyle="1" w:styleId="p2">
    <w:name w:val="p2"/>
    <w:basedOn w:val="Normal"/>
    <w:rsid w:val="00022808"/>
    <w:pPr>
      <w:spacing w:after="0" w:line="240" w:lineRule="auto"/>
    </w:pPr>
    <w:rPr>
      <w:color w:val="E0E0E0"/>
      <w:lang w:eastAsia="en-US"/>
    </w:rPr>
  </w:style>
  <w:style w:type="character" w:customStyle="1" w:styleId="s3">
    <w:name w:val="s3"/>
    <w:basedOn w:val="DefaultParagraphFont"/>
    <w:rsid w:val="00022808"/>
    <w:rPr>
      <w:rFonts w:ascii="TH Sarabun New" w:eastAsia="TH Sarabun New" w:hAnsi="TH Sarabun New" w:cs="TH Sarabun New"/>
      <w:b w:val="0"/>
      <w:bCs w:val="0"/>
      <w:i w:val="0"/>
      <w:iCs w:val="0"/>
      <w:color w:val="000000"/>
      <w:sz w:val="32"/>
      <w:szCs w:val="24"/>
    </w:rPr>
  </w:style>
  <w:style w:type="character" w:customStyle="1" w:styleId="apple-converted-space">
    <w:name w:val="apple-converted-space"/>
    <w:basedOn w:val="DefaultParagraphFont"/>
    <w:rsid w:val="00022808"/>
    <w:rPr>
      <w:rFonts w:ascii="TH Sarabun New" w:eastAsia="TH Sarabun New" w:hAnsi="TH Sarabun New" w:cs="TH Sarabun New"/>
      <w:sz w:val="32"/>
    </w:rPr>
  </w:style>
  <w:style w:type="paragraph" w:customStyle="1" w:styleId="p3">
    <w:name w:val="p3"/>
    <w:basedOn w:val="Normal"/>
    <w:rsid w:val="00D86FB4"/>
    <w:pPr>
      <w:spacing w:before="200" w:after="0" w:line="240" w:lineRule="auto"/>
      <w:ind w:left="600" w:hanging="600"/>
    </w:pPr>
    <w:rPr>
      <w:color w:val="000000"/>
      <w:szCs w:val="26"/>
      <w:lang w:eastAsia="en-US" w:bidi="th-TH"/>
    </w:rPr>
  </w:style>
  <w:style w:type="paragraph" w:customStyle="1" w:styleId="p4">
    <w:name w:val="p4"/>
    <w:basedOn w:val="Normal"/>
    <w:rsid w:val="00D86FB4"/>
    <w:pPr>
      <w:spacing w:before="140" w:after="0" w:line="240" w:lineRule="auto"/>
      <w:ind w:left="600" w:hanging="600"/>
    </w:pPr>
    <w:rPr>
      <w:color w:val="000000"/>
      <w:szCs w:val="26"/>
      <w:lang w:eastAsia="en-US" w:bidi="th-TH"/>
    </w:rPr>
  </w:style>
  <w:style w:type="paragraph" w:styleId="Revision">
    <w:name w:val="Revision"/>
    <w:hidden/>
    <w:uiPriority w:val="99"/>
    <w:semiHidden/>
    <w:rsid w:val="001B6982"/>
    <w:pPr>
      <w:spacing w:after="0" w:line="240" w:lineRule="auto"/>
    </w:pPr>
    <w:rPr>
      <w:sz w:val="32"/>
    </w:rPr>
  </w:style>
  <w:style w:type="paragraph" w:styleId="BalloonText">
    <w:name w:val="Balloon Text"/>
    <w:basedOn w:val="Normal"/>
    <w:link w:val="BalloonTextChar"/>
    <w:uiPriority w:val="99"/>
    <w:semiHidden/>
    <w:unhideWhenUsed/>
    <w:rsid w:val="001B6982"/>
    <w:pPr>
      <w:spacing w:after="0" w:line="240" w:lineRule="auto"/>
    </w:pPr>
    <w:rPr>
      <w:szCs w:val="18"/>
    </w:rPr>
  </w:style>
  <w:style w:type="character" w:customStyle="1" w:styleId="BalloonTextChar">
    <w:name w:val="Balloon Text Char"/>
    <w:basedOn w:val="DefaultParagraphFont"/>
    <w:link w:val="BalloonText"/>
    <w:uiPriority w:val="99"/>
    <w:semiHidden/>
    <w:rsid w:val="001B6982"/>
    <w:rPr>
      <w:rFonts w:ascii="TH Sarabun New" w:eastAsia="TH Sarabun New" w:hAnsi="TH Sarabun New" w:cs="TH Sarabun New"/>
      <w:sz w:val="32"/>
      <w:szCs w:val="18"/>
    </w:rPr>
  </w:style>
  <w:style w:type="paragraph" w:styleId="NoSpacing">
    <w:name w:val="No Spacing"/>
    <w:uiPriority w:val="1"/>
    <w:qFormat/>
    <w:rsid w:val="00971EB1"/>
    <w:pPr>
      <w:spacing w:after="0" w:line="240" w:lineRule="auto"/>
    </w:pPr>
    <w:rPr>
      <w:sz w:val="32"/>
    </w:rPr>
  </w:style>
  <w:style w:type="character" w:styleId="Strong">
    <w:name w:val="Strong"/>
    <w:basedOn w:val="DefaultParagraphFont"/>
    <w:uiPriority w:val="22"/>
    <w:qFormat/>
    <w:rsid w:val="009A07D2"/>
    <w:rPr>
      <w:rFonts w:ascii="TH Sarabun New" w:eastAsia="TH Sarabun New" w:hAnsi="TH Sarabun New" w:cs="TH Sarabun New"/>
      <w:b/>
      <w:bCs/>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714773">
      <w:bodyDiv w:val="1"/>
      <w:marLeft w:val="0"/>
      <w:marRight w:val="0"/>
      <w:marTop w:val="0"/>
      <w:marBottom w:val="0"/>
      <w:divBdr>
        <w:top w:val="none" w:sz="0" w:space="0" w:color="auto"/>
        <w:left w:val="none" w:sz="0" w:space="0" w:color="auto"/>
        <w:bottom w:val="none" w:sz="0" w:space="0" w:color="auto"/>
        <w:right w:val="none" w:sz="0" w:space="0" w:color="auto"/>
      </w:divBdr>
    </w:div>
    <w:div w:id="97797911">
      <w:bodyDiv w:val="1"/>
      <w:marLeft w:val="0"/>
      <w:marRight w:val="0"/>
      <w:marTop w:val="0"/>
      <w:marBottom w:val="0"/>
      <w:divBdr>
        <w:top w:val="none" w:sz="0" w:space="0" w:color="auto"/>
        <w:left w:val="none" w:sz="0" w:space="0" w:color="auto"/>
        <w:bottom w:val="none" w:sz="0" w:space="0" w:color="auto"/>
        <w:right w:val="none" w:sz="0" w:space="0" w:color="auto"/>
      </w:divBdr>
    </w:div>
    <w:div w:id="548806706">
      <w:bodyDiv w:val="1"/>
      <w:marLeft w:val="0"/>
      <w:marRight w:val="0"/>
      <w:marTop w:val="0"/>
      <w:marBottom w:val="0"/>
      <w:divBdr>
        <w:top w:val="none" w:sz="0" w:space="0" w:color="auto"/>
        <w:left w:val="none" w:sz="0" w:space="0" w:color="auto"/>
        <w:bottom w:val="none" w:sz="0" w:space="0" w:color="auto"/>
        <w:right w:val="none" w:sz="0" w:space="0" w:color="auto"/>
      </w:divBdr>
    </w:div>
    <w:div w:id="1069421517">
      <w:bodyDiv w:val="1"/>
      <w:marLeft w:val="0"/>
      <w:marRight w:val="0"/>
      <w:marTop w:val="0"/>
      <w:marBottom w:val="0"/>
      <w:divBdr>
        <w:top w:val="none" w:sz="0" w:space="0" w:color="auto"/>
        <w:left w:val="none" w:sz="0" w:space="0" w:color="auto"/>
        <w:bottom w:val="none" w:sz="0" w:space="0" w:color="auto"/>
        <w:right w:val="none" w:sz="0" w:space="0" w:color="auto"/>
      </w:divBdr>
    </w:div>
    <w:div w:id="122513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header" Target="header5.xml"/><Relationship Id="rId39" Type="http://schemas.openxmlformats.org/officeDocument/2006/relationships/hyperlink" Target="https://tmd.go.th/climate/summarymonthly/112025" TargetMode="External"/><Relationship Id="rId21" Type="http://schemas.openxmlformats.org/officeDocument/2006/relationships/hyperlink" Target="https://www.nesdc.go.th/msp16022569/" TargetMode="External"/><Relationship Id="rId34" Type="http://schemas.openxmlformats.org/officeDocument/2006/relationships/footer" Target="footer6.xml"/><Relationship Id="rId42" Type="http://schemas.openxmlformats.org/officeDocument/2006/relationships/hyperlink" Target="https://investor.centarahotelsresorts.com/th/our-business/food-business" TargetMode="External"/><Relationship Id="rId47" Type="http://schemas.openxmlformats.org/officeDocument/2006/relationships/hyperlink" Target="https://www.nesdc.go.th/msp16022569/" TargetMode="External"/><Relationship Id="rId50" Type="http://schemas.openxmlformats.org/officeDocument/2006/relationships/hyperlink" Target="https://www.pwc.com/th/en/press-room/press-release/2025/press-release-04-09-25-th.htm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eader" Target="header7.xml"/><Relationship Id="rId11" Type="http://schemas.openxmlformats.org/officeDocument/2006/relationships/image" Target="media/image1.png"/><Relationship Id="rId24" Type="http://schemas.openxmlformats.org/officeDocument/2006/relationships/hyperlink" Target="https://investor.mkrestaurant.com/th/downloads/annual-report" TargetMode="External"/><Relationship Id="rId32" Type="http://schemas.openxmlformats.org/officeDocument/2006/relationships/footer" Target="footer5.xml"/><Relationship Id="rId37" Type="http://schemas.openxmlformats.org/officeDocument/2006/relationships/hyperlink" Target="https://secretary.prd.go.th/th/content/category/detail/id/6/cid/9/iid/432060" TargetMode="External"/><Relationship Id="rId40" Type="http://schemas.openxmlformats.org/officeDocument/2006/relationships/hyperlink" Target="https://www.mol.go.th/&#3629;&#3633;&#3605;&#3619;&#3634;&#3588;&#3656;&#3634;&#3592;&#3657;&#3634;&#3591;&#3586;&#3633;&#3657;&#3609;&#3605;&#3656;&#3635;" TargetMode="External"/><Relationship Id="rId45" Type="http://schemas.openxmlformats.org/officeDocument/2006/relationships/hyperlink" Target="https://investor.mkrestaurant.com/th/corporate-info/business-overview"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www.pwc.com/th/en/press-room/press-release/2025/press-release-04-09-25-th.html" TargetMode="External"/><Relationship Id="rId31" Type="http://schemas.openxmlformats.org/officeDocument/2006/relationships/header" Target="header8.xml"/><Relationship Id="rId44" Type="http://schemas.openxmlformats.org/officeDocument/2006/relationships/hyperlink" Target="https://m.listedcompany.com/misc/one-report/20260327-m-one-report-2025-th.pdf"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m.listedcompany.com/misc/one-report/20260327-m-one-report-2025-th.pdf" TargetMode="External"/><Relationship Id="rId27" Type="http://schemas.openxmlformats.org/officeDocument/2006/relationships/header" Target="header6.xml"/><Relationship Id="rId30" Type="http://schemas.openxmlformats.org/officeDocument/2006/relationships/footer" Target="footer4.xml"/><Relationship Id="rId35" Type="http://schemas.openxmlformats.org/officeDocument/2006/relationships/header" Target="header10.xml"/><Relationship Id="rId43" Type="http://schemas.openxmlformats.org/officeDocument/2006/relationships/hyperlink" Target="https://investor.centarahotelsresorts.com/th/corporate-information/milestone" TargetMode="External"/><Relationship Id="rId48" Type="http://schemas.openxmlformats.org/officeDocument/2006/relationships/hyperlink" Target="https://www.isc.hbs.edu/strategy/business-strategy/Pages/the-five-forces.aspx" TargetMode="External"/><Relationship Id="rId8" Type="http://schemas.openxmlformats.org/officeDocument/2006/relationships/webSettings" Target="webSettings.xml"/><Relationship Id="rId51" Type="http://schemas.openxmlformats.org/officeDocument/2006/relationships/hyperlink" Target="https://www.pwc.com/th/en/asia-pacific/2025/voice-of-the-consumer-survey/assets/voice-of-the-consumer-survey-2025-thailand-snapshot-en.pdf"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yperlink" Target="https://investor.centarahotelsresorts.com/th/our-business/food-business" TargetMode="External"/><Relationship Id="rId33" Type="http://schemas.openxmlformats.org/officeDocument/2006/relationships/header" Target="header9.xml"/><Relationship Id="rId38" Type="http://schemas.openxmlformats.org/officeDocument/2006/relationships/hyperlink" Target="https://multimedia.anamai.moph.go.th/news/090765/" TargetMode="External"/><Relationship Id="rId46" Type="http://schemas.openxmlformats.org/officeDocument/2006/relationships/hyperlink" Target="https://food.fda.moph.go.th/for-entrepreneurs/production-premise/" TargetMode="External"/><Relationship Id="rId20" Type="http://schemas.openxmlformats.org/officeDocument/2006/relationships/hyperlink" Target="https://m.listedcompany.com/misc/one-report/20260327-m-one-report-2025-th.pdf" TargetMode="External"/><Relationship Id="rId41" Type="http://schemas.openxmlformats.org/officeDocument/2006/relationships/hyperlink" Target="https://www.dga.or.th/document/106108/" TargetMode="External"/><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m.listedcompany.com/misc/one-report/20260327-m-one-report-2025-th.pdf" TargetMode="External"/><Relationship Id="rId28" Type="http://schemas.openxmlformats.org/officeDocument/2006/relationships/footer" Target="footer3.xml"/><Relationship Id="rId36" Type="http://schemas.openxmlformats.org/officeDocument/2006/relationships/footer" Target="footer7.xml"/><Relationship Id="rId49" Type="http://schemas.openxmlformats.org/officeDocument/2006/relationships/hyperlink" Target="https://lmwn.com/be-our-partner-e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เอกสาร" ma:contentTypeID="0x01010011E5BDCFFC8D014EAE42E59E5613A220" ma:contentTypeVersion="12" ma:contentTypeDescription="สร้างเอกสารใหม่" ma:contentTypeScope="" ma:versionID="301966b53fd8f91944e5ad19fc9d695c">
  <xsd:schema xmlns:xsd="http://www.w3.org/2001/XMLSchema" xmlns:xs="http://www.w3.org/2001/XMLSchema" xmlns:p="http://schemas.microsoft.com/office/2006/metadata/properties" xmlns:ns3="cd0bcd30-ddb7-4014-be51-f9dbc1e3a832" targetNamespace="http://schemas.microsoft.com/office/2006/metadata/properties" ma:root="true" ma:fieldsID="07bf22e6044dfd96a00d3c73133c8700" ns3:_="">
    <xsd:import namespace="cd0bcd30-ddb7-4014-be51-f9dbc1e3a8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bcd30-ddb7-4014-be51-f9dbc1e3a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d0bcd30-ddb7-4014-be51-f9dbc1e3a83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E38DB-305F-442F-9424-81F3CA49EFBC}">
  <ds:schemaRefs>
    <ds:schemaRef ds:uri="http://schemas.microsoft.com/sharepoint/v3/contenttype/forms"/>
  </ds:schemaRefs>
</ds:datastoreItem>
</file>

<file path=customXml/itemProps2.xml><?xml version="1.0" encoding="utf-8"?>
<ds:datastoreItem xmlns:ds="http://schemas.openxmlformats.org/officeDocument/2006/customXml" ds:itemID="{9C817DC9-6F96-4B6E-877F-E981EC667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bcd30-ddb7-4014-be51-f9dbc1e3a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792C83-388E-47F4-999E-7C79621FE06C}">
  <ds:schemaRefs>
    <ds:schemaRef ds:uri="http://schemas.microsoft.com/office/2006/metadata/properties"/>
    <ds:schemaRef ds:uri="http://schemas.microsoft.com/office/infopath/2007/PartnerControls"/>
    <ds:schemaRef ds:uri="cd0bcd30-ddb7-4014-be51-f9dbc1e3a832"/>
  </ds:schemaRefs>
</ds:datastoreItem>
</file>

<file path=customXml/itemProps4.xml><?xml version="1.0" encoding="utf-8"?>
<ds:datastoreItem xmlns:ds="http://schemas.openxmlformats.org/officeDocument/2006/customXml" ds:itemID="{F7F89F75-003A-4BB7-8115-F3332AE34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37</Pages>
  <Words>9648</Words>
  <Characters>54998</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64517</CharactersWithSpaces>
  <SharedDoc>false</SharedDoc>
  <HLinks>
    <vt:vector size="114" baseType="variant">
      <vt:variant>
        <vt:i4>6488179</vt:i4>
      </vt:variant>
      <vt:variant>
        <vt:i4>171</vt:i4>
      </vt:variant>
      <vt:variant>
        <vt:i4>0</vt:i4>
      </vt:variant>
      <vt:variant>
        <vt:i4>5</vt:i4>
      </vt:variant>
      <vt:variant>
        <vt:lpwstr>https://www.pwc.com/th/en/asia-pacific/2025/voice-of-the-consumer-survey/assets/voice-of-the-consumer-survey-2025-thailand-snapshot-en.pdf</vt:lpwstr>
      </vt:variant>
      <vt:variant>
        <vt:lpwstr/>
      </vt:variant>
      <vt:variant>
        <vt:i4>2228323</vt:i4>
      </vt:variant>
      <vt:variant>
        <vt:i4>168</vt:i4>
      </vt:variant>
      <vt:variant>
        <vt:i4>0</vt:i4>
      </vt:variant>
      <vt:variant>
        <vt:i4>5</vt:i4>
      </vt:variant>
      <vt:variant>
        <vt:lpwstr>https://www.pwc.com/th/en/press-room/press-release/2025/press-release-04-09-25-th.html</vt:lpwstr>
      </vt:variant>
      <vt:variant>
        <vt:lpwstr/>
      </vt:variant>
      <vt:variant>
        <vt:i4>3670070</vt:i4>
      </vt:variant>
      <vt:variant>
        <vt:i4>165</vt:i4>
      </vt:variant>
      <vt:variant>
        <vt:i4>0</vt:i4>
      </vt:variant>
      <vt:variant>
        <vt:i4>5</vt:i4>
      </vt:variant>
      <vt:variant>
        <vt:lpwstr>https://lmwn.com/be-our-partner-en/</vt:lpwstr>
      </vt:variant>
      <vt:variant>
        <vt:lpwstr/>
      </vt:variant>
      <vt:variant>
        <vt:i4>655370</vt:i4>
      </vt:variant>
      <vt:variant>
        <vt:i4>162</vt:i4>
      </vt:variant>
      <vt:variant>
        <vt:i4>0</vt:i4>
      </vt:variant>
      <vt:variant>
        <vt:i4>5</vt:i4>
      </vt:variant>
      <vt:variant>
        <vt:lpwstr>https://www.nesdc.go.th/msp16022569/</vt:lpwstr>
      </vt:variant>
      <vt:variant>
        <vt:lpwstr/>
      </vt:variant>
      <vt:variant>
        <vt:i4>131137</vt:i4>
      </vt:variant>
      <vt:variant>
        <vt:i4>159</vt:i4>
      </vt:variant>
      <vt:variant>
        <vt:i4>0</vt:i4>
      </vt:variant>
      <vt:variant>
        <vt:i4>5</vt:i4>
      </vt:variant>
      <vt:variant>
        <vt:lpwstr>https://food.fda.moph.go.th/for-entrepreneurs/production-premise/</vt:lpwstr>
      </vt:variant>
      <vt:variant>
        <vt:lpwstr/>
      </vt:variant>
      <vt:variant>
        <vt:i4>1441885</vt:i4>
      </vt:variant>
      <vt:variant>
        <vt:i4>156</vt:i4>
      </vt:variant>
      <vt:variant>
        <vt:i4>0</vt:i4>
      </vt:variant>
      <vt:variant>
        <vt:i4>5</vt:i4>
      </vt:variant>
      <vt:variant>
        <vt:lpwstr>https://ratchakitcha.soc.go.th/documents/17082307.pdf</vt:lpwstr>
      </vt:variant>
      <vt:variant>
        <vt:lpwstr/>
      </vt:variant>
      <vt:variant>
        <vt:i4>5963776</vt:i4>
      </vt:variant>
      <vt:variant>
        <vt:i4>153</vt:i4>
      </vt:variant>
      <vt:variant>
        <vt:i4>0</vt:i4>
      </vt:variant>
      <vt:variant>
        <vt:i4>5</vt:i4>
      </vt:variant>
      <vt:variant>
        <vt:lpwstr>https://investor.mkrestaurant.com/th/downloads/annual-report</vt:lpwstr>
      </vt:variant>
      <vt:variant>
        <vt:lpwstr/>
      </vt:variant>
      <vt:variant>
        <vt:i4>6094892</vt:i4>
      </vt:variant>
      <vt:variant>
        <vt:i4>150</vt:i4>
      </vt:variant>
      <vt:variant>
        <vt:i4>0</vt:i4>
      </vt:variant>
      <vt:variant>
        <vt:i4>5</vt:i4>
      </vt:variant>
      <vt:variant>
        <vt:lpwstr>https://www.ratchakitcha.soc.go.th/DATA/PDF/2565/E/140/T_0028.PDF</vt:lpwstr>
      </vt:variant>
      <vt:variant>
        <vt:lpwstr/>
      </vt:variant>
      <vt:variant>
        <vt:i4>238489158</vt:i4>
      </vt:variant>
      <vt:variant>
        <vt:i4>147</vt:i4>
      </vt:variant>
      <vt:variant>
        <vt:i4>0</vt:i4>
      </vt:variant>
      <vt:variant>
        <vt:i4>5</vt:i4>
      </vt:variant>
      <vt:variant>
        <vt:lpwstr>https://www.mol.go.th/อัตราค่าจ้างขั้นต่ำ</vt:lpwstr>
      </vt:variant>
      <vt:variant>
        <vt:lpwstr/>
      </vt:variant>
      <vt:variant>
        <vt:i4>2883616</vt:i4>
      </vt:variant>
      <vt:variant>
        <vt:i4>144</vt:i4>
      </vt:variant>
      <vt:variant>
        <vt:i4>0</vt:i4>
      </vt:variant>
      <vt:variant>
        <vt:i4>5</vt:i4>
      </vt:variant>
      <vt:variant>
        <vt:lpwstr>https://www.tmd.go.th/climate/summarymonthly/112025</vt:lpwstr>
      </vt:variant>
      <vt:variant>
        <vt:lpwstr/>
      </vt:variant>
      <vt:variant>
        <vt:i4>1835079</vt:i4>
      </vt:variant>
      <vt:variant>
        <vt:i4>141</vt:i4>
      </vt:variant>
      <vt:variant>
        <vt:i4>0</vt:i4>
      </vt:variant>
      <vt:variant>
        <vt:i4>5</vt:i4>
      </vt:variant>
      <vt:variant>
        <vt:lpwstr>https://multimedia.anamai.moph.go.th/news/090765/</vt:lpwstr>
      </vt:variant>
      <vt:variant>
        <vt:lpwstr/>
      </vt:variant>
      <vt:variant>
        <vt:i4>131084</vt:i4>
      </vt:variant>
      <vt:variant>
        <vt:i4>138</vt:i4>
      </vt:variant>
      <vt:variant>
        <vt:i4>0</vt:i4>
      </vt:variant>
      <vt:variant>
        <vt:i4>5</vt:i4>
      </vt:variant>
      <vt:variant>
        <vt:lpwstr>https://secretary.prd.go.th/th/content/category/detail/id/6/cid/9/iid/432060</vt:lpwstr>
      </vt:variant>
      <vt:variant>
        <vt:lpwstr/>
      </vt:variant>
      <vt:variant>
        <vt:i4>2687012</vt:i4>
      </vt:variant>
      <vt:variant>
        <vt:i4>135</vt:i4>
      </vt:variant>
      <vt:variant>
        <vt:i4>0</vt:i4>
      </vt:variant>
      <vt:variant>
        <vt:i4>5</vt:i4>
      </vt:variant>
      <vt:variant>
        <vt:lpwstr>https://investor.centarahotelsresorts.com/th/our-business/food-business</vt:lpwstr>
      </vt:variant>
      <vt:variant>
        <vt:lpwstr/>
      </vt:variant>
      <vt:variant>
        <vt:i4>5963776</vt:i4>
      </vt:variant>
      <vt:variant>
        <vt:i4>132</vt:i4>
      </vt:variant>
      <vt:variant>
        <vt:i4>0</vt:i4>
      </vt:variant>
      <vt:variant>
        <vt:i4>5</vt:i4>
      </vt:variant>
      <vt:variant>
        <vt:lpwstr>https://investor.mkrestaurant.com/th/downloads/annual-report</vt:lpwstr>
      </vt:variant>
      <vt:variant>
        <vt:lpwstr/>
      </vt:variant>
      <vt:variant>
        <vt:i4>327753</vt:i4>
      </vt:variant>
      <vt:variant>
        <vt:i4>129</vt:i4>
      </vt:variant>
      <vt:variant>
        <vt:i4>0</vt:i4>
      </vt:variant>
      <vt:variant>
        <vt:i4>5</vt:i4>
      </vt:variant>
      <vt:variant>
        <vt:lpwstr>https://m.listedcompany.com/misc/one-report/20260327-m-one-report-2025-th.pdf</vt:lpwstr>
      </vt:variant>
      <vt:variant>
        <vt:lpwstr/>
      </vt:variant>
      <vt:variant>
        <vt:i4>327753</vt:i4>
      </vt:variant>
      <vt:variant>
        <vt:i4>126</vt:i4>
      </vt:variant>
      <vt:variant>
        <vt:i4>0</vt:i4>
      </vt:variant>
      <vt:variant>
        <vt:i4>5</vt:i4>
      </vt:variant>
      <vt:variant>
        <vt:lpwstr>https://m.listedcompany.com/misc/one-report/20260327-m-one-report-2025-th.pdf</vt:lpwstr>
      </vt:variant>
      <vt:variant>
        <vt:lpwstr/>
      </vt:variant>
      <vt:variant>
        <vt:i4>655370</vt:i4>
      </vt:variant>
      <vt:variant>
        <vt:i4>123</vt:i4>
      </vt:variant>
      <vt:variant>
        <vt:i4>0</vt:i4>
      </vt:variant>
      <vt:variant>
        <vt:i4>5</vt:i4>
      </vt:variant>
      <vt:variant>
        <vt:lpwstr>https://www.nesdc.go.th/msp16022569/</vt:lpwstr>
      </vt:variant>
      <vt:variant>
        <vt:lpwstr/>
      </vt:variant>
      <vt:variant>
        <vt:i4>327753</vt:i4>
      </vt:variant>
      <vt:variant>
        <vt:i4>120</vt:i4>
      </vt:variant>
      <vt:variant>
        <vt:i4>0</vt:i4>
      </vt:variant>
      <vt:variant>
        <vt:i4>5</vt:i4>
      </vt:variant>
      <vt:variant>
        <vt:lpwstr>https://m.listedcompany.com/misc/one-report/20260327-m-one-report-2025-th.pdf</vt:lpwstr>
      </vt:variant>
      <vt:variant>
        <vt:lpwstr/>
      </vt:variant>
      <vt:variant>
        <vt:i4>2228323</vt:i4>
      </vt:variant>
      <vt:variant>
        <vt:i4>117</vt:i4>
      </vt:variant>
      <vt:variant>
        <vt:i4>0</vt:i4>
      </vt:variant>
      <vt:variant>
        <vt:i4>5</vt:i4>
      </vt:variant>
      <vt:variant>
        <vt:lpwstr>https://www.pwc.com/th/en/press-room/press-release/2025/press-release-04-09-25-th.html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Tanakrit Lanphonlsaen (ธนกฤต ล้านพลแสน)</dc:creator>
  <cp:keywords/>
  <dc:description/>
  <cp:lastModifiedBy>Komkrit Ponimdang (คมกฤช โพธิ์นิ่มแดง)</cp:lastModifiedBy>
  <cp:revision>8</cp:revision>
  <cp:lastPrinted>2026-09-12T22:44:00Z</cp:lastPrinted>
  <dcterms:created xsi:type="dcterms:W3CDTF">2026-10-02T12:57:00Z</dcterms:created>
  <dcterms:modified xsi:type="dcterms:W3CDTF">2026-10-02T14:20:00Z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0x01010011E5BDCFFC8D014EAE42E59E5613A220</vt:lpwstr>
  </property>
</Properties>
</file>