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5104" w:rsidRPr="007B6343" w:rsidRDefault="14CF8127" w:rsidP="005F1B61">
      <w:pPr>
        <w:tabs>
          <w:tab w:val="left" w:pos="5387"/>
        </w:tabs>
        <w:spacing w:after="0" w:line="240" w:lineRule="auto"/>
        <w:jc w:val="center"/>
        <w:rPr>
          <w:rFonts w:ascii="TH SarabunPSK" w:hAnsi="TH SarabunPSK" w:cs="TH SarabunPSK" w:hint="cs"/>
          <w:b/>
          <w:bCs/>
          <w:szCs w:val="32"/>
          <w:lang w:bidi="th-TH"/>
        </w:rPr>
      </w:pPr>
      <w:r w:rsidRPr="007B6343">
        <w:rPr>
          <w:rFonts w:ascii="TH SarabunPSK" w:hAnsi="TH SarabunPSK" w:cs="TH SarabunPSK" w:hint="cs"/>
          <w:noProof/>
          <w:color w:val="000000"/>
          <w:sz w:val="4"/>
          <w:szCs w:val="4"/>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rsidR="00D25E5F" w:rsidRPr="007B6343" w:rsidRDefault="005C3196" w:rsidP="009846FE">
      <w:pPr>
        <w:keepNext/>
        <w:spacing w:before="360"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40"/>
          <w:szCs w:val="40"/>
          <w:cs/>
          <w:lang w:bidi="th-TH"/>
        </w:rPr>
        <w:t>แผนกลยุท</w:t>
      </w:r>
      <w:r w:rsidR="008E5719" w:rsidRPr="007B6343">
        <w:rPr>
          <w:rFonts w:ascii="TH SarabunPSK" w:hAnsi="TH SarabunPSK" w:cs="TH SarabunPSK" w:hint="cs"/>
          <w:b/>
          <w:bCs/>
          <w:color w:val="000000"/>
          <w:sz w:val="40"/>
          <w:szCs w:val="40"/>
          <w:cs/>
          <w:lang w:bidi="th-TH"/>
        </w:rPr>
        <w:t xml:space="preserve">ธ์ </w:t>
      </w:r>
      <w:r w:rsidR="009846FE" w:rsidRPr="007B6343">
        <w:rPr>
          <w:rFonts w:ascii="TH SarabunPSK" w:hAnsi="TH SarabunPSK" w:cs="TH SarabunPSK" w:hint="cs"/>
          <w:b/>
          <w:bCs/>
          <w:color w:val="000000"/>
          <w:sz w:val="40"/>
          <w:szCs w:val="40"/>
          <w:cs/>
          <w:lang w:bidi="th-TH"/>
        </w:rPr>
        <w:t>บริษัท เอ็มเค เรสโตรองต์ กรุ๊ป จำกัด (มหาชน)</w:t>
      </w:r>
    </w:p>
    <w:p w:rsidR="009F28FE" w:rsidRPr="007B6343" w:rsidRDefault="009F28FE" w:rsidP="009F28FE">
      <w:pPr>
        <w:spacing w:after="80" w:line="400" w:lineRule="exact"/>
        <w:jc w:val="center"/>
        <w:rPr>
          <w:rFonts w:ascii="TH SarabunPSK" w:hAnsi="TH SarabunPSK" w:cs="TH SarabunPSK" w:hint="cs"/>
          <w:lang w:bidi="th-TH"/>
        </w:rPr>
      </w:pPr>
      <w:r w:rsidRPr="007B6343">
        <w:rPr>
          <w:rFonts w:ascii="TH SarabunPSK" w:hAnsi="TH SarabunPSK" w:cs="TH SarabunPSK" w:hint="cs"/>
          <w:b/>
          <w:bCs/>
          <w:color w:val="000000"/>
          <w:szCs w:val="32"/>
          <w:cs/>
          <w:lang w:bidi="th-TH"/>
        </w:rPr>
        <w:t>จัดทำโดย</w:t>
      </w:r>
    </w:p>
    <w:tbl>
      <w:tblPr>
        <w:tblStyle w:val="TableGrid"/>
        <w:tblW w:w="566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1596"/>
        <w:gridCol w:w="2095"/>
      </w:tblGrid>
      <w:tr w:rsidR="008E79BC" w:rsidRPr="007B6343" w:rsidTr="56ED6C24">
        <w:trPr>
          <w:cantSplit/>
          <w:tblHeader/>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6610510043</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คมกฤช</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โพธิ์นิ่มแดง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6610510095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ณัฏฐณิชา</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เมฆปลัด</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6610510125</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ไท้ฟุ</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ตัน</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6610510128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ธนภัทร</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อรุณรุ่งเรือง</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6610510148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ธีรภัทร</w:t>
            </w:r>
            <w:r w:rsidR="22EAF3BB" w:rsidRPr="007B6343">
              <w:rPr>
                <w:rFonts w:ascii="TH SarabunPSK" w:hAnsi="TH SarabunPSK" w:cs="TH SarabunPSK" w:hint="cs"/>
                <w:b/>
                <w:bCs/>
                <w:color w:val="000000"/>
                <w:szCs w:val="32"/>
                <w:lang w:bidi="th-TH"/>
              </w:rPr>
              <w:t>์</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ชินวุฒิวงศ์</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6610510149</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ธีรภาพ</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บุญศรี</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6610510298</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ศิรวิชญ์</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สุวรรณรักษา</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6610510374</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ชนาธิป</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แก้วศรีขาว</w:t>
            </w:r>
          </w:p>
        </w:tc>
      </w:tr>
      <w:tr w:rsidR="008E79BC" w:rsidRPr="007B6343" w:rsidTr="56ED6C24">
        <w:trPr>
          <w:cantSplit/>
          <w:jc w:val="center"/>
        </w:trPr>
        <w:tc>
          <w:tcPr>
            <w:tcW w:w="1978"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6610510402</w:t>
            </w:r>
          </w:p>
        </w:tc>
        <w:tc>
          <w:tcPr>
            <w:tcW w:w="1596"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ธนกฤต</w:t>
            </w:r>
          </w:p>
        </w:tc>
        <w:tc>
          <w:tcPr>
            <w:tcW w:w="2095" w:type="dxa"/>
            <w:tcMar>
              <w:top w:w="20" w:type="dxa"/>
              <w:left w:w="65" w:type="dxa"/>
              <w:bottom w:w="20" w:type="dxa"/>
              <w:right w:w="65" w:type="dxa"/>
            </w:tcMar>
            <w:vAlign w:val="center"/>
          </w:tcPr>
          <w:p w:rsidR="008E79BC" w:rsidRPr="007B6343" w:rsidRDefault="008E79BC" w:rsidP="008E79BC">
            <w:pPr>
              <w:spacing w:line="36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ล้านพลแสน</w:t>
            </w:r>
          </w:p>
        </w:tc>
      </w:tr>
    </w:tbl>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เสนอ</w:t>
      </w:r>
    </w:p>
    <w:p w:rsidR="005F1B61" w:rsidRPr="007B6343" w:rsidRDefault="00CA0367" w:rsidP="009F28FE">
      <w:pPr>
        <w:spacing w:after="80" w:line="40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อาจารย์ ดร.ศิรินุช ลอยกุลนันท์</w:t>
      </w:r>
    </w:p>
    <w:p w:rsidR="008010C7" w:rsidRPr="007B6343" w:rsidRDefault="008010C7" w:rsidP="009F28FE">
      <w:pPr>
        <w:spacing w:after="80" w:line="40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 xml:space="preserve">เป็นส่วนหนึ่งของรายวิชา </w:t>
      </w:r>
      <w:r w:rsidRPr="007B6343">
        <w:rPr>
          <w:rFonts w:ascii="TH SarabunPSK" w:hAnsi="TH SarabunPSK" w:cs="TH SarabunPSK" w:hint="cs"/>
          <w:b/>
          <w:bCs/>
          <w:color w:val="000000"/>
          <w:szCs w:val="32"/>
          <w:lang w:bidi="th-TH"/>
        </w:rPr>
        <w:t>460-401</w:t>
      </w:r>
      <w:r w:rsidRPr="007B6343">
        <w:rPr>
          <w:rFonts w:ascii="TH SarabunPSK" w:hAnsi="TH SarabunPSK" w:cs="TH SarabunPSK" w:hint="cs"/>
          <w:b/>
          <w:bCs/>
          <w:color w:val="000000"/>
          <w:szCs w:val="32"/>
          <w:cs/>
          <w:lang w:bidi="th-TH"/>
        </w:rPr>
        <w:t xml:space="preserve"> การจัดการเชิงกลยุท</w:t>
      </w:r>
      <w:r w:rsidR="008E5719" w:rsidRPr="007B6343">
        <w:rPr>
          <w:rFonts w:ascii="TH SarabunPSK" w:hAnsi="TH SarabunPSK" w:cs="TH SarabunPSK" w:hint="cs"/>
          <w:b/>
          <w:bCs/>
          <w:color w:val="000000"/>
          <w:szCs w:val="32"/>
          <w:cs/>
          <w:lang w:bidi="th-TH"/>
        </w:rPr>
        <w:t>ธ์</w:t>
      </w:r>
    </w:p>
    <w:p w:rsidR="005910C5" w:rsidRPr="007B6343" w:rsidRDefault="008E5719" w:rsidP="009F28FE">
      <w:pPr>
        <w:spacing w:after="80" w:line="400" w:lineRule="exact"/>
        <w:jc w:val="center"/>
        <w:rPr>
          <w:rFonts w:ascii="TH SarabunPSK" w:hAnsi="TH SarabunPSK" w:cs="TH SarabunPSK" w:hint="cs"/>
          <w:b/>
          <w:bCs/>
          <w:szCs w:val="32"/>
          <w:cs/>
          <w:lang w:bidi="th-TH"/>
        </w:rPr>
        <w:sectPr w:rsidR="005910C5" w:rsidRPr="007B6343" w:rsidSect="00BE76FD">
          <w:headerReference w:type="even" r:id="rId12"/>
          <w:headerReference w:type="default" r:id="rId13"/>
          <w:headerReference w:type="first" r:id="rId15"/>
          <w:footerReference w:type="default" r:id="rId14"/>
          <w:footerReference w:type="first" r:id="rId16"/>
          <w:pgSz w:w="11906" w:h="16838" w:code="9"/>
          <w:pgMar w:top="1247" w:right="1304" w:bottom="1247" w:left="1304" w:header="567" w:footer="567" w:gutter="0"/>
          <w:cols w:space="720"/>
        </w:sectPr>
      </w:pPr>
      <w:r w:rsidRPr="007B6343">
        <w:rPr>
          <w:rFonts w:ascii="TH SarabunPSK" w:hAnsi="TH SarabunPSK" w:cs="TH SarabunPSK" w:hint="cs"/>
          <w:b/>
          <w:bCs/>
          <w:color w:val="000000"/>
          <w:szCs w:val="32"/>
          <w:cs/>
          <w:lang w:bidi="th-TH"/>
        </w:rPr>
        <w:t xml:space="preserve">ภาคเรียนที่ </w:t>
      </w:r>
      <w:r w:rsidRPr="007B6343">
        <w:rPr>
          <w:rFonts w:ascii="TH SarabunPSK" w:hAnsi="TH SarabunPSK" w:cs="TH SarabunPSK" w:hint="cs"/>
          <w:b/>
          <w:bCs/>
          <w:color w:val="000000"/>
          <w:szCs w:val="32"/>
          <w:lang w:bidi="th-TH"/>
        </w:rPr>
        <w:t>1</w:t>
      </w:r>
      <w:r w:rsidRPr="007B6343">
        <w:rPr>
          <w:rFonts w:ascii="TH SarabunPSK" w:hAnsi="TH SarabunPSK" w:cs="TH SarabunPSK" w:hint="cs"/>
          <w:b/>
          <w:bCs/>
          <w:color w:val="000000"/>
          <w:szCs w:val="32"/>
          <w:cs/>
          <w:lang w:bidi="th-TH"/>
        </w:rPr>
        <w:t xml:space="preserve"> ปีการศึกษา</w:t>
      </w:r>
      <w:r w:rsidRPr="007B6343">
        <w:rPr>
          <w:rFonts w:ascii="TH SarabunPSK" w:hAnsi="TH SarabunPSK" w:cs="TH SarabunPSK" w:hint="cs"/>
          <w:b/>
          <w:bCs/>
          <w:color w:val="000000"/>
          <w:szCs w:val="32"/>
          <w:lang w:bidi="th-TH"/>
        </w:rPr>
        <w:t xml:space="preserve"> 2569</w:t>
      </w:r>
    </w:p>
    <w:p w:rsidR="00E6023D" w:rsidRPr="007B6343" w:rsidRDefault="00B9389F" w:rsidP="004B2FEC">
      <w:pPr>
        <w:keepNext/>
        <w:spacing w:after="80" w:line="400" w:lineRule="exact"/>
        <w:rPr>
          <w:rFonts w:ascii="TH SarabunPSK" w:hAnsi="TH SarabunPSK" w:cs="TH SarabunPSK" w:hint="cs"/>
        </w:rPr>
      </w:pPr>
      <w:bookmarkStart w:id="0" w:name="_Toc239708583"/>
      <w:r w:rsidRPr="007B6343">
        <w:rPr>
          <w:rFonts w:ascii="TH SarabunPSK" w:hAnsi="TH SarabunPSK" w:cs="TH SarabunPSK" w:hint="cs"/>
          <w:color w:val="000000"/>
          <w:szCs w:val="32"/>
          <w:cs/>
        </w:rPr>
        <w:lastRenderedPageBreak/>
        <w:t>คำนำ</w:t>
      </w:r>
      <w:bookmarkEnd w:id="0"/>
    </w:p>
    <w:p w:rsidR="00A0761B" w:rsidRPr="007B6343" w:rsidRDefault="00A0761B"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รายงานฉบับนี้เป็นส่วนหนึ่งของรายวิชา </w:t>
      </w:r>
      <w:r w:rsidRPr="007B6343">
        <w:rPr>
          <w:rFonts w:ascii="TH SarabunPSK" w:hAnsi="TH SarabunPSK" w:cs="TH SarabunPSK" w:hint="cs"/>
          <w:color w:val="000000"/>
          <w:szCs w:val="32"/>
          <w:lang w:bidi="th-TH"/>
        </w:rPr>
        <w:t xml:space="preserve">460-401 </w:t>
      </w:r>
      <w:r w:rsidRPr="007B6343">
        <w:rPr>
          <w:rFonts w:ascii="TH SarabunPSK" w:hAnsi="TH SarabunPSK" w:cs="TH SarabunPSK" w:hint="cs"/>
          <w:color w:val="000000"/>
          <w:szCs w:val="32"/>
          <w:cs/>
          <w:lang w:bidi="th-TH"/>
        </w:rPr>
        <w:t>การจัดการเชิงกลยุทธ์ (</w:t>
      </w:r>
      <w:r w:rsidRPr="007B6343">
        <w:rPr>
          <w:rFonts w:ascii="TH SarabunPSK" w:hAnsi="TH SarabunPSK" w:cs="TH SarabunPSK" w:hint="cs"/>
          <w:color w:val="000000"/>
          <w:szCs w:val="32"/>
          <w:lang w:bidi="th-TH"/>
        </w:rPr>
        <w:t xml:space="preserve">Strategic Management) </w:t>
      </w:r>
      <w:r w:rsidRPr="007B6343">
        <w:rPr>
          <w:rFonts w:ascii="TH SarabunPSK" w:hAnsi="TH SarabunPSK" w:cs="TH SarabunPSK" w:hint="cs"/>
          <w:color w:val="000000"/>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ปี โดยจะมีการศึกษาประวัติ วิสัยทัศน์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rsidR="0002369A" w:rsidRPr="007B6343" w:rsidRDefault="008D3B94" w:rsidP="69CC1D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ทั้งนี้</w:t>
      </w:r>
      <w:r w:rsidR="00DD52AC" w:rsidRPr="007B6343">
        <w:rPr>
          <w:rFonts w:ascii="TH SarabunPSK" w:hAnsi="TH SarabunPSK" w:cs="TH SarabunPSK" w:hint="cs"/>
          <w:color w:val="000000"/>
          <w:szCs w:val="32"/>
          <w:cs/>
          <w:lang w:bidi="th-TH"/>
        </w:rPr>
        <w:t>ทางคณะผู้จัดทำขอ</w:t>
      </w:r>
      <w:r w:rsidR="00904981" w:rsidRPr="007B6343">
        <w:rPr>
          <w:rFonts w:ascii="TH SarabunPSK" w:hAnsi="TH SarabunPSK" w:cs="TH SarabunPSK" w:hint="cs"/>
          <w:color w:val="000000"/>
          <w:szCs w:val="32"/>
          <w:cs/>
          <w:lang w:bidi="th-TH"/>
        </w:rPr>
        <w:t>ขอบพระคุณ</w:t>
      </w:r>
      <w:r w:rsidR="00AF22D2" w:rsidRPr="007B6343">
        <w:rPr>
          <w:rFonts w:ascii="TH SarabunPSK" w:hAnsi="TH SarabunPSK" w:cs="TH SarabunPSK" w:hint="cs"/>
          <w:color w:val="000000"/>
          <w:szCs w:val="32"/>
          <w:cs/>
          <w:lang w:bidi="th-TH"/>
        </w:rPr>
        <w:t xml:space="preserve"> อาจารย์ </w:t>
      </w:r>
      <w:r w:rsidR="008047B5" w:rsidRPr="007B6343">
        <w:rPr>
          <w:rFonts w:ascii="TH SarabunPSK" w:hAnsi="TH SarabunPSK" w:cs="TH SarabunPSK" w:hint="cs"/>
          <w:color w:val="000000"/>
          <w:szCs w:val="32"/>
          <w:cs/>
          <w:lang w:bidi="th-TH"/>
        </w:rPr>
        <w:t>ดร.ศิรินุช ลอยกุลนันท์</w:t>
      </w:r>
      <w:r w:rsidR="00AF22D2" w:rsidRPr="007B6343">
        <w:rPr>
          <w:rFonts w:ascii="TH SarabunPSK" w:hAnsi="TH SarabunPSK" w:cs="TH SarabunPSK" w:hint="cs"/>
          <w:color w:val="000000"/>
          <w:szCs w:val="32"/>
          <w:cs/>
          <w:lang w:bidi="th-TH"/>
        </w:rPr>
        <w:t xml:space="preserve"> </w:t>
      </w:r>
      <w:r w:rsidR="00904981" w:rsidRPr="007B6343">
        <w:rPr>
          <w:rFonts w:ascii="TH SarabunPSK" w:hAnsi="TH SarabunPSK" w:cs="TH SarabunPSK" w:hint="cs"/>
          <w:color w:val="000000"/>
          <w:szCs w:val="32"/>
          <w:cs/>
          <w:lang w:bidi="th-TH"/>
        </w:rPr>
        <w:t>ผู้สอนประจำรายวิชาที่คอยมอบความรู้และแนวทาง</w:t>
      </w:r>
      <w:r w:rsidR="00765CE9" w:rsidRPr="007B6343">
        <w:rPr>
          <w:rFonts w:ascii="TH SarabunPSK" w:hAnsi="TH SarabunPSK" w:cs="TH SarabunPSK" w:hint="cs"/>
          <w:color w:val="000000"/>
          <w:szCs w:val="32"/>
          <w:cs/>
          <w:lang w:bidi="th-TH"/>
        </w:rPr>
        <w:t>ในการป</w:t>
      </w:r>
      <w:r w:rsidR="000A2011" w:rsidRPr="007B6343">
        <w:rPr>
          <w:rFonts w:ascii="TH SarabunPSK" w:hAnsi="TH SarabunPSK" w:cs="TH SarabunPSK" w:hint="cs"/>
          <w:color w:val="000000"/>
          <w:szCs w:val="32"/>
          <w:cs/>
          <w:lang w:bidi="th-TH"/>
        </w:rPr>
        <w:t>ฏิ</w:t>
      </w:r>
      <w:r w:rsidR="00765CE9" w:rsidRPr="007B6343">
        <w:rPr>
          <w:rFonts w:ascii="TH SarabunPSK" w:hAnsi="TH SarabunPSK" w:cs="TH SarabunPSK" w:hint="cs"/>
          <w:color w:val="000000"/>
          <w:szCs w:val="32"/>
          <w:cs/>
          <w:lang w:bidi="th-TH"/>
        </w:rPr>
        <w:t>บ</w:t>
      </w:r>
      <w:r w:rsidR="0002369A" w:rsidRPr="007B6343">
        <w:rPr>
          <w:rFonts w:ascii="TH SarabunPSK" w:hAnsi="TH SarabunPSK" w:cs="TH SarabunPSK" w:hint="cs"/>
          <w:color w:val="000000"/>
          <w:szCs w:val="32"/>
          <w:cs/>
          <w:lang w:bidi="th-TH"/>
        </w:rPr>
        <w:t>ั</w:t>
      </w:r>
      <w:r w:rsidR="00765CE9" w:rsidRPr="007B6343">
        <w:rPr>
          <w:rFonts w:ascii="TH SarabunPSK" w:hAnsi="TH SarabunPSK" w:cs="TH SarabunPSK" w:hint="cs"/>
          <w:color w:val="000000"/>
          <w:szCs w:val="32"/>
          <w:cs/>
          <w:lang w:bidi="th-TH"/>
        </w:rPr>
        <w:t>ติของแผนกลยุทธ์ คณะผู้จัด</w:t>
      </w:r>
      <w:r w:rsidR="001E62A7" w:rsidRPr="007B6343">
        <w:rPr>
          <w:rFonts w:ascii="TH SarabunPSK" w:hAnsi="TH SarabunPSK" w:cs="TH SarabunPSK" w:hint="cs"/>
          <w:color w:val="000000"/>
          <w:szCs w:val="32"/>
          <w:cs/>
          <w:lang w:bidi="th-TH"/>
        </w:rPr>
        <w:t>ทำหวังว่ารายงานฉบับนี้จะเป็นประโยชน์</w:t>
      </w:r>
      <w:r w:rsidR="00402421" w:rsidRPr="007B6343">
        <w:rPr>
          <w:rFonts w:ascii="TH SarabunPSK" w:hAnsi="TH SarabunPSK" w:cs="TH SarabunPSK" w:hint="cs"/>
          <w:color w:val="000000"/>
          <w:szCs w:val="32"/>
          <w:cs/>
          <w:lang w:bidi="th-TH"/>
        </w:rPr>
        <w:t>ต่อบริษัทฯ เพื่อนำไปพั</w:t>
      </w:r>
      <w:r w:rsidR="00776B9F" w:rsidRPr="007B6343">
        <w:rPr>
          <w:rFonts w:ascii="TH SarabunPSK" w:hAnsi="TH SarabunPSK" w:cs="TH SarabunPSK" w:hint="cs"/>
          <w:color w:val="000000"/>
          <w:szCs w:val="32"/>
          <w:cs/>
          <w:lang w:bidi="th-TH"/>
        </w:rPr>
        <w:t>ฒนา ปรับปรุงและนำไปปรับใช้ให้เหมา</w:t>
      </w:r>
      <w:r w:rsidR="00EA4F71" w:rsidRPr="007B6343">
        <w:rPr>
          <w:rFonts w:ascii="TH SarabunPSK" w:hAnsi="TH SarabunPSK" w:cs="TH SarabunPSK" w:hint="cs"/>
          <w:color w:val="000000"/>
          <w:szCs w:val="32"/>
          <w:cs/>
          <w:lang w:bidi="th-TH"/>
        </w:rPr>
        <w:t>ะ</w:t>
      </w:r>
      <w:r w:rsidR="00776B9F" w:rsidRPr="007B6343">
        <w:rPr>
          <w:rFonts w:ascii="TH SarabunPSK" w:hAnsi="TH SarabunPSK" w:cs="TH SarabunPSK" w:hint="cs"/>
          <w:color w:val="000000"/>
          <w:szCs w:val="32"/>
          <w:cs/>
          <w:lang w:bidi="th-TH"/>
        </w:rPr>
        <w:t>สมกับพันธกิจ</w:t>
      </w:r>
      <w:r w:rsidR="0002369A" w:rsidRPr="007B6343">
        <w:rPr>
          <w:rFonts w:ascii="TH SarabunPSK" w:hAnsi="TH SarabunPSK" w:cs="TH SarabunPSK" w:hint="cs"/>
          <w:color w:val="000000"/>
          <w:szCs w:val="32"/>
          <w:cs/>
          <w:lang w:bidi="th-TH"/>
        </w:rPr>
        <w:t xml:space="preserve"> วิสัยทัศน์และวัตถุประสงค์ของ</w:t>
      </w:r>
      <w:r w:rsidR="0002369A" w:rsidRPr="007B6343">
        <w:rPr>
          <w:rFonts w:ascii="TH SarabunPSK" w:hAnsi="TH SarabunPSK" w:cs="TH SarabunPSK" w:hint="cs"/>
          <w:color w:val="000000"/>
          <w:szCs w:val="32"/>
          <w:lang w:bidi="th-TH"/>
        </w:rPr>
        <w:t>อง</w:t>
      </w:r>
      <w:r w:rsidR="05EDB673" w:rsidRPr="007B6343">
        <w:rPr>
          <w:rFonts w:ascii="TH SarabunPSK" w:hAnsi="TH SarabunPSK" w:cs="TH SarabunPSK" w:hint="cs"/>
          <w:color w:val="000000"/>
          <w:szCs w:val="32"/>
          <w:lang w:bidi="th-TH"/>
        </w:rPr>
        <w:t>ค์</w:t>
      </w:r>
      <w:r w:rsidR="0002369A" w:rsidRPr="007B6343">
        <w:rPr>
          <w:rFonts w:ascii="TH SarabunPSK" w:hAnsi="TH SarabunPSK" w:cs="TH SarabunPSK" w:hint="cs"/>
          <w:color w:val="000000"/>
          <w:szCs w:val="32"/>
          <w:lang w:bidi="th-TH"/>
        </w:rPr>
        <w:t>กร</w:t>
      </w:r>
    </w:p>
    <w:p w:rsidR="00A1332C" w:rsidRPr="007B6343" w:rsidRDefault="00A1332C" w:rsidP="3FC88786">
      <w:pPr>
        <w:spacing w:after="80" w:line="400" w:lineRule="exact"/>
        <w:ind w:firstLine="720"/>
        <w:jc w:val="right"/>
        <w:rPr>
          <w:rFonts w:ascii="TH SarabunPSK" w:hAnsi="TH SarabunPSK" w:cs="TH SarabunPSK" w:hint="cs"/>
          <w:b/>
          <w:bCs/>
          <w:szCs w:val="32"/>
          <w:cs/>
          <w:lang w:bidi="th-TH"/>
        </w:rPr>
      </w:pPr>
      <w:r w:rsidRPr="007B6343">
        <w:rPr>
          <w:rFonts w:ascii="TH SarabunPSK" w:hAnsi="TH SarabunPSK" w:cs="TH SarabunPSK" w:hint="cs"/>
          <w:b/>
          <w:bCs/>
          <w:color w:val="000000"/>
          <w:szCs w:val="32"/>
          <w:cs/>
          <w:lang w:bidi="th-TH"/>
        </w:rPr>
        <w:t>คณะผู้จัดทำ</w:t>
      </w:r>
    </w:p>
    <w:sdt>
      <w:sdtPr>
        <w:rPr>
          <w:rFonts w:ascii="TH SarabunPSK" w:hAnsi="TH SarabunPSK" w:cs="TH SarabunPSK" w:hint="cs"/>
          <w:sz w:val="24"/>
        </w:rPr>
        <w:id w:val="876826109"/>
        <w:docPartObj>
          <w:docPartGallery w:val="Table of Contents"/>
          <w:docPartUnique/>
        </w:docPartObj>
      </w:sdtPr>
      <w:sdtEndPr/>
      <w:sdtContent>
        <w:p w:rsidR="003D18FB" w:rsidRPr="007B6343" w:rsidRDefault="00EB2702" w:rsidP="00B53614">
          <w:pPr>
            <w:pageBreakBefore/>
            <w:spacing w:line="168" w:lineRule="auto"/>
            <w:rPr>
              <w:rFonts w:ascii="TH SarabunPSK" w:hAnsi="TH SarabunPSK" w:cs="TH SarabunPSK" w:hint="cs"/>
              <w:sz w:val="28"/>
              <w:szCs w:val="28"/>
            </w:rPr>
          </w:pPr>
          <w:r w:rsidRPr="007B6343">
            <w:rPr>
              <w:rFonts w:ascii="TH SarabunPSK" w:hAnsi="TH SarabunPSK" w:cs="TH SarabunPSK" w:hint="cs"/>
              <w:sz w:val="28"/>
              <w:szCs w:val="28"/>
              <w:cs/>
            </w:rPr>
            <w:t>สารบัญ</w:t>
          </w:r>
        </w:p>
        <w:p w:rsidR="00BE3BBE" w:rsidRPr="007B6343" w:rsidRDefault="006C0C65"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r w:rsidRPr="007B6343">
            <w:rPr>
              <w:rFonts w:ascii="TH SarabunPSK" w:hAnsi="TH SarabunPSK" w:cs="TH SarabunPSK" w:hint="cs"/>
              <w:sz w:val="28"/>
              <w:szCs w:val="28"/>
            </w:rPr>
            <w:fldChar w:fldCharType="begin"/>
          </w:r>
          <w:r w:rsidRPr="007B6343">
            <w:rPr>
              <w:rFonts w:ascii="TH SarabunPSK" w:hAnsi="TH SarabunPSK" w:cs="TH SarabunPSK" w:hint="cs"/>
              <w:sz w:val="28"/>
              <w:szCs w:val="28"/>
            </w:rPr>
            <w:instrText xml:space="preserve"> TOC \o "1-3" \h \z </w:instrText>
          </w:r>
          <w:r w:rsidRPr="007B6343">
            <w:rPr>
              <w:rFonts w:ascii="TH SarabunPSK" w:hAnsi="TH SarabunPSK" w:cs="TH SarabunPSK" w:hint="cs"/>
              <w:sz w:val="28"/>
              <w:szCs w:val="28"/>
            </w:rPr>
            <w:fldChar w:fldCharType="separate"/>
          </w:r>
          <w:hyperlink w:anchor="_Toc241867806" w:history="1">
            <w:r w:rsidR="00BE3BBE" w:rsidRPr="007B6343">
              <w:rPr>
                <w:rStyle w:val="Hyperlink"/>
                <w:rFonts w:ascii="TH SarabunPSK" w:hAnsi="TH SarabunPSK" w:cs="TH SarabunPSK" w:hint="cs"/>
                <w:iCs/>
                <w:noProof/>
                <w:sz w:val="28"/>
                <w:szCs w:val="28"/>
              </w:rPr>
              <w:t xml:space="preserve">1. </w:t>
            </w:r>
            <w:r w:rsidR="00BE3BBE" w:rsidRPr="007B6343">
              <w:rPr>
                <w:rStyle w:val="Hyperlink"/>
                <w:rFonts w:ascii="TH SarabunPSK" w:hAnsi="TH SarabunPSK" w:cs="TH SarabunPSK" w:hint="cs"/>
                <w:iCs/>
                <w:noProof/>
                <w:sz w:val="28"/>
                <w:szCs w:val="28"/>
                <w:cs/>
              </w:rPr>
              <w:t>บทสรุปผู้บริหาร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7" w:history="1">
            <w:r w:rsidR="00BE3BBE" w:rsidRPr="007B6343">
              <w:rPr>
                <w:rStyle w:val="Hyperlink"/>
                <w:rFonts w:ascii="TH SarabunPSK" w:hAnsi="TH SarabunPSK" w:cs="TH SarabunPSK" w:hint="cs"/>
                <w:iCs/>
                <w:noProof/>
                <w:sz w:val="28"/>
                <w:szCs w:val="28"/>
              </w:rPr>
              <w:t xml:space="preserve">2. </w:t>
            </w:r>
            <w:r w:rsidR="00BE3BBE" w:rsidRPr="007B6343">
              <w:rPr>
                <w:rStyle w:val="Hyperlink"/>
                <w:rFonts w:ascii="TH SarabunPSK" w:hAnsi="TH SarabunPSK" w:cs="TH SarabunPSK" w:hint="cs"/>
                <w:iCs/>
                <w:noProof/>
                <w:sz w:val="28"/>
                <w:szCs w:val="28"/>
                <w:cs/>
                <w:lang w:val="th"/>
              </w:rPr>
              <w:t>สถานการณ์ปัจจุบัน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8" w:history="1">
            <w:r w:rsidR="00BE3BBE" w:rsidRPr="007B6343">
              <w:rPr>
                <w:rStyle w:val="Hyperlink"/>
                <w:rFonts w:ascii="TH SarabunPSK" w:hAnsi="TH SarabunPSK" w:cs="TH SarabunPSK" w:hint="cs"/>
                <w:iCs/>
                <w:noProof/>
                <w:sz w:val="28"/>
                <w:szCs w:val="28"/>
              </w:rPr>
              <w:t xml:space="preserve">2.1 </w:t>
            </w:r>
            <w:r w:rsidR="00BE3BBE" w:rsidRPr="007B6343">
              <w:rPr>
                <w:rStyle w:val="Hyperlink"/>
                <w:rFonts w:ascii="TH SarabunPSK" w:hAnsi="TH SarabunPSK" w:cs="TH SarabunPSK" w:hint="cs"/>
                <w:iCs/>
                <w:noProof/>
                <w:sz w:val="28"/>
                <w:szCs w:val="28"/>
                <w:cs/>
              </w:rPr>
              <w:t>ประวัติองค์กร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09" w:history="1">
            <w:r w:rsidR="00BE3BBE" w:rsidRPr="007B6343">
              <w:rPr>
                <w:rStyle w:val="Hyperlink"/>
                <w:rFonts w:ascii="TH SarabunPSK" w:hAnsi="TH SarabunPSK" w:cs="TH SarabunPSK" w:hint="cs"/>
                <w:noProof/>
                <w:sz w:val="28"/>
                <w:szCs w:val="28"/>
              </w:rPr>
              <w:t xml:space="preserve">2.2 </w:t>
            </w:r>
            <w:r w:rsidR="00BE3BBE" w:rsidRPr="007B6343">
              <w:rPr>
                <w:rStyle w:val="Hyperlink"/>
                <w:rFonts w:ascii="TH SarabunPSK" w:hAnsi="TH SarabunPSK" w:cs="TH SarabunPSK" w:hint="cs"/>
                <w:noProof/>
                <w:sz w:val="28"/>
                <w:szCs w:val="28"/>
                <w:cs/>
              </w:rPr>
              <w:t>โครงสร้างองค์กร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_Toc241867809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0" w:history="1">
            <w:r w:rsidR="00BE3BBE" w:rsidRPr="007B6343">
              <w:rPr>
                <w:rStyle w:val="Hyperlink"/>
                <w:rFonts w:ascii="TH SarabunPSK" w:hAnsi="TH SarabunPSK" w:cs="TH SarabunPSK" w:hint="cs"/>
                <w:noProof/>
                <w:sz w:val="28"/>
                <w:szCs w:val="28"/>
              </w:rPr>
              <w:t>2.3 </w:t>
            </w:r>
            <w:r w:rsidR="00BE3BBE" w:rsidRPr="007B6343">
              <w:rPr>
                <w:rStyle w:val="Hyperlink"/>
                <w:rFonts w:ascii="TH SarabunPSK" w:hAnsi="TH SarabunPSK" w:cs="TH SarabunPSK" w:hint="cs"/>
                <w:noProof/>
                <w:sz w:val="28"/>
                <w:szCs w:val="28"/>
                <w:cs/>
              </w:rPr>
              <w:t>คณะกรรมการบริษัท</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1" w:history="1">
            <w:r w:rsidR="00BE3BBE" w:rsidRPr="007B6343">
              <w:rPr>
                <w:rStyle w:val="Hyperlink"/>
                <w:rFonts w:ascii="TH SarabunPSK" w:hAnsi="TH SarabunPSK" w:cs="TH SarabunPSK" w:hint="cs"/>
                <w:noProof/>
                <w:sz w:val="28"/>
                <w:szCs w:val="28"/>
              </w:rPr>
              <w:t>2.4</w:t>
            </w:r>
            <w:r w:rsidR="00BE3BBE" w:rsidRPr="007B6343">
              <w:rPr>
                <w:rStyle w:val="Hyperlink"/>
                <w:rFonts w:ascii="TH SarabunPSK" w:hAnsi="TH SarabunPSK" w:cs="TH SarabunPSK" w:hint="cs"/>
                <w:noProof/>
                <w:sz w:val="28"/>
                <w:szCs w:val="28"/>
                <w:cs/>
              </w:rPr>
              <w:t xml:space="preserve"> วิสัยทัศน์ พันธกิจ 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2" w:history="1">
            <w:r w:rsidR="00BE3BBE" w:rsidRPr="007B6343">
              <w:rPr>
                <w:rStyle w:val="Hyperlink"/>
                <w:rFonts w:ascii="TH SarabunPSK" w:hAnsi="TH SarabunPSK" w:cs="TH SarabunPSK" w:hint="cs"/>
                <w:iCs/>
                <w:noProof/>
                <w:sz w:val="28"/>
                <w:szCs w:val="28"/>
              </w:rPr>
              <w:t xml:space="preserve">2.4.1 </w:t>
            </w:r>
            <w:r w:rsidR="00BE3BBE" w:rsidRPr="007B6343">
              <w:rPr>
                <w:rStyle w:val="Hyperlink"/>
                <w:rFonts w:ascii="TH SarabunPSK" w:hAnsi="TH SarabunPSK" w:cs="TH SarabunPSK" w:hint="cs"/>
                <w:iCs/>
                <w:noProof/>
                <w:sz w:val="28"/>
                <w:szCs w:val="28"/>
                <w:cs/>
                <w:lang w:bidi="th-TH"/>
              </w:rPr>
              <w:t xml:space="preserve">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3" w:history="1">
            <w:r w:rsidR="00BE3BBE" w:rsidRPr="007B6343">
              <w:rPr>
                <w:rStyle w:val="Hyperlink"/>
                <w:rFonts w:ascii="TH SarabunPSK" w:hAnsi="TH SarabunPSK" w:cs="TH SarabunPSK" w:hint="cs"/>
                <w:iCs/>
                <w:noProof/>
                <w:sz w:val="28"/>
                <w:szCs w:val="28"/>
              </w:rPr>
              <w:t xml:space="preserve">2.4.2 </w:t>
            </w:r>
            <w:r w:rsidR="00BE3BBE" w:rsidRPr="007B6343">
              <w:rPr>
                <w:rStyle w:val="Hyperlink"/>
                <w:rFonts w:ascii="TH SarabunPSK" w:hAnsi="TH SarabunPSK" w:cs="TH SarabunPSK" w:hint="cs"/>
                <w:iCs/>
                <w:noProof/>
                <w:sz w:val="28"/>
                <w:szCs w:val="28"/>
                <w:cs/>
                <w:lang w:bidi="th-TH"/>
              </w:rPr>
              <w:t xml:space="preserve">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4" w:history="1">
            <w:r w:rsidR="00BE3BBE" w:rsidRPr="007B6343">
              <w:rPr>
                <w:rStyle w:val="Hyperlink"/>
                <w:rFonts w:ascii="TH SarabunPSK" w:hAnsi="TH SarabunPSK" w:cs="TH SarabunPSK" w:hint="cs"/>
                <w:iCs/>
                <w:noProof/>
                <w:sz w:val="28"/>
                <w:szCs w:val="28"/>
              </w:rPr>
              <w:t xml:space="preserve">2.4.3 </w:t>
            </w:r>
            <w:r w:rsidR="00BE3BBE" w:rsidRPr="007B6343">
              <w:rPr>
                <w:rStyle w:val="Hyperlink"/>
                <w:rFonts w:ascii="TH SarabunPSK" w:hAnsi="TH SarabunPSK" w:cs="TH SarabunPSK" w:hint="cs"/>
                <w:iCs/>
                <w:noProof/>
                <w:sz w:val="28"/>
                <w:szCs w:val="28"/>
                <w:cs/>
                <w:lang w:bidi="th-TH"/>
              </w:rPr>
              <w:t>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5" w:history="1">
            <w:r w:rsidR="00BE3BBE" w:rsidRPr="007B6343">
              <w:rPr>
                <w:rStyle w:val="Hyperlink"/>
                <w:rFonts w:ascii="TH SarabunPSK" w:hAnsi="TH SarabunPSK" w:cs="TH SarabunPSK" w:hint="cs"/>
                <w:noProof/>
                <w:sz w:val="28"/>
                <w:szCs w:val="28"/>
              </w:rPr>
              <w:t xml:space="preserve">2.5 </w:t>
            </w:r>
            <w:r w:rsidR="00BE3BBE" w:rsidRPr="007B6343">
              <w:rPr>
                <w:rStyle w:val="Hyperlink"/>
                <w:rFonts w:ascii="TH SarabunPSK" w:hAnsi="TH SarabunPSK" w:cs="TH SarabunPSK" w:hint="cs"/>
                <w:noProof/>
                <w:sz w:val="28"/>
                <w:szCs w:val="28"/>
                <w:cs/>
              </w:rPr>
              <w:t>กลยุทธ์ปัจจุบัน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6" w:history="1">
            <w:r w:rsidR="00BE3BBE" w:rsidRPr="007B6343">
              <w:rPr>
                <w:rStyle w:val="Hyperlink"/>
                <w:rFonts w:ascii="TH SarabunPSK" w:hAnsi="TH SarabunPSK" w:cs="TH SarabunPSK" w:hint="cs"/>
                <w:noProof/>
                <w:sz w:val="28"/>
                <w:szCs w:val="28"/>
              </w:rPr>
              <w:t>2.6</w:t>
            </w:r>
            <w:r w:rsidR="00BE3BBE" w:rsidRPr="007B6343">
              <w:rPr>
                <w:rStyle w:val="Hyperlink"/>
                <w:rFonts w:ascii="TH SarabunPSK" w:hAnsi="TH SarabunPSK" w:cs="TH SarabunPSK" w:hint="cs"/>
                <w:noProof/>
                <w:sz w:val="28"/>
                <w:szCs w:val="28"/>
                <w:cs/>
              </w:rPr>
              <w:t xml:space="preserve"> ผลประกอบการที่ผ่านมา</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7" w:history="1">
            <w:r w:rsidR="00BE3BBE" w:rsidRPr="007B6343">
              <w:rPr>
                <w:rStyle w:val="Hyperlink"/>
                <w:rFonts w:ascii="TH SarabunPSK" w:hAnsi="TH SarabunPSK" w:cs="TH SarabunPSK" w:hint="cs"/>
                <w:noProof/>
                <w:sz w:val="28"/>
                <w:szCs w:val="28"/>
              </w:rPr>
              <w:t xml:space="preserve">3. </w:t>
            </w:r>
            <w:r w:rsidR="00BE3BBE" w:rsidRPr="007B6343">
              <w:rPr>
                <w:rStyle w:val="Hyperlink"/>
                <w:rFonts w:ascii="TH SarabunPSK" w:hAnsi="TH SarabunPSK" w:cs="TH SarabunPSK" w:hint="cs"/>
                <w:noProof/>
                <w:sz w:val="28"/>
                <w:szCs w:val="28"/>
                <w:cs/>
              </w:rPr>
              <w:t>การวิเคราะห์สภาพแวดล้อมเชิงกลยุทธ์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8" w:history="1">
            <w:r w:rsidR="00BE3BBE" w:rsidRPr="007B6343">
              <w:rPr>
                <w:rStyle w:val="Hyperlink"/>
                <w:rFonts w:ascii="TH SarabunPSK" w:hAnsi="TH SarabunPSK" w:cs="TH SarabunPSK" w:hint="cs"/>
                <w:noProof/>
                <w:sz w:val="28"/>
                <w:szCs w:val="28"/>
              </w:rPr>
              <w:t xml:space="preserve">3.1 </w:t>
            </w:r>
            <w:r w:rsidR="00BE3BBE" w:rsidRPr="007B6343">
              <w:rPr>
                <w:rStyle w:val="Hyperlink"/>
                <w:rFonts w:ascii="TH SarabunPSK" w:hAnsi="TH SarabunPSK" w:cs="TH SarabunPSK" w:hint="cs"/>
                <w:noProof/>
                <w:sz w:val="28"/>
                <w:szCs w:val="28"/>
                <w:cs/>
              </w:rPr>
              <w:t>การวิเคราะห์สภาพแวดล้อมภายนอก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19" w:history="1">
            <w:r w:rsidR="00BE3BBE" w:rsidRPr="007B6343">
              <w:rPr>
                <w:rStyle w:val="Hyperlink"/>
                <w:rFonts w:ascii="TH SarabunPSK" w:hAnsi="TH SarabunPSK" w:cs="TH SarabunPSK" w:hint="cs"/>
                <w:iCs/>
                <w:noProof/>
                <w:sz w:val="28"/>
                <w:szCs w:val="28"/>
              </w:rPr>
              <w:t xml:space="preserve">3.1.1 </w:t>
            </w:r>
            <w:r w:rsidR="00BE3BBE" w:rsidRPr="007B6343">
              <w:rPr>
                <w:rStyle w:val="Hyperlink"/>
                <w:rFonts w:ascii="TH SarabunPSK" w:hAnsi="TH SarabunPSK" w:cs="TH SarabunPSK" w:hint="cs"/>
                <w:iCs/>
                <w:noProof/>
                <w:sz w:val="28"/>
                <w:szCs w:val="28"/>
                <w:cs/>
                <w:lang w:bidi="th-TH"/>
              </w:rPr>
              <w:t>การวิเคราะห์สภาพแวดล้อมภายนอกทั่วไป</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_Toc241867819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6</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0" w:history="1">
            <w:r w:rsidR="00BE3BBE" w:rsidRPr="007B6343">
              <w:rPr>
                <w:rStyle w:val="Hyperlink"/>
                <w:rFonts w:ascii="TH SarabunPSK" w:hAnsi="TH SarabunPSK" w:cs="TH SarabunPSK" w:hint="cs"/>
                <w:iCs/>
                <w:noProof/>
                <w:sz w:val="28"/>
                <w:szCs w:val="28"/>
              </w:rPr>
              <w:t xml:space="preserve">3.1.2 </w:t>
            </w:r>
            <w:r w:rsidR="00BE3BBE" w:rsidRPr="007B6343">
              <w:rPr>
                <w:rStyle w:val="Hyperlink"/>
                <w:rFonts w:ascii="TH SarabunPSK" w:hAnsi="TH SarabunPSK" w:cs="TH SarabunPSK" w:hint="cs"/>
                <w:iCs/>
                <w:noProof/>
                <w:sz w:val="28"/>
                <w:szCs w:val="28"/>
                <w:cs/>
                <w:lang w:bidi="th-TH"/>
              </w:rPr>
              <w:t>การวิเคราะห์อุตสาหกรรม (</w:t>
            </w:r>
            <w:r w:rsidR="00BE3BBE" w:rsidRPr="007B6343">
              <w:rPr>
                <w:rStyle w:val="Hyperlink"/>
                <w:rFonts w:ascii="TH SarabunPSK" w:hAnsi="TH SarabunPSK" w:cs="TH SarabunPSK" w:hint="cs"/>
                <w:iCs/>
                <w:noProof/>
                <w:sz w:val="28"/>
                <w:szCs w:val="28"/>
              </w:rPr>
              <w:t>Five Forces)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1" w:history="1">
            <w:r w:rsidR="00BE3BBE" w:rsidRPr="007B6343">
              <w:rPr>
                <w:rStyle w:val="Hyperlink"/>
                <w:rFonts w:ascii="TH SarabunPSK" w:hAnsi="TH SarabunPSK" w:cs="TH SarabunPSK" w:hint="cs"/>
                <w:iCs/>
                <w:noProof/>
                <w:sz w:val="28"/>
                <w:szCs w:val="28"/>
              </w:rPr>
              <w:t xml:space="preserve">3.1.3 </w:t>
            </w:r>
            <w:r w:rsidR="00BE3BBE" w:rsidRPr="007B6343">
              <w:rPr>
                <w:rStyle w:val="Hyperlink"/>
                <w:rFonts w:ascii="TH SarabunPSK" w:hAnsi="TH SarabunPSK" w:cs="TH SarabunPSK" w:hint="cs"/>
                <w:iCs/>
                <w:noProof/>
                <w:sz w:val="28"/>
                <w:szCs w:val="28"/>
                <w:cs/>
                <w:lang w:bidi="th-TH"/>
              </w:rPr>
              <w:t>การวิเคราะห์คู่แข่งขันหลัก</w:t>
            </w:r>
            <w:r w:rsidR="00BE3BBE" w:rsidRPr="007B6343">
              <w:rPr>
                <w:rStyle w:val="Hyperlink"/>
                <w:rFonts w:ascii="TH SarabunPSK" w:hAnsi="TH SarabunPSK" w:cs="TH SarabunPSK" w:hint="cs"/>
                <w:iCs/>
                <w:noProof/>
                <w:sz w:val="28"/>
                <w:szCs w:val="28"/>
              </w:rPr>
              <w:t xml:space="preserve"> (Key Success Factor)</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2" w:history="1">
            <w:r w:rsidR="00BE3BBE" w:rsidRPr="007B6343">
              <w:rPr>
                <w:rStyle w:val="Hyperlink"/>
                <w:rFonts w:ascii="TH SarabunPSK" w:hAnsi="TH SarabunPSK" w:cs="TH SarabunPSK" w:hint="cs"/>
                <w:iCs/>
                <w:noProof/>
                <w:sz w:val="28"/>
                <w:szCs w:val="28"/>
              </w:rPr>
              <w:t xml:space="preserve">3.1.4 </w:t>
            </w:r>
            <w:r w:rsidR="00BE3BBE" w:rsidRPr="007B6343">
              <w:rPr>
                <w:rStyle w:val="Hyperlink"/>
                <w:rFonts w:ascii="TH SarabunPSK" w:hAnsi="TH SarabunPSK" w:cs="TH SarabunPSK" w:hint="cs"/>
                <w:iCs/>
                <w:noProof/>
                <w:sz w:val="28"/>
                <w:szCs w:val="28"/>
                <w:cs/>
                <w:lang w:bidi="th-TH"/>
              </w:rPr>
              <w:t>โอกาส (</w:t>
            </w:r>
            <w:r w:rsidR="00BE3BBE" w:rsidRPr="007B6343">
              <w:rPr>
                <w:rStyle w:val="Hyperlink"/>
                <w:rFonts w:ascii="TH SarabunPSK" w:hAnsi="TH SarabunPSK" w:cs="TH SarabunPSK" w:hint="cs"/>
                <w:iCs/>
                <w:noProof/>
                <w:sz w:val="28"/>
                <w:szCs w:val="28"/>
              </w:rPr>
              <w:t xml:space="preserve">Opportunities) </w:t>
            </w:r>
            <w:r w:rsidR="00BE3BBE" w:rsidRPr="007B6343">
              <w:rPr>
                <w:rStyle w:val="Hyperlink"/>
                <w:rFonts w:ascii="TH SarabunPSK" w:hAnsi="TH SarabunPSK" w:cs="TH SarabunPSK" w:hint="cs"/>
                <w:iCs/>
                <w:noProof/>
                <w:sz w:val="28"/>
                <w:szCs w:val="28"/>
                <w:cs/>
                <w:lang w:bidi="th-TH"/>
              </w:rPr>
              <w:t>และ อุปสรรค (</w:t>
            </w:r>
            <w:r w:rsidR="00BE3BBE" w:rsidRPr="007B6343">
              <w:rPr>
                <w:rStyle w:val="Hyperlink"/>
                <w:rFonts w:ascii="TH SarabunPSK" w:hAnsi="TH SarabunPSK" w:cs="TH SarabunPSK" w:hint="cs"/>
                <w:iCs/>
                <w:noProof/>
                <w:sz w:val="28"/>
                <w:szCs w:val="28"/>
              </w:rPr>
              <w:t>Threats)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3" w:history="1">
            <w:r w:rsidR="00BE3BBE" w:rsidRPr="007B6343">
              <w:rPr>
                <w:rStyle w:val="Hyperlink"/>
                <w:rFonts w:ascii="TH SarabunPSK" w:hAnsi="TH SarabunPSK" w:cs="TH SarabunPSK" w:hint="cs"/>
                <w:noProof/>
                <w:sz w:val="28"/>
                <w:szCs w:val="28"/>
              </w:rPr>
              <w:t xml:space="preserve">3.1.5 </w:t>
            </w:r>
            <w:r w:rsidR="00BE3BBE" w:rsidRPr="007B6343">
              <w:rPr>
                <w:rStyle w:val="Hyperlink"/>
                <w:rFonts w:ascii="TH SarabunPSK" w:hAnsi="TH SarabunPSK" w:cs="TH SarabunPSK" w:hint="cs"/>
                <w:noProof/>
                <w:sz w:val="28"/>
                <w:szCs w:val="28"/>
                <w:cs/>
                <w:lang w:bidi="th-TH"/>
              </w:rPr>
              <w:t>บทสรุปการวิเคราะห์ปัจจัยภายนอก (</w:t>
            </w:r>
            <w:r w:rsidR="00BE3BBE" w:rsidRPr="007B6343">
              <w:rPr>
                <w:rStyle w:val="Hyperlink"/>
                <w:rFonts w:ascii="TH SarabunPSK" w:hAnsi="TH SarabunPSK" w:cs="TH SarabunPSK" w:hint="cs"/>
                <w:noProof/>
                <w:sz w:val="28"/>
                <w:szCs w:val="28"/>
              </w:rPr>
              <w:t>EFAS)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4" w:history="1">
            <w:r w:rsidR="00BE3BBE" w:rsidRPr="007B6343">
              <w:rPr>
                <w:rStyle w:val="Hyperlink"/>
                <w:rFonts w:ascii="TH SarabunPSK" w:hAnsi="TH SarabunPSK" w:cs="TH SarabunPSK" w:hint="cs"/>
                <w:iCs/>
                <w:noProof/>
                <w:sz w:val="28"/>
                <w:szCs w:val="28"/>
              </w:rPr>
              <w:t xml:space="preserve">3.2 </w:t>
            </w:r>
            <w:r w:rsidR="00BE3BBE" w:rsidRPr="007B6343">
              <w:rPr>
                <w:rStyle w:val="Hyperlink"/>
                <w:rFonts w:ascii="TH SarabunPSK" w:hAnsi="TH SarabunPSK" w:cs="TH SarabunPSK" w:hint="cs"/>
                <w:iCs/>
                <w:noProof/>
                <w:sz w:val="28"/>
                <w:szCs w:val="28"/>
                <w:cs/>
                <w:lang w:val="th"/>
              </w:rPr>
              <w:t>การวิเคราะห์สภาพแวดล้อมภายใน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5" w:history="1">
            <w:r w:rsidR="00BE3BBE" w:rsidRPr="007B6343">
              <w:rPr>
                <w:rStyle w:val="Hyperlink"/>
                <w:rFonts w:ascii="TH SarabunPSK" w:hAnsi="TH SarabunPSK" w:cs="TH SarabunPSK" w:hint="cs"/>
                <w:iCs/>
                <w:noProof/>
                <w:sz w:val="28"/>
                <w:szCs w:val="28"/>
              </w:rPr>
              <w:t xml:space="preserve">3.2.1 </w:t>
            </w:r>
            <w:r w:rsidR="00BE3BBE" w:rsidRPr="007B6343">
              <w:rPr>
                <w:rStyle w:val="Hyperlink"/>
                <w:rFonts w:ascii="TH SarabunPSK" w:hAnsi="TH SarabunPSK" w:cs="TH SarabunPSK" w:hint="cs"/>
                <w:iCs/>
                <w:noProof/>
                <w:sz w:val="28"/>
                <w:szCs w:val="28"/>
                <w:cs/>
              </w:rPr>
              <w:t>การวิเคราะห์ทรัพยากรภายในองค์กร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6" w:history="1">
            <w:r w:rsidR="00BE3BBE" w:rsidRPr="007B6343">
              <w:rPr>
                <w:rStyle w:val="Hyperlink"/>
                <w:rFonts w:ascii="TH SarabunPSK" w:hAnsi="TH SarabunPSK" w:cs="TH SarabunPSK" w:hint="cs"/>
                <w:iCs/>
                <w:noProof/>
                <w:sz w:val="28"/>
                <w:szCs w:val="28"/>
                <w:cs/>
                <w:lang w:val="th"/>
              </w:rPr>
              <w:t>3.2.1.1 ทรัพยากรที่มีตัวตน (</w:t>
            </w:r>
            <w:r w:rsidR="00BE3BBE" w:rsidRPr="007B6343">
              <w:rPr>
                <w:rStyle w:val="Hyperlink"/>
                <w:rFonts w:ascii="TH SarabunPSK" w:hAnsi="TH SarabunPSK" w:cs="TH SarabunPSK" w:hint="cs"/>
                <w:iCs/>
                <w:noProof/>
                <w:sz w:val="28"/>
                <w:szCs w:val="28"/>
                <w:lang w:val="th"/>
              </w:rPr>
              <w:t>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7" w:history="1">
            <w:r w:rsidR="00BE3BBE" w:rsidRPr="007B6343">
              <w:rPr>
                <w:rStyle w:val="Hyperlink"/>
                <w:rFonts w:ascii="TH SarabunPSK" w:hAnsi="TH SarabunPSK" w:cs="TH SarabunPSK" w:hint="cs"/>
                <w:iCs/>
                <w:noProof/>
                <w:sz w:val="28"/>
                <w:szCs w:val="28"/>
                <w:cs/>
                <w:lang w:val="th"/>
              </w:rPr>
              <w:t>3.2.1.2 ทรัพยากรที่ไม่มีตัวตน (</w:t>
            </w:r>
            <w:r w:rsidR="00BE3BBE" w:rsidRPr="007B6343">
              <w:rPr>
                <w:rStyle w:val="Hyperlink"/>
                <w:rFonts w:ascii="TH SarabunPSK" w:hAnsi="TH SarabunPSK" w:cs="TH SarabunPSK" w:hint="cs"/>
                <w:iCs/>
                <w:noProof/>
                <w:sz w:val="28"/>
                <w:szCs w:val="28"/>
                <w:lang w:val="th"/>
              </w:rPr>
              <w:t>Intangible Resources)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8" w:history="1">
            <w:r w:rsidR="00BE3BBE" w:rsidRPr="007B6343">
              <w:rPr>
                <w:rStyle w:val="Hyperlink"/>
                <w:rFonts w:ascii="TH SarabunPSK" w:hAnsi="TH SarabunPSK" w:cs="TH SarabunPSK" w:hint="cs"/>
                <w:iCs/>
                <w:noProof/>
                <w:sz w:val="28"/>
                <w:szCs w:val="28"/>
              </w:rPr>
              <w:t xml:space="preserve">3.2.2 </w:t>
            </w:r>
            <w:r w:rsidR="00BE3BBE" w:rsidRPr="007B6343">
              <w:rPr>
                <w:rStyle w:val="Hyperlink"/>
                <w:rFonts w:ascii="TH SarabunPSK" w:hAnsi="TH SarabunPSK" w:cs="TH SarabunPSK" w:hint="cs"/>
                <w:iCs/>
                <w:noProof/>
                <w:sz w:val="28"/>
                <w:szCs w:val="28"/>
                <w:cs/>
                <w:lang w:val="th" w:bidi="th-TH"/>
              </w:rPr>
              <w:t>ความสามารถหลักขององค์กร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29" w:history="1">
            <w:r w:rsidR="00BE3BBE" w:rsidRPr="007B6343">
              <w:rPr>
                <w:rStyle w:val="Hyperlink"/>
                <w:rFonts w:ascii="TH SarabunPSK" w:hAnsi="TH SarabunPSK" w:cs="TH SarabunPSK" w:hint="cs"/>
                <w:iCs/>
                <w:noProof/>
                <w:sz w:val="28"/>
                <w:szCs w:val="28"/>
              </w:rPr>
              <w:t xml:space="preserve">3.2.3 </w:t>
            </w:r>
            <w:r w:rsidR="00BE3BBE" w:rsidRPr="007B6343">
              <w:rPr>
                <w:rStyle w:val="Hyperlink"/>
                <w:rFonts w:ascii="TH SarabunPSK" w:hAnsi="TH SarabunPSK" w:cs="TH SarabunPSK" w:hint="cs"/>
                <w:iCs/>
                <w:noProof/>
                <w:sz w:val="28"/>
                <w:szCs w:val="28"/>
                <w:cs/>
                <w:lang w:val="th" w:bidi="th-TH"/>
              </w:rPr>
              <w:t>ความได้เปรียบทางการแข่งขันขององค์กร</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_Toc241867829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0" w:history="1">
            <w:r w:rsidR="00BE3BBE" w:rsidRPr="007B6343">
              <w:rPr>
                <w:rStyle w:val="Hyperlink"/>
                <w:rFonts w:ascii="TH SarabunPSK" w:hAnsi="TH SarabunPSK" w:cs="TH SarabunPSK" w:hint="cs"/>
                <w:iCs/>
                <w:noProof/>
                <w:sz w:val="28"/>
                <w:szCs w:val="28"/>
              </w:rPr>
              <w:t xml:space="preserve">3.2.4 </w:t>
            </w:r>
            <w:r w:rsidR="00BE3BBE" w:rsidRPr="007B6343">
              <w:rPr>
                <w:rStyle w:val="Hyperlink"/>
                <w:rFonts w:ascii="TH SarabunPSK" w:hAnsi="TH SarabunPSK" w:cs="TH SarabunPSK" w:hint="cs"/>
                <w:iCs/>
                <w:noProof/>
                <w:sz w:val="28"/>
                <w:szCs w:val="28"/>
                <w:cs/>
                <w:lang w:bidi="th-TH"/>
              </w:rPr>
              <w:t>การวิเคราะห์จุดแข็งและจุดอ่อน (</w:t>
            </w:r>
            <w:r w:rsidR="00BE3BBE" w:rsidRPr="007B6343">
              <w:rPr>
                <w:rStyle w:val="Hyperlink"/>
                <w:rFonts w:ascii="TH SarabunPSK" w:hAnsi="TH SarabunPSK" w:cs="TH SarabunPSK" w:hint="cs"/>
                <w:iCs/>
                <w:noProof/>
                <w:sz w:val="28"/>
                <w:szCs w:val="28"/>
              </w:rPr>
              <w:t>Strengths &amp; Weaknesses)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1" w:history="1">
            <w:r w:rsidR="00BE3BBE" w:rsidRPr="007B6343">
              <w:rPr>
                <w:rStyle w:val="Hyperlink"/>
                <w:rFonts w:ascii="TH SarabunPSK" w:hAnsi="TH SarabunPSK" w:cs="TH SarabunPSK" w:hint="cs"/>
                <w:iCs/>
                <w:noProof/>
                <w:sz w:val="28"/>
                <w:szCs w:val="28"/>
              </w:rPr>
              <w:t xml:space="preserve">3.2.5 </w:t>
            </w:r>
            <w:r w:rsidR="00BE3BBE" w:rsidRPr="007B6343">
              <w:rPr>
                <w:rStyle w:val="Hyperlink"/>
                <w:rFonts w:ascii="TH SarabunPSK" w:hAnsi="TH SarabunPSK" w:cs="TH SarabunPSK" w:hint="cs"/>
                <w:iCs/>
                <w:noProof/>
                <w:sz w:val="28"/>
                <w:szCs w:val="28"/>
                <w:cs/>
                <w:lang w:bidi="th-TH"/>
              </w:rPr>
              <w:t>บทสรุปการวิเคราะห์ปัจจัยภายใน (</w:t>
            </w:r>
            <w:r w:rsidR="00BE3BBE" w:rsidRPr="007B6343">
              <w:rPr>
                <w:rStyle w:val="Hyperlink"/>
                <w:rFonts w:ascii="TH SarabunPSK" w:hAnsi="TH SarabunPSK" w:cs="TH SarabunPSK" w:hint="cs"/>
                <w:iCs/>
                <w:noProof/>
                <w:sz w:val="28"/>
                <w:szCs w:val="28"/>
              </w:rPr>
              <w:t>IFAS)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17</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2" w:history="1">
            <w:r w:rsidR="00BE3BBE" w:rsidRPr="007B6343">
              <w:rPr>
                <w:rStyle w:val="Hyperlink"/>
                <w:rFonts w:ascii="TH SarabunPSK" w:hAnsi="TH SarabunPSK" w:cs="TH SarabunPSK" w:hint="cs"/>
                <w:iCs/>
                <w:noProof/>
                <w:sz w:val="28"/>
                <w:szCs w:val="28"/>
              </w:rPr>
              <w:t>4</w:t>
            </w:r>
            <w:r w:rsidR="00BE3BBE" w:rsidRPr="007B6343">
              <w:rPr>
                <w:rStyle w:val="Hyperlink"/>
                <w:rFonts w:ascii="TH SarabunPSK" w:hAnsi="TH SarabunPSK" w:cs="TH SarabunPSK" w:hint="cs"/>
                <w:iCs/>
                <w:noProof/>
                <w:sz w:val="28"/>
                <w:szCs w:val="28"/>
                <w:cs/>
              </w:rPr>
              <w:t>.</w:t>
            </w:r>
            <w:r w:rsidR="00BE3BBE" w:rsidRPr="007B6343">
              <w:rPr>
                <w:rStyle w:val="Hyperlink"/>
                <w:rFonts w:ascii="TH SarabunPSK" w:hAnsi="TH SarabunPSK" w:cs="TH SarabunPSK" w:hint="cs"/>
                <w:iCs/>
                <w:noProof/>
                <w:sz w:val="28"/>
                <w:szCs w:val="28"/>
              </w:rPr>
              <w:t xml:space="preserve"> </w:t>
            </w:r>
            <w:r w:rsidR="00BE3BBE" w:rsidRPr="007B6343">
              <w:rPr>
                <w:rStyle w:val="Hyperlink"/>
                <w:rFonts w:ascii="TH SarabunPSK" w:hAnsi="TH SarabunPSK" w:cs="TH SarabunPSK" w:hint="cs"/>
                <w:iCs/>
                <w:noProof/>
                <w:sz w:val="28"/>
                <w:szCs w:val="28"/>
                <w:cs/>
              </w:rPr>
              <w:t>การวิเคราะห์ปัจจัยเชิงกลยุทธ์</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3" w:history="1">
            <w:r w:rsidR="00BE3BBE" w:rsidRPr="007B6343">
              <w:rPr>
                <w:rStyle w:val="Hyperlink"/>
                <w:rFonts w:ascii="TH SarabunPSK" w:hAnsi="TH SarabunPSK" w:cs="TH SarabunPSK" w:hint="cs"/>
                <w:iCs/>
                <w:noProof/>
                <w:sz w:val="28"/>
                <w:szCs w:val="28"/>
              </w:rPr>
              <w:t xml:space="preserve">4.1 </w:t>
            </w:r>
            <w:r w:rsidR="00BE3BBE" w:rsidRPr="007B6343">
              <w:rPr>
                <w:rStyle w:val="Hyperlink"/>
                <w:rFonts w:ascii="TH SarabunPSK" w:hAnsi="TH SarabunPSK" w:cs="TH SarabunPSK" w:hint="cs"/>
                <w:iCs/>
                <w:noProof/>
                <w:sz w:val="28"/>
                <w:szCs w:val="28"/>
                <w:cs/>
              </w:rPr>
              <w:t>บทสรุปการวิเคราะห์ปัจจัยเชิงกล</w:t>
            </w:r>
            <w:r w:rsidR="00BE3BBE" w:rsidRPr="007B6343">
              <w:rPr>
                <w:rStyle w:val="Hyperlink"/>
                <w:rFonts w:ascii="TH SarabunPSK" w:hAnsi="TH SarabunPSK" w:cs="TH SarabunPSK" w:hint="cs"/>
                <w:iCs/>
                <w:noProof/>
                <w:sz w:val="28"/>
                <w:szCs w:val="28"/>
              </w:rPr>
              <w:t xml:space="preserve"> (SFAS)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4" w:history="1">
            <w:r w:rsidR="00BE3BBE" w:rsidRPr="007B6343">
              <w:rPr>
                <w:rStyle w:val="Hyperlink"/>
                <w:rFonts w:ascii="TH SarabunPSK" w:hAnsi="TH SarabunPSK" w:cs="TH SarabunPSK" w:hint="cs"/>
                <w:iCs/>
                <w:noProof/>
                <w:sz w:val="28"/>
                <w:szCs w:val="28"/>
              </w:rPr>
              <w:t>4.2 TOWS Matrix</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19</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5" w:history="1">
            <w:r w:rsidR="00BE3BBE" w:rsidRPr="007B6343">
              <w:rPr>
                <w:rStyle w:val="Hyperlink"/>
                <w:rFonts w:ascii="TH SarabunPSK" w:hAnsi="TH SarabunPSK" w:cs="TH SarabunPSK" w:hint="cs"/>
                <w:iCs/>
                <w:noProof/>
                <w:sz w:val="28"/>
                <w:szCs w:val="28"/>
                <w:cs/>
              </w:rPr>
              <w:t>4.3 ทบทวนวิสัยทัศน์ พันธกิจ และวัตถุประสงค์</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6" w:history="1">
            <w:r w:rsidR="00BE3BBE" w:rsidRPr="007B6343">
              <w:rPr>
                <w:rStyle w:val="Hyperlink"/>
                <w:rFonts w:ascii="TH SarabunPSK" w:hAnsi="TH SarabunPSK" w:cs="TH SarabunPSK" w:hint="cs"/>
                <w:iCs/>
                <w:noProof/>
                <w:sz w:val="28"/>
                <w:szCs w:val="28"/>
                <w:cs/>
              </w:rPr>
              <w:t>4.3.1 วิสัยทัศน์ (</w:t>
            </w:r>
            <w:r w:rsidR="00BE3BBE" w:rsidRPr="007B6343">
              <w:rPr>
                <w:rStyle w:val="Hyperlink"/>
                <w:rFonts w:ascii="TH SarabunPSK" w:hAnsi="TH SarabunPSK" w:cs="TH SarabunPSK" w:hint="cs"/>
                <w:iCs/>
                <w:noProof/>
                <w:sz w:val="28"/>
                <w:szCs w:val="28"/>
              </w:rPr>
              <w:t>Vision)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7" w:history="1">
            <w:r w:rsidR="00BE3BBE" w:rsidRPr="007B6343">
              <w:rPr>
                <w:rStyle w:val="Hyperlink"/>
                <w:rFonts w:ascii="TH SarabunPSK" w:hAnsi="TH SarabunPSK" w:cs="TH SarabunPSK" w:hint="cs"/>
                <w:iCs/>
                <w:noProof/>
                <w:sz w:val="28"/>
                <w:szCs w:val="28"/>
                <w:cs/>
              </w:rPr>
              <w:t>4.3.2 พันธกิจ (</w:t>
            </w:r>
            <w:r w:rsidR="00BE3BBE" w:rsidRPr="007B6343">
              <w:rPr>
                <w:rStyle w:val="Hyperlink"/>
                <w:rFonts w:ascii="TH SarabunPSK" w:hAnsi="TH SarabunPSK" w:cs="TH SarabunPSK" w:hint="cs"/>
                <w:iCs/>
                <w:noProof/>
                <w:sz w:val="28"/>
                <w:szCs w:val="28"/>
              </w:rPr>
              <w:t>Mission)</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8" w:history="1">
            <w:r w:rsidR="00BE3BBE" w:rsidRPr="007B6343">
              <w:rPr>
                <w:rStyle w:val="Hyperlink"/>
                <w:rFonts w:ascii="TH SarabunPSK" w:hAnsi="TH SarabunPSK" w:cs="TH SarabunPSK" w:hint="cs"/>
                <w:iCs/>
                <w:noProof/>
                <w:sz w:val="28"/>
                <w:szCs w:val="28"/>
                <w:cs/>
              </w:rPr>
              <w:t>4.3.3 วัตถุประสงค์ (</w:t>
            </w:r>
            <w:r w:rsidR="00BE3BBE" w:rsidRPr="007B6343">
              <w:rPr>
                <w:rStyle w:val="Hyperlink"/>
                <w:rFonts w:ascii="TH SarabunPSK" w:hAnsi="TH SarabunPSK" w:cs="TH SarabunPSK" w:hint="cs"/>
                <w:iCs/>
                <w:noProof/>
                <w:sz w:val="28"/>
                <w:szCs w:val="28"/>
              </w:rPr>
              <w:t>Objectives)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20</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39" w:history="1">
            <w:r w:rsidR="00BE3BBE" w:rsidRPr="007B6343">
              <w:rPr>
                <w:rStyle w:val="Hyperlink"/>
                <w:rFonts w:ascii="TH SarabunPSK" w:hAnsi="TH SarabunPSK" w:cs="TH SarabunPSK" w:hint="cs"/>
                <w:iCs/>
                <w:noProof/>
                <w:sz w:val="28"/>
                <w:szCs w:val="28"/>
                <w:cs/>
              </w:rPr>
              <w:t>4.4 ทางเลือกเชิงกลยุทธ์ที่นำเสนอ (</w:t>
            </w:r>
            <w:r w:rsidR="00BE3BBE" w:rsidRPr="007B6343">
              <w:rPr>
                <w:rStyle w:val="Hyperlink"/>
                <w:rFonts w:ascii="TH SarabunPSK" w:hAnsi="TH SarabunPSK" w:cs="TH SarabunPSK" w:hint="cs"/>
                <w:iCs/>
                <w:noProof/>
                <w:sz w:val="28"/>
                <w:szCs w:val="28"/>
              </w:rPr>
              <w:t>Strategic Alternatives Recommended Strategies)</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_Toc241867839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0" w:history="1">
            <w:r w:rsidR="00BE3BBE" w:rsidRPr="007B6343">
              <w:rPr>
                <w:rStyle w:val="Hyperlink"/>
                <w:rFonts w:ascii="TH SarabunPSK" w:hAnsi="TH SarabunPSK" w:cs="TH SarabunPSK" w:hint="cs"/>
                <w:iCs/>
                <w:noProof/>
                <w:sz w:val="28"/>
                <w:szCs w:val="28"/>
              </w:rPr>
              <w:t xml:space="preserve">4.4.1 </w:t>
            </w:r>
            <w:r w:rsidR="00BE3BBE" w:rsidRPr="007B6343">
              <w:rPr>
                <w:rStyle w:val="Hyperlink"/>
                <w:rFonts w:ascii="TH SarabunPSK" w:hAnsi="TH SarabunPSK" w:cs="TH SarabunPSK" w:hint="cs"/>
                <w:iCs/>
                <w:noProof/>
                <w:sz w:val="28"/>
                <w:szCs w:val="28"/>
                <w:cs/>
                <w:lang w:bidi="th-TH"/>
              </w:rPr>
              <w:t>กลยุทธ์ระดับองค์กร (</w:t>
            </w:r>
            <w:r w:rsidR="00BE3BBE" w:rsidRPr="007B6343">
              <w:rPr>
                <w:rStyle w:val="Hyperlink"/>
                <w:rFonts w:ascii="TH SarabunPSK" w:hAnsi="TH SarabunPSK" w:cs="TH SarabunPSK" w:hint="cs"/>
                <w:iCs/>
                <w:noProof/>
                <w:sz w:val="28"/>
                <w:szCs w:val="28"/>
              </w:rPr>
              <w:t>Corporate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1" w:history="1">
            <w:r w:rsidR="00BE3BBE" w:rsidRPr="007B6343">
              <w:rPr>
                <w:rStyle w:val="Hyperlink"/>
                <w:rFonts w:ascii="TH SarabunPSK" w:hAnsi="TH SarabunPSK" w:cs="TH SarabunPSK" w:hint="cs"/>
                <w:iCs/>
                <w:noProof/>
                <w:sz w:val="28"/>
                <w:szCs w:val="28"/>
              </w:rPr>
              <w:t xml:space="preserve">4.4.2 </w:t>
            </w:r>
            <w:r w:rsidR="00BE3BBE" w:rsidRPr="007B6343">
              <w:rPr>
                <w:rStyle w:val="Hyperlink"/>
                <w:rFonts w:ascii="TH SarabunPSK" w:hAnsi="TH SarabunPSK" w:cs="TH SarabunPSK" w:hint="cs"/>
                <w:iCs/>
                <w:noProof/>
                <w:sz w:val="28"/>
                <w:szCs w:val="28"/>
                <w:cs/>
              </w:rPr>
              <w:t>กลยุทธ์ระดับธุรกิจ</w:t>
            </w:r>
            <w:r w:rsidR="00BE3BBE" w:rsidRPr="007B6343">
              <w:rPr>
                <w:rStyle w:val="Hyperlink"/>
                <w:rFonts w:ascii="TH SarabunPSK" w:hAnsi="TH SarabunPSK" w:cs="TH SarabunPSK" w:hint="cs"/>
                <w:iCs/>
                <w:noProof/>
                <w:sz w:val="28"/>
                <w:szCs w:val="28"/>
              </w:rPr>
              <w:t xml:space="preserve"> (Business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2" w:history="1">
            <w:r w:rsidR="00BE3BBE" w:rsidRPr="007B6343">
              <w:rPr>
                <w:rStyle w:val="Hyperlink"/>
                <w:rFonts w:ascii="TH SarabunPSK" w:hAnsi="TH SarabunPSK" w:cs="TH SarabunPSK" w:hint="cs"/>
                <w:iCs/>
                <w:noProof/>
                <w:sz w:val="28"/>
                <w:szCs w:val="28"/>
              </w:rPr>
              <w:t xml:space="preserve">4.4.3 </w:t>
            </w:r>
            <w:r w:rsidR="00BE3BBE" w:rsidRPr="007B6343">
              <w:rPr>
                <w:rStyle w:val="Hyperlink"/>
                <w:rFonts w:ascii="TH SarabunPSK" w:hAnsi="TH SarabunPSK" w:cs="TH SarabunPSK" w:hint="cs"/>
                <w:iCs/>
                <w:noProof/>
                <w:sz w:val="28"/>
                <w:szCs w:val="28"/>
                <w:cs/>
                <w:lang w:bidi="th-TH"/>
              </w:rPr>
              <w:t>กลยุทธ์ระดับหน้าที่ (</w:t>
            </w:r>
            <w:r w:rsidR="00BE3BBE" w:rsidRPr="007B6343">
              <w:rPr>
                <w:rStyle w:val="Hyperlink"/>
                <w:rFonts w:ascii="TH SarabunPSK" w:hAnsi="TH SarabunPSK" w:cs="TH SarabunPSK" w:hint="cs"/>
                <w:iCs/>
                <w:noProof/>
                <w:sz w:val="28"/>
                <w:szCs w:val="28"/>
              </w:rPr>
              <w:t>Function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3" w:history="1">
            <w:r w:rsidR="00BE3BBE" w:rsidRPr="007B6343">
              <w:rPr>
                <w:rStyle w:val="Hyperlink"/>
                <w:rFonts w:ascii="TH SarabunPSK" w:hAnsi="TH SarabunPSK" w:cs="TH SarabunPSK" w:hint="cs"/>
                <w:iCs/>
                <w:noProof/>
                <w:sz w:val="28"/>
                <w:szCs w:val="28"/>
              </w:rPr>
              <w:t>4.4.3.1</w:t>
            </w:r>
            <w:r w:rsidR="00BE3BBE" w:rsidRPr="007B6343">
              <w:rPr>
                <w:rStyle w:val="Hyperlink"/>
                <w:rFonts w:ascii="TH SarabunPSK" w:hAnsi="TH SarabunPSK" w:cs="TH SarabunPSK" w:hint="cs"/>
                <w:iCs/>
                <w:noProof/>
                <w:sz w:val="28"/>
                <w:szCs w:val="28"/>
                <w:cs/>
              </w:rPr>
              <w:t xml:space="preserve"> กลยุทธ์ด้านการตลาด (</w:t>
            </w:r>
            <w:r w:rsidR="00BE3BBE" w:rsidRPr="007B6343">
              <w:rPr>
                <w:rStyle w:val="Hyperlink"/>
                <w:rFonts w:ascii="TH SarabunPSK" w:hAnsi="TH SarabunPSK" w:cs="TH SarabunPSK" w:hint="cs"/>
                <w:iCs/>
                <w:noProof/>
                <w:sz w:val="28"/>
                <w:szCs w:val="28"/>
              </w:rPr>
              <w:t>Marketing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4" w:history="1">
            <w:r w:rsidR="00BE3BBE" w:rsidRPr="007B6343">
              <w:rPr>
                <w:rStyle w:val="Hyperlink"/>
                <w:rFonts w:ascii="TH SarabunPSK" w:hAnsi="TH SarabunPSK" w:cs="TH SarabunPSK" w:hint="cs"/>
                <w:iCs/>
                <w:noProof/>
                <w:sz w:val="28"/>
                <w:szCs w:val="28"/>
              </w:rPr>
              <w:t>4.4.3.2</w:t>
            </w:r>
            <w:r w:rsidR="00BE3BBE" w:rsidRPr="007B6343">
              <w:rPr>
                <w:rStyle w:val="Hyperlink"/>
                <w:rFonts w:ascii="TH SarabunPSK" w:hAnsi="TH SarabunPSK" w:cs="TH SarabunPSK" w:hint="cs"/>
                <w:iCs/>
                <w:noProof/>
                <w:sz w:val="28"/>
                <w:szCs w:val="28"/>
                <w:cs/>
              </w:rPr>
              <w:t xml:space="preserve"> กลยุทธ์ด้านการเงิน (</w:t>
            </w:r>
            <w:r w:rsidR="00BE3BBE" w:rsidRPr="007B6343">
              <w:rPr>
                <w:rStyle w:val="Hyperlink"/>
                <w:rFonts w:ascii="TH SarabunPSK" w:hAnsi="TH SarabunPSK" w:cs="TH SarabunPSK" w:hint="cs"/>
                <w:iCs/>
                <w:noProof/>
                <w:sz w:val="28"/>
                <w:szCs w:val="28"/>
              </w:rPr>
              <w:t>Financial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5" w:history="1">
            <w:r w:rsidR="00BE3BBE" w:rsidRPr="007B6343">
              <w:rPr>
                <w:rStyle w:val="Hyperlink"/>
                <w:rFonts w:ascii="TH SarabunPSK" w:hAnsi="TH SarabunPSK" w:cs="TH SarabunPSK" w:hint="cs"/>
                <w:iCs/>
                <w:noProof/>
                <w:sz w:val="28"/>
                <w:szCs w:val="28"/>
              </w:rPr>
              <w:t>4.4.3.3</w:t>
            </w:r>
            <w:r w:rsidR="00BE3BBE" w:rsidRPr="007B6343">
              <w:rPr>
                <w:rStyle w:val="Hyperlink"/>
                <w:rFonts w:ascii="TH SarabunPSK" w:hAnsi="TH SarabunPSK" w:cs="TH SarabunPSK" w:hint="cs"/>
                <w:iCs/>
                <w:noProof/>
                <w:sz w:val="28"/>
                <w:szCs w:val="28"/>
                <w:cs/>
              </w:rPr>
              <w:t xml:space="preserve"> กลยุทธ์ด้านการวิจัยและพัฒนา (</w:t>
            </w:r>
            <w:r w:rsidR="00BE3BBE" w:rsidRPr="007B6343">
              <w:rPr>
                <w:rStyle w:val="Hyperlink"/>
                <w:rFonts w:ascii="TH SarabunPSK" w:hAnsi="TH SarabunPSK" w:cs="TH SarabunPSK" w:hint="cs"/>
                <w:iCs/>
                <w:noProof/>
                <w:sz w:val="28"/>
                <w:szCs w:val="28"/>
              </w:rPr>
              <w:t>Research &amp; Development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_Toc241867845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6" w:history="1">
            <w:r w:rsidR="00BE3BBE" w:rsidRPr="007B6343">
              <w:rPr>
                <w:rStyle w:val="Hyperlink"/>
                <w:rFonts w:ascii="TH SarabunPSK" w:hAnsi="TH SarabunPSK" w:cs="TH SarabunPSK" w:hint="cs"/>
                <w:iCs/>
                <w:noProof/>
                <w:sz w:val="28"/>
                <w:szCs w:val="28"/>
              </w:rPr>
              <w:t>4.4.3.4</w:t>
            </w:r>
            <w:r w:rsidR="00BE3BBE" w:rsidRPr="007B6343">
              <w:rPr>
                <w:rStyle w:val="Hyperlink"/>
                <w:rFonts w:ascii="TH SarabunPSK" w:hAnsi="TH SarabunPSK" w:cs="TH SarabunPSK" w:hint="cs"/>
                <w:iCs/>
                <w:noProof/>
                <w:sz w:val="28"/>
                <w:szCs w:val="28"/>
                <w:cs/>
              </w:rPr>
              <w:t xml:space="preserve"> กลยุทธ์ด้านการดำเนินงาน (</w:t>
            </w:r>
            <w:r w:rsidR="00BE3BBE" w:rsidRPr="007B6343">
              <w:rPr>
                <w:rStyle w:val="Hyperlink"/>
                <w:rFonts w:ascii="TH SarabunPSK" w:hAnsi="TH SarabunPSK" w:cs="TH SarabunPSK" w:hint="cs"/>
                <w:iCs/>
                <w:noProof/>
                <w:sz w:val="28"/>
                <w:szCs w:val="28"/>
              </w:rPr>
              <w:t>Operations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_Toc241867846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3"/>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7" w:history="1">
            <w:r w:rsidR="00BE3BBE" w:rsidRPr="007B6343">
              <w:rPr>
                <w:rStyle w:val="Hyperlink"/>
                <w:rFonts w:ascii="TH SarabunPSK" w:hAnsi="TH SarabunPSK" w:cs="TH SarabunPSK" w:hint="cs"/>
                <w:iCs/>
                <w:noProof/>
                <w:sz w:val="28"/>
                <w:szCs w:val="28"/>
              </w:rPr>
              <w:t>4.4.3.5</w:t>
            </w:r>
            <w:r w:rsidR="00BE3BBE" w:rsidRPr="007B6343">
              <w:rPr>
                <w:rStyle w:val="Hyperlink"/>
                <w:rFonts w:ascii="TH SarabunPSK" w:hAnsi="TH SarabunPSK" w:cs="TH SarabunPSK" w:hint="cs"/>
                <w:iCs/>
                <w:noProof/>
                <w:sz w:val="28"/>
                <w:szCs w:val="28"/>
                <w:cs/>
              </w:rPr>
              <w:t xml:space="preserve"> กลยุทธ์ด้านการจัดการทรัพยากรมนุษย์ (</w:t>
            </w:r>
            <w:r w:rsidR="00BE3BBE" w:rsidRPr="007B6343">
              <w:rPr>
                <w:rStyle w:val="Hyperlink"/>
                <w:rFonts w:ascii="TH SarabunPSK" w:hAnsi="TH SarabunPSK" w:cs="TH SarabunPSK" w:hint="cs"/>
                <w:iCs/>
                <w:noProof/>
                <w:sz w:val="28"/>
                <w:szCs w:val="28"/>
              </w:rPr>
              <w:t>Human Resource Management Strategy)</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_Toc241867847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22</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8" w:history="1">
            <w:r w:rsidR="00BE3BBE" w:rsidRPr="007B6343">
              <w:rPr>
                <w:rStyle w:val="Hyperlink"/>
                <w:rFonts w:ascii="TH SarabunPSK" w:hAnsi="TH SarabunPSK" w:cs="TH SarabunPSK" w:hint="cs"/>
                <w:noProof/>
                <w:sz w:val="28"/>
                <w:szCs w:val="28"/>
              </w:rPr>
              <w:t>5.</w:t>
            </w:r>
            <w:r w:rsidR="00BE3BBE" w:rsidRPr="007B6343">
              <w:rPr>
                <w:rStyle w:val="Hyperlink"/>
                <w:rFonts w:ascii="TH SarabunPSK" w:hAnsi="TH SarabunPSK" w:cs="TH SarabunPSK" w:hint="cs"/>
                <w:noProof/>
                <w:sz w:val="28"/>
                <w:szCs w:val="28"/>
                <w:cs/>
              </w:rPr>
              <w:t>การนำกลยุทธ์ไปใช้ แผนปฏิบัติการ และการควบคุมประเมินผล</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_Toc241867848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49" w:history="1">
            <w:r w:rsidR="00BE3BBE" w:rsidRPr="007B6343">
              <w:rPr>
                <w:rStyle w:val="Hyperlink"/>
                <w:rFonts w:ascii="TH SarabunPSK" w:hAnsi="TH SarabunPSK" w:cs="TH SarabunPSK" w:hint="cs"/>
                <w:noProof/>
                <w:sz w:val="28"/>
                <w:szCs w:val="28"/>
              </w:rPr>
              <w:t xml:space="preserve">5.1 </w:t>
            </w:r>
            <w:r w:rsidR="00BE3BBE" w:rsidRPr="007B6343">
              <w:rPr>
                <w:rStyle w:val="Hyperlink"/>
                <w:rFonts w:ascii="TH SarabunPSK" w:hAnsi="TH SarabunPSK" w:cs="TH SarabunPSK" w:hint="cs"/>
                <w:noProof/>
                <w:sz w:val="28"/>
                <w:szCs w:val="28"/>
                <w:cs/>
              </w:rPr>
              <w:t>การนำกลยุทธ์ไปใช้</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_Toc241867849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23</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0" w:history="1">
            <w:r w:rsidR="00BE3BBE" w:rsidRPr="007B6343">
              <w:rPr>
                <w:rStyle w:val="Hyperlink"/>
                <w:rFonts w:ascii="TH SarabunPSK" w:hAnsi="TH SarabunPSK" w:cs="TH SarabunPSK" w:hint="cs"/>
                <w:noProof/>
                <w:sz w:val="28"/>
                <w:szCs w:val="28"/>
                <w:cs/>
              </w:rPr>
              <w:t>5.2 แผนการปฏิบัติงาน (</w:t>
            </w:r>
            <w:r w:rsidR="00BE3BBE" w:rsidRPr="007B6343">
              <w:rPr>
                <w:rStyle w:val="Hyperlink"/>
                <w:rFonts w:ascii="TH SarabunPSK" w:hAnsi="TH SarabunPSK" w:cs="TH SarabunPSK" w:hint="cs"/>
                <w:noProof/>
                <w:sz w:val="28"/>
                <w:szCs w:val="28"/>
              </w:rPr>
              <w:t>Action Planning)</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_Toc241867850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24</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1" w:history="1">
            <w:r w:rsidR="00BE3BBE" w:rsidRPr="007B6343">
              <w:rPr>
                <w:rStyle w:val="Hyperlink"/>
                <w:rFonts w:ascii="TH SarabunPSK" w:hAnsi="TH SarabunPSK" w:cs="TH SarabunPSK" w:hint="cs"/>
                <w:noProof/>
                <w:sz w:val="28"/>
                <w:szCs w:val="28"/>
                <w:cs/>
              </w:rPr>
              <w:t>5.3 การควบคุมและประเมินผล (</w:t>
            </w:r>
            <w:r w:rsidR="00BE3BBE" w:rsidRPr="007B6343">
              <w:rPr>
                <w:rStyle w:val="Hyperlink"/>
                <w:rFonts w:ascii="TH SarabunPSK" w:hAnsi="TH SarabunPSK" w:cs="TH SarabunPSK" w:hint="cs"/>
                <w:noProof/>
                <w:sz w:val="28"/>
                <w:szCs w:val="28"/>
              </w:rPr>
              <w:t>Evaluation and Control)</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_Toc241867851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25</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1"/>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2" w:history="1">
            <w:r w:rsidR="00BE3BBE" w:rsidRPr="007B6343">
              <w:rPr>
                <w:rStyle w:val="Hyperlink"/>
                <w:rFonts w:ascii="TH SarabunPSK" w:hAnsi="TH SarabunPSK" w:cs="TH SarabunPSK" w:hint="cs"/>
                <w:noProof/>
                <w:sz w:val="28"/>
                <w:szCs w:val="28"/>
              </w:rPr>
              <w:t>6.</w:t>
            </w:r>
            <w:r w:rsidR="00BE3BBE" w:rsidRPr="007B6343">
              <w:rPr>
                <w:rStyle w:val="Hyperlink"/>
                <w:rFonts w:ascii="TH SarabunPSK" w:hAnsi="TH SarabunPSK" w:cs="TH SarabunPSK" w:hint="cs"/>
                <w:noProof/>
                <w:sz w:val="28"/>
                <w:szCs w:val="28"/>
                <w:cs/>
              </w:rPr>
              <w:t>ประมาณการผลการดำเนินงาน (งบกำไรขาดทุน</w:t>
            </w:r>
            <w:r w:rsidR="00BE3BBE" w:rsidRPr="007B6343">
              <w:rPr>
                <w:rStyle w:val="Hyperlink"/>
                <w:rFonts w:ascii="TH SarabunPSK" w:hAnsi="TH SarabunPSK" w:cs="TH SarabunPSK" w:hint="cs"/>
                <w:noProof/>
                <w:sz w:val="28"/>
                <w:szCs w:val="28"/>
              </w:rPr>
              <w:t>,</w:t>
            </w:r>
            <w:r w:rsidR="00BE3BBE" w:rsidRPr="007B6343">
              <w:rPr>
                <w:rStyle w:val="Hyperlink"/>
                <w:rFonts w:ascii="TH SarabunPSK" w:hAnsi="TH SarabunPSK" w:cs="TH SarabunPSK" w:hint="cs"/>
                <w:noProof/>
                <w:sz w:val="28"/>
                <w:szCs w:val="28"/>
                <w:cs/>
              </w:rPr>
              <w:t>งบแสดงสถานะทางการเงิน)</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_Toc241867852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28</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3" w:history="1">
            <w:r w:rsidR="00BE3BBE" w:rsidRPr="007B6343">
              <w:rPr>
                <w:rStyle w:val="Hyperlink"/>
                <w:rFonts w:ascii="TH SarabunPSK" w:hAnsi="TH SarabunPSK" w:cs="TH SarabunPSK" w:hint="cs"/>
                <w:noProof/>
                <w:sz w:val="28"/>
                <w:szCs w:val="28"/>
                <w:cs/>
              </w:rPr>
              <w:t>บรรณานุกรม</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_Toc241867853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31</w:t>
            </w:r>
            <w:r w:rsidR="00BE3BBE" w:rsidRPr="007B6343">
              <w:rPr>
                <w:rFonts w:ascii="TH SarabunPSK" w:hAnsi="TH SarabunPSK" w:cs="TH SarabunPSK" w:hint="cs"/>
                <w:noProof/>
                <w:webHidden/>
                <w:sz w:val="28"/>
                <w:szCs w:val="28"/>
              </w:rPr>
              <w:fldChar w:fldCharType="end"/>
            </w:r>
          </w:hyperlink>
        </w:p>
        <w:p w:rsidR="00BE3BBE" w:rsidRPr="007B6343" w:rsidRDefault="002728F8" w:rsidP="00BE3BBE">
          <w:pPr>
            <w:pStyle w:val="TOC2"/>
            <w:tabs>
              <w:tab w:val="right" w:leader="dot" w:pos="9288"/>
            </w:tabs>
            <w:spacing w:after="0" w:line="340" w:lineRule="exact"/>
            <w:rPr>
              <w:rFonts w:ascii="TH SarabunPSK" w:eastAsiaTheme="minorEastAsia" w:hAnsi="TH SarabunPSK" w:cs="TH SarabunPSK" w:hint="cs"/>
              <w:noProof/>
              <w:sz w:val="28"/>
              <w:szCs w:val="28"/>
              <w:lang w:eastAsia="en-US" w:bidi="th-TH"/>
            </w:rPr>
          </w:pPr>
          <w:hyperlink w:anchor="_Toc241867854" w:history="1">
            <w:r w:rsidR="00BE3BBE" w:rsidRPr="007B6343">
              <w:rPr>
                <w:rStyle w:val="Hyperlink"/>
                <w:rFonts w:ascii="TH SarabunPSK" w:hAnsi="TH SarabunPSK" w:cs="TH SarabunPSK" w:hint="cs"/>
                <w:noProof/>
                <w:sz w:val="28"/>
                <w:szCs w:val="28"/>
                <w:cs/>
              </w:rPr>
              <w:t>ภาคผนวก</w:t>
            </w:r>
            <w:r w:rsidR="00BE3BBE" w:rsidRPr="007B6343">
              <w:rPr>
                <w:rFonts w:ascii="TH SarabunPSK" w:hAnsi="TH SarabunPSK" w:cs="TH SarabunPSK" w:hint="cs"/>
                <w:noProof/>
                <w:webHidden/>
                <w:sz w:val="28"/>
                <w:szCs w:val="28"/>
              </w:rPr>
              <w:tab/>
            </w:r>
            <w:r w:rsidR="00BE3BBE" w:rsidRPr="007B6343">
              <w:rPr>
                <w:rFonts w:ascii="TH SarabunPSK" w:hAnsi="TH SarabunPSK" w:cs="TH SarabunPSK" w:hint="cs"/>
                <w:noProof/>
                <w:webHidden/>
                <w:sz w:val="28"/>
                <w:szCs w:val="28"/>
              </w:rPr>
              <w:fldChar w:fldCharType="begin"/>
            </w:r>
            <w:r w:rsidR="00BE3BBE" w:rsidRPr="007B6343">
              <w:rPr>
                <w:rFonts w:ascii="TH SarabunPSK" w:hAnsi="TH SarabunPSK" w:cs="TH SarabunPSK" w:hint="cs"/>
                <w:noProof/>
                <w:webHidden/>
                <w:sz w:val="28"/>
                <w:szCs w:val="28"/>
              </w:rPr>
              <w:instrText xml:space="preserve"> PAGEREF _Toc241867854 \h </w:instrText>
            </w:r>
            <w:r w:rsidR="00BE3BBE" w:rsidRPr="007B6343">
              <w:rPr>
                <w:rFonts w:ascii="TH SarabunPSK" w:hAnsi="TH SarabunPSK" w:cs="TH SarabunPSK" w:hint="cs"/>
                <w:noProof/>
                <w:webHidden/>
                <w:sz w:val="28"/>
                <w:szCs w:val="28"/>
              </w:rPr>
            </w:r>
            <w:r w:rsidR="00BE3BBE" w:rsidRPr="007B6343">
              <w:rPr>
                <w:rFonts w:ascii="TH SarabunPSK" w:hAnsi="TH SarabunPSK" w:cs="TH SarabunPSK" w:hint="cs"/>
                <w:noProof/>
                <w:webHidden/>
                <w:sz w:val="28"/>
                <w:szCs w:val="28"/>
              </w:rPr>
              <w:fldChar w:fldCharType="separate"/>
            </w:r>
            <w:r w:rsidR="00BE3BBE" w:rsidRPr="007B6343">
              <w:rPr>
                <w:rFonts w:ascii="TH SarabunPSK" w:hAnsi="TH SarabunPSK" w:cs="TH SarabunPSK" w:hint="cs"/>
                <w:noProof/>
                <w:webHidden/>
                <w:sz w:val="28"/>
                <w:szCs w:val="28"/>
                <w:cs/>
                <w:lang w:bidi="th-TH"/>
              </w:rPr>
              <w:t>33</w:t>
            </w:r>
            <w:r w:rsidR="00BE3BBE" w:rsidRPr="007B6343">
              <w:rPr>
                <w:rFonts w:ascii="TH SarabunPSK" w:hAnsi="TH SarabunPSK" w:cs="TH SarabunPSK" w:hint="cs"/>
                <w:noProof/>
                <w:webHidden/>
                <w:sz w:val="28"/>
                <w:szCs w:val="28"/>
              </w:rPr>
              <w:fldChar w:fldCharType="end"/>
            </w:r>
          </w:hyperlink>
        </w:p>
        <w:p w:rsidR="00AB597A" w:rsidRPr="007B6343" w:rsidRDefault="006C0C65" w:rsidP="00BE3BBE">
          <w:pPr>
            <w:spacing w:after="0" w:line="340" w:lineRule="exact"/>
            <w:rPr>
              <w:rFonts w:ascii="TH SarabunPSK" w:hAnsi="TH SarabunPSK" w:cs="TH SarabunPSK" w:hint="cs"/>
              <w:lang w:bidi="th-TH"/>
            </w:rPr>
          </w:pPr>
          <w:r w:rsidRPr="007B6343">
            <w:rPr>
              <w:rFonts w:ascii="TH SarabunPSK" w:hAnsi="TH SarabunPSK" w:cs="TH SarabunPSK" w:hint="cs"/>
              <w:sz w:val="28"/>
              <w:szCs w:val="28"/>
            </w:rPr>
            <w:fldChar w:fldCharType="end"/>
          </w:r>
        </w:p>
      </w:sdtContent>
    </w:sdt>
    <w:p w:rsidR="0053524A" w:rsidRPr="007B6343" w:rsidRDefault="0053524A" w:rsidP="1153FBC4">
      <w:pPr>
        <w:spacing w:after="0" w:line="400" w:lineRule="exact"/>
        <w:rPr>
          <w:rFonts w:ascii="TH SarabunPSK" w:hAnsi="TH SarabunPSK" w:cs="TH SarabunPSK" w:hint="cs"/>
          <w:highlight w:val="yellow"/>
        </w:rPr>
        <w:sectPr w:rsidR="0053524A" w:rsidRPr="007B6343" w:rsidSect="00AB597A">
          <w:headerReference w:type="default" r:id="rId17"/>
          <w:pgSz w:w="11906" w:h="16838" w:code="9"/>
          <w:pgMar w:top="1247" w:right="1304" w:bottom="1247" w:left="1304" w:header="567" w:footer="567" w:gutter="0"/>
          <w:pgNumType w:fmt="thaiLetters" w:start="1"/>
          <w:cols w:space="720"/>
        </w:sectPr>
      </w:pPr>
    </w:p>
    <w:p w:rsidR="00534693" w:rsidRPr="007B6343" w:rsidRDefault="00534693" w:rsidP="00534693">
      <w:pPr>
        <w:pStyle w:val="Heading1"/>
        <w:keepLines w:val="0"/>
        <w:pageBreakBefore/>
        <w:spacing w:before="160" w:after="80" w:line="400" w:lineRule="exact"/>
        <w:jc w:val="thaiDistribute"/>
        <w:rPr>
          <w:rFonts w:ascii="TH SarabunPSK" w:hAnsi="TH SarabunPSK" w:cs="TH SarabunPSK" w:hint="cs"/>
          <w:i/>
          <w:iCs/>
        </w:rPr>
      </w:pPr>
      <w:bookmarkStart w:id="1" w:name="_Toc241867806"/>
      <w:r w:rsidRPr="007B6343">
        <w:rPr>
          <w:rFonts w:ascii="TH SarabunPSK" w:hAnsi="TH SarabunPSK" w:cs="TH SarabunPSK" w:hint="cs"/>
          <w:iCs/>
        </w:rPr>
        <w:lastRenderedPageBreak/>
        <w:t xml:space="preserve">1. </w:t>
      </w:r>
      <w:r w:rsidRPr="007B6343">
        <w:rPr>
          <w:rFonts w:ascii="TH SarabunPSK" w:hAnsi="TH SarabunPSK" w:cs="TH SarabunPSK" w:hint="cs"/>
          <w:iCs/>
          <w:cs/>
        </w:rPr>
        <w:t>บทสรุปผู้บริหาร</w:t>
      </w:r>
      <w:bookmarkEnd w:id="1"/>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ผลวิเคราะห์ STEEP และ Five Forces 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CRG เป็นคู่แข่งหลักในการเปรียบเทียบระดับกลุ่มธุรกิจ</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คือการเป็นเจ้าของแบรนด์เองร่วมกับระบบครัวกลาง</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และอัตรากำไรขั้นต้นเหลือร้อยละ 61.9 ปัญหาหลักจึงอยู่ที่ความสามารถในการทำกำไร จึงควรฟื้นผลตอบแทนก่อนเพิ่มภาระลงทุน</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โดยรักษาคุณภาพและดูแลผลกระทบต่อพนักงานกับลูกค้า ระหว่างนี้คงการขยายโบนัส สุกี้ตามแผนเดิมของบริษัทเฉพาะสาขาที่ผ่านเกณฑ์คืนทุน และยังไม่เพิ่มวงเงินลงทุนใหม่</w:t>
      </w:r>
    </w:p>
    <w:p w:rsidR="00534693" w:rsidRPr="007B6343" w:rsidRDefault="00534693" w:rsidP="00534693">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หากผลฟื้นฟูไม่ถึงเป้าหมายให้ทบทวนกำหนดการลงทุน</w:t>
      </w:r>
    </w:p>
    <w:p w:rsidR="00534693" w:rsidRPr="007B6343" w:rsidRDefault="00534693" w:rsidP="004646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ระดับธุรกิจกำหนดกลยุทธ์รายแบรนด์ เอ็มเค สุกี้ใช้การสร้างความแตกต่าง ยาโยอิและแหลมเจริญ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ติดตามผลด้านการเงิน ลูกค้า กระบวนการภายใน และการเรียนรู้ควบคู่กัน</w:t>
      </w:r>
    </w:p>
    <w:p w:rsidR="00B146D9" w:rsidRPr="007B6343" w:rsidRDefault="00534693" w:rsidP="0046467F">
      <w:pPr>
        <w:spacing w:after="80" w:line="400" w:lineRule="exact"/>
        <w:ind w:firstLine="567"/>
        <w:rPr>
          <w:rFonts w:ascii="TH SarabunPSK" w:hAnsi="TH SarabunPSK" w:cs="TH SarabunPSK" w:hint="cs"/>
          <w:sz w:val="22"/>
          <w:szCs w:val="22"/>
          <w:lang w:val="th" w:bidi="th-TH"/>
        </w:rPr>
      </w:pPr>
      <w:r w:rsidRPr="007B6343">
        <w:rPr>
          <w:rFonts w:ascii="TH SarabunPSK" w:hAnsi="TH SarabunPSK" w:cs="TH SarabunPSK" w:hint="cs"/>
          <w:color w:val="000000"/>
          <w:szCs w:val="32"/>
        </w:rPr>
        <w:t>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และแผนฉุกเฉินจะถูกใช้ตั้งแต่ปี 2569 ตัวเลขนี้เป็นสมมติฐานประกอบแผน ไม่ใช่ประมาณการที่บริษัทประกาศ และต้องทบทวนตามผลจริง</w:t>
      </w:r>
    </w:p>
    <w:p w:rsidR="000F020C" w:rsidRPr="007B6343" w:rsidRDefault="00715F3A" w:rsidP="00C83A76">
      <w:pPr>
        <w:pStyle w:val="Heading1"/>
        <w:keepLines w:val="0"/>
        <w:pageBreakBefore w:val="0"/>
        <w:spacing w:before="160" w:after="80" w:line="400" w:lineRule="exact"/>
        <w:rPr>
          <w:rFonts w:ascii="TH SarabunPSK" w:hAnsi="TH SarabunPSK" w:cs="TH SarabunPSK" w:hint="cs"/>
          <w:i/>
          <w:iCs/>
          <w:lang w:val="th" w:bidi="th"/>
        </w:rPr>
      </w:pPr>
      <w:bookmarkStart w:id="2" w:name="_Toc239708586"/>
      <w:bookmarkStart w:id="3" w:name="_Toc241867807"/>
      <w:r w:rsidRPr="007B6343">
        <w:rPr>
          <w:rFonts w:ascii="TH SarabunPSK" w:hAnsi="TH SarabunPSK" w:cs="TH SarabunPSK" w:hint="cs"/>
          <w:iCs/>
        </w:rPr>
        <w:lastRenderedPageBreak/>
        <w:t>2</w:t>
      </w:r>
      <w:r w:rsidR="3D72C504" w:rsidRPr="007B6343">
        <w:rPr>
          <w:rFonts w:ascii="TH SarabunPSK" w:hAnsi="TH SarabunPSK" w:cs="TH SarabunPSK" w:hint="cs"/>
          <w:iCs/>
        </w:rPr>
        <w:t xml:space="preserve">. </w:t>
      </w:r>
      <w:r w:rsidR="3D72C504" w:rsidRPr="007B6343">
        <w:rPr>
          <w:rFonts w:ascii="TH SarabunPSK" w:hAnsi="TH SarabunPSK" w:cs="TH SarabunPSK" w:hint="cs"/>
          <w:iCs/>
          <w:lang w:val="th"/>
        </w:rPr>
        <w:t>สถานการณ์ปัจจุบัน</w:t>
      </w:r>
      <w:bookmarkEnd w:id="2"/>
      <w:bookmarkEnd w:id="3"/>
      <w:r w:rsidR="00534238" w:rsidRPr="007B6343">
        <w:rPr>
          <w:rFonts w:ascii="TH SarabunPSK" w:hAnsi="TH SarabunPSK" w:cs="TH SarabunPSK" w:hint="cs"/>
          <w:iCs/>
          <w:cs/>
          <w:lang w:val="th"/>
        </w:rPr>
        <w:t xml:space="preserve"> </w:t>
      </w:r>
    </w:p>
    <w:p w:rsidR="007669FB" w:rsidRPr="007B6343" w:rsidRDefault="006E06BD" w:rsidP="004B1454">
      <w:pPr>
        <w:pStyle w:val="Heading2"/>
        <w:keepLines w:val="0"/>
        <w:spacing w:before="160" w:after="80" w:line="400" w:lineRule="exact"/>
        <w:rPr>
          <w:rFonts w:ascii="TH SarabunPSK" w:hAnsi="TH SarabunPSK" w:cs="TH SarabunPSK" w:hint="cs"/>
          <w:i/>
          <w:iCs/>
          <w:highlight w:val="yellow"/>
        </w:rPr>
      </w:pPr>
      <w:r w:rsidRPr="007B6343">
        <w:rPr>
          <w:rFonts w:ascii="TH SarabunPSK" w:hAnsi="TH SarabunPSK" w:cs="TH SarabunPSK" w:hint="cs"/>
          <w:iCs/>
          <w:cs/>
        </w:rPr>
        <w:t xml:space="preserve">     </w:t>
      </w:r>
      <w:bookmarkStart w:id="4" w:name="_Toc239708587"/>
      <w:bookmarkStart w:id="5" w:name="_Toc241867808"/>
      <w:r w:rsidR="00715F3A" w:rsidRPr="007B6343">
        <w:rPr>
          <w:rFonts w:ascii="TH SarabunPSK" w:hAnsi="TH SarabunPSK" w:cs="TH SarabunPSK" w:hint="cs"/>
          <w:iCs/>
        </w:rPr>
        <w:t>2</w:t>
      </w:r>
      <w:r w:rsidR="3D72C504" w:rsidRPr="007B6343">
        <w:rPr>
          <w:rFonts w:ascii="TH SarabunPSK" w:hAnsi="TH SarabunPSK" w:cs="TH SarabunPSK" w:hint="cs"/>
          <w:iCs/>
        </w:rPr>
        <w:t>.1</w:t>
      </w:r>
      <w:r w:rsidR="009B4258" w:rsidRPr="007B6343">
        <w:rPr>
          <w:rFonts w:ascii="TH SarabunPSK" w:hAnsi="TH SarabunPSK" w:cs="TH SarabunPSK" w:hint="cs"/>
          <w:iCs/>
        </w:rPr>
        <w:t xml:space="preserve"> </w:t>
      </w:r>
      <w:r w:rsidR="3D72C504" w:rsidRPr="007B6343">
        <w:rPr>
          <w:rFonts w:ascii="TH SarabunPSK" w:hAnsi="TH SarabunPSK" w:cs="TH SarabunPSK" w:hint="cs"/>
          <w:iCs/>
        </w:rPr>
        <w:t>ประวัติองค์กร</w:t>
      </w:r>
      <w:bookmarkEnd w:id="4"/>
      <w:bookmarkEnd w:id="5"/>
    </w:p>
    <w:p w:rsidR="007669FB" w:rsidRPr="007B6343" w:rsidRDefault="007669FB" w:rsidP="007669F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(“บริษัทฯ”) จดทะเบียนจัดตั้งบริษัทเมื่อวันที่ </w:t>
      </w:r>
      <w:r w:rsidRPr="007B6343">
        <w:rPr>
          <w:rFonts w:ascii="TH SarabunPSK" w:hAnsi="TH SarabunPSK" w:cs="TH SarabunPSK" w:hint="cs"/>
          <w:color w:val="000000"/>
          <w:szCs w:val="32"/>
          <w:lang w:bidi="th-TH"/>
        </w:rPr>
        <w:t xml:space="preserve">10 </w:t>
      </w:r>
      <w:r w:rsidRPr="007B6343">
        <w:rPr>
          <w:rFonts w:ascii="TH SarabunPSK" w:hAnsi="TH SarabunPSK" w:cs="TH SarabunPSK" w:hint="cs"/>
          <w:color w:val="000000"/>
          <w:szCs w:val="32"/>
          <w:cs/>
          <w:lang w:bidi="th-TH"/>
        </w:rPr>
        <w:t xml:space="preserve">กรกฎาคม </w:t>
      </w:r>
      <w:r w:rsidRPr="007B6343">
        <w:rPr>
          <w:rFonts w:ascii="TH SarabunPSK" w:hAnsi="TH SarabunPSK" w:cs="TH SarabunPSK" w:hint="cs"/>
          <w:color w:val="000000"/>
          <w:szCs w:val="32"/>
          <w:lang w:bidi="th-TH"/>
        </w:rPr>
        <w:t xml:space="preserve">2532 </w:t>
      </w:r>
      <w:r w:rsidRPr="007B6343">
        <w:rPr>
          <w:rFonts w:ascii="TH SarabunPSK" w:hAnsi="TH SarabunPSK" w:cs="TH SarabunPSK" w:hint="cs"/>
          <w:color w:val="000000"/>
          <w:szCs w:val="32"/>
          <w:cs/>
          <w:lang w:bidi="th-TH"/>
        </w:rPr>
        <w:t xml:space="preserve">มีทุนจดทะเบียนเริ่มแรก </w:t>
      </w:r>
      <w:r w:rsidRPr="007B6343">
        <w:rPr>
          <w:rFonts w:ascii="TH SarabunPSK" w:hAnsi="TH SarabunPSK" w:cs="TH SarabunPSK" w:hint="cs"/>
          <w:color w:val="000000"/>
          <w:szCs w:val="32"/>
          <w:lang w:bidi="th-TH"/>
        </w:rPr>
        <w:t xml:space="preserve">1,000,000 </w:t>
      </w:r>
      <w:r w:rsidRPr="007B6343">
        <w:rPr>
          <w:rFonts w:ascii="TH SarabunPSK" w:hAnsi="TH SarabunPSK" w:cs="TH SarabunPSK" w:hint="cs"/>
          <w:color w:val="000000"/>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7B6343">
        <w:rPr>
          <w:rFonts w:ascii="TH SarabunPSK" w:hAnsi="TH SarabunPSK" w:cs="TH SarabunPSK" w:hint="cs"/>
          <w:color w:val="000000"/>
          <w:szCs w:val="32"/>
          <w:lang w:bidi="th-TH"/>
        </w:rPr>
        <w:t xml:space="preserve">2549 </w:t>
      </w:r>
      <w:r w:rsidRPr="007B6343">
        <w:rPr>
          <w:rFonts w:ascii="TH SarabunPSK" w:hAnsi="TH SarabunPSK" w:cs="TH SarabunPSK" w:hint="cs"/>
          <w:color w:val="000000"/>
          <w:szCs w:val="32"/>
          <w:cs/>
          <w:lang w:bidi="th-TH"/>
        </w:rPr>
        <w:t xml:space="preserve">ร้านอาหารญี่ปุ่นภายใต้ชื่อและเครื่องหมายการค้า “ฮากาตะ” และ “มิยาซากิ” ซึ่งทั้ง </w:t>
      </w: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 xml:space="preserve">แบรนด์ดังกล่าว เริ่มดำเนินการในเดือนตุลาคม </w:t>
      </w:r>
      <w:r w:rsidRPr="007B6343">
        <w:rPr>
          <w:rFonts w:ascii="TH SarabunPSK" w:hAnsi="TH SarabunPSK" w:cs="TH SarabunPSK" w:hint="cs"/>
          <w:color w:val="000000"/>
          <w:szCs w:val="32"/>
          <w:lang w:bidi="th-TH"/>
        </w:rPr>
        <w:t xml:space="preserve">2555 </w:t>
      </w:r>
      <w:r w:rsidRPr="007B6343">
        <w:rPr>
          <w:rFonts w:ascii="TH SarabunPSK" w:hAnsi="TH SarabunPSK" w:cs="TH SarabunPSK" w:hint="cs"/>
          <w:color w:val="000000"/>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7B6343">
        <w:rPr>
          <w:rFonts w:ascii="TH SarabunPSK" w:hAnsi="TH SarabunPSK" w:cs="TH SarabunPSK" w:hint="cs"/>
          <w:color w:val="000000"/>
          <w:szCs w:val="32"/>
          <w:lang w:bidi="th-TH"/>
        </w:rPr>
        <w:t xml:space="preserve">2562 </w:t>
      </w:r>
      <w:r w:rsidRPr="007B6343">
        <w:rPr>
          <w:rFonts w:ascii="TH SarabunPSK" w:hAnsi="TH SarabunPSK" w:cs="TH SarabunPSK" w:hint="cs"/>
          <w:color w:val="000000"/>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7B6343">
        <w:rPr>
          <w:rFonts w:ascii="TH SarabunPSK" w:hAnsi="TH SarabunPSK" w:cs="TH SarabunPSK" w:hint="cs"/>
          <w:color w:val="000000"/>
          <w:szCs w:val="32"/>
          <w:lang w:bidi="th-TH"/>
        </w:rPr>
        <w:t>65</w:t>
      </w:r>
    </w:p>
    <w:p w:rsidR="0092617E" w:rsidRPr="007B6343" w:rsidRDefault="00CA4EC7" w:rsidP="7D735FDB">
      <w:pPr>
        <w:pStyle w:val="Heading2"/>
        <w:keepLines w:val="0"/>
        <w:spacing w:before="160" w:after="80" w:line="240" w:lineRule="auto"/>
        <w:rPr>
          <w:rFonts w:ascii="TH SarabunPSK" w:hAnsi="TH SarabunPSK" w:cs="TH SarabunPSK" w:hint="cs"/>
        </w:rPr>
      </w:pPr>
      <w:bookmarkStart w:id="6" w:name="_Toc239708588"/>
      <w:bookmarkStart w:id="7" w:name="_Toc241867809"/>
      <w:r w:rsidRPr="007B6343">
        <w:rPr>
          <w:rFonts w:ascii="TH SarabunPSK" w:hAnsi="TH SarabunPSK" w:cs="TH SarabunPSK" w:hint="cs"/>
          <w:noProof/>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7B6343">
        <w:rPr>
          <w:rFonts w:ascii="TH SarabunPSK" w:hAnsi="TH SarabunPSK" w:cs="TH SarabunPSK" w:hint="cs"/>
        </w:rPr>
        <w:t>2</w:t>
      </w:r>
      <w:r w:rsidR="009B4258" w:rsidRPr="007B6343">
        <w:rPr>
          <w:rFonts w:ascii="TH SarabunPSK" w:hAnsi="TH SarabunPSK" w:cs="TH SarabunPSK" w:hint="cs"/>
        </w:rPr>
        <w:t xml:space="preserve">.2 </w:t>
      </w:r>
      <w:r w:rsidR="009B4258" w:rsidRPr="007B6343">
        <w:rPr>
          <w:rFonts w:ascii="TH SarabunPSK" w:hAnsi="TH SarabunPSK" w:cs="TH SarabunPSK" w:hint="cs"/>
          <w:cs/>
        </w:rPr>
        <w:t>โครงสร้างองค์กร</w:t>
      </w:r>
      <w:bookmarkEnd w:id="6"/>
      <w:bookmarkEnd w:id="7"/>
    </w:p>
    <w:p w:rsidR="00C32CF6" w:rsidRPr="007B6343" w:rsidRDefault="00715F3A" w:rsidP="00C32CF6">
      <w:pPr>
        <w:pStyle w:val="Heading2"/>
        <w:keepLines w:val="0"/>
        <w:spacing w:before="160" w:after="80" w:line="400" w:lineRule="exact"/>
        <w:rPr>
          <w:rFonts w:ascii="TH SarabunPSK" w:hAnsi="TH SarabunPSK" w:cs="TH SarabunPSK" w:hint="cs"/>
          <w:cs/>
        </w:rPr>
      </w:pPr>
      <w:bookmarkStart w:id="8" w:name="_Toc239708589"/>
      <w:bookmarkStart w:id="9" w:name="_Toc241867810"/>
      <w:r w:rsidRPr="007B6343">
        <w:rPr>
          <w:rFonts w:ascii="TH SarabunPSK" w:hAnsi="TH SarabunPSK" w:cs="TH SarabunPSK" w:hint="cs"/>
        </w:rPr>
        <w:t>2</w:t>
      </w:r>
      <w:r w:rsidR="00E95A70" w:rsidRPr="007B6343">
        <w:rPr>
          <w:rFonts w:ascii="TH SarabunPSK" w:hAnsi="TH SarabunPSK" w:cs="TH SarabunPSK" w:hint="cs"/>
        </w:rPr>
        <w:t>.3 </w:t>
      </w:r>
      <w:r w:rsidR="00E95A70" w:rsidRPr="007B6343">
        <w:rPr>
          <w:rFonts w:ascii="TH SarabunPSK" w:hAnsi="TH SarabunPSK" w:cs="TH SarabunPSK" w:hint="cs"/>
          <w:cs/>
        </w:rPr>
        <w:t>คณะกรรมการบริ</w:t>
      </w:r>
      <w:bookmarkEnd w:id="8"/>
      <w:r w:rsidR="00C32CF6" w:rsidRPr="007B6343">
        <w:rPr>
          <w:rFonts w:ascii="TH SarabunPSK" w:hAnsi="TH SarabunPSK" w:cs="TH SarabunPSK" w:hint="cs"/>
          <w:cs/>
        </w:rPr>
        <w:t>ษัท</w:t>
      </w:r>
      <w:bookmarkEnd w:id="9"/>
    </w:p>
    <w:p w:rsidR="00152F59" w:rsidRPr="007B6343" w:rsidRDefault="00152F59" w:rsidP="00B01B95">
      <w:pPr>
        <w:spacing w:after="80" w:line="400" w:lineRule="exact"/>
        <w:ind w:left="3600"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คณะกรรมการบริษัทมี 11 คน นำโดยนายฤทธิ์ ธีระโกเมน ประธานกรรมการและประธานเจ้าหน้าที่บริหาร มีกรรมการอิสระ 7 คน ทำหน้าที่ในคณะกรรมการตรวจสอบ และคณะกรรมการบรรษัทภิบาล การพัฒนาอย่างยั่งยืน สรรหา และพิจารณาค่าตอบแทน</w:t>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p>
    <w:p w:rsidR="009B4258" w:rsidRPr="007B6343" w:rsidRDefault="00931733" w:rsidP="7D735FDB">
      <w:pPr>
        <w:pStyle w:val="Heading2"/>
        <w:keepLines w:val="0"/>
        <w:spacing w:before="160" w:after="80" w:line="400" w:lineRule="exact"/>
        <w:rPr>
          <w:rFonts w:ascii="TH SarabunPSK" w:hAnsi="TH SarabunPSK" w:cs="TH SarabunPSK" w:hint="cs"/>
          <w:cs/>
        </w:rPr>
      </w:pPr>
      <w:bookmarkStart w:id="10" w:name="_Toc239708590"/>
      <w:bookmarkStart w:id="11" w:name="_Toc241867811"/>
      <w:r w:rsidRPr="007B6343">
        <w:rPr>
          <w:rFonts w:ascii="TH SarabunPSK" w:hAnsi="TH SarabunPSK" w:cs="TH SarabunPSK" w:hint="cs"/>
        </w:rPr>
        <w:t>2</w:t>
      </w:r>
      <w:r w:rsidR="009B4258" w:rsidRPr="007B6343">
        <w:rPr>
          <w:rFonts w:ascii="TH SarabunPSK" w:hAnsi="TH SarabunPSK" w:cs="TH SarabunPSK" w:hint="cs"/>
        </w:rPr>
        <w:t>.4</w:t>
      </w:r>
      <w:r w:rsidR="009B4258" w:rsidRPr="007B6343">
        <w:rPr>
          <w:rFonts w:ascii="TH SarabunPSK" w:hAnsi="TH SarabunPSK" w:cs="TH SarabunPSK" w:hint="cs"/>
          <w:cs/>
        </w:rPr>
        <w:t xml:space="preserve"> วิสัยทัศน์ พันธกิจ วัตถุประสงค์</w:t>
      </w:r>
      <w:bookmarkEnd w:id="10"/>
      <w:bookmarkEnd w:id="11"/>
      <w:r w:rsidR="00C83A76" w:rsidRPr="007B6343">
        <w:rPr>
          <w:rFonts w:ascii="TH SarabunPSK" w:hAnsi="TH SarabunPSK" w:cs="TH SarabunPSK" w:hint="cs"/>
          <w:cs/>
        </w:rPr>
        <w:t xml:space="preserve">  </w:t>
      </w:r>
    </w:p>
    <w:p w:rsidR="00D8610C" w:rsidRPr="007B6343" w:rsidRDefault="00931733" w:rsidP="7D735FDB">
      <w:pPr>
        <w:pStyle w:val="Heading3"/>
        <w:keepLines w:val="0"/>
        <w:spacing w:before="160" w:after="80" w:line="400" w:lineRule="exact"/>
        <w:rPr>
          <w:rFonts w:ascii="TH SarabunPSK" w:hAnsi="TH SarabunPSK" w:cs="TH SarabunPSK" w:hint="cs"/>
          <w:i/>
          <w:iCs/>
          <w:cs/>
        </w:rPr>
      </w:pPr>
      <w:bookmarkStart w:id="12" w:name="_Toc241867812"/>
      <w:r w:rsidRPr="007B6343">
        <w:rPr>
          <w:rFonts w:ascii="TH SarabunPSK" w:hAnsi="TH SarabunPSK" w:cs="TH SarabunPSK" w:hint="cs"/>
          <w:iCs/>
        </w:rPr>
        <w:t>2</w:t>
      </w:r>
      <w:r w:rsidR="009B4258" w:rsidRPr="007B6343">
        <w:rPr>
          <w:rFonts w:ascii="TH SarabunPSK" w:hAnsi="TH SarabunPSK" w:cs="TH SarabunPSK" w:hint="cs"/>
          <w:iCs/>
        </w:rPr>
        <w:t xml:space="preserve">.4.1 วิสัยทัศน์ </w:t>
      </w:r>
      <w:r w:rsidR="00F40285" w:rsidRPr="007B6343">
        <w:rPr>
          <w:rFonts w:ascii="TH SarabunPSK" w:hAnsi="TH SarabunPSK" w:cs="TH SarabunPSK" w:hint="cs"/>
          <w:iCs/>
        </w:rPr>
        <w:t>(Vis</w:t>
      </w:r>
      <w:r w:rsidR="00B035A7" w:rsidRPr="007B6343">
        <w:rPr>
          <w:rFonts w:ascii="TH SarabunPSK" w:hAnsi="TH SarabunPSK" w:cs="TH SarabunPSK" w:hint="cs"/>
          <w:iCs/>
        </w:rPr>
        <w:t>ion)</w:t>
      </w:r>
      <w:bookmarkEnd w:id="12"/>
    </w:p>
    <w:p w:rsidR="2A7D10DF" w:rsidRPr="007B6343" w:rsidRDefault="2A7D10DF" w:rsidP="7D735FDB">
      <w:pPr>
        <w:spacing w:after="80" w:line="400" w:lineRule="exact"/>
        <w:ind w:firstLine="720"/>
        <w:rPr>
          <w:rFonts w:ascii="TH SarabunPSK" w:hAnsi="TH SarabunPSK" w:cs="TH SarabunPSK" w:hint="cs"/>
          <w:szCs w:val="32"/>
        </w:rPr>
      </w:pPr>
      <w:r w:rsidRPr="007B6343">
        <w:rPr>
          <w:rFonts w:ascii="TH SarabunPSK" w:hAnsi="TH SarabunPSK" w:cs="TH SarabunPSK" w:hint="cs"/>
          <w:color w:val="000000"/>
          <w:szCs w:val="32"/>
        </w:rPr>
        <w:t>"</w:t>
      </w:r>
      <w:r w:rsidRPr="007B6343">
        <w:rPr>
          <w:rFonts w:ascii="TH SarabunPSK" w:hAnsi="TH SarabunPSK" w:cs="TH SarabunPSK" w:hint="cs"/>
          <w:color w:val="000000"/>
          <w:szCs w:val="32"/>
          <w:lang w:bidi="th-TH"/>
        </w:rPr>
        <w:t>เติมเต็มความสุขให้ทุกครอบครัว</w:t>
      </w:r>
      <w:r w:rsidRPr="007B6343">
        <w:rPr>
          <w:rFonts w:ascii="TH SarabunPSK" w:hAnsi="TH SarabunPSK" w:cs="TH SarabunPSK" w:hint="cs"/>
          <w:color w:val="000000"/>
          <w:szCs w:val="32"/>
        </w:rPr>
        <w:t>"</w:t>
      </w:r>
    </w:p>
    <w:p w:rsidR="00A65284" w:rsidRPr="007B6343" w:rsidRDefault="00931733" w:rsidP="7D735FDB">
      <w:pPr>
        <w:pStyle w:val="Heading3"/>
        <w:keepLines w:val="0"/>
        <w:spacing w:before="160" w:after="80" w:line="400" w:lineRule="exact"/>
        <w:rPr>
          <w:rFonts w:ascii="TH SarabunPSK" w:hAnsi="TH SarabunPSK" w:cs="TH SarabunPSK" w:hint="cs"/>
          <w:i/>
          <w:iCs/>
          <w:cs/>
        </w:rPr>
      </w:pPr>
      <w:bookmarkStart w:id="13" w:name="_Toc241867813"/>
      <w:r w:rsidRPr="007B6343">
        <w:rPr>
          <w:rFonts w:ascii="TH SarabunPSK" w:hAnsi="TH SarabunPSK" w:cs="TH SarabunPSK" w:hint="cs"/>
          <w:iCs/>
        </w:rPr>
        <w:t>2</w:t>
      </w:r>
      <w:r w:rsidR="00F40285" w:rsidRPr="007B6343">
        <w:rPr>
          <w:rFonts w:ascii="TH SarabunPSK" w:hAnsi="TH SarabunPSK" w:cs="TH SarabunPSK" w:hint="cs"/>
          <w:iCs/>
        </w:rPr>
        <w:t xml:space="preserve">.4.2 </w:t>
      </w:r>
      <w:r w:rsidR="00A65284" w:rsidRPr="007B6343">
        <w:rPr>
          <w:rFonts w:ascii="TH SarabunPSK" w:hAnsi="TH SarabunPSK" w:cs="TH SarabunPSK" w:hint="cs"/>
          <w:iCs/>
          <w:cs/>
        </w:rPr>
        <w:t xml:space="preserve">พันธกิจ </w:t>
      </w:r>
      <w:r w:rsidR="00B035A7" w:rsidRPr="007B6343">
        <w:rPr>
          <w:rFonts w:ascii="TH SarabunPSK" w:hAnsi="TH SarabunPSK" w:cs="TH SarabunPSK" w:hint="cs"/>
          <w:iCs/>
        </w:rPr>
        <w:t>(Mission)</w:t>
      </w:r>
      <w:bookmarkEnd w:id="13"/>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สร้างประสบการณ์ที่น่าจดจำ</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ทำให้สุขภาพที่ดีเข้าถึงได้มากที่สุด</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เสริมสร้างความสามัคคีและสนับสนุนความแตกต่างของผู้คน</w:t>
      </w:r>
      <w:r w:rsidRPr="007B6343">
        <w:rPr>
          <w:rFonts w:ascii="TH SarabunPSK" w:hAnsi="TH SarabunPSK" w:cs="TH SarabunPSK" w:hint="cs"/>
          <w:color w:val="000000"/>
          <w:szCs w:val="32"/>
        </w:rPr>
        <w:t xml:space="preserve"> </w:t>
      </w:r>
    </w:p>
    <w:p w:rsidR="00A65284" w:rsidRPr="007B6343" w:rsidRDefault="4BB333DE" w:rsidP="00EA7F02">
      <w:pPr>
        <w:numPr>
          <w:ilvl w:val="0"/>
          <w:numId w:val="3"/>
        </w:numPr>
        <w:spacing w:after="80" w:line="400" w:lineRule="exact"/>
        <w:jc w:val="thaiDistribute"/>
        <w:rPr>
          <w:rFonts w:ascii="TH SarabunPSK" w:hAnsi="TH SarabunPSK" w:cs="TH SarabunPSK" w:hint="cs"/>
          <w:szCs w:val="32"/>
        </w:rPr>
      </w:pPr>
      <w:r w:rsidRPr="007B6343">
        <w:rPr>
          <w:rFonts w:ascii="TH SarabunPSK" w:hAnsi="TH SarabunPSK" w:cs="TH SarabunPSK" w:hint="cs"/>
          <w:color w:val="000000"/>
          <w:szCs w:val="32"/>
          <w:lang w:bidi="th-TH"/>
        </w:rPr>
        <w:t>ส่งเสริมความเป็นมิตรต่อสิ่งแวดล้อม</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lang w:bidi="th-TH"/>
        </w:rPr>
        <w:t>และความรับผิดชอบต่อสังคม</w:t>
      </w:r>
    </w:p>
    <w:p w:rsidR="5F75E53A" w:rsidRPr="007B6343" w:rsidRDefault="00931733" w:rsidP="7D735FDB">
      <w:pPr>
        <w:pStyle w:val="Heading3"/>
        <w:keepLines w:val="0"/>
        <w:spacing w:before="160" w:after="80" w:line="400" w:lineRule="exact"/>
        <w:rPr>
          <w:rFonts w:ascii="TH SarabunPSK" w:hAnsi="TH SarabunPSK" w:cs="TH SarabunPSK" w:hint="cs"/>
        </w:rPr>
      </w:pPr>
      <w:bookmarkStart w:id="14" w:name="_Toc241867814"/>
      <w:r w:rsidRPr="007B6343">
        <w:rPr>
          <w:rFonts w:ascii="TH SarabunPSK" w:hAnsi="TH SarabunPSK" w:cs="TH SarabunPSK" w:hint="cs"/>
          <w:iCs/>
        </w:rPr>
        <w:t>2</w:t>
      </w:r>
      <w:r w:rsidR="0073424E" w:rsidRPr="007B6343">
        <w:rPr>
          <w:rFonts w:ascii="TH SarabunPSK" w:hAnsi="TH SarabunPSK" w:cs="TH SarabunPSK" w:hint="cs"/>
          <w:iCs/>
        </w:rPr>
        <w:t xml:space="preserve">.4.3 </w:t>
      </w:r>
      <w:r w:rsidR="00A90B7E" w:rsidRPr="007B6343">
        <w:rPr>
          <w:rFonts w:ascii="TH SarabunPSK" w:hAnsi="TH SarabunPSK" w:cs="TH SarabunPSK" w:hint="cs"/>
          <w:iCs/>
          <w:cs/>
        </w:rPr>
        <w:t>วัตถุประสงค์ (</w:t>
      </w:r>
      <w:r w:rsidR="00A90B7E" w:rsidRPr="007B6343">
        <w:rPr>
          <w:rFonts w:ascii="TH SarabunPSK" w:hAnsi="TH SarabunPSK" w:cs="TH SarabunPSK" w:hint="cs"/>
          <w:iCs/>
        </w:rPr>
        <w:t>Objectives)</w:t>
      </w:r>
      <w:bookmarkEnd w:id="14"/>
      <w:r w:rsidR="005D4083" w:rsidRPr="007B6343">
        <w:rPr>
          <w:rFonts w:ascii="TH SarabunPSK" w:hAnsi="TH SarabunPSK" w:cs="TH SarabunPSK" w:hint="cs"/>
          <w:cs/>
        </w:rPr>
        <w:t xml:space="preserve">  </w:t>
      </w:r>
    </w:p>
    <w:p w:rsidR="002A71F6" w:rsidRPr="007B6343" w:rsidRDefault="002A71F6" w:rsidP="072C7B6B">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บริษัทฯ </w:t>
      </w:r>
      <w:r w:rsidR="00E07293" w:rsidRPr="007B6343">
        <w:rPr>
          <w:rFonts w:ascii="TH SarabunPSK" w:hAnsi="TH SarabunPSK" w:cs="TH SarabunPSK" w:hint="cs"/>
          <w:color w:val="000000"/>
          <w:szCs w:val="32"/>
          <w:cs/>
          <w:lang w:bidi="th-TH"/>
        </w:rPr>
        <w:t>ตั้งเป้าหมาย</w:t>
      </w:r>
      <w:r w:rsidRPr="007B6343">
        <w:rPr>
          <w:rFonts w:ascii="TH SarabunPSK" w:hAnsi="TH SarabunPSK" w:cs="TH SarabunPSK" w:hint="cs"/>
          <w:color w:val="000000"/>
          <w:szCs w:val="32"/>
          <w:cs/>
          <w:lang w:bidi="th-TH"/>
        </w:rPr>
        <w:t>ที่จะเป็นผู้นำในธุรกิจร้านอาหารและบริการอย่างยั่งยืน โดยมีวัตถุประสงค์ใน</w:t>
      </w:r>
      <w:r w:rsidRPr="007B6343">
        <w:rPr>
          <w:rFonts w:ascii="TH SarabunPSK" w:hAnsi="TH SarabunPSK" w:cs="TH SarabunPSK" w:hint="cs"/>
          <w:color w:val="000000"/>
          <w:szCs w:val="32"/>
          <w:lang w:bidi="th-TH"/>
        </w:rPr>
        <w:t>กา</w:t>
      </w:r>
      <w:r w:rsidR="4051445A" w:rsidRPr="007B6343">
        <w:rPr>
          <w:rFonts w:ascii="TH SarabunPSK" w:hAnsi="TH SarabunPSK" w:cs="TH SarabunPSK" w:hint="cs"/>
          <w:color w:val="000000"/>
          <w:szCs w:val="32"/>
          <w:lang w:bidi="th-TH"/>
        </w:rPr>
        <w:t>ร</w:t>
      </w:r>
      <w:r w:rsidRPr="007B6343">
        <w:rPr>
          <w:rFonts w:ascii="TH SarabunPSK" w:hAnsi="TH SarabunPSK" w:cs="TH SarabunPSK" w:hint="cs"/>
          <w:color w:val="000000"/>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7B6343">
        <w:rPr>
          <w:rFonts w:ascii="TH SarabunPSK" w:hAnsi="TH SarabunPSK" w:cs="TH SarabunPSK" w:hint="cs"/>
          <w:color w:val="000000"/>
          <w:szCs w:val="32"/>
          <w:cs/>
          <w:lang w:bidi="th-TH"/>
        </w:rPr>
        <w:t>เดินหน้า</w:t>
      </w:r>
      <w:r w:rsidRPr="007B6343">
        <w:rPr>
          <w:rFonts w:ascii="TH SarabunPSK" w:hAnsi="TH SarabunPSK" w:cs="TH SarabunPSK" w:hint="cs"/>
          <w:color w:val="000000"/>
          <w:szCs w:val="32"/>
          <w:cs/>
          <w:lang w:bidi="th-TH"/>
        </w:rPr>
        <w:t>ขยายเครือข่ายสาขา</w:t>
      </w:r>
      <w:r w:rsidR="000E0687" w:rsidRPr="007B6343">
        <w:rPr>
          <w:rFonts w:ascii="TH SarabunPSK" w:hAnsi="TH SarabunPSK" w:cs="TH SarabunPSK" w:hint="cs"/>
          <w:color w:val="000000"/>
          <w:szCs w:val="32"/>
          <w:cs/>
          <w:lang w:bidi="th-TH"/>
        </w:rPr>
        <w:t xml:space="preserve"> </w:t>
      </w:r>
      <w:r w:rsidRPr="007B6343">
        <w:rPr>
          <w:rFonts w:ascii="TH SarabunPSK" w:hAnsi="TH SarabunPSK" w:cs="TH SarabunPSK" w:hint="cs"/>
          <w:color w:val="000000"/>
          <w:szCs w:val="32"/>
          <w:cs/>
          <w:lang w:bidi="th-TH"/>
        </w:rPr>
        <w:t>พัฒนาแบรนด์อาหารใหม่ ๆ</w:t>
      </w:r>
      <w:r w:rsidR="005D4083" w:rsidRPr="007B6343">
        <w:rPr>
          <w:rFonts w:ascii="TH SarabunPSK" w:hAnsi="TH SarabunPSK" w:cs="TH SarabunPSK" w:hint="cs"/>
          <w:color w:val="000000"/>
          <w:szCs w:val="32"/>
          <w:cs/>
          <w:lang w:bidi="th-TH"/>
        </w:rPr>
        <w:t xml:space="preserve"> </w:t>
      </w:r>
      <w:r w:rsidR="000E0687" w:rsidRPr="007B6343">
        <w:rPr>
          <w:rFonts w:ascii="TH SarabunPSK" w:hAnsi="TH SarabunPSK" w:cs="TH SarabunPSK" w:hint="cs"/>
          <w:color w:val="000000"/>
          <w:szCs w:val="32"/>
          <w:cs/>
          <w:lang w:bidi="th-TH"/>
        </w:rPr>
        <w:t xml:space="preserve">ควบคู่ไปกับการยกระดับรูปแบบบริการ </w:t>
      </w:r>
      <w:r w:rsidR="0034273B" w:rsidRPr="007B6343">
        <w:rPr>
          <w:rFonts w:ascii="TH SarabunPSK" w:hAnsi="TH SarabunPSK" w:cs="TH SarabunPSK" w:hint="cs"/>
          <w:color w:val="000000"/>
          <w:szCs w:val="32"/>
          <w:cs/>
          <w:lang w:bidi="th-TH"/>
        </w:rPr>
        <w:t>เช่น บริการ</w:t>
      </w:r>
      <w:r w:rsidR="000E0687" w:rsidRPr="007B6343">
        <w:rPr>
          <w:rFonts w:ascii="TH SarabunPSK" w:hAnsi="TH SarabunPSK" w:cs="TH SarabunPSK" w:hint="cs"/>
          <w:color w:val="000000"/>
          <w:szCs w:val="32"/>
          <w:cs/>
          <w:lang w:bidi="th-TH"/>
        </w:rPr>
        <w:t>จัดส่งอาหารเดลิเวอรีและการจัดเลี้ยงนอกสถานที่ ทั้งนี้</w:t>
      </w:r>
      <w:r w:rsidR="00D51E56" w:rsidRPr="007B6343">
        <w:rPr>
          <w:rFonts w:ascii="TH SarabunPSK" w:hAnsi="TH SarabunPSK" w:cs="TH SarabunPSK" w:hint="cs"/>
          <w:color w:val="000000"/>
          <w:szCs w:val="32"/>
          <w:cs/>
          <w:lang w:bidi="th-TH"/>
        </w:rPr>
        <w:t xml:space="preserve"> บริษัทฯ ยัง</w:t>
      </w:r>
      <w:r w:rsidR="00243E2F" w:rsidRPr="007B6343">
        <w:rPr>
          <w:rFonts w:ascii="TH SarabunPSK" w:hAnsi="TH SarabunPSK" w:cs="TH SarabunPSK" w:hint="cs"/>
          <w:color w:val="000000"/>
          <w:szCs w:val="32"/>
          <w:cs/>
          <w:lang w:bidi="th-TH"/>
        </w:rPr>
        <w:t>เน้นการ</w:t>
      </w:r>
      <w:r w:rsidR="00D51E56" w:rsidRPr="007B6343">
        <w:rPr>
          <w:rFonts w:ascii="TH SarabunPSK" w:hAnsi="TH SarabunPSK" w:cs="TH SarabunPSK" w:hint="cs"/>
          <w:color w:val="000000"/>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7B6343">
        <w:rPr>
          <w:rFonts w:ascii="TH SarabunPSK" w:hAnsi="TH SarabunPSK" w:cs="TH SarabunPSK" w:hint="cs"/>
          <w:color w:val="000000"/>
          <w:szCs w:val="32"/>
          <w:cs/>
          <w:lang w:bidi="th-TH"/>
        </w:rPr>
        <w:t>ดำเนินธุรกิจด้วยความรับผิดชอบต่อสังคม การเคารพความหลากหลาย ความสามัคคี และการ</w:t>
      </w:r>
      <w:r w:rsidR="00D51E56" w:rsidRPr="007B6343">
        <w:rPr>
          <w:rFonts w:ascii="TH SarabunPSK" w:hAnsi="TH SarabunPSK" w:cs="TH SarabunPSK" w:hint="cs"/>
          <w:color w:val="000000"/>
          <w:szCs w:val="32"/>
          <w:cs/>
          <w:lang w:bidi="th-TH"/>
        </w:rPr>
        <w:t>บริหารจัดการสิ่งแวดล้อมอย่างมีประสิทธิภาพ เพื่อขับเคลื่อน</w:t>
      </w:r>
      <w:r w:rsidR="000E0687" w:rsidRPr="007B6343">
        <w:rPr>
          <w:rFonts w:ascii="TH SarabunPSK" w:hAnsi="TH SarabunPSK" w:cs="TH SarabunPSK" w:hint="cs"/>
          <w:color w:val="000000"/>
          <w:szCs w:val="32"/>
          <w:cs/>
          <w:lang w:bidi="th-TH"/>
        </w:rPr>
        <w:t>องค์กร</w:t>
      </w:r>
      <w:r w:rsidR="00D51E56" w:rsidRPr="007B6343">
        <w:rPr>
          <w:rFonts w:ascii="TH SarabunPSK" w:hAnsi="TH SarabunPSK" w:cs="TH SarabunPSK" w:hint="cs"/>
          <w:color w:val="000000"/>
          <w:szCs w:val="32"/>
          <w:cs/>
          <w:lang w:bidi="th-TH"/>
        </w:rPr>
        <w:t>ให้เติบโตอย่างมั่นคง สมดุล และ</w:t>
      </w:r>
      <w:r w:rsidR="000E0687" w:rsidRPr="007B6343">
        <w:rPr>
          <w:rFonts w:ascii="TH SarabunPSK" w:hAnsi="TH SarabunPSK" w:cs="TH SarabunPSK" w:hint="cs"/>
          <w:color w:val="000000"/>
          <w:szCs w:val="32"/>
          <w:cs/>
          <w:lang w:bidi="th-TH"/>
        </w:rPr>
        <w:t>สร้างคุณค่าร่วมกันอย่างยั่งยืน</w:t>
      </w:r>
    </w:p>
    <w:p w:rsidR="001F3523" w:rsidRPr="007B6343" w:rsidRDefault="00931733" w:rsidP="00A133DF">
      <w:pPr>
        <w:pStyle w:val="Heading2"/>
        <w:keepLines w:val="0"/>
        <w:spacing w:before="160" w:after="80" w:line="400" w:lineRule="exact"/>
        <w:rPr>
          <w:rFonts w:ascii="TH SarabunPSK" w:hAnsi="TH SarabunPSK" w:cs="TH SarabunPSK" w:hint="cs"/>
        </w:rPr>
      </w:pPr>
      <w:bookmarkStart w:id="15" w:name="_Toc239708591"/>
      <w:bookmarkStart w:id="16" w:name="_Toc241867815"/>
      <w:r w:rsidRPr="007B6343">
        <w:rPr>
          <w:rFonts w:ascii="TH SarabunPSK" w:hAnsi="TH SarabunPSK" w:cs="TH SarabunPSK" w:hint="cs"/>
        </w:rPr>
        <w:lastRenderedPageBreak/>
        <w:t xml:space="preserve">2.5 </w:t>
      </w:r>
      <w:r w:rsidR="001F3523" w:rsidRPr="007B6343">
        <w:rPr>
          <w:rFonts w:ascii="TH SarabunPSK" w:hAnsi="TH SarabunPSK" w:cs="TH SarabunPSK" w:hint="cs"/>
          <w:cs/>
        </w:rPr>
        <w:t>กลยุทธ์ปัจจุบัน</w:t>
      </w:r>
      <w:bookmarkEnd w:id="15"/>
      <w:bookmarkEnd w:id="16"/>
    </w:p>
    <w:p w:rsidR="006D06A3" w:rsidRPr="007B6343" w:rsidRDefault="000B62C0"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ab/>
      </w:r>
      <w:r w:rsidR="006D06A3" w:rsidRPr="007B6343">
        <w:rPr>
          <w:rFonts w:ascii="TH SarabunPSK" w:hAnsi="TH SarabunPSK" w:cs="TH SarabunPSK" w:hint="cs"/>
          <w:color w:val="000000"/>
          <w:szCs w:val="32"/>
          <w:lang w:bidi="th-TH"/>
        </w:rPr>
        <w:t xml:space="preserve">1. </w:t>
      </w:r>
      <w:r w:rsidR="006D06A3" w:rsidRPr="007B6343">
        <w:rPr>
          <w:rFonts w:ascii="TH SarabunPSK" w:hAnsi="TH SarabunPSK" w:cs="TH SarabunPSK" w:hint="cs"/>
          <w:color w:val="000000"/>
          <w:szCs w:val="32"/>
          <w:cs/>
          <w:lang w:bidi="th-TH"/>
        </w:rPr>
        <w:t>กลยุทธ์การบริหารหลายแบรนด์เพื่อเข้าถึงลูกค้าหลายกลุ่ม</w:t>
      </w:r>
      <w:r>
        <w:t xml:space="preserve">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7B6343">
        <w:rPr>
          <w:rFonts w:ascii="TH SarabunPSK" w:hAnsi="TH SarabunPSK" w:cs="TH SarabunPSK" w:hint="cs"/>
          <w:color w:val="000000"/>
          <w:szCs w:val="32"/>
          <w:lang w:bidi="th-TH"/>
        </w:rPr>
        <w:t xml:space="preserve">2568 </w:t>
      </w:r>
      <w:r w:rsidRPr="007B6343">
        <w:rPr>
          <w:rFonts w:ascii="TH SarabunPSK" w:hAnsi="TH SarabunPSK" w:cs="TH SarabunPSK" w:hint="cs"/>
          <w:color w:val="000000"/>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2. </w:t>
      </w:r>
      <w:r w:rsidRPr="007B6343">
        <w:rPr>
          <w:rFonts w:ascii="TH SarabunPSK" w:hAnsi="TH SarabunPSK" w:cs="TH SarabunPSK" w:hint="cs"/>
          <w:color w:val="000000"/>
          <w:szCs w:val="32"/>
          <w:cs/>
          <w:lang w:bidi="th-TH"/>
        </w:rPr>
        <w:t>กลยุทธ์ด้านความคุ้มค่าและการรักษาฐานลูกค้า</w:t>
      </w:r>
      <w:r>
        <w:t xml:space="preserve"> </w:t>
      </w:r>
      <w:r w:rsidRPr="007B6343">
        <w:rPr>
          <w:rFonts w:ascii="TH SarabunPSK" w:hAnsi="TH SarabunPSK" w:cs="TH SarabunPSK" w:hint="cs"/>
          <w:color w:val="000000"/>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rsidR="006D06A3" w:rsidRPr="007B6343" w:rsidRDefault="006D06A3" w:rsidP="000E4A56">
      <w:pPr>
        <w:keepNext/>
        <w:spacing w:after="80" w:line="400" w:lineRule="exact"/>
        <w:ind w:firstLine="720"/>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3. </w:t>
      </w:r>
      <w:r w:rsidRPr="007B6343">
        <w:rPr>
          <w:rFonts w:ascii="TH SarabunPSK" w:hAnsi="TH SarabunPSK" w:cs="TH SarabunPSK" w:hint="cs"/>
          <w:color w:val="000000"/>
          <w:szCs w:val="32"/>
          <w:cs/>
          <w:lang w:bidi="th-TH"/>
        </w:rPr>
        <w:t>กลยุทธ์การขยายสาขาและเพิ่มช่องทางขาย</w:t>
      </w:r>
      <w:r>
        <w:t xml:space="preserve"> </w:t>
      </w:r>
      <w:r w:rsidRPr="007B6343">
        <w:rPr>
          <w:rFonts w:ascii="TH SarabunPSK" w:hAnsi="TH SarabunPSK" w:cs="TH SarabunPSK" w:hint="cs"/>
          <w:color w:val="000000"/>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4. </w:t>
      </w:r>
      <w:r w:rsidRPr="007B6343">
        <w:rPr>
          <w:rFonts w:ascii="TH SarabunPSK" w:hAnsi="TH SarabunPSK" w:cs="TH SarabunPSK" w:hint="cs"/>
          <w:color w:val="000000"/>
          <w:szCs w:val="32"/>
          <w:cs/>
          <w:lang w:bidi="th-TH"/>
        </w:rPr>
        <w:t>กลยุทธ์การควบคุมต้นทุนและรักษามาตรฐานอาหาร</w:t>
      </w:r>
      <w:r>
        <w:t xml:space="preserve"> </w:t>
      </w:r>
      <w:r w:rsidRPr="007B6343">
        <w:rPr>
          <w:rFonts w:ascii="TH SarabunPSK" w:hAnsi="TH SarabunPSK" w:cs="TH SarabunPSK" w:hint="cs"/>
          <w:color w:val="000000"/>
          <w:szCs w:val="32"/>
          <w:cs/>
          <w:lang w:bidi="th-TH"/>
        </w:rPr>
        <w:t>ใช้</w:t>
      </w:r>
      <w:r w:rsidR="00D02EC9" w:rsidRPr="007B6343">
        <w:rPr>
          <w:rFonts w:ascii="TH SarabunPSK" w:hAnsi="TH SarabunPSK" w:cs="TH SarabunPSK" w:hint="cs"/>
          <w:color w:val="000000"/>
          <w:szCs w:val="32"/>
          <w:cs/>
          <w:lang w:bidi="th-TH"/>
        </w:rPr>
        <w:t>ระบบ</w:t>
      </w:r>
      <w:r w:rsidRPr="007B6343">
        <w:rPr>
          <w:rFonts w:ascii="TH SarabunPSK" w:hAnsi="TH SarabunPSK" w:cs="TH SarabunPSK" w:hint="cs"/>
          <w:color w:val="000000"/>
          <w:szCs w:val="32"/>
          <w:cs/>
          <w:lang w:bidi="th-TH"/>
        </w:rPr>
        <w:t>จัดซื้อแบบรวมศูนย์และการผลิตผ่านครัวกลางเพื่อให้เกิดความประหยัด</w:t>
      </w:r>
      <w:r w:rsidR="00D02EC9" w:rsidRPr="007B6343">
        <w:rPr>
          <w:rFonts w:ascii="TH SarabunPSK" w:hAnsi="TH SarabunPSK" w:cs="TH SarabunPSK" w:hint="cs"/>
          <w:color w:val="000000"/>
          <w:szCs w:val="32"/>
          <w:cs/>
          <w:lang w:bidi="th-TH"/>
        </w:rPr>
        <w:t>ต่อขนาด (</w:t>
      </w:r>
      <w:r w:rsidR="00D02EC9" w:rsidRPr="007B6343">
        <w:rPr>
          <w:rFonts w:ascii="TH SarabunPSK" w:hAnsi="TH SarabunPSK" w:cs="TH SarabunPSK" w:hint="cs"/>
          <w:color w:val="000000"/>
          <w:szCs w:val="32"/>
        </w:rPr>
        <w:t xml:space="preserve">Economies of Scale) </w:t>
      </w:r>
      <w:r w:rsidR="00D02EC9" w:rsidRPr="007B6343">
        <w:rPr>
          <w:rFonts w:ascii="TH SarabunPSK" w:hAnsi="TH SarabunPSK" w:cs="TH SarabunPSK" w:hint="cs"/>
          <w:color w:val="000000"/>
          <w:szCs w:val="32"/>
          <w:cs/>
          <w:lang w:bidi="th-TH"/>
        </w:rPr>
        <w:t>มีการบริหารจัดการ</w:t>
      </w:r>
      <w:r w:rsidRPr="007B6343">
        <w:rPr>
          <w:rFonts w:ascii="TH SarabunPSK" w:hAnsi="TH SarabunPSK" w:cs="TH SarabunPSK" w:hint="cs"/>
          <w:color w:val="000000"/>
          <w:szCs w:val="32"/>
          <w:cs/>
          <w:lang w:bidi="th-TH"/>
        </w:rPr>
        <w:t>วัตถุดิบให้สอดคล้องกับยอดขาย</w:t>
      </w:r>
      <w:r w:rsidR="00D02EC9" w:rsidRPr="007B6343">
        <w:rPr>
          <w:rFonts w:ascii="TH SarabunPSK" w:hAnsi="TH SarabunPSK" w:cs="TH SarabunPSK" w:hint="cs"/>
          <w:color w:val="000000"/>
          <w:szCs w:val="32"/>
          <w:cs/>
          <w:lang w:bidi="th-TH"/>
        </w:rPr>
        <w:t>เพื่อ</w:t>
      </w:r>
      <w:r w:rsidRPr="007B6343">
        <w:rPr>
          <w:rFonts w:ascii="TH SarabunPSK" w:hAnsi="TH SarabunPSK" w:cs="TH SarabunPSK" w:hint="cs"/>
          <w:color w:val="000000"/>
          <w:szCs w:val="32"/>
          <w:cs/>
          <w:lang w:bidi="th-TH"/>
        </w:rPr>
        <w:t>ลดของเสีย ควบคู่</w:t>
      </w:r>
      <w:r w:rsidR="00D02EC9" w:rsidRPr="007B6343">
        <w:rPr>
          <w:rFonts w:ascii="TH SarabunPSK" w:hAnsi="TH SarabunPSK" w:cs="TH SarabunPSK" w:hint="cs"/>
          <w:color w:val="000000"/>
          <w:szCs w:val="32"/>
          <w:cs/>
          <w:lang w:bidi="th-TH"/>
        </w:rPr>
        <w:t>ไป</w:t>
      </w:r>
      <w:r w:rsidRPr="007B6343">
        <w:rPr>
          <w:rFonts w:ascii="TH SarabunPSK" w:hAnsi="TH SarabunPSK" w:cs="TH SarabunPSK" w:hint="cs"/>
          <w:color w:val="000000"/>
          <w:szCs w:val="32"/>
          <w:cs/>
          <w:lang w:bidi="th-TH"/>
        </w:rPr>
        <w:t>กับการตรวจสอบความปลอดภัย</w:t>
      </w:r>
      <w:r w:rsidR="00D02EC9" w:rsidRPr="007B6343">
        <w:rPr>
          <w:rFonts w:ascii="TH SarabunPSK" w:hAnsi="TH SarabunPSK" w:cs="TH SarabunPSK" w:hint="cs"/>
          <w:color w:val="000000"/>
          <w:szCs w:val="32"/>
          <w:cs/>
          <w:lang w:bidi="th-TH"/>
        </w:rPr>
        <w:t>อย่างเข้มงวด</w:t>
      </w:r>
      <w:r w:rsidRPr="007B6343">
        <w:rPr>
          <w:rFonts w:ascii="TH SarabunPSK" w:hAnsi="TH SarabunPSK" w:cs="TH SarabunPSK" w:hint="cs"/>
          <w:color w:val="000000"/>
          <w:szCs w:val="32"/>
          <w:cs/>
          <w:lang w:bidi="th-TH"/>
        </w:rPr>
        <w:t>เพื่อรักษามาตรฐานคุณภาพ</w:t>
      </w:r>
      <w:r w:rsidR="00D02EC9" w:rsidRPr="007B6343">
        <w:rPr>
          <w:rFonts w:ascii="TH SarabunPSK" w:hAnsi="TH SarabunPSK" w:cs="TH SarabunPSK" w:hint="cs"/>
          <w:color w:val="000000"/>
          <w:szCs w:val="32"/>
          <w:cs/>
          <w:lang w:bidi="th-TH"/>
        </w:rPr>
        <w:t>อาหาร</w:t>
      </w:r>
      <w:r w:rsidRPr="007B6343">
        <w:rPr>
          <w:rFonts w:ascii="TH SarabunPSK" w:hAnsi="TH SarabunPSK" w:cs="TH SarabunPSK" w:hint="cs"/>
          <w:color w:val="000000"/>
          <w:szCs w:val="32"/>
          <w:cs/>
          <w:lang w:bidi="th-TH"/>
        </w:rPr>
        <w:t>ที่ลูกค้า</w:t>
      </w:r>
      <w:r w:rsidR="00D02EC9" w:rsidRPr="007B6343">
        <w:rPr>
          <w:rFonts w:ascii="TH SarabunPSK" w:hAnsi="TH SarabunPSK" w:cs="TH SarabunPSK" w:hint="cs"/>
          <w:color w:val="000000"/>
          <w:szCs w:val="32"/>
          <w:cs/>
          <w:lang w:bidi="th-TH"/>
        </w:rPr>
        <w:t>จะ</w:t>
      </w:r>
      <w:r w:rsidRPr="007B6343">
        <w:rPr>
          <w:rFonts w:ascii="TH SarabunPSK" w:hAnsi="TH SarabunPSK" w:cs="TH SarabunPSK" w:hint="cs"/>
          <w:color w:val="000000"/>
          <w:szCs w:val="32"/>
          <w:cs/>
          <w:lang w:bidi="th-TH"/>
        </w:rPr>
        <w:t>ได้รับ</w:t>
      </w:r>
    </w:p>
    <w:p w:rsidR="006D06A3" w:rsidRPr="007B6343" w:rsidRDefault="006D06A3" w:rsidP="000E4A56">
      <w:pPr>
        <w:keepNext/>
        <w:spacing w:after="80" w:line="400" w:lineRule="exact"/>
        <w:ind w:firstLine="567"/>
        <w:jc w:val="thaiDistribute"/>
        <w:rPr>
          <w:rFonts w:ascii="TH SarabunPSK" w:hAnsi="TH SarabunPSK" w:cs="TH SarabunPSK" w:hint="cs"/>
          <w:szCs w:val="32"/>
          <w:lang w:bidi="th-TH"/>
        </w:rPr>
      </w:pPr>
      <w:r w:rsidRPr="007B6343">
        <w:rPr>
          <w:rFonts w:ascii="TH SarabunPSK" w:hAnsi="TH SarabunPSK" w:cs="TH SarabunPSK" w:hint="cs"/>
          <w:color w:val="000000"/>
          <w:szCs w:val="32"/>
          <w:lang w:bidi="th-TH"/>
        </w:rPr>
        <w:t xml:space="preserve">5. </w:t>
      </w:r>
      <w:r w:rsidRPr="007B6343">
        <w:rPr>
          <w:rFonts w:ascii="TH SarabunPSK" w:hAnsi="TH SarabunPSK" w:cs="TH SarabunPSK" w:hint="cs"/>
          <w:color w:val="000000"/>
          <w:szCs w:val="32"/>
          <w:cs/>
          <w:lang w:bidi="th-TH"/>
        </w:rPr>
        <w:t>กลยุทธ์การใช้เทคโนโลยีและพัฒนาบุคลากร</w:t>
      </w:r>
      <w:r>
        <w:t xml:space="preserve"> </w:t>
      </w:r>
      <w:r w:rsidRPr="007B6343">
        <w:rPr>
          <w:rFonts w:ascii="TH SarabunPSK" w:hAnsi="TH SarabunPSK" w:cs="TH SarabunPSK" w:hint="cs"/>
          <w:color w:val="000000"/>
          <w:szCs w:val="32"/>
          <w:cs/>
          <w:lang w:bidi="th-TH"/>
        </w:rPr>
        <w:t>นำระบบสารสนเทศ</w:t>
      </w:r>
      <w:r w:rsidR="00791BA6" w:rsidRPr="007B6343">
        <w:rPr>
          <w:rFonts w:ascii="TH SarabunPSK" w:hAnsi="TH SarabunPSK" w:cs="TH SarabunPSK" w:hint="cs"/>
          <w:color w:val="000000"/>
          <w:szCs w:val="32"/>
          <w:cs/>
          <w:lang w:bidi="th-TH"/>
        </w:rPr>
        <w:t>และหุ่นยนต์เสิร์ฟอาหาร</w:t>
      </w:r>
      <w:r w:rsidRPr="007B6343">
        <w:rPr>
          <w:rFonts w:ascii="TH SarabunPSK" w:hAnsi="TH SarabunPSK" w:cs="TH SarabunPSK" w:hint="cs"/>
          <w:color w:val="000000"/>
          <w:szCs w:val="32"/>
          <w:cs/>
          <w:lang w:bidi="th-TH"/>
        </w:rPr>
        <w:t>มาช่วยบริหาร</w:t>
      </w:r>
      <w:r w:rsidR="00791BA6" w:rsidRPr="007B6343">
        <w:rPr>
          <w:rFonts w:ascii="TH SarabunPSK" w:hAnsi="TH SarabunPSK" w:cs="TH SarabunPSK" w:hint="cs"/>
          <w:color w:val="000000"/>
          <w:szCs w:val="32"/>
          <w:cs/>
          <w:lang w:bidi="th-TH"/>
        </w:rPr>
        <w:t>จัดการ</w:t>
      </w:r>
      <w:r w:rsidRPr="007B6343">
        <w:rPr>
          <w:rFonts w:ascii="TH SarabunPSK" w:hAnsi="TH SarabunPSK" w:cs="TH SarabunPSK" w:hint="cs"/>
          <w:color w:val="000000"/>
          <w:szCs w:val="32"/>
          <w:cs/>
          <w:lang w:bidi="th-TH"/>
        </w:rPr>
        <w:t xml:space="preserve">ร้าน สั่งอาหาร </w:t>
      </w:r>
      <w:r w:rsidR="00791BA6" w:rsidRPr="007B6343">
        <w:rPr>
          <w:rFonts w:ascii="TH SarabunPSK" w:hAnsi="TH SarabunPSK" w:cs="TH SarabunPSK" w:hint="cs"/>
          <w:color w:val="000000"/>
          <w:szCs w:val="32"/>
          <w:cs/>
          <w:lang w:bidi="th-TH"/>
        </w:rPr>
        <w:t>และคุมสต็อก</w:t>
      </w:r>
      <w:r w:rsidRPr="007B6343">
        <w:rPr>
          <w:rFonts w:ascii="TH SarabunPSK" w:hAnsi="TH SarabunPSK" w:cs="TH SarabunPSK" w:hint="cs"/>
          <w:color w:val="000000"/>
          <w:szCs w:val="32"/>
          <w:cs/>
          <w:lang w:bidi="th-TH"/>
        </w:rPr>
        <w:t xml:space="preserve"> เพื่อเพิ่มความรวดเร็วและลดขั้นตอนการทำงาน พร้อม</w:t>
      </w:r>
      <w:r w:rsidR="00791BA6" w:rsidRPr="007B6343">
        <w:rPr>
          <w:rFonts w:ascii="TH SarabunPSK" w:hAnsi="TH SarabunPSK" w:cs="TH SarabunPSK" w:hint="cs"/>
          <w:color w:val="000000"/>
          <w:szCs w:val="32"/>
          <w:cs/>
          <w:lang w:bidi="th-TH"/>
        </w:rPr>
        <w:t>กันนี้ยังมุ่ง</w:t>
      </w:r>
      <w:r w:rsidRPr="007B6343">
        <w:rPr>
          <w:rFonts w:ascii="TH SarabunPSK" w:hAnsi="TH SarabunPSK" w:cs="TH SarabunPSK" w:hint="cs"/>
          <w:color w:val="000000"/>
          <w:szCs w:val="32"/>
          <w:cs/>
          <w:lang w:bidi="th-TH"/>
        </w:rPr>
        <w:t>พัฒนาพนักงานผ่านสถาบันฝึกอบรมของบริษัท เพื่อให้บุคลากร</w:t>
      </w:r>
      <w:r w:rsidR="00791BA6" w:rsidRPr="007B6343">
        <w:rPr>
          <w:rFonts w:ascii="TH SarabunPSK" w:hAnsi="TH SarabunPSK" w:cs="TH SarabunPSK" w:hint="cs"/>
          <w:color w:val="000000"/>
          <w:szCs w:val="32"/>
          <w:cs/>
          <w:lang w:bidi="th-TH"/>
        </w:rPr>
        <w:t>สามารถ</w:t>
      </w:r>
      <w:r w:rsidRPr="007B6343">
        <w:rPr>
          <w:rFonts w:ascii="TH SarabunPSK" w:hAnsi="TH SarabunPSK" w:cs="TH SarabunPSK" w:hint="cs"/>
          <w:color w:val="000000"/>
          <w:szCs w:val="32"/>
          <w:cs/>
          <w:lang w:bidi="th-TH"/>
        </w:rPr>
        <w:t>ให้บริการ</w:t>
      </w:r>
      <w:r w:rsidR="00791BA6" w:rsidRPr="007B6343">
        <w:rPr>
          <w:rFonts w:ascii="TH SarabunPSK" w:hAnsi="TH SarabunPSK" w:cs="TH SarabunPSK" w:hint="cs"/>
          <w:color w:val="000000"/>
          <w:szCs w:val="32"/>
          <w:cs/>
          <w:lang w:bidi="th-TH"/>
        </w:rPr>
        <w:t>ได้</w:t>
      </w:r>
      <w:r w:rsidRPr="007B6343">
        <w:rPr>
          <w:rFonts w:ascii="TH SarabunPSK" w:hAnsi="TH SarabunPSK" w:cs="TH SarabunPSK" w:hint="cs"/>
          <w:color w:val="000000"/>
          <w:szCs w:val="32"/>
          <w:cs/>
          <w:lang w:bidi="th-TH"/>
        </w:rPr>
        <w:t>ตามมาตรฐานเดียวกัน</w:t>
      </w:r>
      <w:bookmarkStart w:id="17" w:name="_Toc239708592"/>
    </w:p>
    <w:p w:rsidR="001D593E" w:rsidRPr="007B6343" w:rsidRDefault="00931733" w:rsidP="006D06A3">
      <w:pPr>
        <w:pStyle w:val="Heading2"/>
        <w:keepLines w:val="0"/>
        <w:spacing w:before="160" w:after="80" w:line="400" w:lineRule="exact"/>
        <w:jc w:val="thaiDistribute"/>
        <w:rPr>
          <w:rFonts w:ascii="TH SarabunPSK" w:hAnsi="TH SarabunPSK" w:cs="TH SarabunPSK" w:hint="cs"/>
        </w:rPr>
      </w:pPr>
      <w:bookmarkStart w:id="18" w:name="_Toc241867816"/>
      <w:r w:rsidRPr="007B6343">
        <w:rPr>
          <w:rFonts w:ascii="TH SarabunPSK" w:hAnsi="TH SarabunPSK" w:cs="TH SarabunPSK" w:hint="cs"/>
        </w:rPr>
        <w:t>2</w:t>
      </w:r>
      <w:r w:rsidR="009B4258" w:rsidRPr="007B6343">
        <w:rPr>
          <w:rFonts w:ascii="TH SarabunPSK" w:hAnsi="TH SarabunPSK" w:cs="TH SarabunPSK" w:hint="cs"/>
        </w:rPr>
        <w:t>.6</w:t>
      </w:r>
      <w:r w:rsidR="009B4258" w:rsidRPr="007B6343">
        <w:rPr>
          <w:rFonts w:ascii="TH SarabunPSK" w:hAnsi="TH SarabunPSK" w:cs="TH SarabunPSK" w:hint="cs"/>
          <w:cs/>
        </w:rPr>
        <w:t xml:space="preserve"> </w:t>
      </w:r>
      <w:r w:rsidR="001D593E" w:rsidRPr="007B6343">
        <w:rPr>
          <w:rFonts w:ascii="TH SarabunPSK" w:hAnsi="TH SarabunPSK" w:cs="TH SarabunPSK" w:hint="cs"/>
          <w:cs/>
        </w:rPr>
        <w:t>ผลประกอบการที่ผ่านมา</w:t>
      </w:r>
      <w:bookmarkEnd w:id="17"/>
      <w:bookmarkEnd w:id="18"/>
    </w:p>
    <w:p w:rsidR="00D72995" w:rsidRPr="007B6343" w:rsidRDefault="002E759A" w:rsidP="008D40AE">
      <w:pPr>
        <w:keepNext/>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งบกำไรขาดทุนเบ็ดเสร็จ </w:t>
      </w:r>
      <w:r w:rsidR="00035837" w:rsidRPr="007B6343">
        <w:rPr>
          <w:rFonts w:ascii="TH SarabunPSK" w:hAnsi="TH SarabunPSK" w:cs="TH SarabunPSK" w:hint="cs"/>
          <w:color w:val="000000"/>
          <w:szCs w:val="32"/>
          <w:cs/>
          <w:lang w:bidi="th-TH"/>
        </w:rPr>
        <w:t>บริษัท เอ็มเค เรสโตรองต์ กรุ๊ป จำกัด (มหาชน)</w:t>
      </w:r>
    </w:p>
    <w:p w:rsidR="00D22B47" w:rsidRPr="007B6343" w:rsidRDefault="009B36C3" w:rsidP="00F41FD9">
      <w:pPr>
        <w:spacing w:after="80" w:line="400" w:lineRule="exact"/>
        <w:jc w:val="center"/>
        <w:rPr>
          <w:rFonts w:ascii="TH SarabunPSK" w:hAnsi="TH SarabunPSK" w:cs="TH SarabunPSK" w:hint="cs"/>
          <w:szCs w:val="32"/>
          <w:lang w:bidi="th-TH"/>
        </w:rPr>
      </w:pPr>
      <w:r w:rsidRPr="007B6343">
        <w:rPr>
          <w:rFonts w:ascii="TH SarabunPSK" w:hAnsi="TH SarabunPSK" w:cs="TH SarabunPSK" w:hint="cs"/>
          <w:color w:val="000000"/>
          <w:szCs w:val="32"/>
          <w:cs/>
          <w:lang w:bidi="th-TH"/>
        </w:rPr>
        <w:t>ข้อมูล</w:t>
      </w:r>
      <w:r w:rsidR="008D40AE" w:rsidRPr="007B6343">
        <w:rPr>
          <w:rFonts w:ascii="TH SarabunPSK" w:hAnsi="TH SarabunPSK" w:cs="TH SarabunPSK" w:hint="cs"/>
          <w:color w:val="000000"/>
          <w:szCs w:val="32"/>
          <w:cs/>
          <w:lang w:bidi="th-TH"/>
        </w:rPr>
        <w:t xml:space="preserve">ปีงบประมาณ </w:t>
      </w:r>
      <w:r w:rsidR="008D40AE" w:rsidRPr="007B6343">
        <w:rPr>
          <w:rFonts w:ascii="TH SarabunPSK" w:hAnsi="TH SarabunPSK" w:cs="TH SarabunPSK" w:hint="cs"/>
          <w:color w:val="000000"/>
          <w:szCs w:val="32"/>
          <w:lang w:bidi="th-TH"/>
        </w:rPr>
        <w:t xml:space="preserve">2566 </w:t>
      </w:r>
      <w:r w:rsidR="00BA7DBD" w:rsidRPr="007B6343">
        <w:rPr>
          <w:rFonts w:ascii="TH SarabunPSK" w:hAnsi="TH SarabunPSK" w:cs="TH SarabunPSK" w:hint="cs"/>
          <w:color w:val="000000"/>
          <w:szCs w:val="32"/>
          <w:lang w:bidi="th-TH"/>
        </w:rPr>
        <w:t>–</w:t>
      </w:r>
      <w:r w:rsidR="008D40AE" w:rsidRPr="007B6343">
        <w:rPr>
          <w:rFonts w:ascii="TH SarabunPSK" w:hAnsi="TH SarabunPSK" w:cs="TH SarabunPSK" w:hint="cs"/>
          <w:color w:val="000000"/>
          <w:szCs w:val="32"/>
          <w:lang w:bidi="th-TH"/>
        </w:rPr>
        <w:t xml:space="preserve"> 2569</w:t>
      </w:r>
    </w:p>
    <w:tbl>
      <w:tblPr>
        <w:tblStyle w:val="TableGrid"/>
        <w:tblW w:w="9298" w:type="dxa"/>
        <w:jc w:val="center"/>
        <w:tblLayout w:type="fixed"/>
        <w:tblLook w:val="04A0" w:firstRow="1" w:lastRow="0" w:firstColumn="1" w:lastColumn="0" w:noHBand="0" w:noVBand="1"/>
      </w:tblPr>
      <w:tblGrid>
        <w:gridCol w:w="2306"/>
        <w:gridCol w:w="1122"/>
        <w:gridCol w:w="1445"/>
        <w:gridCol w:w="1329"/>
        <w:gridCol w:w="1463"/>
        <w:gridCol w:w="1633"/>
      </w:tblGrid>
      <w:tr w:rsidR="00F41FD9" w:rsidRPr="007B6343" w:rsidTr="00700CC3">
        <w:trPr>
          <w:cantSplit/>
          <w:tblHeader/>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rPr>
                <w:rFonts w:ascii="TH SarabunPSK" w:hAnsi="TH SarabunPSK" w:cs="TH SarabunPSK" w:hint="cs"/>
                <w:szCs w:val="32"/>
                <w:lang w:bidi="th-TH"/>
              </w:rPr>
            </w:pPr>
          </w:p>
        </w:tc>
        <w:tc>
          <w:tcPr>
            <w:tcW w:w="1122"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2566</w:t>
            </w:r>
          </w:p>
        </w:tc>
        <w:tc>
          <w:tcPr>
            <w:tcW w:w="1445"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2567</w:t>
            </w:r>
          </w:p>
        </w:tc>
        <w:tc>
          <w:tcPr>
            <w:tcW w:w="1329"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งบปี </w:t>
            </w:r>
            <w:r w:rsidRPr="007B6343">
              <w:rPr>
                <w:rFonts w:ascii="TH SarabunPSK" w:hAnsi="TH SarabunPSK" w:cs="TH SarabunPSK" w:hint="cs" w:eastAsia="TH SarabunPSK"/>
                <w:b/>
                <w:bCs/>
                <w:color w:val="000000"/>
                <w:sz w:val="24"/>
                <w:szCs w:val="24"/>
                <w:lang w:bidi="th-TH"/>
              </w:rPr>
              <w:t>2568</w:t>
            </w:r>
          </w:p>
        </w:tc>
        <w:tc>
          <w:tcPr>
            <w:tcW w:w="146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2568</w:t>
            </w:r>
          </w:p>
        </w:tc>
        <w:tc>
          <w:tcPr>
            <w:tcW w:w="1633" w:type="dxa"/>
            <w:tcMar>
              <w:top w:w="20" w:type="dxa"/>
              <w:left w:w="65" w:type="dxa"/>
              <w:bottom w:w="20" w:type="dxa"/>
              <w:right w:w="65" w:type="dxa"/>
            </w:tcMar>
            <w:vAlign w:val="center"/>
          </w:tcPr>
          <w:p w:rsidR="00F41FD9" w:rsidRPr="007B6343" w:rsidRDefault="00F41FD9">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 xml:space="preserve">งบ </w:t>
            </w:r>
            <w:r w:rsidRPr="007B6343">
              <w:rPr>
                <w:rFonts w:ascii="TH SarabunPSK" w:hAnsi="TH SarabunPSK" w:cs="TH SarabunPSK" w:hint="cs" w:eastAsia="TH SarabunPSK"/>
                <w:b/>
                <w:bCs/>
                <w:color w:val="000000"/>
                <w:sz w:val="24"/>
                <w:szCs w:val="24"/>
                <w:lang w:bidi="th-TH"/>
              </w:rPr>
              <w:t xml:space="preserve">6 </w:t>
            </w:r>
            <w:r w:rsidRPr="007B6343">
              <w:rPr>
                <w:rFonts w:ascii="TH SarabunPSK" w:hAnsi="TH SarabunPSK" w:cs="TH SarabunPSK" w:hint="cs" w:eastAsia="TH SarabunPSK"/>
                <w:b/>
                <w:bCs/>
                <w:color w:val="000000"/>
                <w:sz w:val="24"/>
                <w:szCs w:val="24"/>
                <w:cs/>
                <w:lang w:bidi="th-TH"/>
              </w:rPr>
              <w:t>เดือน</w:t>
            </w:r>
            <w:r w:rsidRPr="007B6343">
              <w:rPr>
                <w:rFonts w:ascii="TH SarabunPSK" w:hAnsi="TH SarabunPSK" w:cs="TH SarabunPSK" w:hint="cs" w:eastAsia="TH SarabunPSK"/>
                <w:b/>
                <w:bCs/>
                <w:color w:val="000000"/>
                <w:sz w:val="24"/>
                <w:szCs w:val="24"/>
                <w:lang w:bidi="th-TH"/>
              </w:rPr>
              <w:t>2569</w:t>
            </w:r>
          </w:p>
        </w:tc>
      </w:tr>
      <w:tr w:rsidR="00673BF7" w:rsidRPr="007B6343" w:rsidTr="00700CC3">
        <w:trPr>
          <w:cantSplit/>
          <w:jc w:val="center"/>
        </w:trPr>
        <w:tc>
          <w:tcPr>
            <w:tcW w:w="2306" w:type="dxa"/>
            <w:tcMar>
              <w:top w:w="20" w:type="dxa"/>
              <w:left w:w="65" w:type="dxa"/>
              <w:bottom w:w="20" w:type="dxa"/>
              <w:right w:w="65" w:type="dxa"/>
            </w:tcMar>
            <w:vAlign w:val="center"/>
          </w:tcPr>
          <w:p w:rsidR="00673BF7" w:rsidRPr="007B6343" w:rsidRDefault="00673BF7">
            <w:pPr>
              <w:spacing w:before="0" w:after="0" w:line="240" w:lineRule="auto"/>
              <w:rPr>
                <w:rFonts w:ascii="TH SarabunPSK" w:hAnsi="TH SarabunPSK" w:cs="TH SarabunPSK" w:hint="cs"/>
                <w:szCs w:val="32"/>
                <w:lang w:bidi="th-TH"/>
              </w:rPr>
            </w:pPr>
            <w:r w:rsidRPr="007B6343">
              <w:rPr>
                <w:rFonts w:ascii="TH SarabunPSK" w:hAnsi="TH SarabunPSK" w:cs="TH SarabunPSK" w:hint="cs" w:eastAsia="TH SarabunPSK"/>
                <w:b/>
                <w:bCs/>
                <w:color w:val="000000"/>
                <w:sz w:val="24"/>
                <w:szCs w:val="24"/>
                <w:cs/>
                <w:lang w:bidi="th-TH"/>
              </w:rPr>
              <w:t>ประเภทงบ</w:t>
            </w:r>
          </w:p>
        </w:tc>
        <w:tc>
          <w:tcPr>
            <w:tcW w:w="1122"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45"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329"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46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c>
          <w:tcPr>
            <w:tcW w:w="1633" w:type="dxa"/>
            <w:tcMar>
              <w:top w:w="20" w:type="dxa"/>
              <w:left w:w="65" w:type="dxa"/>
              <w:bottom w:w="20" w:type="dxa"/>
              <w:right w:w="65" w:type="dxa"/>
            </w:tcMar>
            <w:vAlign w:val="center"/>
          </w:tcPr>
          <w:p w:rsidR="00673BF7" w:rsidRPr="007B6343" w:rsidRDefault="00673BF7">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cs/>
                <w:lang w:bidi="th-TH"/>
              </w:rPr>
              <w:t>งบรวม</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รายได้จากการดำเนินธุรกิจ</w:t>
            </w:r>
          </w:p>
        </w:tc>
        <w:tc>
          <w:tcPr>
            <w:tcW w:w="1122"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16,660.76</w:t>
            </w:r>
          </w:p>
        </w:tc>
        <w:tc>
          <w:tcPr>
            <w:tcW w:w="1445"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15,418.33</w:t>
            </w:r>
          </w:p>
        </w:tc>
        <w:tc>
          <w:tcPr>
            <w:tcW w:w="1329"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15,109.02</w:t>
            </w:r>
          </w:p>
        </w:tc>
        <w:tc>
          <w:tcPr>
            <w:tcW w:w="1463" w:type="dxa"/>
            <w:tcMar>
              <w:top w:w="20" w:type="dxa"/>
              <w:left w:w="65" w:type="dxa"/>
              <w:bottom w:w="20" w:type="dxa"/>
              <w:right w:w="65" w:type="dxa"/>
            </w:tcMar>
            <w:vAlign w:val="center"/>
          </w:tcPr>
          <w:p w:rsidR="00F41FD9" w:rsidRPr="007B6343" w:rsidRDefault="00FA4A9A" w:rsidP="00FA4A9A">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7,333.96</w:t>
            </w:r>
          </w:p>
        </w:tc>
        <w:tc>
          <w:tcPr>
            <w:tcW w:w="163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8,242.77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รายได้อื่น</w:t>
            </w:r>
          </w:p>
        </w:tc>
        <w:tc>
          <w:tcPr>
            <w:tcW w:w="1122"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312.80</w:t>
            </w:r>
          </w:p>
        </w:tc>
        <w:tc>
          <w:tcPr>
            <w:tcW w:w="1445"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391.14</w:t>
            </w:r>
          </w:p>
        </w:tc>
        <w:tc>
          <w:tcPr>
            <w:tcW w:w="1329"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311.72</w:t>
            </w:r>
          </w:p>
        </w:tc>
        <w:tc>
          <w:tcPr>
            <w:tcW w:w="1463" w:type="dxa"/>
            <w:tcMar>
              <w:top w:w="20" w:type="dxa"/>
              <w:left w:w="65" w:type="dxa"/>
              <w:bottom w:w="20" w:type="dxa"/>
              <w:right w:w="65" w:type="dxa"/>
            </w:tcMar>
            <w:vAlign w:val="center"/>
          </w:tcPr>
          <w:p w:rsidR="00F41FD9" w:rsidRPr="007B6343" w:rsidRDefault="00E71BDC" w:rsidP="00E71BDC">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168.67</w:t>
            </w:r>
          </w:p>
        </w:tc>
        <w:tc>
          <w:tcPr>
            <w:tcW w:w="1633"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148.27</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รวมรายได้</w:t>
            </w:r>
          </w:p>
        </w:tc>
        <w:tc>
          <w:tcPr>
            <w:tcW w:w="1122"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16,973.55</w:t>
            </w:r>
          </w:p>
        </w:tc>
        <w:tc>
          <w:tcPr>
            <w:tcW w:w="1445"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15,809.47</w:t>
            </w:r>
          </w:p>
        </w:tc>
        <w:tc>
          <w:tcPr>
            <w:tcW w:w="1329" w:type="dxa"/>
            <w:tcMar>
              <w:top w:w="20" w:type="dxa"/>
              <w:left w:w="65" w:type="dxa"/>
              <w:bottom w:w="20" w:type="dxa"/>
              <w:right w:w="65" w:type="dxa"/>
            </w:tcMar>
            <w:vAlign w:val="center"/>
          </w:tcPr>
          <w:p w:rsidR="00F41FD9" w:rsidRPr="007B6343" w:rsidRDefault="005A1C82" w:rsidP="005A1C82">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15,420.74</w:t>
            </w:r>
          </w:p>
        </w:tc>
        <w:tc>
          <w:tcPr>
            <w:tcW w:w="146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7,502.64</w:t>
            </w:r>
          </w:p>
        </w:tc>
        <w:tc>
          <w:tcPr>
            <w:tcW w:w="1633"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8,391.04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ต้นทุน</w:t>
            </w:r>
          </w:p>
        </w:tc>
        <w:tc>
          <w:tcPr>
            <w:tcW w:w="1122"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5,647.52</w:t>
            </w:r>
          </w:p>
        </w:tc>
        <w:tc>
          <w:tcPr>
            <w:tcW w:w="1445"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5,028.49</w:t>
            </w:r>
          </w:p>
        </w:tc>
        <w:tc>
          <w:tcPr>
            <w:tcW w:w="1329" w:type="dxa"/>
            <w:tcMar>
              <w:top w:w="20" w:type="dxa"/>
              <w:left w:w="65" w:type="dxa"/>
              <w:bottom w:w="20" w:type="dxa"/>
              <w:right w:w="65" w:type="dxa"/>
            </w:tcMar>
            <w:vAlign w:val="center"/>
          </w:tcPr>
          <w:p w:rsidR="00F41FD9" w:rsidRPr="007B6343" w:rsidRDefault="00EB224F" w:rsidP="00EB224F">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5,343.05</w:t>
            </w:r>
          </w:p>
        </w:tc>
        <w:tc>
          <w:tcPr>
            <w:tcW w:w="146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2,507.07</w:t>
            </w:r>
          </w:p>
        </w:tc>
        <w:tc>
          <w:tcPr>
            <w:tcW w:w="1633"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3,142.59</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lastRenderedPageBreak/>
              <w:t>ค่าใช้จ่ายในการขายและบริหาร</w:t>
            </w:r>
          </w:p>
        </w:tc>
        <w:tc>
          <w:tcPr>
            <w:tcW w:w="1122"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9,287.51</w:t>
            </w:r>
          </w:p>
        </w:tc>
        <w:tc>
          <w:tcPr>
            <w:tcW w:w="1445"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9,005.95</w:t>
            </w:r>
          </w:p>
        </w:tc>
        <w:tc>
          <w:tcPr>
            <w:tcW w:w="1329" w:type="dxa"/>
            <w:tcMar>
              <w:top w:w="20" w:type="dxa"/>
              <w:left w:w="65" w:type="dxa"/>
              <w:bottom w:w="20" w:type="dxa"/>
              <w:right w:w="65" w:type="dxa"/>
            </w:tcMar>
            <w:vAlign w:val="center"/>
          </w:tcPr>
          <w:p w:rsidR="00F41FD9" w:rsidRPr="007B6343" w:rsidRDefault="00607258" w:rsidP="0060725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9,014.97</w:t>
            </w:r>
          </w:p>
        </w:tc>
        <w:tc>
          <w:tcPr>
            <w:tcW w:w="146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4,357.67</w:t>
            </w:r>
          </w:p>
        </w:tc>
        <w:tc>
          <w:tcPr>
            <w:tcW w:w="1633"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4,775.94</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รวมต้นทุนและค่าใช้จ่าย</w:t>
            </w:r>
          </w:p>
        </w:tc>
        <w:tc>
          <w:tcPr>
            <w:tcW w:w="1122"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14,935.03</w:t>
            </w:r>
          </w:p>
        </w:tc>
        <w:tc>
          <w:tcPr>
            <w:tcW w:w="1445"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14,034.44</w:t>
            </w:r>
          </w:p>
        </w:tc>
        <w:tc>
          <w:tcPr>
            <w:tcW w:w="1329" w:type="dxa"/>
            <w:tcMar>
              <w:top w:w="20" w:type="dxa"/>
              <w:left w:w="65" w:type="dxa"/>
              <w:bottom w:w="20" w:type="dxa"/>
              <w:right w:w="65" w:type="dxa"/>
            </w:tcMar>
            <w:vAlign w:val="center"/>
          </w:tcPr>
          <w:p w:rsidR="00F41FD9" w:rsidRPr="007B6343" w:rsidRDefault="00D11176" w:rsidP="00D11176">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14,358.02</w:t>
            </w:r>
          </w:p>
        </w:tc>
        <w:tc>
          <w:tcPr>
            <w:tcW w:w="146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6,864.75</w:t>
            </w:r>
          </w:p>
        </w:tc>
        <w:tc>
          <w:tcPr>
            <w:tcW w:w="1633"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7,918.53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EBITDA</w:t>
            </w:r>
          </w:p>
        </w:tc>
        <w:tc>
          <w:tcPr>
            <w:tcW w:w="1122" w:type="dxa"/>
            <w:tcMar>
              <w:top w:w="20" w:type="dxa"/>
              <w:left w:w="65" w:type="dxa"/>
              <w:bottom w:w="20" w:type="dxa"/>
              <w:right w:w="65" w:type="dxa"/>
            </w:tcMar>
            <w:vAlign w:val="center"/>
          </w:tcPr>
          <w:p w:rsidR="00F41FD9" w:rsidRPr="007B6343" w:rsidRDefault="00A42417" w:rsidP="00A42417">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4,010.15</w:t>
            </w:r>
          </w:p>
        </w:tc>
        <w:tc>
          <w:tcPr>
            <w:tcW w:w="1445"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3,729.17</w:t>
            </w:r>
          </w:p>
        </w:tc>
        <w:tc>
          <w:tcPr>
            <w:tcW w:w="1329"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2,906.81</w:t>
            </w:r>
          </w:p>
        </w:tc>
        <w:tc>
          <w:tcPr>
            <w:tcW w:w="146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1,562.53</w:t>
            </w:r>
          </w:p>
        </w:tc>
        <w:tc>
          <w:tcPr>
            <w:tcW w:w="1633" w:type="dxa"/>
            <w:tcMar>
              <w:top w:w="20" w:type="dxa"/>
              <w:left w:w="65" w:type="dxa"/>
              <w:bottom w:w="20" w:type="dxa"/>
              <w:right w:w="65" w:type="dxa"/>
            </w:tcMar>
            <w:vAlign w:val="center"/>
          </w:tcPr>
          <w:p w:rsidR="00F41FD9" w:rsidRPr="007B6343" w:rsidRDefault="00135A95" w:rsidP="00135A95">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1,435.93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ค่าเสื่อมและค่าตัดจำหน่าย</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1,980.48</w:t>
            </w:r>
          </w:p>
        </w:tc>
        <w:tc>
          <w:tcPr>
            <w:tcW w:w="1445"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1,946.26</w:t>
            </w:r>
          </w:p>
        </w:tc>
        <w:tc>
          <w:tcPr>
            <w:tcW w:w="1329"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1,838.57</w:t>
            </w:r>
          </w:p>
        </w:tc>
        <w:tc>
          <w:tcPr>
            <w:tcW w:w="146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921.24</w:t>
            </w:r>
          </w:p>
        </w:tc>
        <w:tc>
          <w:tcPr>
            <w:tcW w:w="1633"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965.53</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กำไร(ขาดทุน)ก่อนต้นทุนทางการเงิน และภาษีเงินได้</w:t>
            </w:r>
          </w:p>
        </w:tc>
        <w:tc>
          <w:tcPr>
            <w:tcW w:w="1122" w:type="dxa"/>
            <w:tcMar>
              <w:top w:w="20" w:type="dxa"/>
              <w:left w:w="65" w:type="dxa"/>
              <w:bottom w:w="20" w:type="dxa"/>
              <w:right w:w="65" w:type="dxa"/>
            </w:tcMar>
            <w:vAlign w:val="center"/>
          </w:tcPr>
          <w:p w:rsidR="00F41FD9" w:rsidRPr="007B6343" w:rsidRDefault="005F69EB" w:rsidP="005F69EB">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2,029.67</w:t>
            </w:r>
          </w:p>
        </w:tc>
        <w:tc>
          <w:tcPr>
            <w:tcW w:w="1445"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1,782.91</w:t>
            </w:r>
          </w:p>
        </w:tc>
        <w:tc>
          <w:tcPr>
            <w:tcW w:w="1329"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1,068.24</w:t>
            </w:r>
          </w:p>
        </w:tc>
        <w:tc>
          <w:tcPr>
            <w:tcW w:w="146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641.29</w:t>
            </w:r>
          </w:p>
        </w:tc>
        <w:tc>
          <w:tcPr>
            <w:tcW w:w="1633"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470.40</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cs/>
                <w:lang w:bidi="th-TH"/>
              </w:rPr>
            </w:pPr>
            <w:r w:rsidRPr="007B6343">
              <w:rPr>
                <w:rFonts w:ascii="TH SarabunPSK" w:hAnsi="TH SarabunPSK" w:cs="TH SarabunPSK" w:hint="cs" w:eastAsia="TH SarabunPSK"/>
                <w:color w:val="000000"/>
                <w:sz w:val="24"/>
                <w:szCs w:val="24"/>
                <w:cs/>
                <w:lang w:bidi="th-TH"/>
              </w:rPr>
              <w:t>กำไร(ขาดทุน)สุทธิ</w:t>
            </w:r>
            <w:r w:rsidRPr="007B6343">
              <w:rPr>
                <w:rFonts w:ascii="TH SarabunPSK" w:hAnsi="TH SarabunPSK" w:cs="TH SarabunPSK" w:hint="cs" w:eastAsia="TH SarabunPSK"/>
                <w:color w:val="000000"/>
                <w:sz w:val="24"/>
                <w:szCs w:val="24"/>
                <w:lang w:bidi="th-TH"/>
              </w:rPr>
              <w:t xml:space="preserve"> : </w:t>
            </w:r>
            <w:r w:rsidRPr="007B6343">
              <w:rPr>
                <w:rFonts w:ascii="TH SarabunPSK" w:hAnsi="TH SarabunPSK" w:cs="TH SarabunPSK" w:hint="cs" w:eastAsia="TH SarabunPSK"/>
                <w:color w:val="000000"/>
                <w:sz w:val="24"/>
                <w:szCs w:val="24"/>
                <w:cs/>
                <w:lang w:bidi="th-TH"/>
              </w:rPr>
              <w:t>ผู้ถือหุ้นบริษัทใหญ่</w:t>
            </w:r>
          </w:p>
        </w:tc>
        <w:tc>
          <w:tcPr>
            <w:tcW w:w="1122" w:type="dxa"/>
            <w:tcMar>
              <w:top w:w="20" w:type="dxa"/>
              <w:left w:w="65" w:type="dxa"/>
              <w:bottom w:w="20" w:type="dxa"/>
              <w:right w:w="65" w:type="dxa"/>
            </w:tcMar>
            <w:vAlign w:val="center"/>
          </w:tcPr>
          <w:p w:rsidR="00F41FD9" w:rsidRPr="007B6343" w:rsidRDefault="004052D8" w:rsidP="004052D8">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1,681.94</w:t>
            </w:r>
          </w:p>
        </w:tc>
        <w:tc>
          <w:tcPr>
            <w:tcW w:w="1445"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1,441.57</w:t>
            </w:r>
          </w:p>
        </w:tc>
        <w:tc>
          <w:tcPr>
            <w:tcW w:w="1329"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837.96</w:t>
            </w:r>
          </w:p>
        </w:tc>
        <w:tc>
          <w:tcPr>
            <w:tcW w:w="146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509.18</w:t>
            </w:r>
          </w:p>
        </w:tc>
        <w:tc>
          <w:tcPr>
            <w:tcW w:w="1633"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384.68</w:t>
            </w:r>
          </w:p>
        </w:tc>
      </w:tr>
      <w:tr w:rsidR="00F41FD9" w:rsidRPr="007B6343" w:rsidTr="00700CC3">
        <w:trPr>
          <w:cantSplit/>
          <w:jc w:val="center"/>
        </w:trPr>
        <w:tc>
          <w:tcPr>
            <w:tcW w:w="2306" w:type="dxa"/>
            <w:tcMar>
              <w:top w:w="20" w:type="dxa"/>
              <w:left w:w="65" w:type="dxa"/>
              <w:bottom w:w="20" w:type="dxa"/>
              <w:right w:w="65" w:type="dxa"/>
            </w:tcMar>
            <w:vAlign w:val="center"/>
          </w:tcPr>
          <w:p w:rsidR="00F41FD9" w:rsidRPr="007B6343" w:rsidRDefault="00F41FD9">
            <w:pPr>
              <w:spacing w:before="0" w:after="0" w:line="240" w:lineRule="auto"/>
              <w:jc w:val="thaiDistribute"/>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กำไรต่อหุ้น(บาท)</w:t>
            </w:r>
          </w:p>
        </w:tc>
        <w:tc>
          <w:tcPr>
            <w:tcW w:w="1122" w:type="dxa"/>
            <w:tcMar>
              <w:top w:w="20" w:type="dxa"/>
              <w:left w:w="65" w:type="dxa"/>
              <w:bottom w:w="20" w:type="dxa"/>
              <w:right w:w="65" w:type="dxa"/>
            </w:tcMar>
            <w:vAlign w:val="center"/>
          </w:tcPr>
          <w:p w:rsidR="00F41FD9" w:rsidRPr="007B6343" w:rsidRDefault="005B7A79" w:rsidP="005B7A79">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1.83</w:t>
            </w:r>
          </w:p>
        </w:tc>
        <w:tc>
          <w:tcPr>
            <w:tcW w:w="1445"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1.57</w:t>
            </w:r>
          </w:p>
        </w:tc>
        <w:tc>
          <w:tcPr>
            <w:tcW w:w="1329"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0.93</w:t>
            </w:r>
          </w:p>
        </w:tc>
        <w:tc>
          <w:tcPr>
            <w:tcW w:w="146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0.56</w:t>
            </w:r>
          </w:p>
        </w:tc>
        <w:tc>
          <w:tcPr>
            <w:tcW w:w="1633" w:type="dxa"/>
            <w:tcMar>
              <w:top w:w="20" w:type="dxa"/>
              <w:left w:w="65" w:type="dxa"/>
              <w:bottom w:w="20" w:type="dxa"/>
              <w:right w:w="65" w:type="dxa"/>
            </w:tcMar>
            <w:vAlign w:val="center"/>
          </w:tcPr>
          <w:p w:rsidR="00F41FD9" w:rsidRPr="007B6343" w:rsidRDefault="00C93AC3" w:rsidP="00C93AC3">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0.43</w:t>
            </w:r>
          </w:p>
        </w:tc>
      </w:tr>
    </w:tbl>
    <w:p w:rsidR="005B01BE" w:rsidRPr="007B6343" w:rsidRDefault="00E44B59" w:rsidP="007128CC">
      <w:pPr>
        <w:spacing w:before="20" w:after="40" w:line="320" w:lineRule="exact"/>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w:t>
      </w:r>
      <w:r w:rsidRPr="007B6343">
        <w:rPr>
          <w:rFonts w:ascii="TH SarabunPSK" w:hAnsi="TH SarabunPSK" w:cs="TH SarabunPSK" w:hint="cs"/>
          <w:b/>
          <w:bCs/>
          <w:color w:val="000000"/>
          <w:sz w:val="28"/>
          <w:szCs w:val="28"/>
          <w:cs/>
          <w:lang w:bidi="th-TH"/>
        </w:rPr>
        <w:t xml:space="preserve"> ผลประกอบการรวมปี 2566–2568 และงวด 6 เดือนปี 2568–2569</w:t>
      </w:r>
    </w:p>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ที่มา: บริษัท เอ็มเค เรสโตรองต์ กรุ๊ป จำกัด (มหาชน) (2569ก, 2569ข) หน่วย: ล้านบาท ยกเว้นกำไรต่อหุ้น (บาท)</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F47671" w:rsidRPr="007B6343" w:rsidRDefault="00931733" w:rsidP="00EE4F37">
      <w:pPr>
        <w:pStyle w:val="Heading1"/>
        <w:keepLines w:val="0"/>
        <w:pageBreakBefore w:val="0"/>
        <w:spacing w:before="160" w:after="80" w:line="400" w:lineRule="exact"/>
        <w:rPr>
          <w:rFonts w:ascii="TH SarabunPSK" w:hAnsi="TH SarabunPSK" w:cs="TH SarabunPSK" w:hint="cs"/>
        </w:rPr>
      </w:pPr>
      <w:bookmarkStart w:id="19" w:name="_Toc239708593"/>
      <w:bookmarkStart w:id="20" w:name="_Toc241867817"/>
      <w:r w:rsidRPr="007B6343">
        <w:rPr>
          <w:rFonts w:ascii="TH SarabunPSK" w:hAnsi="TH SarabunPSK" w:cs="TH SarabunPSK" w:hint="cs"/>
        </w:rPr>
        <w:lastRenderedPageBreak/>
        <w:t>3</w:t>
      </w:r>
      <w:r w:rsidR="00382837" w:rsidRPr="007B6343">
        <w:rPr>
          <w:rFonts w:ascii="TH SarabunPSK" w:hAnsi="TH SarabunPSK" w:cs="TH SarabunPSK" w:hint="cs"/>
        </w:rPr>
        <w:t xml:space="preserve">. </w:t>
      </w:r>
      <w:r w:rsidR="00382837" w:rsidRPr="007B6343">
        <w:rPr>
          <w:rFonts w:ascii="TH SarabunPSK" w:hAnsi="TH SarabunPSK" w:cs="TH SarabunPSK" w:hint="cs"/>
          <w:cs/>
        </w:rPr>
        <w:t>การวิเคราะห์สภาพแวดล้อมเชิงกลยุทธ์</w:t>
      </w:r>
      <w:bookmarkEnd w:id="19"/>
      <w:bookmarkEnd w:id="20"/>
      <w:r w:rsidR="00045756" w:rsidRPr="007B6343">
        <w:rPr>
          <w:rFonts w:ascii="TH SarabunPSK" w:hAnsi="TH SarabunPSK" w:cs="TH SarabunPSK" w:hint="cs"/>
          <w:cs/>
        </w:rPr>
        <w:t xml:space="preserve"> </w:t>
      </w:r>
    </w:p>
    <w:p w:rsidR="00382837" w:rsidRPr="007B6343" w:rsidRDefault="00931733" w:rsidP="347CB699">
      <w:pPr>
        <w:pStyle w:val="Heading2"/>
        <w:keepLines w:val="0"/>
        <w:spacing w:before="160" w:after="80" w:line="400" w:lineRule="exact"/>
        <w:rPr>
          <w:rFonts w:ascii="TH SarabunPSK" w:hAnsi="TH SarabunPSK" w:cs="TH SarabunPSK" w:hint="cs"/>
          <w:cs/>
        </w:rPr>
      </w:pPr>
      <w:bookmarkStart w:id="21" w:name="_Toc239708594"/>
      <w:bookmarkStart w:id="22" w:name="_Toc241867818"/>
      <w:r w:rsidRPr="007B6343">
        <w:rPr>
          <w:rFonts w:ascii="TH SarabunPSK" w:hAnsi="TH SarabunPSK" w:cs="TH SarabunPSK" w:hint="cs"/>
        </w:rPr>
        <w:t>3</w:t>
      </w:r>
      <w:r w:rsidR="00382837" w:rsidRPr="007B6343">
        <w:rPr>
          <w:rFonts w:ascii="TH SarabunPSK" w:hAnsi="TH SarabunPSK" w:cs="TH SarabunPSK" w:hint="cs"/>
        </w:rPr>
        <w:t xml:space="preserve">.1 </w:t>
      </w:r>
      <w:r w:rsidR="00382837" w:rsidRPr="007B6343">
        <w:rPr>
          <w:rFonts w:ascii="TH SarabunPSK" w:hAnsi="TH SarabunPSK" w:cs="TH SarabunPSK" w:hint="cs"/>
          <w:cs/>
        </w:rPr>
        <w:t>การวิเคราะห์สภาพแวดล้อมภายนอก</w:t>
      </w:r>
      <w:bookmarkEnd w:id="21"/>
      <w:bookmarkEnd w:id="22"/>
    </w:p>
    <w:p w:rsidR="00382837" w:rsidRPr="007B6343" w:rsidRDefault="00931733" w:rsidP="347CB699">
      <w:pPr>
        <w:pStyle w:val="Heading3"/>
        <w:keepLines w:val="0"/>
        <w:spacing w:before="160" w:after="80" w:line="400" w:lineRule="exact"/>
        <w:rPr>
          <w:rFonts w:ascii="TH SarabunPSK" w:hAnsi="TH SarabunPSK" w:cs="TH SarabunPSK" w:hint="cs"/>
          <w:i/>
          <w:iCs/>
        </w:rPr>
      </w:pPr>
      <w:bookmarkStart w:id="23" w:name="_Toc241867819"/>
      <w:r w:rsidRPr="007B6343">
        <w:rPr>
          <w:rFonts w:ascii="TH SarabunPSK" w:hAnsi="TH SarabunPSK" w:cs="TH SarabunPSK" w:hint="cs"/>
          <w:iCs/>
        </w:rPr>
        <w:t>3</w:t>
      </w:r>
      <w:r w:rsidR="00382837" w:rsidRPr="007B6343">
        <w:rPr>
          <w:rFonts w:ascii="TH SarabunPSK" w:hAnsi="TH SarabunPSK" w:cs="TH SarabunPSK" w:hint="cs"/>
          <w:iCs/>
        </w:rPr>
        <w:t>.</w:t>
      </w:r>
      <w:r w:rsidR="00105084" w:rsidRPr="007B6343">
        <w:rPr>
          <w:rFonts w:ascii="TH SarabunPSK" w:hAnsi="TH SarabunPSK" w:cs="TH SarabunPSK" w:hint="cs"/>
          <w:iCs/>
        </w:rPr>
        <w:t>1</w:t>
      </w:r>
      <w:r w:rsidR="00D81727" w:rsidRPr="007B6343">
        <w:rPr>
          <w:rFonts w:ascii="TH SarabunPSK" w:hAnsi="TH SarabunPSK" w:cs="TH SarabunPSK" w:hint="cs"/>
          <w:iCs/>
        </w:rPr>
        <w:t>.</w:t>
      </w:r>
      <w:r w:rsidR="00410921" w:rsidRPr="007B6343">
        <w:rPr>
          <w:rFonts w:ascii="TH SarabunPSK" w:hAnsi="TH SarabunPSK" w:cs="TH SarabunPSK" w:hint="cs"/>
          <w:iCs/>
        </w:rPr>
        <w:t>1</w:t>
      </w:r>
      <w:r w:rsidR="00382837" w:rsidRPr="007B6343">
        <w:rPr>
          <w:rFonts w:ascii="TH SarabunPSK" w:hAnsi="TH SarabunPSK" w:cs="TH SarabunPSK" w:hint="cs"/>
          <w:iCs/>
        </w:rPr>
        <w:t xml:space="preserve"> </w:t>
      </w:r>
      <w:r w:rsidR="00382837" w:rsidRPr="007B6343">
        <w:rPr>
          <w:rFonts w:ascii="TH SarabunPSK" w:hAnsi="TH SarabunPSK" w:cs="TH SarabunPSK" w:hint="cs"/>
          <w:iCs/>
          <w:cs/>
        </w:rPr>
        <w:t>การวิเคราะห์สภาพแวดล้อมภายนอกทั่วไป</w:t>
      </w:r>
      <w:bookmarkEnd w:id="23"/>
      <w:r w:rsidR="00382837" w:rsidRPr="007B6343">
        <w:rPr>
          <w:rFonts w:ascii="TH SarabunPSK" w:hAnsi="TH SarabunPSK" w:cs="TH SarabunPSK" w:hint="cs"/>
          <w:iCs/>
          <w:cs/>
        </w:rPr>
        <w:t xml:space="preserve"> </w:t>
      </w:r>
    </w:p>
    <w:p w:rsidR="00426DCF" w:rsidRPr="007B6343" w:rsidRDefault="004A4299" w:rsidP="00426DC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การวิเคราะห์สภาพแวดล้อมภายนอกของบริษัท เอ็มเค เรสโตรองต์ กรุ๊ป จำกัด (มหาชน) และบริษัทย่อย ใช้กรอบ </w:t>
      </w:r>
      <w:r w:rsidRPr="007B6343">
        <w:rPr>
          <w:rFonts w:ascii="TH SarabunPSK" w:hAnsi="TH SarabunPSK" w:cs="TH SarabunPSK" w:hint="cs"/>
          <w:color w:val="000000"/>
          <w:szCs w:val="32"/>
        </w:rPr>
        <w:t xml:space="preserve">STEEP </w:t>
      </w:r>
      <w:r w:rsidRPr="007B6343">
        <w:rPr>
          <w:rFonts w:ascii="TH SarabunPSK" w:hAnsi="TH SarabunPSK" w:cs="TH SarabunPSK" w:hint="cs"/>
          <w:color w:val="000000"/>
          <w:szCs w:val="32"/>
          <w:cs/>
          <w:lang w:bidi="th-TH"/>
        </w:rPr>
        <w:t>เพื่อพิจารณาปัจจัยภายนอก 5 ด้าน ได้แก่ สังคม เทคโนโลยี เศรษฐกิจ สิ่งแวดล้อม และการเมืองกับนโยบายภาครัฐ โดยศึกษาข้อมูลจากรายงานประจำปี 2568 ร่วมกับแหล่งข้อมูลภายนอก เพื่อประเมินโอกาสและอุปสรรคที่ส่งผลต่อการดำเนินธุรกิจของกลุ่มบริษัท ดังนี้</w:t>
      </w:r>
    </w:p>
    <w:p w:rsidR="00E23875" w:rsidRPr="007B6343" w:rsidRDefault="00E23875" w:rsidP="00426DC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ปัจจัยด้านสังคม (</w:t>
      </w:r>
      <w:r w:rsidRPr="007B6343">
        <w:rPr>
          <w:rFonts w:ascii="TH SarabunPSK" w:hAnsi="TH SarabunPSK" w:cs="TH SarabunPSK" w:hint="cs"/>
          <w:b/>
          <w:bCs/>
          <w:i/>
          <w:iCs/>
          <w:color w:val="000000"/>
          <w:szCs w:val="32"/>
        </w:rPr>
        <w:t>Social Factors)</w:t>
      </w:r>
      <w:r>
        <w:t xml:space="preserve"> </w:t>
      </w:r>
      <w:r w:rsidRPr="007B6343">
        <w:rPr>
          <w:rFonts w:ascii="TH SarabunPSK" w:hAnsi="TH SarabunPSK" w:cs="TH SarabunPSK" w:hint="cs"/>
          <w:color w:val="000000"/>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พบว่า ผู้ตอบแบบสำรวจในประเทศไทยร้อยละ </w:t>
      </w:r>
      <w:r w:rsidRPr="007B6343">
        <w:rPr>
          <w:rFonts w:ascii="TH SarabunPSK" w:hAnsi="TH SarabunPSK" w:cs="TH SarabunPSK" w:hint="cs"/>
          <w:color w:val="000000"/>
          <w:szCs w:val="32"/>
        </w:rPr>
        <w:t>43</w:t>
      </w:r>
      <w:r w:rsidRPr="007B6343">
        <w:rPr>
          <w:rFonts w:ascii="TH SarabunPSK" w:hAnsi="TH SarabunPSK" w:cs="TH SarabunPSK" w:hint="cs"/>
          <w:color w:val="000000"/>
          <w:szCs w:val="32"/>
          <w:cs/>
          <w:lang w:bidi="th-TH"/>
        </w:rPr>
        <w:t xml:space="preserve"> 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9" w:history="1">
        <w:r w:rsidRPr="007B6343">
          <w:rPr>
            <w:rStyle w:val="Hyperlink"/>
            <w:rFonts w:ascii="TH SarabunPSK" w:hAnsi="TH SarabunPSK" w:cs="TH SarabunPSK" w:hint="cs"/>
            <w:szCs w:val="32"/>
          </w:rPr>
          <w:t xml:space="preserve">PwC </w:t>
        </w:r>
        <w:r w:rsidRPr="007B6343">
          <w:rPr>
            <w:rStyle w:val="Hyperlink"/>
            <w:rFonts w:ascii="TH SarabunPSK" w:hAnsi="TH SarabunPSK" w:cs="TH SarabunPSK" w:hint="cs"/>
            <w:szCs w:val="32"/>
            <w:cs/>
            <w:lang w:bidi="th-TH"/>
          </w:rPr>
          <w:t>ประเทศไทย</w:t>
        </w:r>
        <w:r w:rsidRPr="007B6343">
          <w:rPr>
            <w:rStyle w:val="Hyperlink"/>
            <w:rFonts w:ascii="TH SarabunPSK" w:hAnsi="TH SarabunPSK" w:cs="TH SarabunPSK" w:hint="cs"/>
            <w:szCs w:val="32"/>
          </w:rPr>
          <w:t>, 2568</w:t>
        </w:r>
      </w:hyperlink>
      <w:r w:rsidRPr="007B6343">
        <w:rPr>
          <w:rFonts w:ascii="TH SarabunPSK" w:hAnsi="TH SarabunPSK" w:cs="TH SarabunPSK" w:hint="cs"/>
          <w:color w:val="000000"/>
          <w:szCs w:val="32"/>
        </w:rPr>
        <w:t>)</w:t>
      </w:r>
    </w:p>
    <w:p w:rsidR="00E23875" w:rsidRPr="007B6343" w:rsidRDefault="00E23875"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p>
    <w:p w:rsidR="00870891" w:rsidRPr="007B6343" w:rsidRDefault="00870891" w:rsidP="006E710F">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ปัจจัยด้านเทคโนโลยี (</w:t>
      </w:r>
      <w:r w:rsidRPr="007B6343">
        <w:rPr>
          <w:rFonts w:ascii="TH SarabunPSK" w:hAnsi="TH SarabunPSK" w:cs="TH SarabunPSK" w:hint="cs"/>
          <w:b/>
          <w:bCs/>
          <w:i/>
          <w:iCs/>
          <w:color w:val="000000"/>
          <w:szCs w:val="32"/>
        </w:rPr>
        <w:t>Technological Factors)</w:t>
      </w:r>
      <w:r>
        <w:t xml:space="preserve"> </w:t>
      </w:r>
      <w:r w:rsidRPr="007B6343">
        <w:rPr>
          <w:rFonts w:ascii="TH SarabunPSK" w:hAnsi="TH SarabunPSK" w:cs="TH SarabunPSK" w:hint="cs"/>
          <w:color w:val="000000"/>
          <w:szCs w:val="32"/>
          <w:cs/>
          <w:lang w:bidi="th-TH"/>
        </w:rPr>
        <w:t xml:space="preserve">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hyperlink r:id="rId20"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p>
    <w:p w:rsidR="00870891" w:rsidRPr="007B6343" w:rsidRDefault="00870891"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p>
    <w:p w:rsidR="00F4408B" w:rsidRPr="007B6343" w:rsidRDefault="00F4408B"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ปัจจัยด้านเศรษฐกิจ (</w:t>
      </w:r>
      <w:r w:rsidRPr="007B6343">
        <w:rPr>
          <w:rFonts w:ascii="TH SarabunPSK" w:hAnsi="TH SarabunPSK" w:cs="TH SarabunPSK" w:hint="cs"/>
          <w:b/>
          <w:bCs/>
          <w:i/>
          <w:iCs/>
          <w:color w:val="000000"/>
          <w:szCs w:val="32"/>
        </w:rPr>
        <w:t>Economic Factors)</w:t>
      </w:r>
      <w:r>
        <w:t xml:space="preserve"> </w:t>
      </w:r>
      <w:r w:rsidRPr="007B6343">
        <w:rPr>
          <w:rFonts w:ascii="TH SarabunPSK" w:hAnsi="TH SarabunPSK" w:cs="TH SarabunPSK" w:hint="cs"/>
          <w:color w:val="000000"/>
          <w:szCs w:val="32"/>
          <w:cs/>
          <w:lang w:bidi="th-TH"/>
        </w:rPr>
        <w:t xml:space="preserve">ภาวะเศรษฐกิจและกำลังซื้อส่งผลโดยตรงต่อการใช้จ่ายในร้านอาหาร ในปี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เศรษฐกิจไทยขยายตัวร้อยละ </w:t>
      </w:r>
      <w:r w:rsidRPr="007B6343">
        <w:rPr>
          <w:rFonts w:ascii="TH SarabunPSK" w:hAnsi="TH SarabunPSK" w:cs="TH SarabunPSK" w:hint="cs"/>
          <w:color w:val="000000"/>
          <w:szCs w:val="32"/>
        </w:rPr>
        <w:t>2.4</w:t>
      </w:r>
      <w:r w:rsidRPr="007B6343">
        <w:rPr>
          <w:rFonts w:ascii="TH SarabunPSK" w:hAnsi="TH SarabunPSK" w:cs="TH SarabunPSK" w:hint="cs"/>
          <w:color w:val="000000"/>
          <w:szCs w:val="32"/>
          <w:cs/>
          <w:lang w:bidi="th-TH"/>
        </w:rPr>
        <w:t xml:space="preserve"> ขณะที่การบริโภคภาคเอกชนเติบโตชะลอลง ทำให้ธุรกิจร้านอาหารต้องให้ความสำคัญกับราคาและความคุ้มค่ามากขึ้น ส่วนการเดินทางท่องเที่ยวภายในประเทศของคนไทยที่เพิ่มขึ้นยังเป็นโอกาสสำหรับร้านอาหารในแหล่งท่องเที่ยว แม้จำนวนนักท่องเที่ยวต่างชาติจะลดลงก็ตาม (</w:t>
      </w:r>
      <w:hyperlink r:id="rId21" w:history="1">
        <w:r w:rsidRPr="007B6343">
          <w:rPr>
            <w:rStyle w:val="Hyperlink"/>
            <w:rFonts w:ascii="TH SarabunPSK" w:hAnsi="TH SarabunPSK" w:cs="TH SarabunPSK" w:hint="cs"/>
            <w:szCs w:val="32"/>
            <w:cs/>
            <w:lang w:bidi="th-TH"/>
          </w:rPr>
          <w:t>สำนักงานสภาพัฒนาการเศรษฐกิจและสังคมแห่งชาติ</w:t>
        </w:r>
        <w:r w:rsidRPr="007B6343">
          <w:rPr>
            <w:rStyle w:val="Hyperlink"/>
            <w:rFonts w:ascii="TH SarabunPSK" w:hAnsi="TH SarabunPSK" w:cs="TH SarabunPSK" w:hint="cs"/>
            <w:szCs w:val="32"/>
          </w:rPr>
          <w:t>, 2569</w:t>
        </w:r>
      </w:hyperlink>
      <w:r w:rsidRPr="007B6343">
        <w:rPr>
          <w:rFonts w:ascii="TH SarabunPSK" w:hAnsi="TH SarabunPSK" w:cs="TH SarabunPSK" w:hint="cs"/>
          <w:color w:val="000000"/>
          <w:szCs w:val="32"/>
        </w:rPr>
        <w:t>)</w:t>
      </w:r>
    </w:p>
    <w:p w:rsidR="00F4408B" w:rsidRPr="007B6343" w:rsidRDefault="00F4408B"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กลุ่มบริษัทควรเสนอชุดอาหารตามกำลังซื้อ ควบคุมกำไรหลังส่วนลด และลงทุนเฉพาะพื้นที่ที่มีความต้องการรองรับ</w:t>
      </w:r>
    </w:p>
    <w:p w:rsidR="006E710F" w:rsidRPr="007B6343" w:rsidRDefault="006E710F" w:rsidP="00B2177E">
      <w:pPr>
        <w:keepNext/>
        <w:spacing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lastRenderedPageBreak/>
        <w:t>ปัจจัยด้านสิ่งแวดล้อม (</w:t>
      </w:r>
      <w:r w:rsidRPr="007B6343">
        <w:rPr>
          <w:rFonts w:ascii="TH SarabunPSK" w:hAnsi="TH SarabunPSK" w:cs="TH SarabunPSK" w:hint="cs"/>
          <w:b/>
          <w:bCs/>
          <w:i/>
          <w:iCs/>
          <w:color w:val="000000"/>
          <w:szCs w:val="32"/>
        </w:rPr>
        <w:t>Environmental Factors)</w:t>
      </w:r>
      <w:r>
        <w:t xml:space="preserve"> </w:t>
      </w:r>
      <w:r w:rsidRPr="007B6343">
        <w:rPr>
          <w:rFonts w:ascii="TH SarabunPSK" w:hAnsi="TH SarabunPSK" w:cs="TH SarabunPSK" w:hint="cs"/>
          <w:color w:val="000000"/>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ส่งผลให้ร้านเอ็มเค สุกี้ </w:t>
      </w:r>
      <w:r w:rsidRPr="007B6343">
        <w:rPr>
          <w:rFonts w:ascii="TH SarabunPSK" w:hAnsi="TH SarabunPSK" w:cs="TH SarabunPSK" w:hint="cs"/>
          <w:color w:val="000000"/>
          <w:szCs w:val="32"/>
        </w:rPr>
        <w:t>14</w:t>
      </w:r>
      <w:r w:rsidRPr="007B6343">
        <w:rPr>
          <w:rFonts w:ascii="TH SarabunPSK" w:hAnsi="TH SarabunPSK" w:cs="TH SarabunPSK" w:hint="cs"/>
          <w:color w:val="000000"/>
          <w:szCs w:val="32"/>
          <w:cs/>
          <w:lang w:bidi="th-TH"/>
        </w:rPr>
        <w:t xml:space="preserve"> สาขา และยาโยอิ </w:t>
      </w:r>
      <w:r w:rsidRPr="007B6343">
        <w:rPr>
          <w:rFonts w:ascii="TH SarabunPSK" w:hAnsi="TH SarabunPSK" w:cs="TH SarabunPSK" w:hint="cs"/>
          <w:color w:val="000000"/>
          <w:szCs w:val="32"/>
        </w:rPr>
        <w:t>4</w:t>
      </w:r>
      <w:r w:rsidRPr="007B6343">
        <w:rPr>
          <w:rFonts w:ascii="TH SarabunPSK" w:hAnsi="TH SarabunPSK" w:cs="TH SarabunPSK" w:hint="cs"/>
          <w:color w:val="000000"/>
          <w:szCs w:val="32"/>
          <w:cs/>
          <w:lang w:bidi="th-TH"/>
        </w:rPr>
        <w:t xml:space="preserve"> 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hyperlink r:id="rId22"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6E710F" w:rsidRPr="007B6343" w:rsidRDefault="006E710F" w:rsidP="00B2177E">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p>
    <w:p w:rsidR="00426DCF" w:rsidRPr="007B6343" w:rsidRDefault="006E710F" w:rsidP="00B2177E">
      <w:pPr>
        <w:keepNext/>
        <w:spacing w:after="80" w:line="400" w:lineRule="exact"/>
        <w:ind w:firstLine="567"/>
        <w:jc w:val="thaiDistribute"/>
        <w:rPr>
          <w:rFonts w:ascii="TH SarabunPSK" w:hAnsi="TH SarabunPSK" w:cs="TH SarabunPSK" w:hint="cs"/>
          <w:i/>
          <w:iCs/>
        </w:rPr>
      </w:pPr>
      <w:r w:rsidRPr="007B6343">
        <w:rPr>
          <w:rFonts w:ascii="TH SarabunPSK" w:hAnsi="TH SarabunPSK" w:cs="TH SarabunPSK" w:hint="cs"/>
          <w:i/>
          <w:iCs/>
          <w:color w:val="000000"/>
          <w:szCs w:val="32"/>
          <w:cs/>
        </w:rPr>
        <w:t>ปัจจัยด้านการเมืองและนโยบายภาครัฐ (</w:t>
      </w:r>
      <w:r w:rsidRPr="007B6343">
        <w:rPr>
          <w:rFonts w:ascii="TH SarabunPSK" w:hAnsi="TH SarabunPSK" w:cs="TH SarabunPSK" w:hint="cs"/>
          <w:i/>
          <w:iCs/>
          <w:color w:val="000000"/>
          <w:szCs w:val="32"/>
        </w:rPr>
        <w:t>Political Factors)</w:t>
      </w:r>
      <w:r>
        <w:t xml:space="preserve"> </w:t>
      </w:r>
      <w:r w:rsidRPr="007B6343">
        <w:rPr>
          <w:rFonts w:ascii="TH SarabunPSK" w:hAnsi="TH SarabunPSK" w:cs="TH SarabunPSK" w:hint="cs"/>
          <w:color w:val="000000"/>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7B6343">
        <w:rPr>
          <w:rFonts w:ascii="TH SarabunPSK" w:hAnsi="TH SarabunPSK" w:cs="TH SarabunPSK" w:hint="cs"/>
          <w:color w:val="000000"/>
          <w:szCs w:val="32"/>
        </w:rPr>
        <w:t>2568</w:t>
      </w:r>
      <w:r w:rsidRPr="007B6343">
        <w:rPr>
          <w:rFonts w:ascii="TH SarabunPSK" w:hAnsi="TH SarabunPSK" w:cs="TH SarabunPSK" w:hint="cs"/>
          <w:color w:val="000000"/>
          <w:szCs w:val="32"/>
          <w:cs/>
          <w:lang w:bidi="th-TH"/>
        </w:rPr>
        <w:t xml:space="preserve"> กำหนดคุณสมบัติของร้านค้าที่เข้าร่วม จึงไม่ควรสรุปว่า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rsidR="00426DCF" w:rsidRPr="007B6343" w:rsidRDefault="006E710F"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3"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 xml:space="preserve">MK Group </w:t>
        </w:r>
        <w:r w:rsidRPr="007B6343">
          <w:rPr>
            <w:rStyle w:val="Hyperlink"/>
            <w:rFonts w:ascii="TH SarabunPSK" w:hAnsi="TH SarabunPSK" w:cs="TH SarabunPSK" w:hint="cs"/>
            <w:szCs w:val="32"/>
            <w:cs/>
            <w:lang w:bidi="th-TH"/>
          </w:rPr>
          <w:t xml:space="preserve">ประจำปี </w:t>
        </w:r>
        <w:r w:rsidRPr="007B6343">
          <w:rPr>
            <w:rStyle w:val="Hyperlink"/>
            <w:rFonts w:ascii="TH SarabunPSK" w:hAnsi="TH SarabunPSK" w:cs="TH SarabunPSK" w:hint="cs"/>
            <w:szCs w:val="32"/>
          </w:rPr>
          <w:t>2568</w:t>
        </w:r>
      </w:hyperlink>
      <w:r w:rsidRPr="007B6343">
        <w:rPr>
          <w:rFonts w:ascii="TH SarabunPSK" w:hAnsi="TH SarabunPSK" w:cs="TH SarabunPSK" w:hint="cs"/>
          <w:color w:val="000000"/>
          <w:szCs w:val="32"/>
        </w:rPr>
        <w:t>)</w:t>
      </w:r>
    </w:p>
    <w:p w:rsidR="00450CFA" w:rsidRPr="007B6343" w:rsidRDefault="00D06C87" w:rsidP="00B2177E">
      <w:pPr>
        <w:pStyle w:val="Heading3"/>
        <w:keepLines w:val="0"/>
        <w:spacing w:before="160" w:after="80" w:line="400" w:lineRule="exact"/>
        <w:jc w:val="thaiDistribute"/>
        <w:rPr>
          <w:rFonts w:ascii="TH SarabunPSK" w:hAnsi="TH SarabunPSK" w:cs="TH SarabunPSK" w:hint="cs"/>
          <w:i/>
          <w:iCs/>
        </w:rPr>
      </w:pPr>
      <w:bookmarkStart w:id="24" w:name="_Toc241867820"/>
      <w:r w:rsidRPr="007B6343">
        <w:rPr>
          <w:rFonts w:ascii="TH SarabunPSK" w:hAnsi="TH SarabunPSK" w:cs="TH SarabunPSK" w:hint="cs"/>
          <w:iCs/>
        </w:rPr>
        <w:t xml:space="preserve">3.1.2 </w:t>
      </w:r>
      <w:r w:rsidR="00382837" w:rsidRPr="007B6343">
        <w:rPr>
          <w:rFonts w:ascii="TH SarabunPSK" w:hAnsi="TH SarabunPSK" w:cs="TH SarabunPSK" w:hint="cs"/>
          <w:iCs/>
          <w:cs/>
        </w:rPr>
        <w:t>การวิเคราะห์อุตสาหกรรม (</w:t>
      </w:r>
      <w:r w:rsidR="00382837" w:rsidRPr="007B6343">
        <w:rPr>
          <w:rFonts w:ascii="TH SarabunPSK" w:hAnsi="TH SarabunPSK" w:cs="TH SarabunPSK" w:hint="cs"/>
          <w:iCs/>
        </w:rPr>
        <w:t>Five Forces)</w:t>
      </w:r>
      <w:bookmarkEnd w:id="24"/>
      <w:r w:rsidR="00955CE3" w:rsidRPr="007B6343">
        <w:rPr>
          <w:rFonts w:ascii="TH SarabunPSK" w:hAnsi="TH SarabunPSK" w:cs="TH SarabunPSK" w:hint="cs"/>
          <w:iCs/>
          <w:cs/>
        </w:rPr>
        <w:t xml:space="preserve"> </w:t>
      </w:r>
    </w:p>
    <w:p w:rsidR="003F72B8" w:rsidRPr="007B6343" w:rsidRDefault="003F72B8" w:rsidP="00B2177E">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ใช้ Porter’s Five Forces วิเคราะห์แรงกดดันต่อกำไรของธุรกิจร้านอาหารในเครือ ทั้งสุกี้ อาหารญี่ปุ่น และอาหารทะเล โดยเปรียบเทียบ CRG ในระดับกลุ่มธุรกิจและพิจารณาคู่แข่งรายอื่นในแต่ละตลาด</w:t>
      </w:r>
    </w:p>
    <w:p w:rsidR="00AB50AB" w:rsidRPr="007B6343" w:rsidRDefault="00AB50AB" w:rsidP="00B2177E">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1. </w:t>
      </w:r>
      <w:r w:rsidRPr="007B6343">
        <w:rPr>
          <w:rFonts w:ascii="TH SarabunPSK" w:hAnsi="TH SarabunPSK" w:cs="TH SarabunPSK" w:hint="cs"/>
          <w:b/>
          <w:bCs/>
          <w:i/>
          <w:iCs/>
          <w:color w:val="000000"/>
          <w:szCs w:val="32"/>
          <w:cs/>
          <w:lang w:bidi="th-TH"/>
        </w:rPr>
        <w:t>อำนาจต่อรองของผู้ซื้อ</w:t>
      </w:r>
      <w:r>
        <w:t xml:space="preserve"> </w:t>
      </w:r>
      <w:r w:rsidRPr="007B6343">
        <w:rPr>
          <w:rFonts w:ascii="TH SarabunPSK" w:hAnsi="TH SarabunPSK" w:cs="TH SarabunPSK" w:hint="cs"/>
          <w:color w:val="000000"/>
          <w:szCs w:val="32"/>
          <w:cs/>
          <w:lang w:bidi="th-TH"/>
        </w:rPr>
        <w:t>อำนาจต่อรองของผู้ซื้ออยู่ในระดับค่อนข้างสูง เนื่องจากลูกค้ามีร้านอาหารให้เลือกหลากหลายและสามารถเปลี่ยนร้านได้ง่าย ทั้งร้านอาหารเครือข่ายและร้านอิสระ อีกทั้งยังสามารถเปรียบเทียบราคา เมนู โปรโมชั่น และความคิดเห็นของผู้ใช้บริการผ่านช่องทางออนไลน์ก่อนตัดสินใจ แม้ลูกค้าแต่ละรายจะไม่สามารถต่อรองราคากับร้านได้โดยตรง แต่การเลือกใช้บริการร้านอื่นทำให้ผู้ประกอบการต้องรักษาความคุ้มค่าและคุณภาพอย่างต่อเนื่อง</w:t>
      </w:r>
    </w:p>
    <w:p w:rsidR="00B2177E"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สำหรับ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หากลูกค้ารู้สึกว่าราคาไม่เหมาะกับปริมาณ รสชาติ หรือบริการที่ได้รับ ก็อาจลดความถี่ในการใช้บริการหรือเปลี่ยนไปเลือกร้านอื่น กลุ่มบริษัทจึงควรออกแบบเมนูและชุดอาหารให้เหมาะกับกำลังซื้อของลูกค้าแต่ละกลุ่ม พร้อมรักษามาตรฐานบริการและติดตามข้อเสนอแนะ เพื่อนำมาปรับปรุงให้ลูกค้าเห็นคุณค่าและกลับมาใช้บริการซ้ำ</w:t>
      </w:r>
    </w:p>
    <w:p w:rsidR="00AB50AB" w:rsidRPr="007B6343" w:rsidRDefault="00AB50AB" w:rsidP="5EFF576D">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2. </w:t>
      </w:r>
      <w:r w:rsidRPr="007B6343">
        <w:rPr>
          <w:rFonts w:ascii="TH SarabunPSK" w:hAnsi="TH SarabunPSK" w:cs="TH SarabunPSK" w:hint="cs"/>
          <w:b/>
          <w:bCs/>
          <w:i/>
          <w:iCs/>
          <w:color w:val="000000"/>
          <w:szCs w:val="32"/>
          <w:cs/>
          <w:lang w:bidi="th-TH"/>
        </w:rPr>
        <w:t>อำนาจต่อรองของผู้ขายหรือซัพพลายเออร์</w:t>
      </w:r>
      <w:r>
        <w:t xml:space="preserve"> </w:t>
      </w:r>
      <w:r w:rsidRPr="007B6343">
        <w:rPr>
          <w:rFonts w:ascii="TH SarabunPSK" w:hAnsi="TH SarabunPSK" w:cs="TH SarabunPSK" w:hint="cs"/>
          <w:color w:val="000000"/>
          <w:szCs w:val="32"/>
          <w:cs/>
          <w:lang w:bidi="th-TH"/>
        </w:rPr>
        <w:t xml:space="preserve">อำนาจต่อรองของผู้ขายอยู่ในระดับปานกลาง โดยผู้ขายที่เกี่ยวข้องกับ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ได้แก่ ผู้จำหน่ายเนื้อสัตว์ อาหารทะเล ผัก เครื่องปรุง และผู้ให้เช่าพื้นที่ สำหรับวัตถุดิบทั่วไป กลุ่มบริษัทสามารถเลือกซื้อจากผู้</w:t>
      </w:r>
      <w:r w:rsidRPr="007B6343">
        <w:rPr>
          <w:rFonts w:ascii="TH SarabunPSK" w:hAnsi="TH SarabunPSK" w:cs="TH SarabunPSK" w:hint="cs"/>
          <w:color w:val="000000"/>
          <w:szCs w:val="32"/>
          <w:cs/>
          <w:lang w:bidi="th-TH"/>
        </w:rPr>
        <w:lastRenderedPageBreak/>
        <w:t>จำหน่ายหลายราย และใช้ระบบจัดซื้อรวมช่วยเจรจาราคาและเงื่อนไขการส่งมอบ อย่างไรก็ตาม วัตถุดิบที่ต้องผ่านเกณฑ์คุณภาพเฉพาะอาจเปลี่ยนผู้จำหน่ายได้ยากกว่า โดยเฉพาะในช่วงที่ผลผลิตขาดแคลนหรือการขนส่งมีปัญหา</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ส่วนผู้ให้เช่าพื้นที่ในทำเลที่เข้าถึงลูกค้าได้ดีอาจมีอำนาจต่อรองสูงกว่าผู้ขายวัตถุดิบทั่วไป เพราะการย้ายสาขาต้องเสียค่าใช้จ่ายและอาจกระทบฐานลูกค้าเดิม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จึงควรประเมินค่าเช่าเทียบกับยอดขายและกำไรของแต่ละสาขา ควบคู่กับการเตรียมแหล่งวัตถุดิบสำรอง เพื่อควบคุมต้นทุนและลดความเสี่ยงจากการพึ่งพาคู่ค้ารายใดรายหนึ่งมากเกินไป</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3. </w:t>
      </w:r>
      <w:r w:rsidRPr="007B6343">
        <w:rPr>
          <w:rFonts w:ascii="TH SarabunPSK" w:hAnsi="TH SarabunPSK" w:cs="TH SarabunPSK" w:hint="cs"/>
          <w:b/>
          <w:bCs/>
          <w:i/>
          <w:iCs/>
          <w:color w:val="000000"/>
          <w:szCs w:val="32"/>
          <w:cs/>
          <w:lang w:bidi="th-TH"/>
        </w:rPr>
        <w:t>การแข่งขันภายในอุตสาหกรรม</w:t>
      </w:r>
      <w:r>
        <w:t xml:space="preserve"> </w:t>
      </w:r>
      <w:r w:rsidRPr="007B6343">
        <w:rPr>
          <w:rFonts w:ascii="TH SarabunPSK" w:hAnsi="TH SarabunPSK" w:cs="TH SarabunPSK" w:hint="cs"/>
          <w:color w:val="000000"/>
          <w:szCs w:val="32"/>
          <w:cs/>
          <w:lang w:bidi="th-TH"/>
        </w:rPr>
        <w:t xml:space="preserve">การแข่งขันภายในอุตสาหกรรมอยู่ในระดับสูง เนื่องจากธุรกิจร้านอาหารประกอบด้วยผู้ประกอบการหลายขนาดและหลายรูปแบบ โดย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แข่งขันทั้งกับกลุ่มธุรกิจร้านอาหารอย่าง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และร้านอาหารรายอื่นที่ตอบสนองลูกค้ากลุ่มเดียวกัน การแข่งขันจึงครอบคลุมทั้งราคา รสชาติ คุณภาพอาหาร ความหลากหลายของเมนู การบริการ และทำเล ทั้งนี้ 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และ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ไม่ได้แข่งขันกันโดยตรงทุกแบรนด์ แต่ต่างแข่งขันเพื่อให้ลูกค้าเลือกใช้จ่ายกับร้านอาหารของตน</w:t>
      </w:r>
    </w:p>
    <w:p w:rsidR="000B6A8C" w:rsidRPr="007B6343" w:rsidRDefault="000B6A8C" w:rsidP="000B6A8C">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ธุรกิจร้านอาหารยังต้องรับภาระค่าเช่า พนักงาน และค่าใช้จ่ายประจำ ทำให้ผู้ประกอบการต้องรักษายอดขายและจำนวนลูกค้าอย่างต่อเนื่อง การจัดโปรโมชั่นจึงเป็นวิธีหนึ่งในการกระตุ้นการใช้บริการ แต่หากลดราคามากเกินไปก็อาจทำให้กำไรลดลง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จึงควรสร้างจุดเด่นของแต่ละแบรนด์ให้ชัดเจน พร้อมประเมินผลของโปรโมชั่นจากทั้งยอดขายและกำไร เพื่อให้การแข่งขันสร้างผลตอบแทนที่คุ้มค่า</w:t>
      </w:r>
    </w:p>
    <w:p w:rsidR="00214572" w:rsidRPr="007B6343" w:rsidRDefault="00214572" w:rsidP="000B6A8C">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4. </w:t>
      </w:r>
      <w:r w:rsidRPr="007B6343">
        <w:rPr>
          <w:rFonts w:ascii="TH SarabunPSK" w:hAnsi="TH SarabunPSK" w:cs="TH SarabunPSK" w:hint="cs"/>
          <w:b/>
          <w:bCs/>
          <w:i/>
          <w:iCs/>
          <w:color w:val="000000"/>
          <w:szCs w:val="32"/>
          <w:cs/>
          <w:lang w:bidi="th-TH"/>
        </w:rPr>
        <w:t>ภัยคุกคามจากผู้เล่นรายใหม่</w:t>
      </w:r>
      <w:r>
        <w:t xml:space="preserve"> </w:t>
      </w:r>
      <w:r w:rsidRPr="007B6343">
        <w:rPr>
          <w:rFonts w:ascii="TH SarabunPSK" w:hAnsi="TH SarabunPSK" w:cs="TH SarabunPSK" w:hint="cs"/>
          <w:color w:val="000000"/>
          <w:szCs w:val="32"/>
          <w:cs/>
          <w:lang w:bidi="th-TH"/>
        </w:rPr>
        <w:t xml:space="preserve">ภัยคุกคามจากผู้เล่นรายใหม่อยู่ในระดับปานกลาง เนื่องจากผู้ประกอบการสามารถเริ่มต้นร้านอาหารขนาดเล็กและเข้าถึงลูกค้าในพื้นที่ผ่านสื่อออนไลน์ได้ โดยไม่จำเป็นต้องลงทุนสร้างเครือข่ายสาขาตั้งแต่เริ่มต้น ร้านใหม่ที่นำเสนอเมนูน่าสนใจ ราคาเหมาะสม หรือประสบการณ์แตกต่างจึงสามารถดึงดูดลูกค้าจากร้านเดิมได้ แม้จะมีขนาดธุรกิจเล็กกว่า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ก็ตาม</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อย่างไรก็ตาม การขยายธุรกิจให้เป็นเครือข่ายขนาดใหญ่ต้องใช้เงินลงทุน บุคลากร ระบบจัดซื้อ และการควบคุมมาตรฐานหลายสาขา ซึ่งเป็นข้อจำกัดสำหรับผู้ประกอบการรายใหม่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จึงควรใช้ประสบการณ์ ชื่อเสียงของแบรนด์ และระบบสนับสนุนที่มีอยู่รักษาความสามารถในการแข่งขัน พร้อมติดตามความต้องการของลูกค้าและปรับบริการให้เหมาะกับแต่ละพื้นที่ ทั้งนี้ การเปิดสาขาเพิ่มของแบรนด์ที่อยู่ในตลาดแล้วจัดเป็นการแข่งขันจากผู้ประกอบการเดิม</w:t>
      </w:r>
    </w:p>
    <w:p w:rsidR="00214572" w:rsidRPr="007B6343" w:rsidRDefault="00214572" w:rsidP="004E535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5. </w:t>
      </w:r>
      <w:r w:rsidRPr="007B6343">
        <w:rPr>
          <w:rFonts w:ascii="TH SarabunPSK" w:hAnsi="TH SarabunPSK" w:cs="TH SarabunPSK" w:hint="cs"/>
          <w:b/>
          <w:bCs/>
          <w:i/>
          <w:iCs/>
          <w:color w:val="000000"/>
          <w:szCs w:val="32"/>
          <w:cs/>
          <w:lang w:bidi="th-TH"/>
        </w:rPr>
        <w:t>ภัยคุกคามจากสินค้าหรือบริการทดแทน</w:t>
      </w:r>
      <w:r>
        <w:t xml:space="preserve"> </w:t>
      </w:r>
      <w:r w:rsidRPr="007B6343">
        <w:rPr>
          <w:rFonts w:ascii="TH SarabunPSK" w:hAnsi="TH SarabunPSK" w:cs="TH SarabunPSK" w:hint="cs"/>
          <w:color w:val="000000"/>
          <w:szCs w:val="32"/>
          <w:cs/>
          <w:lang w:bidi="th-TH"/>
        </w:rPr>
        <w:t>ภัยคุกคามจากสินค้าหรือบริการทดแทนอยู่ในระดับสูง เนื่องจากผู้บริโภคสามารถเลือกทำอาหารเอง ซื้ออาหารพร้อมรับประทานจากร้านสะดวกซื้อหรือซูเปอร์มาร์เก็ต และใช้ชุดวัตถุดิบพร้อมปรุงแทนการใช้บริการร้านอาหาร ทางเลือกเหล่านี้อาจตอบโจทย์ความประหยัดหรือความสะดวกได้ดีกว่าในบางมื้อ โดยเฉพาะเมื่อลูกค้าต้องการควบคุมค่าใช้จ่ายหรือมีเวลาจำกัด</w:t>
      </w:r>
    </w:p>
    <w:p w:rsidR="004E5356" w:rsidRPr="007B6343" w:rsidRDefault="004E5356"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lastRenderedPageBreak/>
        <w:t xml:space="preserve">MK Group </w:t>
      </w:r>
      <w:r w:rsidRPr="007B6343">
        <w:rPr>
          <w:rFonts w:ascii="TH SarabunPSK" w:hAnsi="TH SarabunPSK" w:cs="TH SarabunPSK" w:hint="cs"/>
          <w:color w:val="000000"/>
          <w:szCs w:val="32"/>
          <w:cs/>
          <w:lang w:bidi="th-TH"/>
        </w:rPr>
        <w:t>จึงควรสร้างคุณค่าที่ทำให้ลูกค้าเลือกใช้บริการ เช่น รสชาติที่เป็นเอกลักษณ์ คุณภาพอาหาร การบริการ และบรรยากาศสำหรับรับประทานอาหารร่วมกัน พร้อมพัฒนาเมนูซื้อกลับบ้านและชุดอาหารสำหรับจัดส่งให้เหมาะกับความต้องการ ทั้งนี้ ร้านอาหารคู่แข่งประเภทอื่นจัดอยู่ในการแข่งขันภายในอุตสาหกรรม ส่วนเดลิเวอรี่เป็นช่องทางขาย ไม่ใช่สินค้าทดแทนโดยตัวมันเอง</w:t>
      </w:r>
    </w:p>
    <w:p w:rsidR="00B146D9" w:rsidRPr="007B6343" w:rsidRDefault="00FA3C01" w:rsidP="004E5356">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จากการวิเคราะห์ด้วย Porter's Five Forces พบว่า MK Group เผชิญแรงกดดันสำคัญจากการแข่งขันระหว่างผู้ประกอบการ ทางเลือกของลูกค้าที่หลากหลาย และสินค้าทดแทน ซึ่งจำกัดความสามารถในการปรับราคาและอาจเพิ่มค่าใช้จ่ายในการรักษาฐานลูกค้า กลุ่มบริษัทจึงควรสร้างความแตกต่างของแต่ละแบรนด์ ควบคู่กับการใช้ระบบจัดซื้อ ครัวกลาง และเครือข่ายสาขาให้คุ้มค่า ส่วนการขยายธุรกิจควรพิจารณาความต้องการของลูกค้าและผลตอบแทนของแต่ละพื้นที่ เพื่อให้การเติบโตช่วยเพิ่มกำไรและลดภาระจากสาขาที่ผลประกอบการไม่เป็นไปตามเป้าหมาย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r w:rsidRPr="007B6343">
        <w:rPr>
          <w:rFonts w:ascii="TH SarabunPSK" w:hAnsi="TH SarabunPSK" w:cs="TH SarabunPSK" w:hint="cs"/>
          <w:color w:val="000000"/>
          <w:szCs w:val="32"/>
          <w:lang w:bidi="th-TH"/>
        </w:rPr>
      </w:r>
      <w:r w:rsidRPr="007B6343">
        <w:rPr>
          <w:rFonts w:ascii="TH SarabunPSK" w:hAnsi="TH SarabunPSK" w:cs="TH SarabunPSK" w:hint="cs"/>
          <w:color w:val="000000"/>
          <w:szCs w:val="32"/>
          <w:cs/>
          <w:lang w:bidi="th-TH"/>
        </w:rPr>
      </w:r>
      <w:r w:rsidR="004E5356" w:rsidRPr="007B6343">
        <w:rPr>
          <w:rFonts w:ascii="TH SarabunPSK" w:hAnsi="TH SarabunPSK" w:cs="TH SarabunPSK" w:hint="cs"/>
          <w:color w:val="000000"/>
          <w:szCs w:val="32"/>
        </w:rPr>
      </w:r>
      <w:r w:rsidR="004E5356" w:rsidRPr="007B6343">
        <w:rPr>
          <w:rFonts w:ascii="TH SarabunPSK" w:hAnsi="TH SarabunPSK" w:cs="TH SarabunPSK" w:hint="cs"/>
          <w:color w:val="000000"/>
          <w:szCs w:val="32"/>
          <w:cs/>
          <w:lang w:bidi="th-TH"/>
        </w:rPr>
      </w:r>
    </w:p>
    <w:p w:rsidR="00EF2DE6" w:rsidRPr="007B6343" w:rsidRDefault="00931733" w:rsidP="0FA59787">
      <w:pPr>
        <w:pStyle w:val="Heading3"/>
        <w:keepLines w:val="0"/>
        <w:spacing w:before="160" w:after="80" w:line="400" w:lineRule="exact"/>
        <w:jc w:val="thaiDistribute"/>
        <w:rPr>
          <w:rFonts w:ascii="TH SarabunPSK" w:hAnsi="TH SarabunPSK" w:cs="TH SarabunPSK" w:hint="cs"/>
          <w:i/>
          <w:iCs/>
          <w:cs/>
        </w:rPr>
      </w:pPr>
      <w:bookmarkStart w:id="25" w:name="_Toc241867821"/>
      <w:r w:rsidRPr="007B6343">
        <w:rPr>
          <w:rFonts w:ascii="TH SarabunPSK" w:hAnsi="TH SarabunPSK" w:cs="TH SarabunPSK" w:hint="cs"/>
          <w:iCs/>
        </w:rPr>
        <w:t>3</w:t>
      </w:r>
      <w:r w:rsidR="00D22DA2" w:rsidRPr="007B6343">
        <w:rPr>
          <w:rFonts w:ascii="TH SarabunPSK" w:hAnsi="TH SarabunPSK" w:cs="TH SarabunPSK" w:hint="cs"/>
          <w:iCs/>
        </w:rPr>
        <w:t xml:space="preserve">.1.3 </w:t>
      </w:r>
      <w:r w:rsidR="00382837" w:rsidRPr="007B6343">
        <w:rPr>
          <w:rFonts w:ascii="TH SarabunPSK" w:hAnsi="TH SarabunPSK" w:cs="TH SarabunPSK" w:hint="cs"/>
          <w:iCs/>
          <w:cs/>
        </w:rPr>
        <w:t>การวิเคราะห์คู่แข่งขันหลัก</w:t>
      </w:r>
      <w:r w:rsidR="00254CB7" w:rsidRPr="007B6343">
        <w:rPr>
          <w:rFonts w:ascii="TH SarabunPSK" w:hAnsi="TH SarabunPSK" w:cs="TH SarabunPSK" w:hint="cs"/>
          <w:iCs/>
        </w:rPr>
        <w:t xml:space="preserve"> (Key Success Factor)</w:t>
      </w:r>
      <w:bookmarkEnd w:id="25"/>
      <w:r w:rsidR="00955CE3" w:rsidRPr="007B6343">
        <w:rPr>
          <w:rFonts w:ascii="TH SarabunPSK" w:hAnsi="TH SarabunPSK" w:cs="TH SarabunPSK" w:hint="cs"/>
          <w:iCs/>
          <w:cs/>
        </w:rPr>
        <w:t xml:space="preserve"> </w:t>
      </w:r>
      <w:r w:rsidR="007E3440" w:rsidRPr="007B6343">
        <w:rPr>
          <w:rFonts w:ascii="TH SarabunPSK" w:hAnsi="TH SarabunPSK" w:cs="TH SarabunPSK" w:hint="cs"/>
          <w:iCs/>
        </w:rPr>
        <w:t xml:space="preserve">     </w:t>
      </w:r>
    </w:p>
    <w:p w:rsidR="0019207F" w:rsidRPr="007B6343" w:rsidRDefault="0019207F" w:rsidP="0019207F">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การวิเคราะห์คู่แข่งขันหลักของบริษัท เอ็มเค เรสโตรองต์ กรุ๊ป จำกัด (มหาชน) และบริษัทย่อย หรือ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ใช้ตาราง </w:t>
      </w:r>
      <w:r w:rsidRPr="007B6343">
        <w:rPr>
          <w:rFonts w:ascii="TH SarabunPSK" w:hAnsi="TH SarabunPSK" w:cs="TH SarabunPSK" w:hint="cs"/>
          <w:color w:val="000000"/>
          <w:szCs w:val="32"/>
        </w:rPr>
        <w:t xml:space="preserve">Competitive Profile Matrix (CPM) </w:t>
      </w:r>
      <w:r w:rsidRPr="007B6343">
        <w:rPr>
          <w:rFonts w:ascii="TH SarabunPSK" w:hAnsi="TH SarabunPSK" w:cs="TH SarabunPSK" w:hint="cs"/>
          <w:color w:val="000000"/>
          <w:szCs w:val="32"/>
          <w:cs/>
          <w:lang w:bidi="th-TH"/>
        </w:rPr>
        <w:t xml:space="preserve">เปรียบเทียบกับบริษัท เซ็นทรัล เรสตอรองส์ กรุ๊ป จำกัด หรือ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เนื่องจากทั้งสองกลุ่มดำเนินธุรกิจร้านอาหารหลายแบรนด์ และแข่งขันในการเข้าถึงลูกค้า การเลือกทำเล และการตอบสนองความต้องการรับประทานอาหารที่หลากหลาย แม้ร้านอาหารของทั้งสองกลุ่มจะไม่ได้แข่งขันกันโดยตรงทุกแบรนด์ แต่สามารถนำมาเปรียบเทียบความสามารถในการแข่งขันในระดับกลุ่มธุรกิจได้</w:t>
      </w:r>
    </w:p>
    <w:p w:rsidR="00CD35CF" w:rsidRPr="007B6343" w:rsidRDefault="0019207F" w:rsidP="0019207F">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ดำเนินธุรกิจผ่านแบรนด์ต่าง ๆ เช่น เอ็มเค สุกี้ ยาโยอิ และแหลมเจริญ ซีฟู้ด ขณะที่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ดำเนินธุรกิจร้านอาหารหลายประเภท เช่น เคเอฟซี มิสเตอร์ โดนัท อานตี้ แอนส์ และเปปเปอร์ ลันช์ การวิเคราะห์จึงพิจารณาทั้งชื่อเสียงของแบรนด์ มาตรฐานอาหาร ความหลากหลายของธุรกิจ เครือข่ายสาขา และระบบสนับสนุนการดำเนินงาน โดยใช้ข้อมูลปี 2568 เป็นหลัก อ้างอิงจาก </w:t>
      </w:r>
      <w:hyperlink r:id="rId24" w:history="1">
        <w:r w:rsidRPr="007B6343">
          <w:rPr>
            <w:rStyle w:val="Hyperlink"/>
            <w:rFonts w:ascii="TH SarabunPSK" w:hAnsi="TH SarabunPSK" w:cs="TH SarabunPSK" w:hint="cs"/>
            <w:szCs w:val="32"/>
            <w:cs/>
            <w:lang w:bidi="th-TH"/>
          </w:rPr>
          <w:t xml:space="preserve">รายงานประจำปี </w:t>
        </w:r>
        <w:r w:rsidRPr="007B6343">
          <w:rPr>
            <w:rStyle w:val="Hyperlink"/>
            <w:rFonts w:ascii="TH SarabunPSK" w:hAnsi="TH SarabunPSK" w:cs="TH SarabunPSK" w:hint="cs"/>
            <w:szCs w:val="32"/>
          </w:rPr>
          <w:t>MK Group</w:t>
        </w:r>
      </w:hyperlink>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และ </w:t>
      </w:r>
      <w:hyperlink r:id="rId25" w:history="1">
        <w:r w:rsidRPr="007B6343">
          <w:rPr>
            <w:rStyle w:val="Hyperlink"/>
            <w:rFonts w:ascii="TH SarabunPSK" w:hAnsi="TH SarabunPSK" w:cs="TH SarabunPSK" w:hint="cs"/>
            <w:szCs w:val="32"/>
            <w:cs/>
            <w:lang w:bidi="th-TH"/>
          </w:rPr>
          <w:t xml:space="preserve">ข้อมูลธุรกิจอาหารของ </w:t>
        </w:r>
        <w:r w:rsidRPr="007B6343">
          <w:rPr>
            <w:rStyle w:val="Hyperlink"/>
            <w:rFonts w:ascii="TH SarabunPSK" w:hAnsi="TH SarabunPSK" w:cs="TH SarabunPSK" w:hint="cs"/>
            <w:szCs w:val="32"/>
          </w:rPr>
          <w:t>CRG</w:t>
        </w:r>
      </w:hyperlink>
    </w:p>
    <w:tbl>
      <w:tblPr>
        <w:tblStyle w:val="TableGrid"/>
        <w:tblW w:w="9298" w:type="dxa"/>
        <w:jc w:val="center"/>
        <w:tblLayout w:type="fixed"/>
        <w:tblLook w:val="04A0" w:firstRow="1" w:lastRow="0" w:firstColumn="1" w:lastColumn="0" w:noHBand="0" w:noVBand="1"/>
      </w:tblPr>
      <w:tblGrid>
        <w:gridCol w:w="3825"/>
        <w:gridCol w:w="956"/>
        <w:gridCol w:w="993"/>
        <w:gridCol w:w="1230"/>
        <w:gridCol w:w="1059"/>
        <w:gridCol w:w="1235"/>
      </w:tblGrid>
      <w:tr w:rsidR="005F193B" w:rsidRPr="007B6343" w:rsidTr="001F1A47">
        <w:trPr>
          <w:cantSplit/>
          <w:tblHeader/>
          <w:jc w:val="center"/>
        </w:trPr>
        <w:tc>
          <w:tcPr>
            <w:tcW w:w="3825"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Key Success Factors</w:t>
            </w:r>
          </w:p>
        </w:tc>
        <w:tc>
          <w:tcPr>
            <w:tcW w:w="956" w:type="dxa"/>
            <w:vMerge w:val="restart"/>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p>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w:t>
            </w:r>
          </w:p>
        </w:tc>
        <w:tc>
          <w:tcPr>
            <w:tcW w:w="2223"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MK Group</w:t>
            </w:r>
          </w:p>
        </w:tc>
        <w:tc>
          <w:tcPr>
            <w:tcW w:w="2294" w:type="dxa"/>
            <w:gridSpan w:val="2"/>
            <w:tcMar>
              <w:top w:w="20" w:type="dxa"/>
              <w:left w:w="65" w:type="dxa"/>
              <w:bottom w:w="20" w:type="dxa"/>
              <w:right w:w="65" w:type="dxa"/>
            </w:tcMar>
            <w:vAlign w:val="center"/>
          </w:tcPr>
          <w:p w:rsidR="001F1A47" w:rsidRPr="007B6343" w:rsidRDefault="00C617CC"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CRG</w:t>
            </w:r>
          </w:p>
        </w:tc>
      </w:tr>
      <w:tr w:rsidR="00290C45" w:rsidRPr="007B6343" w:rsidTr="001F1A47">
        <w:trPr>
          <w:cantSplit/>
          <w:tblHeader/>
          <w:jc w:val="center"/>
        </w:trPr>
        <w:tc>
          <w:tcPr>
            <w:tcW w:w="3825" w:type="dxa"/>
            <w:vMerge/>
          </w:tcPr>
          <w:p w:rsidR="001F1A47" w:rsidRPr="007B6343" w:rsidRDefault="001F1A47" w:rsidP="00E0769B">
            <w:pPr>
              <w:rPr>
                <w:rFonts w:ascii="TH SarabunPSK" w:hAnsi="TH SarabunPSK" w:cs="TH SarabunPSK" w:hint="cs"/>
                <w:color w:val="000000" w:themeColor="text1"/>
                <w:szCs w:val="32"/>
                <w:lang w:bidi="th-TH"/>
              </w:rPr>
            </w:pPr>
          </w:p>
        </w:tc>
        <w:tc>
          <w:tcPr>
            <w:tcW w:w="956" w:type="dxa"/>
            <w:vMerge/>
          </w:tcPr>
          <w:p w:rsidR="001F1A47" w:rsidRPr="007B6343" w:rsidRDefault="001F1A47" w:rsidP="00E0769B">
            <w:pPr>
              <w:rPr>
                <w:rFonts w:ascii="TH SarabunPSK" w:hAnsi="TH SarabunPSK" w:cs="TH SarabunPSK" w:hint="cs"/>
                <w:color w:val="000000" w:themeColor="text1"/>
                <w:szCs w:val="32"/>
                <w:lang w:bidi="th-TH"/>
              </w:rPr>
            </w:pPr>
          </w:p>
        </w:tc>
        <w:tc>
          <w:tcPr>
            <w:tcW w:w="993"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0"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c>
          <w:tcPr>
            <w:tcW w:w="1059"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Rating</w:t>
            </w:r>
          </w:p>
        </w:tc>
        <w:tc>
          <w:tcPr>
            <w:tcW w:w="123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Weighted Score</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D25FF8" w:rsidP="007C19B7">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ชื่อเสียงและการยอมรับแบรนด์ในกลุ่ม</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0.80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ระบบควบคุมคุณภาพอาหารและมาตรฐานบริการ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0.20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7F6898">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ความหลากหลายของแบรนด์และกลุ่มลูกค้าที่เข้าถึง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EC3403">
            <w:pPr>
              <w:spacing w:before="0" w:after="0" w:line="240" w:lineRule="auto"/>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cs/>
                <w:lang w:bidi="th-TH"/>
              </w:rPr>
              <w:t>เครือข่ายสาขาและความสะดวกในการเข้าถึง</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0.15</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0.45</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4</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0.60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ระบบจัดซื้อและการบริหารวัตถุดิบ</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การตลาด โปรโมชั่น และการรักษาฐานลูกค้า</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7F6898" w:rsidP="00157792">
            <w:pPr>
              <w:spacing w:before="0" w:after="0" w:line="240" w:lineRule="auto"/>
              <w:rPr>
                <w:rFonts w:ascii="TH SarabunPSK" w:hAnsi="TH SarabunPSK" w:cs="TH SarabunPSK" w:hint="cs"/>
                <w:color w:val="000000" w:themeColor="text1"/>
                <w:szCs w:val="32"/>
                <w:cs/>
                <w:lang w:bidi="th-TH"/>
              </w:rPr>
            </w:pPr>
            <w:r w:rsidRPr="007B6343">
              <w:rPr>
                <w:rFonts w:ascii="TH SarabunPSK" w:hAnsi="TH SarabunPSK" w:cs="TH SarabunPSK" w:hint="cs" w:eastAsia="TH SarabunPSK"/>
                <w:color w:val="000000"/>
                <w:sz w:val="24"/>
                <w:szCs w:val="24"/>
                <w:cs/>
                <w:lang w:bidi="th-TH"/>
              </w:rPr>
              <w:t>ช่องทางสั่งซื้อและบริการจัดส่งอาหาร</w:t>
            </w:r>
          </w:p>
        </w:tc>
        <w:tc>
          <w:tcPr>
            <w:tcW w:w="956"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0.10</w:t>
            </w:r>
          </w:p>
        </w:tc>
        <w:tc>
          <w:tcPr>
            <w:tcW w:w="993"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0" w:type="dxa"/>
            <w:tcMar>
              <w:top w:w="20" w:type="dxa"/>
              <w:left w:w="65" w:type="dxa"/>
              <w:bottom w:w="20" w:type="dxa"/>
              <w:right w:w="65" w:type="dxa"/>
            </w:tcMar>
            <w:vAlign w:val="center"/>
          </w:tcPr>
          <w:p w:rsidR="001F1A47" w:rsidRPr="007B6343" w:rsidRDefault="00FE1DDE"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c>
          <w:tcPr>
            <w:tcW w:w="1059" w:type="dxa"/>
            <w:tcMar>
              <w:top w:w="20" w:type="dxa"/>
              <w:left w:w="65" w:type="dxa"/>
              <w:bottom w:w="20" w:type="dxa"/>
              <w:right w:w="65" w:type="dxa"/>
            </w:tcMar>
            <w:vAlign w:val="center"/>
          </w:tcPr>
          <w:p w:rsidR="001F1A47" w:rsidRPr="007B6343" w:rsidRDefault="00C617C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3</w:t>
            </w: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color w:val="000000" w:themeColor="text1"/>
                <w:szCs w:val="32"/>
                <w:lang w:bidi="th-TH"/>
              </w:rPr>
            </w:pPr>
            <w:r w:rsidRPr="007B6343">
              <w:rPr>
                <w:rFonts w:ascii="TH SarabunPSK" w:hAnsi="TH SarabunPSK" w:cs="TH SarabunPSK" w:hint="cs" w:eastAsia="TH SarabunPSK"/>
                <w:color w:val="000000"/>
                <w:sz w:val="24"/>
                <w:szCs w:val="24"/>
                <w:lang w:bidi="th-TH"/>
              </w:rPr>
              <w:t>0.30</w:t>
            </w:r>
          </w:p>
        </w:tc>
      </w:tr>
      <w:tr w:rsidR="00290C45" w:rsidRPr="007B6343" w:rsidTr="001F1A47">
        <w:tblPrEx>
          <w:tblLook w:val="0000" w:firstRow="0" w:lastRow="0" w:firstColumn="0" w:lastColumn="0" w:noHBand="0" w:noVBand="0"/>
        </w:tblPrEx>
        <w:trPr>
          <w:cantSplit/>
          <w:jc w:val="center"/>
        </w:trPr>
        <w:tc>
          <w:tcPr>
            <w:tcW w:w="3825" w:type="dxa"/>
            <w:tcMar>
              <w:top w:w="20" w:type="dxa"/>
              <w:left w:w="65" w:type="dxa"/>
              <w:bottom w:w="20" w:type="dxa"/>
              <w:right w:w="65" w:type="dxa"/>
            </w:tcMar>
            <w:vAlign w:val="center"/>
          </w:tcPr>
          <w:p w:rsidR="001F1A47" w:rsidRPr="007B6343" w:rsidRDefault="001F1A47" w:rsidP="00416BF2">
            <w:pPr>
              <w:spacing w:before="0" w:after="0" w:line="240" w:lineRule="auto"/>
              <w:jc w:val="center"/>
              <w:rPr>
                <w:rFonts w:ascii="TH SarabunPSK" w:hAnsi="TH SarabunPSK" w:cs="TH SarabunPSK" w:hint="cs"/>
                <w:b/>
                <w:bCs/>
                <w:color w:val="000000" w:themeColor="text1"/>
                <w:szCs w:val="32"/>
                <w:cs/>
                <w:lang w:bidi="th-TH"/>
              </w:rPr>
            </w:pPr>
            <w:r w:rsidRPr="007B6343">
              <w:rPr>
                <w:rFonts w:ascii="TH SarabunPSK" w:hAnsi="TH SarabunPSK" w:cs="TH SarabunPSK" w:hint="cs" w:eastAsia="TH SarabunPSK"/>
                <w:b/>
                <w:bCs/>
                <w:color w:val="000000"/>
                <w:sz w:val="24"/>
                <w:szCs w:val="24"/>
                <w:cs/>
                <w:lang w:bidi="th-TH"/>
              </w:rPr>
              <w:t>รวม</w:t>
            </w:r>
          </w:p>
        </w:tc>
        <w:tc>
          <w:tcPr>
            <w:tcW w:w="956"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1.00</w:t>
            </w:r>
          </w:p>
        </w:tc>
        <w:tc>
          <w:tcPr>
            <w:tcW w:w="993"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0"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3.20</w:t>
            </w:r>
          </w:p>
        </w:tc>
        <w:tc>
          <w:tcPr>
            <w:tcW w:w="1059" w:type="dxa"/>
            <w:tcMar>
              <w:top w:w="20" w:type="dxa"/>
              <w:left w:w="65" w:type="dxa"/>
              <w:bottom w:w="20" w:type="dxa"/>
              <w:right w:w="65" w:type="dxa"/>
            </w:tcMar>
            <w:vAlign w:val="center"/>
          </w:tcPr>
          <w:p w:rsidR="001F1A47" w:rsidRPr="007B6343" w:rsidRDefault="001F1A47" w:rsidP="00A61AC4">
            <w:pPr>
              <w:spacing w:before="0" w:after="0" w:line="240" w:lineRule="auto"/>
              <w:jc w:val="center"/>
              <w:rPr>
                <w:rFonts w:ascii="TH SarabunPSK" w:hAnsi="TH SarabunPSK" w:cs="TH SarabunPSK" w:hint="cs"/>
                <w:b/>
                <w:bCs/>
                <w:color w:val="000000" w:themeColor="text1"/>
                <w:szCs w:val="32"/>
                <w:lang w:bidi="th-TH"/>
              </w:rPr>
            </w:pPr>
          </w:p>
        </w:tc>
        <w:tc>
          <w:tcPr>
            <w:tcW w:w="1235" w:type="dxa"/>
            <w:tcMar>
              <w:top w:w="20" w:type="dxa"/>
              <w:left w:w="65" w:type="dxa"/>
              <w:bottom w:w="20" w:type="dxa"/>
              <w:right w:w="65" w:type="dxa"/>
            </w:tcMar>
            <w:vAlign w:val="center"/>
          </w:tcPr>
          <w:p w:rsidR="001F1A47" w:rsidRPr="007B6343" w:rsidRDefault="007758AC" w:rsidP="00A61AC4">
            <w:pPr>
              <w:spacing w:before="0" w:after="0" w:line="240" w:lineRule="auto"/>
              <w:jc w:val="center"/>
              <w:rPr>
                <w:rFonts w:ascii="TH SarabunPSK" w:hAnsi="TH SarabunPSK" w:cs="TH SarabunPSK" w:hint="cs"/>
                <w:b/>
                <w:bCs/>
                <w:color w:val="000000" w:themeColor="text1"/>
                <w:szCs w:val="32"/>
                <w:lang w:bidi="th-TH"/>
              </w:rPr>
            </w:pPr>
            <w:r w:rsidRPr="007B6343">
              <w:rPr>
                <w:rFonts w:ascii="TH SarabunPSK" w:hAnsi="TH SarabunPSK" w:cs="TH SarabunPSK" w:hint="cs" w:eastAsia="TH SarabunPSK"/>
                <w:b/>
                <w:bCs/>
                <w:color w:val="000000"/>
                <w:sz w:val="24"/>
                <w:szCs w:val="24"/>
                <w:lang w:bidi="th-TH"/>
              </w:rPr>
              <w:t>3.50</w:t>
            </w:r>
          </w:p>
        </w:tc>
      </w:tr>
    </w:tbl>
    <w:p w:rsidR="00FE0D6E" w:rsidRPr="007B6343" w:rsidRDefault="00FE0D6E" w:rsidP="00FB5B09">
      <w:p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lastRenderedPageBreak/>
        <w:t>หมายเหตุ: ระดับคะแนน (</w:t>
      </w:r>
      <w:r w:rsidRPr="007B6343">
        <w:rPr>
          <w:rFonts w:ascii="TH SarabunPSK" w:hAnsi="TH SarabunPSK" w:cs="TH SarabunPSK" w:hint="cs"/>
          <w:color w:val="000000"/>
          <w:szCs w:val="32"/>
        </w:rPr>
        <w:t xml:space="preserve">Rating) 4 = </w:t>
      </w:r>
      <w:r w:rsidRPr="007B6343">
        <w:rPr>
          <w:rFonts w:ascii="TH SarabunPSK" w:hAnsi="TH SarabunPSK" w:cs="TH SarabunPSK" w:hint="cs"/>
          <w:color w:val="000000"/>
          <w:szCs w:val="32"/>
          <w:cs/>
          <w:lang w:bidi="th-TH"/>
        </w:rPr>
        <w:t>จุดแข็งหลัก</w:t>
      </w:r>
      <w:r w:rsidRPr="007B6343">
        <w:rPr>
          <w:rFonts w:ascii="TH SarabunPSK" w:hAnsi="TH SarabunPSK" w:cs="TH SarabunPSK" w:hint="cs"/>
          <w:color w:val="000000"/>
          <w:szCs w:val="32"/>
        </w:rPr>
        <w:t xml:space="preserve">, 3 = </w:t>
      </w:r>
      <w:r w:rsidRPr="007B6343">
        <w:rPr>
          <w:rFonts w:ascii="TH SarabunPSK" w:hAnsi="TH SarabunPSK" w:cs="TH SarabunPSK" w:hint="cs"/>
          <w:color w:val="000000"/>
          <w:szCs w:val="32"/>
          <w:cs/>
          <w:lang w:bidi="th-TH"/>
        </w:rPr>
        <w:t>จุดแข็งรอง</w:t>
      </w:r>
      <w:r w:rsidRPr="007B6343">
        <w:rPr>
          <w:rFonts w:ascii="TH SarabunPSK" w:hAnsi="TH SarabunPSK" w:cs="TH SarabunPSK" w:hint="cs"/>
          <w:color w:val="000000"/>
          <w:szCs w:val="32"/>
        </w:rPr>
        <w:t xml:space="preserve">, 2 = </w:t>
      </w:r>
      <w:r w:rsidRPr="007B6343">
        <w:rPr>
          <w:rFonts w:ascii="TH SarabunPSK" w:hAnsi="TH SarabunPSK" w:cs="TH SarabunPSK" w:hint="cs"/>
          <w:color w:val="000000"/>
          <w:szCs w:val="32"/>
          <w:cs/>
          <w:lang w:bidi="th-TH"/>
        </w:rPr>
        <w:t>จุดอ่อนรอง</w:t>
      </w:r>
      <w:r w:rsidRPr="007B6343">
        <w:rPr>
          <w:rFonts w:ascii="TH SarabunPSK" w:hAnsi="TH SarabunPSK" w:cs="TH SarabunPSK" w:hint="cs"/>
          <w:color w:val="000000"/>
          <w:szCs w:val="32"/>
        </w:rPr>
        <w:t xml:space="preserve">, 1 = </w:t>
      </w:r>
      <w:r w:rsidRPr="007B6343">
        <w:rPr>
          <w:rFonts w:ascii="TH SarabunPSK" w:hAnsi="TH SarabunPSK" w:cs="TH SarabunPSK" w:hint="cs"/>
          <w:color w:val="000000"/>
          <w:szCs w:val="32"/>
          <w:cs/>
          <w:lang w:bidi="th-TH"/>
        </w:rPr>
        <w:t>จุดอ่อนหลัก ประเมินโดยคณะผู้จัดทำจากข้อมูลสาธารณะของแต่ละแบรนด์ คะแนนเครือข่ายสาขาของ MK Group เท่ากับ 3 เพราะ CRG มีจุดขายมากกว่า (Brandcase, 2567) ซึ่งสอดคล้องกับ IFAS และ VRIO (ตารางที่ 4) ส่วนน้ำหนักของแต่ละปัจจัยกำหนดโดยคณะผู้จัดทำ</w:t>
      </w:r>
    </w:p>
    <w:p w:rsidR="00783F91" w:rsidRPr="007B6343" w:rsidRDefault="00E44B59" w:rsidP="00C820DA">
      <w:pPr>
        <w:keepNext/>
        <w:spacing w:before="20" w:after="40" w:line="320" w:lineRule="exact"/>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2</w:t>
      </w:r>
      <w:r w:rsidRPr="007B6343">
        <w:rPr>
          <w:rFonts w:ascii="TH SarabunPSK" w:hAnsi="TH SarabunPSK" w:cs="TH SarabunPSK" w:hint="cs"/>
          <w:b/>
          <w:bCs/>
          <w:color w:val="000000"/>
          <w:sz w:val="28"/>
          <w:szCs w:val="28"/>
          <w:cs/>
          <w:lang w:bidi="th-TH"/>
        </w:rPr>
        <w:t xml:space="preserve"> </w:t>
      </w:r>
      <w:r w:rsidR="007758AC" w:rsidRPr="007B6343">
        <w:rPr>
          <w:rFonts w:ascii="TH SarabunPSK" w:hAnsi="TH SarabunPSK" w:cs="TH SarabunPSK" w:hint="cs"/>
          <w:b/>
          <w:bCs/>
          <w:color w:val="000000"/>
          <w:sz w:val="28"/>
          <w:szCs w:val="28"/>
          <w:cs/>
          <w:lang w:bidi="th-TH"/>
        </w:rPr>
        <w:t xml:space="preserve">การเปรียบเทียบคู่แข่งขันหลักระหว่าง </w:t>
      </w:r>
      <w:r w:rsidR="007758AC" w:rsidRPr="007B6343">
        <w:rPr>
          <w:rFonts w:ascii="TH SarabunPSK" w:hAnsi="TH SarabunPSK" w:cs="TH SarabunPSK" w:hint="cs"/>
          <w:b/>
          <w:bCs/>
          <w:color w:val="000000"/>
          <w:sz w:val="28"/>
          <w:szCs w:val="28"/>
        </w:rPr>
        <w:t xml:space="preserve">MK Group </w:t>
      </w:r>
      <w:r w:rsidR="007758AC" w:rsidRPr="007B6343">
        <w:rPr>
          <w:rFonts w:ascii="TH SarabunPSK" w:hAnsi="TH SarabunPSK" w:cs="TH SarabunPSK" w:hint="cs"/>
          <w:b/>
          <w:bCs/>
          <w:color w:val="000000"/>
          <w:sz w:val="28"/>
          <w:szCs w:val="28"/>
          <w:cs/>
          <w:lang w:bidi="th-TH"/>
        </w:rPr>
        <w:t xml:space="preserve">และ </w:t>
      </w:r>
      <w:r w:rsidR="007758AC" w:rsidRPr="007B6343">
        <w:rPr>
          <w:rFonts w:ascii="TH SarabunPSK" w:hAnsi="TH SarabunPSK" w:cs="TH SarabunPSK" w:hint="cs"/>
          <w:b/>
          <w:bCs/>
          <w:color w:val="000000"/>
          <w:sz w:val="28"/>
          <w:szCs w:val="28"/>
        </w:rPr>
        <w:t xml:space="preserve">CRG </w:t>
      </w:r>
      <w:r w:rsidR="007758AC" w:rsidRPr="007B6343">
        <w:rPr>
          <w:rFonts w:ascii="TH SarabunPSK" w:hAnsi="TH SarabunPSK" w:cs="TH SarabunPSK" w:hint="cs"/>
          <w:b/>
          <w:bCs/>
          <w:color w:val="000000"/>
          <w:sz w:val="28"/>
          <w:szCs w:val="28"/>
          <w:cs/>
          <w:lang w:bidi="th-TH"/>
        </w:rPr>
        <w:t xml:space="preserve">ด้วย </w:t>
      </w:r>
      <w:r w:rsidR="007758AC" w:rsidRPr="007B6343">
        <w:rPr>
          <w:rFonts w:ascii="TH SarabunPSK" w:hAnsi="TH SarabunPSK" w:cs="TH SarabunPSK" w:hint="cs"/>
          <w:b/>
          <w:bCs/>
          <w:color w:val="000000"/>
          <w:sz w:val="28"/>
          <w:szCs w:val="28"/>
        </w:rPr>
        <w:t>Competitive Profile Matrix (CPM)</w:t>
      </w:r>
    </w:p>
    <w:p w:rsidR="00A61AC4" w:rsidRPr="007B6343" w:rsidRDefault="00A61AC4" w:rsidP="00A61AC4">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 xml:space="preserve">จากการประเมินด้วยตาราง </w:t>
      </w:r>
      <w:r w:rsidRPr="007B6343">
        <w:rPr>
          <w:rFonts w:ascii="TH SarabunPSK" w:hAnsi="TH SarabunPSK" w:cs="TH SarabunPSK" w:hint="cs"/>
          <w:color w:val="000000"/>
          <w:szCs w:val="32"/>
        </w:rPr>
        <w:t xml:space="preserve">CPM </w:t>
      </w:r>
      <w:r w:rsidRPr="007B6343">
        <w:rPr>
          <w:rFonts w:ascii="TH SarabunPSK" w:hAnsi="TH SarabunPSK" w:cs="TH SarabunPSK" w:hint="cs"/>
          <w:color w:val="000000"/>
          <w:szCs w:val="32"/>
          <w:cs/>
          <w:lang w:bidi="th-TH"/>
        </w:rPr>
        <w:t xml:space="preserve">พบว่า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ได้คะแนนรวม 3.50 คะแนน และ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ได้คะแนนรวม 3.20 คะแนน โดยความแตกต่างเกิดจากความหลากหลายของประเภทร้านอาหารและเครือข่ายสาขา ซึ่งช่วยให้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เข้าถึงลูกค้าได้หลายกลุ่มและหลายโอกาสการบริโภค ส่วน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ยังคงมีจุดแข็งด้านชื่อเสียงของแบรนด์และประสบการณ์ในการดำเนินธุรกิจร้านอาหาร ทั้งนี้ คะแนนดังกล่าวสะท้อนผลตามปัจจัยและน้ำหนักที่ผู้จัดทำกำหนด ไม่ได้แสดงว่า </w:t>
      </w:r>
      <w:r w:rsidRPr="007B6343">
        <w:rPr>
          <w:rFonts w:ascii="TH SarabunPSK" w:hAnsi="TH SarabunPSK" w:cs="TH SarabunPSK" w:hint="cs"/>
          <w:color w:val="000000"/>
          <w:szCs w:val="32"/>
        </w:rPr>
        <w:t xml:space="preserve">CRG </w:t>
      </w:r>
      <w:r w:rsidRPr="007B6343">
        <w:rPr>
          <w:rFonts w:ascii="TH SarabunPSK" w:hAnsi="TH SarabunPSK" w:cs="TH SarabunPSK" w:hint="cs"/>
          <w:color w:val="000000"/>
          <w:szCs w:val="32"/>
          <w:cs/>
          <w:lang w:bidi="th-TH"/>
        </w:rPr>
        <w:t xml:space="preserve">เหนือกว่า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ในทุกด้าน</w:t>
      </w:r>
    </w:p>
    <w:p w:rsidR="00B146D9" w:rsidRPr="007B6343" w:rsidRDefault="00A61AC4" w:rsidP="00A61AC4">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 xml:space="preserve">จึงควรต่อยอดชื่อเสียงของแบรนด์หลัก ควบคู่กับการพัฒนาแบรนด์อื่นในเครือให้เข้าถึงลูกค้ากลุ่มใหม่และสร้างรายได้เพิ่มขึ้น การขยายพื้นที่ให้บริการหรือเปิดสาขาควรเลือกจากความต้องการของลูกค้าและผลตอบแทนที่คาดว่าจะได้รับ พร้อมใช้ครัวกลาง ระบบจัดซื้อ และทรัพยากรที่มีอยู่ให้คุ้มค่า </w:t>
      </w:r>
    </w:p>
    <w:p w:rsidR="00D372D9" w:rsidRPr="007B6343" w:rsidRDefault="00931733" w:rsidP="130E07B3">
      <w:pPr>
        <w:pStyle w:val="Heading3"/>
        <w:keepLines w:val="0"/>
        <w:spacing w:before="160" w:after="80" w:line="400" w:lineRule="exact"/>
        <w:rPr>
          <w:rFonts w:ascii="TH SarabunPSK" w:hAnsi="TH SarabunPSK" w:cs="TH SarabunPSK" w:hint="cs"/>
          <w:i/>
          <w:iCs/>
        </w:rPr>
      </w:pPr>
      <w:bookmarkStart w:id="26" w:name="_Toc241867822"/>
      <w:r w:rsidRPr="007B6343">
        <w:rPr>
          <w:rFonts w:ascii="TH SarabunPSK" w:hAnsi="TH SarabunPSK" w:cs="TH SarabunPSK" w:hint="cs"/>
          <w:iCs/>
        </w:rPr>
        <w:t>3</w:t>
      </w:r>
      <w:r w:rsidR="00382837" w:rsidRPr="007B6343">
        <w:rPr>
          <w:rFonts w:ascii="TH SarabunPSK" w:hAnsi="TH SarabunPSK" w:cs="TH SarabunPSK" w:hint="cs"/>
          <w:iCs/>
        </w:rPr>
        <w:t xml:space="preserve">.1.4 </w:t>
      </w:r>
      <w:r w:rsidR="00382837" w:rsidRPr="007B6343">
        <w:rPr>
          <w:rFonts w:ascii="TH SarabunPSK" w:hAnsi="TH SarabunPSK" w:cs="TH SarabunPSK" w:hint="cs"/>
          <w:iCs/>
          <w:cs/>
        </w:rPr>
        <w:t>โอกาส (</w:t>
      </w:r>
      <w:r w:rsidR="00382837" w:rsidRPr="007B6343">
        <w:rPr>
          <w:rFonts w:ascii="TH SarabunPSK" w:hAnsi="TH SarabunPSK" w:cs="TH SarabunPSK" w:hint="cs"/>
          <w:iCs/>
        </w:rPr>
        <w:t xml:space="preserve">Opportunities) </w:t>
      </w:r>
      <w:r w:rsidR="00382837" w:rsidRPr="007B6343">
        <w:rPr>
          <w:rFonts w:ascii="TH SarabunPSK" w:hAnsi="TH SarabunPSK" w:cs="TH SarabunPSK" w:hint="cs"/>
          <w:iCs/>
          <w:cs/>
        </w:rPr>
        <w:t>และ อุปสรรค (</w:t>
      </w:r>
      <w:r w:rsidR="00382837" w:rsidRPr="007B6343">
        <w:rPr>
          <w:rFonts w:ascii="TH SarabunPSK" w:hAnsi="TH SarabunPSK" w:cs="TH SarabunPSK" w:hint="cs"/>
          <w:iCs/>
        </w:rPr>
        <w:t>Threats)</w:t>
      </w:r>
      <w:bookmarkEnd w:id="26"/>
    </w:p>
    <w:p w:rsidR="004D210F" w:rsidRPr="007B6343" w:rsidRDefault="004D210F" w:rsidP="1081D469">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การวิเคราะห์โอกาส (</w:t>
      </w:r>
      <w:r w:rsidRPr="007B6343">
        <w:rPr>
          <w:rFonts w:ascii="TH SarabunPSK" w:hAnsi="TH SarabunPSK" w:cs="TH SarabunPSK" w:hint="cs"/>
          <w:b/>
          <w:bCs/>
          <w:i/>
          <w:iCs/>
          <w:color w:val="000000"/>
          <w:szCs w:val="32"/>
        </w:rPr>
        <w:t>Opportunities)</w:t>
      </w:r>
    </w:p>
    <w:p w:rsidR="005A6946" w:rsidRPr="007B6343" w:rsidRDefault="0047456B" w:rsidP="005A694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O1)</w:t>
      </w:r>
      <w:r w:rsidRPr="007B6343">
        <w:rPr>
          <w:rFonts w:ascii="TH SarabunPSK" w:hAnsi="TH SarabunPSK" w:cs="TH SarabunPSK" w:hint="cs"/>
          <w:b/>
          <w:bCs/>
          <w:i/>
          <w:iCs/>
          <w:color w:val="000000"/>
          <w:szCs w:val="32"/>
          <w:cs/>
          <w:lang w:bidi="th-TH"/>
        </w:rPr>
        <w:t xml:space="preserve"> </w:t>
      </w:r>
      <w:r w:rsidR="005A6946" w:rsidRPr="007B6343">
        <w:rPr>
          <w:rFonts w:ascii="TH SarabunPSK" w:hAnsi="TH SarabunPSK" w:cs="TH SarabunPSK" w:hint="cs"/>
          <w:b/>
          <w:bCs/>
          <w:i/>
          <w:iCs/>
          <w:color w:val="000000"/>
          <w:szCs w:val="32"/>
          <w:cs/>
          <w:lang w:bidi="th-TH"/>
        </w:rPr>
        <w:t>ผู้บริโภคให้ความสำคัญกับสุขภาพและคุณภาพอาหารมากขึ้น</w:t>
      </w:r>
      <w:r>
        <w:t xml:space="preserve"> </w:t>
      </w:r>
      <w:r w:rsidRPr="007B6343">
        <w:rPr>
          <w:rFonts w:ascii="TH SarabunPSK" w:hAnsi="TH SarabunPSK" w:cs="TH SarabunPSK" w:hint="cs"/>
          <w:color w:val="000000"/>
          <w:szCs w:val="32"/>
          <w:cs/>
          <w:lang w:bidi="th-TH"/>
        </w:rPr>
        <w:t xml:space="preserve">ผู้บริโภคสนใจคุณภาพวัตถุดิบ ความปลอดภัย และคุณค่าทางโภชนาการมากขึ้น เป็นโอกาสให้ร้านอาหารในเครือ </w:t>
      </w:r>
      <w:r w:rsidRPr="007B6343">
        <w:rPr>
          <w:rFonts w:ascii="TH SarabunPSK" w:hAnsi="TH SarabunPSK" w:cs="TH SarabunPSK" w:hint="cs"/>
          <w:color w:val="000000"/>
          <w:szCs w:val="32"/>
          <w:lang w:bidi="th-TH"/>
        </w:rPr>
        <w:t xml:space="preserve">MK </w:t>
      </w:r>
      <w:r w:rsidRPr="007B6343">
        <w:rPr>
          <w:rFonts w:ascii="TH SarabunPSK" w:hAnsi="TH SarabunPSK" w:cs="TH SarabunPSK" w:hint="cs"/>
          <w:color w:val="000000"/>
          <w:szCs w:val="32"/>
          <w:cs/>
          <w:lang w:bidi="th-TH"/>
        </w:rPr>
        <w:t>พัฒนาเมนูที่เหมาะกับความต้องการดังกล่าว ทั้งเมนูผัก โปรตีน และอาหารที่เลือกปริมาณหรือเครื่องปรุงได้ โดยแต่ละแบรนด์สามารถนำเสนอทางเลือกเพื่อสุขภาพให้สอดคล้องกับประเภทอาหารและกลุ่มลูกค้าของตนเอง</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O2)</w:t>
      </w:r>
      <w:r w:rsidRPr="007B6343">
        <w:rPr>
          <w:rFonts w:ascii="TH SarabunPSK" w:hAnsi="TH SarabunPSK" w:cs="TH SarabunPSK" w:hint="cs"/>
          <w:b/>
          <w:bCs/>
          <w:i/>
          <w:iCs/>
          <w:color w:val="000000"/>
          <w:szCs w:val="32"/>
          <w:cs/>
          <w:lang w:bidi="th-TH"/>
        </w:rPr>
        <w:t xml:space="preserve"> ช่องทางสั่งอาหารออนไลน์ช่วยเพิ่มโอกาสเข้าถึงลูกค้า</w:t>
      </w:r>
      <w:r>
        <w:t xml:space="preserve"> </w:t>
      </w:r>
      <w:r w:rsidRPr="007B6343">
        <w:rPr>
          <w:rFonts w:ascii="TH SarabunPSK" w:hAnsi="TH SarabunPSK" w:cs="TH SarabunPSK" w:hint="cs"/>
          <w:color w:val="000000"/>
          <w:szCs w:val="32"/>
          <w:cs/>
          <w:lang w:bidi="th-TH"/>
        </w:rPr>
        <w:t xml:space="preserve">แพลตฟอร์มสั่งอาหารออนไลน์ช่วยให้ผู้บริโภคซื้ออาหารได้โดยไม่ต้องเดินทางมาที่ร้าน จึงเป็นโอกาสให้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เข้าถึงลูกค้าที่บ้านและที่ทำงาน รวมถึงเพิ่มยอดขายนอกเหนือจากการรับประทานภายในร้าน กลุ่มบริษัทสามารถพัฒนาชุดอาหารและเมนูที่เหมาะกับการจัดส่ง โดยพิจารณาคุณภาพอาหาร บรรจุภัณฑ์ และกำไรหลังหักค่าใช้จ่ายของช่องทางขาย</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O3)</w:t>
      </w:r>
      <w:r w:rsidRPr="007B6343">
        <w:rPr>
          <w:rFonts w:ascii="TH SarabunPSK" w:hAnsi="TH SarabunPSK" w:cs="TH SarabunPSK" w:hint="cs"/>
          <w:b/>
          <w:bCs/>
          <w:i/>
          <w:iCs/>
          <w:color w:val="000000"/>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7B6343">
        <w:rPr>
          <w:rFonts w:ascii="TH SarabunPSK" w:hAnsi="TH SarabunPSK" w:cs="TH SarabunPSK" w:hint="cs"/>
          <w:color w:val="000000"/>
          <w:szCs w:val="32"/>
          <w:cs/>
          <w:lang w:bidi="th-TH"/>
        </w:rPr>
        <w:t xml:space="preserve">การเดินทางภายในประเทศของคนไทยที่เพิ่มขึ้นในปี </w:t>
      </w:r>
      <w:r w:rsidRPr="007B6343">
        <w:rPr>
          <w:rFonts w:ascii="TH SarabunPSK" w:hAnsi="TH SarabunPSK" w:cs="TH SarabunPSK" w:hint="cs"/>
          <w:color w:val="000000"/>
          <w:szCs w:val="32"/>
          <w:lang w:bidi="th-TH"/>
        </w:rPr>
        <w:t>2568</w:t>
      </w:r>
      <w:r w:rsidRPr="007B6343">
        <w:rPr>
          <w:rFonts w:ascii="TH SarabunPSK" w:hAnsi="TH SarabunPSK" w:cs="TH SarabunPSK" w:hint="cs"/>
          <w:color w:val="000000"/>
          <w:szCs w:val="32"/>
          <w:cs/>
          <w:lang w:bidi="th-TH"/>
        </w:rPr>
        <w:t xml:space="preserve"> เป็นโอกาสสำหรับร้านอาหารในแหล่งท่องเที่ยวและพื้นที่การค้า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O4)</w:t>
      </w:r>
      <w:r w:rsidRPr="007B6343">
        <w:rPr>
          <w:rFonts w:ascii="TH SarabunPSK" w:hAnsi="TH SarabunPSK" w:cs="TH SarabunPSK" w:hint="cs"/>
          <w:b/>
          <w:bCs/>
          <w:i/>
          <w:iCs/>
          <w:color w:val="000000"/>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7B6343">
        <w:rPr>
          <w:rFonts w:ascii="TH SarabunPSK" w:hAnsi="TH SarabunPSK" w:cs="TH SarabunPSK" w:hint="cs"/>
          <w:color w:val="000000"/>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พัฒนาแบรนด์ในเครือเพื่อรองรับลูกค้า</w:t>
      </w:r>
      <w:r w:rsidRPr="007B6343">
        <w:rPr>
          <w:rFonts w:ascii="TH SarabunPSK" w:hAnsi="TH SarabunPSK" w:cs="TH SarabunPSK" w:hint="cs"/>
          <w:color w:val="000000"/>
          <w:szCs w:val="32"/>
          <w:cs/>
          <w:lang w:bidi="th-TH"/>
        </w:rPr>
        <w:lastRenderedPageBreak/>
        <w:t>หลายกลุ่ม โดยกำหนดจุดเด่น เมนู และระดับราคาให้ชัดเจน รวมถึงเลือกขยายบริการในตลาดที่ยังเข้าถึงได้ไม่เต็มที่</w:t>
      </w:r>
    </w:p>
    <w:p w:rsidR="00787C26" w:rsidRPr="007B6343" w:rsidRDefault="00787C26" w:rsidP="00787C26">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O5)</w:t>
      </w:r>
      <w:r w:rsidRPr="007B6343">
        <w:rPr>
          <w:rFonts w:ascii="TH SarabunPSK" w:hAnsi="TH SarabunPSK" w:cs="TH SarabunPSK" w:hint="cs"/>
          <w:b/>
          <w:bCs/>
          <w:i/>
          <w:iCs/>
          <w:color w:val="000000"/>
          <w:szCs w:val="32"/>
          <w:cs/>
          <w:lang w:bidi="th-TH"/>
        </w:rPr>
        <w:t xml:space="preserve"> เทคโนโลยีช่วยเพิ่มประสิทธิภาพการบริหารร้านอาหาร</w:t>
      </w:r>
      <w:r>
        <w:t xml:space="preserve"> </w:t>
      </w:r>
      <w:r w:rsidRPr="007B6343">
        <w:rPr>
          <w:rFonts w:ascii="TH SarabunPSK" w:hAnsi="TH SarabunPSK" w:cs="TH SarabunPSK" w:hint="cs"/>
          <w:color w:val="000000"/>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7B6343">
        <w:rPr>
          <w:rFonts w:ascii="TH SarabunPSK" w:hAnsi="TH SarabunPSK" w:cs="TH SarabunPSK" w:hint="cs"/>
          <w:color w:val="000000"/>
          <w:szCs w:val="32"/>
          <w:lang w:bidi="th-TH"/>
        </w:rPr>
        <w:t xml:space="preserve">MK Group </w:t>
      </w:r>
      <w:r w:rsidRPr="007B6343">
        <w:rPr>
          <w:rFonts w:ascii="TH SarabunPSK" w:hAnsi="TH SarabunPSK" w:cs="TH SarabunPSK" w:hint="cs"/>
          <w:color w:val="000000"/>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rsidR="001C1963" w:rsidRPr="007B6343" w:rsidRDefault="001C1963" w:rsidP="76B87E67">
      <w:pPr>
        <w:keepNext/>
        <w:spacing w:after="80" w:line="400" w:lineRule="exact"/>
        <w:ind w:firstLine="720"/>
        <w:rPr>
          <w:rFonts w:ascii="TH SarabunPSK" w:hAnsi="TH SarabunPSK" w:cs="TH SarabunPSK" w:hint="cs"/>
          <w:b/>
          <w:bCs/>
          <w:i/>
          <w:iCs/>
          <w:szCs w:val="32"/>
        </w:rPr>
      </w:pPr>
      <w:r w:rsidRPr="007B6343">
        <w:rPr>
          <w:rFonts w:ascii="TH SarabunPSK" w:hAnsi="TH SarabunPSK" w:cs="TH SarabunPSK" w:hint="cs"/>
          <w:b/>
          <w:bCs/>
          <w:i/>
          <w:iCs/>
          <w:color w:val="000000"/>
          <w:szCs w:val="32"/>
          <w:cs/>
          <w:lang w:bidi="th-TH"/>
        </w:rPr>
        <w:t>การวิเคราะห์อุปสรรค (</w:t>
      </w:r>
      <w:r w:rsidRPr="007B6343">
        <w:rPr>
          <w:rFonts w:ascii="TH SarabunPSK" w:hAnsi="TH SarabunPSK" w:cs="TH SarabunPSK" w:hint="cs"/>
          <w:b/>
          <w:bCs/>
          <w:i/>
          <w:iCs/>
          <w:color w:val="000000"/>
          <w:szCs w:val="32"/>
        </w:rPr>
        <w:t>Threats)</w:t>
      </w:r>
    </w:p>
    <w:p w:rsidR="005626EB" w:rsidRPr="007B6343" w:rsidRDefault="005626EB" w:rsidP="7F88F974">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T1) </w:t>
      </w:r>
      <w:r w:rsidRPr="007B6343">
        <w:rPr>
          <w:rFonts w:ascii="TH SarabunPSK" w:hAnsi="TH SarabunPSK" w:cs="TH SarabunPSK" w:hint="cs"/>
          <w:b/>
          <w:bCs/>
          <w:i/>
          <w:iCs/>
          <w:color w:val="000000"/>
          <w:szCs w:val="32"/>
          <w:cs/>
          <w:lang w:bidi="th-TH"/>
        </w:rPr>
        <w:t>การแข่งขันในธุรกิจร้านอาหารมีความรุนแรง</w:t>
      </w:r>
      <w:r>
        <w:t xml:space="preserve"> </w:t>
      </w:r>
      <w:r w:rsidRPr="007B6343">
        <w:rPr>
          <w:rFonts w:ascii="TH SarabunPSK" w:hAnsi="TH SarabunPSK" w:cs="TH SarabunPSK" w:hint="cs"/>
          <w:szCs w:val="32"/>
        </w:rPr>
        <w:t>MK Group แข่งขันกับ CRG และผู้ประกอบการรายอื่นในแต่ละตลาด ลูกค้าเปรียบเทียบราคา เมนู และโปรโมชั่นได้ง่าย จึงกดดันยอดขายและกำไร ต้องรักษาความแตกต่างและต้นทุนที่เหมาะสม</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T2</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กำลังซื้อที่จำกัดทำให้ผู้บริโภคระมัดระวังการใช้จ่าย</w:t>
      </w:r>
      <w:r>
        <w:t xml:space="preserve"> </w:t>
      </w:r>
      <w:r w:rsidRPr="007B6343">
        <w:rPr>
          <w:rFonts w:ascii="TH SarabunPSK" w:hAnsi="TH SarabunPSK" w:cs="TH SarabunPSK" w:hint="cs"/>
          <w:color w:val="000000"/>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7B6343">
        <w:rPr>
          <w:rFonts w:ascii="TH SarabunPSK" w:hAnsi="TH SarabunPSK" w:cs="TH SarabunPSK" w:hint="cs"/>
          <w:color w:val="000000"/>
          <w:szCs w:val="32"/>
        </w:rPr>
        <w:t xml:space="preserve">MK Group </w:t>
      </w:r>
      <w:r w:rsidRPr="007B6343">
        <w:rPr>
          <w:rFonts w:ascii="TH SarabunPSK" w:hAnsi="TH SarabunPSK" w:cs="TH SarabunPSK" w:hint="cs"/>
          <w:color w:val="000000"/>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T3</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ความผันผวนของราคาวัตถุดิบและแรงกดดันจากค่าใช้จ่ายในการดำเนินงาน</w:t>
      </w:r>
      <w:r>
        <w:t xml:space="preserve"> </w:t>
      </w:r>
      <w:r w:rsidRPr="007B6343">
        <w:rPr>
          <w:rFonts w:ascii="TH SarabunPSK" w:hAnsi="TH SarabunPSK" w:cs="TH SarabunPSK" w:hint="cs"/>
          <w:szCs w:val="32"/>
        </w:rPr>
        <w:t>ต้นทุนวัตถุดิบ ค่าแรง ค่าเช่า และพื้นที่บริการสร้างภาระต่อเนื่อง แม้จัดซื้อรวมช่วยควบคุมต้นทุนบางส่วน แต่ยอดขายที่ไม่เพียงพอยังกดดันกำไรแต่ละแบรนด์</w:t>
      </w:r>
    </w:p>
    <w:p w:rsidR="007574FE" w:rsidRPr="007B6343" w:rsidRDefault="007574FE"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T4</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ทางเลือกในการรับประทานอาหารอาจทดแทนการใช้บริการร้านอาหาร</w:t>
      </w:r>
      <w:r>
        <w:t xml:space="preserve"> </w:t>
      </w:r>
      <w:r w:rsidRPr="007B6343">
        <w:rPr>
          <w:rFonts w:ascii="TH SarabunPSK" w:hAnsi="TH SarabunPSK" w:cs="TH SarabunPSK" w:hint="cs"/>
          <w:color w:val="000000"/>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7B6343">
        <w:rPr>
          <w:rFonts w:ascii="TH SarabunPSK" w:hAnsi="TH SarabunPSK" w:cs="TH SarabunPSK" w:hint="cs"/>
          <w:color w:val="000000"/>
          <w:szCs w:val="32"/>
        </w:rPr>
        <w:t>MK Group</w:t>
      </w:r>
    </w:p>
    <w:p w:rsidR="00342345" w:rsidRPr="007B6343" w:rsidRDefault="00342345" w:rsidP="0518B1FF">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T5</w:t>
      </w:r>
      <w:r w:rsidR="005626EB" w:rsidRPr="007B6343">
        <w:rPr>
          <w:rFonts w:ascii="TH SarabunPSK" w:hAnsi="TH SarabunPSK" w:cs="TH SarabunPSK" w:hint="cs"/>
          <w:b/>
          <w:bCs/>
          <w:i/>
          <w:iCs/>
          <w:color w:val="000000"/>
          <w:szCs w:val="32"/>
          <w:lang w:bidi="th-TH"/>
        </w:rPr>
        <w:t>)</w:t>
      </w:r>
      <w:r w:rsidRPr="007B6343">
        <w:rPr>
          <w:rFonts w:ascii="TH SarabunPSK" w:hAnsi="TH SarabunPSK" w:cs="TH SarabunPSK" w:hint="cs"/>
          <w:b/>
          <w:bCs/>
          <w:i/>
          <w:iCs/>
          <w:color w:val="000000"/>
          <w:szCs w:val="32"/>
          <w:lang w:bidi="th-TH"/>
        </w:rPr>
        <w:t xml:space="preserve"> </w:t>
      </w:r>
      <w:r w:rsidRPr="007B6343">
        <w:rPr>
          <w:rFonts w:ascii="TH SarabunPSK" w:hAnsi="TH SarabunPSK" w:cs="TH SarabunPSK" w:hint="cs"/>
          <w:b/>
          <w:bCs/>
          <w:i/>
          <w:iCs/>
          <w:color w:val="000000"/>
          <w:szCs w:val="32"/>
          <w:cs/>
          <w:lang w:bidi="th-TH"/>
        </w:rPr>
        <w:t>ภัยธรรมชาติและสภาพอากาศรุนแรงอาจทำให้ธุรกิจหยุดชะงัก</w:t>
      </w:r>
      <w:r>
        <w:t xml:space="preserve"> </w:t>
      </w:r>
      <w:r w:rsidRPr="007B6343">
        <w:rPr>
          <w:rFonts w:ascii="TH SarabunPSK" w:hAnsi="TH SarabunPSK" w:cs="TH SarabunPSK" w:hint="cs"/>
          <w:szCs w:val="32"/>
        </w:rPr>
        <w:t>ภัยธรรมชาติอาจกระทบวัตถุดิบ ขนส่ง และการเปิดบริการ โดยน้ำท่วมภาคใต้ปลายปี 2568 ทำให้บางสาขาปิดชั่วคราว สะท้อนความเสี่ยงต่อรายได้และความต่อเนื่องของธุรกิจ</w:t>
      </w:r>
    </w:p>
    <w:p w:rsidR="009B4258" w:rsidRPr="007B6343" w:rsidRDefault="00931733" w:rsidP="00E80AAA">
      <w:pPr>
        <w:pStyle w:val="Heading3"/>
        <w:keepLines w:val="0"/>
        <w:spacing w:before="160" w:after="80" w:line="400" w:lineRule="exact"/>
        <w:rPr>
          <w:rFonts w:ascii="TH SarabunPSK" w:hAnsi="TH SarabunPSK" w:cs="TH SarabunPSK" w:hint="cs"/>
        </w:rPr>
      </w:pPr>
      <w:bookmarkStart w:id="27" w:name="_Toc241867823"/>
      <w:r w:rsidRPr="007B6343">
        <w:rPr>
          <w:rFonts w:ascii="TH SarabunPSK" w:hAnsi="TH SarabunPSK" w:cs="TH SarabunPSK" w:hint="cs"/>
        </w:rPr>
        <w:lastRenderedPageBreak/>
        <w:t>3</w:t>
      </w:r>
      <w:r w:rsidR="009B4258" w:rsidRPr="007B6343">
        <w:rPr>
          <w:rFonts w:ascii="TH SarabunPSK" w:hAnsi="TH SarabunPSK" w:cs="TH SarabunPSK" w:hint="cs"/>
        </w:rPr>
        <w:t>.1.5</w:t>
      </w:r>
      <w:r w:rsidR="008D0F91" w:rsidRPr="007B6343">
        <w:rPr>
          <w:rFonts w:ascii="TH SarabunPSK" w:hAnsi="TH SarabunPSK" w:cs="TH SarabunPSK" w:hint="cs"/>
        </w:rPr>
        <w:t xml:space="preserve"> </w:t>
      </w:r>
      <w:r w:rsidR="009B4258" w:rsidRPr="007B6343">
        <w:rPr>
          <w:rFonts w:ascii="TH SarabunPSK" w:hAnsi="TH SarabunPSK" w:cs="TH SarabunPSK" w:hint="cs"/>
          <w:cs/>
        </w:rPr>
        <w:t>บทสรุปการวิเคราะห์ปัจจัยภายนอก (</w:t>
      </w:r>
      <w:r w:rsidR="009B4258" w:rsidRPr="007B6343">
        <w:rPr>
          <w:rFonts w:ascii="TH SarabunPSK" w:hAnsi="TH SarabunPSK" w:cs="TH SarabunPSK" w:hint="cs"/>
        </w:rPr>
        <w:t>EFAS</w:t>
      </w:r>
      <w:r w:rsidR="009B4258" w:rsidRPr="007B6343">
        <w:rPr>
          <w:rFonts w:ascii="TH SarabunPSK" w:hAnsi="TH SarabunPSK" w:cs="TH SarabunPSK" w:hint="cs"/>
          <w:cs/>
        </w:rPr>
        <w:t>)</w:t>
      </w:r>
      <w:bookmarkEnd w:id="27"/>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343CF9" w:rsidRPr="007B6343" w:rsidTr="008032CF">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โอกาส (</w:t>
            </w:r>
            <w:r w:rsidRPr="007B6343">
              <w:rPr>
                <w:rFonts w:ascii="TH SarabunPSK" w:hAnsi="TH SarabunPSK" w:cs="TH SarabunPSK" w:hint="cs" w:eastAsia="TH SarabunPSK"/>
                <w:b/>
                <w:bCs/>
                <w:color w:val="000000"/>
                <w:sz w:val="24"/>
                <w:szCs w:val="24"/>
              </w:rPr>
              <w:t>Opportunities)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864"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0.</w:t>
            </w:r>
            <w:r w:rsidR="00E478CB" w:rsidRPr="007B6343">
              <w:rPr>
                <w:rFonts w:ascii="TH SarabunPSK" w:hAnsi="TH SarabunPSK" w:cs="TH SarabunPSK" w:hint="cs" w:eastAsia="TH SarabunPSK"/>
                <w:color w:val="000000"/>
                <w:sz w:val="24"/>
                <w:szCs w:val="24"/>
                <w:cs/>
                <w:lang w:bidi="th-TH"/>
              </w:rPr>
              <w:t>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มีเมนูสุขภาพและวัตถุดิบจากพืชบางรายการ ควรติดตามยอดขายและการยอมรับก่อนขยายผล</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w:t>
            </w:r>
            <w:r w:rsidR="00F90CF1" w:rsidRPr="007B6343">
              <w:rPr>
                <w:rFonts w:ascii="TH SarabunPSK" w:hAnsi="TH SarabunPSK" w:cs="TH SarabunPSK" w:hint="cs" w:eastAsia="TH SarabunPSK"/>
                <w:color w:val="000000"/>
                <w:sz w:val="24"/>
                <w:szCs w:val="24"/>
                <w:lang w:bidi="th-TH"/>
              </w:rPr>
              <w:t>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มีช่องทางออนไลน์แล้ว ต้องควบคุมคุณภาพหลังจัดส่งและกำไรหลังค่าธรรมเนียม บรรจุภัณฑ์ และส่วนลด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O3 การท่องเที่ยวภายในประเทศ</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0.05</w:t>
            </w:r>
          </w:p>
        </w:tc>
        <w:tc>
          <w:tcPr>
            <w:tcW w:w="792" w:type="dxa"/>
            <w:tcMar>
              <w:top w:w="20" w:type="dxa"/>
              <w:left w:w="65" w:type="dxa"/>
              <w:bottom w:w="20" w:type="dxa"/>
              <w:right w:w="65" w:type="dxa"/>
            </w:tcMar>
            <w:vAlign w:val="center"/>
          </w:tcPr>
          <w:p w:rsidR="007C79B6" w:rsidRPr="007B6343" w:rsidRDefault="001564A7"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เครือข่ายเข้าถึงพื้นที่ท่องเที่ยวได้ แต่ข้อมูลรายได้จากนักท่องเที่ยวโดยเฉพาะยังจำกัด</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F561CC"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w:t>
            </w:r>
            <w:r w:rsidR="00F561CC" w:rsidRPr="007B6343">
              <w:rPr>
                <w:rFonts w:ascii="TH SarabunPSK" w:hAnsi="TH SarabunPSK" w:cs="TH SarabunPSK" w:hint="cs" w:eastAsia="TH SarabunPSK"/>
                <w:color w:val="000000"/>
                <w:sz w:val="24"/>
                <w:szCs w:val="24"/>
                <w:lang w:bidi="th-TH"/>
              </w:rPr>
              <w:t>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หลายแบรนด์รองรับความต้องการหลากหลาย แต่รายได้ยังพึ่ง MK จึงมีโอกาสเพิ่มบทบาทแบรนด์อื่น</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O5 เทคโนโลยีบริหารร้านอาหาร</w:t>
            </w:r>
          </w:p>
        </w:tc>
        <w:tc>
          <w:tcPr>
            <w:tcW w:w="864" w:type="dxa"/>
            <w:tcMar>
              <w:top w:w="20" w:type="dxa"/>
              <w:left w:w="65" w:type="dxa"/>
              <w:bottom w:w="20" w:type="dxa"/>
              <w:right w:w="65" w:type="dxa"/>
            </w:tcMar>
            <w:vAlign w:val="center"/>
          </w:tcPr>
          <w:p w:rsidR="001663C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1663C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1663C6"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มีระบบสั่งอาหาร จัดซื้อ และสินค้าคงคลัง ควรวัดผลต่อความผิดพลาด ของเสีย และค่าใช้จ่าย</w:t>
            </w:r>
          </w:p>
        </w:tc>
      </w:tr>
      <w:tr w:rsidR="007C79B6" w:rsidRPr="007B6343" w:rsidTr="008032CF">
        <w:trPr>
          <w:cantSplit/>
          <w:jc w:val="center"/>
        </w:trPr>
        <w:tc>
          <w:tcPr>
            <w:tcW w:w="9295" w:type="dxa"/>
            <w:gridSpan w:val="5"/>
            <w:tcMar>
              <w:top w:w="20" w:type="dxa"/>
              <w:left w:w="65" w:type="dxa"/>
              <w:bottom w:w="20" w:type="dxa"/>
              <w:right w:w="65" w:type="dxa"/>
            </w:tcMar>
            <w:vAlign w:val="center"/>
          </w:tcPr>
          <w:p w:rsidR="007C79B6" w:rsidRPr="007B6343" w:rsidRDefault="007C79B6" w:rsidP="001F69C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อุปสรรค (</w:t>
            </w:r>
            <w:r w:rsidRPr="007B6343">
              <w:rPr>
                <w:rFonts w:ascii="TH SarabunPSK" w:hAnsi="TH SarabunPSK" w:cs="TH SarabunPSK" w:hint="cs" w:eastAsia="TH SarabunPSK"/>
                <w:b/>
                <w:bCs/>
                <w:color w:val="000000"/>
                <w:sz w:val="24"/>
                <w:szCs w:val="24"/>
              </w:rPr>
              <w:t>Threats)</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แข่งขันกับ CRG และรายอื่น แม้มีแบรนด์กับเครือข่าย แต่ราคาและโปรโมชั่นยังกดดันกำไร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864" w:type="dxa"/>
            <w:tcMar>
              <w:top w:w="20" w:type="dxa"/>
              <w:left w:w="65" w:type="dxa"/>
              <w:bottom w:w="20" w:type="dxa"/>
              <w:right w:w="65" w:type="dxa"/>
            </w:tcMar>
            <w:vAlign w:val="center"/>
          </w:tcPr>
          <w:p w:rsidR="007C79B6" w:rsidRPr="007B6343" w:rsidRDefault="00E478CB"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0.15</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ชุดอาหารและโปรโมชั่นช่วยรักษายอดขาย แต่ลูกค้ายังลดงบหรือความถี่ จึงต้องรักษากำไรต่อรายการ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จัดซื้อรวมและครัวกลางช่วยควบคุมต้นทุนบางส่วน ต้องปรับการผลิตและกำลังคนตามยอดขาย</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T4 ทางเลือกทดแทนร้านอาหาร</w:t>
            </w:r>
          </w:p>
        </w:tc>
        <w:tc>
          <w:tcPr>
            <w:tcW w:w="864"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7C79B6" w:rsidRPr="007B6343" w:rsidRDefault="00DB4825"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อาหารพร้อมรับประทานและทำเองทดแทนได้ ต้องรักษารสชาติ คุณภาพ และประสบการณ์บริการ</w:t>
            </w:r>
          </w:p>
        </w:tc>
      </w:tr>
      <w:tr w:rsidR="00BF6EDD" w:rsidRPr="007B6343" w:rsidTr="008032CF">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T5 ภัยธรรมชาติและอากาศรุนแรง</w:t>
            </w:r>
          </w:p>
        </w:tc>
        <w:tc>
          <w:tcPr>
            <w:tcW w:w="864"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656F3A" w:rsidRPr="007B6343" w:rsidRDefault="00DB4825"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656F3A" w:rsidRPr="007B6343" w:rsidRDefault="008032CF" w:rsidP="008E348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มีแผนฉุกเฉินและประกันภัย แต่บางสาขายังปิดชั่วคราวจากน้ำท่วม จึงต้องทบทวนตามพื้นที่</w:t>
            </w:r>
          </w:p>
        </w:tc>
      </w:tr>
      <w:tr w:rsidR="00BF6EDD" w:rsidRPr="007B6343" w:rsidTr="008032CF">
        <w:trPr>
          <w:cantSplit/>
          <w:jc w:val="center"/>
        </w:trPr>
        <w:tc>
          <w:tcPr>
            <w:tcW w:w="259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7C79B6" w:rsidRPr="007B6343" w:rsidRDefault="007C79B6" w:rsidP="00656F3A">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7C79B6" w:rsidRPr="007B6343" w:rsidRDefault="008032CF" w:rsidP="008E348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w:t>
            </w:r>
            <w:r w:rsidR="00D16E08" w:rsidRPr="007B6343">
              <w:rPr>
                <w:rFonts w:ascii="TH SarabunPSK" w:hAnsi="TH SarabunPSK" w:cs="TH SarabunPSK" w:hint="cs" w:eastAsia="TH SarabunPSK"/>
                <w:b/>
                <w:bCs/>
                <w:color w:val="000000"/>
                <w:sz w:val="24"/>
                <w:szCs w:val="24"/>
                <w:lang w:bidi="th-TH"/>
              </w:rPr>
              <w:t>53</w:t>
            </w:r>
          </w:p>
        </w:tc>
        <w:tc>
          <w:tcPr>
            <w:tcW w:w="3964" w:type="dxa"/>
            <w:tcMar>
              <w:top w:w="20" w:type="dxa"/>
              <w:left w:w="65" w:type="dxa"/>
              <w:bottom w:w="20" w:type="dxa"/>
              <w:right w:w="65" w:type="dxa"/>
            </w:tcMar>
            <w:vAlign w:val="center"/>
          </w:tcPr>
          <w:p w:rsidR="007C79B6" w:rsidRPr="007B6343" w:rsidRDefault="007C79B6" w:rsidP="001F69CD">
            <w:pPr>
              <w:spacing w:before="0" w:after="0" w:line="240" w:lineRule="auto"/>
              <w:rPr>
                <w:rFonts w:ascii="TH SarabunPSK" w:hAnsi="TH SarabunPSK" w:cs="TH SarabunPSK" w:hint="cs"/>
                <w:sz w:val="28"/>
                <w:szCs w:val="28"/>
                <w:cs/>
                <w:lang w:bidi="th-TH"/>
              </w:rPr>
            </w:pP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3</w:t>
      </w:r>
      <w:r w:rsidRPr="007B6343">
        <w:rPr>
          <w:rFonts w:ascii="TH SarabunPSK" w:hAnsi="TH SarabunPSK" w:cs="TH SarabunPSK" w:hint="cs"/>
          <w:b/>
          <w:bCs/>
          <w:color w:val="000000"/>
          <w:sz w:val="28"/>
          <w:szCs w:val="28"/>
          <w:cs/>
          <w:lang w:bidi="th-TH"/>
        </w:rPr>
        <w:t xml:space="preserve"> ตารางวิเคราะห์ปัจจัยภายนอก (EFAS)</w:t>
      </w:r>
    </w:p>
    <w:p w:rsidR="004A33CC" w:rsidRPr="007B6343" w:rsidRDefault="008055DB">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EFAS ได้ 2.53 คะแนน สะท้อนการตอบสนองต่อปัจจัยภายนอกระดับปานกลางตามเกณฑ์ของผู้จัดทำ โอกาสสำคัญคืออาหารที่หลากหลาย สุขภาพ และออนไลน์ ส่วนการแข่งขัน กำลังซื้อ และต้นทุนยังจำกัดการเพิ่มกำไร จึงควรใช้ทรัพยากรเดิมให้คุ้มค่าและประเมินผลตอบแทนก่อนขยายธุรกิจ</w:t>
      </w:r>
    </w:p>
    <w:p w:rsidR="00420DDA" w:rsidRPr="007B6343" w:rsidRDefault="00420DDA" w:rsidP="00522C54">
      <w:pPr>
        <w:pStyle w:val="Heading2"/>
        <w:keepLines w:val="0"/>
        <w:spacing w:before="160" w:after="80" w:line="400" w:lineRule="exact"/>
        <w:rPr>
          <w:rFonts w:ascii="TH SarabunPSK" w:hAnsi="TH SarabunPSK" w:cs="TH SarabunPSK" w:hint="cs"/>
          <w:i/>
          <w:iCs/>
        </w:rPr>
      </w:pPr>
      <w:bookmarkStart w:id="28" w:name="_Toc239708595"/>
      <w:bookmarkStart w:id="29" w:name="_Toc241867824"/>
      <w:r w:rsidRPr="007B6343">
        <w:rPr>
          <w:rFonts w:ascii="TH SarabunPSK" w:hAnsi="TH SarabunPSK" w:cs="TH SarabunPSK" w:hint="cs"/>
          <w:iCs/>
        </w:rPr>
        <w:lastRenderedPageBreak/>
        <w:t>3.</w:t>
      </w:r>
      <w:r w:rsidR="004F2777" w:rsidRPr="007B6343">
        <w:rPr>
          <w:rFonts w:ascii="TH SarabunPSK" w:hAnsi="TH SarabunPSK" w:cs="TH SarabunPSK" w:hint="cs"/>
          <w:iCs/>
        </w:rPr>
        <w:t>2</w:t>
      </w:r>
      <w:r w:rsidR="004A1BC7" w:rsidRPr="007B6343">
        <w:rPr>
          <w:rFonts w:ascii="TH SarabunPSK" w:hAnsi="TH SarabunPSK" w:cs="TH SarabunPSK" w:hint="cs"/>
          <w:iCs/>
        </w:rPr>
        <w:t xml:space="preserve"> </w:t>
      </w:r>
      <w:r w:rsidRPr="007B6343">
        <w:rPr>
          <w:rFonts w:ascii="TH SarabunPSK" w:hAnsi="TH SarabunPSK" w:cs="TH SarabunPSK" w:hint="cs"/>
          <w:iCs/>
          <w:lang w:val="th"/>
        </w:rPr>
        <w:t>การวิเคราะห์สภาพแวดล้อมภายใน</w:t>
      </w:r>
      <w:bookmarkEnd w:id="28"/>
      <w:bookmarkEnd w:id="29"/>
    </w:p>
    <w:p w:rsidR="007F38D9" w:rsidRPr="007B6343" w:rsidRDefault="007F38D9" w:rsidP="0018038A">
      <w:pPr>
        <w:pStyle w:val="Heading3"/>
        <w:keepLines w:val="0"/>
        <w:spacing w:before="160" w:after="80" w:line="400" w:lineRule="exact"/>
        <w:rPr>
          <w:rFonts w:ascii="TH SarabunPSK" w:hAnsi="TH SarabunPSK" w:cs="TH SarabunPSK" w:hint="cs"/>
          <w:i/>
          <w:iCs/>
          <w:lang w:bidi="th-TH"/>
        </w:rPr>
      </w:pPr>
      <w:bookmarkStart w:id="30" w:name="_Toc241867825"/>
      <w:r w:rsidRPr="007B6343">
        <w:rPr>
          <w:rFonts w:ascii="TH SarabunPSK" w:hAnsi="TH SarabunPSK" w:cs="TH SarabunPSK" w:hint="cs"/>
          <w:iCs/>
          <w:lang w:bidi="th-TH"/>
        </w:rPr>
        <w:t xml:space="preserve">3.2.1 </w:t>
      </w:r>
      <w:r w:rsidRPr="007B6343">
        <w:rPr>
          <w:rFonts w:ascii="TH SarabunPSK" w:hAnsi="TH SarabunPSK" w:cs="TH SarabunPSK" w:hint="cs"/>
          <w:iCs/>
          <w:cs/>
          <w:lang w:bidi="th-TH"/>
        </w:rPr>
        <w:t>การวิเคราะห์ทรัพยากรภายในองค์กร</w:t>
      </w:r>
      <w:bookmarkEnd w:id="30"/>
    </w:p>
    <w:p w:rsidR="00AB28C0" w:rsidRPr="007B6343" w:rsidRDefault="001B6982" w:rsidP="002D4460">
      <w:pPr>
        <w:spacing w:after="80" w:line="400" w:lineRule="exact"/>
        <w:rPr>
          <w:rFonts w:ascii="TH SarabunPSK" w:hAnsi="TH SarabunPSK" w:cs="TH SarabunPSK" w:hint="cs"/>
          <w:szCs w:val="32"/>
          <w:lang w:val="th" w:bidi="th-TH"/>
        </w:rPr>
      </w:pPr>
      <w:r w:rsidRPr="007B6343">
        <w:rPr>
          <w:rFonts w:ascii="TH SarabunPSK" w:hAnsi="TH SarabunPSK" w:cs="TH SarabunPSK" w:hint="cs"/>
          <w:color w:val="000000"/>
          <w:szCs w:val="32"/>
        </w:rPr>
        <w:t>ทรัพยากรของ MK Group สนับสนุนตั้งแต่การจัดซื้อและผลิตจนถึงบริการลูกค้า แบ่งเป็นทรัพยากรที่มีตัวตนและไม่มีตัวตน ดังนี้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1" w:name="_Toc241867826"/>
      <w:r w:rsidRPr="007B6343">
        <w:rPr>
          <w:rFonts w:ascii="TH SarabunPSK" w:hAnsi="TH SarabunPSK" w:cs="TH SarabunPSK" w:hint="cs"/>
          <w:iCs/>
          <w:cs/>
          <w:lang w:val="th" w:bidi="th-TH"/>
        </w:rPr>
        <w:t>3.2.1.1 ทรัพยากรที่มีตัวตน (</w:t>
      </w:r>
      <w:r w:rsidRPr="007B6343">
        <w:rPr>
          <w:rFonts w:ascii="TH SarabunPSK" w:hAnsi="TH SarabunPSK" w:cs="TH SarabunPSK" w:hint="cs"/>
          <w:iCs/>
          <w:lang w:val="th" w:bidi="th-TH"/>
        </w:rPr>
        <w:t>Tangible Resources)</w:t>
      </w:r>
      <w:bookmarkEnd w:id="31"/>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เครือข่ายร้านอาหารและทำเลที่ตั้ง</w:t>
      </w:r>
      <w:r>
        <w:t xml:space="preserve"> </w:t>
      </w:r>
      <w:r w:rsidRPr="007B6343">
        <w:rPr>
          <w:rFonts w:ascii="TH SarabunPSK" w:hAnsi="TH SarabunPSK" w:cs="TH SarabunPSK" w:hint="cs"/>
          <w:color w:val="000000"/>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ครัวกลางและอุปกรณ์สนับสนุนการดำเนินงาน</w:t>
      </w:r>
      <w:r>
        <w:t xml:space="preserve"> </w:t>
      </w:r>
      <w:r w:rsidRPr="007B6343">
        <w:rPr>
          <w:rFonts w:ascii="TH SarabunPSK" w:hAnsi="TH SarabunPSK" w:cs="TH SarabunPSK" w:hint="cs"/>
          <w:color w:val="000000"/>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ทรัพยากรทางการเงิน</w:t>
      </w:r>
      <w:r>
        <w:t xml:space="preserve"> </w:t>
      </w:r>
      <w:r w:rsidRPr="007B6343">
        <w:rPr>
          <w:rFonts w:ascii="TH SarabunPSK" w:hAnsi="TH SarabunPSK" w:cs="TH SarabunPSK" w:hint="cs"/>
          <w:color w:val="000000"/>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rsidR="00C11691" w:rsidRPr="007B6343" w:rsidRDefault="00C11691" w:rsidP="00C11691">
      <w:pPr>
        <w:pStyle w:val="Heading3"/>
        <w:keepLines w:val="0"/>
        <w:spacing w:before="160" w:after="80" w:line="400" w:lineRule="exact"/>
        <w:rPr>
          <w:rFonts w:ascii="TH SarabunPSK" w:hAnsi="TH SarabunPSK" w:cs="TH SarabunPSK" w:hint="cs"/>
          <w:i/>
          <w:iCs/>
          <w:lang w:val="th" w:bidi="th-TH"/>
        </w:rPr>
      </w:pPr>
      <w:bookmarkStart w:id="32" w:name="_Toc241867827"/>
      <w:r w:rsidRPr="007B6343">
        <w:rPr>
          <w:rFonts w:ascii="TH SarabunPSK" w:hAnsi="TH SarabunPSK" w:cs="TH SarabunPSK" w:hint="cs"/>
          <w:iCs/>
          <w:cs/>
          <w:lang w:val="th" w:bidi="th-TH"/>
        </w:rPr>
        <w:t>3.2.1.2 ทรัพยากรที่ไม่มีตัวตน (</w:t>
      </w:r>
      <w:r w:rsidRPr="007B6343">
        <w:rPr>
          <w:rFonts w:ascii="TH SarabunPSK" w:hAnsi="TH SarabunPSK" w:cs="TH SarabunPSK" w:hint="cs"/>
          <w:iCs/>
          <w:lang w:val="th" w:bidi="th-TH"/>
        </w:rPr>
        <w:t>Intangible Resources)</w:t>
      </w:r>
      <w:bookmarkEnd w:id="32"/>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1</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ชื่อเสียงและความเชื่อมั่นในแบรนด์</w:t>
      </w:r>
      <w:r>
        <w:t xml:space="preserve"> </w:t>
      </w:r>
      <w:r w:rsidRPr="007B6343">
        <w:rPr>
          <w:rFonts w:ascii="TH SarabunPSK" w:hAnsi="TH SarabunPSK" w:cs="TH SarabunPSK" w:hint="cs"/>
          <w:color w:val="000000"/>
          <w:szCs w:val="32"/>
          <w:cs/>
          <w:lang w:val="th" w:bidi="th-TH"/>
        </w:rPr>
        <w:t xml:space="preserve">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2</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ความรู้และประสบการณ์ของบุคลากร</w:t>
      </w:r>
      <w:r>
        <w:t xml:space="preserve"> </w:t>
      </w:r>
      <w:r w:rsidRPr="007B6343">
        <w:rPr>
          <w:rFonts w:ascii="TH SarabunPSK" w:hAnsi="TH SarabunPSK" w:cs="TH SarabunPSK" w:hint="cs"/>
          <w:color w:val="000000"/>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lastRenderedPageBreak/>
        <w:t>3</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ระบบบริหารงานและมาตรฐานความปลอดภัยของอาหาร</w:t>
      </w:r>
      <w:r>
        <w:t xml:space="preserve"> </w:t>
      </w:r>
      <w:r w:rsidRPr="007B6343">
        <w:rPr>
          <w:rFonts w:ascii="TH SarabunPSK" w:hAnsi="TH SarabunPSK" w:cs="TH SarabunPSK" w:hint="cs"/>
          <w:color w:val="000000"/>
          <w:szCs w:val="32"/>
          <w:cs/>
          <w:lang w:val="th"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4</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ระบบสารสนเทศและข้อมูลการดำเนินงาน</w:t>
      </w:r>
      <w:r>
        <w:t xml:space="preserve"> </w:t>
      </w:r>
      <w:r w:rsidRPr="007B6343">
        <w:rPr>
          <w:rFonts w:ascii="TH SarabunPSK" w:hAnsi="TH SarabunPSK" w:cs="TH SarabunPSK" w:hint="cs"/>
          <w:color w:val="000000"/>
          <w:szCs w:val="32"/>
          <w:cs/>
          <w:lang w:val="th" w:bidi="th-TH"/>
        </w:rPr>
        <w:t>กลุ่มบริษัทใช้ระบบสารสนเทศสนับสนุนการสั่งอาหาร การจัดซื้อ สินค้าคงคลัง และการประสานงานระหว่างสำนักงานใหญ่กับสาขา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rsidR="00C11691" w:rsidRPr="007B6343" w:rsidRDefault="00C11691" w:rsidP="00EE2F0E">
      <w:pPr>
        <w:keepNext/>
        <w:spacing w:after="80" w:line="400" w:lineRule="exact"/>
        <w:ind w:firstLine="567"/>
        <w:jc w:val="thaiDistribute"/>
        <w:rPr>
          <w:rFonts w:ascii="TH SarabunPSK" w:hAnsi="TH SarabunPSK" w:cs="TH SarabunPSK" w:hint="cs"/>
          <w:b/>
          <w:bCs/>
          <w:i/>
          <w:iCs/>
          <w:szCs w:val="32"/>
          <w:lang w:val="th" w:bidi="th-TH"/>
        </w:rPr>
      </w:pPr>
      <w:r w:rsidRPr="007B6343">
        <w:rPr>
          <w:rFonts w:ascii="TH SarabunPSK" w:hAnsi="TH SarabunPSK" w:cs="TH SarabunPSK" w:hint="cs"/>
          <w:b/>
          <w:bCs/>
          <w:i/>
          <w:iCs/>
          <w:color w:val="000000"/>
          <w:szCs w:val="32"/>
          <w:cs/>
          <w:lang w:val="th" w:bidi="th-TH"/>
        </w:rPr>
        <w:t>5</w:t>
      </w:r>
      <w:r w:rsidR="00EE2F0E" w:rsidRPr="007B6343">
        <w:rPr>
          <w:rFonts w:ascii="TH SarabunPSK" w:hAnsi="TH SarabunPSK" w:cs="TH SarabunPSK" w:hint="cs"/>
          <w:b/>
          <w:bCs/>
          <w:i/>
          <w:iCs/>
          <w:color w:val="000000"/>
          <w:szCs w:val="32"/>
          <w:cs/>
          <w:lang w:val="th" w:bidi="th-TH"/>
        </w:rPr>
        <w:t>.</w:t>
      </w:r>
      <w:r w:rsidRPr="007B6343">
        <w:rPr>
          <w:rFonts w:ascii="TH SarabunPSK" w:hAnsi="TH SarabunPSK" w:cs="TH SarabunPSK" w:hint="cs"/>
          <w:b/>
          <w:bCs/>
          <w:i/>
          <w:iCs/>
          <w:color w:val="000000"/>
          <w:szCs w:val="32"/>
          <w:cs/>
          <w:lang w:val="th" w:bidi="th-TH"/>
        </w:rPr>
        <w:t xml:space="preserve"> วัฒนธรรมองค์กรและแนวทางการบริการ</w:t>
      </w:r>
      <w:r>
        <w:t xml:space="preserve"> </w:t>
      </w:r>
      <w:r w:rsidRPr="007B6343">
        <w:rPr>
          <w:rFonts w:ascii="TH SarabunPSK" w:hAnsi="TH SarabunPSK" w:cs="TH SarabunPSK" w:hint="cs"/>
          <w:color w:val="000000"/>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rsidR="00AC100D" w:rsidRPr="007B6343" w:rsidRDefault="00C11691" w:rsidP="008E638B">
      <w:pPr>
        <w:spacing w:after="80" w:line="400" w:lineRule="exact"/>
        <w:ind w:firstLine="567"/>
        <w:rPr>
          <w:rFonts w:ascii="TH SarabunPSK" w:hAnsi="TH SarabunPSK" w:cs="TH SarabunPSK" w:hint="cs"/>
          <w:szCs w:val="32"/>
          <w:lang w:val="th" w:bidi="th-TH"/>
        </w:rPr>
      </w:pPr>
      <w:r w:rsidRPr="007B6343">
        <w:rPr>
          <w:rFonts w:ascii="TH SarabunPSK" w:hAnsi="TH SarabunPSK" w:cs="TH SarabunPSK" w:hint="cs"/>
          <w:color w:val="000000"/>
          <w:szCs w:val="32"/>
          <w:cs/>
          <w:lang w:val="th" w:bidi="th-TH"/>
        </w:rPr>
        <w:t xml:space="preserve">จากการวิเคราะห์ทรัพยากรภายใน พบว่า กลุ่มบริษัท </w:t>
      </w:r>
      <w:r w:rsidRPr="007B6343">
        <w:rPr>
          <w:rFonts w:ascii="TH SarabunPSK" w:hAnsi="TH SarabunPSK" w:cs="TH SarabunPSK" w:hint="cs"/>
          <w:color w:val="000000"/>
          <w:szCs w:val="32"/>
          <w:lang w:val="th" w:bidi="th-TH"/>
        </w:rPr>
        <w:t xml:space="preserve">MK </w:t>
      </w:r>
      <w:r w:rsidRPr="007B6343">
        <w:rPr>
          <w:rFonts w:ascii="TH SarabunPSK" w:hAnsi="TH SarabunPSK" w:cs="TH SarabunPSK" w:hint="cs"/>
          <w:color w:val="000000"/>
          <w:szCs w:val="32"/>
          <w:cs/>
          <w:lang w:val="th" w:bidi="th-TH"/>
        </w:rPr>
        <w:t>มีเครือข่ายร้านอาหาร ครัวกลาง และทรัพยากรทางการเงินเป็นฐานในการดำเนินธุรกิจ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rsidR="00420DDA" w:rsidRPr="007B6343" w:rsidRDefault="00420DDA" w:rsidP="00D025B6">
      <w:pPr>
        <w:pStyle w:val="Heading3"/>
        <w:keepLines w:val="0"/>
        <w:spacing w:before="160" w:after="80" w:line="400" w:lineRule="exact"/>
        <w:rPr>
          <w:rFonts w:ascii="TH SarabunPSK" w:hAnsi="TH SarabunPSK" w:cs="TH SarabunPSK" w:hint="cs"/>
          <w:i/>
          <w:iCs/>
          <w:color w:val="000000" w:themeColor="text1"/>
        </w:rPr>
      </w:pPr>
      <w:bookmarkStart w:id="33" w:name="_Toc241867828"/>
      <w:r w:rsidRPr="007B6343">
        <w:rPr>
          <w:rFonts w:ascii="TH SarabunPSK" w:hAnsi="TH SarabunPSK" w:cs="TH SarabunPSK" w:hint="cs"/>
          <w:iCs/>
        </w:rPr>
        <w:t>3.2.</w:t>
      </w:r>
      <w:r w:rsidR="00737191" w:rsidRPr="007B6343">
        <w:rPr>
          <w:rFonts w:ascii="TH SarabunPSK" w:hAnsi="TH SarabunPSK" w:cs="TH SarabunPSK" w:hint="cs"/>
          <w:iCs/>
        </w:rPr>
        <w:t>2</w:t>
      </w:r>
      <w:r w:rsidR="00313EE1" w:rsidRPr="007B6343">
        <w:rPr>
          <w:rFonts w:ascii="TH SarabunPSK" w:hAnsi="TH SarabunPSK" w:cs="TH SarabunPSK" w:hint="cs"/>
          <w:iCs/>
          <w:cs/>
        </w:rPr>
        <w:t xml:space="preserve"> </w:t>
      </w:r>
      <w:r w:rsidRPr="007B6343">
        <w:rPr>
          <w:rFonts w:ascii="TH SarabunPSK" w:hAnsi="TH SarabunPSK" w:cs="TH SarabunPSK" w:hint="cs"/>
          <w:iCs/>
          <w:lang w:val="th"/>
        </w:rPr>
        <w:t>ความสามารถหลักขององค์กร</w:t>
      </w:r>
      <w:bookmarkEnd w:id="33"/>
      <w:r w:rsidR="005464AA" w:rsidRPr="007B6343">
        <w:rPr>
          <w:rFonts w:ascii="TH SarabunPSK" w:hAnsi="TH SarabunPSK" w:cs="TH SarabunPSK" w:hint="cs"/>
          <w:iCs/>
          <w:cs/>
          <w:lang w:val="th"/>
        </w:rPr>
        <w:t xml:space="preserve"> </w:t>
      </w:r>
    </w:p>
    <w:p w:rsidR="00256AF7" w:rsidRPr="007B6343" w:rsidRDefault="002A33CD" w:rsidP="002877B2">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แก่น</w:t>
      </w:r>
      <w:r w:rsidR="00256AF7" w:rsidRPr="007B6343">
        <w:rPr>
          <w:rFonts w:ascii="TH SarabunPSK" w:hAnsi="TH SarabunPSK" w:cs="TH SarabunPSK" w:hint="cs"/>
          <w:b/>
          <w:bCs/>
          <w:iCs/>
          <w:color w:val="000000"/>
          <w:szCs w:val="32"/>
          <w:cs/>
          <w:lang w:bidi="th-TH"/>
        </w:rPr>
        <w:t>ความสามารถ (</w:t>
      </w:r>
      <w:r w:rsidR="00256AF7" w:rsidRPr="007B6343">
        <w:rPr>
          <w:rFonts w:ascii="TH SarabunPSK" w:hAnsi="TH SarabunPSK" w:cs="TH SarabunPSK" w:hint="cs"/>
          <w:b/>
          <w:bCs/>
          <w:iCs/>
          <w:color w:val="000000"/>
          <w:szCs w:val="32"/>
        </w:rPr>
        <w:t>Core Competency)</w:t>
      </w:r>
      <w:r>
        <w:t xml:space="preserve"> </w:t>
      </w:r>
      <w:r w:rsidRPr="007B6343">
        <w:rPr>
          <w:rFonts w:ascii="TH SarabunPSK" w:hAnsi="TH SarabunPSK" w:cs="TH SarabunPSK" w:hint="cs"/>
          <w:color w:val="000000"/>
          <w:szCs w:val="32"/>
        </w:rPr>
        <w:t>ความสามารถหลักคือการประสานจัดซื้อ ครัวกลาง ควบคุมคุณภาพ และกระจายสินค้า โดยมีเอ็ม-เซนโค โลจิสติกส์ซึ่งเป็นบริษัทร่วมค้าสนับสนุนขนส่งควบคุมอุณหภูมิ ร่วมกับสถาบันฝึกอบรมที่ถ่ายทอดมาตรฐานให้ร้านอาหารในเครือ</w:t>
      </w:r>
    </w:p>
    <w:p w:rsidR="00525B2E" w:rsidRPr="007B6343" w:rsidRDefault="001D606A" w:rsidP="00553037">
      <w:pPr>
        <w:keepNext/>
        <w:spacing w:before="160"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Cs/>
          <w:color w:val="000000"/>
          <w:szCs w:val="32"/>
          <w:cs/>
          <w:lang w:bidi="th-TH"/>
        </w:rPr>
        <w:t>ความสามารถ</w:t>
      </w:r>
      <w:r w:rsidR="00E010D9" w:rsidRPr="007B6343">
        <w:rPr>
          <w:rFonts w:ascii="TH SarabunPSK" w:hAnsi="TH SarabunPSK" w:cs="TH SarabunPSK" w:hint="cs"/>
          <w:b/>
          <w:bCs/>
          <w:iCs/>
          <w:color w:val="000000"/>
          <w:szCs w:val="32"/>
          <w:cs/>
          <w:lang w:bidi="th-TH"/>
        </w:rPr>
        <w:t>ที่โดดเด่น</w:t>
      </w:r>
      <w:r w:rsidR="00C569A0" w:rsidRPr="007B6343">
        <w:rPr>
          <w:rFonts w:ascii="TH SarabunPSK" w:hAnsi="TH SarabunPSK" w:cs="TH SarabunPSK" w:hint="cs"/>
          <w:b/>
          <w:bCs/>
          <w:iCs/>
          <w:color w:val="000000"/>
          <w:szCs w:val="32"/>
          <w:lang w:bidi="th-TH"/>
        </w:rPr>
        <w:t xml:space="preserve"> (Dis</w:t>
      </w:r>
      <w:r w:rsidR="00C705FC" w:rsidRPr="007B6343">
        <w:rPr>
          <w:rFonts w:ascii="TH SarabunPSK" w:hAnsi="TH SarabunPSK" w:cs="TH SarabunPSK" w:hint="cs"/>
          <w:b/>
          <w:bCs/>
          <w:iCs/>
          <w:color w:val="000000"/>
          <w:szCs w:val="32"/>
          <w:lang w:bidi="th-TH"/>
        </w:rPr>
        <w:t>tin</w:t>
      </w:r>
      <w:r w:rsidR="00DE6A6A" w:rsidRPr="007B6343">
        <w:rPr>
          <w:rFonts w:ascii="TH SarabunPSK" w:hAnsi="TH SarabunPSK" w:cs="TH SarabunPSK" w:hint="cs"/>
          <w:b/>
          <w:bCs/>
          <w:iCs/>
          <w:color w:val="000000"/>
          <w:szCs w:val="32"/>
          <w:lang w:bidi="th-TH"/>
        </w:rPr>
        <w:t>ctive Compe</w:t>
      </w:r>
      <w:r w:rsidR="007E0D11" w:rsidRPr="007B6343">
        <w:rPr>
          <w:rFonts w:ascii="TH SarabunPSK" w:hAnsi="TH SarabunPSK" w:cs="TH SarabunPSK" w:hint="cs"/>
          <w:b/>
          <w:bCs/>
          <w:iCs/>
          <w:color w:val="000000"/>
          <w:szCs w:val="32"/>
          <w:lang w:bidi="th-TH"/>
        </w:rPr>
        <w:t>te</w:t>
      </w:r>
      <w:r w:rsidR="002A33CD" w:rsidRPr="007B6343">
        <w:rPr>
          <w:rFonts w:ascii="TH SarabunPSK" w:hAnsi="TH SarabunPSK" w:cs="TH SarabunPSK" w:hint="cs"/>
          <w:b/>
          <w:bCs/>
          <w:iCs/>
          <w:color w:val="000000"/>
          <w:szCs w:val="32"/>
          <w:lang w:bidi="th-TH"/>
        </w:rPr>
        <w:t>ncy)</w:t>
      </w:r>
      <w:r>
        <w:t xml:space="preserve"> </w:t>
      </w:r>
      <w:r w:rsidRPr="007B6343">
        <w:rPr>
          <w:rFonts w:ascii="TH SarabunPSK" w:hAnsi="TH SarabunPSK" w:cs="TH SarabunPSK" w:hint="cs"/>
          <w:color w:val="000000"/>
          <w:szCs w:val="32"/>
        </w:rPr>
        <w:t>ความสามารถที่โดดเด่นคือการเป็นเจ้าของแบรนด์เองทั้งพอร์ต และผลิตสูตรอาหารและเครื่องปรุงของแต่ละแบรนด์ผ่านครัวกลางของกลุ่ม ทำให้ควบคุมรสชาติและคุณภาพได้เหมือนกันทุกสาขา ความสามารถนี้สะสมจากการดำเนินธุรกิจมากว่า 30 ปี คู่แข่งจึงเลียนแบบได้ยาก ต่างจาก CRG ที่แบรนด์หลักหลายแบรนด์เป็นแบรนด์ต่างประเทศที่ได้รับสิทธิ์มาบริหาร (บริษัท โรงแรมเซ็นทรัลพลาซา, ไม่ปรากฏปี ก) ส่วนชื่อเสียงแบรนด์ ระบบจัดซื้อ และเครือข่ายสาขาเป็นความเท่าเทียมทางการแข่งขันเมื่อเทียบกับ CRG (ตารางที่ 4)</w:t>
      </w:r>
    </w:p>
    <w:tbl>
      <w:tblPr>
        <w:tblStyle w:val="TableGrid"/>
        <w:tblW w:w="9298" w:type="dxa"/>
        <w:tblLayout w:type="fixed"/>
        <w:tblLook w:firstColumn="1" w:firstRow="1" w:lastColumn="0" w:lastRow="0" w:noHBand="0" w:noVBand="1" w:val="04A0"/>
      </w:tblPr>
      <w:tblGrid>
        <w:gridCol w:w="2883"/>
        <w:gridCol w:w="864"/>
        <w:gridCol w:w="864"/>
        <w:gridCol w:w="1081"/>
        <w:gridCol w:w="1081"/>
        <w:gridCol w:w="2522"/>
      </w:tblGrid>
      <w:tr>
        <w:tc>
          <w:tcPr>
            <w:tcW w:type="dxa" w:w="288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ทรัพยากร / ความสามารถ</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มีคุณค่า (V)</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หายาก (R)</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เลียนแบบยาก (I)</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องค์กรพร้อมใช้ (O)</w:t>
            </w:r>
          </w:p>
        </w:tc>
        <w:tc>
          <w:tcPr>
            <w:tcW w:type="dxa" w:w="2522"/>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ผลต่อการแข่งขันกับ CRG</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การเป็นเจ้าของแบรนด์เองทั้งพอร์ต ร่วมกับครัวกลางที่ผลิตสูตรเฉพาะของแบรนด์</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ได้เปรียบยั่งยืน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ชื่อเสียงและความเชื่อมั่นในแบรนด์ MK</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มีแบรนด์ที่แข็งแรงเช่นกัน)</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ระบบจัดซื้อรวมและการกระจายสินค้า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สถาบันฝึกอบรมและมาตรฐานบริการ</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ได้เปรียบชั่วคราว</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เครือข่าย 689 สาขา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 (CRG มีจุดขายมากกว่า)</w:t>
            </w:r>
          </w:p>
        </w:tc>
      </w:tr>
      <w:tr>
        <w:tc>
          <w:tcPr>
            <w:tcW w:type="dxa" w:w="288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ฐานะการเงิน (D/E ประมาณ 0.4 เท่า)</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8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w:t>
            </w:r>
          </w:p>
        </w:tc>
        <w:tc>
          <w:tcPr>
            <w:tcW w:type="dxa" w:w="108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ใช่</w:t>
            </w:r>
          </w:p>
        </w:tc>
        <w:tc>
          <w:tcPr>
            <w:tcW w:type="dxa" w:w="2522"/>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เท่าเทียม</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4 การวิเคราะห์ VRIO ของ MK Group เทียบกับ CRG</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ผล VRIO (Wheelen et al., 2024) ชี้ว่าความได้เปรียบที่ยั่งยืนเหนือ CRG มีเพียงการเป็นเจ้าของแบรนด์เองร่วมกับครัวกลาง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rsidR="00420DDA" w:rsidRPr="007B6343" w:rsidRDefault="00420DDA" w:rsidP="0048477F">
      <w:pPr>
        <w:pStyle w:val="Heading3"/>
        <w:keepLines w:val="0"/>
        <w:spacing w:before="160" w:after="80" w:line="400" w:lineRule="exact"/>
        <w:rPr>
          <w:rFonts w:ascii="TH SarabunPSK" w:hAnsi="TH SarabunPSK" w:cs="TH SarabunPSK" w:hint="cs"/>
          <w:i/>
          <w:iCs/>
          <w:lang w:val="th" w:bidi="th"/>
        </w:rPr>
      </w:pPr>
      <w:bookmarkStart w:id="34" w:name="_Toc241867829"/>
      <w:r w:rsidRPr="007B6343">
        <w:rPr>
          <w:rFonts w:ascii="TH SarabunPSK" w:hAnsi="TH SarabunPSK" w:cs="TH SarabunPSK" w:hint="cs"/>
          <w:iCs/>
        </w:rPr>
        <w:t>3.</w:t>
      </w:r>
      <w:r w:rsidR="00105084" w:rsidRPr="007B6343">
        <w:rPr>
          <w:rFonts w:ascii="TH SarabunPSK" w:hAnsi="TH SarabunPSK" w:cs="TH SarabunPSK" w:hint="cs"/>
          <w:iCs/>
        </w:rPr>
        <w:t>2</w:t>
      </w:r>
      <w:r w:rsidRPr="007B6343">
        <w:rPr>
          <w:rFonts w:ascii="TH SarabunPSK" w:hAnsi="TH SarabunPSK" w:cs="TH SarabunPSK" w:hint="cs"/>
          <w:iCs/>
        </w:rPr>
        <w:t xml:space="preserve">.3 </w:t>
      </w:r>
      <w:r w:rsidRPr="007B6343">
        <w:rPr>
          <w:rFonts w:ascii="TH SarabunPSK" w:hAnsi="TH SarabunPSK" w:cs="TH SarabunPSK" w:hint="cs"/>
          <w:iCs/>
          <w:lang w:val="th"/>
        </w:rPr>
        <w:t>ความได้เปรียบทางการแข่งขันขององค์ก</w:t>
      </w:r>
      <w:r w:rsidRPr="007B6343">
        <w:rPr>
          <w:rFonts w:ascii="TH SarabunPSK" w:hAnsi="TH SarabunPSK" w:cs="TH SarabunPSK" w:hint="cs"/>
          <w:iCs/>
          <w:cs/>
          <w:lang w:val="th"/>
        </w:rPr>
        <w:t>ร</w:t>
      </w:r>
      <w:bookmarkEnd w:id="34"/>
    </w:p>
    <w:p w:rsidR="000541BF" w:rsidRPr="007B6343" w:rsidRDefault="00420DDA" w:rsidP="00D047F3">
      <w:pPr>
        <w:keepNext/>
        <w:spacing w:before="160" w:after="80" w:line="400" w:lineRule="exact"/>
        <w:ind w:firstLine="567"/>
        <w:jc w:val="thaiDistribute"/>
        <w:rPr>
          <w:rFonts w:ascii="TH SarabunPSK" w:hAnsi="TH SarabunPSK" w:cs="TH SarabunPSK" w:hint="cs"/>
          <w:i/>
          <w:iCs/>
          <w:lang w:bidi="th"/>
        </w:rPr>
      </w:pPr>
      <w:r w:rsidRPr="007B6343">
        <w:rPr>
          <w:rFonts w:ascii="TH SarabunPSK" w:hAnsi="TH SarabunPSK" w:cs="TH SarabunPSK" w:hint="cs"/>
          <w:b/>
          <w:bCs/>
          <w:iCs/>
          <w:color w:val="000000"/>
          <w:szCs w:val="32"/>
          <w:lang w:val="th" w:bidi="th-TH"/>
        </w:rPr>
        <w:t>การตลาด</w:t>
      </w:r>
      <w:r w:rsidRPr="007B6343">
        <w:rPr>
          <w:rFonts w:ascii="TH SarabunPSK" w:hAnsi="TH SarabunPSK" w:cs="TH SarabunPSK" w:hint="cs"/>
          <w:b/>
          <w:bCs/>
          <w:iCs/>
          <w:color w:val="000000"/>
          <w:szCs w:val="32"/>
          <w:lang w:val="th"/>
        </w:rPr>
        <w:t xml:space="preserve"> (Marketing)</w:t>
      </w:r>
      <w:r>
        <w:t xml:space="preserve"> </w:t>
      </w:r>
      <w:r w:rsidRPr="007B6343">
        <w:rPr>
          <w:rFonts w:ascii="TH SarabunPSK" w:hAnsi="TH SarabunPSK" w:cs="TH SarabunPSK" w:hint="cs"/>
          <w:color w:val="000000"/>
          <w:szCs w:val="32"/>
        </w:rPr>
        <w:t>กลุ่มบริษัทใช้หน้าร้าน เดลิเวอรี และสื่อออนไลน์รักษาการเข้าถึงลูกค้า พร้อมแคมเปญและโปรโมชั่นด้านความคุ้มค่า แบรนด์ใหม่ เช่น โบนัส สุกี้ และฮิคินิคุ โตะ โคเมะ ช่วยเพิ่มทางเลือกแก่คนรุ่นใหม่และวัยทำงาน โดยอาศัยความน่าเชื่อถือของแบรนด์เดิมสนับสนุน</w:t>
      </w:r>
    </w:p>
    <w:p w:rsidR="00C41645" w:rsidRPr="007B6343" w:rsidRDefault="00420DDA" w:rsidP="00D047F3">
      <w:pPr>
        <w:keepNext/>
        <w:spacing w:before="160" w:after="80" w:line="400" w:lineRule="exact"/>
        <w:ind w:firstLine="567"/>
        <w:jc w:val="thaiDistribute"/>
        <w:rPr>
          <w:rFonts w:ascii="TH SarabunPSK" w:hAnsi="TH SarabunPSK" w:cs="TH SarabunPSK" w:hint="cs"/>
          <w:b/>
          <w:bCs/>
          <w:i/>
          <w:iCs/>
          <w:szCs w:val="32"/>
          <w:lang w:val="th" w:bidi="th"/>
        </w:rPr>
      </w:pPr>
      <w:r w:rsidRPr="007B6343">
        <w:rPr>
          <w:rFonts w:ascii="TH SarabunPSK" w:hAnsi="TH SarabunPSK" w:cs="TH SarabunPSK" w:hint="cs"/>
          <w:b/>
          <w:bCs/>
          <w:iCs/>
          <w:color w:val="000000"/>
          <w:szCs w:val="32"/>
          <w:lang w:val="th" w:bidi="th-TH"/>
        </w:rPr>
        <w:lastRenderedPageBreak/>
        <w:t>การผลิต</w:t>
      </w:r>
      <w:r w:rsidRPr="007B6343">
        <w:rPr>
          <w:rFonts w:ascii="TH SarabunPSK" w:hAnsi="TH SarabunPSK" w:cs="TH SarabunPSK" w:hint="cs"/>
          <w:b/>
          <w:bCs/>
          <w:iCs/>
          <w:color w:val="000000"/>
          <w:szCs w:val="32"/>
          <w:lang w:val="th"/>
        </w:rPr>
        <w:t xml:space="preserve"> (Operations)</w:t>
      </w:r>
      <w:r w:rsidR="00C41645" w:rsidRPr="007B6343">
        <w:rPr>
          <w:rFonts w:ascii="TH SarabunPSK" w:hAnsi="TH SarabunPSK" w:cs="TH SarabunPSK" w:hint="cs"/>
          <w:b/>
          <w:iCs/>
          <w:color w:val="000000"/>
          <w:szCs w:val="32"/>
        </w:rPr>
        <w:tab/>
      </w:r>
      <w:r>
        <w:t xml:space="preserve"> </w:t>
      </w:r>
      <w:r w:rsidRPr="007B6343">
        <w:rPr>
          <w:rFonts w:ascii="TH SarabunPSK" w:hAnsi="TH SarabunPSK" w:cs="TH SarabunPSK" w:hint="cs"/>
          <w:color w:val="000000"/>
          <w:szCs w:val="32"/>
        </w:rPr>
        <w:t>ครัวกลาง CK4 และ CK5 การจัดซื้อรวม และห้องปฏิบัติการ MK Laboratory สนับสนุนการควบคุมต้นทุนและความปลอดภัยอาหาร ระบบสั่งอาหารและเทคโนโลยีหน้าร้านช่วยลดขั้นตอน ส่วนเอ็ม-เซนโค โลจิสติกส์สนับสนุนขนส่งควบคุมอุณหภูมิเพื่อรักษาคุณภาพระหว่างกระจายสินค้า</w:t>
      </w:r>
    </w:p>
    <w:p w:rsidR="00420DDA" w:rsidRPr="007B6343" w:rsidRDefault="00420DDA" w:rsidP="00A263AE">
      <w:pPr>
        <w:keepNext/>
        <w:spacing w:before="160" w:after="80" w:line="400" w:lineRule="exact"/>
        <w:ind w:firstLine="567"/>
        <w:jc w:val="thaiDistribute"/>
        <w:rPr>
          <w:rFonts w:ascii="TH SarabunPSK" w:hAnsi="TH SarabunPSK" w:cs="TH SarabunPSK" w:hint="cs"/>
          <w:i/>
          <w:iCs/>
          <w:szCs w:val="32"/>
          <w:lang w:bidi="th-TH"/>
        </w:rPr>
      </w:pPr>
      <w:r w:rsidRPr="007B6343">
        <w:rPr>
          <w:rFonts w:ascii="TH SarabunPSK" w:hAnsi="TH SarabunPSK" w:cs="TH SarabunPSK" w:hint="cs"/>
          <w:b/>
          <w:bCs/>
          <w:iCs/>
          <w:color w:val="000000"/>
          <w:szCs w:val="32"/>
          <w:lang w:val="th" w:bidi="th-TH"/>
        </w:rPr>
        <w:t>การวิจัยและพัฒนา</w:t>
      </w:r>
      <w:r w:rsidRPr="007B6343">
        <w:rPr>
          <w:rFonts w:ascii="TH SarabunPSK" w:hAnsi="TH SarabunPSK" w:cs="TH SarabunPSK" w:hint="cs"/>
          <w:b/>
          <w:bCs/>
          <w:iCs/>
          <w:color w:val="000000"/>
          <w:szCs w:val="32"/>
          <w:lang w:val="th"/>
        </w:rPr>
        <w:t xml:space="preserve"> (Research &amp; Development)</w:t>
      </w:r>
      <w:r w:rsidR="005464AA" w:rsidRPr="007B6343">
        <w:rPr>
          <w:rFonts w:ascii="TH SarabunPSK" w:hAnsi="TH SarabunPSK" w:cs="TH SarabunPSK" w:hint="cs"/>
          <w:b/>
          <w:bCs/>
          <w:iCs/>
          <w:color w:val="000000"/>
          <w:szCs w:val="32"/>
          <w:cs/>
          <w:lang w:val="th" w:bidi="th-TH"/>
        </w:rPr>
        <w:t xml:space="preserve"> </w:t>
      </w:r>
      <w:r>
        <w:t xml:space="preserve"> </w:t>
      </w:r>
      <w:r w:rsidRPr="007B6343">
        <w:rPr>
          <w:rFonts w:ascii="TH SarabunPSK" w:hAnsi="TH SarabunPSK" w:cs="TH SarabunPSK" w:hint="cs"/>
          <w:color w:val="000000"/>
          <w:szCs w:val="32"/>
        </w:rPr>
        <w:t>การวิจัยและพัฒนาครอบคลุมการทดสอบวัตถุดิบ เมนูสุขภาพ เมนูเฉพาะแบรนด์ และอาหารพร้อมปรุงหรือเครื่องปรุงสำหรับค้าปลีก พร้อมข้อมูลสารก่อภูมิแพ้ การปรับกระบวนการและบรรจุภัณฑ์ช่วยลดของเสียและเพิ่มความสะดวกแก่ลูกค้า</w:t>
      </w:r>
    </w:p>
    <w:p w:rsidR="00D10D04" w:rsidRPr="007B6343" w:rsidRDefault="00D10D04" w:rsidP="0079460B">
      <w:pPr>
        <w:keepNext/>
        <w:spacing w:before="160" w:after="80" w:line="400" w:lineRule="exact"/>
        <w:ind w:firstLine="567"/>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t xml:space="preserve">การเงิน </w:t>
      </w:r>
      <w:r w:rsidRPr="007B6343">
        <w:rPr>
          <w:rFonts w:ascii="TH SarabunPSK" w:hAnsi="TH SarabunPSK" w:cs="TH SarabunPSK" w:hint="cs"/>
          <w:b/>
          <w:bCs/>
          <w:iCs/>
          <w:color w:val="000000"/>
          <w:szCs w:val="32"/>
          <w:lang w:bidi="th-TH"/>
        </w:rPr>
        <w:t>(Fina</w:t>
      </w:r>
      <w:r w:rsidR="00AB268B" w:rsidRPr="007B6343">
        <w:rPr>
          <w:rFonts w:ascii="TH SarabunPSK" w:hAnsi="TH SarabunPSK" w:cs="TH SarabunPSK" w:hint="cs"/>
          <w:b/>
          <w:bCs/>
          <w:iCs/>
          <w:color w:val="000000"/>
          <w:szCs w:val="32"/>
          <w:lang w:bidi="th-TH"/>
        </w:rPr>
        <w:t>n</w:t>
      </w:r>
      <w:r w:rsidRPr="007B6343">
        <w:rPr>
          <w:rFonts w:ascii="TH SarabunPSK" w:hAnsi="TH SarabunPSK" w:cs="TH SarabunPSK" w:hint="cs"/>
          <w:b/>
          <w:bCs/>
          <w:iCs/>
          <w:color w:val="000000"/>
          <w:szCs w:val="32"/>
          <w:lang w:bidi="th-TH"/>
        </w:rPr>
        <w:t>cial)</w:t>
      </w:r>
      <w:r>
        <w:t xml:space="preserve"> </w:t>
      </w:r>
      <w:r w:rsidRPr="007B6343">
        <w:rPr>
          <w:rFonts w:ascii="TH SarabunPSK" w:hAnsi="TH SarabunPSK" w:cs="TH SarabunPSK" w:hint="cs"/>
          <w:color w:val="000000"/>
          <w:szCs w:val="32"/>
        </w:rPr>
        <w:t>กลุ่มบริษัทมีสินทรัพย์รวม 19,024 ล้านบาท ส่วนของผู้ถือหุ้น 13,282 ล้านบาท และหนี้สิน 5,742 ล้านบาท คิดเป็น D/E ประมาณ 0.4 เท่า พร้อมกระแสเงินสดจากการดำเนินงาน 2,542 ล้านบาทในปี 2568 จึงมีฐานเงินทุนสนับสนุนการปรับปรุงธุรกิจ แต่การลงทุนยังต้องคำนึงถึงสภาพคล่องและผลตอบแทนของแต่ละโครงการ</w:t>
      </w:r>
    </w:p>
    <w:p w:rsidR="003C2ED9" w:rsidRPr="007B6343" w:rsidRDefault="002877B2" w:rsidP="003C2ED9">
      <w:pPr>
        <w:pStyle w:val="Heading3"/>
        <w:keepLines w:val="0"/>
        <w:spacing w:before="160" w:after="80" w:line="400" w:lineRule="exact"/>
        <w:rPr>
          <w:rFonts w:ascii="TH SarabunPSK" w:hAnsi="TH SarabunPSK" w:cs="TH SarabunPSK" w:hint="cs"/>
          <w:i/>
          <w:iCs/>
        </w:rPr>
      </w:pPr>
      <w:bookmarkStart w:id="35" w:name="_Toc241867830"/>
      <w:r w:rsidRPr="007B6343">
        <w:rPr>
          <w:rFonts w:ascii="TH SarabunPSK" w:hAnsi="TH SarabunPSK" w:cs="TH SarabunPSK" w:hint="cs"/>
          <w:iCs/>
        </w:rPr>
        <w:t xml:space="preserve">3.2.4 </w:t>
      </w:r>
      <w:r w:rsidR="00420DDA" w:rsidRPr="007B6343">
        <w:rPr>
          <w:rFonts w:ascii="TH SarabunPSK" w:hAnsi="TH SarabunPSK" w:cs="TH SarabunPSK" w:hint="cs"/>
          <w:iCs/>
        </w:rPr>
        <w:t>การวิเคราะห์จุดแข็งและจุดอ่อน (Strengths &amp; Weaknesses)</w:t>
      </w:r>
      <w:bookmarkEnd w:id="35"/>
      <w:r w:rsidR="00AB0CA9" w:rsidRPr="007B6343">
        <w:rPr>
          <w:rFonts w:ascii="TH SarabunPSK" w:hAnsi="TH SarabunPSK" w:cs="TH SarabunPSK" w:hint="cs"/>
          <w:iCs/>
          <w:cs/>
        </w:rPr>
        <w:t xml:space="preserve"> </w:t>
      </w:r>
    </w:p>
    <w:p w:rsidR="00380F68" w:rsidRPr="007B6343" w:rsidRDefault="00380F68" w:rsidP="003C2ED9">
      <w:pPr>
        <w:keepNext/>
        <w:spacing w:before="160" w:after="80" w:line="400" w:lineRule="exact"/>
        <w:rPr>
          <w:rFonts w:ascii="TH SarabunPSK" w:hAnsi="TH SarabunPSK" w:cs="TH SarabunPSK" w:hint="cs"/>
          <w:i/>
          <w:iCs/>
        </w:rPr>
      </w:pPr>
      <w:r w:rsidRPr="007B6343">
        <w:rPr>
          <w:rFonts w:ascii="TH SarabunPSK" w:hAnsi="TH SarabunPSK" w:cs="TH SarabunPSK" w:hint="cs"/>
          <w:b/>
          <w:iCs/>
          <w:color w:val="000000"/>
          <w:szCs w:val="32"/>
          <w:cs/>
        </w:rPr>
        <w:t>การวิเคราะห์จุดแข็ง (</w:t>
      </w:r>
      <w:r w:rsidRPr="007B6343">
        <w:rPr>
          <w:rFonts w:ascii="TH SarabunPSK" w:hAnsi="TH SarabunPSK" w:cs="TH SarabunPSK" w:hint="cs"/>
          <w:b/>
          <w:iCs/>
          <w:color w:val="000000"/>
          <w:szCs w:val="32"/>
        </w:rPr>
        <w:t>Strengths)</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S1) </w:t>
      </w:r>
      <w:r w:rsidRPr="007B6343">
        <w:rPr>
          <w:rFonts w:ascii="TH SarabunPSK" w:hAnsi="TH SarabunPSK" w:cs="TH SarabunPSK" w:hint="cs"/>
          <w:b/>
          <w:bCs/>
          <w:i/>
          <w:iCs/>
          <w:color w:val="000000"/>
          <w:szCs w:val="32"/>
          <w:cs/>
          <w:lang w:bidi="th-TH"/>
        </w:rPr>
        <w:t>แบรนด์หลักที่เป็นที่รู้จักและมีชื่อเสียงมายาวนาน</w:t>
      </w:r>
      <w:r>
        <w:t xml:space="preserve"> </w:t>
      </w:r>
      <w:r w:rsidRPr="007B6343">
        <w:rPr>
          <w:rFonts w:ascii="TH SarabunPSK" w:hAnsi="TH SarabunPSK" w:cs="TH SarabunPSK" w:hint="cs"/>
          <w:color w:val="000000"/>
          <w:szCs w:val="32"/>
        </w:rPr>
        <w:t>ชื่อเสียงของ MK และภาพลักษณ์ร้านอาหารสำหรับครอบครัวช่วยสร้างความเชื่อมั่นและรักษาฐานลูกค้า โดยการยอมรับแตกต่างกันตามแบรนด์และกลุ่มเป้าหมาย</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S2) </w:t>
      </w:r>
      <w:r w:rsidRPr="007B6343">
        <w:rPr>
          <w:rFonts w:ascii="TH SarabunPSK" w:hAnsi="TH SarabunPSK" w:cs="TH SarabunPSK" w:hint="cs"/>
          <w:b/>
          <w:bCs/>
          <w:i/>
          <w:iCs/>
          <w:color w:val="000000"/>
          <w:szCs w:val="32"/>
          <w:cs/>
          <w:lang w:bidi="th-TH"/>
        </w:rPr>
        <w:t>เครือข่ายร้านอาหารหลายแบรนด์ครอบคลุมทั่วประเทศ</w:t>
      </w:r>
      <w:r>
        <w:t xml:space="preserve"> </w:t>
      </w:r>
      <w:r w:rsidRPr="007B6343">
        <w:rPr>
          <w:rFonts w:ascii="TH SarabunPSK" w:hAnsi="TH SarabunPSK" w:cs="TH SarabunPSK" w:hint="cs"/>
          <w:color w:val="000000"/>
          <w:szCs w:val="32"/>
        </w:rPr>
        <w:t>ร้านอาหารรวม 689 สาขา ณ สิ้นปี 2568 และแบรนด์หลายประเภทช่วยเข้าถึงลูกค้าต่างพื้นที่ งบประมาณ และโอกาสรับประทานอาหาร</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S3) </w:t>
      </w:r>
      <w:r w:rsidRPr="007B6343">
        <w:rPr>
          <w:rFonts w:ascii="TH SarabunPSK" w:hAnsi="TH SarabunPSK" w:cs="TH SarabunPSK" w:hint="cs"/>
          <w:b/>
          <w:bCs/>
          <w:i/>
          <w:iCs/>
          <w:color w:val="000000"/>
          <w:szCs w:val="32"/>
          <w:cs/>
          <w:lang w:bidi="th-TH"/>
        </w:rPr>
        <w:t>ระบบครัวกลางและการจัดซื้อแบบรวมศูนย์</w:t>
      </w:r>
      <w:r>
        <w:t xml:space="preserve"> </w:t>
      </w:r>
      <w:r w:rsidRPr="007B6343">
        <w:rPr>
          <w:rFonts w:ascii="TH SarabunPSK" w:hAnsi="TH SarabunPSK" w:cs="TH SarabunPSK" w:hint="cs"/>
          <w:color w:val="000000"/>
          <w:szCs w:val="32"/>
        </w:rPr>
        <w:t>การจัดซื้อรวมเพิ่มอำนาจต่อรอง ส่วนครัวกลางช่วยควบคุมคุณภาพ ต้นทุน และวัตถุดิบให้สอดคล้องกับความต้องการของสาขา</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S4) </w:t>
      </w:r>
      <w:r w:rsidRPr="007B6343">
        <w:rPr>
          <w:rFonts w:ascii="TH SarabunPSK" w:hAnsi="TH SarabunPSK" w:cs="TH SarabunPSK" w:hint="cs"/>
          <w:b/>
          <w:bCs/>
          <w:i/>
          <w:iCs/>
          <w:color w:val="000000"/>
          <w:szCs w:val="32"/>
          <w:cs/>
          <w:lang w:bidi="th-TH"/>
        </w:rPr>
        <w:t>สถาบันฝึกอบรมและระบบพัฒนาบุคลากรภายในกลุ่มบริษัท</w:t>
      </w:r>
      <w:r>
        <w:t xml:space="preserve"> </w:t>
      </w:r>
      <w:r w:rsidRPr="007B6343">
        <w:rPr>
          <w:rFonts w:ascii="TH SarabunPSK" w:hAnsi="TH SarabunPSK" w:cs="TH SarabunPSK" w:hint="cs"/>
          <w:color w:val="000000"/>
          <w:szCs w:val="32"/>
        </w:rPr>
        <w:t>บริษัท เอ็มเค เซอร์วิส เทรนนิ่ง เซ็นเตอร์ จำกัด สนับสนุนการพัฒนาพนักงานและผู้บริหาร เพื่อถ่ายทอดมาตรฐานการบริการและการปฏิบัติงาน</w:t>
      </w:r>
    </w:p>
    <w:p w:rsidR="006E146A" w:rsidRPr="007B6343" w:rsidRDefault="006E146A" w:rsidP="003C2ED9">
      <w:pPr>
        <w:keepNext/>
        <w:spacing w:after="80" w:line="400" w:lineRule="exact"/>
        <w:ind w:firstLine="720"/>
        <w:jc w:val="thaiDistribute"/>
        <w:rPr>
          <w:rFonts w:ascii="TH SarabunPSK" w:hAnsi="TH SarabunPSK" w:cs="TH SarabunPSK" w:hint="cs"/>
          <w:b/>
          <w:bCs/>
          <w:i/>
          <w:iCs/>
          <w:szCs w:val="32"/>
        </w:rPr>
      </w:pPr>
      <w:r w:rsidRPr="007B6343">
        <w:rPr>
          <w:rFonts w:ascii="TH SarabunPSK" w:hAnsi="TH SarabunPSK" w:cs="TH SarabunPSK" w:hint="cs"/>
          <w:b/>
          <w:bCs/>
          <w:i/>
          <w:iCs/>
          <w:color w:val="000000"/>
          <w:szCs w:val="32"/>
        </w:rPr>
        <w:t xml:space="preserve">S5) </w:t>
      </w:r>
      <w:r w:rsidRPr="007B6343">
        <w:rPr>
          <w:rFonts w:ascii="TH SarabunPSK" w:hAnsi="TH SarabunPSK" w:cs="TH SarabunPSK" w:hint="cs"/>
          <w:b/>
          <w:bCs/>
          <w:i/>
          <w:iCs/>
          <w:color w:val="000000"/>
          <w:szCs w:val="32"/>
          <w:cs/>
          <w:lang w:bidi="th-TH"/>
        </w:rPr>
        <w:t>ฐานะการเงินรองรับการดำเนินธุรกิจ</w:t>
      </w:r>
      <w:r>
        <w:t xml:space="preserve"> </w:t>
      </w:r>
      <w:r w:rsidRPr="007B6343">
        <w:rPr>
          <w:rFonts w:ascii="TH SarabunPSK" w:hAnsi="TH SarabunPSK" w:cs="TH SarabunPSK" w:hint="cs"/>
          <w:color w:val="000000"/>
          <w:szCs w:val="32"/>
        </w:rPr>
        <w:t>D/E ประมาณ 0.4 เท่า และกระแสเงินสดจากการดำเนินงาน 2,542 ล้านบาทในปี 2568 ช่วยให้ปรับปรุงธุรกิจได้ แต่ยังต้องระวังเงินสดจากการดำเนินงานที่ลดลงจากปีก่อน</w:t>
      </w:r>
    </w:p>
    <w:p w:rsidR="00DD6C1D" w:rsidRPr="007B6343" w:rsidRDefault="00DD6C1D" w:rsidP="003C2ED9">
      <w:pPr>
        <w:keepNext/>
        <w:spacing w:before="160" w:after="80" w:line="400" w:lineRule="exact"/>
        <w:jc w:val="thaiDistribute"/>
        <w:rPr>
          <w:rFonts w:ascii="TH SarabunPSK" w:hAnsi="TH SarabunPSK" w:cs="TH SarabunPSK" w:hint="cs"/>
          <w:b/>
          <w:bCs/>
          <w:i/>
          <w:iCs/>
          <w:szCs w:val="32"/>
        </w:rPr>
      </w:pPr>
      <w:r w:rsidRPr="007B6343">
        <w:rPr>
          <w:rFonts w:ascii="TH SarabunPSK" w:hAnsi="TH SarabunPSK" w:cs="TH SarabunPSK" w:hint="cs"/>
          <w:b/>
          <w:bCs/>
          <w:iCs/>
          <w:color w:val="000000"/>
          <w:szCs w:val="32"/>
          <w:cs/>
          <w:lang w:bidi="th-TH"/>
        </w:rPr>
        <w:lastRenderedPageBreak/>
        <w:t>การวิเคราะห์จุดอ่อน (</w:t>
      </w:r>
      <w:r w:rsidRPr="007B6343">
        <w:rPr>
          <w:rFonts w:ascii="TH SarabunPSK" w:hAnsi="TH SarabunPSK" w:cs="TH SarabunPSK" w:hint="cs"/>
          <w:b/>
          <w:bCs/>
          <w:iCs/>
          <w:color w:val="000000"/>
          <w:szCs w:val="32"/>
        </w:rPr>
        <w:t xml:space="preserve">Weaknesses) </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W1) </w:t>
      </w:r>
      <w:r w:rsidRPr="007B6343">
        <w:rPr>
          <w:rFonts w:ascii="TH SarabunPSK" w:hAnsi="TH SarabunPSK" w:cs="TH SarabunPSK" w:hint="cs"/>
          <w:b/>
          <w:bCs/>
          <w:i/>
          <w:iCs/>
          <w:color w:val="000000"/>
          <w:szCs w:val="32"/>
          <w:cs/>
          <w:lang w:bidi="th-TH"/>
        </w:rPr>
        <w:t xml:space="preserve">รายได้ยังกระจุกตัวอยู่ที่แบรนด์ </w:t>
      </w:r>
      <w:r w:rsidRPr="007B6343">
        <w:rPr>
          <w:rFonts w:ascii="TH SarabunPSK" w:hAnsi="TH SarabunPSK" w:cs="TH SarabunPSK" w:hint="cs"/>
          <w:b/>
          <w:bCs/>
          <w:i/>
          <w:iCs/>
          <w:color w:val="000000"/>
          <w:szCs w:val="32"/>
          <w:lang w:bidi="th-TH"/>
        </w:rPr>
        <w:t>MK</w:t>
      </w:r>
      <w:r>
        <w:t xml:space="preserve"> </w:t>
      </w:r>
      <w:r w:rsidRPr="007B6343">
        <w:rPr>
          <w:rFonts w:ascii="TH SarabunPSK" w:hAnsi="TH SarabunPSK" w:cs="TH SarabunPSK" w:hint="cs"/>
          <w:color w:val="000000"/>
          <w:szCs w:val="32"/>
        </w:rPr>
        <w:t>ปี 2568 แบรนด์ MK สร้างรายได้จากการขายและบริการประมาณร้อยละ 71 ทำให้ผลประกอบการรวมพึ่งแบรนด์หลัก และแบรนด์อื่นอาจชดเชยยอดขายที่ลดลงได้จำกัด</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W2) </w:t>
      </w:r>
      <w:r w:rsidRPr="007B6343">
        <w:rPr>
          <w:rFonts w:ascii="TH SarabunPSK" w:hAnsi="TH SarabunPSK" w:cs="TH SarabunPSK" w:hint="cs"/>
          <w:b/>
          <w:bCs/>
          <w:i/>
          <w:iCs/>
          <w:color w:val="000000"/>
          <w:szCs w:val="32"/>
          <w:cs/>
          <w:lang w:bidi="th-TH"/>
        </w:rPr>
        <w:t>พึ่งพารายได้จากการรับประทานอาหารในร้านเป็นหลัก</w:t>
      </w:r>
      <w:r>
        <w:t xml:space="preserve"> </w:t>
      </w:r>
      <w:r w:rsidRPr="007B6343">
        <w:rPr>
          <w:rFonts w:ascii="TH SarabunPSK" w:hAnsi="TH SarabunPSK" w:cs="TH SarabunPSK" w:hint="cs"/>
          <w:color w:val="000000"/>
          <w:szCs w:val="32"/>
        </w:rPr>
        <w:t>รายได้ปี 2568 มาจากการรับประทานในร้านประมาณร้อยละ 86 ส่วนซื้อกลับบ้านและจัดส่งรวมร้อยละ 14 จึงยังพึ่งจำนวนลูกค้าที่เข้าร้านเป็นหลัก</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W3) </w:t>
      </w:r>
      <w:r w:rsidRPr="007B6343">
        <w:rPr>
          <w:rFonts w:ascii="TH SarabunPSK" w:hAnsi="TH SarabunPSK" w:cs="TH SarabunPSK" w:hint="cs"/>
          <w:b/>
          <w:bCs/>
          <w:i/>
          <w:iCs/>
          <w:color w:val="000000"/>
          <w:szCs w:val="32"/>
          <w:cs/>
          <w:lang w:bidi="th-TH"/>
        </w:rPr>
        <w:t>มีภาระค่าใช้จ่ายประจำจากสาขาและพนักงานจำนวนมาก</w:t>
      </w:r>
      <w:r>
        <w:t xml:space="preserve"> </w:t>
      </w:r>
      <w:r w:rsidRPr="007B6343">
        <w:rPr>
          <w:rFonts w:ascii="TH SarabunPSK" w:hAnsi="TH SarabunPSK" w:cs="TH SarabunPSK" w:hint="cs"/>
          <w:color w:val="000000"/>
          <w:szCs w:val="32"/>
        </w:rPr>
        <w:t>ค่าเช่า พนักงาน และการดูแลสาขาบางส่วนลดตามยอดขายไม่ได้ทันที จึงกดดันกำไรเมื่อยอดขายต่อสาขาไม่เพียงพอ</w:t>
      </w:r>
    </w:p>
    <w:p w:rsidR="00B764DE" w:rsidRPr="007B6343" w:rsidRDefault="00B764DE" w:rsidP="003C2ED9">
      <w:pPr>
        <w:keepNext/>
        <w:spacing w:after="80" w:line="400" w:lineRule="exact"/>
        <w:ind w:firstLine="567"/>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W4) </w:t>
      </w:r>
      <w:r w:rsidRPr="007B6343">
        <w:rPr>
          <w:rFonts w:ascii="TH SarabunPSK" w:hAnsi="TH SarabunPSK" w:cs="TH SarabunPSK" w:hint="cs"/>
          <w:b/>
          <w:bCs/>
          <w:i/>
          <w:iCs/>
          <w:color w:val="000000"/>
          <w:szCs w:val="32"/>
          <w:cs/>
          <w:lang w:bidi="th-TH"/>
        </w:rPr>
        <w:t>การรักษาอัตรากำไรภายใต้รูปแบบบุฟเฟต์ยังเป็นข้อจำกัด</w:t>
      </w:r>
      <w:r>
        <w:t xml:space="preserve"> </w:t>
      </w:r>
      <w:r w:rsidRPr="007B6343">
        <w:rPr>
          <w:rFonts w:ascii="TH SarabunPSK" w:hAnsi="TH SarabunPSK" w:cs="TH SarabunPSK" w:hint="cs"/>
          <w:color w:val="000000"/>
          <w:szCs w:val="32"/>
        </w:rPr>
        <w:t>บุฟเฟต์ต้องควบคุมต้นทุนต่อคนและของเสียอย่างใกล้ชิด อัตรากำไรขั้นต้นกลุ่มบริษัทปี 2568 ลดจากร้อยละ 67.4 เหลือ 64.6 แต่ไม่ควรสรุปว่าเกิดจากบุฟเฟต์เพียงปัจจัยเดียว เนื่องจากยังขึ้นกับต้นทุนและสัดส่วนยอดขายรวม</w:t>
      </w:r>
    </w:p>
    <w:p w:rsidR="0047033B" w:rsidRPr="007B6343" w:rsidRDefault="0047033B" w:rsidP="003C2ED9">
      <w:pPr>
        <w:keepNext/>
        <w:spacing w:after="80" w:line="400" w:lineRule="exact"/>
        <w:ind w:firstLine="720"/>
        <w:jc w:val="thaiDistribute"/>
        <w:rPr>
          <w:rFonts w:ascii="TH SarabunPSK" w:hAnsi="TH SarabunPSK" w:cs="TH SarabunPSK" w:hint="cs"/>
          <w:b/>
          <w:bCs/>
          <w:i/>
          <w:iCs/>
          <w:szCs w:val="32"/>
          <w:lang w:bidi="th-TH"/>
        </w:rPr>
      </w:pPr>
      <w:r w:rsidRPr="007B6343">
        <w:rPr>
          <w:rFonts w:ascii="TH SarabunPSK" w:hAnsi="TH SarabunPSK" w:cs="TH SarabunPSK" w:hint="cs"/>
          <w:b/>
          <w:bCs/>
          <w:i/>
          <w:iCs/>
          <w:color w:val="000000"/>
          <w:szCs w:val="32"/>
          <w:lang w:bidi="th-TH"/>
        </w:rPr>
        <w:t xml:space="preserve">W5) </w:t>
      </w:r>
      <w:r w:rsidRPr="007B6343">
        <w:rPr>
          <w:rFonts w:ascii="TH SarabunPSK" w:hAnsi="TH SarabunPSK" w:cs="TH SarabunPSK" w:hint="cs"/>
          <w:b/>
          <w:bCs/>
          <w:i/>
          <w:iCs/>
          <w:color w:val="000000"/>
          <w:szCs w:val="32"/>
          <w:cs/>
          <w:lang w:bidi="th-TH"/>
        </w:rPr>
        <w:t>การสร้างยอดขายจากสาขาเดิมยังไม่สม่ำเสมอ</w:t>
      </w:r>
      <w:r>
        <w:t xml:space="preserve"> </w:t>
      </w:r>
      <w:r w:rsidRPr="007B6343">
        <w:rPr>
          <w:rFonts w:ascii="TH SarabunPSK" w:hAnsi="TH SarabunPSK" w:cs="TH SarabunPSK" w:hint="cs"/>
          <w:color w:val="000000"/>
          <w:szCs w:val="32"/>
        </w:rPr>
        <w:t>ยอดขายสาขาเดิมปี 2568 ลดร้อยละ 2.8 แม้ครึ่งปีหลังเติบโตร้อยละ 3.4 จึงยังต้องติดตามการซื้อซ้ำและผลดำเนินงานรายสาขาอย่างต่อเนื่อง</w:t>
      </w:r>
    </w:p>
    <w:p w:rsidR="00420DDA" w:rsidRPr="007B6343" w:rsidRDefault="00E65DEB" w:rsidP="00E80AAA">
      <w:pPr>
        <w:pStyle w:val="Heading3"/>
        <w:keepLines w:val="0"/>
        <w:spacing w:before="160" w:after="80" w:line="400" w:lineRule="exact"/>
        <w:rPr>
          <w:rFonts w:ascii="TH SarabunPSK" w:hAnsi="TH SarabunPSK" w:cs="TH SarabunPSK" w:hint="cs"/>
          <w:i/>
          <w:iCs/>
          <w:cs/>
        </w:rPr>
      </w:pPr>
      <w:bookmarkStart w:id="36" w:name="_Toc241867831"/>
      <w:r w:rsidRPr="007B6343">
        <w:rPr>
          <w:rFonts w:ascii="TH SarabunPSK" w:hAnsi="TH SarabunPSK" w:cs="TH SarabunPSK" w:hint="cs"/>
          <w:iCs/>
        </w:rPr>
        <w:lastRenderedPageBreak/>
        <w:t>3.2.5</w:t>
      </w:r>
      <w:r w:rsidR="00577E2B" w:rsidRPr="007B6343">
        <w:rPr>
          <w:rFonts w:ascii="TH SarabunPSK" w:hAnsi="TH SarabunPSK" w:cs="TH SarabunPSK" w:hint="cs"/>
          <w:iCs/>
        </w:rPr>
        <w:t xml:space="preserve"> </w:t>
      </w:r>
      <w:r w:rsidR="00420DDA" w:rsidRPr="007B6343">
        <w:rPr>
          <w:rFonts w:ascii="TH SarabunPSK" w:hAnsi="TH SarabunPSK" w:cs="TH SarabunPSK" w:hint="cs"/>
          <w:iCs/>
        </w:rPr>
        <w:t>บทสรุปการวิเคราะห์ปัจจัยภายใน (IFAS</w:t>
      </w:r>
      <w:r w:rsidR="00D76551" w:rsidRPr="007B6343">
        <w:rPr>
          <w:rFonts w:ascii="TH SarabunPSK" w:hAnsi="TH SarabunPSK" w:cs="TH SarabunPSK" w:hint="cs"/>
          <w:iCs/>
        </w:rPr>
        <w:t>)</w:t>
      </w:r>
      <w:bookmarkEnd w:id="36"/>
      <w:r w:rsidR="00AB0CA9" w:rsidRPr="007B6343">
        <w:rPr>
          <w:rFonts w:ascii="TH SarabunPSK" w:hAnsi="TH SarabunPSK" w:cs="TH SarabunPSK" w:hint="cs"/>
          <w:iCs/>
          <w:cs/>
        </w:rPr>
        <w:t xml:space="preserve"> </w:t>
      </w:r>
    </w:p>
    <w:tbl>
      <w:tblPr>
        <w:tblStyle w:val="TableGrid"/>
        <w:tblW w:w="9298" w:type="dxa"/>
        <w:jc w:val="center"/>
        <w:tblLayout w:type="fixed"/>
        <w:tblLook w:val="04A0" w:firstRow="1" w:lastRow="0" w:firstColumn="1" w:lastColumn="0" w:noHBand="0" w:noVBand="1"/>
      </w:tblPr>
      <w:tblGrid>
        <w:gridCol w:w="2594"/>
        <w:gridCol w:w="864"/>
        <w:gridCol w:w="792"/>
        <w:gridCol w:w="1081"/>
        <w:gridCol w:w="3964"/>
      </w:tblGrid>
      <w:tr w:rsidR="00BF6EDD" w:rsidRPr="007B6343" w:rsidTr="005A7AAC">
        <w:trPr>
          <w:cantSplit/>
          <w:tblHeader/>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w:t>
            </w:r>
          </w:p>
        </w:tc>
        <w:tc>
          <w:tcPr>
            <w:tcW w:w="8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92"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108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ความคิดเห็น</w:t>
            </w:r>
          </w:p>
        </w:tc>
      </w:tr>
      <w:tr w:rsidR="00D76551" w:rsidRPr="007B6343" w:rsidTr="004D4B6A">
        <w:trPr>
          <w:cantSplit/>
          <w:jc w:val="center"/>
        </w:trPr>
        <w:tc>
          <w:tcPr>
            <w:tcW w:w="9295" w:type="dxa"/>
            <w:gridSpan w:val="5"/>
            <w:tcMar>
              <w:top w:w="20" w:type="dxa"/>
              <w:left w:w="65" w:type="dxa"/>
              <w:bottom w:w="20" w:type="dxa"/>
              <w:right w:w="65" w:type="dxa"/>
            </w:tcMar>
            <w:vAlign w:val="center"/>
          </w:tcPr>
          <w:p w:rsidR="00D76551" w:rsidRPr="007B6343" w:rsidRDefault="00D76551" w:rsidP="001A6614">
            <w:pPr>
              <w:keepNext/>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จุดแข็ง (</w:t>
            </w:r>
            <w:r w:rsidRPr="007B6343">
              <w:rPr>
                <w:rFonts w:ascii="TH SarabunPSK" w:hAnsi="TH SarabunPSK" w:cs="TH SarabunPSK" w:hint="cs" w:eastAsia="TH SarabunPSK"/>
                <w:b/>
                <w:bCs/>
                <w:color w:val="000000"/>
                <w:sz w:val="24"/>
                <w:szCs w:val="24"/>
              </w:rPr>
              <w:t>Strengths)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0.48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แบรนด์ MK ช่วยสร้างความเชื่อมั่นและรักษาฐานลูกค้า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0.30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689 สาขา ณ สิ้นปี 2568 เข้าถึงลูกค้าหลายพื้นที่ แต่ยังน้อยกว่า CRG จึงเป็นจุดแข็งรอง</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864"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0.13</w:t>
            </w:r>
          </w:p>
        </w:tc>
        <w:tc>
          <w:tcPr>
            <w:tcW w:w="792"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4</w:t>
            </w:r>
          </w:p>
        </w:tc>
        <w:tc>
          <w:tcPr>
            <w:tcW w:w="1081" w:type="dxa"/>
            <w:tcMar>
              <w:top w:w="20" w:type="dxa"/>
              <w:left w:w="65" w:type="dxa"/>
              <w:bottom w:w="20" w:type="dxa"/>
              <w:right w:w="65" w:type="dxa"/>
            </w:tcMar>
            <w:vAlign w:val="center"/>
          </w:tcPr>
          <w:p w:rsidR="00D76551"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0.52</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จัดซื้อรวมและครัวกลางสนับสนุนอำนาจต่อรอง คุณภาพ และต้นทุน</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S4 ระบบฝึกอบรมบุคลากร</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0.06</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มีสถาบันฝึกอบรมถ่ายทอดมาตรฐานอาหารและบริการ</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S5 ฐานะการเงินรองรับธุรกิจ</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467BCB" w:rsidRPr="007B6343" w:rsidRDefault="00314B96" w:rsidP="00467BCB">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3</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0.27</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D/E ประมาณ 0.4 เท่า และเงินสดจากการดำเนินงานเป็นบวก ช่วยรองรับการปรับปรุงธุรกิจ</w:t>
            </w:r>
          </w:p>
        </w:tc>
      </w:tr>
      <w:tr w:rsidR="00467BCB" w:rsidRPr="007B6343" w:rsidTr="004D4B6A">
        <w:trPr>
          <w:cantSplit/>
          <w:jc w:val="center"/>
        </w:trPr>
        <w:tc>
          <w:tcPr>
            <w:tcW w:w="9295" w:type="dxa"/>
            <w:gridSpan w:val="5"/>
            <w:tcMar>
              <w:top w:w="20" w:type="dxa"/>
              <w:left w:w="65" w:type="dxa"/>
              <w:bottom w:w="20" w:type="dxa"/>
              <w:right w:w="65" w:type="dxa"/>
            </w:tcMar>
            <w:vAlign w:val="center"/>
          </w:tcPr>
          <w:p w:rsidR="00467BCB" w:rsidRPr="007B6343" w:rsidRDefault="00467BCB" w:rsidP="007562FD">
            <w:pPr>
              <w:keepNext/>
              <w:spacing w:before="0" w:after="0" w:line="240" w:lineRule="auto"/>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จุดอ่อน (</w:t>
            </w:r>
            <w:r w:rsidRPr="007B6343">
              <w:rPr>
                <w:rFonts w:ascii="TH SarabunPSK" w:hAnsi="TH SarabunPSK" w:cs="TH SarabunPSK" w:hint="cs" w:eastAsia="TH SarabunPSK"/>
                <w:b/>
                <w:bCs/>
                <w:color w:val="000000"/>
                <w:sz w:val="24"/>
                <w:szCs w:val="24"/>
              </w:rPr>
              <w:t>Weaknesses)</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0.10</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0.20</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MK สร้างรายได้ประมาณร้อยละ 71 จึงยังพึ่งแบรนด์หลัก</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W2 พึ่งพารายได้จากลูกค้าหน้าร้าน</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0.08</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0.16</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รายได้ในร้านประมาณร้อยละ 86 ทำให้ช่องทางอื่นชดเชยได้จำกัด</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0.12</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0.24</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ค่าเช่าและพนักงานบางส่วนลดตามยอดขายได้ยาก ต้องบริหารผลตอบแทนรายสาขา</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864"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792"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1</w:t>
            </w:r>
          </w:p>
        </w:tc>
        <w:tc>
          <w:tcPr>
            <w:tcW w:w="1081" w:type="dxa"/>
            <w:tcMar>
              <w:top w:w="20" w:type="dxa"/>
              <w:left w:w="65" w:type="dxa"/>
              <w:bottom w:w="20" w:type="dxa"/>
              <w:right w:w="65" w:type="dxa"/>
            </w:tcMar>
            <w:vAlign w:val="center"/>
          </w:tcPr>
          <w:p w:rsidR="00467BCB"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0.11</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กำไรขั้นต้นลดจากร้อยละ 67.4 เหลือ 64.6 ต้องควบคุมต้นทุนบุฟเฟต์ โดยพิจารณาปัจจัยอื่นร่วมด้วย</w:t>
            </w:r>
          </w:p>
        </w:tc>
      </w:tr>
      <w:tr w:rsidR="00BF6EDD" w:rsidRPr="007B6343" w:rsidTr="005A7AAC">
        <w:trPr>
          <w:cantSplit/>
          <w:jc w:val="center"/>
        </w:trPr>
        <w:tc>
          <w:tcPr>
            <w:tcW w:w="259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W5 ยอดขายสาขาเดิมฟื้นไม่สม่ำเสมอ</w:t>
            </w:r>
          </w:p>
        </w:tc>
        <w:tc>
          <w:tcPr>
            <w:tcW w:w="864"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0.09</w:t>
            </w:r>
          </w:p>
        </w:tc>
        <w:tc>
          <w:tcPr>
            <w:tcW w:w="792"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2</w:t>
            </w:r>
          </w:p>
        </w:tc>
        <w:tc>
          <w:tcPr>
            <w:tcW w:w="1081" w:type="dxa"/>
            <w:tcMar>
              <w:top w:w="20" w:type="dxa"/>
              <w:left w:w="65" w:type="dxa"/>
              <w:bottom w:w="20" w:type="dxa"/>
              <w:right w:w="65" w:type="dxa"/>
            </w:tcMar>
            <w:vAlign w:val="center"/>
          </w:tcPr>
          <w:p w:rsidR="00E625BF" w:rsidRPr="007B6343" w:rsidRDefault="00314B96" w:rsidP="007562FD">
            <w:pPr>
              <w:spacing w:before="0" w:after="0" w:line="240" w:lineRule="auto"/>
              <w:jc w:val="center"/>
              <w:rPr>
                <w:rFonts w:ascii="TH SarabunPSK" w:hAnsi="TH SarabunPSK" w:cs="TH SarabunPSK" w:hint="cs"/>
                <w:sz w:val="28"/>
                <w:szCs w:val="28"/>
                <w:cs/>
                <w:lang w:bidi="th-TH"/>
              </w:rPr>
            </w:pPr>
            <w:r w:rsidRPr="007B6343">
              <w:rPr>
                <w:rFonts w:ascii="TH SarabunPSK" w:hAnsi="TH SarabunPSK" w:cs="TH SarabunPSK" w:hint="cs" w:eastAsia="TH SarabunPSK"/>
                <w:color w:val="000000"/>
                <w:sz w:val="24"/>
                <w:szCs w:val="24"/>
                <w:lang w:bidi="th-TH"/>
              </w:rPr>
              <w:t>0.18</w:t>
            </w:r>
          </w:p>
        </w:tc>
        <w:tc>
          <w:tcPr>
            <w:tcW w:w="3964"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ยอดขายสาขาเดิมทั้งปีลดร้อยละ 2.8 แม้ครึ่งปีหลังฟื้น จึงต้องรักษาการซื้อซ้ำ</w:t>
            </w:r>
          </w:p>
        </w:tc>
      </w:tr>
      <w:tr w:rsidR="00BF6EDD" w:rsidRPr="007B6343" w:rsidTr="005A7AAC">
        <w:trPr>
          <w:cantSplit/>
          <w:jc w:val="center"/>
        </w:trPr>
        <w:tc>
          <w:tcPr>
            <w:tcW w:w="259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lang w:bidi="th-TH"/>
              </w:rPr>
              <w:t>Total Scores</w:t>
            </w:r>
          </w:p>
        </w:tc>
        <w:tc>
          <w:tcPr>
            <w:tcW w:w="864" w:type="dxa"/>
            <w:tcMar>
              <w:top w:w="20" w:type="dxa"/>
              <w:left w:w="65" w:type="dxa"/>
              <w:bottom w:w="20" w:type="dxa"/>
              <w:right w:w="65" w:type="dxa"/>
            </w:tcMar>
            <w:vAlign w:val="center"/>
          </w:tcPr>
          <w:p w:rsidR="00467BCB" w:rsidRPr="007B6343" w:rsidRDefault="00467BCB" w:rsidP="00467BCB">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1.00</w:t>
            </w:r>
          </w:p>
        </w:tc>
        <w:tc>
          <w:tcPr>
            <w:tcW w:w="792" w:type="dxa"/>
            <w:tcMar>
              <w:top w:w="20" w:type="dxa"/>
              <w:left w:w="65" w:type="dxa"/>
              <w:bottom w:w="20" w:type="dxa"/>
              <w:right w:w="65" w:type="dxa"/>
            </w:tcMar>
            <w:vAlign w:val="center"/>
          </w:tcPr>
          <w:p w:rsidR="00467BCB" w:rsidRPr="007B6343" w:rsidRDefault="00467BCB" w:rsidP="007562FD">
            <w:pPr>
              <w:spacing w:before="0" w:after="0" w:line="240" w:lineRule="auto"/>
              <w:jc w:val="center"/>
              <w:rPr>
                <w:rFonts w:ascii="TH SarabunPSK" w:hAnsi="TH SarabunPSK" w:cs="TH SarabunPSK" w:hint="cs"/>
                <w:b/>
                <w:bCs/>
                <w:sz w:val="28"/>
                <w:szCs w:val="28"/>
                <w:cs/>
                <w:lang w:bidi="th-TH"/>
              </w:rPr>
            </w:pPr>
          </w:p>
        </w:tc>
        <w:tc>
          <w:tcPr>
            <w:tcW w:w="1081" w:type="dxa"/>
            <w:tcMar>
              <w:top w:w="20" w:type="dxa"/>
              <w:left w:w="65" w:type="dxa"/>
              <w:bottom w:w="20" w:type="dxa"/>
              <w:right w:w="65" w:type="dxa"/>
            </w:tcMar>
            <w:vAlign w:val="center"/>
          </w:tcPr>
          <w:p w:rsidR="00467BCB" w:rsidRPr="007B6343" w:rsidRDefault="007562FD" w:rsidP="007562FD">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lang w:bidi="th-TH"/>
              </w:rPr>
              <w:t>2.64</w:t>
            </w:r>
          </w:p>
        </w:tc>
        <w:tc>
          <w:tcPr>
            <w:tcW w:w="3964" w:type="dxa"/>
            <w:tcMar>
              <w:top w:w="20" w:type="dxa"/>
              <w:left w:w="65" w:type="dxa"/>
              <w:bottom w:w="20" w:type="dxa"/>
              <w:right w:w="65" w:type="dxa"/>
            </w:tcMar>
            <w:vAlign w:val="center"/>
          </w:tcPr>
          <w:p w:rsidR="00467BCB" w:rsidRPr="007B6343" w:rsidRDefault="00467BCB" w:rsidP="00467BCB">
            <w:pPr>
              <w:spacing w:before="0" w:after="0" w:line="240" w:lineRule="auto"/>
              <w:jc w:val="thaiDistribute"/>
              <w:rPr>
                <w:rFonts w:ascii="TH SarabunPSK" w:hAnsi="TH SarabunPSK" w:cs="TH SarabunPSK" w:hint="cs"/>
                <w:sz w:val="28"/>
                <w:szCs w:val="28"/>
                <w:cs/>
                <w:lang w:bidi="th-TH"/>
              </w:rPr>
            </w:pPr>
          </w:p>
        </w:tc>
      </w:tr>
    </w:tbl>
    <w:p w:rsidR="00BD0104" w:rsidRPr="007B6343" w:rsidRDefault="007325E1" w:rsidP="007325E1">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rPr>
        <w:t>5</w:t>
      </w:r>
      <w:r w:rsidRPr="007B6343">
        <w:rPr>
          <w:rFonts w:ascii="TH SarabunPSK" w:hAnsi="TH SarabunPSK" w:cs="TH SarabunPSK" w:hint="cs"/>
          <w:b/>
          <w:bCs/>
          <w:color w:val="000000"/>
          <w:sz w:val="28"/>
          <w:szCs w:val="28"/>
          <w:cs/>
          <w:lang w:bidi="th-TH"/>
        </w:rPr>
        <w:t xml:space="preserve"> ตารางวิเคราะห์ปัจจัยภายใน (IFAS)</w:t>
      </w:r>
      <w:r w:rsidR="0018774D" w:rsidRPr="007B6343">
        <w:rPr>
          <w:rFonts w:ascii="TH SarabunPSK" w:hAnsi="TH SarabunPSK" w:cs="TH SarabunPSK" w:hint="cs"/>
          <w:b/>
          <w:bCs/>
          <w:color w:val="000000"/>
          <w:sz w:val="28"/>
          <w:szCs w:val="28"/>
          <w:cs/>
          <w:lang w:bidi="th-TH"/>
        </w:rPr>
      </w:r>
    </w:p>
    <w:p w:rsidR="00E47A4D" w:rsidRPr="007B6343" w:rsidRDefault="00E47A4D" w:rsidP="00E47A4D">
      <w:pPr>
        <w:spacing w:after="80" w:line="400" w:lineRule="exact"/>
        <w:ind w:firstLine="567"/>
        <w:rPr>
          <w:rFonts w:ascii="TH SarabunPSK" w:hAnsi="TH SarabunPSK" w:cs="TH SarabunPSK" w:hint="cs"/>
          <w:szCs w:val="32"/>
          <w:lang w:bidi="th-TH"/>
        </w:rPr>
      </w:pPr>
      <w:bookmarkStart w:id="37" w:name="_Toc239708596"/>
      <w:r w:rsidRPr="007B6343">
        <w:rPr>
          <w:rFonts w:ascii="TH SarabunPSK" w:hAnsi="TH SarabunPSK" w:cs="TH SarabunPSK" w:hint="cs"/>
          <w:color w:val="000000"/>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r w:rsidRPr="007B6343">
        <w:rPr>
          <w:rFonts w:ascii="TH SarabunPSK" w:hAnsi="TH SarabunPSK" w:cs="TH SarabunPSK" w:hint="cs"/>
          <w:color w:val="000000"/>
          <w:szCs w:val="32"/>
        </w:rPr>
      </w:r>
      <w:r w:rsidRPr="007B6343">
        <w:rPr>
          <w:rFonts w:ascii="TH SarabunPSK" w:hAnsi="TH SarabunPSK" w:cs="TH SarabunPSK" w:hint="cs"/>
          <w:color w:val="000000"/>
          <w:szCs w:val="32"/>
          <w:cs/>
          <w:lang w:bidi="th-TH"/>
        </w:rPr>
      </w:r>
    </w:p>
    <w:p w:rsidR="00481249" w:rsidRPr="007B6343" w:rsidRDefault="001378A4" w:rsidP="00E47A4D">
      <w:pPr>
        <w:pStyle w:val="Heading1"/>
        <w:keepLines w:val="0"/>
        <w:pageBreakBefore w:val="0"/>
        <w:spacing w:before="160" w:after="80" w:line="400" w:lineRule="exact"/>
        <w:rPr>
          <w:rFonts w:ascii="TH SarabunPSK" w:hAnsi="TH SarabunPSK" w:cs="TH SarabunPSK" w:hint="cs"/>
          <w:i/>
          <w:iCs/>
        </w:rPr>
      </w:pPr>
      <w:bookmarkStart w:id="38" w:name="_Toc241867832"/>
      <w:r w:rsidRPr="007B6343">
        <w:rPr>
          <w:rFonts w:ascii="TH SarabunPSK" w:hAnsi="TH SarabunPSK" w:cs="TH SarabunPSK" w:hint="cs"/>
          <w:iCs/>
        </w:rPr>
        <w:lastRenderedPageBreak/>
        <w:t>4</w:t>
      </w:r>
      <w:r w:rsidR="00ED6C61" w:rsidRPr="007B6343">
        <w:rPr>
          <w:rFonts w:ascii="TH SarabunPSK" w:hAnsi="TH SarabunPSK" w:cs="TH SarabunPSK" w:hint="cs"/>
          <w:iCs/>
          <w:cs/>
        </w:rPr>
        <w:t>.</w:t>
      </w:r>
      <w:r w:rsidR="00B10B78" w:rsidRPr="007B6343">
        <w:rPr>
          <w:rFonts w:ascii="TH SarabunPSK" w:hAnsi="TH SarabunPSK" w:cs="TH SarabunPSK" w:hint="cs"/>
          <w:iCs/>
        </w:rPr>
        <w:t xml:space="preserve"> </w:t>
      </w:r>
      <w:r w:rsidR="00B10B78" w:rsidRPr="007B6343">
        <w:rPr>
          <w:rFonts w:ascii="TH SarabunPSK" w:hAnsi="TH SarabunPSK" w:cs="TH SarabunPSK" w:hint="cs"/>
          <w:iCs/>
          <w:cs/>
        </w:rPr>
        <w:t>การ</w:t>
      </w:r>
      <w:r w:rsidR="000D5420" w:rsidRPr="007B6343">
        <w:rPr>
          <w:rFonts w:ascii="TH SarabunPSK" w:hAnsi="TH SarabunPSK" w:cs="TH SarabunPSK" w:hint="cs"/>
          <w:iCs/>
          <w:cs/>
        </w:rPr>
        <w:t>วิเคราะห์</w:t>
      </w:r>
      <w:r w:rsidR="00FA5804" w:rsidRPr="007B6343">
        <w:rPr>
          <w:rFonts w:ascii="TH SarabunPSK" w:hAnsi="TH SarabunPSK" w:cs="TH SarabunPSK" w:hint="cs"/>
          <w:iCs/>
          <w:cs/>
        </w:rPr>
        <w:t>ปัจจัย</w:t>
      </w:r>
      <w:r w:rsidR="00A77D11" w:rsidRPr="007B6343">
        <w:rPr>
          <w:rFonts w:ascii="TH SarabunPSK" w:hAnsi="TH SarabunPSK" w:cs="TH SarabunPSK" w:hint="cs"/>
          <w:iCs/>
          <w:cs/>
        </w:rPr>
        <w:t>เชิงกลยุทธ์</w:t>
      </w:r>
      <w:bookmarkEnd w:id="37"/>
      <w:bookmarkEnd w:id="38"/>
      <w:r w:rsidR="00AE481C" w:rsidRPr="007B6343">
        <w:rPr>
          <w:rFonts w:ascii="TH SarabunPSK" w:hAnsi="TH SarabunPSK" w:cs="TH SarabunPSK" w:hint="cs"/>
          <w:iCs/>
          <w:cs/>
        </w:rPr>
        <w:t xml:space="preserve">   </w:t>
      </w:r>
    </w:p>
    <w:p w:rsidR="00A77D11" w:rsidRPr="007B6343" w:rsidRDefault="00C97629" w:rsidP="004E01A0">
      <w:pPr>
        <w:pStyle w:val="Heading2"/>
        <w:keepLines w:val="0"/>
        <w:spacing w:before="160" w:after="80" w:line="400" w:lineRule="exact"/>
        <w:rPr>
          <w:rFonts w:ascii="TH SarabunPSK" w:hAnsi="TH SarabunPSK" w:cs="TH SarabunPSK" w:hint="cs"/>
          <w:i/>
          <w:iCs/>
          <w:cs/>
        </w:rPr>
      </w:pPr>
      <w:bookmarkStart w:id="39" w:name="_Toc239708597"/>
      <w:bookmarkStart w:id="40" w:name="_Toc241867833"/>
      <w:r w:rsidRPr="007B6343">
        <w:rPr>
          <w:rFonts w:ascii="TH SarabunPSK" w:hAnsi="TH SarabunPSK" w:cs="TH SarabunPSK" w:hint="cs"/>
          <w:iCs/>
        </w:rPr>
        <w:t>4.1 บทสรุปการวิเคราะห์ปัจจัยเชิงกลยุทธ์ (SFAS)</w:t>
      </w:r>
      <w:r w:rsidRPr="007B6343">
        <w:rPr>
          <w:rFonts w:ascii="TH SarabunPSK" w:hAnsi="TH SarabunPSK" w:cs="TH SarabunPSK" w:hint="cs"/>
          <w:iCs/>
          <w:cs/>
        </w:rPr>
      </w:r>
      <w:r w:rsidR="00C635C3" w:rsidRPr="007B6343">
        <w:rPr>
          <w:rFonts w:ascii="TH SarabunPSK" w:hAnsi="TH SarabunPSK" w:cs="TH SarabunPSK" w:hint="cs"/>
          <w:iCs/>
          <w:cs/>
        </w:rPr>
      </w:r>
      <w:r w:rsidR="00D21564" w:rsidRPr="007B6343">
        <w:rPr>
          <w:rFonts w:ascii="TH SarabunPSK" w:hAnsi="TH SarabunPSK" w:cs="TH SarabunPSK" w:hint="cs"/>
          <w:iCs/>
          <w:cs/>
        </w:rPr>
      </w:r>
      <w:r w:rsidR="005813A4" w:rsidRPr="007B6343">
        <w:rPr>
          <w:rFonts w:ascii="TH SarabunPSK" w:hAnsi="TH SarabunPSK" w:cs="TH SarabunPSK" w:hint="cs"/>
          <w:iCs/>
          <w:cs/>
        </w:rPr>
      </w:r>
      <w:r w:rsidR="5265B106" w:rsidRPr="007B6343">
        <w:rPr>
          <w:rFonts w:ascii="TH SarabunPSK" w:hAnsi="TH SarabunPSK" w:cs="TH SarabunPSK" w:hint="cs"/>
          <w:iCs/>
        </w:rPr>
      </w:r>
      <w:bookmarkEnd w:id="39"/>
      <w:bookmarkEnd w:id="40"/>
      <w:r w:rsidR="009B2B77" w:rsidRPr="007B6343">
        <w:rPr>
          <w:rFonts w:ascii="TH SarabunPSK" w:hAnsi="TH SarabunPSK" w:cs="TH SarabunPSK" w:hint="cs"/>
          <w:iCs/>
          <w:cs/>
        </w:rPr>
      </w:r>
    </w:p>
    <w:tbl>
      <w:tblPr>
        <w:tblStyle w:val="TableGrid"/>
        <w:tblOverlap w:val="never"/>
        <w:tblW w:w="9298" w:type="dxa"/>
        <w:jc w:val="center"/>
        <w:tblLayout w:type="fixed"/>
        <w:tblLook w:val="04A0" w:firstRow="1" w:lastRow="0" w:firstColumn="1" w:lastColumn="0" w:noHBand="0" w:noVBand="1"/>
      </w:tblPr>
      <w:tblGrid>
        <w:gridCol w:w="2306"/>
        <w:gridCol w:w="792"/>
        <w:gridCol w:w="720"/>
        <w:gridCol w:w="937"/>
        <w:gridCol w:w="576"/>
        <w:gridCol w:w="576"/>
        <w:gridCol w:w="576"/>
        <w:gridCol w:w="2811"/>
      </w:tblGrid>
      <w:tr w:rsidR="0054672B" w:rsidRPr="007B6343" w:rsidTr="00E23BA9">
        <w:trPr>
          <w:cantSplit/>
          <w:tblHeader/>
          <w:jc w:val="center"/>
        </w:trPr>
        <w:tc>
          <w:tcPr>
            <w:tcW w:w="2306"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ปัจจัยเชิงกลยุทธ์</w:t>
            </w:r>
          </w:p>
        </w:tc>
        <w:tc>
          <w:tcPr>
            <w:tcW w:w="792"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น้ำหนัก</w:t>
            </w:r>
          </w:p>
        </w:tc>
        <w:tc>
          <w:tcPr>
            <w:tcW w:w="720"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w:t>
            </w:r>
          </w:p>
        </w:tc>
        <w:tc>
          <w:tcPr>
            <w:tcW w:w="937" w:type="dxa"/>
            <w:vMerge w:val="restart"/>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คะแนนถ่วงน้ำหนัก</w:t>
            </w:r>
          </w:p>
        </w:tc>
        <w:tc>
          <w:tcPr>
            <w:tcW w:w="1728" w:type="dxa"/>
            <w:gridSpan w:val="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ช่วงดำเนินการหลัก</w:t>
            </w:r>
          </w:p>
        </w:tc>
        <w:tc>
          <w:tcPr>
            <w:tcW w:w="2811" w:type="dxa"/>
            <w:vMerge w:val="restart"/>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เหตุผลที่เลือก</w:t>
            </w:r>
          </w:p>
        </w:tc>
      </w:tr>
      <w:tr w:rsidR="0054672B" w:rsidRPr="007B6343" w:rsidTr="00E23BA9">
        <w:trPr>
          <w:cantSplit/>
          <w:tblHeader/>
          <w:jc w:val="center"/>
        </w:trPr>
        <w:tc>
          <w:tcPr>
            <w:tcW w:w="2306" w:type="dxa"/>
            <w:vMerge/>
          </w:tcPr>
          <w:p w:rsidR="0054672B" w:rsidRPr="007B6343" w:rsidRDefault="0054672B" w:rsidP="00AA04E6">
            <w:pPr>
              <w:rPr>
                <w:rFonts w:ascii="TH SarabunPSK" w:hAnsi="TH SarabunPSK" w:cs="TH SarabunPSK" w:hint="cs"/>
                <w:szCs w:val="32"/>
                <w:lang w:bidi="th-TH"/>
              </w:rPr>
            </w:pPr>
          </w:p>
        </w:tc>
        <w:tc>
          <w:tcPr>
            <w:tcW w:w="792" w:type="dxa"/>
            <w:vMerge/>
          </w:tcPr>
          <w:p w:rsidR="0054672B" w:rsidRPr="007B6343" w:rsidRDefault="0054672B" w:rsidP="00AA04E6">
            <w:pPr>
              <w:rPr>
                <w:rFonts w:ascii="TH SarabunPSK" w:hAnsi="TH SarabunPSK" w:cs="TH SarabunPSK" w:hint="cs"/>
                <w:szCs w:val="32"/>
                <w:lang w:bidi="th-TH"/>
              </w:rPr>
            </w:pPr>
          </w:p>
        </w:tc>
        <w:tc>
          <w:tcPr>
            <w:tcW w:w="720" w:type="dxa"/>
            <w:vMerge/>
          </w:tcPr>
          <w:p w:rsidR="0054672B" w:rsidRPr="007B6343" w:rsidRDefault="0054672B" w:rsidP="00AA04E6">
            <w:pPr>
              <w:rPr>
                <w:rFonts w:ascii="TH SarabunPSK" w:hAnsi="TH SarabunPSK" w:cs="TH SarabunPSK" w:hint="cs"/>
                <w:szCs w:val="32"/>
                <w:lang w:bidi="th-TH"/>
              </w:rPr>
            </w:pPr>
          </w:p>
        </w:tc>
        <w:tc>
          <w:tcPr>
            <w:tcW w:w="937" w:type="dxa"/>
            <w:vMerge/>
          </w:tcPr>
          <w:p w:rsidR="0054672B" w:rsidRPr="007B6343" w:rsidRDefault="0054672B" w:rsidP="00AA04E6">
            <w:pPr>
              <w:rPr>
                <w:rFonts w:ascii="TH SarabunPSK" w:hAnsi="TH SarabunPSK" w:cs="TH SarabunPSK" w:hint="cs"/>
                <w:szCs w:val="32"/>
                <w:lang w:bidi="th-TH"/>
              </w:rPr>
            </w:pP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สั้น</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กลาง</w:t>
            </w:r>
          </w:p>
        </w:tc>
        <w:tc>
          <w:tcPr>
            <w:tcW w:w="576" w:type="dxa"/>
            <w:tcMar>
              <w:top w:w="20" w:type="dxa"/>
              <w:left w:w="65" w:type="dxa"/>
              <w:bottom w:w="20" w:type="dxa"/>
              <w:right w:w="65" w:type="dxa"/>
            </w:tcMar>
            <w:textDirection w:val="btL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ยาว</w:t>
            </w:r>
          </w:p>
        </w:tc>
        <w:tc>
          <w:tcPr>
            <w:tcW w:w="2811" w:type="dxa"/>
            <w:vMerge/>
          </w:tcPr>
          <w:p w:rsidR="0054672B" w:rsidRPr="007B6343" w:rsidRDefault="0054672B" w:rsidP="00AA04E6">
            <w:pPr>
              <w:rPr>
                <w:rFonts w:ascii="TH SarabunPSK" w:hAnsi="TH SarabunPSK" w:cs="TH SarabunPSK" w:hint="cs"/>
                <w:szCs w:val="32"/>
                <w:lang w:bidi="th-TH"/>
              </w:rPr>
            </w:pPr>
          </w:p>
        </w:tc>
      </w:tr>
      <w:tr w:rsidR="002A5663"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S3 ครัวกลางและการจัดซื้อรวม</w:t>
            </w:r>
          </w:p>
        </w:tc>
        <w:tc>
          <w:tcPr>
            <w:tcW w:w="792" w:type="dxa"/>
            <w:tcMar>
              <w:top w:w="20" w:type="dxa"/>
              <w:left w:w="65" w:type="dxa"/>
              <w:bottom w:w="20" w:type="dxa"/>
              <w:right w:w="65" w:type="dxa"/>
            </w:tcMar>
            <w:vAlign w:val="center"/>
          </w:tcPr>
          <w:p w:rsidR="002A5663"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cs/>
                <w:lang w:bidi="th-TH"/>
              </w:rPr>
              <w:t>0.10</w:t>
            </w:r>
          </w:p>
        </w:tc>
        <w:tc>
          <w:tcPr>
            <w:tcW w:w="720" w:type="dxa"/>
            <w:tcMar>
              <w:top w:w="20" w:type="dxa"/>
              <w:left w:w="65" w:type="dxa"/>
              <w:bottom w:w="20" w:type="dxa"/>
              <w:right w:w="65" w:type="dxa"/>
            </w:tcMar>
            <w:vAlign w:val="center"/>
          </w:tcPr>
          <w:p w:rsidR="002A5663"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2A5663"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0.40</w:t>
            </w: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2A5663"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2A5663" w:rsidRPr="007B6343" w:rsidRDefault="00816119"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ใช้ระบบส่วนกลางควบคุมต้นทุนและคุณภาพตลอดแผน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S1 ชื่อเสียงและความเชื่อมั่นในแบรนด์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4</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0.32</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ใช้ความเชื่อมั่นของแบรนด์รักษาลูกค้า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S2 เครือข่ายร้านอาหารหลายแบรนด์</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AD3ACB"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ใช้เครือข่ายเดิมฟื้นรายได้ก่อนขยายพื้นที่</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W3 ภาระค่าใช้จ่ายประจำสูง</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0.10</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0.20</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เร่งปรับต้นทุนประจำและกำลังคนรายสาขา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W4 ข้อจำกัดด้านกำไรบุฟเฟต์</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1</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0"/>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เร่งประเมินกำไรบุฟเฟต์และโปรโมชั่น</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W1 รายได้กระจุกตัวที่ MK</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D23D8C"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0.14</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color w:val="000000" w:themeColor="text1"/>
              </w:rPr>
            </w:pPr>
            <w:r w:rsidRPr="007B6343">
              <w:rPr>
                <w:rFonts w:ascii="TH SarabunPSK" w:hAnsi="TH SarabunPSK" w:cs="TH SarabunPSK" w:hint="cs" w:eastAsia="TH SarabunPSK"/>
                <w:color w:val="000000"/>
                <w:sz w:val="24"/>
                <w:szCs w:val="24"/>
              </w:rPr>
              <w:t>X</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เพิ่มบทบาทแบรนด์อื่นเพื่อลดการกระจุกตัว</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O4 ความต้องการอาหารหลากหลาย</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0.09</w:t>
            </w:r>
          </w:p>
        </w:tc>
        <w:tc>
          <w:tcPr>
            <w:tcW w:w="720" w:type="dxa"/>
            <w:tcMar>
              <w:top w:w="20" w:type="dxa"/>
              <w:left w:w="65" w:type="dxa"/>
              <w:bottom w:w="20" w:type="dxa"/>
              <w:right w:w="65" w:type="dxa"/>
            </w:tcMar>
            <w:vAlign w:val="center"/>
          </w:tcPr>
          <w:p w:rsidR="00631516" w:rsidRPr="007B6343" w:rsidRDefault="0037785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0.27</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พัฒนาแบรนด์และชุดอาหารตามกลุ่มลูกค้า</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O1 ความต้องการอาหารสุขภาพและคุณภาพ</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0.06</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0.18</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ทดลองเมนูสุขภาพที่สร้างกำไร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O2 การเข้าถึงลูกค้าผ่านออนไลน์</w:t>
            </w:r>
          </w:p>
        </w:tc>
        <w:tc>
          <w:tcPr>
            <w:tcW w:w="792" w:type="dxa"/>
            <w:tcMar>
              <w:top w:w="20" w:type="dxa"/>
              <w:left w:w="65" w:type="dxa"/>
              <w:bottom w:w="20" w:type="dxa"/>
              <w:right w:w="65" w:type="dxa"/>
            </w:tcMar>
            <w:vAlign w:val="center"/>
          </w:tcPr>
          <w:p w:rsidR="00631516" w:rsidRPr="007B6343" w:rsidRDefault="00B3458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0.05</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0.15</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เพิ่มยอดขายออนไลน์โดยคุมกำไรหลังจัดส่ง</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T1 การแข่งขันรุนแรง</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0.11</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0.22</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รักษาความแตกต่างและความคุ้มค่าของแต่ละแบรนด์</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T2 กำลังซื้อจำกัด</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0.08</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2</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0.16</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ปรับข้อเสนอตามกำลังซื้อพร้อมรักษากำไร</w:t>
            </w:r>
          </w:p>
        </w:tc>
      </w:tr>
      <w:tr w:rsidR="00631516" w:rsidRPr="007B6343" w:rsidTr="00E23BA9">
        <w:trPr>
          <w:cantSplit/>
          <w:jc w:val="center"/>
        </w:trPr>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T3 ความผันผวนและแรงกดดันด้านต้นทุน</w:t>
            </w:r>
          </w:p>
        </w:tc>
        <w:tc>
          <w:tcPr>
            <w:tcW w:w="792"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0.07</w:t>
            </w:r>
          </w:p>
        </w:tc>
        <w:tc>
          <w:tcPr>
            <w:tcW w:w="720" w:type="dxa"/>
            <w:tcMar>
              <w:top w:w="20" w:type="dxa"/>
              <w:left w:w="65" w:type="dxa"/>
              <w:bottom w:w="20" w:type="dxa"/>
              <w:right w:w="65" w:type="dxa"/>
            </w:tcMar>
            <w:vAlign w:val="center"/>
          </w:tcPr>
          <w:p w:rsidR="00631516" w:rsidRPr="007B6343" w:rsidRDefault="004C7C76"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3</w:t>
            </w:r>
          </w:p>
        </w:tc>
        <w:tc>
          <w:tcPr>
            <w:tcW w:w="937" w:type="dxa"/>
            <w:tcMar>
              <w:top w:w="20" w:type="dxa"/>
              <w:left w:w="65" w:type="dxa"/>
              <w:bottom w:w="20" w:type="dxa"/>
              <w:right w:w="65" w:type="dxa"/>
            </w:tcMar>
            <w:vAlign w:val="center"/>
          </w:tcPr>
          <w:p w:rsidR="00631516" w:rsidRPr="007B6343" w:rsidRDefault="001832CE" w:rsidP="0003799D">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lang w:bidi="th-TH"/>
              </w:rPr>
              <w:t>0.21</w:t>
            </w:r>
          </w:p>
        </w:tc>
        <w:tc>
          <w:tcPr>
            <w:tcW w:w="576" w:type="dxa"/>
            <w:tcMar>
              <w:top w:w="20" w:type="dxa"/>
              <w:left w:w="65" w:type="dxa"/>
              <w:bottom w:w="20" w:type="dxa"/>
              <w:right w:w="65" w:type="dxa"/>
            </w:tcMar>
            <w:vAlign w:val="center"/>
          </w:tcPr>
          <w:p w:rsidR="00631516" w:rsidRPr="007B6343" w:rsidRDefault="00DD50B2" w:rsidP="00227864">
            <w:pPr>
              <w:spacing w:before="0" w:after="0" w:line="240" w:lineRule="auto"/>
              <w:jc w:val="center"/>
              <w:rPr>
                <w:rFonts w:ascii="TH SarabunPSK" w:hAnsi="TH SarabunPSK" w:cs="TH SarabunPSK" w:hint="cs"/>
                <w:szCs w:val="32"/>
                <w:lang w:bidi="th-TH"/>
              </w:rPr>
            </w:pPr>
            <w:r w:rsidRPr="007B6343">
              <w:rPr>
                <w:rFonts w:ascii="TH SarabunPSK" w:hAnsi="TH SarabunPSK" w:cs="TH SarabunPSK" w:hint="cs" w:eastAsia="TH SarabunPSK"/>
                <w:color w:val="000000"/>
                <w:sz w:val="24"/>
                <w:szCs w:val="24"/>
              </w:rPr>
              <w:t>X</w:t>
            </w: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631516" w:rsidRPr="007B6343" w:rsidRDefault="00631516" w:rsidP="00227864">
            <w:pPr>
              <w:spacing w:before="0" w:after="0" w:line="240" w:lineRule="auto"/>
              <w:jc w:val="center"/>
              <w:rPr>
                <w:rFonts w:ascii="TH SarabunPSK" w:hAnsi="TH SarabunPSK" w:cs="TH SarabunPSK" w:hint="cs"/>
                <w:color w:val="000000" w:themeColor="text1"/>
              </w:rPr>
            </w:pP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ใช้จัดซื้อรวมและวางแผนผลิตลดแรงกดดันต้นทุน</w:t>
            </w:r>
          </w:p>
        </w:tc>
      </w:tr>
      <w:tr w:rsidR="001D6AAA" w:rsidRPr="007B6343" w:rsidTr="00E23BA9">
        <w:trPr>
          <w:cantSplit/>
          <w:jc w:val="center"/>
        </w:trPr>
        <w:tc>
          <w:tcPr>
            <w:tcW w:w="2306" w:type="dxa"/>
            <w:tcMar>
              <w:top w:w="20" w:type="dxa"/>
              <w:left w:w="65" w:type="dxa"/>
              <w:bottom w:w="20" w:type="dxa"/>
              <w:right w:w="65" w:type="dxa"/>
            </w:tcMar>
            <w:vAlign w:val="center"/>
          </w:tcPr>
          <w:p w:rsidR="001D6AAA" w:rsidRPr="007B6343" w:rsidRDefault="004C3EBA" w:rsidP="004C3EBA">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Total Scores</w:t>
            </w:r>
          </w:p>
        </w:tc>
        <w:tc>
          <w:tcPr>
            <w:tcW w:w="792" w:type="dxa"/>
            <w:tcMar>
              <w:top w:w="20" w:type="dxa"/>
              <w:left w:w="65" w:type="dxa"/>
              <w:bottom w:w="20" w:type="dxa"/>
              <w:right w:w="65" w:type="dxa"/>
            </w:tcMar>
            <w:vAlign w:val="center"/>
          </w:tcPr>
          <w:p w:rsidR="001D6AAA" w:rsidRPr="007B6343" w:rsidRDefault="007448A0"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1.0</w:t>
            </w:r>
            <w:r w:rsidR="00474BB4" w:rsidRPr="007B6343">
              <w:rPr>
                <w:rFonts w:ascii="TH SarabunPSK" w:hAnsi="TH SarabunPSK" w:cs="TH SarabunPSK" w:hint="cs" w:eastAsia="TH SarabunPSK"/>
                <w:b/>
                <w:bCs/>
                <w:color w:val="000000"/>
                <w:sz w:val="24"/>
                <w:szCs w:val="24"/>
                <w:lang w:bidi="th-TH"/>
              </w:rPr>
              <w:t>0</w:t>
            </w:r>
          </w:p>
        </w:tc>
        <w:tc>
          <w:tcPr>
            <w:tcW w:w="720" w:type="dxa"/>
            <w:tcMar>
              <w:top w:w="20" w:type="dxa"/>
              <w:left w:w="65" w:type="dxa"/>
              <w:bottom w:w="20" w:type="dxa"/>
              <w:right w:w="65" w:type="dxa"/>
            </w:tcMar>
            <w:vAlign w:val="center"/>
          </w:tcPr>
          <w:p w:rsidR="001D6AAA" w:rsidRPr="007B6343" w:rsidRDefault="001D6AAA" w:rsidP="0003799D">
            <w:pPr>
              <w:spacing w:before="0" w:after="0" w:line="240" w:lineRule="auto"/>
              <w:jc w:val="center"/>
              <w:rPr>
                <w:rFonts w:ascii="TH SarabunPSK" w:hAnsi="TH SarabunPSK" w:cs="TH SarabunPSK" w:hint="cs"/>
                <w:b/>
                <w:bCs/>
                <w:szCs w:val="32"/>
                <w:lang w:bidi="th-TH"/>
              </w:rPr>
            </w:pPr>
          </w:p>
        </w:tc>
        <w:tc>
          <w:tcPr>
            <w:tcW w:w="937" w:type="dxa"/>
            <w:tcMar>
              <w:top w:w="20" w:type="dxa"/>
              <w:left w:w="65" w:type="dxa"/>
              <w:bottom w:w="20" w:type="dxa"/>
              <w:right w:w="65" w:type="dxa"/>
            </w:tcMar>
            <w:vAlign w:val="center"/>
          </w:tcPr>
          <w:p w:rsidR="001D6AAA" w:rsidRPr="007B6343" w:rsidRDefault="001832CE" w:rsidP="0003799D">
            <w:pPr>
              <w:spacing w:before="0" w:after="0" w:line="240" w:lineRule="auto"/>
              <w:jc w:val="center"/>
              <w:rPr>
                <w:rFonts w:ascii="TH SarabunPSK" w:hAnsi="TH SarabunPSK" w:cs="TH SarabunPSK" w:hint="cs"/>
                <w:b/>
                <w:bCs/>
                <w:szCs w:val="32"/>
                <w:lang w:bidi="th-TH"/>
              </w:rPr>
            </w:pPr>
            <w:r w:rsidRPr="007B6343">
              <w:rPr>
                <w:rFonts w:ascii="TH SarabunPSK" w:hAnsi="TH SarabunPSK" w:cs="TH SarabunPSK" w:hint="cs" w:eastAsia="TH SarabunPSK"/>
                <w:b/>
                <w:bCs/>
                <w:color w:val="000000"/>
                <w:sz w:val="24"/>
                <w:szCs w:val="24"/>
                <w:lang w:bidi="th-TH"/>
              </w:rPr>
              <w:t>2.58</w:t>
            </w: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576" w:type="dxa"/>
            <w:tcMar>
              <w:top w:w="20" w:type="dxa"/>
              <w:left w:w="65" w:type="dxa"/>
              <w:bottom w:w="20" w:type="dxa"/>
              <w:right w:w="65" w:type="dxa"/>
            </w:tcMar>
            <w:vAlign w:val="center"/>
          </w:tcPr>
          <w:p w:rsidR="001D6AAA" w:rsidRPr="007B6343" w:rsidRDefault="001D6AAA" w:rsidP="00227864">
            <w:pPr>
              <w:spacing w:before="0" w:after="0" w:line="240" w:lineRule="auto"/>
              <w:jc w:val="center"/>
              <w:rPr>
                <w:rFonts w:ascii="TH SarabunPSK" w:hAnsi="TH SarabunPSK" w:cs="TH SarabunPSK" w:hint="cs"/>
                <w:szCs w:val="32"/>
                <w:lang w:bidi="th-TH"/>
              </w:rPr>
            </w:pPr>
          </w:p>
        </w:tc>
        <w:tc>
          <w:tcPr>
            <w:tcW w:w="2811" w:type="dxa"/>
            <w:tcMar>
              <w:top w:w="20" w:type="dxa"/>
              <w:left w:w="65" w:type="dxa"/>
              <w:bottom w:w="20" w:type="dxa"/>
              <w:right w:w="65" w:type="dxa"/>
            </w:tcMar>
            <w:vAlign w:val="center"/>
          </w:tcPr>
          <w:p w:rsidR="001D6AAA" w:rsidRPr="007B6343" w:rsidRDefault="001D6AAA" w:rsidP="29E23EB6">
            <w:pPr>
              <w:spacing w:before="0" w:after="0" w:line="240" w:lineRule="auto"/>
              <w:rPr>
                <w:rFonts w:ascii="TH SarabunPSK" w:hAnsi="TH SarabunPSK" w:cs="TH SarabunPSK" w:hint="cs"/>
                <w:color w:val="000000" w:themeColor="text1"/>
                <w:szCs w:val="32"/>
                <w:lang w:bidi="th-TH"/>
              </w:rPr>
            </w:pPr>
          </w:p>
        </w:tc>
      </w:tr>
    </w:tbl>
    <w:p w:rsidR="00DD458E" w:rsidRPr="007B6343" w:rsidRDefault="009269C1" w:rsidP="009269C1">
      <w:pPr>
        <w:spacing w:before="20" w:after="40" w:line="320" w:lineRule="exact"/>
        <w:ind w:firstLine="720"/>
        <w:jc w:val="center"/>
        <w:rPr>
          <w:rFonts w:ascii="TH SarabunPSK" w:hAnsi="TH SarabunPSK" w:cs="TH SarabunPSK" w:hint="cs"/>
          <w:b/>
          <w:bCs/>
          <w:szCs w:val="32"/>
          <w:cs/>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6</w:t>
      </w:r>
      <w:r w:rsidRPr="007B6343">
        <w:rPr>
          <w:rFonts w:ascii="TH SarabunPSK" w:hAnsi="TH SarabunPSK" w:cs="TH SarabunPSK" w:hint="cs"/>
          <w:b/>
          <w:bCs/>
          <w:color w:val="000000"/>
          <w:sz w:val="28"/>
          <w:szCs w:val="28"/>
          <w:cs/>
          <w:lang w:bidi="th-TH"/>
        </w:rPr>
        <w:t xml:space="preserve"> ตารางวิเคราะห์ปัจจัยเชิงกลยุทธ์ (SFAS)</w:t>
      </w:r>
    </w:p>
    <w:p w:rsidR="00263DA0" w:rsidRPr="007B6343" w:rsidRDefault="00942AD6" w:rsidP="008C6DB8">
      <w:pPr>
        <w:spacing w:after="80" w:line="400" w:lineRule="exact"/>
        <w:ind w:firstLine="567"/>
        <w:rPr>
          <w:rFonts w:ascii="TH SarabunPSK" w:hAnsi="TH SarabunPSK" w:cs="TH SarabunPSK" w:hint="cs"/>
          <w:b/>
          <w:bCs/>
          <w:szCs w:val="32"/>
          <w:lang w:bidi="th-TH"/>
        </w:rPr>
      </w:pPr>
      <w:r w:rsidRPr="007B6343">
        <w:rPr>
          <w:rFonts w:ascii="TH SarabunPSK" w:hAnsi="TH SarabunPSK" w:cs="TH SarabunPSK" w:hint="cs"/>
          <w:color w:val="000000"/>
          <w:szCs w:val="32"/>
        </w:rPr>
        <w:t>SFAS คัดปัจจัยสำคัญจาก EFAS และ IFAS แล้วให้น้ำหนักใหม่ตามความสำคัญต่อการเลือกกลยุทธ์ SFAS ได้ 2.58 คะแนน ปัจจัยหลักคือครัวกลาง แบรนด์ และเครือข่ายสาขา ซึ่งใช้ตอบรับสุขภาพ อาหารหลากหลาย และออนไลน์ได้ แต่ต้องเร่งแก้ต้นทุนประจำกับกำไรบุฟเฟต์ก่อนขยายแบรนด์อื่นอย่างคุ้มค่า</w:t>
      </w:r>
    </w:p>
    <w:p w:rsidR="00E54398" w:rsidRPr="007B6343" w:rsidRDefault="008C6DB8" w:rsidP="00214BC4">
      <w:pPr>
        <w:pStyle w:val="Heading2"/>
        <w:keepLines w:val="0"/>
        <w:spacing w:before="160" w:after="80" w:line="400" w:lineRule="exact"/>
        <w:rPr>
          <w:rFonts w:ascii="TH SarabunPSK" w:hAnsi="TH SarabunPSK" w:cs="TH SarabunPSK" w:hint="cs"/>
          <w:i/>
          <w:iCs/>
          <w:cs/>
        </w:rPr>
      </w:pPr>
      <w:bookmarkStart w:id="41" w:name="_Toc239708598"/>
      <w:bookmarkStart w:id="42" w:name="_Toc241867834"/>
      <w:r w:rsidRPr="007B6343">
        <w:rPr>
          <w:rFonts w:ascii="TH SarabunPSK" w:hAnsi="TH SarabunPSK" w:cs="TH SarabunPSK" w:hint="cs"/>
          <w:iCs/>
        </w:rPr>
        <w:lastRenderedPageBreak/>
        <w:t>4.2 TOWS Matrix</w:t>
      </w:r>
      <w:bookmarkEnd w:id="41"/>
      <w:bookmarkEnd w:id="42"/>
    </w:p>
    <w:tbl>
      <w:tblPr>
        <w:tblStyle w:val="TableGrid"/>
        <w:tblW w:w="9298" w:type="dxa"/>
        <w:jc w:val="center"/>
        <w:tblLayout w:type="fixed"/>
        <w:tblLook w:val="04A0" w:firstRow="1" w:lastRow="0" w:firstColumn="1" w:lastColumn="0" w:noHBand="0" w:noVBand="1"/>
      </w:tblPr>
      <w:tblGrid>
        <w:gridCol w:w="2018"/>
        <w:gridCol w:w="3603"/>
        <w:gridCol w:w="3675"/>
      </w:tblGrid>
      <w:tr w:rsidR="00BF6EDD" w:rsidRPr="007B6343" w:rsidTr="00531388">
        <w:trPr>
          <w:tblHeader/>
          <w:jc w:val="center"/>
        </w:trPr>
        <w:tc>
          <w:tcPr>
            <w:tcW w:w="2018" w:type="dxa"/>
            <w:tcBorders>
              <w:tl2br w:val="single" w:sz="4" w:space="0" w:color="auto"/>
            </w:tcBorders>
            <w:tcMar>
              <w:top w:w="20" w:type="dxa"/>
              <w:left w:w="65" w:type="dxa"/>
              <w:bottom w:w="20" w:type="dxa"/>
              <w:right w:w="65" w:type="dxa"/>
            </w:tcMar>
            <w:vAlign w:val="center"/>
            <w:hideMark/>
          </w:tcPr>
          <w:p w:rsidR="00E41139" w:rsidRPr="007B6343" w:rsidRDefault="00E41139" w:rsidP="00EB4EEB">
            <w:pPr>
              <w:spacing w:before="0" w:after="0" w:line="240" w:lineRule="auto"/>
              <w:jc w:val="right"/>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ปัจจัยภายใน</w:t>
            </w:r>
          </w:p>
          <w:p w:rsidR="00E41139" w:rsidRPr="007B6343" w:rsidRDefault="00E41139" w:rsidP="008D5867">
            <w:pPr>
              <w:spacing w:before="0" w:after="0" w:line="240" w:lineRule="auto"/>
              <w:jc w:val="right"/>
              <w:rPr>
                <w:rFonts w:ascii="TH SarabunPSK" w:hAnsi="TH SarabunPSK" w:cs="TH SarabunPSK" w:hint="cs"/>
                <w:b/>
                <w:bCs/>
                <w:sz w:val="28"/>
                <w:szCs w:val="28"/>
                <w:lang w:bidi="th-TH"/>
              </w:rPr>
            </w:pPr>
          </w:p>
          <w:p w:rsidR="00E41139" w:rsidRPr="007B6343" w:rsidRDefault="00E41139" w:rsidP="008D5867">
            <w:pPr>
              <w:spacing w:before="0" w:after="0" w:line="240" w:lineRule="auto"/>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ปัจจัยภายนอก</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S: จุดแข็งภายใน</w:t>
            </w:r>
            <w:r w:rsidRPr="007B6343">
              <w:rPr>
                <w:rFonts w:ascii="TH SarabunPSK" w:hAnsi="TH SarabunPSK" w:cs="TH SarabunPSK" w:hint="cs" w:eastAsia="TH SarabunPSK"/>
                <w:color w:val="000000"/>
                <w:sz w:val="24"/>
                <w:szCs w:val="24"/>
              </w:rPr>
              <w:br/>
              <w:t>S1 ชื่อเสียงและความเชื่อมั่นในแบรนด์</w:t>
            </w:r>
            <w:r w:rsidRPr="007B6343">
              <w:rPr>
                <w:rFonts w:ascii="TH SarabunPSK" w:hAnsi="TH SarabunPSK" w:cs="TH SarabunPSK" w:hint="cs" w:eastAsia="TH SarabunPSK"/>
                <w:color w:val="000000"/>
                <w:sz w:val="24"/>
                <w:szCs w:val="24"/>
              </w:rPr>
              <w:br/>
              <w:t>S2 เครือข่ายร้านอาหารหลายแบรนด์</w:t>
            </w:r>
            <w:r w:rsidRPr="007B6343">
              <w:rPr>
                <w:rFonts w:ascii="TH SarabunPSK" w:hAnsi="TH SarabunPSK" w:cs="TH SarabunPSK" w:hint="cs" w:eastAsia="TH SarabunPSK"/>
                <w:color w:val="000000"/>
                <w:sz w:val="24"/>
                <w:szCs w:val="24"/>
              </w:rPr>
              <w:br/>
              <w:t>S3 ครัวกลางและการจัดซื้อรวม</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W: จุดอ่อนภายใน</w:t>
            </w:r>
            <w:r w:rsidRPr="007B6343">
              <w:rPr>
                <w:rFonts w:ascii="TH SarabunPSK" w:hAnsi="TH SarabunPSK" w:cs="TH SarabunPSK" w:hint="cs" w:eastAsia="TH SarabunPSK"/>
                <w:color w:val="000000"/>
                <w:sz w:val="24"/>
                <w:szCs w:val="24"/>
              </w:rPr>
              <w:br/>
              <w:t>W1 รายได้กระจุกตัวที่ MK</w:t>
            </w:r>
            <w:r w:rsidRPr="007B6343">
              <w:rPr>
                <w:rFonts w:ascii="TH SarabunPSK" w:hAnsi="TH SarabunPSK" w:cs="TH SarabunPSK" w:hint="cs" w:eastAsia="TH SarabunPSK"/>
                <w:color w:val="000000"/>
                <w:sz w:val="24"/>
                <w:szCs w:val="24"/>
              </w:rPr>
              <w:br/>
              <w:t>W3 ภาระค่าใช้จ่ายประจำสูง</w:t>
            </w:r>
            <w:r w:rsidRPr="007B6343">
              <w:rPr>
                <w:rFonts w:ascii="TH SarabunPSK" w:hAnsi="TH SarabunPSK" w:cs="TH SarabunPSK" w:hint="cs" w:eastAsia="TH SarabunPSK"/>
                <w:color w:val="000000"/>
                <w:sz w:val="24"/>
                <w:szCs w:val="24"/>
              </w:rPr>
              <w:br/>
              <w:t>W4 ข้อจำกัดด้านกำไรบุฟเฟต์</w:t>
            </w:r>
          </w:p>
        </w:tc>
      </w:tr>
      <w:tr w:rsidR="00E41139" w:rsidRPr="007B6343" w:rsidTr="00D11742">
        <w:trPr>
          <w:jc w:val="center"/>
        </w:trPr>
        <w:tc>
          <w:tcPr>
            <w:tcW w:w="2018"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O: โอกาสภายนอก</w:t>
            </w:r>
            <w:r w:rsidRPr="007B6343">
              <w:rPr>
                <w:rFonts w:ascii="TH SarabunPSK" w:hAnsi="TH SarabunPSK" w:cs="TH SarabunPSK" w:hint="cs" w:eastAsia="TH SarabunPSK"/>
                <w:color w:val="000000"/>
                <w:sz w:val="24"/>
                <w:szCs w:val="24"/>
              </w:rPr>
              <w:br/>
              <w:t>O4 ความต้องการอาหารหลากหลาย</w:t>
            </w:r>
            <w:r w:rsidRPr="007B6343">
              <w:rPr>
                <w:rFonts w:ascii="TH SarabunPSK" w:hAnsi="TH SarabunPSK" w:cs="TH SarabunPSK" w:hint="cs" w:eastAsia="TH SarabunPSK"/>
                <w:color w:val="000000"/>
                <w:sz w:val="24"/>
                <w:szCs w:val="24"/>
              </w:rPr>
              <w:br/>
              <w:t>O1 ความต้องการอาหารสุขภาพและคุณภาพ</w:t>
            </w:r>
            <w:r w:rsidRPr="007B6343">
              <w:rPr>
                <w:rFonts w:ascii="TH SarabunPSK" w:hAnsi="TH SarabunPSK" w:cs="TH SarabunPSK" w:hint="cs" w:eastAsia="TH SarabunPSK"/>
                <w:color w:val="000000"/>
                <w:sz w:val="24"/>
                <w:szCs w:val="24"/>
              </w:rPr>
              <w:br/>
              <w:t>O2 การเข้าถึงลูกค้าผ่านออนไลน์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กลยุทธ์เชิงรุก (SO)</w:t>
            </w:r>
            <w:r w:rsidRPr="007B6343">
              <w:rPr>
                <w:rFonts w:ascii="TH SarabunPSK" w:hAnsi="TH SarabunPSK" w:cs="TH SarabunPSK" w:hint="cs" w:eastAsia="TH SarabunPSK"/>
                <w:color w:val="000000"/>
                <w:sz w:val="24"/>
                <w:szCs w:val="24"/>
              </w:rPr>
              <w:br/>
              <w:t>SO1 ใช้แบรนด์และครัวกลางทดลองเมนูสุขภาพ เลือกเมนูที่ลูกค้ายอมรับและสร้างกำไรก่อนขยายผล (S1, S3 + O1)</w:t>
            </w:r>
            <w:r w:rsidRPr="007B6343">
              <w:rPr>
                <w:rFonts w:ascii="TH SarabunPSK" w:hAnsi="TH SarabunPSK" w:cs="TH SarabunPSK" w:hint="cs" w:eastAsia="TH SarabunPSK"/>
                <w:color w:val="000000"/>
                <w:sz w:val="24"/>
                <w:szCs w:val="24"/>
              </w:rPr>
              <w:br/>
              <w:t>SO2 ปรับชุดอาหารและเพิ่มคำสั่งซื้อออนไลน์ โดยใช้สาขากับกำลังผลิตเดิมให้คุ้มค่า (S2, S3 + O2, O4)</w:t>
            </w:r>
            <w:r w:rsidRPr="007B6343">
              <w:rPr>
                <w:rFonts w:ascii="TH SarabunPSK" w:hAnsi="TH SarabunPSK" w:cs="TH SarabunPSK" w:hint="cs" w:eastAsia="TH SarabunPSK"/>
                <w:color w:val="000000"/>
                <w:sz w:val="24"/>
                <w:szCs w:val="24"/>
              </w:rPr>
              <w:br/>
              <w:t>SO3 ขยายแบรนด์หรือรูปแบบร้านที่สร้างกำไรต่อเนื่องไปยังลูกค้าและพื้นที่จัดส่งใหม่ เมื่อระบบส่วนกลางพร้อม (S2, S3 + O2, O4)</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กลยุทธ์เชิงแก้ไข (WO)</w:t>
            </w:r>
            <w:r w:rsidRPr="007B6343">
              <w:rPr>
                <w:rFonts w:ascii="TH SarabunPSK" w:hAnsi="TH SarabunPSK" w:cs="TH SarabunPSK" w:hint="cs" w:eastAsia="TH SarabunPSK"/>
                <w:color w:val="000000"/>
                <w:sz w:val="24"/>
                <w:szCs w:val="24"/>
              </w:rPr>
              <w:br/>
              <w:t>WO1 เพิ่มกำไรของแบรนด์อื่นจากเมนูและออนไลน์ แล้วเลือกขยายแบรนด์ที่คุ้มค่าเพื่อลดการพึ่ง MK (W1 + O2, O4)</w:t>
            </w:r>
            <w:r w:rsidRPr="007B6343">
              <w:rPr>
                <w:rFonts w:ascii="TH SarabunPSK" w:hAnsi="TH SarabunPSK" w:cs="TH SarabunPSK" w:hint="cs" w:eastAsia="TH SarabunPSK"/>
                <w:color w:val="000000"/>
                <w:sz w:val="24"/>
                <w:szCs w:val="24"/>
              </w:rPr>
              <w:br/>
              <w:t>WO2 รับคำสั่งซื้อออนไลน์หรือชุดอาหารสำนักงานช่วงลูกค้าหน้าร้านน้อย โดยรายได้เพิ่มต้องครอบคลุมต้นทุนเพิ่ม (W3 + O2)</w:t>
            </w:r>
            <w:r w:rsidRPr="007B6343">
              <w:rPr>
                <w:rFonts w:ascii="TH SarabunPSK" w:hAnsi="TH SarabunPSK" w:cs="TH SarabunPSK" w:hint="cs" w:eastAsia="TH SarabunPSK"/>
                <w:color w:val="000000"/>
                <w:sz w:val="24"/>
                <w:szCs w:val="24"/>
              </w:rPr>
              <w:br/>
              <w:t>WO3 พัฒนาชุดอาหารสุขภาพที่กำหนดวัตถุดิบชัดเจน เป็นทางเลือกนอกเหนือบุฟเฟต์ แล้วขยายเมนูที่สร้างกำไร (W4 + O1, O4)</w:t>
            </w:r>
          </w:p>
        </w:tc>
      </w:tr>
      <w:tr w:rsidR="00E41139" w:rsidRPr="007B6343" w:rsidTr="00D11742">
        <w:trPr>
          <w:jc w:val="center"/>
        </w:trPr>
        <w:tc>
          <w:tcPr>
            <w:tcW w:w="2018" w:type="dxa"/>
            <w:tcMar>
              <w:top w:w="20" w:type="dxa"/>
              <w:left w:w="65" w:type="dxa"/>
              <w:bottom w:w="20" w:type="dxa"/>
              <w:right w:w="65" w:type="dxa"/>
            </w:tcMar>
            <w:vAlign w:val="center"/>
            <w:hideMark/>
          </w:tcPr>
          <w:p w:rsidR="003236A3" w:rsidRPr="007B6343" w:rsidRDefault="00BF6CB0">
            <w:pPr>
              <w:spacing w:before="0" w:after="0" w:line="240" w:lineRule="auto"/>
              <w:rPr>
                <w:rFonts w:ascii="TH SarabunPSK" w:hAnsi="TH SarabunPSK" w:cs="TH SarabunPSK" w:hint="cs"/>
              </w:rPr>
            </w:pPr>
            <w:r w:rsidRPr="007B6343">
              <w:rPr>
                <w:rFonts w:ascii="TH SarabunPSK" w:hAnsi="TH SarabunPSK" w:cs="TH SarabunPSK" w:hint="cs" w:eastAsia="TH SarabunPSK"/>
                <w:sz w:val="24"/>
                <w:szCs w:val="24"/>
              </w:rPr>
              <w:t>T: อุปสรรคภายนอก</w:t>
            </w:r>
            <w:r w:rsidRPr="007B6343">
              <w:rPr>
                <w:rFonts w:ascii="TH SarabunPSK" w:hAnsi="TH SarabunPSK" w:cs="TH SarabunPSK" w:hint="cs" w:eastAsia="TH SarabunPSK"/>
                <w:sz w:val="24"/>
                <w:szCs w:val="24"/>
              </w:rPr>
              <w:br/>
              <w:t>T1 การแข่งขันรุนแรง</w:t>
            </w:r>
            <w:r w:rsidRPr="007B6343">
              <w:rPr>
                <w:rFonts w:ascii="TH SarabunPSK" w:hAnsi="TH SarabunPSK" w:cs="TH SarabunPSK" w:hint="cs" w:eastAsia="TH SarabunPSK"/>
                <w:sz w:val="24"/>
                <w:szCs w:val="24"/>
              </w:rPr>
              <w:br/>
              <w:t>T2 กำลังซื้อจำกัด</w:t>
            </w:r>
            <w:r w:rsidRPr="007B6343">
              <w:rPr>
                <w:rFonts w:ascii="TH SarabunPSK" w:hAnsi="TH SarabunPSK" w:cs="TH SarabunPSK" w:hint="cs" w:eastAsia="TH SarabunPSK"/>
                <w:sz w:val="24"/>
                <w:szCs w:val="24"/>
              </w:rPr>
              <w:br/>
              <w:t>T3 ความผันผวนและแรงกดดันด้านต้นทุน</w:t>
            </w:r>
          </w:p>
        </w:tc>
        <w:tc>
          <w:tcPr>
            <w:tcW w:w="3603"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กลยุทธ์เชิงป้องกัน (ST)</w:t>
            </w:r>
            <w:r w:rsidRPr="007B6343">
              <w:rPr>
                <w:rFonts w:ascii="TH SarabunPSK" w:hAnsi="TH SarabunPSK" w:cs="TH SarabunPSK" w:hint="cs" w:eastAsia="TH SarabunPSK"/>
                <w:color w:val="000000"/>
                <w:sz w:val="24"/>
                <w:szCs w:val="24"/>
              </w:rPr>
              <w:br/>
              <w:t>ST1 ใช้แบรนด์และมาตรฐานอาหารเสนอราคาและปริมาณชัดเจน รักษาบริการเพื่อลดการพึ่งส่วนลด (S1, S3 + T1, T2)</w:t>
            </w:r>
            <w:r w:rsidRPr="007B6343">
              <w:rPr>
                <w:rFonts w:ascii="TH SarabunPSK" w:hAnsi="TH SarabunPSK" w:cs="TH SarabunPSK" w:hint="cs" w:eastAsia="TH SarabunPSK"/>
                <w:color w:val="000000"/>
                <w:sz w:val="24"/>
                <w:szCs w:val="24"/>
              </w:rPr>
              <w:br/>
              <w:t>ST2 จัดซื้อร่วมและวางแผนผลิตตามยอดขาย ลดของเสียและงานซ้ำ พร้อมประเมินกำลังผลิตก่อนขยาย (S2, S3 + T3)</w:t>
            </w:r>
            <w:r w:rsidRPr="007B6343">
              <w:rPr>
                <w:rFonts w:ascii="TH SarabunPSK" w:hAnsi="TH SarabunPSK" w:cs="TH SarabunPSK" w:hint="cs" w:eastAsia="TH SarabunPSK"/>
                <w:color w:val="000000"/>
                <w:sz w:val="24"/>
                <w:szCs w:val="24"/>
              </w:rPr>
              <w:br/>
              <w:t>ST3 ใช้ข้อมูลสาขาเดิมเลือกรูปแบบร้าน เมนู และราคาให้เหมาะกับกำลังซื้อและคู่แข่งในพื้นที่ใหม่ (S2 + T1, T2)</w:t>
            </w:r>
          </w:p>
        </w:tc>
        <w:tc>
          <w:tcPr>
            <w:tcW w:w="3675" w:type="dxa"/>
            <w:tcMar>
              <w:top w:w="20" w:type="dxa"/>
              <w:left w:w="65" w:type="dxa"/>
              <w:bottom w:w="20" w:type="dxa"/>
              <w:right w:w="65" w:type="dxa"/>
            </w:tcMar>
            <w:vAlign w:val="center"/>
            <w:hideMark/>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กลยุทธ์เชิงรับ (WT)</w:t>
            </w:r>
            <w:r w:rsidRPr="007B6343">
              <w:rPr>
                <w:rFonts w:ascii="TH SarabunPSK" w:hAnsi="TH SarabunPSK" w:cs="TH SarabunPSK" w:hint="cs" w:eastAsia="TH SarabunPSK"/>
                <w:color w:val="000000"/>
                <w:sz w:val="24"/>
                <w:szCs w:val="24"/>
              </w:rPr>
              <w:br/>
              <w:t>WT1 ตรวจต้นทุนและของเสียของบุฟเฟต์กับโปรโมชั่น ปรับราคา เมนู หรือเงื่อนไข และยุติข้อเสนอที่ไม่ผ่านเกณฑ์กำไร (W4 + T1, T2, T3)</w:t>
            </w:r>
            <w:r w:rsidRPr="007B6343">
              <w:rPr>
                <w:rFonts w:ascii="TH SarabunPSK" w:hAnsi="TH SarabunPSK" w:cs="TH SarabunPSK" w:hint="cs" w:eastAsia="TH SarabunPSK"/>
                <w:color w:val="000000"/>
                <w:sz w:val="24"/>
                <w:szCs w:val="24"/>
              </w:rPr>
              <w:br/>
              <w:t>WT2 ปรับกำลังคน เวลาเปิด และค่าใช้จ่ายสาขา หากยังไม่คุ้มค่าจึงปรับรูปแบบ ย้าย หรือปิด โดยประเมินผลกระทบร่วมด้วย (W3 + T2, T3)</w:t>
            </w:r>
            <w:r w:rsidRPr="007B6343">
              <w:rPr>
                <w:rFonts w:ascii="TH SarabunPSK" w:hAnsi="TH SarabunPSK" w:cs="TH SarabunPSK" w:hint="cs" w:eastAsia="TH SarabunPSK"/>
                <w:color w:val="000000"/>
                <w:sz w:val="24"/>
                <w:szCs w:val="24"/>
              </w:rPr>
              <w:br/>
              <w:t>WT3 ชะลอการลงทุนที่ผลตอบแทนไม่ชัดเจน ขยายแบรนด์อื่นเมื่อฟื้นฟูถึงเป้าหมาย และตรวจผลต่อสาขาเดิม (W1, W3 + T1, T2)</w:t>
            </w:r>
          </w:p>
        </w:tc>
      </w:tr>
    </w:tbl>
    <w:p w:rsidR="00A46438" w:rsidRPr="007B6343" w:rsidRDefault="00470DF7" w:rsidP="00E17913">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7 TOWS Matrix</w:t>
      </w:r>
      <w:r w:rsidRPr="007B6343">
        <w:rPr>
          <w:rFonts w:ascii="TH SarabunPSK" w:hAnsi="TH SarabunPSK" w:cs="TH SarabunPSK" w:hint="cs"/>
          <w:b/>
          <w:bCs/>
          <w:color w:val="000000"/>
          <w:sz w:val="28"/>
          <w:szCs w:val="28"/>
        </w:rPr>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SFAS ได้ 2.58 คะแนน สูงกว่าค่ากลาง 2.5 เพียงเล็กน้อย และปัจจัยน้ำหนักสูงที่ได้คะแนนต่ำคือภาระค่าใช้จ่ายประจำ (W3) กำไรบุฟเฟต์ (W4) การแข่งขัน (T1) และกำลังซื้อ (T2) ซึ่งเป็นปัจจัยช่วงสั้นทั้งหมด ขณะที่กำไรส่วนของบริษัทใหญ่ลดลงราวครึ่งหนึ่ง จาก 1,681.94 ล้านบาทในปี 2566 เหลือ 837.96 ล้านบาทในปี 2568 จึงเลือกกลยุทธ์เชิงรับ WT1–WT3 สำหรับช่วงฟื้นฟูปี 2569–2571 เมื่อกำไร กระแสเงินสด และระบบงานพร้อม จึงใช้ SO3 และ WO1 เติบโตในแนวนอนในปี 2572–2573 (Wheelen et al., 2024)</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3" w:name="_Toc241867835"/>
      <w:r w:rsidRPr="007B6343">
        <w:rPr>
          <w:rFonts w:ascii="TH SarabunPSK" w:hAnsi="TH SarabunPSK" w:cs="TH SarabunPSK" w:hint="cs"/>
          <w:iCs/>
          <w:cs/>
        </w:rPr>
        <w:lastRenderedPageBreak/>
        <w:t>4.3 ทบทวนวิสัยทัศน์ พันธกิจ และวัตถุประสงค์</w:t>
      </w:r>
      <w:bookmarkEnd w:id="43"/>
      <w:r w:rsidRPr="007B6343">
        <w:rPr>
          <w:rFonts w:ascii="TH SarabunPSK" w:hAnsi="TH SarabunPSK" w:cs="TH SarabunPSK" w:hint="cs"/>
          <w:iCs/>
          <w:cs/>
        </w:rPr>
        <w:t xml:space="preserve"> </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4" w:name="_Toc241867836"/>
      <w:r w:rsidRPr="007B6343">
        <w:rPr>
          <w:rFonts w:ascii="TH SarabunPSK" w:hAnsi="TH SarabunPSK" w:cs="TH SarabunPSK" w:hint="cs"/>
          <w:iCs/>
          <w:cs/>
          <w:lang w:bidi="th-TH"/>
        </w:rPr>
        <w:t>4.3.1 วิสัยทัศน์ (</w:t>
      </w:r>
      <w:r w:rsidRPr="007B6343">
        <w:rPr>
          <w:rFonts w:ascii="TH SarabunPSK" w:hAnsi="TH SarabunPSK" w:cs="TH SarabunPSK" w:hint="cs"/>
          <w:iCs/>
          <w:lang w:bidi="th-TH"/>
        </w:rPr>
        <w:t>Vision)</w:t>
      </w:r>
      <w:bookmarkEnd w:id="44"/>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เสนอให้คงวิสัยทัศน์ “เติมเต็มความสุขให้ทุกครอบครัว” โดยสนับสนุนด้วยอาหารคุณภาพและสุขภาพที่คุ้มค่า การเข้าถึงหลายช่องทาง และการบริหารต้นทุนกับการลงทุนอย่างรอบคอบ</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5" w:name="_Toc241867837"/>
      <w:r w:rsidRPr="007B6343">
        <w:rPr>
          <w:rFonts w:ascii="TH SarabunPSK" w:hAnsi="TH SarabunPSK" w:cs="TH SarabunPSK" w:hint="cs"/>
          <w:iCs/>
          <w:cs/>
          <w:lang w:bidi="th-TH"/>
        </w:rPr>
        <w:t>4.3.2 พันธกิจ (</w:t>
      </w:r>
      <w:r w:rsidRPr="007B6343">
        <w:rPr>
          <w:rFonts w:ascii="TH SarabunPSK" w:hAnsi="TH SarabunPSK" w:cs="TH SarabunPSK" w:hint="cs"/>
          <w:iCs/>
          <w:lang w:bidi="th-TH"/>
        </w:rPr>
        <w:t>Mission)</w:t>
      </w:r>
      <w:bookmarkEnd w:id="45"/>
    </w:p>
    <w:p w:rsidR="002D0958" w:rsidRPr="007B6343" w:rsidRDefault="002D0958" w:rsidP="002D0958">
      <w:pPr>
        <w:spacing w:after="80" w:line="400" w:lineRule="exact"/>
        <w:ind w:firstLine="567"/>
        <w:rPr>
          <w:rFonts w:ascii="TH SarabunPSK" w:hAnsi="TH SarabunPSK" w:cs="TH SarabunPSK" w:hint="cs"/>
          <w:szCs w:val="32"/>
          <w:cs/>
          <w:lang w:bidi="th-TH"/>
        </w:rPr>
      </w:pPr>
      <w:r w:rsidRPr="007B6343">
        <w:rPr>
          <w:rFonts w:ascii="TH SarabunPSK" w:hAnsi="TH SarabunPSK" w:cs="TH SarabunPSK" w:hint="cs"/>
          <w:color w:val="000000"/>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พัฒนาอาหารและบริการที่มีคุณภาพ ปลอดภัย และคุ้มค่า พร้อมเพิ่มทางเลือกเพื่อสุขภาพให้สอดคล้องกับความต้องการของลูกค้าแต่ละกลุ่ม</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สร้างประสบการณ์ที่น่าจดจำผ่านแบรนด์ในเครือ โดยรักษาเอกลักษณ์ของแต่ละแบรนด์ และให้ลูกค้าเข้าถึงบริการได้สะดวกทั้งหน้าร้านและออนไลน์</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เพิ่มประสิทธิภาพการดำเนินงานและบริหารต้นทุนอย่างเหมาะสม โดยใช้เทคโนโลยี ข้อมูล และทรัพยากรร่วมกัน เพื่อลดความสูญเสียและรักษาความสามารถในการทำกำไร</w:t>
      </w:r>
    </w:p>
    <w:p w:rsidR="002D0958" w:rsidRPr="007B6343" w:rsidRDefault="002D0958" w:rsidP="002D0958">
      <w:pPr>
        <w:numPr>
          <w:ilvl w:val="0"/>
          <w:numId w:val="26"/>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พัฒนาศักยภาพบุคลากรและสร้างโอกาสเติบโตร่วมกัน ดูแลพนักงานอย่างเป็นธรรม เคารพความแตกต่าง และส่งเสริมทักษะที่พร้อมรับการเปลี่ยนแปลง</w:t>
      </w:r>
    </w:p>
    <w:p w:rsidR="002D0958" w:rsidRPr="007B6343" w:rsidRDefault="002D0958" w:rsidP="002D0958">
      <w:pPr>
        <w:numPr>
          <w:ilvl w:val="0"/>
          <w:numId w:val="26"/>
        </w:numPr>
        <w:spacing w:after="80" w:line="400" w:lineRule="exact"/>
        <w:rPr>
          <w:rFonts w:ascii="TH SarabunPSK" w:hAnsi="TH SarabunPSK" w:cs="TH SarabunPSK" w:hint="cs"/>
          <w:szCs w:val="32"/>
          <w:lang w:bidi="th-TH"/>
        </w:rPr>
      </w:pPr>
      <w:r w:rsidRPr="007B6343">
        <w:rPr>
          <w:rFonts w:ascii="TH SarabunPSK" w:hAnsi="TH SarabunPSK" w:cs="TH SarabunPSK" w:hint="cs"/>
          <w:color w:val="000000"/>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rsidR="002D0958" w:rsidRPr="007B6343" w:rsidRDefault="002D0958" w:rsidP="002D0958">
      <w:pPr>
        <w:pStyle w:val="Heading3"/>
        <w:keepLines w:val="0"/>
        <w:spacing w:before="160" w:after="80" w:line="400" w:lineRule="exact"/>
        <w:rPr>
          <w:rFonts w:ascii="TH SarabunPSK" w:hAnsi="TH SarabunPSK" w:cs="TH SarabunPSK" w:hint="cs"/>
          <w:i/>
          <w:iCs/>
          <w:lang w:bidi="th-TH"/>
        </w:rPr>
      </w:pPr>
      <w:bookmarkStart w:id="46" w:name="_Toc241867838"/>
      <w:r w:rsidRPr="007B6343">
        <w:rPr>
          <w:rFonts w:ascii="TH SarabunPSK" w:hAnsi="TH SarabunPSK" w:cs="TH SarabunPSK" w:hint="cs"/>
          <w:iCs/>
          <w:cs/>
          <w:lang w:bidi="th-TH"/>
        </w:rPr>
        <w:t>4.3.3 วัตถุประสงค์ (</w:t>
      </w:r>
      <w:r w:rsidRPr="007B6343">
        <w:rPr>
          <w:rFonts w:ascii="TH SarabunPSK" w:hAnsi="TH SarabunPSK" w:cs="TH SarabunPSK" w:hint="cs"/>
          <w:iCs/>
          <w:lang w:bidi="th-TH"/>
        </w:rPr>
        <w:t>Objectives)</w:t>
      </w:r>
      <w:bookmarkEnd w:id="46"/>
    </w:p>
    <w:p w:rsidR="002D0958" w:rsidRPr="007B6343" w:rsidRDefault="002D0958" w:rsidP="002D0958">
      <w:pPr>
        <w:spacing w:after="80" w:line="400" w:lineRule="exact"/>
        <w:ind w:firstLine="720"/>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เพื่อให้สอดคล้องกับวิสัยทัศน์ เสนอให้กำหนดวัตถุประสงค์ของกลุ่มบริษัท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ดังนี้</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สร้างความประทับใจในทุกมื้ออาหาร: ส่งมอบอาหารที่มีคุณภาพ ปลอดภัย และคุ้มค่า พร้อมบริการที่ใส่ใจ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เติบโตผ่านเครือข่ายร้านอาหารหลายแบรนด์: ขยายสาขาในทำเลที่มีศักยภาพ และสร้างจุดเด่นให้แต่ละแบรนด์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rsidR="002D0958" w:rsidRPr="007B6343" w:rsidRDefault="002D0958" w:rsidP="002D0958">
      <w:pPr>
        <w:numPr>
          <w:ilvl w:val="0"/>
          <w:numId w:val="27"/>
        </w:num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cs/>
          <w:lang w:bidi="th-TH"/>
        </w:rPr>
        <w:t>เชื่อมต่อบริการให้เข้าถึงลูกค้าได้สะดวก: พัฒนาช่องทางหน้าร้านและออนไลน์ให้ตอบโจทย์การรับประทานอาหารในแต่ละโอกาส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rsidR="002D0958" w:rsidRPr="007B6343" w:rsidRDefault="002D0958" w:rsidP="002D0958">
      <w:pPr>
        <w:numPr>
          <w:ilvl w:val="0"/>
          <w:numId w:val="27"/>
        </w:numPr>
        <w:spacing w:after="80" w:line="400" w:lineRule="exact"/>
        <w:rPr>
          <w:rFonts w:ascii="TH SarabunPSK" w:hAnsi="TH SarabunPSK" w:cs="TH SarabunPSK" w:hint="cs"/>
          <w:szCs w:val="32"/>
        </w:rPr>
      </w:pPr>
      <w:r w:rsidRPr="007B6343">
        <w:rPr>
          <w:rFonts w:ascii="TH SarabunPSK" w:hAnsi="TH SarabunPSK" w:cs="TH SarabunPSK" w:hint="cs"/>
          <w:color w:val="000000"/>
          <w:szCs w:val="32"/>
          <w:cs/>
          <w:lang w:bidi="th-TH"/>
        </w:rPr>
        <w:t>ยกระดับประสิทธิภาพและความสามารถในการทำกำไร: ใช้ระบบครัวกลาง เทคโนโลยี และทักษะบุคลากรบริหารต้นทุน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และอัตรากำไรขั้นต้นไม่ต่ำกว่าร้อยละ 64.0 ภายในปี 2571 และกลับสู่ระดับปี 2568 (ร้อยละ 64.6) ในปี 2572)</w:t>
      </w:r>
    </w:p>
    <w:p w:rsidR="002D0958" w:rsidRPr="007B6343" w:rsidRDefault="002D0958" w:rsidP="002D0958">
      <w:pPr>
        <w:numPr>
          <w:ilvl w:val="0"/>
          <w:numId w:val="27"/>
        </w:num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rsidR="002D0958" w:rsidRPr="007B6343" w:rsidRDefault="002D0958" w:rsidP="002D0958">
      <w:pPr>
        <w:pStyle w:val="Heading2"/>
        <w:keepLines w:val="0"/>
        <w:spacing w:before="160" w:after="80" w:line="400" w:lineRule="exact"/>
        <w:rPr>
          <w:rFonts w:ascii="TH SarabunPSK" w:hAnsi="TH SarabunPSK" w:cs="TH SarabunPSK" w:hint="cs"/>
          <w:i/>
          <w:iCs/>
        </w:rPr>
      </w:pPr>
      <w:bookmarkStart w:id="47" w:name="_Toc241867839"/>
      <w:r w:rsidRPr="007B6343">
        <w:rPr>
          <w:rFonts w:ascii="TH SarabunPSK" w:hAnsi="TH SarabunPSK" w:cs="TH SarabunPSK" w:hint="cs"/>
          <w:iCs/>
          <w:cs/>
        </w:rPr>
        <w:t>4.4 ทางเลือกเชิงกลยุทธ์ที่นำเสนอ (</w:t>
      </w:r>
      <w:r w:rsidRPr="007B6343">
        <w:rPr>
          <w:rFonts w:ascii="TH SarabunPSK" w:hAnsi="TH SarabunPSK" w:cs="TH SarabunPSK" w:hint="cs"/>
          <w:iCs/>
        </w:rPr>
        <w:t>Strategic Alternatives Recommended Strategies)</w:t>
      </w:r>
      <w:bookmarkEnd w:id="47"/>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298" w:type="dxa"/>
        <w:tblLayout w:type="fixed"/>
        <w:tblLook w:firstColumn="1" w:firstRow="1" w:lastColumn="0" w:lastRow="0" w:noHBand="0" w:noVBand="1" w:val="04A0"/>
      </w:tblPr>
      <w:tblGrid>
        <w:gridCol w:w="2306"/>
        <w:gridCol w:w="2738"/>
        <w:gridCol w:w="3099"/>
        <w:gridCol w:w="1153"/>
      </w:tblGrid>
      <w:tr>
        <w:tc>
          <w:tcPr>
            <w:tcW w:type="dxa" w:w="2306"/>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ทางเลือก</w:t>
            </w:r>
          </w:p>
        </w:tc>
        <w:tc>
          <w:tcPr>
            <w:tcW w:type="dxa" w:w="2738"/>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ข้อดี</w:t>
            </w:r>
          </w:p>
        </w:tc>
        <w:tc>
          <w:tcPr>
            <w:tcW w:type="dxa" w:w="309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ข้อเสียหรือความเสี่ยง</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ผลประเมิน</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 ฟื้นฟูก่อนแล้วเติบโตในแนวนอน (Turnaround → Horizontal Growth)</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แก้ W3 และ W4 ซึ่ง SFAS ให้น้ำหนักสูงในช่วงสั้นก่อน และลงทุนเมื่อกำไรกับเงินสดฟื้นแล้ว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ยอดขายโตช้าในปี 2570–2571 และอาจเสียโอกาสในตลาดบุฟเฟต์ราคาประหยัด</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 เติบโตทันทีทุกแบรนด์ (Horizontal Growth ตั้งแต่ปี 2569)</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ใช้เงินสดและครัวกลางขยายส่วนแบ่งตลาดได้เร็ว</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ขยายในช่วงที่อัตรากำไรขั้นต้นยังลดลง (ครึ่งปีแรก 2569 ร้อยละ 61.9) และขัดกับ WT3</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r>
        <w:tc>
          <w:tcPr>
            <w:tcW w:type="dxa" w:w="2306"/>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 คงที่ (Stability) ไม่ปิดและไม่ขยายสาขา</w:t>
            </w:r>
          </w:p>
        </w:tc>
        <w:tc>
          <w:tcPr>
            <w:tcW w:type="dxa" w:w="2738"/>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ใช้เงินลงทุนน้อยและความเสี่ยงระยะสั้นต่ำ</w:t>
            </w:r>
          </w:p>
        </w:tc>
        <w:tc>
          <w:tcPr>
            <w:tcW w:type="dxa" w:w="309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ไม่แก้สาขาที่ขาดทุน ค่าใช้จ่ายประจำยังกดกำไร และไม่ตอบโอกาส O2 และ O4</w:t>
            </w:r>
          </w:p>
        </w:tc>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val="0"/>
                <w:sz w:val="24"/>
                <w:szCs w:val="24"/>
              </w:rPr>
              <w:t>ไม่เลือก</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8 การเปรียบเทียบทางเลือกเชิงกลยุทธ์ระดับองค์กร</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48" w:name="_Toc241867840"/>
      <w:r w:rsidRPr="007B6343">
        <w:rPr>
          <w:rFonts w:ascii="TH SarabunPSK" w:hAnsi="TH SarabunPSK" w:cs="TH SarabunPSK" w:hint="cs"/>
          <w:iCs/>
          <w:cs/>
        </w:rPr>
        <w:t>4.4.1 กลยุทธ์ระดับองค์กร (</w:t>
      </w:r>
      <w:r w:rsidRPr="007B6343">
        <w:rPr>
          <w:rFonts w:ascii="TH SarabunPSK" w:hAnsi="TH SarabunPSK" w:cs="TH SarabunPSK" w:hint="cs"/>
          <w:iCs/>
        </w:rPr>
        <w:t>Corporate Strategy)</w:t>
      </w:r>
      <w:bookmarkEnd w:id="48"/>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กลุ่มบริษัทควรเริ่มด้วยกลยุทธ์ฟื้นฟู (Turnaround Strategy) ภายใต้กลยุทธ์หดตัว (Retrenchment Strategy) โดยใช้แบรนด์ เครือข่ายสาขา และครัวกลางแก้ไขภาระค่าใช้จ่ายประจำและอัตรากำไรของธุรกิจเดิม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ขั้นลดภาระ (Contraction) 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w:t>
      </w:r>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ขั้นสร้างความมั่นคง (Consolidation) 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w:t>
      </w:r>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rPr>
        <w:t>เมื่อผลฟื้นฟูถึงเป้าหมาย จึงใช้กลยุทธ์เติบโตในแนวนอน (Horizontal Growth) 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rsidR="002D0958" w:rsidRPr="007B6343" w:rsidRDefault="002D0958" w:rsidP="002D0958">
      <w:pPr>
        <w:pStyle w:val="Heading3"/>
        <w:keepLines w:val="0"/>
        <w:spacing w:before="160" w:after="80" w:line="400" w:lineRule="exact"/>
        <w:jc w:val="thaiDistribute"/>
        <w:rPr>
          <w:rFonts w:ascii="TH SarabunPSK" w:hAnsi="TH SarabunPSK" w:cs="TH SarabunPSK" w:hint="cs"/>
          <w:i/>
          <w:iCs/>
        </w:rPr>
      </w:pPr>
      <w:bookmarkStart w:id="49" w:name="_Toc241867841"/>
      <w:r w:rsidRPr="007B6343">
        <w:rPr>
          <w:rFonts w:ascii="TH SarabunPSK" w:hAnsi="TH SarabunPSK" w:cs="TH SarabunPSK" w:hint="cs"/>
          <w:iCs/>
          <w:cs/>
        </w:rPr>
        <w:t xml:space="preserve">4.4.2 </w:t>
      </w:r>
      <w:r w:rsidRPr="007B6343">
        <w:rPr>
          <w:rFonts w:ascii="TH SarabunPSK" w:hAnsi="TH SarabunPSK" w:cs="TH SarabunPSK" w:hint="cs"/>
          <w:iCs/>
          <w:cs/>
          <w:lang w:bidi="th-TH"/>
        </w:rPr>
        <w:t>กลยุทธ์ระดับธุรกิจ</w:t>
      </w:r>
      <w:r w:rsidRPr="007B6343">
        <w:rPr>
          <w:rFonts w:ascii="TH SarabunPSK" w:hAnsi="TH SarabunPSK" w:cs="TH SarabunPSK" w:hint="cs"/>
          <w:iCs/>
          <w:cs/>
        </w:rPr>
        <w:t xml:space="preserve"> (</w:t>
      </w:r>
      <w:r w:rsidRPr="007B6343">
        <w:rPr>
          <w:rFonts w:ascii="TH SarabunPSK" w:hAnsi="TH SarabunPSK" w:cs="TH SarabunPSK" w:hint="cs"/>
          <w:iCs/>
        </w:rPr>
        <w:t>Business Strategy)</w:t>
      </w:r>
      <w:bookmarkEnd w:id="49"/>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w:t>
      </w:r>
    </w:p>
    <w:p w:rsidR="002D0958" w:rsidRPr="007B6343" w:rsidRDefault="002D0958" w:rsidP="002D0958">
      <w:pPr>
        <w:spacing w:after="80" w:line="400" w:lineRule="exact"/>
        <w:ind w:firstLine="567"/>
        <w:rPr>
          <w:rFonts w:ascii="TH SarabunPSK" w:hAnsi="TH SarabunPSK" w:cs="TH SarabunPSK" w:hint="cs"/>
        </w:rPr>
      </w:pPr>
      <w:r w:rsidRPr="007B6343">
        <w:rPr>
          <w:rFonts w:ascii="TH SarabunPSK" w:hAnsi="TH SarabunPSK" w:cs="TH SarabunPSK" w:hint="cs"/>
          <w:color w:val="000000"/>
          <w:szCs w:val="32"/>
        </w:rPr>
        <w:t>เอ็มเค สุกี้ใช้การสร้างความแตกต่าง (Differentiation Strategy) ในตลาดกว้าง เน้นมื้อครอบครัวและทางเลือกสุขภาพ ผ่านรสชาติ คุณภาพ ความสะอาด และบริการที่เหมาะสมกับราคา โดยไม่พึ่งส่วนลดเป็นหลัก ยาโยอิและแหลมเจริญ ซีฟู้ดใช้ความแตกต่างเฉพาะกลุ่ม (Differentiation Focus) สำหรับลูกค้าอาหารญี่ปุ่นมื้อประจำวัน และลูกค้าที่ต้องการอาหารทะเลสำหรับรับประทานร่วมกัน</w:t>
      </w:r>
    </w:p>
    <w:p w:rsidR="002D0958" w:rsidRPr="007B6343" w:rsidRDefault="002D0958" w:rsidP="002D0958">
      <w:pPr>
        <w:spacing w:after="80" w:line="400" w:lineRule="exact"/>
        <w:rPr>
          <w:rFonts w:ascii="TH SarabunPSK" w:hAnsi="TH SarabunPSK" w:cs="TH SarabunPSK" w:hint="cs"/>
        </w:rPr>
      </w:pPr>
      <w:r w:rsidRPr="007B6343">
        <w:rPr>
          <w:rFonts w:ascii="TH SarabunPSK" w:hAnsi="TH SarabunPSK" w:cs="TH SarabunPSK" w:hint="cs"/>
          <w:color w:val="000000"/>
          <w:szCs w:val="32"/>
        </w:rPr>
        <w:t>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0" w:name="_Toc241867842"/>
      <w:r w:rsidRPr="007B6343">
        <w:rPr>
          <w:rFonts w:ascii="TH SarabunPSK" w:hAnsi="TH SarabunPSK" w:cs="TH SarabunPSK" w:hint="cs"/>
          <w:iCs/>
        </w:rPr>
        <w:t>4.4.3 กลยุทธ์ระดับหน้าที่ (Functional Strategy)</w:t>
      </w:r>
      <w:r w:rsidRPr="007B6343">
        <w:rPr>
          <w:rFonts w:ascii="TH SarabunPSK" w:hAnsi="TH SarabunPSK" w:cs="TH SarabunPSK" w:hint="cs"/>
          <w:iCs/>
          <w:cs/>
        </w:rPr>
      </w:r>
      <w:r w:rsidRPr="007B6343">
        <w:rPr>
          <w:rFonts w:ascii="TH SarabunPSK" w:hAnsi="TH SarabunPSK" w:cs="TH SarabunPSK" w:hint="cs"/>
          <w:iCs/>
        </w:rPr>
      </w:r>
      <w:bookmarkEnd w:id="50"/>
    </w:p>
    <w:p w:rsidR="002D0958" w:rsidRPr="007B6343" w:rsidRDefault="002D0958" w:rsidP="002D0958">
      <w:pPr>
        <w:spacing w:after="80" w:line="400" w:lineRule="exact"/>
        <w:ind w:firstLine="56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กลุ่มบริษัท </w:t>
      </w:r>
      <w:r w:rsidRPr="007B6343">
        <w:rPr>
          <w:rFonts w:ascii="TH SarabunPSK" w:hAnsi="TH SarabunPSK" w:cs="TH SarabunPSK" w:hint="cs"/>
          <w:color w:val="000000"/>
          <w:szCs w:val="32"/>
        </w:rPr>
        <w:t xml:space="preserve">MK </w:t>
      </w:r>
      <w:r w:rsidRPr="007B6343">
        <w:rPr>
          <w:rFonts w:ascii="TH SarabunPSK" w:hAnsi="TH SarabunPSK" w:cs="TH SarabunPSK" w:hint="cs"/>
          <w:color w:val="000000"/>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1" w:name="_Toc241867843"/>
      <w:r w:rsidRPr="007B6343">
        <w:rPr>
          <w:rFonts w:ascii="TH SarabunPSK" w:hAnsi="TH SarabunPSK" w:cs="TH SarabunPSK" w:hint="cs"/>
          <w:iCs/>
        </w:rPr>
        <w:t>4.4.3.1</w:t>
      </w:r>
      <w:r w:rsidRPr="007B6343">
        <w:rPr>
          <w:rFonts w:ascii="TH SarabunPSK" w:hAnsi="TH SarabunPSK" w:cs="TH SarabunPSK" w:hint="cs"/>
          <w:iCs/>
          <w:cs/>
          <w:lang w:bidi="th-TH"/>
        </w:rPr>
        <w:t xml:space="preserve"> กลยุทธ์ด้านการตลาด (</w:t>
      </w:r>
      <w:r w:rsidRPr="007B6343">
        <w:rPr>
          <w:rFonts w:ascii="TH SarabunPSK" w:hAnsi="TH SarabunPSK" w:cs="TH SarabunPSK" w:hint="cs"/>
          <w:iCs/>
        </w:rPr>
        <w:t>Marketing Strategy)</w:t>
      </w:r>
      <w:bookmarkEnd w:id="51"/>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ใช้ข้อมูลยอดขายและสมาชิกพัฒนาชุดอาหารกับกิจกรรมที่เพิ่มการซื้อซ้ำ วัดกำไรหลังหักส่วนลดและค่าการตลาด แล้วนำรูปแบบที่ได้ผลไปใช้กับพื้นที่ใหม่หลังสำรวจความต้องการและการแข่งขัน</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2" w:name="_Toc241867844"/>
      <w:r w:rsidRPr="007B6343">
        <w:rPr>
          <w:rFonts w:ascii="TH SarabunPSK" w:hAnsi="TH SarabunPSK" w:cs="TH SarabunPSK" w:hint="cs"/>
          <w:iCs/>
        </w:rPr>
        <w:lastRenderedPageBreak/>
        <w:t>4.4.3.2</w:t>
      </w:r>
      <w:r w:rsidRPr="007B6343">
        <w:rPr>
          <w:rFonts w:ascii="TH SarabunPSK" w:hAnsi="TH SarabunPSK" w:cs="TH SarabunPSK" w:hint="cs"/>
          <w:iCs/>
          <w:cs/>
          <w:lang w:bidi="th-TH"/>
        </w:rPr>
        <w:t xml:space="preserve"> กลยุทธ์ด้านการเงิน (</w:t>
      </w:r>
      <w:r w:rsidRPr="007B6343">
        <w:rPr>
          <w:rFonts w:ascii="TH SarabunPSK" w:hAnsi="TH SarabunPSK" w:cs="TH SarabunPSK" w:hint="cs"/>
          <w:iCs/>
        </w:rPr>
        <w:t>Financial Strategy)</w:t>
      </w:r>
      <w:bookmarkEnd w:id="52"/>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ติดตามกำไร เงินสด และค่าใช้จ่ายรายสาขา จัดลำดับลงทุนเพื่อคุณภาพ ความปลอดภัย และประสิทธิภาพก่อนขยายธุรกิจ โดยประเมินจุดคุ้มทุน ระยะคืนทุน เงินทุนหมุนเวียน และผลกระทบต่อสาขาเดิมก่อนอนุมัติ</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3" w:name="_Toc241867845"/>
      <w:r w:rsidRPr="007B6343">
        <w:rPr>
          <w:rFonts w:ascii="TH SarabunPSK" w:hAnsi="TH SarabunPSK" w:cs="TH SarabunPSK" w:hint="cs"/>
          <w:iCs/>
        </w:rPr>
        <w:t>4.4.3.3</w:t>
      </w:r>
      <w:r w:rsidRPr="007B6343">
        <w:rPr>
          <w:rFonts w:ascii="TH SarabunPSK" w:hAnsi="TH SarabunPSK" w:cs="TH SarabunPSK" w:hint="cs"/>
          <w:iCs/>
          <w:cs/>
          <w:lang w:bidi="th-TH"/>
        </w:rPr>
        <w:t xml:space="preserve"> กลยุทธ์ด้านการวิจัยและพัฒนา (</w:t>
      </w:r>
      <w:r w:rsidRPr="007B6343">
        <w:rPr>
          <w:rFonts w:ascii="TH SarabunPSK" w:hAnsi="TH SarabunPSK" w:cs="TH SarabunPSK" w:hint="cs"/>
          <w:iCs/>
        </w:rPr>
        <w:t>Research &amp; Development Strategy)</w:t>
      </w:r>
      <w:bookmarkEnd w:id="53"/>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ทบทวนยอดขาย ต้นทุน และความนิยมรายเมนู พัฒนาชุดอาหารสุขภาพที่ควบคุมปริมาณวัตถุดิบได้ และใช้วัตถุดิบร่วมเฉพาะส่วนที่ไม่กระทบเอกลักษณ์ ทดลองรสชาติ เวลาเตรียม และกำไรส่วนเพิ่มก่อนนำไปใช้ในวงกว้าง</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4" w:name="_Toc241867846"/>
      <w:r w:rsidRPr="007B6343">
        <w:rPr>
          <w:rFonts w:ascii="TH SarabunPSK" w:hAnsi="TH SarabunPSK" w:cs="TH SarabunPSK" w:hint="cs"/>
          <w:iCs/>
        </w:rPr>
        <w:t>4.4.3.4</w:t>
      </w:r>
      <w:r w:rsidRPr="007B6343">
        <w:rPr>
          <w:rFonts w:ascii="TH SarabunPSK" w:hAnsi="TH SarabunPSK" w:cs="TH SarabunPSK" w:hint="cs"/>
          <w:iCs/>
          <w:cs/>
          <w:lang w:bidi="th-TH"/>
        </w:rPr>
        <w:t xml:space="preserve"> กลยุทธ์ด้านการดำเนินงาน (</w:t>
      </w:r>
      <w:r w:rsidRPr="007B6343">
        <w:rPr>
          <w:rFonts w:ascii="TH SarabunPSK" w:hAnsi="TH SarabunPSK" w:cs="TH SarabunPSK" w:hint="cs"/>
          <w:iCs/>
        </w:rPr>
        <w:t>Operations Strategy)</w:t>
      </w:r>
      <w:bookmarkEnd w:id="54"/>
    </w:p>
    <w:p w:rsidR="002D0958" w:rsidRPr="007B6343" w:rsidRDefault="002D0958" w:rsidP="002D0958">
      <w:pPr>
        <w:spacing w:after="80" w:line="400" w:lineRule="exact"/>
        <w:ind w:firstLine="567"/>
        <w:rPr>
          <w:rFonts w:ascii="TH SarabunPSK" w:hAnsi="TH SarabunPSK" w:cs="TH SarabunPSK" w:hint="cs"/>
          <w:szCs w:val="32"/>
        </w:rPr>
      </w:pPr>
      <w:r w:rsidRPr="007B6343">
        <w:rPr>
          <w:rFonts w:ascii="TH SarabunPSK" w:hAnsi="TH SarabunPSK" w:cs="TH SarabunPSK" w:hint="cs"/>
          <w:color w:val="000000"/>
          <w:szCs w:val="32"/>
        </w:rPr>
        <w:t>วางแผนจัดซื้อ ผลิต จัดส่ง และกำลังคนตามยอดขาย ลดของเสียและขั้นตอนซ้ำซ้อนโดยรักษาคุณภาพกับความปลอดภัย ก่อนขยายให้ประเมินกำลังผลิตและเส้นทางขนส่งเพื่อใช้ทรัพยากรเดิมให้คุ้มค่า</w:t>
      </w:r>
    </w:p>
    <w:p w:rsidR="002D0958" w:rsidRPr="007B6343" w:rsidRDefault="002D0958" w:rsidP="002D0958">
      <w:pPr>
        <w:pStyle w:val="Heading3"/>
        <w:keepLines w:val="0"/>
        <w:spacing w:before="160" w:after="80" w:line="400" w:lineRule="exact"/>
        <w:rPr>
          <w:rFonts w:ascii="TH SarabunPSK" w:hAnsi="TH SarabunPSK" w:cs="TH SarabunPSK" w:hint="cs"/>
          <w:i/>
          <w:iCs/>
        </w:rPr>
      </w:pPr>
      <w:bookmarkStart w:id="55" w:name="_Toc241867847"/>
      <w:r w:rsidRPr="007B6343">
        <w:rPr>
          <w:rFonts w:ascii="TH SarabunPSK" w:hAnsi="TH SarabunPSK" w:cs="TH SarabunPSK" w:hint="cs"/>
          <w:iCs/>
        </w:rPr>
        <w:t>4.4.3.5</w:t>
      </w:r>
      <w:r w:rsidRPr="007B6343">
        <w:rPr>
          <w:rFonts w:ascii="TH SarabunPSK" w:hAnsi="TH SarabunPSK" w:cs="TH SarabunPSK" w:hint="cs"/>
          <w:iCs/>
          <w:cs/>
          <w:lang w:bidi="th-TH"/>
        </w:rPr>
        <w:t xml:space="preserve"> กลยุทธ์ด้านการจัดการทรัพยากรมนุษย์ (</w:t>
      </w:r>
      <w:r w:rsidRPr="007B6343">
        <w:rPr>
          <w:rFonts w:ascii="TH SarabunPSK" w:hAnsi="TH SarabunPSK" w:cs="TH SarabunPSK" w:hint="cs"/>
          <w:iCs/>
        </w:rPr>
        <w:t>Human Resource Management Strategy)</w:t>
      </w:r>
      <w:bookmarkEnd w:id="55"/>
    </w:p>
    <w:p w:rsidR="002D0958" w:rsidRPr="007B6343" w:rsidRDefault="002D0958" w:rsidP="002D0958">
      <w:pPr>
        <w:spacing w:after="80" w:line="400" w:lineRule="exact"/>
        <w:ind w:firstLine="567"/>
        <w:rPr>
          <w:rFonts w:ascii="TH SarabunPSK" w:hAnsi="TH SarabunPSK" w:cs="TH SarabunPSK" w:hint="cs"/>
          <w:color w:val="000000" w:themeColor="text1"/>
        </w:rPr>
      </w:pPr>
      <w:r w:rsidRPr="007B6343">
        <w:rPr>
          <w:rFonts w:ascii="TH SarabunPSK" w:hAnsi="TH SarabunPSK" w:cs="TH SarabunPSK" w:hint="cs"/>
          <w:color w:val="000000"/>
          <w:szCs w:val="32"/>
        </w:rPr>
        <w:t>พัฒนาทักษะอาหาร บริการ ระบบงาน และการวิเคราะห์ต้นทุนของผู้จัดการสาขา จัดกำลังคนตามภาระงาน สื่อสารและโยกย้ายอย่างเป็นธรรมเมื่อปรับโครงสร้าง พร้อมเตรียมทีมถ่ายทอดมาตรฐานก่อนเปิดสาขาใหม่</w:t>
      </w:r>
    </w:p>
    <w:p w:rsidR="00C278E6" w:rsidRPr="007B6343" w:rsidRDefault="00D555F5" w:rsidP="00502207">
      <w:pPr>
        <w:pStyle w:val="Heading1"/>
        <w:keepLines w:val="0"/>
        <w:pageBreakBefore w:val="0"/>
        <w:spacing w:before="160" w:after="80" w:line="400" w:lineRule="exact"/>
        <w:rPr>
          <w:rFonts w:ascii="TH SarabunPSK" w:hAnsi="TH SarabunPSK" w:cs="TH SarabunPSK" w:hint="cs"/>
          <w:cs/>
        </w:rPr>
      </w:pPr>
      <w:bookmarkStart w:id="56" w:name="_Toc241867848"/>
      <w:r w:rsidRPr="007B6343">
        <w:rPr>
          <w:rFonts w:ascii="TH SarabunPSK" w:hAnsi="TH SarabunPSK" w:cs="TH SarabunPSK" w:hint="cs"/>
        </w:rPr>
        <w:t>5. การนำกลยุทธ์ไปใช้ แผนปฏิบัติการ และการควบคุมประเมินผล</w:t>
      </w:r>
      <w:r w:rsidR="00C278E6" w:rsidRPr="007B6343">
        <w:rPr>
          <w:rFonts w:ascii="TH SarabunPSK" w:hAnsi="TH SarabunPSK" w:cs="TH SarabunPSK" w:hint="cs"/>
          <w:cs/>
        </w:rPr>
      </w:r>
      <w:bookmarkEnd w:id="56"/>
    </w:p>
    <w:p w:rsidR="005A159A" w:rsidRPr="007B6343" w:rsidRDefault="00C278E6" w:rsidP="00214BC4">
      <w:pPr>
        <w:pStyle w:val="Heading2"/>
        <w:keepLines w:val="0"/>
        <w:spacing w:before="160" w:after="80" w:line="400" w:lineRule="exact"/>
        <w:rPr>
          <w:rFonts w:ascii="TH SarabunPSK" w:hAnsi="TH SarabunPSK" w:cs="TH SarabunPSK" w:hint="cs"/>
        </w:rPr>
      </w:pPr>
      <w:bookmarkStart w:id="57" w:name="_Toc239708602"/>
      <w:bookmarkStart w:id="58" w:name="_Toc241867849"/>
      <w:r w:rsidRPr="007B6343">
        <w:rPr>
          <w:rFonts w:ascii="TH SarabunPSK" w:hAnsi="TH SarabunPSK" w:cs="TH SarabunPSK" w:hint="cs"/>
        </w:rPr>
        <w:t xml:space="preserve">5.1 </w:t>
      </w:r>
      <w:bookmarkEnd w:id="57"/>
      <w:r w:rsidR="00470DF7" w:rsidRPr="007B6343">
        <w:rPr>
          <w:rFonts w:ascii="TH SarabunPSK" w:hAnsi="TH SarabunPSK" w:cs="TH SarabunPSK" w:hint="cs"/>
          <w:cs/>
        </w:rPr>
        <w:t>การนำกลยุทธ์ไปใช้</w:t>
      </w:r>
      <w:bookmarkEnd w:id="58"/>
      <w:r w:rsidR="002E1F89" w:rsidRPr="007B6343">
        <w:rPr>
          <w:rFonts w:ascii="TH SarabunPSK" w:hAnsi="TH SarabunPSK" w:cs="TH SarabunPSK" w:hint="cs"/>
          <w:cs/>
        </w:rPr>
        <w:t xml:space="preserve"> </w:t>
      </w:r>
    </w:p>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การนำกลยุทธ์ไปใช้แบ่งตามระดับ ได้แก่ ระดับองค์กร (ฟื้นฟูก่อนแล้วเติบโตในแนวนอน) ระดับธุรกิจ (กลยุทธ์รายแบรนด์) และระดับหน้าที่ (การตลาด การเงิน วิจัยและพัฒนา การดำเนินงาน และทรัพยากรมนุษย์) โดยรายละเอียดผู้รับผิดชอบ ระยะเวลา งบประมาณ และตัวชี้วัดอยู่ในแผนการปฏิบัติงาน (ตารางที่ 9)</w:t>
      </w:r>
    </w:p>
    <w:bookmarkEnd w:id="59"/>
    <w:p w:rsidR="00470DF7" w:rsidRPr="007B6343" w:rsidRDefault="00470DF7" w:rsidP="00F63DDC">
      <w:pPr>
        <w:pStyle w:val="Heading2"/>
        <w:keepLines w:val="0"/>
        <w:spacing w:before="160" w:after="80" w:line="400" w:lineRule="exact"/>
        <w:rPr>
          <w:rFonts w:ascii="TH SarabunPSK" w:hAnsi="TH SarabunPSK" w:cs="TH SarabunPSK" w:hint="cs"/>
        </w:rPr>
      </w:pPr>
      <w:bookmarkStart w:id="60" w:name="_Toc241867850"/>
      <w:r w:rsidRPr="007B6343">
        <w:rPr>
          <w:rFonts w:ascii="TH SarabunPSK" w:hAnsi="TH SarabunPSK" w:cs="TH SarabunPSK" w:hint="cs"/>
          <w:cs/>
        </w:rPr>
        <w:lastRenderedPageBreak/>
        <w:t>5.2 แผนการปฏิบัติงาน (</w:t>
      </w:r>
      <w:r w:rsidRPr="007B6343">
        <w:rPr>
          <w:rFonts w:ascii="TH SarabunPSK" w:hAnsi="TH SarabunPSK" w:cs="TH SarabunPSK" w:hint="cs"/>
        </w:rPr>
        <w:t>Action Planning)</w:t>
      </w:r>
      <w:bookmarkEnd w:id="60"/>
      <w:r w:rsidR="00FD1377" w:rsidRPr="007B6343">
        <w:rPr>
          <w:rFonts w:ascii="TH SarabunPSK" w:hAnsi="TH SarabunPSK" w:cs="TH SarabunPSK" w:hint="cs"/>
          <w:cs/>
        </w:rPr>
        <w:t xml:space="preserve"> </w:t>
      </w:r>
    </w:p>
    <w:tbl>
      <w:tblPr>
        <w:tblW w:w="9298"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441"/>
        <w:gridCol w:w="2306"/>
        <w:gridCol w:w="1369"/>
        <w:gridCol w:w="1153"/>
        <w:gridCol w:w="1369"/>
        <w:gridCol w:w="1657"/>
      </w:tblGrid>
      <w:tr w:rsidR="004A33CC" w:rsidRPr="007B6343">
        <w:trPr>
          <w:cantSplit/>
          <w:tblHeader/>
          <w:jc w:val="center"/>
        </w:trPr>
        <w:tc>
          <w:tcPr>
            <w:tcW w:w="1441"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แนวทางปฏิบัติ</w:t>
            </w:r>
          </w:p>
        </w:tc>
        <w:tc>
          <w:tcPr>
            <w:tcW w:w="2306"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รายละเอียด</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ผู้รับผิดชอบ</w:t>
            </w:r>
          </w:p>
        </w:tc>
        <w:tc>
          <w:tcPr>
            <w:tcW w:w="1153"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ระยะเวลาดำเนินงาน</w:t>
            </w:r>
          </w:p>
        </w:tc>
        <w:tc>
          <w:tcPr>
            <w:tcW w:w="1369"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งบประมาณ</w:t>
            </w:r>
          </w:p>
        </w:tc>
        <w:tc>
          <w:tcPr>
            <w:tcW w:w="1657" w:type="dxa"/>
            <w:shd w:val="clear" w:color="auto" w:fill="F4B183"/>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ตัวชี้วัด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กลยุทธ์ฟื้นฟู </w:t>
            </w:r>
            <w:r w:rsidRPr="007B6343">
              <w:rPr>
                <w:rFonts w:ascii="TH SarabunPSK" w:hAnsi="TH SarabunPSK" w:cs="TH SarabunPSK" w:hint="cs" w:eastAsia="TH SarabunPSK"/>
                <w:color w:val="000000"/>
                <w:sz w:val="24"/>
                <w:szCs w:val="24"/>
              </w:rPr>
              <w:br/>
              <w:t>(Turnaround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ผู้บริหารกลุ่มบริษัท ผู้บริหารแบรนด์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ไตรมาส 4/2569 – 2571 (ทบทวนรายสาขาเสร็จภายในไตรมาส 1/2570)</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ค่าใช้จ่ายฟื้นฟู 150 ล้านบาท (2569: 80, 2570: 50, 2571: 20)</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กระแสเงินสด และจำนวนสาขาที่กลับมาทำกำไร โดยแยกผลของการปิดสาขา และค่าใช้จ่ายขายและบริหารต่อยอดขายลดลงไม่น้อยกว่า 0.5 จุดเปอร์เซ็นต์ต่อปี</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การเติบโตในแนวนอน (Horizontal Growth)</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 และทดลองก่อนลงทุนเพิ่ม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ผู้บริหารกลุ่มบริษัท ฝ่ายพัฒนาธุรกิจ ฝ่ายการเงิน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2572–2573 (เริ่มเมื่อผ่านเกณฑ์ฟื้นฟู)</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เงินลงทุนไม่เกิน 1,020 ล้านบาท (2572: 500, 2573: 520) และสัญญาเช่าใหม่ราว 600 ล้านบาท รวมราว 1,620 ล้านบาท อนุมัติเฉพาะสาขาที่คืนทุนไม่เกิน 5 ปี</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ยอดขายและกำไรจากพื้นที่ใหม่ เงินลงทุนเทียบแผน ระยะเวลาคืนทุนที่ปรับตามผลจริง และผลกระทบต่อสาขาเดิม</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กลยุทธ์รายแบรนด์ (Differentiation / Differentiation Focus / Cost Focus)</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ผู้บริหารแบรนด์ ฝ่ายการตลาด ฝ่ายวิจัยและพัฒนา และฝ่ายปฏิบัติการ</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ความพึงพอใจ อัตราซื้อซ้ำของสมาชิก ยอดขายสาขาเดิม และกำไรของแต่ละแบรนด์</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 xml:space="preserve">กลยุทธ์ด้านการตลาด </w:t>
            </w:r>
            <w:r w:rsidRPr="007B6343">
              <w:rPr>
                <w:rFonts w:ascii="TH SarabunPSK" w:hAnsi="TH SarabunPSK" w:cs="TH SarabunPSK" w:hint="cs" w:eastAsia="TH SarabunPSK"/>
                <w:color w:val="000000"/>
                <w:sz w:val="24"/>
                <w:szCs w:val="24"/>
              </w:rPr>
              <w:br/>
              <w:t>(Marketing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ฝ่ายการตลาดและผู้จัดการแบรนด์</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กำไรส่วนเพิ่มหลังหักส่วนลดและค่าใช้จ่ายทางการตลาด อัตราซื้อซ้ำ และจำนวนลูกค้าใหม่ที่ซื้อจริง</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กลยุทธ์ด้านการเงิน (Financial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ฝ่ายการเงินและบัญชี ร่วมกับผู้บริหารแบรนด์</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กำไรจากการดำเนินงาน อัตรากำไรขั้นต้น กระแสเงินสด และค่าใช้จ่ายจริงเทียบงบประมาณ</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lastRenderedPageBreak/>
              <w:t>กลยุทธ์ด้านการวิจัยและพัฒนา (Research &amp; Development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ฝ่ายวิจัยและพัฒนา ร่วมกับฝ่ายการตลาดและครัวกลาง</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กำไรส่วนเพิ่มจากเมนูที่ทดลอง ต้นทุนต่อจาน วัตถุดิบเหลือทิ้ง และความพึงพอใจของลูกค้า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กลยุทธ์ด้านการดำเนินงาน (Operations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ปรับการจัดซื้อ ผลิต จัดส่ง และกำลังคนตามยอดขาย พร้อมประเมินกำลังผลิตและระบบขนส่งก่อนรองรับสาขาใหม่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ฝ่ายปฏิบัติการ ฝ่ายจัดซื้อ ครัวกลาง และฝ่ายขนส่ง</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อยู่ในต้นทุนขายและค่าใช้จ่ายขายตามประมาณการ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มูลค่าของเสียต่อยอดขาย ค่าใช้จ่ายพนักงานต่อยอดขาย ระยะเวลารออาหาร และสัดส่วนการจัดส่งครบตรงเวลา</w:t>
            </w:r>
          </w:p>
        </w:tc>
      </w:tr>
      <w:tr w:rsidR="004A33CC" w:rsidRPr="007B6343">
        <w:trPr>
          <w:cantSplit/>
          <w:jc w:val="center"/>
        </w:trPr>
        <w:tc>
          <w:tcPr>
            <w:tcW w:w="144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กลยุทธ์ด้านการจัดการทรัพยากรมนุษย์ (Human Resource Management Strategy)</w:t>
            </w:r>
          </w:p>
        </w:tc>
        <w:tc>
          <w:tcPr>
            <w:tcW w:w="2306"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ฝ่ายทรัพยากรมนุษย์ สถาบันฝึกอบรม และผู้จัดการสาขา</w:t>
            </w:r>
          </w:p>
        </w:tc>
        <w:tc>
          <w:tcPr>
            <w:tcW w:w="1153"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2569–2573 (ทบทวนผลทุกไตรมาส)</w:t>
            </w:r>
            <w:r w:rsidRPr="007B6343">
              <w:rPr>
                <w:rFonts w:ascii="TH SarabunPSK" w:hAnsi="TH SarabunPSK" w:cs="TH SarabunPSK" w:hint="cs" w:eastAsia="TH SarabunPSK"/>
                <w:color w:val="000000"/>
                <w:sz w:val="24"/>
                <w:szCs w:val="24"/>
              </w:rPr>
            </w:r>
          </w:p>
        </w:tc>
        <w:tc>
          <w:tcPr>
            <w:tcW w:w="1369"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อยู่ในค่าใช้จ่ายบริหารตามประมาณการ</w:t>
            </w:r>
          </w:p>
        </w:tc>
        <w:tc>
          <w:tcPr>
            <w:tcW w:w="1657"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อัตราผ่านการประเมินทักษะ ผลการนำไปใช้จริง อัตราการลาออก และความพร้อมของทีมก่อนเปิดสาขา</w:t>
            </w:r>
          </w:p>
        </w:tc>
      </w:tr>
    </w:tbl>
    <w:p w:rsidR="00470DF7" w:rsidRPr="007B6343" w:rsidRDefault="00470DF7" w:rsidP="00C902C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9 แผนการปฏิบัติงาน</w:t>
      </w:r>
    </w:p>
    <w:tbl>
      <w:tblPr>
        <w:tblStyle w:val="TableGrid"/>
        <w:tblW w:w="9298" w:type="dxa"/>
        <w:tblLayout w:type="fixed"/>
        <w:tblLook w:firstColumn="1" w:firstRow="1" w:lastColumn="0" w:lastRow="0" w:noHBand="0" w:noVBand="1" w:val="04A0"/>
      </w:tblPr>
      <w:tblGrid>
        <w:gridCol w:w="1874"/>
        <w:gridCol w:w="3459"/>
        <w:gridCol w:w="3964"/>
      </w:tblGrid>
      <w:tr>
        <w:tc>
          <w:tcPr>
            <w:tcW w:type="dxa" w:w="187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459"/>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จุดกระตุ้น (Trigger)</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การตอบสนอง</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ฟื้นฟูไม่ถึงเป้า</w:t>
            </w:r>
          </w:p>
        </w:tc>
        <w:tc>
          <w:tcPr>
            <w:tcW w:type="dxa" w:w="3459"/>
          </w:tcPr>
          <w:p>
            <w:pPr>
              <w:spacing w:before="0" w:after="0" w:line="240" w:lineRule="auto"/>
            </w:pPr>
            <w:r>
              <w:rPr>
                <w:rFonts w:ascii="TH SarabunPSK" w:hAnsi="TH SarabunPSK" w:cs="TH SarabunPSK" w:eastAsia="TH SarabunPSK"/>
                <w:sz w:val="24"/>
                <w:szCs w:val="24"/>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เร่งปรับรูปแบบหรือปิดสาขาที่ขาดทุน ยุติโปรโมชั่นที่ไม่ผ่านเกณฑ์กำไร และเลื่อนช่วงเติบโตออกไป 1 ปี</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ค่าใช้จ่ายลดไม่ได้ตามแผน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ค่าใช้จ่ายขายและบริหารต่อยอดขายสูงกว่าแผนเกิน 0.5 จุดเปอร์เซ็นต์ในปีใดปีหนึ่ง</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ทบทวนกำลังคน เวลาเปิด และสัญญาเช่าของสาขาที่ผลตอบแทนต่ำ และเลื่อนการลงทุนช่วงเติบโต</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สาขาใหม่ไม่คุ้มทุน</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สาขาที่เปิดใหม่เกินร้อยละ 30 ยังไม่มีกำไรจากการดำเนินงานภายใน 12 เดือน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ชะลอการเปิดสาขาเพิ่ม และปรับทำเลหรือขนาดร้าน</w:t>
            </w:r>
          </w:p>
        </w:tc>
      </w:tr>
      <w:tr>
        <w:tc>
          <w:tcPr>
            <w:tcW w:type="dxa" w:w="1874"/>
          </w:tcPr>
          <w:p>
            <w:pPr>
              <w:spacing w:before="0" w:after="0" w:line="240" w:lineRule="auto"/>
            </w:pPr>
            <w:r>
              <w:rPr>
                <w:rFonts w:ascii="TH SarabunPSK" w:hAnsi="TH SarabunPSK" w:cs="TH SarabunPSK" w:eastAsia="TH SarabunPSK"/>
                <w:sz w:val="24"/>
                <w:szCs w:val="24"/>
              </w:rPr>
              <w:t>ราคาวัตถุดิบหลักเพิ่มแรง</w:t>
            </w:r>
            <w:r>
              <w:rPr>
                <w:rFonts w:ascii="TH SarabunPSK" w:hAnsi="TH SarabunPSK" w:cs="TH SarabunPSK" w:eastAsia="TH SarabunPSK"/>
                <w:b w:val="0"/>
                <w:sz w:val="24"/>
                <w:szCs w:val="24"/>
              </w:rPr>
            </w:r>
          </w:p>
        </w:tc>
        <w:tc>
          <w:tcPr>
            <w:tcW w:type="dxa" w:w="3459"/>
          </w:tcPr>
          <w:p>
            <w:pPr>
              <w:spacing w:before="0" w:after="0" w:line="240" w:lineRule="auto"/>
            </w:pPr>
            <w:r>
              <w:rPr>
                <w:rFonts w:ascii="TH SarabunPSK" w:hAnsi="TH SarabunPSK" w:cs="TH SarabunPSK" w:eastAsia="TH SarabunPSK"/>
                <w:sz w:val="24"/>
                <w:szCs w:val="24"/>
              </w:rPr>
              <w:t>ดัชนีราคาวัตถุดิบหลัก (เนื้อสัตว์ อาหารทะเล ผัก) ที่ฝ่ายจัดซื้อติดตาม เพิ่มขึ้นเกินร้อยละ 10 จากต้นปี</w:t>
            </w:r>
            <w:r>
              <w:rPr>
                <w:rFonts w:ascii="TH SarabunPSK" w:hAnsi="TH SarabunPSK" w:cs="TH SarabunPSK" w:eastAsia="TH SarabunPSK"/>
                <w:b w:val="0"/>
                <w:sz w:val="24"/>
                <w:szCs w:val="24"/>
              </w:rPr>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ปรับเมนูและปริมาณต่อชุด ทำสัญญาซื้อล่วงหน้า และปรับราคาเฉพาะแบรนด์ที่ลูกค้ายอมรับได้</w:t>
            </w:r>
          </w:p>
        </w:tc>
      </w:tr>
      <w:tr>
        <w:tc>
          <w:tcPr>
            <w:tcW w:type="dxa" w:w="187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คู่แข่งตัดราคารุนแรง</w:t>
            </w:r>
          </w:p>
        </w:tc>
        <w:tc>
          <w:tcPr>
            <w:tcW w:type="dxa" w:w="3459"/>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จำนวนลูกค้าต่อสาขาลดลงเกินร้อยละ 5 จากช่วงเดียวกันของปีก่อน</w:t>
            </w:r>
          </w:p>
        </w:tc>
        <w:tc>
          <w:tcPr>
            <w:tcW w:type="dxa" w:w="3964"/>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แบรนด์ที่ใช้ความแตกต่างเพิ่มคุณค่าแทนการตัดราคา ส่วนโบนัส สุกี้ใช้ต้นทุนต่ำตั้งราคาสู้เฉพาะพื้นที่</w:t>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ตารางที่ 10 แผนฉุกเฉิน (Contingency Plan)</w:t>
      </w:r>
      <w:r w:rsidRPr="007B6343">
        <w:rPr>
          <w:rFonts w:ascii="TH SarabunPSK" w:hAnsi="TH SarabunPSK" w:cs="TH SarabunPSK" w:hint="cs"/>
          <w:b/>
          <w:bCs/>
          <w:color w:val="000000"/>
          <w:sz w:val="28"/>
          <w:szCs w:val="28"/>
          <w:lang w:bidi="th-TH"/>
        </w:rPr>
      </w:r>
      <w:r w:rsidRPr="007B6343">
        <w:rPr>
          <w:rFonts w:ascii="TH SarabunPSK" w:hAnsi="TH SarabunPSK" w:cs="TH SarabunPSK" w:hint="cs"/>
          <w:b/>
          <w:bCs/>
          <w:color w:val="000000"/>
          <w:sz w:val="28"/>
          <w:szCs w:val="28"/>
          <w:cs/>
          <w:lang w:bidi="th-TH"/>
        </w:rPr>
      </w:r>
    </w:p>
    <w:p w:rsidR="00470DF7" w:rsidRPr="007B6343" w:rsidRDefault="00470DF7" w:rsidP="00F63DDC">
      <w:pPr>
        <w:pStyle w:val="Heading2"/>
        <w:keepLines w:val="0"/>
        <w:spacing w:before="160" w:after="80" w:line="400" w:lineRule="exact"/>
        <w:rPr>
          <w:rFonts w:ascii="TH SarabunPSK" w:hAnsi="TH SarabunPSK" w:cs="TH SarabunPSK" w:hint="cs"/>
          <w:color w:val="000000" w:themeColor="text1"/>
        </w:rPr>
      </w:pPr>
      <w:bookmarkStart w:id="61" w:name="_Toc241867851"/>
      <w:r w:rsidRPr="007B6343">
        <w:rPr>
          <w:rFonts w:ascii="TH SarabunPSK" w:hAnsi="TH SarabunPSK" w:cs="TH SarabunPSK" w:hint="cs"/>
          <w:cs/>
        </w:rPr>
        <w:t>5.3 การควบคุมและประเมินผล (</w:t>
      </w:r>
      <w:r w:rsidRPr="007B6343">
        <w:rPr>
          <w:rFonts w:ascii="TH SarabunPSK" w:hAnsi="TH SarabunPSK" w:cs="TH SarabunPSK" w:hint="cs"/>
        </w:rPr>
        <w:t>Evaluation and Control)</w:t>
      </w:r>
      <w:bookmarkEnd w:id="61"/>
      <w:r w:rsidR="00FD1377" w:rsidRPr="007B6343">
        <w:rPr>
          <w:rFonts w:ascii="TH SarabunPSK" w:hAnsi="TH SarabunPSK" w:cs="TH SarabunPSK" w:hint="cs"/>
          <w:cs/>
        </w:rPr>
        <w:t xml:space="preserve"> </w:t>
      </w:r>
    </w:p>
    <w:tbl>
      <w:tblPr>
        <w:tblStyle w:val="TableGrid"/>
        <w:tblW w:w="9298" w:type="dxa"/>
        <w:jc w:val="center"/>
        <w:tblLayout w:type="fixed"/>
        <w:tblLook w:val="04A0" w:firstRow="1" w:lastRow="0" w:firstColumn="1" w:lastColumn="0" w:noHBand="0" w:noVBand="1"/>
      </w:tblPr>
      <w:tblGrid>
        <w:gridCol w:w="1657"/>
        <w:gridCol w:w="2090"/>
        <w:gridCol w:w="2738"/>
        <w:gridCol w:w="2811"/>
      </w:tblGrid>
      <w:tr w:rsidR="00A434BF" w:rsidRPr="007B6343" w:rsidTr="00AD4BD5">
        <w:trPr>
          <w:cantSplit/>
          <w:tblHeader/>
          <w:jc w:val="center"/>
        </w:trPr>
        <w:tc>
          <w:tcPr>
            <w:tcW w:w="1657"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cs/>
                <w:lang w:bidi="th-TH"/>
              </w:rPr>
            </w:pPr>
            <w:r w:rsidRPr="007B6343">
              <w:rPr>
                <w:rFonts w:ascii="TH SarabunPSK" w:hAnsi="TH SarabunPSK" w:cs="TH SarabunPSK" w:hint="cs" w:eastAsia="TH SarabunPSK"/>
                <w:b/>
                <w:bCs/>
                <w:color w:val="000000"/>
                <w:sz w:val="24"/>
                <w:szCs w:val="24"/>
                <w:cs/>
                <w:lang w:bidi="th-TH"/>
              </w:rPr>
              <w:t>วัตถุประสงค์</w:t>
            </w:r>
          </w:p>
        </w:tc>
        <w:tc>
          <w:tcPr>
            <w:tcW w:w="2090"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ตัวชี้วัด</w:t>
            </w:r>
          </w:p>
        </w:tc>
        <w:tc>
          <w:tcPr>
            <w:tcW w:w="2738"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เป้าหมาย</w:t>
            </w:r>
          </w:p>
        </w:tc>
        <w:tc>
          <w:tcPr>
            <w:tcW w:w="2811" w:type="dxa"/>
            <w:shd w:val="clear" w:color="auto" w:fill="F1A983" w:themeFill="accent2" w:themeFillTint="99"/>
            <w:tcMar>
              <w:top w:w="20" w:type="dxa"/>
              <w:left w:w="65" w:type="dxa"/>
              <w:bottom w:w="20" w:type="dxa"/>
              <w:right w:w="65" w:type="dxa"/>
            </w:tcMar>
            <w:vAlign w:val="center"/>
          </w:tcPr>
          <w:p w:rsidR="00470DF7" w:rsidRPr="007B6343" w:rsidRDefault="00470DF7" w:rsidP="009A24BA">
            <w:pPr>
              <w:spacing w:before="0" w:after="0" w:line="240" w:lineRule="auto"/>
              <w:jc w:val="center"/>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t>กิจกรรม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lang w:bidi="th-TH"/>
              </w:rPr>
              <w:t xml:space="preserve">1. </w:t>
            </w:r>
            <w:r w:rsidRPr="007B6343">
              <w:rPr>
                <w:rFonts w:ascii="TH SarabunPSK" w:hAnsi="TH SarabunPSK" w:cs="TH SarabunPSK" w:hint="cs" w:eastAsia="TH SarabunPSK"/>
                <w:b/>
                <w:bCs/>
                <w:color w:val="000000"/>
                <w:sz w:val="24"/>
                <w:szCs w:val="24"/>
                <w:cs/>
                <w:lang w:bidi="th-TH"/>
              </w:rPr>
              <w:t>ด้านการเงิน (</w:t>
            </w:r>
            <w:r w:rsidRPr="007B6343">
              <w:rPr>
                <w:rFonts w:ascii="TH SarabunPSK" w:hAnsi="TH SarabunPSK" w:cs="TH SarabunPSK" w:hint="cs" w:eastAsia="TH SarabunPSK"/>
                <w:b/>
                <w:bCs/>
                <w:color w:val="000000"/>
                <w:sz w:val="24"/>
                <w:szCs w:val="24"/>
                <w:lang w:bidi="th-TH"/>
              </w:rPr>
              <w:t>Financial)</w:t>
            </w:r>
          </w:p>
        </w:tc>
      </w:tr>
      <w:tr w:rsidR="00DF177E" w:rsidRPr="007B6343" w:rsidTr="00AD4BD5">
        <w:trPr>
          <w:cantSplit/>
          <w:jc w:val="center"/>
        </w:trPr>
        <w:tc>
          <w:tcPr>
            <w:tcW w:w="1657"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ฟื้นฟูยอดขายและความสามารถในการทำกำไร</w:t>
            </w:r>
          </w:p>
        </w:tc>
        <w:tc>
          <w:tcPr>
            <w:tcW w:w="2090"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อัตราเติบโตของยอดขายสาขาเดิม และอัตรากำไรจากการดำเนินงานของสาขาที่เข้าร่วมแผน</w:t>
            </w:r>
          </w:p>
        </w:tc>
        <w:tc>
          <w:tcPr>
            <w:tcW w:w="2738"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r w:rsidRPr="007B6343">
              <w:rPr>
                <w:rFonts w:ascii="TH SarabunPSK" w:hAnsi="TH SarabunPSK" w:cs="TH SarabunPSK" w:hint="cs" w:eastAsia="TH SarabunPSK"/>
                <w:color w:val="000000"/>
                <w:sz w:val="24"/>
                <w:szCs w:val="24"/>
              </w:rPr>
            </w:r>
            <w:r w:rsidRPr="007B6343">
              <w:rPr>
                <w:rFonts w:ascii="TH SarabunPSK" w:hAnsi="TH SarabunPSK" w:cs="TH SarabunPSK" w:hint="cs" w:eastAsia="TH SarabunPSK"/>
                <w:color w:val="000000"/>
                <w:sz w:val="24"/>
                <w:szCs w:val="24"/>
                <w:cs/>
                <w:lang w:bidi="th-TH"/>
              </w:rPr>
            </w:r>
          </w:p>
        </w:tc>
        <w:tc>
          <w:tcPr>
            <w:tcW w:w="2811" w:type="dxa"/>
            <w:tcMar>
              <w:top w:w="20" w:type="dxa"/>
              <w:left w:w="65" w:type="dxa"/>
              <w:bottom w:w="20" w:type="dxa"/>
              <w:right w:w="65" w:type="dxa"/>
            </w:tcMar>
            <w:vAlign w:val="center"/>
          </w:tcPr>
          <w:p w:rsidR="00DF177E" w:rsidRPr="007B6343" w:rsidRDefault="00DF177E" w:rsidP="00DF177E">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lastRenderedPageBreak/>
              <w:t>ลดผลขาดทุนของสาขาที่ต้องปรับปรุง</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ผลขาดทุนรวมของกลุ่มสาขาที่กำหนดให้ปรับปรุง และจำนวนสาขาที่กลับมาทำกำไร</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ช่วงฟื้นฟู ผลขาดทุนของกลุ่มสาขาเป้าหมายลดลงไม่น้อยกว่าร้อยละ </w:t>
            </w:r>
            <w:r w:rsidRPr="007B6343">
              <w:rPr>
                <w:rFonts w:ascii="TH SarabunPSK" w:hAnsi="TH SarabunPSK" w:cs="TH SarabunPSK" w:hint="cs" w:eastAsia="TH SarabunPSK"/>
                <w:color w:val="000000"/>
                <w:sz w:val="24"/>
                <w:szCs w:val="24"/>
                <w:lang w:bidi="th-TH"/>
              </w:rPr>
              <w:t>10</w:t>
            </w:r>
            <w:r w:rsidRPr="007B6343">
              <w:rPr>
                <w:rFonts w:ascii="TH SarabunPSK" w:hAnsi="TH SarabunPSK" w:cs="TH SarabunPSK" w:hint="cs" w:eastAsia="TH SarabunPSK"/>
                <w:color w:val="000000"/>
                <w:sz w:val="24"/>
                <w:szCs w:val="24"/>
                <w:cs/>
                <w:lang w:bidi="th-TH"/>
              </w:rPr>
              <w:t xml:space="preserve"> ต่อปี โดยแยกผลจากการปิดสาขาออกจากผลการปรับปรุงสาขาที่ยังเปิดบริการ</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7B6343" w:rsidTr="00AD4BD5">
        <w:trPr>
          <w:cantSplit/>
          <w:jc w:val="center"/>
        </w:trPr>
        <w:tc>
          <w:tcPr>
            <w:tcW w:w="1657"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รักษาสภาพคล่องและควบคุมงบประมาณ</w:t>
            </w:r>
          </w:p>
        </w:tc>
        <w:tc>
          <w:tcPr>
            <w:tcW w:w="2090"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กระแสเงินสดจากการดำเนินงาน และค่าใช้จ่ายจริงเทียบกับงบประมาณ</w:t>
            </w:r>
          </w:p>
        </w:tc>
        <w:tc>
          <w:tcPr>
            <w:tcW w:w="2738"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811" w:type="dxa"/>
            <w:tcMar>
              <w:top w:w="20" w:type="dxa"/>
              <w:left w:w="65" w:type="dxa"/>
              <w:bottom w:w="20" w:type="dxa"/>
              <w:right w:w="65" w:type="dxa"/>
            </w:tcMar>
            <w:vAlign w:val="center"/>
          </w:tcPr>
          <w:p w:rsidR="0053224D" w:rsidRPr="007B6343" w:rsidRDefault="0053224D" w:rsidP="0053224D">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7B6343" w:rsidTr="00AD4BD5">
        <w:trPr>
          <w:cantSplit/>
          <w:jc w:val="center"/>
        </w:trPr>
        <w:tc>
          <w:tcPr>
            <w:tcW w:w="1657"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ขยายธุรกิจให้สร้างผลตอบแทนคุ้มค่า</w:t>
            </w:r>
          </w:p>
        </w:tc>
        <w:tc>
          <w:tcPr>
            <w:tcW w:w="2090"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ยอดขายและกำไรจากการดำเนินงานของสาขาใหม่ เงินลงทุนจริง และระยะเวลาคืนทุนโดยประมาณ</w:t>
            </w:r>
          </w:p>
        </w:tc>
        <w:tc>
          <w:tcPr>
            <w:tcW w:w="2738"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 xml:space="preserve">ช่วงเติบโต สาขาใหม่มีกำไรจากการดำเนินงานรายเดือนต่อเนื่องอย่างน้อย </w:t>
            </w:r>
            <w:r w:rsidRPr="007B6343">
              <w:rPr>
                <w:rFonts w:ascii="TH SarabunPSK" w:hAnsi="TH SarabunPSK" w:cs="TH SarabunPSK" w:hint="cs" w:eastAsia="TH SarabunPSK"/>
                <w:color w:val="000000"/>
                <w:sz w:val="24"/>
                <w:szCs w:val="24"/>
              </w:rPr>
              <w:t>3</w:t>
            </w:r>
            <w:r w:rsidRPr="007B6343">
              <w:rPr>
                <w:rFonts w:ascii="TH SarabunPSK" w:hAnsi="TH SarabunPSK" w:cs="TH SarabunPSK" w:hint="cs" w:eastAsia="TH SarabunPSK"/>
                <w:color w:val="000000"/>
                <w:sz w:val="24"/>
                <w:szCs w:val="24"/>
                <w:cs/>
                <w:lang w:bidi="th-TH"/>
              </w:rPr>
              <w:t xml:space="preserve"> เดือนภายใน </w:t>
            </w:r>
            <w:r w:rsidRPr="007B6343">
              <w:rPr>
                <w:rFonts w:ascii="TH SarabunPSK" w:hAnsi="TH SarabunPSK" w:cs="TH SarabunPSK" w:hint="cs" w:eastAsia="TH SarabunPSK"/>
                <w:color w:val="000000"/>
                <w:sz w:val="24"/>
                <w:szCs w:val="24"/>
              </w:rPr>
              <w:t>12</w:t>
            </w:r>
            <w:r w:rsidRPr="007B6343">
              <w:rPr>
                <w:rFonts w:ascii="TH SarabunPSK" w:hAnsi="TH SarabunPSK" w:cs="TH SarabunPSK" w:hint="cs" w:eastAsia="TH SarabunPSK"/>
                <w:color w:val="000000"/>
                <w:sz w:val="24"/>
                <w:szCs w:val="24"/>
                <w:cs/>
                <w:lang w:bidi="th-TH"/>
              </w:rPr>
              <w:t xml:space="preserve"> เดือนหลังเปิด เงินลงทุนไม่เกินวงเงินอนุมัติ และระยะเวลาคืนทุนที่ประเมินจากผลล่าสุดไม่เกิน </w:t>
            </w:r>
            <w:r w:rsidRPr="007B6343">
              <w:rPr>
                <w:rFonts w:ascii="TH SarabunPSK" w:hAnsi="TH SarabunPSK" w:cs="TH SarabunPSK" w:hint="cs" w:eastAsia="TH SarabunPSK"/>
                <w:color w:val="000000"/>
                <w:sz w:val="24"/>
                <w:szCs w:val="24"/>
              </w:rPr>
              <w:t>5</w:t>
            </w:r>
            <w:r w:rsidRPr="007B6343">
              <w:rPr>
                <w:rFonts w:ascii="TH SarabunPSK" w:hAnsi="TH SarabunPSK" w:cs="TH SarabunPSK" w:hint="cs" w:eastAsia="TH SarabunPSK"/>
                <w:color w:val="000000"/>
                <w:sz w:val="24"/>
                <w:szCs w:val="24"/>
                <w:cs/>
                <w:lang w:bidi="th-TH"/>
              </w:rPr>
              <w:t xml:space="preserve"> ปี</w:t>
            </w:r>
          </w:p>
        </w:tc>
        <w:tc>
          <w:tcPr>
            <w:tcW w:w="2811" w:type="dxa"/>
            <w:tcMar>
              <w:top w:w="20" w:type="dxa"/>
              <w:left w:w="65" w:type="dxa"/>
              <w:bottom w:w="20" w:type="dxa"/>
              <w:right w:w="65" w:type="dxa"/>
            </w:tcMar>
            <w:vAlign w:val="center"/>
          </w:tcPr>
          <w:p w:rsidR="000D630F" w:rsidRPr="007B6343" w:rsidRDefault="000D630F" w:rsidP="000D630F">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2. </w:t>
            </w:r>
            <w:r w:rsidRPr="007B6343">
              <w:rPr>
                <w:rFonts w:ascii="TH SarabunPSK" w:hAnsi="TH SarabunPSK" w:cs="TH SarabunPSK" w:hint="cs" w:eastAsia="TH SarabunPSK"/>
                <w:b/>
                <w:bCs/>
                <w:color w:val="000000"/>
                <w:sz w:val="24"/>
                <w:szCs w:val="24"/>
                <w:cs/>
                <w:lang w:bidi="th-TH"/>
              </w:rPr>
              <w:t>ด้านลูกค้า (</w:t>
            </w:r>
            <w:r w:rsidRPr="007B6343">
              <w:rPr>
                <w:rFonts w:ascii="TH SarabunPSK" w:hAnsi="TH SarabunPSK" w:cs="TH SarabunPSK" w:hint="cs" w:eastAsia="TH SarabunPSK"/>
                <w:b/>
                <w:bCs/>
                <w:color w:val="000000"/>
                <w:sz w:val="24"/>
                <w:szCs w:val="24"/>
              </w:rPr>
              <w:t>Customer)</w:t>
            </w:r>
          </w:p>
        </w:tc>
      </w:tr>
      <w:tr w:rsidR="00BE6608" w:rsidRPr="007B6343" w:rsidTr="00AD4BD5">
        <w:trPr>
          <w:cantSplit/>
          <w:jc w:val="center"/>
        </w:trPr>
        <w:tc>
          <w:tcPr>
            <w:tcW w:w="1657"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ยกระดับความพึงพอใจต่ออาหารและบริการ</w:t>
            </w:r>
          </w:p>
        </w:tc>
        <w:tc>
          <w:tcPr>
            <w:tcW w:w="2090"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สัดส่วนผู้ตอบแบบสอบถามที่ให้คะแนน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จากคะแนนเต็ม </w:t>
            </w:r>
            <w:r w:rsidRPr="007B6343">
              <w:rPr>
                <w:rFonts w:ascii="TH SarabunPSK" w:hAnsi="TH SarabunPSK" w:cs="TH SarabunPSK" w:hint="cs" w:eastAsia="TH SarabunPSK"/>
                <w:color w:val="000000"/>
                <w:sz w:val="24"/>
                <w:szCs w:val="24"/>
                <w:lang w:bidi="th-TH"/>
              </w:rPr>
              <w:t>5</w:t>
            </w:r>
            <w:r w:rsidRPr="007B6343">
              <w:rPr>
                <w:rFonts w:ascii="TH SarabunPSK" w:hAnsi="TH SarabunPSK" w:cs="TH SarabunPSK" w:hint="cs" w:eastAsia="TH SarabunPSK"/>
                <w:color w:val="000000"/>
                <w:sz w:val="24"/>
                <w:szCs w:val="24"/>
                <w:cs/>
                <w:lang w:bidi="th-TH"/>
              </w:rPr>
              <w:t xml:space="preserve"> และจำนวนข้อร้องเรียนต่อ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w:t>
            </w:r>
          </w:p>
        </w:tc>
        <w:tc>
          <w:tcPr>
            <w:tcW w:w="2738"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ตลอดแผน ผู้ตอบแบบสอบถามให้คะแนน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และข้อร้องเรียนต่อ </w:t>
            </w:r>
            <w:r w:rsidRPr="007B6343">
              <w:rPr>
                <w:rFonts w:ascii="TH SarabunPSK" w:hAnsi="TH SarabunPSK" w:cs="TH SarabunPSK" w:hint="cs" w:eastAsia="TH SarabunPSK"/>
                <w:color w:val="000000"/>
                <w:sz w:val="24"/>
                <w:szCs w:val="24"/>
                <w:lang w:bidi="th-TH"/>
              </w:rPr>
              <w:t>1</w:t>
            </w:r>
            <w:r w:rsidRPr="007B6343">
              <w:rPr>
                <w:rFonts w:ascii="TH SarabunPSK" w:hAnsi="TH SarabunPSK" w:cs="TH SarabunPSK" w:hint="cs" w:eastAsia="TH SarabunPSK"/>
                <w:color w:val="000000"/>
                <w:sz w:val="24"/>
                <w:szCs w:val="24"/>
              </w:rPr>
              <w:t>,</w:t>
            </w:r>
            <w:r w:rsidRPr="007B6343">
              <w:rPr>
                <w:rFonts w:ascii="TH SarabunPSK" w:hAnsi="TH SarabunPSK" w:cs="TH SarabunPSK" w:hint="cs" w:eastAsia="TH SarabunPSK"/>
                <w:color w:val="000000"/>
                <w:sz w:val="24"/>
                <w:szCs w:val="24"/>
                <w:lang w:bidi="th-TH"/>
              </w:rPr>
              <w:t>000</w:t>
            </w:r>
            <w:r w:rsidRPr="007B6343">
              <w:rPr>
                <w:rFonts w:ascii="TH SarabunPSK" w:hAnsi="TH SarabunPSK" w:cs="TH SarabunPSK" w:hint="cs" w:eastAsia="TH SarabunPSK"/>
                <w:color w:val="000000"/>
                <w:sz w:val="24"/>
                <w:szCs w:val="24"/>
                <w:cs/>
                <w:lang w:bidi="th-TH"/>
              </w:rPr>
              <w:t xml:space="preserve"> ใบเสร็จลดลงจากปีก่อน</w:t>
            </w:r>
          </w:p>
        </w:tc>
        <w:tc>
          <w:tcPr>
            <w:tcW w:w="2811" w:type="dxa"/>
            <w:tcMar>
              <w:top w:w="20" w:type="dxa"/>
              <w:left w:w="65" w:type="dxa"/>
              <w:bottom w:w="20" w:type="dxa"/>
              <w:right w:w="65" w:type="dxa"/>
            </w:tcMar>
            <w:vAlign w:val="center"/>
          </w:tcPr>
          <w:p w:rsidR="00BE6608" w:rsidRPr="007B6343" w:rsidRDefault="00BE6608" w:rsidP="00BE6608">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7B6343" w:rsidTr="00AD4BD5">
        <w:trPr>
          <w:cantSplit/>
          <w:jc w:val="center"/>
        </w:trPr>
        <w:tc>
          <w:tcPr>
            <w:tcW w:w="1657"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เพิ่มการกลับมาใช้บริการซ้ำ</w:t>
            </w:r>
          </w:p>
        </w:tc>
        <w:tc>
          <w:tcPr>
            <w:tcW w:w="2090"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 xml:space="preserve">สัดส่วนสมาชิกที่ซื้อซ้ำภายใน </w:t>
            </w:r>
            <w:r w:rsidRPr="007B6343">
              <w:rPr>
                <w:rFonts w:ascii="TH SarabunPSK" w:hAnsi="TH SarabunPSK" w:cs="TH SarabunPSK" w:hint="cs" w:eastAsia="TH SarabunPSK"/>
                <w:color w:val="000000"/>
                <w:sz w:val="24"/>
                <w:szCs w:val="24"/>
                <w:lang w:bidi="th-TH"/>
              </w:rPr>
              <w:t>90</w:t>
            </w:r>
            <w:r w:rsidRPr="007B6343">
              <w:rPr>
                <w:rFonts w:ascii="TH SarabunPSK" w:hAnsi="TH SarabunPSK" w:cs="TH SarabunPSK" w:hint="cs" w:eastAsia="TH SarabunPSK"/>
                <w:color w:val="000000"/>
                <w:sz w:val="24"/>
                <w:szCs w:val="24"/>
                <w:cs/>
                <w:lang w:bidi="th-TH"/>
              </w:rPr>
              <w:t xml:space="preserve"> วันนับจากการซื้อครั้งที่ใช้เริ่มติดตาม</w:t>
            </w:r>
          </w:p>
        </w:tc>
        <w:tc>
          <w:tcPr>
            <w:tcW w:w="2738" w:type="dxa"/>
            <w:tcMar>
              <w:top w:w="20" w:type="dxa"/>
              <w:left w:w="65" w:type="dxa"/>
              <w:bottom w:w="20" w:type="dxa"/>
              <w:right w:w="65" w:type="dxa"/>
            </w:tcMar>
            <w:vAlign w:val="center"/>
          </w:tcPr>
          <w:p w:rsidR="009743FE" w:rsidRPr="007B6343" w:rsidRDefault="009743FE" w:rsidP="009743FE">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ช่วงฟื้นฟู อัตราซื้อซ้ำเพิ่มขึ้นไม่น้อยกว่า </w:t>
            </w:r>
            <w:r w:rsidRPr="007B6343">
              <w:rPr>
                <w:rFonts w:ascii="TH SarabunPSK" w:hAnsi="TH SarabunPSK" w:cs="TH SarabunPSK" w:hint="cs" w:eastAsia="TH SarabunPSK"/>
                <w:color w:val="000000"/>
                <w:sz w:val="24"/>
                <w:szCs w:val="24"/>
                <w:lang w:bidi="th-TH"/>
              </w:rPr>
              <w:t>3</w:t>
            </w:r>
            <w:r w:rsidRPr="007B6343">
              <w:rPr>
                <w:rFonts w:ascii="TH SarabunPSK" w:hAnsi="TH SarabunPSK" w:cs="TH SarabunPSK" w:hint="cs" w:eastAsia="TH SarabunPSK"/>
                <w:color w:val="000000"/>
                <w:sz w:val="24"/>
                <w:szCs w:val="24"/>
                <w:cs/>
                <w:lang w:bidi="th-TH"/>
              </w:rPr>
              <w:t xml:space="preserve"> จุดเปอร์เซ็นต์ต่อปี</w:t>
            </w:r>
          </w:p>
        </w:tc>
        <w:tc>
          <w:tcPr>
            <w:tcW w:w="2811"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ฝ่ายการตลาดติดตามสมาชิกที่ซื้อซ้ำภายใน 90 วัน สรุปรายไตรมาส และประเมินผลกิจกรรมต่อกำไร</w:t>
            </w:r>
          </w:p>
        </w:tc>
      </w:tr>
      <w:tr w:rsidR="0001081E" w:rsidRPr="007B6343" w:rsidTr="00AD4BD5">
        <w:trPr>
          <w:cantSplit/>
          <w:jc w:val="center"/>
        </w:trPr>
        <w:tc>
          <w:tcPr>
            <w:tcW w:w="1657"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สร้างฐานลูกค้าในพื้นที่บริการใหม่</w:t>
            </w:r>
          </w:p>
        </w:tc>
        <w:tc>
          <w:tcPr>
            <w:tcW w:w="2090"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จำนวนสมาชิกใหม่ที่ซื้อจริงและยอดขายจากสมาชิกกลุ่มดังกล่าว โดยไม่นับสมาชิกเดิมซ้ำ</w:t>
            </w:r>
          </w:p>
        </w:tc>
        <w:tc>
          <w:tcPr>
            <w:tcW w:w="2738"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811" w:type="dxa"/>
            <w:tcMar>
              <w:top w:w="20" w:type="dxa"/>
              <w:left w:w="65" w:type="dxa"/>
              <w:bottom w:w="20" w:type="dxa"/>
              <w:right w:w="65" w:type="dxa"/>
            </w:tcMar>
            <w:vAlign w:val="center"/>
          </w:tcPr>
          <w:p w:rsidR="0001081E" w:rsidRPr="007B6343" w:rsidRDefault="0001081E" w:rsidP="0001081E">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cs/>
                <w:lang w:bidi="th-TH"/>
              </w:rPr>
              <w:lastRenderedPageBreak/>
              <w:t>3. ด้านกระบวนการภายใน (</w:t>
            </w:r>
            <w:r w:rsidRPr="007B6343">
              <w:rPr>
                <w:rFonts w:ascii="TH SarabunPSK" w:hAnsi="TH SarabunPSK" w:cs="TH SarabunPSK" w:hint="cs" w:eastAsia="TH SarabunPSK"/>
                <w:b/>
                <w:bCs/>
                <w:color w:val="000000"/>
                <w:sz w:val="24"/>
                <w:szCs w:val="24"/>
                <w:lang w:bidi="th-TH"/>
              </w:rPr>
              <w:t>Internal Business Perspective)</w:t>
            </w:r>
          </w:p>
        </w:tc>
      </w:tr>
      <w:tr w:rsidR="00470DF7" w:rsidRPr="007B6343" w:rsidTr="00AD4BD5">
        <w:trPr>
          <w:cantSplit/>
          <w:jc w:val="center"/>
        </w:trPr>
        <w:tc>
          <w:tcPr>
            <w:tcW w:w="1657" w:type="dxa"/>
            <w:tcMar>
              <w:top w:w="20" w:type="dxa"/>
              <w:left w:w="65" w:type="dxa"/>
              <w:bottom w:w="20" w:type="dxa"/>
              <w:right w:w="65" w:type="dxa"/>
            </w:tcMar>
            <w:vAlign w:val="center"/>
          </w:tcPr>
          <w:p w:rsidR="00470DF7" w:rsidRPr="007B6343" w:rsidRDefault="00C94D6F"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ลดการสูญเสียวัตถุดิบ</w:t>
            </w:r>
          </w:p>
        </w:tc>
        <w:tc>
          <w:tcPr>
            <w:tcW w:w="2090"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มูลค่าวัตถุดิบเหลือทิ้งต่อยอดขายสุทธิ และจำนวนครั้งที่วัตถุดิบไม่เพียงพอต่อการขาย</w:t>
            </w:r>
          </w:p>
        </w:tc>
        <w:tc>
          <w:tcPr>
            <w:tcW w:w="2738" w:type="dxa"/>
            <w:tcMar>
              <w:top w:w="20" w:type="dxa"/>
              <w:left w:w="65" w:type="dxa"/>
              <w:bottom w:w="20" w:type="dxa"/>
              <w:right w:w="65" w:type="dxa"/>
            </w:tcMar>
            <w:vAlign w:val="center"/>
          </w:tcPr>
          <w:p w:rsidR="0041225A" w:rsidRPr="007B6343" w:rsidRDefault="0041225A" w:rsidP="0041225A">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rsidR="00470DF7" w:rsidRPr="007B6343" w:rsidRDefault="0041225A" w:rsidP="0041225A">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ช่วงเติบโต รักษามาตรฐานที่ทำได้และนำไปใช้กับสาขาใหม่</w:t>
            </w:r>
          </w:p>
        </w:tc>
        <w:tc>
          <w:tcPr>
            <w:tcW w:w="2811" w:type="dxa"/>
            <w:tcMar>
              <w:top w:w="20" w:type="dxa"/>
              <w:left w:w="65" w:type="dxa"/>
              <w:bottom w:w="20" w:type="dxa"/>
              <w:right w:w="65" w:type="dxa"/>
            </w:tcMar>
            <w:vAlign w:val="center"/>
          </w:tcPr>
          <w:p w:rsidR="00470DF7" w:rsidRPr="007B6343" w:rsidRDefault="0041225A"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7B6343" w:rsidTr="00DC3116">
        <w:trPr>
          <w:cantSplit/>
          <w:jc w:val="center"/>
        </w:trPr>
        <w:tc>
          <w:tcPr>
            <w:tcW w:w="1657"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เพิ่มความรวดเร็วและความพร้อมในการบริการ</w:t>
            </w:r>
          </w:p>
        </w:tc>
        <w:tc>
          <w:tcPr>
            <w:tcW w:w="2090" w:type="dxa"/>
            <w:tcMar>
              <w:top w:w="20" w:type="dxa"/>
              <w:left w:w="65" w:type="dxa"/>
              <w:bottom w:w="20" w:type="dxa"/>
              <w:right w:w="65" w:type="dxa"/>
            </w:tcMar>
            <w:vAlign w:val="center"/>
          </w:tcPr>
          <w:p w:rsidR="00470DF7" w:rsidRPr="007B6343" w:rsidRDefault="00611183" w:rsidP="009A24BA">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เวลาเฉลี่ยตั้งแต่ยืนยันคำสั่งซื้อจนเสิร์ฟอาหารจานแรก และสัดส่วนการจัดส่งวัตถุดิบครบตรงเวลา</w:t>
            </w:r>
          </w:p>
        </w:tc>
        <w:tc>
          <w:tcPr>
            <w:tcW w:w="2738" w:type="dxa"/>
            <w:tcMar>
              <w:top w:w="20" w:type="dxa"/>
              <w:left w:w="65" w:type="dxa"/>
              <w:bottom w:w="20" w:type="dxa"/>
              <w:right w:w="65" w:type="dxa"/>
            </w:tcMar>
            <w:vAlign w:val="center"/>
          </w:tcPr>
          <w:p w:rsidR="009D7C36" w:rsidRPr="007B6343" w:rsidRDefault="009D7C36" w:rsidP="009D7C36">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cs/>
                <w:lang w:bidi="th-TH"/>
              </w:rPr>
              <w:t>ช่วงฟื้นฟู เวลาเฉลี่ยลดลงไม่น้อยกว่าร้อยละ 15 จากค่าฐานภายในสิ้นช่วงฟื้นฟู</w:t>
            </w:r>
          </w:p>
          <w:p w:rsidR="00470DF7" w:rsidRPr="007B6343" w:rsidRDefault="009D7C36" w:rsidP="009D7C36">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ตลอดแผน จัดส่งวัตถุดิบครบตรงเวลาไม่น้อยกว่าร้อยละ 95 และรักษามาตรฐานความปลอดภัยอาหาร</w:t>
            </w:r>
          </w:p>
        </w:tc>
        <w:tc>
          <w:tcPr>
            <w:tcW w:w="2811" w:type="dxa"/>
            <w:tcMar>
              <w:top w:w="20" w:type="dxa"/>
              <w:left w:w="65" w:type="dxa"/>
              <w:bottom w:w="20" w:type="dxa"/>
              <w:right w:w="65" w:type="dxa"/>
            </w:tcMar>
            <w:vAlign w:val="center"/>
          </w:tcPr>
          <w:p w:rsidR="00470DF7" w:rsidRPr="007B6343" w:rsidRDefault="009D7C36" w:rsidP="009A24BA">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7B6343" w:rsidTr="00DC3116">
        <w:trPr>
          <w:cantSplit/>
          <w:jc w:val="center"/>
        </w:trPr>
        <w:tc>
          <w:tcPr>
            <w:tcW w:w="1657"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ควบคุมความพร้อมก่อนเปิดสาขาใหม่</w:t>
            </w:r>
          </w:p>
        </w:tc>
        <w:tc>
          <w:tcPr>
            <w:tcW w:w="2090"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สัดส่วนสาขาใหม่ที่ผ่านการตรวจความพร้อมก่อนเปิดบริการ</w:t>
            </w:r>
          </w:p>
        </w:tc>
        <w:tc>
          <w:tcPr>
            <w:tcW w:w="2738"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811" w:type="dxa"/>
            <w:tcMar>
              <w:top w:w="20" w:type="dxa"/>
              <w:left w:w="65" w:type="dxa"/>
              <w:bottom w:w="20" w:type="dxa"/>
              <w:right w:w="65" w:type="dxa"/>
            </w:tcMar>
            <w:vAlign w:val="center"/>
          </w:tcPr>
          <w:p w:rsidR="00214A1D" w:rsidRPr="007B6343" w:rsidRDefault="00214A1D" w:rsidP="00214A1D">
            <w:pPr>
              <w:spacing w:before="0" w:after="0" w:line="240" w:lineRule="auto"/>
              <w:rPr>
                <w:rFonts w:ascii="TH SarabunPSK" w:hAnsi="TH SarabunPSK" w:cs="TH SarabunPSK" w:hint="cs"/>
                <w:cs/>
                <w:lang w:bidi="th-TH"/>
              </w:rPr>
            </w:pPr>
            <w:r w:rsidRPr="007B6343">
              <w:rPr>
                <w:rFonts w:ascii="TH SarabunPSK" w:hAnsi="TH SarabunPSK" w:cs="TH SarabunPSK" w:hint="cs" w:eastAsia="TH SarabunPSK"/>
                <w:color w:val="000000"/>
                <w:sz w:val="24"/>
                <w:szCs w:val="24"/>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7B6343" w:rsidTr="00AD4BD5">
        <w:trPr>
          <w:cantSplit/>
          <w:jc w:val="center"/>
        </w:trPr>
        <w:tc>
          <w:tcPr>
            <w:tcW w:w="9296" w:type="dxa"/>
            <w:gridSpan w:val="4"/>
            <w:shd w:val="clear" w:color="auto" w:fill="F6C5AC" w:themeFill="accent2" w:themeFillTint="66"/>
            <w:tcMar>
              <w:top w:w="20" w:type="dxa"/>
              <w:left w:w="65" w:type="dxa"/>
              <w:bottom w:w="20" w:type="dxa"/>
              <w:right w:w="65" w:type="dxa"/>
            </w:tcMar>
            <w:vAlign w:val="center"/>
          </w:tcPr>
          <w:p w:rsidR="00470DF7" w:rsidRPr="007B6343" w:rsidRDefault="00470DF7" w:rsidP="009A24BA">
            <w:pPr>
              <w:keepNext/>
              <w:spacing w:before="0" w:after="0" w:line="240" w:lineRule="auto"/>
              <w:rPr>
                <w:rFonts w:ascii="TH SarabunPSK" w:hAnsi="TH SarabunPSK" w:cs="TH SarabunPSK" w:hint="cs"/>
                <w:b/>
                <w:bCs/>
                <w:color w:val="000000" w:themeColor="text1"/>
                <w:lang w:bidi="th-TH"/>
              </w:rPr>
            </w:pPr>
            <w:r w:rsidRPr="007B6343">
              <w:rPr>
                <w:rFonts w:ascii="TH SarabunPSK" w:hAnsi="TH SarabunPSK" w:cs="TH SarabunPSK" w:hint="cs" w:eastAsia="TH SarabunPSK"/>
                <w:b/>
                <w:bCs/>
                <w:color w:val="000000"/>
                <w:sz w:val="24"/>
                <w:szCs w:val="24"/>
              </w:rPr>
              <w:t xml:space="preserve">4. </w:t>
            </w:r>
            <w:r w:rsidRPr="007B6343">
              <w:rPr>
                <w:rFonts w:ascii="TH SarabunPSK" w:hAnsi="TH SarabunPSK" w:cs="TH SarabunPSK" w:hint="cs" w:eastAsia="TH SarabunPSK"/>
                <w:b/>
                <w:bCs/>
                <w:color w:val="000000"/>
                <w:sz w:val="24"/>
                <w:szCs w:val="24"/>
                <w:cs/>
                <w:lang w:bidi="th-TH"/>
              </w:rPr>
              <w:t>ด้านนวัตกรรมและการเรียนรู้ (</w:t>
            </w:r>
            <w:r w:rsidRPr="007B6343">
              <w:rPr>
                <w:rFonts w:ascii="TH SarabunPSK" w:hAnsi="TH SarabunPSK" w:cs="TH SarabunPSK" w:hint="cs" w:eastAsia="TH SarabunPSK"/>
                <w:b/>
                <w:bCs/>
                <w:color w:val="000000"/>
                <w:sz w:val="24"/>
                <w:szCs w:val="24"/>
              </w:rPr>
              <w:t>Innovation and Learning)</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พัฒนาทักษะพนักงานและผู้จัดการสาขา</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สัดส่วนบุคลากรที่อบรมครบตามแผน และสัดส่วนผู้ผ่านการประเมินภาคปฏิบัติหลังอบรม</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บุคลากรเป้าหมายอบรมครบไม่น้อยกว่าร้อยละ </w:t>
            </w:r>
            <w:r w:rsidRPr="007B6343">
              <w:rPr>
                <w:rFonts w:ascii="TH SarabunPSK" w:hAnsi="TH SarabunPSK" w:cs="TH SarabunPSK" w:hint="cs" w:eastAsia="TH SarabunPSK"/>
                <w:color w:val="000000"/>
                <w:sz w:val="24"/>
                <w:szCs w:val="24"/>
                <w:lang w:bidi="th-TH"/>
              </w:rPr>
              <w:t>95</w:t>
            </w:r>
            <w:r w:rsidRPr="007B6343">
              <w:rPr>
                <w:rFonts w:ascii="TH SarabunPSK" w:hAnsi="TH SarabunPSK" w:cs="TH SarabunPSK" w:hint="cs" w:eastAsia="TH SarabunPSK"/>
                <w:color w:val="000000"/>
                <w:sz w:val="24"/>
                <w:szCs w:val="24"/>
                <w:cs/>
                <w:lang w:bidi="th-TH"/>
              </w:rPr>
              <w:t xml:space="preserve"> และผู้เข้าอบรมผ่านการประเมินภาคปฏิบัติไม่น้อยกว่าร้อยละ </w:t>
            </w:r>
            <w:r w:rsidRPr="007B6343">
              <w:rPr>
                <w:rFonts w:ascii="TH SarabunPSK" w:hAnsi="TH SarabunPSK" w:cs="TH SarabunPSK" w:hint="cs" w:eastAsia="TH SarabunPSK"/>
                <w:color w:val="000000"/>
                <w:sz w:val="24"/>
                <w:szCs w:val="24"/>
                <w:lang w:bidi="th-TH"/>
              </w:rPr>
              <w:t>80</w:t>
            </w:r>
            <w:r w:rsidRPr="007B6343">
              <w:rPr>
                <w:rFonts w:ascii="TH SarabunPSK" w:hAnsi="TH SarabunPSK" w:cs="TH SarabunPSK" w:hint="cs" w:eastAsia="TH SarabunPSK"/>
                <w:color w:val="000000"/>
                <w:sz w:val="24"/>
                <w:szCs w:val="24"/>
                <w:cs/>
                <w:lang w:bidi="th-TH"/>
              </w:rPr>
              <w:t xml:space="preserve"> โดยผู้ไม่ผ่านต้องฝึกเพิ่มเติม</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7B6343">
              <w:rPr>
                <w:rFonts w:ascii="TH SarabunPSK" w:hAnsi="TH SarabunPSK" w:cs="TH SarabunPSK" w:hint="cs" w:eastAsia="TH SarabunPSK"/>
                <w:color w:val="000000"/>
                <w:sz w:val="24"/>
                <w:szCs w:val="24"/>
                <w:lang w:bidi="th-TH"/>
              </w:rPr>
              <w:t xml:space="preserve">60 </w:t>
            </w:r>
            <w:r w:rsidRPr="007B6343">
              <w:rPr>
                <w:rFonts w:ascii="TH SarabunPSK" w:hAnsi="TH SarabunPSK" w:cs="TH SarabunPSK" w:hint="cs" w:eastAsia="TH SarabunPSK"/>
                <w:color w:val="000000"/>
                <w:sz w:val="24"/>
                <w:szCs w:val="24"/>
                <w:cs/>
                <w:lang w:bidi="th-TH"/>
              </w:rPr>
              <w:t>วัน และเตรียมบุคลากรให้พร้อมก่อนโยกย้ายหรือเปิดสาขาใหม่</w:t>
            </w:r>
          </w:p>
        </w:tc>
      </w:tr>
      <w:tr w:rsidR="00FB123F" w:rsidRPr="007B6343" w:rsidTr="00AD4BD5">
        <w:trPr>
          <w:cantSplit/>
          <w:jc w:val="center"/>
        </w:trPr>
        <w:tc>
          <w:tcPr>
            <w:tcW w:w="1657"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พัฒนาเมนูที่ตอบโจทย์ลูกค้าและสร้างกำไร</w:t>
            </w:r>
          </w:p>
        </w:tc>
        <w:tc>
          <w:tcPr>
            <w:tcW w:w="2090"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cs/>
                <w:lang w:bidi="th-TH"/>
              </w:rPr>
            </w:pPr>
            <w:r w:rsidRPr="007B6343">
              <w:rPr>
                <w:rFonts w:ascii="TH SarabunPSK" w:hAnsi="TH SarabunPSK" w:cs="TH SarabunPSK" w:hint="cs" w:eastAsia="TH SarabunPSK"/>
                <w:color w:val="000000"/>
                <w:sz w:val="24"/>
                <w:szCs w:val="24"/>
                <w:cs/>
                <w:lang w:bidi="th-TH"/>
              </w:rPr>
              <w:t>จำนวนเมนูใหม่หรือเมนูปรับปรุงที่ผ่านเกณฑ์ความพึงพอใจและกำไรส่วนเพิ่มจากการทดลอง</w:t>
            </w:r>
          </w:p>
        </w:tc>
        <w:tc>
          <w:tcPr>
            <w:tcW w:w="2738"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lang w:bidi="th-TH"/>
              </w:rPr>
            </w:pPr>
            <w:r w:rsidRPr="007B6343">
              <w:rPr>
                <w:rFonts w:ascii="TH SarabunPSK" w:hAnsi="TH SarabunPSK" w:cs="TH SarabunPSK" w:hint="cs" w:eastAsia="TH SarabunPSK"/>
                <w:color w:val="000000"/>
                <w:sz w:val="24"/>
                <w:szCs w:val="24"/>
                <w:cs/>
                <w:lang w:bidi="th-TH"/>
              </w:rPr>
              <w:t xml:space="preserve">ตลอดแผน ผ่านเกณฑ์อย่างน้อย </w:t>
            </w:r>
            <w:r w:rsidRPr="007B6343">
              <w:rPr>
                <w:rFonts w:ascii="TH SarabunPSK" w:hAnsi="TH SarabunPSK" w:cs="TH SarabunPSK" w:hint="cs" w:eastAsia="TH SarabunPSK"/>
                <w:color w:val="000000"/>
                <w:sz w:val="24"/>
                <w:szCs w:val="24"/>
                <w:lang w:bidi="th-TH"/>
              </w:rPr>
              <w:t>2</w:t>
            </w:r>
            <w:r w:rsidRPr="007B6343">
              <w:rPr>
                <w:rFonts w:ascii="TH SarabunPSK" w:hAnsi="TH SarabunPSK" w:cs="TH SarabunPSK" w:hint="cs" w:eastAsia="TH SarabunPSK"/>
                <w:color w:val="000000"/>
                <w:sz w:val="24"/>
                <w:szCs w:val="24"/>
                <w:cs/>
                <w:lang w:bidi="th-TH"/>
              </w:rPr>
              <w:t xml:space="preserve"> เมนูต่อปีในระดับกลุ่มบริษัท โดยผู้ทดลองให้คะแนน </w:t>
            </w:r>
            <w:r w:rsidRPr="007B6343">
              <w:rPr>
                <w:rFonts w:ascii="TH SarabunPSK" w:hAnsi="TH SarabunPSK" w:cs="TH SarabunPSK" w:hint="cs" w:eastAsia="TH SarabunPSK"/>
                <w:color w:val="000000"/>
                <w:sz w:val="24"/>
                <w:szCs w:val="24"/>
                <w:lang w:bidi="th-TH"/>
              </w:rPr>
              <w:t>4–5</w:t>
            </w:r>
            <w:r w:rsidRPr="007B6343">
              <w:rPr>
                <w:rFonts w:ascii="TH SarabunPSK" w:hAnsi="TH SarabunPSK" w:cs="TH SarabunPSK" w:hint="cs" w:eastAsia="TH SarabunPSK"/>
                <w:color w:val="000000"/>
                <w:sz w:val="24"/>
                <w:szCs w:val="24"/>
                <w:cs/>
                <w:lang w:bidi="th-TH"/>
              </w:rPr>
              <w:t xml:space="preserve"> ไม่น้อยกว่าร้อยละ </w:t>
            </w:r>
            <w:r w:rsidRPr="007B6343">
              <w:rPr>
                <w:rFonts w:ascii="TH SarabunPSK" w:hAnsi="TH SarabunPSK" w:cs="TH SarabunPSK" w:hint="cs" w:eastAsia="TH SarabunPSK"/>
                <w:color w:val="000000"/>
                <w:sz w:val="24"/>
                <w:szCs w:val="24"/>
                <w:lang w:bidi="th-TH"/>
              </w:rPr>
              <w:t>85</w:t>
            </w:r>
            <w:r w:rsidRPr="007B6343">
              <w:rPr>
                <w:rFonts w:ascii="TH SarabunPSK" w:hAnsi="TH SarabunPSK" w:cs="TH SarabunPSK" w:hint="cs" w:eastAsia="TH SarabunPSK"/>
                <w:color w:val="000000"/>
                <w:sz w:val="24"/>
                <w:szCs w:val="24"/>
                <w:cs/>
                <w:lang w:bidi="th-TH"/>
              </w:rPr>
              <w:t xml:space="preserve"> และกำไรส่วนเพิ่มเป็นบวกหลังหักค่าใช้จ่ายที่เกี่ยวข้อง</w:t>
            </w:r>
          </w:p>
        </w:tc>
        <w:tc>
          <w:tcPr>
            <w:tcW w:w="2811" w:type="dxa"/>
            <w:tcMar>
              <w:top w:w="20" w:type="dxa"/>
              <w:left w:w="65" w:type="dxa"/>
              <w:bottom w:w="20" w:type="dxa"/>
              <w:right w:w="65" w:type="dxa"/>
            </w:tcMar>
            <w:vAlign w:val="center"/>
          </w:tcPr>
          <w:p w:rsidR="00FB123F" w:rsidRPr="007B6343" w:rsidRDefault="00FB123F" w:rsidP="00FB123F">
            <w:pPr>
              <w:spacing w:before="0" w:after="0" w:line="240" w:lineRule="auto"/>
              <w:rPr>
                <w:rFonts w:ascii="TH SarabunPSK" w:hAnsi="TH SarabunPSK" w:cs="TH SarabunPSK" w:hint="cs"/>
                <w:color w:val="000000" w:themeColor="text1"/>
                <w:lang w:bidi="th-TH"/>
              </w:rPr>
            </w:pPr>
            <w:r w:rsidRPr="007B6343">
              <w:rPr>
                <w:rFonts w:ascii="TH SarabunPSK" w:hAnsi="TH SarabunPSK" w:cs="TH SarabunPSK" w:hint="cs" w:eastAsia="TH SarabunPSK"/>
                <w:color w:val="000000"/>
                <w:sz w:val="24"/>
                <w:szCs w:val="24"/>
                <w:cs/>
                <w:lang w:bidi="th-TH"/>
              </w:rPr>
              <w:t xml:space="preserve">ฝ่ายวิจัยและพัฒนาร่วมกับฝ่ายการตลาดและการเงินทดลองขาย </w:t>
            </w:r>
            <w:r w:rsidRPr="007B6343">
              <w:rPr>
                <w:rFonts w:ascii="TH SarabunPSK" w:hAnsi="TH SarabunPSK" w:cs="TH SarabunPSK" w:hint="cs" w:eastAsia="TH SarabunPSK"/>
                <w:color w:val="000000"/>
                <w:sz w:val="24"/>
                <w:szCs w:val="24"/>
                <w:lang w:bidi="th-TH"/>
              </w:rPr>
              <w:t>8–12</w:t>
            </w:r>
            <w:r w:rsidRPr="007B6343">
              <w:rPr>
                <w:rFonts w:ascii="TH SarabunPSK" w:hAnsi="TH SarabunPSK" w:cs="TH SarabunPSK" w:hint="cs" w:eastAsia="TH SarabunPSK"/>
                <w:color w:val="000000"/>
                <w:sz w:val="24"/>
                <w:szCs w:val="24"/>
                <w:cs/>
                <w:lang w:bidi="th-TH"/>
              </w:rPr>
              <w:t xml:space="preserve"> สัปดาห์ ติดตามต้นทุน ของเสีย และผลกระทบต่อยอดขายเมนูเดิม ก่อนขยายผล</w:t>
            </w:r>
          </w:p>
        </w:tc>
      </w:tr>
    </w:tbl>
    <w:p w:rsidR="0096780B" w:rsidRPr="007B6343" w:rsidRDefault="00470DF7" w:rsidP="004F1041">
      <w:pPr>
        <w:spacing w:before="20" w:after="40" w:line="320" w:lineRule="exact"/>
        <w:jc w:val="center"/>
        <w:rPr>
          <w:rFonts w:ascii="TH SarabunPSK" w:hAnsi="TH SarabunPSK" w:cs="TH SarabunPSK" w:hint="cs"/>
          <w:b/>
          <w:bCs/>
          <w:color w:val="000000" w:themeColor="text1"/>
          <w:szCs w:val="32"/>
          <w:lang w:bidi="th-TH"/>
        </w:rPr>
      </w:pPr>
      <w:r w:rsidRPr="007B6343">
        <w:rPr>
          <w:rFonts w:ascii="TH SarabunPSK" w:hAnsi="TH SarabunPSK" w:cs="TH SarabunPSK" w:hint="cs"/>
          <w:b/>
          <w:bCs/>
          <w:color w:val="000000"/>
          <w:sz w:val="28"/>
          <w:szCs w:val="28"/>
          <w:cs/>
          <w:lang w:bidi="th-TH"/>
        </w:rPr>
        <w:t>ตารางที่ 11 การควบคุมและประเมินผล (Balanced Scorecard)</w:t>
      </w:r>
    </w:p>
    <w:p w:rsidR="00234C1D" w:rsidRPr="007B6343" w:rsidRDefault="501AA257" w:rsidP="00026B81">
      <w:pPr>
        <w:pStyle w:val="Heading1"/>
        <w:keepLines w:val="0"/>
        <w:pageBreakBefore w:val="0"/>
        <w:spacing w:before="160" w:after="80" w:line="400" w:lineRule="exact"/>
        <w:rPr>
          <w:rFonts w:ascii="TH SarabunPSK" w:hAnsi="TH SarabunPSK" w:cs="TH SarabunPSK" w:hint="cs"/>
          <w:cs/>
        </w:rPr>
      </w:pPr>
      <w:bookmarkStart w:id="62" w:name="_Toc239708603"/>
      <w:bookmarkStart w:id="63" w:name="_Toc241867852"/>
      <w:r w:rsidRPr="007B6343">
        <w:rPr>
          <w:rFonts w:ascii="TH SarabunPSK" w:hAnsi="TH SarabunPSK" w:cs="TH SarabunPSK" w:hint="cs"/>
        </w:rPr>
        <w:t>6. ประมาณการผลการดำเนินงาน (งบกำไรขาดทุน, งบแสดงฐานะการเงิน)</w:t>
      </w:r>
      <w:proofErr w:type="gramStart"/>
      <w:r w:rsidRPr="007B6343">
        <w:rPr>
          <w:rFonts w:ascii="TH SarabunPSK" w:hAnsi="TH SarabunPSK" w:cs="TH SarabunPSK" w:hint="cs"/>
        </w:rPr>
      </w:r>
      <w:r w:rsidR="264C297C" w:rsidRPr="007B6343">
        <w:rPr>
          <w:rFonts w:ascii="TH SarabunPSK" w:hAnsi="TH SarabunPSK" w:cs="TH SarabunPSK" w:hint="cs"/>
        </w:rPr>
      </w:r>
      <w:proofErr w:type="gramEnd"/>
      <w:r w:rsidR="264C297C" w:rsidRPr="007B6343">
        <w:rPr>
          <w:rFonts w:ascii="TH SarabunPSK" w:hAnsi="TH SarabunPSK" w:cs="TH SarabunPSK" w:hint="cs"/>
        </w:rPr>
      </w:r>
      <w:bookmarkEnd w:id="62"/>
      <w:bookmarkEnd w:id="63"/>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t>บริษัท เอ็มเค เรสโตรองต์ กรุ๊ป จำกัด (มหาชน) และบริษัทย่อย</w:t>
      </w:r>
    </w:p>
    <w:p w:rsidR="00CA6316" w:rsidRPr="007B6343" w:rsidRDefault="00CA6316" w:rsidP="00CA6316">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12 ประมาณการงบกำไรขาดทุนรวม</w:t>
      </w:r>
    </w:p>
    <w:p w:rsidR="004A33CC" w:rsidRPr="007B6343" w:rsidRDefault="008055DB">
      <w:pPr>
        <w:rPr>
          <w:rFonts w:ascii="TH SarabunPSK" w:hAnsi="TH SarabunPSK" w:cs="TH SarabunPSK" w:hint="cs"/>
        </w:rPr>
      </w:pPr>
      <w:r w:rsidRPr="007B6343">
        <w:rPr>
          <w:rFonts w:ascii="TH SarabunPSK" w:hAnsi="TH SarabunPSK" w:cs="TH SarabunPSK" w:hint="cs"/>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rsidR="264C297C" w:rsidRPr="007B6343" w:rsidRDefault="00CA6316" w:rsidP="00CA6316">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สำหรับปีสิ้นสุดวันที่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W w:w="9298" w:type="dxa"/>
        <w:jc w:val="center"/>
        <w:tblLayout w:type="fixed"/>
        <w:tblLook w:val="04A0" w:firstRow="1" w:lastRow="0" w:firstColumn="1" w:lastColumn="0" w:noHBand="0" w:noVBand="1"/>
      </w:tblPr>
      <w:tblGrid>
        <w:gridCol w:w="2962"/>
        <w:gridCol w:w="1055"/>
        <w:gridCol w:w="1055"/>
        <w:gridCol w:w="1055"/>
        <w:gridCol w:w="1055"/>
        <w:gridCol w:w="1055"/>
        <w:gridCol w:w="1055"/>
      </w:tblGrid>
      <w:tr w:rsidR="00CA6316" w:rsidRPr="007B6343" w:rsidTr="00FA66EA">
        <w:trPr>
          <w:cantSplit/>
          <w:tblHeader/>
          <w:jc w:val="center"/>
        </w:trPr>
        <w:tc>
          <w:tcPr>
            <w:tcW w:w="9298" w:type="dxa"/>
            <w:gridSpan w:val="7"/>
            <w:tcBorders>
              <w:bottom w:val="single" w:sz="4" w:space="0" w:color="auto"/>
            </w:tcBorders>
            <w:shd w:val="clear" w:color="auto" w:fill="FFFFFF"/>
            <w:tcMar>
              <w:top w:w="20" w:type="dxa"/>
              <w:left w:w="65" w:type="dxa"/>
              <w:bottom w:w="20" w:type="dxa"/>
              <w:right w:w="65" w:type="dxa"/>
            </w:tcMar>
            <w:vAlign w:val="center"/>
          </w:tcPr>
          <w:p w:rsidR="00CA6316" w:rsidRPr="007B6343" w:rsidRDefault="00CA6316" w:rsidP="00CA6316">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หน่วย:ล้านบาท</w:t>
            </w:r>
          </w:p>
        </w:tc>
      </w:tr>
      <w:tr w:rsidR="00CA6316" w:rsidRPr="007B6343" w:rsidTr="00FA66EA">
        <w:trPr>
          <w:cantSplit/>
          <w:tblHeader/>
          <w:jc w:val="center"/>
        </w:trPr>
        <w:tc>
          <w:tcPr>
            <w:tcW w:w="2962"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2568</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2569</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2571</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470DF7" w:rsidRPr="007B6343" w:rsidRDefault="00470DF7" w:rsidP="009A24B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2573</w:t>
            </w:r>
          </w:p>
        </w:tc>
      </w:tr>
      <w:tr w:rsidR="00CA6316" w:rsidRPr="007B6343" w:rsidTr="00FA66EA">
        <w:trPr>
          <w:cantSplit/>
          <w:jc w:val="center"/>
        </w:trPr>
        <w:tc>
          <w:tcPr>
            <w:tcW w:w="2962"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รายได้จากการขาย</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15,109.02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16,619.92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17,118.52</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17,632.08</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D81FCC"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18,690.00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1FCC" w:rsidRPr="007B6343" w:rsidRDefault="00CF2451" w:rsidP="00D81FC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19,998.30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รายได้อื่น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c>
          <w:tcPr>
            <w:tcW w:w="1055" w:type="dxa"/>
            <w:tcBorders>
              <w:bottom w:val="single" w:sz="4" w:space="0" w:color="auto"/>
            </w:tcBorders>
            <w:shd w:val="clear" w:color="auto" w:fill="FFFFFF"/>
            <w:tcMar>
              <w:top w:w="20" w:type="dxa"/>
              <w:left w:w="65" w:type="dxa"/>
              <w:bottom w:w="20" w:type="dxa"/>
              <w:right w:w="65" w:type="dxa"/>
            </w:tcMar>
            <w:vAlign w:val="center"/>
          </w:tcPr>
          <w:p w:rsidR="00CF2451" w:rsidRPr="007B6343" w:rsidRDefault="00CF2451" w:rsidP="00CF245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311.72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รวมรายได้</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15,420.74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16,931.64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17,430.24</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17,943.80</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19,001.72</w:t>
            </w:r>
          </w:p>
        </w:tc>
        <w:tc>
          <w:tcPr>
            <w:tcW w:w="1055" w:type="dxa"/>
            <w:tcBorders>
              <w:top w:val="single" w:sz="4" w:space="0" w:color="auto"/>
            </w:tcBorders>
            <w:shd w:val="clear" w:color="auto" w:fill="FFFFFF"/>
            <w:tcMar>
              <w:top w:w="20" w:type="dxa"/>
              <w:left w:w="65" w:type="dxa"/>
              <w:bottom w:w="20" w:type="dxa"/>
              <w:right w:w="65" w:type="dxa"/>
            </w:tcMar>
            <w:vAlign w:val="center"/>
          </w:tcPr>
          <w:p w:rsidR="009A07D2" w:rsidRPr="007B6343" w:rsidRDefault="009A07D2" w:rsidP="009A07D2">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20,310.02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ต้นทุนขาย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5,343.05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6,315.57</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6,299.62</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6,347.55</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6,616.26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7,079.40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ค่าใช้จ่ายในการขายและจัดจำหน่าย</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7,470.28</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8,042.93</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8,213.29</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8,386.64</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8,858.86</w:t>
            </w:r>
          </w:p>
        </w:tc>
        <w:tc>
          <w:tcPr>
            <w:tcW w:w="1055" w:type="dxa"/>
            <w:shd w:val="clear" w:color="auto" w:fill="FFFFFF"/>
            <w:tcMar>
              <w:top w:w="20" w:type="dxa"/>
              <w:left w:w="65" w:type="dxa"/>
              <w:bottom w:w="20" w:type="dxa"/>
              <w:right w:w="65" w:type="dxa"/>
            </w:tcMar>
            <w:vAlign w:val="center"/>
          </w:tcPr>
          <w:p w:rsidR="002E2B40" w:rsidRPr="007B6343" w:rsidRDefault="002E2B40" w:rsidP="002E2B40">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9,445.84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24625" w:rsidRPr="007B6343" w:rsidRDefault="00241DC0"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ค่าใช้จ่ายในการบริหาร</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1,544.69</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1,663.10</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1,698.33</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1,734.17</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1,831.82</w:t>
            </w:r>
          </w:p>
        </w:tc>
        <w:tc>
          <w:tcPr>
            <w:tcW w:w="1055" w:type="dxa"/>
            <w:shd w:val="clear" w:color="auto" w:fill="FFFFFF"/>
            <w:tcMar>
              <w:top w:w="20" w:type="dxa"/>
              <w:left w:w="65" w:type="dxa"/>
              <w:bottom w:w="20" w:type="dxa"/>
              <w:right w:w="65" w:type="dxa"/>
            </w:tcMar>
            <w:vAlign w:val="center"/>
          </w:tcPr>
          <w:p w:rsidR="00624625" w:rsidRPr="007B6343" w:rsidRDefault="00624625" w:rsidP="0062462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1,953.19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cs/>
                <w:lang w:bidi="th-TH"/>
              </w:rPr>
            </w:pPr>
            <w:r w:rsidRPr="007B6343">
              <w:rPr>
                <w:rFonts w:ascii="TH SarabunPSK" w:hAnsi="TH SarabunPSK" w:cs="TH SarabunPSK" w:hint="cs" w:eastAsia="TH SarabunPSK"/>
                <w:color w:val="000000"/>
                <w:sz w:val="24"/>
                <w:szCs w:val="24"/>
                <w:cs/>
                <w:lang w:bidi="th-TH"/>
              </w:rPr>
              <w:t>ค่าใช้จ่ายฟื้นฟูเพิ่มเติมตามสมมติฐาน</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20.00</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c>
          <w:tcPr>
            <w:tcW w:w="1055" w:type="dxa"/>
            <w:tcBorders>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rPr>
              <w:t>รวมค่าใช้จ่าย</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14,358.02</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16,101.60</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16,261.24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16,488.36</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17,306.94</w:t>
            </w:r>
          </w:p>
        </w:tc>
        <w:tc>
          <w:tcPr>
            <w:tcW w:w="1055" w:type="dxa"/>
            <w:tcBorders>
              <w:top w:val="single" w:sz="4" w:space="0" w:color="auto"/>
              <w:bottom w:val="single" w:sz="4" w:space="0" w:color="auto"/>
            </w:tcBorders>
            <w:shd w:val="clear" w:color="auto" w:fill="FFFFFF"/>
            <w:tcMar>
              <w:top w:w="20" w:type="dxa"/>
              <w:left w:w="65" w:type="dxa"/>
              <w:bottom w:w="20" w:type="dxa"/>
              <w:right w:w="65" w:type="dxa"/>
            </w:tcMar>
            <w:vAlign w:val="center"/>
          </w:tcPr>
          <w:p w:rsidR="008334DE" w:rsidRPr="007B6343" w:rsidRDefault="008334DE" w:rsidP="008334D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18,478.43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กำไรจากกิจกรรมดำเนินงาน</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1,062.72</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830.04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1,169.00</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1,455.44</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1,694.78</w:t>
            </w:r>
          </w:p>
        </w:tc>
        <w:tc>
          <w:tcPr>
            <w:tcW w:w="1055" w:type="dxa"/>
            <w:tcBorders>
              <w:top w:val="single" w:sz="4" w:space="0" w:color="auto"/>
            </w:tcBorders>
            <w:shd w:val="clear" w:color="auto" w:fill="FFFFFF"/>
            <w:tcMar>
              <w:top w:w="20" w:type="dxa"/>
              <w:left w:w="65" w:type="dxa"/>
              <w:bottom w:w="20" w:type="dxa"/>
              <w:right w:w="65" w:type="dxa"/>
            </w:tcMar>
            <w:vAlign w:val="center"/>
          </w:tcPr>
          <w:p w:rsidR="00D86ADA" w:rsidRPr="007B6343" w:rsidRDefault="00D86ADA" w:rsidP="00D86AD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1,831.59</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ส่วนแบ่งกำไรจากเงินลงทุนในการร่วมค้า</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c>
          <w:tcPr>
            <w:tcW w:w="1055" w:type="dxa"/>
            <w:shd w:val="clear" w:color="auto" w:fill="FFFFFF"/>
            <w:tcMar>
              <w:top w:w="20" w:type="dxa"/>
              <w:left w:w="65" w:type="dxa"/>
              <w:bottom w:w="20" w:type="dxa"/>
              <w:right w:w="65" w:type="dxa"/>
            </w:tcMar>
            <w:vAlign w:val="center"/>
          </w:tcPr>
          <w:p w:rsidR="008A4787" w:rsidRPr="007B6343" w:rsidRDefault="008A4787" w:rsidP="008A478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5.52</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b/>
                <w:color w:val="000000"/>
                <w:sz w:val="24"/>
                <w:szCs w:val="24"/>
                <w:cs/>
                <w:lang w:bidi="th-TH"/>
              </w:rPr>
              <w:t>รายได้ทางการเงิน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24.50</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หัก ต้นทุนทางการเงิน</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color w:val="000000"/>
                <w:sz w:val="24"/>
                <w:szCs w:val="24"/>
              </w:rPr>
              <w:t>92.25</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93.88</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90.62</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87.36</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97.14</w:t>
            </w:r>
          </w:p>
        </w:tc>
        <w:tc>
          <w:tcPr>
            <w:tcW w:w="1055" w:type="dxa"/>
            <w:shd w:val="clear" w:color="auto" w:fill="FFFFFF"/>
            <w:tcMar>
              <w:top w:w="20" w:type="dxa"/>
              <w:left w:w="65" w:type="dxa"/>
              <w:bottom w:w="20" w:type="dxa"/>
              <w:right w:w="65" w:type="dxa"/>
            </w:tcMar>
            <w:vAlign w:val="center"/>
          </w:tcPr>
          <w:p w:rsidR="00657538" w:rsidRPr="007B6343" w:rsidRDefault="00657538" w:rsidP="0065753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106.93</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bCs/>
                <w:color w:val="000000" w:themeColor="text1"/>
                <w:sz w:val="28"/>
                <w:szCs w:val="28"/>
              </w:rPr>
            </w:pPr>
            <w:r w:rsidRPr="007B6343">
              <w:rPr>
                <w:rFonts w:ascii="TH SarabunPSK" w:hAnsi="TH SarabunPSK" w:cs="TH SarabunPSK" w:hint="cs" w:eastAsia="TH SarabunPSK"/>
                <w:bCs/>
                <w:color w:val="000000"/>
                <w:sz w:val="24"/>
                <w:szCs w:val="24"/>
                <w:cs/>
                <w:lang w:bidi="th-TH"/>
              </w:rPr>
              <w:t>กำไรก่อนค่าใช้จ่ายภาษีเงินได้</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1,000.48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766.18</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1,108.40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1,398.10</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1,627.66</w:t>
            </w:r>
          </w:p>
        </w:tc>
        <w:tc>
          <w:tcPr>
            <w:tcW w:w="1055" w:type="dxa"/>
            <w:shd w:val="clear" w:color="auto" w:fill="FFFFFF"/>
            <w:tcMar>
              <w:top w:w="20" w:type="dxa"/>
              <w:left w:w="65" w:type="dxa"/>
              <w:bottom w:w="20" w:type="dxa"/>
              <w:right w:w="65" w:type="dxa"/>
            </w:tcMar>
            <w:vAlign w:val="center"/>
          </w:tcPr>
          <w:p w:rsidR="00FE3EEC" w:rsidRPr="007B6343" w:rsidRDefault="00FE3EEC" w:rsidP="00FE3EE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1,754.68</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color w:val="000000" w:themeColor="text1"/>
                <w:sz w:val="28"/>
                <w:szCs w:val="28"/>
                <w:cs/>
                <w:lang w:bidi="th-TH"/>
              </w:rPr>
            </w:pPr>
            <w:r w:rsidRPr="007B6343">
              <w:rPr>
                <w:rFonts w:ascii="TH SarabunPSK" w:hAnsi="TH SarabunPSK" w:cs="TH SarabunPSK" w:hint="cs" w:eastAsia="TH SarabunPSK"/>
                <w:b/>
                <w:color w:val="000000"/>
                <w:sz w:val="24"/>
                <w:szCs w:val="24"/>
                <w:cs/>
                <w:lang w:bidi="th-TH"/>
              </w:rPr>
              <w:t>หัก ค่าใช้จ่ายภาษีเงินได้</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163.83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153.24</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221.68</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279.62</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325.53</w:t>
            </w:r>
          </w:p>
        </w:tc>
        <w:tc>
          <w:tcPr>
            <w:tcW w:w="1055"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350.94</w:t>
            </w:r>
          </w:p>
        </w:tc>
      </w:tr>
      <w:tr w:rsidR="00CA6316" w:rsidRPr="007B6343" w:rsidTr="00FA66EA">
        <w:trPr>
          <w:cantSplit/>
          <w:jc w:val="center"/>
        </w:trPr>
        <w:tc>
          <w:tcPr>
            <w:tcW w:w="2962" w:type="dxa"/>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Cs/>
                <w:color w:val="000000" w:themeColor="text1"/>
                <w:sz w:val="28"/>
                <w:szCs w:val="28"/>
                <w:cs/>
                <w:lang w:bidi="th-TH"/>
              </w:rPr>
            </w:pPr>
            <w:r w:rsidRPr="007B6343">
              <w:rPr>
                <w:rFonts w:ascii="TH SarabunPSK" w:hAnsi="TH SarabunPSK" w:cs="TH SarabunPSK" w:hint="cs" w:eastAsia="TH SarabunPSK"/>
                <w:bCs/>
                <w:color w:val="000000"/>
                <w:sz w:val="24"/>
                <w:szCs w:val="24"/>
                <w:cs/>
                <w:lang w:bidi="th-TH"/>
              </w:rPr>
              <w:t>กำไรสำหรับปี</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836.66</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612.94</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886.72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1,118.48</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1,302.12</w:t>
            </w:r>
          </w:p>
        </w:tc>
        <w:tc>
          <w:tcPr>
            <w:tcW w:w="1055" w:type="dxa"/>
            <w:tcBorders>
              <w:bottom w:val="double" w:sz="4" w:space="0" w:color="auto"/>
            </w:tcBorders>
            <w:shd w:val="clear" w:color="auto" w:fill="FFFFFF"/>
            <w:tcMar>
              <w:top w:w="20" w:type="dxa"/>
              <w:left w:w="65" w:type="dxa"/>
              <w:bottom w:w="20" w:type="dxa"/>
              <w:right w:w="65" w:type="dxa"/>
            </w:tcMar>
            <w:vAlign w:val="center"/>
          </w:tcPr>
          <w:p w:rsidR="006A1AC7" w:rsidRPr="007B6343" w:rsidRDefault="006A1AC7" w:rsidP="006A1AC7">
            <w:pPr>
              <w:spacing w:before="0" w:after="0" w:line="240" w:lineRule="auto"/>
              <w:rPr>
                <w:rFonts w:ascii="TH SarabunPSK" w:hAnsi="TH SarabunPSK" w:cs="TH SarabunPSK" w:hint="cs"/>
                <w:b/>
                <w:bCs/>
                <w:color w:val="000000" w:themeColor="text1"/>
                <w:sz w:val="28"/>
                <w:szCs w:val="28"/>
              </w:rPr>
            </w:pPr>
            <w:r w:rsidRPr="007B6343">
              <w:rPr>
                <w:rFonts w:ascii="TH SarabunPSK" w:hAnsi="TH SarabunPSK" w:cs="TH SarabunPSK" w:hint="cs" w:eastAsia="TH SarabunPSK"/>
                <w:b/>
                <w:bCs/>
                <w:color w:val="000000"/>
                <w:sz w:val="24"/>
                <w:szCs w:val="24"/>
              </w:rPr>
              <w:t>1,403.74</w:t>
            </w:r>
          </w:p>
        </w:tc>
      </w:tr>
    </w:tbl>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color w:val="000000"/>
          <w:szCs w:val="32"/>
          <w:cs/>
          <w:lang w:bidi="th-TH"/>
        </w:rPr>
        <w:lastRenderedPageBreak/>
        <w:t>บริษัท เอ็มเค เรสโตรองต์ กรุ๊ป จำกัด (มหาชน) และบริษัทย่อย</w:t>
      </w:r>
    </w:p>
    <w:p w:rsidR="00535BEA" w:rsidRPr="007B6343" w:rsidRDefault="00535BEA" w:rsidP="00535BEA">
      <w:pPr>
        <w:spacing w:after="20" w:line="360" w:lineRule="exact"/>
        <w:jc w:val="center"/>
        <w:rPr>
          <w:rFonts w:ascii="TH SarabunPSK" w:hAnsi="TH SarabunPSK" w:cs="TH SarabunPSK" w:hint="cs"/>
          <w:color w:val="000000" w:themeColor="text1"/>
          <w:szCs w:val="32"/>
        </w:rPr>
      </w:pPr>
      <w:r w:rsidRPr="007B6343">
        <w:rPr>
          <w:rFonts w:ascii="TH SarabunPSK" w:hAnsi="TH SarabunPSK" w:cs="TH SarabunPSK" w:hint="cs"/>
          <w:b/>
          <w:color w:val="000000"/>
          <w:szCs w:val="32"/>
          <w:cs/>
          <w:lang w:bidi="th-TH"/>
        </w:rPr>
        <w:t>ตารางที่ 13 ประมาณการงบแสดงฐานะการเงินรวม</w:t>
      </w:r>
    </w:p>
    <w:p w:rsidR="09FEF8C9" w:rsidRPr="007B6343" w:rsidRDefault="00535BEA" w:rsidP="00535BEA">
      <w:pPr>
        <w:spacing w:after="20" w:line="360" w:lineRule="exact"/>
        <w:jc w:val="center"/>
        <w:rPr>
          <w:rFonts w:ascii="TH SarabunPSK" w:hAnsi="TH SarabunPSK" w:cs="TH SarabunPSK" w:hint="cs"/>
          <w:color w:val="000000" w:themeColor="text1"/>
        </w:rPr>
      </w:pPr>
      <w:r w:rsidRPr="007B6343">
        <w:rPr>
          <w:rFonts w:ascii="TH SarabunPSK" w:hAnsi="TH SarabunPSK" w:cs="TH SarabunPSK" w:hint="cs"/>
          <w:color w:val="000000"/>
          <w:szCs w:val="32"/>
          <w:cs/>
          <w:lang w:bidi="th-TH"/>
        </w:rPr>
        <w:t xml:space="preserve">ณ วันที่ </w:t>
      </w:r>
      <w:r w:rsidRPr="007B6343">
        <w:rPr>
          <w:rFonts w:ascii="TH SarabunPSK" w:hAnsi="TH SarabunPSK" w:cs="TH SarabunPSK" w:hint="cs"/>
          <w:color w:val="000000"/>
          <w:szCs w:val="32"/>
        </w:rPr>
        <w:t xml:space="preserve">31 </w:t>
      </w:r>
      <w:r w:rsidRPr="007B6343">
        <w:rPr>
          <w:rFonts w:ascii="TH SarabunPSK" w:hAnsi="TH SarabunPSK" w:cs="TH SarabunPSK" w:hint="cs"/>
          <w:color w:val="000000"/>
          <w:szCs w:val="32"/>
          <w:cs/>
          <w:lang w:bidi="th-TH"/>
        </w:rPr>
        <w:t>ธันวาคม</w:t>
      </w:r>
    </w:p>
    <w:tbl>
      <w:tblPr>
        <w:tblStyle w:val="TableGrid"/>
        <w:tblW w:w="9298" w:type="dxa"/>
        <w:jc w:val="center"/>
        <w:tblLayout w:type="fixed"/>
        <w:tblLook w:val="06A0" w:firstRow="1" w:lastRow="0" w:firstColumn="1" w:lastColumn="0" w:noHBand="1" w:noVBand="1"/>
      </w:tblPr>
      <w:tblGrid>
        <w:gridCol w:w="2962"/>
        <w:gridCol w:w="1055"/>
        <w:gridCol w:w="1055"/>
        <w:gridCol w:w="1055"/>
        <w:gridCol w:w="1055"/>
        <w:gridCol w:w="1055"/>
        <w:gridCol w:w="1055"/>
      </w:tblGrid>
      <w:tr w:rsidR="005B6BF3" w:rsidRPr="007B6343" w:rsidTr="004F1041">
        <w:trPr>
          <w:cantSplit/>
          <w:tblHeader/>
          <w:jc w:val="center"/>
        </w:trPr>
        <w:tc>
          <w:tcPr>
            <w:tcW w:w="9298" w:type="dxa"/>
            <w:gridSpan w:val="7"/>
            <w:tcMar>
              <w:top w:w="20" w:type="dxa"/>
              <w:left w:w="65" w:type="dxa"/>
              <w:bottom w:w="20" w:type="dxa"/>
              <w:right w:w="65" w:type="dxa"/>
            </w:tcMar>
            <w:vAlign w:val="center"/>
          </w:tcPr>
          <w:p w:rsidR="1C651516" w:rsidRPr="007B6343" w:rsidRDefault="1C651516" w:rsidP="0094174F">
            <w:pPr>
              <w:keepNext/>
              <w:spacing w:before="0" w:after="0" w:line="240" w:lineRule="auto"/>
              <w:jc w:val="right"/>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proofErr w:type="gramStart"/>
            <w:r w:rsidRPr="007B6343">
              <w:rPr>
                <w:rFonts w:ascii="TH SarabunPSK" w:hAnsi="TH SarabunPSK" w:cs="TH SarabunPSK" w:hint="cs" w:eastAsia="TH SarabunPSK"/>
                <w:color w:val="000000"/>
                <w:sz w:val="24"/>
                <w:szCs w:val="24"/>
                <w:lang w:bidi="th-TH"/>
              </w:rPr>
              <w:t>หน่วย:ล้านบาท</w:t>
            </w:r>
            <w:proofErr w:type="gramEnd"/>
          </w:p>
        </w:tc>
      </w:tr>
      <w:tr w:rsidR="005B6BF3" w:rsidRPr="007B6343" w:rsidTr="004F1041">
        <w:trPr>
          <w:cantSplit/>
          <w:tblHeader/>
          <w:jc w:val="center"/>
        </w:trPr>
        <w:tc>
          <w:tcPr>
            <w:tcW w:w="2962"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68</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w:t>
            </w:r>
            <w:r w:rsidR="0093049B" w:rsidRPr="007B6343">
              <w:rPr>
                <w:rFonts w:ascii="TH SarabunPSK" w:hAnsi="TH SarabunPSK" w:cs="TH SarabunPSK" w:hint="cs" w:eastAsia="TH SarabunPSK"/>
                <w:color w:val="000000"/>
                <w:sz w:val="24"/>
                <w:szCs w:val="24"/>
                <w:lang w:bidi="th-TH"/>
              </w:rPr>
              <w:t>69</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0</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1</w:t>
            </w:r>
          </w:p>
        </w:tc>
        <w:tc>
          <w:tcPr>
            <w:tcW w:w="1055" w:type="dxa"/>
            <w:tcMar>
              <w:top w:w="20" w:type="dxa"/>
              <w:left w:w="65" w:type="dxa"/>
              <w:bottom w:w="20" w:type="dxa"/>
              <w:right w:w="65" w:type="dxa"/>
            </w:tcMar>
            <w:vAlign w:val="center"/>
          </w:tcPr>
          <w:p w:rsidR="1C651516" w:rsidRPr="007B6343" w:rsidRDefault="1C651516" w:rsidP="004F104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257</w:t>
            </w:r>
            <w:r w:rsidR="003857A4" w:rsidRPr="007B6343">
              <w:rPr>
                <w:rFonts w:ascii="TH SarabunPSK" w:hAnsi="TH SarabunPSK" w:cs="TH SarabunPSK" w:hint="cs" w:eastAsia="TH SarabunPSK"/>
                <w:color w:val="000000"/>
                <w:sz w:val="24"/>
                <w:szCs w:val="24"/>
                <w:lang w:bidi="th-TH"/>
              </w:rPr>
              <w:t>2</w:t>
            </w:r>
          </w:p>
        </w:tc>
        <w:tc>
          <w:tcPr>
            <w:tcW w:w="1055" w:type="dxa"/>
            <w:tcMar>
              <w:top w:w="20" w:type="dxa"/>
              <w:left w:w="65" w:type="dxa"/>
              <w:bottom w:w="20" w:type="dxa"/>
              <w:right w:w="65" w:type="dxa"/>
            </w:tcMar>
            <w:vAlign w:val="center"/>
          </w:tcPr>
          <w:p w:rsidR="1C651516" w:rsidRPr="007B6343" w:rsidRDefault="003857A4" w:rsidP="004F104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2573</w:t>
            </w: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4864BC5A" w:rsidRPr="007B6343" w:rsidRDefault="4864BC5A"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เงินสดและรายการเทียบเท่าเงินสด</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591.37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956.59</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1,578.96</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2,314.17</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2,668.52</w:t>
            </w:r>
          </w:p>
        </w:tc>
        <w:tc>
          <w:tcPr>
            <w:tcW w:w="1055" w:type="dxa"/>
            <w:tcMar>
              <w:top w:w="20" w:type="dxa"/>
              <w:left w:w="65" w:type="dxa"/>
              <w:bottom w:w="20" w:type="dxa"/>
              <w:right w:w="65" w:type="dxa"/>
            </w:tcMar>
            <w:vAlign w:val="center"/>
          </w:tcPr>
          <w:p w:rsidR="004B6FD8" w:rsidRPr="007B6343" w:rsidRDefault="004B6FD8" w:rsidP="004B6FD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3,060.68</w:t>
            </w:r>
          </w:p>
        </w:tc>
      </w:tr>
      <w:tr w:rsidR="005B6BF3" w:rsidRPr="007B6343" w:rsidTr="004F1041">
        <w:trPr>
          <w:cantSplit/>
          <w:jc w:val="center"/>
        </w:trPr>
        <w:tc>
          <w:tcPr>
            <w:tcW w:w="2962"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ลูกหนี้การค้าและลูกหนี้หมุนเวียนอื่น</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114.65</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126.12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129.90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133.80</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141.82</w:t>
            </w:r>
          </w:p>
        </w:tc>
        <w:tc>
          <w:tcPr>
            <w:tcW w:w="1055" w:type="dxa"/>
            <w:tcMar>
              <w:top w:w="20" w:type="dxa"/>
              <w:left w:w="65" w:type="dxa"/>
              <w:bottom w:w="20" w:type="dxa"/>
              <w:right w:w="65" w:type="dxa"/>
            </w:tcMar>
            <w:vAlign w:val="center"/>
          </w:tcPr>
          <w:p w:rsidR="000B27DB" w:rsidRPr="007B6343" w:rsidRDefault="000B27DB" w:rsidP="000B27D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151.75</w:t>
            </w:r>
          </w:p>
        </w:tc>
      </w:tr>
      <w:tr w:rsidR="005B6BF3" w:rsidRPr="007B6343" w:rsidTr="004F1041">
        <w:trPr>
          <w:cantSplit/>
          <w:jc w:val="center"/>
        </w:trPr>
        <w:tc>
          <w:tcPr>
            <w:tcW w:w="2962"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สินค้าคงเหลือ</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554.85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610.34</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628.65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647.50</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686.35</w:t>
            </w:r>
          </w:p>
        </w:tc>
        <w:tc>
          <w:tcPr>
            <w:tcW w:w="1055" w:type="dxa"/>
            <w:tcMar>
              <w:top w:w="20" w:type="dxa"/>
              <w:left w:w="65" w:type="dxa"/>
              <w:bottom w:w="20" w:type="dxa"/>
              <w:right w:w="65" w:type="dxa"/>
            </w:tcMar>
            <w:vAlign w:val="center"/>
          </w:tcPr>
          <w:p w:rsidR="001C7221" w:rsidRPr="007B6343" w:rsidRDefault="001C7221" w:rsidP="001C722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734.40</w:t>
            </w:r>
          </w:p>
        </w:tc>
      </w:tr>
      <w:tr w:rsidR="005B6BF3" w:rsidRPr="007B6343" w:rsidTr="004F1041">
        <w:trPr>
          <w:cantSplit/>
          <w:jc w:val="center"/>
        </w:trPr>
        <w:tc>
          <w:tcPr>
            <w:tcW w:w="2962"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สินทรัพย์ทางการเงินหมุนเวียนอื่น</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5,878.07</w:t>
            </w:r>
          </w:p>
        </w:tc>
        <w:tc>
          <w:tcPr>
            <w:tcW w:w="1055" w:type="dxa"/>
            <w:tcMar>
              <w:top w:w="20" w:type="dxa"/>
              <w:left w:w="65" w:type="dxa"/>
              <w:bottom w:w="20" w:type="dxa"/>
              <w:right w:w="65" w:type="dxa"/>
            </w:tcMar>
            <w:vAlign w:val="center"/>
          </w:tcPr>
          <w:p w:rsidR="00C515BC" w:rsidRPr="007B6343" w:rsidRDefault="00C515BC" w:rsidP="00C515B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5,878.07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cs/>
                <w:lang w:bidi="th-TH"/>
              </w:rPr>
              <w:t>สินทรัพย์หมุนเวียนอื่น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165.13</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181.64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187.09</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192.71</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204.27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rPr>
              <w:t>218.57</w:t>
            </w:r>
          </w:p>
        </w:tc>
      </w:tr>
      <w:tr w:rsidR="005B6BF3" w:rsidRPr="007B6343" w:rsidTr="004F1041">
        <w:trPr>
          <w:cantSplit/>
          <w:jc w:val="center"/>
        </w:trPr>
        <w:tc>
          <w:tcPr>
            <w:tcW w:w="2962"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รวมสินทรัพย์หมุนเวียน</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7,304.07</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7,752.76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8,402.66</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9,166.24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9,579.04</w:t>
            </w:r>
          </w:p>
        </w:tc>
        <w:tc>
          <w:tcPr>
            <w:tcW w:w="1055" w:type="dxa"/>
            <w:tcMar>
              <w:top w:w="20" w:type="dxa"/>
              <w:left w:w="65" w:type="dxa"/>
              <w:bottom w:w="20" w:type="dxa"/>
              <w:right w:w="65" w:type="dxa"/>
            </w:tcMar>
            <w:vAlign w:val="center"/>
          </w:tcPr>
          <w:p w:rsidR="00977B3F" w:rsidRPr="007B6343" w:rsidRDefault="00977B3F" w:rsidP="00977B3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10,043.47</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สินทรัพย์ไม่หมุนเวียน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สินทรัพย์ทางการเงินไม่หมุนเวียนอื่น</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c>
          <w:tcPr>
            <w:tcW w:w="1055" w:type="dxa"/>
            <w:tcMar>
              <w:top w:w="20" w:type="dxa"/>
              <w:left w:w="65" w:type="dxa"/>
              <w:bottom w:w="20" w:type="dxa"/>
              <w:right w:w="65" w:type="dxa"/>
            </w:tcMar>
            <w:vAlign w:val="center"/>
          </w:tcPr>
          <w:p w:rsidR="00823A76" w:rsidRPr="007B6343" w:rsidRDefault="00823A76" w:rsidP="00823A7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169.19</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เงินลงทุนในการร่วมค้า</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914.42</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919.94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925.46</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930.98</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936.50</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942.02</w:t>
            </w:r>
          </w:p>
        </w:tc>
      </w:tr>
      <w:tr w:rsidR="005B6BF3" w:rsidRPr="007B6343" w:rsidTr="004F1041">
        <w:trPr>
          <w:cantSplit/>
          <w:jc w:val="center"/>
        </w:trPr>
        <w:tc>
          <w:tcPr>
            <w:tcW w:w="2962"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อสังหาริมทรัพย์เพื่อการลงทุน</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c>
          <w:tcPr>
            <w:tcW w:w="1055" w:type="dxa"/>
            <w:tcMar>
              <w:top w:w="20" w:type="dxa"/>
              <w:left w:w="65" w:type="dxa"/>
              <w:bottom w:w="20" w:type="dxa"/>
              <w:right w:w="65" w:type="dxa"/>
            </w:tcMar>
            <w:vAlign w:val="center"/>
          </w:tcPr>
          <w:p w:rsidR="00F72E31" w:rsidRPr="007B6343" w:rsidRDefault="00F72E31" w:rsidP="00F72E31">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431.64</w:t>
            </w:r>
          </w:p>
        </w:tc>
      </w:tr>
      <w:tr w:rsidR="005B6BF3" w:rsidRPr="007B6343" w:rsidTr="004F1041">
        <w:trPr>
          <w:cantSplit/>
          <w:jc w:val="center"/>
        </w:trPr>
        <w:tc>
          <w:tcPr>
            <w:tcW w:w="2962"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ที่ดิน อาคารและอุปกรณ์</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4,266.38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4,916.38</w:t>
            </w:r>
          </w:p>
        </w:tc>
        <w:tc>
          <w:tcPr>
            <w:tcW w:w="1055" w:type="dxa"/>
            <w:tcMar>
              <w:top w:w="20" w:type="dxa"/>
              <w:left w:w="65" w:type="dxa"/>
              <w:bottom w:w="20" w:type="dxa"/>
              <w:right w:w="65" w:type="dxa"/>
            </w:tcMar>
            <w:vAlign w:val="center"/>
          </w:tcPr>
          <w:p w:rsidR="006A5D8F" w:rsidRPr="007B6343" w:rsidRDefault="006A5D8F" w:rsidP="006A5D8F">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5,436.38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สินทรัพย์สิทธิการใช้</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2,865.28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2,815.28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3,015.28</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3,315.28</w:t>
            </w:r>
          </w:p>
        </w:tc>
      </w:tr>
      <w:tr w:rsidR="005B6BF3" w:rsidRPr="007B6343" w:rsidTr="004F1041">
        <w:trPr>
          <w:cantSplit/>
          <w:jc w:val="center"/>
        </w:trPr>
        <w:tc>
          <w:tcPr>
            <w:tcW w:w="2962"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ค่าความนิยม</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c>
          <w:tcPr>
            <w:tcW w:w="1055" w:type="dxa"/>
            <w:tcMar>
              <w:top w:w="20" w:type="dxa"/>
              <w:left w:w="65" w:type="dxa"/>
              <w:bottom w:w="20" w:type="dxa"/>
              <w:right w:w="65" w:type="dxa"/>
            </w:tcMar>
            <w:vAlign w:val="center"/>
          </w:tcPr>
          <w:p w:rsidR="00C002BD" w:rsidRPr="007B6343" w:rsidRDefault="00C002BD" w:rsidP="00C002BD">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1,452.66</w:t>
            </w:r>
          </w:p>
        </w:tc>
      </w:tr>
      <w:tr w:rsidR="005B6BF3" w:rsidRPr="007B6343" w:rsidTr="004F1041">
        <w:trPr>
          <w:cantSplit/>
          <w:jc w:val="center"/>
        </w:trPr>
        <w:tc>
          <w:tcPr>
            <w:tcW w:w="2962"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สินทรัพย์ไม่มีตัวตน</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347.20</w:t>
            </w:r>
          </w:p>
        </w:tc>
        <w:tc>
          <w:tcPr>
            <w:tcW w:w="1055" w:type="dxa"/>
            <w:tcMar>
              <w:top w:w="20" w:type="dxa"/>
              <w:left w:w="65" w:type="dxa"/>
              <w:bottom w:w="20" w:type="dxa"/>
              <w:right w:w="65" w:type="dxa"/>
            </w:tcMar>
            <w:vAlign w:val="center"/>
          </w:tcPr>
          <w:p w:rsidR="00BE7175" w:rsidRPr="007B6343" w:rsidRDefault="00BE7175" w:rsidP="00BE717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247.20</w:t>
            </w:r>
          </w:p>
        </w:tc>
      </w:tr>
      <w:tr w:rsidR="005B6BF3" w:rsidRPr="007B6343" w:rsidTr="004F1041">
        <w:trPr>
          <w:cantSplit/>
          <w:jc w:val="center"/>
        </w:trPr>
        <w:tc>
          <w:tcPr>
            <w:tcW w:w="2962"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สินทรัพย์ภาษีเงินได้รอการตัดบัญชี</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c>
          <w:tcPr>
            <w:tcW w:w="1055" w:type="dxa"/>
            <w:tcMar>
              <w:top w:w="20" w:type="dxa"/>
              <w:left w:w="65" w:type="dxa"/>
              <w:bottom w:w="20" w:type="dxa"/>
              <w:right w:w="65" w:type="dxa"/>
            </w:tcMar>
            <w:vAlign w:val="center"/>
          </w:tcPr>
          <w:p w:rsidR="00B32AC5" w:rsidRPr="007B6343" w:rsidRDefault="00B32AC5" w:rsidP="00B32AC5">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244.23</w:t>
            </w:r>
          </w:p>
        </w:tc>
      </w:tr>
      <w:tr w:rsidR="005B6BF3" w:rsidRPr="007B6343" w:rsidTr="004F1041">
        <w:trPr>
          <w:cantSplit/>
          <w:jc w:val="center"/>
        </w:trPr>
        <w:tc>
          <w:tcPr>
            <w:tcW w:w="2962"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สินทรัพย์ไม่หมุนเวียนอื่น</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c>
          <w:tcPr>
            <w:tcW w:w="1055" w:type="dxa"/>
            <w:tcMar>
              <w:top w:w="20" w:type="dxa"/>
              <w:left w:w="65" w:type="dxa"/>
              <w:bottom w:w="20" w:type="dxa"/>
              <w:right w:w="65" w:type="dxa"/>
            </w:tcMar>
            <w:vAlign w:val="center"/>
          </w:tcPr>
          <w:p w:rsidR="00852096" w:rsidRPr="007B6343" w:rsidRDefault="00852096" w:rsidP="00852096">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629.07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รวมสินทรัพย์ไม่หมุนเวียน</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11,720.07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11,825.59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11,631.11</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11,436.63</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12,142.15</w:t>
            </w:r>
          </w:p>
        </w:tc>
        <w:tc>
          <w:tcPr>
            <w:tcW w:w="1055" w:type="dxa"/>
            <w:tcMar>
              <w:top w:w="20" w:type="dxa"/>
              <w:left w:w="65" w:type="dxa"/>
              <w:bottom w:w="20" w:type="dxa"/>
              <w:right w:w="65" w:type="dxa"/>
            </w:tcMar>
            <w:vAlign w:val="center"/>
          </w:tcPr>
          <w:p w:rsidR="004A33CC" w:rsidRPr="007B6343" w:rsidRDefault="008055DB">
            <w:pPr>
              <w:spacing w:before="0" w:after="0" w:line="240" w:lineRule="auto"/>
              <w:rPr>
                <w:rFonts w:ascii="TH SarabunPSK" w:hAnsi="TH SarabunPSK" w:cs="TH SarabunPSK" w:hint="cs"/>
              </w:rPr>
            </w:pPr>
            <w:r w:rsidRPr="007B6343">
              <w:rPr>
                <w:rFonts w:ascii="TH SarabunPSK" w:hAnsi="TH SarabunPSK" w:cs="TH SarabunPSK" w:hint="cs" w:eastAsia="TH SarabunPSK"/>
                <w:color w:val="000000"/>
                <w:sz w:val="24"/>
                <w:szCs w:val="24"/>
              </w:rPr>
              <w:t>12,867.67</w:t>
            </w:r>
          </w:p>
        </w:tc>
      </w:tr>
      <w:tr w:rsidR="005B6BF3" w:rsidRPr="007B6343" w:rsidTr="004F1041">
        <w:trPr>
          <w:cantSplit/>
          <w:jc w:val="center"/>
        </w:trPr>
        <w:tc>
          <w:tcPr>
            <w:tcW w:w="2962"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lastRenderedPageBreak/>
              <w:t>รวมสินทรัพย์</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A3604A" w:rsidRPr="007B6343" w:rsidRDefault="00A3604A" w:rsidP="00A3604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C323C5" w:rsidRPr="007B6343">
              <w:rPr>
                <w:rFonts w:ascii="TH SarabunPSK" w:hAnsi="TH SarabunPSK" w:cs="TH SarabunPSK" w:hint="cs" w:eastAsia="TH SarabunPSK"/>
                <w:color w:val="000000"/>
                <w:sz w:val="24"/>
                <w:szCs w:val="24"/>
                <w:cs/>
                <w:lang w:bidi="th-TH"/>
              </w:rPr>
              <w:t>หนี้สินหมุนเวียน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เจ้าหนี้การค้าและเจ้าหนี้หมุนเวียนอื่น</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1,512.15</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1,663.37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1,713.27</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1,764.66</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1,870.54</w:t>
            </w:r>
          </w:p>
        </w:tc>
        <w:tc>
          <w:tcPr>
            <w:tcW w:w="1055" w:type="dxa"/>
            <w:tcMar>
              <w:top w:w="20" w:type="dxa"/>
              <w:left w:w="65" w:type="dxa"/>
              <w:bottom w:w="20" w:type="dxa"/>
              <w:right w:w="65" w:type="dxa"/>
            </w:tcMar>
            <w:vAlign w:val="center"/>
          </w:tcPr>
          <w:p w:rsidR="00D03A6E" w:rsidRPr="007B6343" w:rsidRDefault="00D03A6E" w:rsidP="00D03A6E">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2,001.48</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รายได้ค่าธรรมเนียมสมาชิกรอตัดบัญชี</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33.80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34.82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35.86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38.01</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40.67</w:t>
            </w:r>
          </w:p>
        </w:tc>
      </w:tr>
      <w:tr w:rsidR="005B6BF3" w:rsidRPr="007B6343" w:rsidTr="004F1041">
        <w:trPr>
          <w:cantSplit/>
          <w:jc w:val="center"/>
        </w:trPr>
        <w:tc>
          <w:tcPr>
            <w:tcW w:w="2962"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หนี้สินตามสัญญาเช่าที่ถึงกำหนดชำระภายในหนึ่งปี</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985.73</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1,003.16</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968.30</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933.44</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1,038.02</w:t>
            </w:r>
          </w:p>
        </w:tc>
        <w:tc>
          <w:tcPr>
            <w:tcW w:w="1055" w:type="dxa"/>
            <w:tcMar>
              <w:top w:w="20" w:type="dxa"/>
              <w:left w:w="65" w:type="dxa"/>
              <w:bottom w:w="20" w:type="dxa"/>
              <w:right w:w="65" w:type="dxa"/>
            </w:tcMar>
            <w:vAlign w:val="center"/>
          </w:tcPr>
          <w:p w:rsidR="000808C8" w:rsidRPr="007B6343" w:rsidRDefault="000808C8" w:rsidP="000808C8">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1,142.61</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ภาษีเงินได้นิติบุคคลค้างจ่าย</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56.90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82.31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103.82</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120.87</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130.30</w:t>
            </w:r>
          </w:p>
        </w:tc>
      </w:tr>
      <w:tr w:rsidR="005B6BF3" w:rsidRPr="007B6343" w:rsidTr="004F1041">
        <w:trPr>
          <w:cantSplit/>
          <w:jc w:val="center"/>
        </w:trPr>
        <w:tc>
          <w:tcPr>
            <w:tcW w:w="2962"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หนี้สินหมุนเวียนอื่น</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173.81</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191.19</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196.93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202.83</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215.00</w:t>
            </w:r>
          </w:p>
        </w:tc>
        <w:tc>
          <w:tcPr>
            <w:tcW w:w="1055" w:type="dxa"/>
            <w:tcMar>
              <w:top w:w="20" w:type="dxa"/>
              <w:left w:w="65" w:type="dxa"/>
              <w:bottom w:w="20" w:type="dxa"/>
              <w:right w:w="65" w:type="dxa"/>
            </w:tcMar>
            <w:vAlign w:val="center"/>
          </w:tcPr>
          <w:p w:rsidR="0030332C" w:rsidRPr="007B6343" w:rsidRDefault="0030332C" w:rsidP="0030332C">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230.05</w:t>
            </w:r>
          </w:p>
        </w:tc>
      </w:tr>
      <w:tr w:rsidR="005B6BF3" w:rsidRPr="007B6343" w:rsidTr="004F1041">
        <w:trPr>
          <w:cantSplit/>
          <w:jc w:val="center"/>
        </w:trPr>
        <w:tc>
          <w:tcPr>
            <w:tcW w:w="2962"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รวมหนี้สินหมุนเวียน</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2,763.24</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2,948.42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2,995.62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3,040.62</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3,282.46</w:t>
            </w:r>
          </w:p>
        </w:tc>
        <w:tc>
          <w:tcPr>
            <w:tcW w:w="1055" w:type="dxa"/>
            <w:tcMar>
              <w:top w:w="20" w:type="dxa"/>
              <w:left w:w="65" w:type="dxa"/>
              <w:bottom w:w="20" w:type="dxa"/>
              <w:right w:w="65" w:type="dxa"/>
            </w:tcMar>
            <w:vAlign w:val="center"/>
          </w:tcPr>
          <w:p w:rsidR="00A11112" w:rsidRPr="007B6343" w:rsidRDefault="00A11112" w:rsidP="00A1111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3,545.13</w:t>
            </w:r>
          </w:p>
        </w:tc>
      </w:tr>
      <w:tr w:rsidR="005B6BF3" w:rsidRPr="007B6343" w:rsidTr="004F1041">
        <w:trPr>
          <w:cantSplit/>
          <w:jc w:val="center"/>
        </w:trPr>
        <w:tc>
          <w:tcPr>
            <w:tcW w:w="2962" w:type="dxa"/>
            <w:tcMar>
              <w:top w:w="20" w:type="dxa"/>
              <w:left w:w="65" w:type="dxa"/>
              <w:bottom w:w="20" w:type="dxa"/>
              <w:right w:w="65" w:type="dxa"/>
            </w:tcMar>
            <w:vAlign w:val="center"/>
          </w:tcPr>
          <w:p w:rsidR="5BE6D645" w:rsidRPr="007B6343" w:rsidRDefault="5BE6D645" w:rsidP="1C651516">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0082571B" w:rsidRPr="007B6343">
              <w:rPr>
                <w:rFonts w:ascii="TH SarabunPSK" w:hAnsi="TH SarabunPSK" w:cs="TH SarabunPSK" w:hint="cs" w:eastAsia="TH SarabunPSK"/>
                <w:color w:val="000000"/>
                <w:sz w:val="24"/>
                <w:szCs w:val="24"/>
                <w:cs/>
                <w:lang w:bidi="th-TH"/>
              </w:rPr>
              <w:t>หนี้สินไม่หมุนเวียน</w:t>
            </w: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c>
          <w:tcPr>
            <w:tcW w:w="1055" w:type="dxa"/>
            <w:tcMar>
              <w:top w:w="20" w:type="dxa"/>
              <w:left w:w="65" w:type="dxa"/>
              <w:bottom w:w="20" w:type="dxa"/>
              <w:right w:w="65" w:type="dxa"/>
            </w:tcMar>
            <w:vAlign w:val="center"/>
          </w:tcPr>
          <w:p w:rsidR="1C651516" w:rsidRPr="007B6343" w:rsidRDefault="1C651516" w:rsidP="1C651516">
            <w:pPr>
              <w:spacing w:before="0" w:after="0" w:line="240" w:lineRule="auto"/>
              <w:rPr>
                <w:rFonts w:ascii="TH SarabunPSK" w:hAnsi="TH SarabunPSK" w:cs="TH SarabunPSK" w:hint="cs"/>
                <w:color w:val="000000" w:themeColor="text1"/>
                <w:sz w:val="28"/>
                <w:szCs w:val="28"/>
                <w:lang w:bidi="th-TH"/>
              </w:rPr>
            </w:pPr>
          </w:p>
        </w:tc>
      </w:tr>
      <w:tr w:rsidR="005B6BF3" w:rsidRPr="007B6343" w:rsidTr="004F1041">
        <w:trPr>
          <w:cantSplit/>
          <w:jc w:val="center"/>
        </w:trPr>
        <w:tc>
          <w:tcPr>
            <w:tcW w:w="2962"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หนี้สินตามสัญญาเช่าสุทธิจากส่วนที่ถึงกำหนดชำระภายในหนึ่งปี</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1,841.73</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1,874.30</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1,809.16</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1,744.02</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1,939.44</w:t>
            </w:r>
          </w:p>
        </w:tc>
        <w:tc>
          <w:tcPr>
            <w:tcW w:w="1055" w:type="dxa"/>
            <w:tcMar>
              <w:top w:w="20" w:type="dxa"/>
              <w:left w:w="65" w:type="dxa"/>
              <w:bottom w:w="20" w:type="dxa"/>
              <w:right w:w="65" w:type="dxa"/>
            </w:tcMar>
            <w:vAlign w:val="center"/>
          </w:tcPr>
          <w:p w:rsidR="0082571B" w:rsidRPr="007B6343" w:rsidRDefault="0082571B" w:rsidP="0082571B">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2,134.85</w:t>
            </w:r>
          </w:p>
        </w:tc>
      </w:tr>
      <w:tr w:rsidR="005B6BF3" w:rsidRPr="007B6343" w:rsidTr="004F1041">
        <w:trPr>
          <w:cantSplit/>
          <w:jc w:val="center"/>
        </w:trPr>
        <w:tc>
          <w:tcPr>
            <w:tcW w:w="2962"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ประมาณการหนี้สินผลประโยชน์พนักงาน</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789.09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819.09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849.09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879.09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909.09</w:t>
            </w:r>
          </w:p>
        </w:tc>
        <w:tc>
          <w:tcPr>
            <w:tcW w:w="1055" w:type="dxa"/>
            <w:tcMar>
              <w:top w:w="20" w:type="dxa"/>
              <w:left w:w="65" w:type="dxa"/>
              <w:bottom w:w="20" w:type="dxa"/>
              <w:right w:w="65" w:type="dxa"/>
            </w:tcMar>
            <w:vAlign w:val="center"/>
          </w:tcPr>
          <w:p w:rsidR="00C641EA" w:rsidRPr="007B6343" w:rsidRDefault="00C641EA" w:rsidP="00C641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939.09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หนี้สินภาษีเงินได้รอการตัดบัญชี</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136.79</w:t>
            </w:r>
          </w:p>
        </w:tc>
      </w:tr>
      <w:tr w:rsidR="005B6BF3" w:rsidRPr="007B6343" w:rsidTr="004F1041">
        <w:trPr>
          <w:cantSplit/>
          <w:jc w:val="center"/>
        </w:trPr>
        <w:tc>
          <w:tcPr>
            <w:tcW w:w="2962"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หนี้สินไม่หมุนเวียนอื่น</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c>
          <w:tcPr>
            <w:tcW w:w="1055" w:type="dxa"/>
            <w:tcMar>
              <w:top w:w="20" w:type="dxa"/>
              <w:left w:w="65" w:type="dxa"/>
              <w:bottom w:w="20" w:type="dxa"/>
              <w:right w:w="65" w:type="dxa"/>
            </w:tcMar>
            <w:vAlign w:val="center"/>
          </w:tcPr>
          <w:p w:rsidR="00572F63" w:rsidRPr="007B6343" w:rsidRDefault="00572F63" w:rsidP="00572F6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210.97</w:t>
            </w:r>
          </w:p>
        </w:tc>
      </w:tr>
      <w:tr w:rsidR="005B6BF3" w:rsidRPr="007B6343" w:rsidTr="004F1041">
        <w:trPr>
          <w:cantSplit/>
          <w:jc w:val="center"/>
        </w:trPr>
        <w:tc>
          <w:tcPr>
            <w:tcW w:w="2962"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รวมหนี้สินไม่หมุนเวียน</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2,978.59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3,041.15</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3,006.01</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2,970.87</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3,196.29</w:t>
            </w:r>
          </w:p>
        </w:tc>
        <w:tc>
          <w:tcPr>
            <w:tcW w:w="1055" w:type="dxa"/>
            <w:tcMar>
              <w:top w:w="20" w:type="dxa"/>
              <w:left w:w="65" w:type="dxa"/>
              <w:bottom w:w="20" w:type="dxa"/>
              <w:right w:w="65" w:type="dxa"/>
            </w:tcMar>
            <w:vAlign w:val="center"/>
          </w:tcPr>
          <w:p w:rsidR="002875D2" w:rsidRPr="007B6343" w:rsidRDefault="002875D2" w:rsidP="002875D2">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3,421.70</w:t>
            </w:r>
          </w:p>
        </w:tc>
      </w:tr>
      <w:tr w:rsidR="005B6BF3" w:rsidRPr="007B6343" w:rsidTr="004F1041">
        <w:trPr>
          <w:cantSplit/>
          <w:jc w:val="center"/>
        </w:trPr>
        <w:tc>
          <w:tcPr>
            <w:tcW w:w="2962"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รวมหนี้สิน</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5,741.83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5,989.57</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6,001.63</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6,011.49</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6,478.74</w:t>
            </w:r>
          </w:p>
        </w:tc>
        <w:tc>
          <w:tcPr>
            <w:tcW w:w="1055" w:type="dxa"/>
            <w:tcMar>
              <w:top w:w="20" w:type="dxa"/>
              <w:left w:w="65" w:type="dxa"/>
              <w:bottom w:w="20" w:type="dxa"/>
              <w:right w:w="65" w:type="dxa"/>
            </w:tcMar>
            <w:vAlign w:val="center"/>
          </w:tcPr>
          <w:p w:rsidR="001C17EA" w:rsidRPr="007B6343" w:rsidRDefault="001C17EA" w:rsidP="001C17EA">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6,966.82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รวมส่วนของผู้ถือหุ้น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13,282.31</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13,588.78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14,032.14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14,591.38</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15,242.44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15,944.32</w:t>
            </w:r>
          </w:p>
        </w:tc>
      </w:tr>
      <w:tr w:rsidR="005B6BF3" w:rsidRPr="007B6343" w:rsidTr="004F1041">
        <w:trPr>
          <w:cantSplit/>
          <w:jc w:val="center"/>
        </w:trPr>
        <w:tc>
          <w:tcPr>
            <w:tcW w:w="2962"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rPr>
            </w:pPr>
            <w:r w:rsidRPr="007B6343">
              <w:rPr>
                <w:rFonts w:ascii="TH SarabunPSK" w:hAnsi="TH SarabunPSK" w:cs="TH SarabunPSK" w:hint="cs" w:eastAsia="TH SarabunPSK"/>
                <w:color w:val="000000"/>
                <w:sz w:val="24"/>
                <w:szCs w:val="24"/>
                <w:cs/>
                <w:lang w:bidi="th-TH"/>
              </w:rPr>
              <w:t>รวมหนี้สินและส่วนของผู้ถือหุ้น</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19,024.14</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19,578.35</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20,033.77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20,602.87</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21,721.19</w:t>
            </w:r>
          </w:p>
        </w:tc>
        <w:tc>
          <w:tcPr>
            <w:tcW w:w="1055" w:type="dxa"/>
            <w:tcMar>
              <w:top w:w="20" w:type="dxa"/>
              <w:left w:w="65" w:type="dxa"/>
              <w:bottom w:w="20" w:type="dxa"/>
              <w:right w:w="65" w:type="dxa"/>
            </w:tcMar>
            <w:vAlign w:val="center"/>
          </w:tcPr>
          <w:p w:rsidR="005B6BF3" w:rsidRPr="007B6343" w:rsidRDefault="005B6BF3" w:rsidP="005B6BF3">
            <w:pPr>
              <w:spacing w:before="0" w:after="0" w:line="240" w:lineRule="auto"/>
              <w:rPr>
                <w:rFonts w:ascii="TH SarabunPSK" w:hAnsi="TH SarabunPSK" w:cs="TH SarabunPSK" w:hint="cs"/>
                <w:color w:val="000000" w:themeColor="text1"/>
                <w:sz w:val="28"/>
                <w:szCs w:val="28"/>
                <w:lang w:bidi="th-TH"/>
              </w:rPr>
            </w:pPr>
            <w:r w:rsidRPr="007B6343">
              <w:rPr>
                <w:rFonts w:ascii="TH SarabunPSK" w:hAnsi="TH SarabunPSK" w:cs="TH SarabunPSK" w:hint="cs" w:eastAsia="TH SarabunPSK"/>
                <w:color w:val="000000"/>
                <w:sz w:val="24"/>
                <w:szCs w:val="24"/>
              </w:rPr>
              <w:t>22,911.14</w:t>
            </w:r>
          </w:p>
        </w:tc>
      </w:tr>
    </w:tbl>
    <w:p w:rsidR="000760F5" w:rsidRPr="007B6343" w:rsidRDefault="00CD1D73" w:rsidP="00CD1D73">
      <w:pPr>
        <w:spacing w:after="80" w:line="400" w:lineRule="exact"/>
        <w:ind w:firstLine="567"/>
        <w:rPr>
          <w:rFonts w:ascii="TH SarabunPSK" w:hAnsi="TH SarabunPSK" w:cs="TH SarabunPSK" w:hint="cs"/>
          <w:color w:val="000000" w:themeColor="text1"/>
          <w:szCs w:val="32"/>
          <w:lang w:bidi="th-TH"/>
        </w:rPr>
      </w:pPr>
      <w:r w:rsidRPr="007B6343">
        <w:rPr>
          <w:rFonts w:ascii="TH SarabunPSK" w:hAnsi="TH SarabunPSK" w:cs="TH SarabunPSK" w:hint="cs"/>
          <w:color w:val="000000"/>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298" w:type="dxa"/>
        <w:tblLayout w:type="fixed"/>
        <w:tblLook w:firstColumn="1" w:firstRow="1" w:lastColumn="0" w:lastRow="0" w:noHBand="0" w:noVBand="1" w:val="04A0"/>
      </w:tblPr>
      <w:tblGrid>
        <w:gridCol w:w="1153"/>
        <w:gridCol w:w="3964"/>
        <w:gridCol w:w="1441"/>
        <w:gridCol w:w="1441"/>
        <w:gridCol w:w="1297"/>
      </w:tblGrid>
      <w:tr>
        <w:tc>
          <w:tcPr>
            <w:tcW w:type="dxa" w:w="1153"/>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สถานการณ์</w:t>
            </w:r>
          </w:p>
        </w:tc>
        <w:tc>
          <w:tcPr>
            <w:tcW w:type="dxa" w:w="3964"/>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สมมติฐาน</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ยอดขายปี 2573</w:t>
            </w:r>
          </w:p>
        </w:tc>
        <w:tc>
          <w:tcPr>
            <w:tcW w:type="dxa" w:w="1441"/>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กำไรสำหรับปี 2573</w:t>
            </w:r>
          </w:p>
        </w:tc>
        <w:tc>
          <w:tcPr>
            <w:tcW w:type="dxa" w:w="1297"/>
          </w:tcPr>
          <w:p>
            <w:pPr>
              <w:spacing w:before="0" w:after="0" w:line="240" w:lineRule="auto"/>
              <w:jc w:val="center"/>
            </w:pPr>
            <w:r>
              <w:rPr>
                <w:rFonts w:ascii="TH SarabunPSK" w:hAnsi="TH SarabunPSK" w:cs="TH SarabunPSK" w:eastAsia="TH SarabunPSK"/>
                <w:sz w:val="24"/>
                <w:szCs w:val="24"/>
              </w:rPr>
            </w:r>
            <w:r>
              <w:rPr>
                <w:rFonts w:ascii="TH SarabunPSK" w:hAnsi="TH SarabunPSK" w:cs="TH SarabunPSK" w:eastAsia="TH SarabunPSK"/>
                <w:b/>
                <w:bCs/>
                <w:sz w:val="24"/>
                <w:szCs w:val="24"/>
              </w:rPr>
              <w:t>อัตรากำไรสุทธิ</w:t>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กรณีแย่</w:t>
            </w:r>
          </w:p>
        </w:tc>
        <w:tc>
          <w:tcPr>
            <w:tcW w:type="dxa" w:w="3964"/>
          </w:tcPr>
          <w:p>
            <w:pPr>
              <w:spacing w:before="0" w:after="0" w:line="240" w:lineRule="auto"/>
            </w:pPr>
            <w:r>
              <w:rPr>
                <w:rFonts w:ascii="TH SarabunPSK" w:hAnsi="TH SarabunPSK" w:cs="TH SarabunPSK" w:eastAsia="TH SarabunPSK"/>
                <w:sz w:val="24"/>
                <w:szCs w:val="24"/>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16,980.31</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556.61</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3.3</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กรณีฐาน</w:t>
            </w:r>
          </w:p>
        </w:tc>
        <w:tc>
          <w:tcPr>
            <w:tcW w:type="dxa" w:w="3964"/>
          </w:tcPr>
          <w:p>
            <w:pPr>
              <w:spacing w:before="0" w:after="0" w:line="240" w:lineRule="auto"/>
            </w:pPr>
            <w:r>
              <w:rPr>
                <w:rFonts w:ascii="TH SarabunPSK" w:hAnsi="TH SarabunPSK" w:cs="TH SarabunPSK" w:eastAsia="TH SarabunPSK"/>
                <w:sz w:val="24"/>
                <w:szCs w:val="24"/>
              </w:rPr>
              <w:t>ตามสมมติฐานข้างต้น</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19,998.30</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1,403.74</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7.0</w:t>
            </w:r>
            <w:r>
              <w:rPr>
                <w:rFonts w:ascii="TH SarabunPSK" w:hAnsi="TH SarabunPSK" w:cs="TH SarabunPSK" w:eastAsia="TH SarabunPSK"/>
                <w:b w:val="0"/>
                <w:sz w:val="24"/>
                <w:szCs w:val="24"/>
              </w:rPr>
            </w:r>
          </w:p>
        </w:tc>
      </w:tr>
      <w:tr>
        <w:tc>
          <w:tcPr>
            <w:tcW w:type="dxa" w:w="1153"/>
          </w:tcPr>
          <w:p>
            <w:pPr>
              <w:spacing w:before="0" w:after="0" w:line="240" w:lineRule="auto"/>
            </w:pPr>
            <w:r>
              <w:rPr>
                <w:rFonts w:ascii="TH SarabunPSK" w:hAnsi="TH SarabunPSK" w:cs="TH SarabunPSK" w:eastAsia="TH SarabunPSK"/>
                <w:sz w:val="24"/>
                <w:szCs w:val="24"/>
              </w:rPr>
            </w:r>
            <w:r>
              <w:rPr>
                <w:rFonts w:ascii="TH SarabunPSK" w:hAnsi="TH SarabunPSK" w:cs="TH SarabunPSK" w:eastAsia="TH SarabunPSK"/>
                <w:b w:val="0"/>
                <w:sz w:val="24"/>
                <w:szCs w:val="24"/>
              </w:rPr>
              <w:t>กรณีดี</w:t>
            </w:r>
          </w:p>
        </w:tc>
        <w:tc>
          <w:tcPr>
            <w:tcW w:type="dxa" w:w="3964"/>
          </w:tcPr>
          <w:p>
            <w:pPr>
              <w:spacing w:before="0" w:after="0" w:line="240" w:lineRule="auto"/>
            </w:pPr>
            <w:r>
              <w:rPr>
                <w:rFonts w:ascii="TH SarabunPSK" w:hAnsi="TH SarabunPSK" w:cs="TH SarabunPSK" w:eastAsia="TH SarabunPSK"/>
                <w:sz w:val="24"/>
                <w:szCs w:val="24"/>
              </w:rPr>
              <w:t>ยอดขายโตสูงกว่ากรณีฐาน 2 จุดต่อปี อัตรากำไรขั้นต้นสูงกว่ากรณีฐานราว 0.5–1 จุด ค่าใช้จ่ายขายและบริหารครึ่งหนึ่งคงที่</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21,962.57</w:t>
            </w:r>
            <w:r>
              <w:rPr>
                <w:rFonts w:ascii="TH SarabunPSK" w:hAnsi="TH SarabunPSK" w:cs="TH SarabunPSK" w:eastAsia="TH SarabunPSK"/>
                <w:b w:val="0"/>
                <w:sz w:val="24"/>
                <w:szCs w:val="24"/>
              </w:rPr>
            </w:r>
          </w:p>
        </w:tc>
        <w:tc>
          <w:tcPr>
            <w:tcW w:type="dxa" w:w="1441"/>
          </w:tcPr>
          <w:p>
            <w:pPr>
              <w:spacing w:before="0" w:after="0" w:line="240" w:lineRule="auto"/>
              <w:jc w:val="center"/>
            </w:pPr>
            <w:r>
              <w:rPr>
                <w:rFonts w:ascii="TH SarabunPSK" w:hAnsi="TH SarabunPSK" w:cs="TH SarabunPSK" w:eastAsia="TH SarabunPSK"/>
                <w:sz w:val="24"/>
                <w:szCs w:val="24"/>
              </w:rPr>
              <w:t>2,146.73</w:t>
            </w:r>
            <w:r>
              <w:rPr>
                <w:rFonts w:ascii="TH SarabunPSK" w:hAnsi="TH SarabunPSK" w:cs="TH SarabunPSK" w:eastAsia="TH SarabunPSK"/>
                <w:b w:val="0"/>
                <w:sz w:val="24"/>
                <w:szCs w:val="24"/>
              </w:rPr>
            </w:r>
          </w:p>
        </w:tc>
        <w:tc>
          <w:tcPr>
            <w:tcW w:type="dxa" w:w="1297"/>
          </w:tcPr>
          <w:p>
            <w:pPr>
              <w:spacing w:before="0" w:after="0" w:line="240" w:lineRule="auto"/>
              <w:jc w:val="center"/>
            </w:pPr>
            <w:r>
              <w:rPr>
                <w:rFonts w:ascii="TH SarabunPSK" w:hAnsi="TH SarabunPSK" w:cs="TH SarabunPSK" w:eastAsia="TH SarabunPSK"/>
                <w:sz w:val="24"/>
                <w:szCs w:val="24"/>
              </w:rPr>
              <w:t>ร้อยละ 9.8</w:t>
            </w:r>
            <w:r>
              <w:rPr>
                <w:rFonts w:ascii="TH SarabunPSK" w:hAnsi="TH SarabunPSK" w:cs="TH SarabunPSK" w:eastAsia="TH SarabunPSK"/>
                <w:b w:val="0"/>
                <w:sz w:val="24"/>
                <w:szCs w:val="24"/>
              </w:rPr>
            </w:r>
          </w:p>
        </w:tc>
      </w:tr>
    </w:tbl>
    <w:p w:rsidR="00EB42AC" w:rsidRPr="007B6343" w:rsidRDefault="00CC2621" w:rsidP="00D1186B">
      <w:pPr>
        <w:spacing w:before="20" w:after="40" w:line="320" w:lineRule="exact"/>
        <w:jc w:val="center"/>
        <w:rPr>
          <w:rFonts w:ascii="TH SarabunPSK" w:hAnsi="TH SarabunPSK" w:cs="TH SarabunPSK" w:hint="cs"/>
          <w:b/>
          <w:bCs/>
          <w:szCs w:val="32"/>
          <w:lang w:bidi="th-TH"/>
        </w:rPr>
      </w:pPr>
      <w:r w:rsidRPr="007B6343">
        <w:rPr>
          <w:rFonts w:ascii="TH SarabunPSK" w:hAnsi="TH SarabunPSK" w:cs="TH SarabunPSK" w:hint="cs"/>
          <w:b/>
          <w:bCs/>
          <w:color w:val="000000"/>
          <w:sz w:val="28"/>
          <w:szCs w:val="28"/>
          <w:cs/>
          <w:lang w:bidi="th-TH"/>
        </w:rPr>
        <w:t xml:space="preserve">ตารางที่ </w:t>
      </w:r>
      <w:r w:rsidRPr="007B6343">
        <w:rPr>
          <w:rFonts w:ascii="TH SarabunPSK" w:hAnsi="TH SarabunPSK" w:cs="TH SarabunPSK" w:hint="cs"/>
          <w:b/>
          <w:bCs/>
          <w:color w:val="000000"/>
          <w:sz w:val="28"/>
          <w:szCs w:val="28"/>
          <w:lang w:bidi="th-TH"/>
        </w:rPr>
        <w:t>14</w:t>
      </w:r>
      <w:r w:rsidRPr="007B6343">
        <w:rPr>
          <w:rFonts w:ascii="TH SarabunPSK" w:hAnsi="TH SarabunPSK" w:cs="TH SarabunPSK" w:hint="cs"/>
          <w:b/>
          <w:bCs/>
          <w:color w:val="000000"/>
          <w:sz w:val="28"/>
          <w:szCs w:val="28"/>
          <w:cs/>
          <w:lang w:bidi="th-TH"/>
        </w:rPr>
        <w:t xml:space="preserve"> การวิเคราะห์สถานการณ์ (Scenario Analysis) ปี 2573</w:t>
      </w:r>
    </w:p>
    <w:p w:rsidR="00481249" w:rsidRPr="007B6343" w:rsidRDefault="00876D34" w:rsidP="00627706">
      <w:pPr>
        <w:pStyle w:val="Heading2"/>
        <w:keepLines w:val="0"/>
        <w:pageBreakBefore/>
        <w:spacing w:before="160" w:after="80" w:line="400" w:lineRule="exact"/>
        <w:rPr>
          <w:rFonts w:ascii="TH SarabunPSK" w:hAnsi="TH SarabunPSK" w:cs="TH SarabunPSK" w:hint="cs"/>
        </w:rPr>
      </w:pPr>
      <w:bookmarkStart w:id="64" w:name="_Toc239708604"/>
      <w:bookmarkStart w:id="65" w:name="_Toc241867853"/>
      <w:r w:rsidRPr="007B6343">
        <w:rPr>
          <w:rFonts w:ascii="TH SarabunPSK" w:hAnsi="TH SarabunPSK" w:cs="TH SarabunPSK" w:hint="cs"/>
          <w:cs/>
        </w:rPr>
        <w:lastRenderedPageBreak/>
        <w:t>บรรณา</w:t>
      </w:r>
      <w:r w:rsidR="00A735F7" w:rsidRPr="007B6343">
        <w:rPr>
          <w:rFonts w:ascii="TH SarabunPSK" w:hAnsi="TH SarabunPSK" w:cs="TH SarabunPSK" w:hint="cs"/>
          <w:cs/>
        </w:rPr>
        <w:t>นุกรม</w:t>
      </w:r>
      <w:bookmarkEnd w:id="64"/>
      <w:bookmarkEnd w:id="65"/>
      <w:r w:rsidR="00FD1377" w:rsidRPr="007B6343">
        <w:rPr>
          <w:rFonts w:ascii="TH SarabunPSK" w:hAnsi="TH SarabunPSK" w:cs="TH SarabunPSK" w:hint="cs"/>
          <w:cs/>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กรมประชาสัมพันธ์.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ตุลาคม). </w:t>
      </w:r>
      <w:r w:rsidRPr="007B6343">
        <w:rPr>
          <w:rFonts w:ascii="TH SarabunPSK" w:hAnsi="TH SarabunPSK" w:cs="TH SarabunPSK" w:hint="cs"/>
          <w:i/>
          <w:iCs/>
          <w:color w:val="000000"/>
          <w:szCs w:val="32"/>
          <w:cs/>
          <w:lang w:bidi="th-TH"/>
        </w:rPr>
        <w:t>ลงทะเบียนร้านค้า “คนละครึ่ง พลัส” ผ่านแอปฯ ถุงเงิน ได้ถึง 19 ธ.ค. 68 ยืนยันไม่ส่งข้อมูลให้กรมสรรพากร</w:t>
      </w:r>
      <w:r w:rsidRPr="007B6343">
        <w:rPr>
          <w:rFonts w:ascii="TH SarabunPSK" w:hAnsi="TH SarabunPSK" w:cs="TH SarabunPSK" w:hint="cs"/>
          <w:color w:val="000000"/>
          <w:szCs w:val="32"/>
          <w:cs/>
          <w:lang w:bidi="th-TH"/>
        </w:rPr>
        <w:t xml:space="preserve">. สืบค้นเมื่อ 2 ตุลาคม 2569 จาก </w:t>
      </w:r>
      <w:hyperlink r:id="rId37" w:history="1">
        <w:r w:rsidRPr="007B6343">
          <w:rPr>
            <w:rStyle w:val="Hyperlink"/>
            <w:rFonts w:ascii="TH SarabunPSK" w:hAnsi="TH SarabunPSK" w:cs="TH SarabunPSK" w:hint="cs"/>
            <w:szCs w:val="32"/>
            <w:lang w:bidi="th-TH"/>
          </w:rPr>
          <w:t>https://secretary.prd.go.th/th/content/category/detail/id/</w:t>
        </w:r>
        <w:r w:rsidRPr="007B6343">
          <w:rPr>
            <w:rStyle w:val="Hyperlink"/>
            <w:rFonts w:ascii="TH SarabunPSK" w:hAnsi="TH SarabunPSK" w:cs="TH SarabunPSK" w:hint="cs"/>
            <w:szCs w:val="32"/>
            <w:cs/>
            <w:lang w:bidi="th-TH"/>
          </w:rPr>
          <w:t>6/</w:t>
        </w:r>
        <w:r w:rsidRPr="007B6343">
          <w:rPr>
            <w:rStyle w:val="Hyperlink"/>
            <w:rFonts w:ascii="TH SarabunPSK" w:hAnsi="TH SarabunPSK" w:cs="TH SarabunPSK" w:hint="cs"/>
            <w:szCs w:val="32"/>
            <w:lang w:bidi="th-TH"/>
          </w:rPr>
          <w:t>cid/</w:t>
        </w:r>
        <w:r w:rsidRPr="007B6343">
          <w:rPr>
            <w:rStyle w:val="Hyperlink"/>
            <w:rFonts w:ascii="TH SarabunPSK" w:hAnsi="TH SarabunPSK" w:cs="TH SarabunPSK" w:hint="cs"/>
            <w:szCs w:val="32"/>
            <w:cs/>
            <w:lang w:bidi="th-TH"/>
          </w:rPr>
          <w:t>9/</w:t>
        </w:r>
        <w:r w:rsidRPr="007B6343">
          <w:rPr>
            <w:rStyle w:val="Hyperlink"/>
            <w:rFonts w:ascii="TH SarabunPSK" w:hAnsi="TH SarabunPSK" w:cs="TH SarabunPSK" w:hint="cs"/>
            <w:szCs w:val="32"/>
            <w:lang w:bidi="th-TH"/>
          </w:rPr>
          <w:t>iid/</w:t>
        </w:r>
        <w:r w:rsidRPr="007B6343">
          <w:rPr>
            <w:rStyle w:val="Hyperlink"/>
            <w:rFonts w:ascii="TH SarabunPSK" w:hAnsi="TH SarabunPSK" w:cs="TH SarabunPSK" w:hint="cs"/>
            <w:szCs w:val="32"/>
            <w:cs/>
            <w:lang w:bidi="th-TH"/>
          </w:rPr>
          <w:t>432060</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กรมอนามัย. (2565</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9 กรกฎาคม). </w:t>
      </w:r>
      <w:r w:rsidRPr="007B6343">
        <w:rPr>
          <w:rFonts w:ascii="TH SarabunPSK" w:hAnsi="TH SarabunPSK" w:cs="TH SarabunPSK" w:hint="cs"/>
          <w:i/>
          <w:iCs/>
          <w:color w:val="000000"/>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7B6343">
        <w:rPr>
          <w:rFonts w:ascii="TH SarabunPSK" w:hAnsi="TH SarabunPSK" w:cs="TH SarabunPSK" w:hint="cs"/>
          <w:color w:val="000000"/>
          <w:szCs w:val="32"/>
          <w:cs/>
          <w:lang w:bidi="th-TH"/>
        </w:rPr>
        <w:t xml:space="preserve">. สืบค้นเมื่อ 2 ตุลาคม 2569 จาก </w:t>
      </w:r>
      <w:hyperlink r:id="rId38" w:history="1">
        <w:r w:rsidRPr="007B6343">
          <w:rPr>
            <w:rStyle w:val="Hyperlink"/>
            <w:rFonts w:ascii="TH SarabunPSK" w:hAnsi="TH SarabunPSK" w:cs="TH SarabunPSK" w:hint="cs"/>
            <w:szCs w:val="32"/>
            <w:lang w:bidi="th-TH"/>
          </w:rPr>
          <w:t>https://multimedia.anamai.moph.go.th/news/</w:t>
        </w:r>
        <w:r w:rsidRPr="007B6343">
          <w:rPr>
            <w:rStyle w:val="Hyperlink"/>
            <w:rFonts w:ascii="TH SarabunPSK" w:hAnsi="TH SarabunPSK" w:cs="TH SarabunPSK" w:hint="cs"/>
            <w:szCs w:val="32"/>
            <w:cs/>
            <w:lang w:bidi="th-TH"/>
          </w:rPr>
          <w:t>090765/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กรมอุตุนิยมวิทยา. (2568</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30 พฤศจิกายน). </w:t>
      </w:r>
      <w:r w:rsidRPr="007B6343">
        <w:rPr>
          <w:rFonts w:ascii="TH SarabunPSK" w:hAnsi="TH SarabunPSK" w:cs="TH SarabunPSK" w:hint="cs"/>
          <w:i/>
          <w:iCs/>
          <w:color w:val="000000"/>
          <w:szCs w:val="32"/>
          <w:cs/>
          <w:lang w:bidi="th-TH"/>
        </w:rPr>
        <w:t>ข้อมูลสรุปลักษณะอากาศรายเดือนพฤศจิกายน 2568</w:t>
      </w:r>
      <w:r w:rsidRPr="007B6343">
        <w:rPr>
          <w:rFonts w:ascii="TH SarabunPSK" w:hAnsi="TH SarabunPSK" w:cs="TH SarabunPSK" w:hint="cs"/>
          <w:color w:val="000000"/>
          <w:szCs w:val="32"/>
          <w:cs/>
          <w:lang w:bidi="th-TH"/>
        </w:rPr>
        <w:t xml:space="preserve">. สืบค้นเมื่อ 2 ตุลาคม 2569 จาก </w:t>
      </w:r>
      <w:hyperlink r:id="rId39" w:history="1">
        <w:r w:rsidRPr="007B6343">
          <w:rPr>
            <w:rStyle w:val="Hyperlink"/>
            <w:rFonts w:ascii="TH SarabunPSK" w:hAnsi="TH SarabunPSK" w:cs="TH SarabunPSK" w:hint="cs"/>
            <w:szCs w:val="32"/>
            <w:lang w:bidi="th-TH"/>
          </w:rPr>
          <w:t>https://tmd.go.th/climate/summarymonthly/</w:t>
        </w:r>
        <w:r w:rsidRPr="007B6343">
          <w:rPr>
            <w:rStyle w:val="Hyperlink"/>
            <w:rFonts w:ascii="TH SarabunPSK" w:hAnsi="TH SarabunPSK" w:cs="TH SarabunPSK" w:hint="cs"/>
            <w:szCs w:val="32"/>
            <w:cs/>
            <w:lang w:bidi="th-TH"/>
          </w:rPr>
          <w:t>112025</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กระทรวงแรงงาน. (ไม่ปรากฏปี). </w:t>
      </w:r>
      <w:r w:rsidRPr="007B6343">
        <w:rPr>
          <w:rFonts w:ascii="TH SarabunPSK" w:hAnsi="TH SarabunPSK" w:cs="TH SarabunPSK" w:hint="cs"/>
          <w:i/>
          <w:iCs/>
          <w:color w:val="000000"/>
          <w:szCs w:val="32"/>
          <w:cs/>
          <w:lang w:bidi="th-TH"/>
        </w:rPr>
        <w:t>อัตราค่าจ้างขั้นต่ำ</w:t>
      </w:r>
      <w:r w:rsidRPr="007B6343">
        <w:rPr>
          <w:rFonts w:ascii="TH SarabunPSK" w:hAnsi="TH SarabunPSK" w:cs="TH SarabunPSK" w:hint="cs"/>
          <w:color w:val="000000"/>
          <w:szCs w:val="32"/>
          <w:cs/>
          <w:lang w:bidi="th-TH"/>
        </w:rPr>
        <w:t xml:space="preserve">. สืบค้นเมื่อ 2 ตุลาคม 2569 จาก </w:t>
      </w:r>
      <w:hyperlink r:id="rId40" w:history="1">
        <w:r w:rsidRPr="007B6343">
          <w:rPr>
            <w:rStyle w:val="Hyperlink"/>
            <w:rFonts w:ascii="TH SarabunPSK" w:hAnsi="TH SarabunPSK" w:cs="TH SarabunPSK" w:hint="cs"/>
            <w:szCs w:val="32"/>
            <w:lang w:bidi="th-TH"/>
          </w:rPr>
          <w:t>https://www.mol.go.th/</w:t>
        </w:r>
        <w:r w:rsidRPr="007B6343">
          <w:rPr>
            <w:rStyle w:val="Hyperlink"/>
            <w:rFonts w:ascii="TH SarabunPSK" w:hAnsi="TH SarabunPSK" w:cs="TH SarabunPSK" w:hint="cs"/>
            <w:szCs w:val="32"/>
            <w:cs/>
            <w:lang w:bidi="th-TH"/>
          </w:rPr>
          <w:t>อัตราค่าจ้างขั้นต่ำ</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คณะกรรมการคุ้มครองข้อมูลส่วนบุคคล. (2565). </w:t>
      </w:r>
      <w:r w:rsidRPr="007B6343">
        <w:rPr>
          <w:rFonts w:ascii="TH SarabunPSK" w:hAnsi="TH SarabunPSK" w:cs="TH SarabunPSK" w:hint="cs"/>
          <w:i/>
          <w:iCs/>
          <w:color w:val="000000"/>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7B6343">
        <w:rPr>
          <w:rFonts w:ascii="TH SarabunPSK" w:hAnsi="TH SarabunPSK" w:cs="TH SarabunPSK" w:hint="cs"/>
          <w:color w:val="000000"/>
          <w:szCs w:val="32"/>
          <w:cs/>
          <w:lang w:bidi="th-TH"/>
        </w:rPr>
        <w:t xml:space="preserve"> สืบค้นเมื่อ 2 ตุลาคม 2569 จาก </w:t>
      </w:r>
      <w:hyperlink r:id="rId41" w:history="1">
        <w:r w:rsidRPr="007B6343">
          <w:rPr>
            <w:rStyle w:val="Hyperlink"/>
            <w:rFonts w:ascii="TH SarabunPSK" w:hAnsi="TH SarabunPSK" w:cs="TH SarabunPSK" w:hint="cs"/>
            <w:szCs w:val="32"/>
            <w:lang w:bidi="th-TH"/>
          </w:rPr>
          <w:t>https://www.dga.or.th/document/</w:t>
        </w:r>
        <w:r w:rsidRPr="007B6343">
          <w:rPr>
            <w:rStyle w:val="Hyperlink"/>
            <w:rFonts w:ascii="TH SarabunPSK" w:hAnsi="TH SarabunPSK" w:cs="TH SarabunPSK" w:hint="cs"/>
            <w:szCs w:val="32"/>
            <w:cs/>
            <w:lang w:bidi="th-TH"/>
          </w:rPr>
          <w:t>106108/</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ก). </w:t>
      </w:r>
      <w:r w:rsidRPr="007B6343">
        <w:rPr>
          <w:rFonts w:ascii="TH SarabunPSK" w:hAnsi="TH SarabunPSK" w:cs="TH SarabunPSK" w:hint="cs"/>
          <w:i/>
          <w:iCs/>
          <w:color w:val="000000"/>
          <w:szCs w:val="32"/>
          <w:cs/>
          <w:lang w:bidi="th-TH"/>
        </w:rPr>
        <w:t>ธุรกิจอาหาร</w:t>
      </w:r>
      <w:r w:rsidRPr="007B6343">
        <w:rPr>
          <w:rFonts w:ascii="TH SarabunPSK" w:hAnsi="TH SarabunPSK" w:cs="TH SarabunPSK" w:hint="cs"/>
          <w:color w:val="000000"/>
          <w:szCs w:val="32"/>
          <w:cs/>
          <w:lang w:bidi="th-TH"/>
        </w:rPr>
        <w:t xml:space="preserve">. สืบค้นเมื่อ 2 ตุลาคม 2569 จาก </w:t>
      </w:r>
      <w:hyperlink r:id="rId42" w:history="1">
        <w:r w:rsidRPr="007B6343">
          <w:rPr>
            <w:rStyle w:val="Hyperlink"/>
            <w:rFonts w:ascii="TH SarabunPSK" w:hAnsi="TH SarabunPSK" w:cs="TH SarabunPSK" w:hint="cs"/>
            <w:szCs w:val="32"/>
            <w:lang w:bidi="th-TH"/>
          </w:rPr>
          <w:t>https://investor.centarahotelsresorts.com/th/our-business/food-business</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โรงแรมเซ็นทรัลพลาซา จำกัด (มหาชน). (ไม่ปรากฏปี ข). </w:t>
      </w:r>
      <w:r w:rsidRPr="007B6343">
        <w:rPr>
          <w:rFonts w:ascii="TH SarabunPSK" w:hAnsi="TH SarabunPSK" w:cs="TH SarabunPSK" w:hint="cs"/>
          <w:i/>
          <w:iCs/>
          <w:color w:val="000000"/>
          <w:szCs w:val="32"/>
          <w:cs/>
          <w:lang w:bidi="th-TH"/>
        </w:rPr>
        <w:t>ประวัติบริษัท.</w:t>
      </w:r>
      <w:r w:rsidRPr="007B6343">
        <w:rPr>
          <w:rFonts w:ascii="TH SarabunPSK" w:hAnsi="TH SarabunPSK" w:cs="TH SarabunPSK" w:hint="cs"/>
          <w:color w:val="000000"/>
          <w:szCs w:val="32"/>
          <w:cs/>
          <w:lang w:bidi="th-TH"/>
        </w:rPr>
        <w:t xml:space="preserve"> สืบค้นเมื่อ 2 ตุลาคม 2569 จาก </w:t>
      </w:r>
      <w:hyperlink r:id="rId43" w:history="1">
        <w:r w:rsidRPr="007B6343">
          <w:rPr>
            <w:rStyle w:val="Hyperlink"/>
            <w:rFonts w:ascii="TH SarabunPSK" w:hAnsi="TH SarabunPSK" w:cs="TH SarabunPSK" w:hint="cs"/>
            <w:szCs w:val="32"/>
            <w:lang w:bidi="th-TH"/>
          </w:rPr>
          <w:t>https://investor.centarahotelsresorts.com/th/corporate-information/milestone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(2569ก). </w:t>
      </w:r>
      <w:r w:rsidRPr="007B6343">
        <w:rPr>
          <w:rFonts w:ascii="TH SarabunPSK" w:hAnsi="TH SarabunPSK" w:cs="TH SarabunPSK" w:hint="cs"/>
          <w:i/>
          <w:iCs/>
          <w:color w:val="000000"/>
          <w:szCs w:val="32"/>
          <w:cs/>
          <w:lang w:bidi="th-TH"/>
        </w:rPr>
        <w:t>แบบ 56-1</w:t>
      </w:r>
      <w:r w:rsidRPr="007B6343">
        <w:rPr>
          <w:rFonts w:ascii="TH SarabunPSK" w:hAnsi="TH SarabunPSK" w:cs="TH SarabunPSK" w:hint="cs"/>
          <w:i/>
          <w:iCs/>
          <w:color w:val="000000"/>
          <w:szCs w:val="32"/>
        </w:rPr>
        <w:t xml:space="preserve"> One Report </w:t>
      </w:r>
      <w:r w:rsidRPr="007B6343">
        <w:rPr>
          <w:rFonts w:ascii="TH SarabunPSK" w:hAnsi="TH SarabunPSK" w:cs="TH SarabunPSK" w:hint="cs"/>
          <w:i/>
          <w:iCs/>
          <w:color w:val="000000"/>
          <w:szCs w:val="32"/>
          <w:cs/>
          <w:lang w:bidi="th-TH"/>
        </w:rPr>
        <w:t>ประจำปี 2568</w:t>
      </w:r>
      <w:r w:rsidRPr="007B6343">
        <w:rPr>
          <w:rFonts w:ascii="TH SarabunPSK" w:hAnsi="TH SarabunPSK" w:cs="TH SarabunPSK" w:hint="cs"/>
          <w:color w:val="000000"/>
          <w:szCs w:val="32"/>
          <w:cs/>
          <w:lang w:bidi="th-TH"/>
        </w:rPr>
        <w:t xml:space="preserve">. สืบค้นเมื่อ 2 ตุลาคม 2569 จาก </w:t>
      </w:r>
      <w:hyperlink r:id="rId44" w:history="1">
        <w:r w:rsidRPr="007B6343">
          <w:rPr>
            <w:rStyle w:val="Hyperlink"/>
            <w:rFonts w:ascii="TH SarabunPSK" w:hAnsi="TH SarabunPSK" w:cs="TH SarabunPSK" w:hint="cs"/>
            <w:szCs w:val="32"/>
            <w:lang w:bidi="th-TH"/>
          </w:rPr>
          <w:t>https://m.listedcompany.com/misc/one-report/</w:t>
        </w:r>
        <w:r w:rsidRPr="007B6343">
          <w:rPr>
            <w:rStyle w:val="Hyperlink"/>
            <w:rFonts w:ascii="TH SarabunPSK" w:hAnsi="TH SarabunPSK" w:cs="TH SarabunPSK" w:hint="cs"/>
            <w:szCs w:val="32"/>
            <w:cs/>
            <w:lang w:bidi="th-TH"/>
          </w:rPr>
          <w:t>20260327-</w:t>
        </w:r>
        <w:r w:rsidRPr="007B6343">
          <w:rPr>
            <w:rStyle w:val="Hyperlink"/>
            <w:rFonts w:ascii="TH SarabunPSK" w:hAnsi="TH SarabunPSK" w:cs="TH SarabunPSK" w:hint="cs"/>
            <w:szCs w:val="32"/>
            <w:lang w:bidi="th-TH"/>
          </w:rPr>
          <w:t>m-one-report-</w:t>
        </w:r>
        <w:r w:rsidRPr="007B6343">
          <w:rPr>
            <w:rStyle w:val="Hyperlink"/>
            <w:rFonts w:ascii="TH SarabunPSK" w:hAnsi="TH SarabunPSK" w:cs="TH SarabunPSK" w:hint="cs"/>
            <w:szCs w:val="32"/>
            <w:cs/>
            <w:lang w:bidi="th-TH"/>
          </w:rPr>
          <w:t>2025-</w:t>
        </w:r>
        <w:r w:rsidRPr="007B6343">
          <w:rPr>
            <w:rStyle w:val="Hyperlink"/>
            <w:rFonts w:ascii="TH SarabunPSK" w:hAnsi="TH SarabunPSK" w:cs="TH SarabunPSK" w:hint="cs"/>
            <w:szCs w:val="32"/>
            <w:lang w:bidi="th-TH"/>
          </w:rPr>
          <w:t>th.pdf</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rsidR="00FA66EA"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cs/>
          <w:lang w:bidi="th-TH"/>
        </w:rPr>
        <w:t xml:space="preserve">บริษัท เอ็มเค เรสโตรองต์ กรุ๊ป จำกัด (มหาชน). (ไม่ปรากฏปี). </w:t>
      </w:r>
      <w:r w:rsidRPr="007B6343">
        <w:rPr>
          <w:rFonts w:ascii="TH SarabunPSK" w:hAnsi="TH SarabunPSK" w:cs="TH SarabunPSK" w:hint="cs"/>
          <w:i/>
          <w:iCs/>
          <w:color w:val="000000"/>
          <w:szCs w:val="32"/>
          <w:cs/>
          <w:lang w:bidi="th-TH"/>
        </w:rPr>
        <w:t>ภาพรวมธุรกิจบริษัท.</w:t>
      </w:r>
      <w:r w:rsidRPr="007B6343">
        <w:rPr>
          <w:rFonts w:ascii="TH SarabunPSK" w:hAnsi="TH SarabunPSK" w:cs="TH SarabunPSK" w:hint="cs"/>
          <w:color w:val="000000"/>
          <w:szCs w:val="32"/>
          <w:cs/>
          <w:lang w:bidi="th-TH"/>
        </w:rPr>
        <w:t xml:space="preserve"> สืบค้นเมื่อ 2 ตุลาคม 2569 จาก </w:t>
      </w:r>
      <w:hyperlink r:id="rId45" w:history="1">
        <w:r w:rsidRPr="007B6343">
          <w:rPr>
            <w:rStyle w:val="Hyperlink"/>
            <w:rFonts w:ascii="TH SarabunPSK" w:hAnsi="TH SarabunPSK" w:cs="TH SarabunPSK" w:hint="cs"/>
            <w:szCs w:val="32"/>
            <w:lang w:bidi="th-TH"/>
          </w:rPr>
          <w:t>https://investor.mkrestaurant.com/th/corporate-info/business-overview</w:t>
        </w:r>
      </w:hyperlink>
      <w:r w:rsidRPr="007B6343">
        <w:rPr>
          <w:rFonts w:ascii="TH SarabunPSK" w:hAnsi="TH SarabunPSK" w:cs="TH SarabunPSK" w:hint="cs"/>
          <w:color w:val="000000"/>
          <w:szCs w:val="32"/>
          <w:cs/>
          <w:lang w:bidi="th-TH"/>
        </w:rPr>
        <w:t xml:space="preserve"> </w:t>
      </w:r>
    </w:p>
    <w:p w:rsidR="00992AC0" w:rsidRPr="007B6343" w:rsidRDefault="00992AC0"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พระราชบัญญัติคุ้มครองข้อมูลส่วนบุคคล พ.ศ. 2562. (2562</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27 พฤษภาคม). ราชกิจจานุเบกษา. เล่ม 136 ตอนที่ 69 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หน้า 52–95. สืบค้นเมื่อ 2 ตุลาคม 2569 จาก</w:t>
      </w:r>
      <w:r w:rsidRPr="007B6343">
        <w:rPr>
          <w:rFonts w:ascii="TH SarabunPSK" w:hAnsi="TH SarabunPSK" w:cs="TH SarabunPSK" w:hint="cs"/>
          <w:color w:val="000000"/>
          <w:szCs w:val="32"/>
        </w:rPr>
        <w:t>https://ratchakitcha.soc.go.th/documents/</w:t>
      </w:r>
      <w:r w:rsidRPr="007B6343">
        <w:rPr>
          <w:rFonts w:ascii="TH SarabunPSK" w:hAnsi="TH SarabunPSK" w:cs="TH SarabunPSK" w:hint="cs"/>
          <w:color w:val="000000"/>
          <w:szCs w:val="32"/>
          <w:cs/>
          <w:lang w:bidi="th-TH"/>
        </w:rPr>
        <w:t>17082307.</w:t>
      </w:r>
      <w:r w:rsidRPr="007B6343">
        <w:rPr>
          <w:rFonts w:ascii="TH SarabunPSK" w:hAnsi="TH SarabunPSK" w:cs="TH SarabunPSK" w:hint="cs"/>
          <w:color w:val="000000"/>
          <w:szCs w:val="32"/>
        </w:rPr>
        <w:t xml:space="preserve">pdf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สำนักงานคณะกรรมการอาหารและยา. (2566</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7 พฤศจิกายน). </w:t>
      </w:r>
      <w:r w:rsidRPr="007B6343">
        <w:rPr>
          <w:rFonts w:ascii="TH SarabunPSK" w:hAnsi="TH SarabunPSK" w:cs="TH SarabunPSK" w:hint="cs"/>
          <w:i/>
          <w:iCs/>
          <w:color w:val="000000"/>
          <w:szCs w:val="32"/>
          <w:cs/>
          <w:lang w:bidi="th-TH"/>
        </w:rPr>
        <w:t>การขออนุญาตสถานที่ผลิตอาหาร.</w:t>
      </w:r>
      <w:r w:rsidRPr="007B6343">
        <w:rPr>
          <w:rFonts w:ascii="TH SarabunPSK" w:hAnsi="TH SarabunPSK" w:cs="TH SarabunPSK" w:hint="cs"/>
          <w:color w:val="000000"/>
          <w:szCs w:val="32"/>
          <w:cs/>
          <w:lang w:bidi="th-TH"/>
        </w:rPr>
        <w:t xml:space="preserve"> สืบค้นเมื่อ 2 ตุลาคม 2569 จาก </w:t>
      </w:r>
      <w:hyperlink r:id="rId46" w:history="1">
        <w:r w:rsidRPr="007B6343">
          <w:rPr>
            <w:rStyle w:val="Hyperlink"/>
            <w:rFonts w:ascii="TH SarabunPSK" w:hAnsi="TH SarabunPSK" w:cs="TH SarabunPSK" w:hint="cs"/>
            <w:szCs w:val="32"/>
            <w:lang w:bidi="th-TH"/>
          </w:rPr>
          <w:t>https://food.fda.moph.go.th/for-entrepreneurs/production-premise/</w:t>
        </w:r>
      </w:hyperlink>
      <w:r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cs/>
          <w:lang w:bidi="th-TH"/>
        </w:rPr>
        <w:t>สำนักงานสภาพัฒนาการเศรษฐกิจและสังคมแห่งชาติ. (2569</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16 กุมภาพันธ์). </w:t>
      </w:r>
      <w:r w:rsidRPr="007B6343">
        <w:rPr>
          <w:rFonts w:ascii="TH SarabunPSK" w:hAnsi="TH SarabunPSK" w:cs="TH SarabunPSK" w:hint="cs"/>
          <w:i/>
          <w:iCs/>
          <w:color w:val="000000"/>
          <w:szCs w:val="32"/>
          <w:cs/>
          <w:lang w:bidi="th-TH"/>
        </w:rPr>
        <w:t>เศรษฐกิจไทยไตรมาสที่สี่ของปี 2568 ทั้งปี 2568 และแนวโน้มปี 2569</w:t>
      </w:r>
      <w:r w:rsidRPr="007B6343">
        <w:rPr>
          <w:rFonts w:ascii="TH SarabunPSK" w:hAnsi="TH SarabunPSK" w:cs="TH SarabunPSK" w:hint="cs"/>
          <w:color w:val="000000"/>
          <w:szCs w:val="32"/>
          <w:cs/>
          <w:lang w:bidi="th-TH"/>
        </w:rPr>
        <w:t xml:space="preserve">. สืบค้นเมื่อ 2 ตุลาคม 2569 จาก </w:t>
      </w:r>
      <w:hyperlink r:id="rId47" w:history="1">
        <w:r w:rsidR="00992AC0" w:rsidRPr="007B6343">
          <w:rPr>
            <w:rStyle w:val="Hyperlink"/>
            <w:rFonts w:ascii="TH SarabunPSK" w:hAnsi="TH SarabunPSK" w:cs="TH SarabunPSK" w:hint="cs"/>
            <w:szCs w:val="32"/>
            <w:lang w:bidi="th-TH"/>
          </w:rPr>
          <w:t>https://www.nesdc.go.th/msp</w:t>
        </w:r>
        <w:r w:rsidR="00992AC0" w:rsidRPr="007B6343">
          <w:rPr>
            <w:rStyle w:val="Hyperlink"/>
            <w:rFonts w:ascii="TH SarabunPSK" w:hAnsi="TH SarabunPSK" w:cs="TH SarabunPSK" w:hint="cs"/>
            <w:szCs w:val="32"/>
            <w:cs/>
            <w:lang w:bidi="th-TH"/>
          </w:rPr>
          <w:t>16022569/</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lastRenderedPageBreak/>
        <w:t>Institute for Strategy and Competitiveness, Harvard Business School.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The five forces</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8" w:history="1">
        <w:r w:rsidR="00992AC0" w:rsidRPr="007B6343">
          <w:rPr>
            <w:rStyle w:val="Hyperlink"/>
            <w:rFonts w:ascii="TH SarabunPSK" w:hAnsi="TH SarabunPSK" w:cs="TH SarabunPSK" w:hint="cs"/>
            <w:szCs w:val="32"/>
            <w:lang w:bidi="th-TH"/>
          </w:rPr>
          <w:t>https://www.isc.hbs.edu/strategy/business-strategy/Pages/the-five-forces.aspx</w:t>
        </w:r>
      </w:hyperlink>
      <w:r w:rsidR="00992AC0" w:rsidRPr="007B6343">
        <w:rPr>
          <w:rFonts w:ascii="TH SarabunPSK" w:hAnsi="TH SarabunPSK" w:cs="TH SarabunPSK" w:hint="cs"/>
          <w:color w:val="000000"/>
          <w:szCs w:val="32"/>
          <w:cs/>
          <w:lang w:bidi="th-TH"/>
        </w:rPr>
        <w:t xml:space="preserve"> </w:t>
      </w:r>
    </w:p>
    <w:p w:rsidR="00992AC0" w:rsidRPr="007B6343" w:rsidRDefault="00FA66EA" w:rsidP="00992AC0">
      <w:pPr>
        <w:spacing w:after="100" w:line="400" w:lineRule="exact"/>
        <w:ind w:left="397" w:hanging="397"/>
        <w:rPr>
          <w:rFonts w:ascii="TH SarabunPSK" w:hAnsi="TH SarabunPSK" w:cs="TH SarabunPSK" w:hint="cs"/>
          <w:szCs w:val="32"/>
          <w:lang w:bidi="th-TH"/>
        </w:rPr>
      </w:pPr>
      <w:r w:rsidRPr="007B6343">
        <w:rPr>
          <w:rFonts w:ascii="TH SarabunPSK" w:hAnsi="TH SarabunPSK" w:cs="TH SarabunPSK" w:hint="cs"/>
          <w:color w:val="000000"/>
          <w:szCs w:val="32"/>
        </w:rPr>
        <w:t>LINE MAN Wongnai. (</w:t>
      </w:r>
      <w:r w:rsidRPr="007B6343">
        <w:rPr>
          <w:rFonts w:ascii="TH SarabunPSK" w:hAnsi="TH SarabunPSK" w:cs="TH SarabunPSK" w:hint="cs"/>
          <w:color w:val="000000"/>
          <w:szCs w:val="32"/>
          <w:cs/>
          <w:lang w:bidi="th-TH"/>
        </w:rPr>
        <w:t xml:space="preserve">ไม่ปรากฏปี). </w:t>
      </w:r>
      <w:r w:rsidRPr="007B6343">
        <w:rPr>
          <w:rFonts w:ascii="TH SarabunPSK" w:hAnsi="TH SarabunPSK" w:cs="TH SarabunPSK" w:hint="cs"/>
          <w:i/>
          <w:iCs/>
          <w:color w:val="000000"/>
          <w:szCs w:val="32"/>
        </w:rPr>
        <w:t>Be our partner</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สืบค้นเมื่อ 2 ตุลาคม 2569 จาก </w:t>
      </w:r>
      <w:hyperlink r:id="rId49" w:history="1">
        <w:r w:rsidR="00992AC0" w:rsidRPr="007B6343">
          <w:rPr>
            <w:rStyle w:val="Hyperlink"/>
            <w:rFonts w:ascii="TH SarabunPSK" w:hAnsi="TH SarabunPSK" w:cs="TH SarabunPSK" w:hint="cs"/>
            <w:szCs w:val="32"/>
            <w:lang w:bidi="th-TH"/>
          </w:rPr>
          <w:t>https://lmwn.com/be-our-partner-en/</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ประเทศไทย. (2568ก</w:t>
      </w:r>
      <w:r w:rsidRPr="007B6343">
        <w:rPr>
          <w:rFonts w:ascii="TH SarabunPSK" w:hAnsi="TH SarabunPSK" w:cs="TH SarabunPSK" w:hint="cs"/>
          <w:color w:val="000000"/>
          <w:szCs w:val="32"/>
        </w:rPr>
        <w:t xml:space="preserve">, </w:t>
      </w:r>
      <w:r w:rsidRPr="007B6343">
        <w:rPr>
          <w:rFonts w:ascii="TH SarabunPSK" w:hAnsi="TH SarabunPSK" w:cs="TH SarabunPSK" w:hint="cs"/>
          <w:color w:val="000000"/>
          <w:szCs w:val="32"/>
          <w:cs/>
          <w:lang w:bidi="th-TH"/>
        </w:rPr>
        <w:t xml:space="preserve">4 กันยายน). </w:t>
      </w:r>
      <w:r w:rsidRPr="007B6343">
        <w:rPr>
          <w:rFonts w:ascii="TH SarabunPSK" w:hAnsi="TH SarabunPSK" w:cs="TH SarabunPSK" w:hint="cs"/>
          <w:i/>
          <w:iCs/>
          <w:color w:val="000000"/>
          <w:szCs w:val="32"/>
        </w:rPr>
        <w:t xml:space="preserve">PwC </w:t>
      </w:r>
      <w:r w:rsidRPr="007B6343">
        <w:rPr>
          <w:rFonts w:ascii="TH SarabunPSK" w:hAnsi="TH SarabunPSK" w:cs="TH SarabunPSK" w:hint="cs"/>
          <w:i/>
          <w:iCs/>
          <w:color w:val="000000"/>
          <w:szCs w:val="32"/>
          <w:cs/>
          <w:lang w:bidi="th-TH"/>
        </w:rPr>
        <w:t>ชี้ผู้บริโภคไทยใส่ใจสุขภาพ-สนเทคโนโลยีทางอาหารเพิ่ม แม้เผชิญค่าครองชีพพุ่งสูง</w:t>
      </w:r>
      <w:r w:rsidRPr="007B6343">
        <w:rPr>
          <w:rFonts w:ascii="TH SarabunPSK" w:hAnsi="TH SarabunPSK" w:cs="TH SarabunPSK" w:hint="cs"/>
          <w:color w:val="000000"/>
          <w:szCs w:val="32"/>
          <w:cs/>
          <w:lang w:bidi="th-TH"/>
        </w:rPr>
        <w:t xml:space="preserve">. สืบค้นเมื่อ 2 ตุลาคม 2569 จาก </w:t>
      </w:r>
      <w:hyperlink r:id="rId50" w:history="1">
        <w:r w:rsidR="00992AC0" w:rsidRPr="007B6343">
          <w:rPr>
            <w:rStyle w:val="Hyperlink"/>
            <w:rFonts w:ascii="TH SarabunPSK" w:hAnsi="TH SarabunPSK" w:cs="TH SarabunPSK" w:hint="cs"/>
            <w:szCs w:val="32"/>
            <w:lang w:bidi="th-TH"/>
          </w:rPr>
          <w:t>https://www.pwc.com/th/en/press-room/press-release/</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press-release-</w:t>
        </w:r>
        <w:r w:rsidR="00992AC0" w:rsidRPr="007B6343">
          <w:rPr>
            <w:rStyle w:val="Hyperlink"/>
            <w:rFonts w:ascii="TH SarabunPSK" w:hAnsi="TH SarabunPSK" w:cs="TH SarabunPSK" w:hint="cs"/>
            <w:szCs w:val="32"/>
            <w:cs/>
            <w:lang w:bidi="th-TH"/>
          </w:rPr>
          <w:t>04-09-25-</w:t>
        </w:r>
        <w:r w:rsidR="00992AC0" w:rsidRPr="007B6343">
          <w:rPr>
            <w:rStyle w:val="Hyperlink"/>
            <w:rFonts w:ascii="TH SarabunPSK" w:hAnsi="TH SarabunPSK" w:cs="TH SarabunPSK" w:hint="cs"/>
            <w:szCs w:val="32"/>
            <w:lang w:bidi="th-TH"/>
          </w:rPr>
          <w:t>th.html</w:t>
        </w:r>
      </w:hyperlink>
      <w:r w:rsidR="00992AC0" w:rsidRPr="007B6343">
        <w:rPr>
          <w:rFonts w:ascii="TH SarabunPSK" w:hAnsi="TH SarabunPSK" w:cs="TH SarabunPSK" w:hint="cs"/>
          <w:color w:val="000000"/>
          <w:szCs w:val="32"/>
          <w:cs/>
          <w:lang w:bidi="th-TH"/>
        </w:rPr>
        <w:t xml:space="preserve"> </w:t>
      </w:r>
    </w:p>
    <w:p w:rsidR="003E28B2" w:rsidRPr="007B6343" w:rsidRDefault="00FA66EA" w:rsidP="00992AC0">
      <w:pPr>
        <w:spacing w:after="100" w:line="400" w:lineRule="exact"/>
        <w:ind w:left="397" w:hanging="397"/>
        <w:rPr>
          <w:rFonts w:ascii="TH SarabunPSK" w:hAnsi="TH SarabunPSK" w:cs="TH SarabunPSK" w:hint="cs"/>
          <w:lang w:bidi="th-TH"/>
        </w:rPr>
      </w:pPr>
      <w:r w:rsidRPr="007B6343">
        <w:rPr>
          <w:rFonts w:ascii="TH SarabunPSK" w:hAnsi="TH SarabunPSK" w:cs="TH SarabunPSK" w:hint="cs"/>
          <w:color w:val="000000"/>
          <w:szCs w:val="32"/>
        </w:rPr>
        <w:t xml:space="preserve">PwC </w:t>
      </w:r>
      <w:r w:rsidRPr="007B6343">
        <w:rPr>
          <w:rFonts w:ascii="TH SarabunPSK" w:hAnsi="TH SarabunPSK" w:cs="TH SarabunPSK" w:hint="cs"/>
          <w:color w:val="000000"/>
          <w:szCs w:val="32"/>
          <w:cs/>
          <w:lang w:bidi="th-TH"/>
        </w:rPr>
        <w:t xml:space="preserve">ประเทศไทย. (2568ข). </w:t>
      </w:r>
      <w:r w:rsidRPr="007B6343">
        <w:rPr>
          <w:rFonts w:ascii="TH SarabunPSK" w:hAnsi="TH SarabunPSK" w:cs="TH SarabunPSK" w:hint="cs"/>
          <w:i/>
          <w:iCs/>
          <w:color w:val="000000"/>
          <w:szCs w:val="32"/>
        </w:rPr>
        <w:t xml:space="preserve">Voice of the consumer survey </w:t>
      </w:r>
      <w:r w:rsidRPr="007B6343">
        <w:rPr>
          <w:rFonts w:ascii="TH SarabunPSK" w:hAnsi="TH SarabunPSK" w:cs="TH SarabunPSK" w:hint="cs"/>
          <w:i/>
          <w:iCs/>
          <w:color w:val="000000"/>
          <w:szCs w:val="32"/>
          <w:cs/>
          <w:lang w:bidi="th-TH"/>
        </w:rPr>
        <w:t xml:space="preserve">2025: </w:t>
      </w:r>
      <w:r w:rsidRPr="007B6343">
        <w:rPr>
          <w:rFonts w:ascii="TH SarabunPSK" w:hAnsi="TH SarabunPSK" w:cs="TH SarabunPSK" w:hint="cs"/>
          <w:i/>
          <w:iCs/>
          <w:color w:val="000000"/>
          <w:szCs w:val="32"/>
        </w:rPr>
        <w:t>Thailand snapshot [</w:t>
      </w:r>
      <w:r w:rsidRPr="007B6343">
        <w:rPr>
          <w:rFonts w:ascii="TH SarabunPSK" w:hAnsi="TH SarabunPSK" w:cs="TH SarabunPSK" w:hint="cs"/>
          <w:i/>
          <w:iCs/>
          <w:color w:val="000000"/>
          <w:szCs w:val="32"/>
          <w:cs/>
          <w:lang w:bidi="th-TH"/>
        </w:rPr>
        <w:t>รายงานผลสำรวจ]</w:t>
      </w:r>
      <w:r w:rsidRPr="007B6343">
        <w:rPr>
          <w:rFonts w:ascii="TH SarabunPSK" w:hAnsi="TH SarabunPSK" w:cs="TH SarabunPSK" w:hint="cs"/>
          <w:color w:val="000000"/>
          <w:szCs w:val="32"/>
          <w:cs/>
          <w:lang w:bidi="th-TH"/>
        </w:rPr>
        <w:t xml:space="preserve">. สืบค้นเมื่อ 2 ตุลาคม 2569 จาก </w:t>
      </w:r>
      <w:hyperlink r:id="rId51" w:history="1">
        <w:r w:rsidR="00992AC0" w:rsidRPr="007B6343">
          <w:rPr>
            <w:rStyle w:val="Hyperlink"/>
            <w:rFonts w:ascii="TH SarabunPSK" w:hAnsi="TH SarabunPSK" w:cs="TH SarabunPSK" w:hint="cs"/>
            <w:szCs w:val="32"/>
            <w:lang w:bidi="th-TH"/>
          </w:rPr>
          <w:t>https://www.pwc.com/th/en/asia-pacific/</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voice-of-the-consumer-survey/assets/voice-of-the-consum</w:t>
        </w:r>
        <w:bookmarkStart w:id="66" w:name="_GoBack"/>
        <w:bookmarkEnd w:id="66"/>
        <w:r w:rsidR="00992AC0" w:rsidRPr="007B6343">
          <w:rPr>
            <w:rStyle w:val="Hyperlink"/>
            <w:rFonts w:ascii="TH SarabunPSK" w:hAnsi="TH SarabunPSK" w:cs="TH SarabunPSK" w:hint="cs"/>
            <w:szCs w:val="32"/>
            <w:lang w:bidi="th-TH"/>
          </w:rPr>
          <w:t>er-survey-</w:t>
        </w:r>
        <w:r w:rsidR="00992AC0" w:rsidRPr="007B6343">
          <w:rPr>
            <w:rStyle w:val="Hyperlink"/>
            <w:rFonts w:ascii="TH SarabunPSK" w:hAnsi="TH SarabunPSK" w:cs="TH SarabunPSK" w:hint="cs"/>
            <w:szCs w:val="32"/>
            <w:cs/>
            <w:lang w:bidi="th-TH"/>
          </w:rPr>
          <w:t>2025-</w:t>
        </w:r>
        <w:r w:rsidR="00992AC0" w:rsidRPr="007B6343">
          <w:rPr>
            <w:rStyle w:val="Hyperlink"/>
            <w:rFonts w:ascii="TH SarabunPSK" w:hAnsi="TH SarabunPSK" w:cs="TH SarabunPSK" w:hint="cs"/>
            <w:szCs w:val="32"/>
            <w:lang w:bidi="th-TH"/>
          </w:rPr>
          <w:t>thailand-snapshot-en.pdf</w:t>
        </w:r>
      </w:hyperlink>
      <w:r w:rsidR="00992AC0" w:rsidRPr="007B6343">
        <w:rPr>
          <w:rFonts w:ascii="TH SarabunPSK" w:hAnsi="TH SarabunPSK" w:cs="TH SarabunPSK" w:hint="cs"/>
          <w:color w:val="000000"/>
          <w:szCs w:val="32"/>
          <w:cs/>
          <w:lang w:bidi="th-TH"/>
        </w:rPr>
        <w:t xml:space="preserve"> </w:t>
      </w:r>
    </w:p>
    <w:p w:rsidR="00FA66EA" w:rsidRPr="007B6343" w:rsidRDefault="00FA66EA" w:rsidP="00992AC0">
      <w:pPr>
        <w:spacing w:after="100" w:line="400" w:lineRule="exact"/>
        <w:ind w:left="397" w:hanging="397"/>
        <w:rPr>
          <w:rFonts w:ascii="TH SarabunPSK" w:hAnsi="TH SarabunPSK" w:cs="TH SarabunPSK" w:hint="cs"/>
          <w:szCs w:val="32"/>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rsidR="00FA66EA" w:rsidRPr="007B6343" w:rsidRDefault="00FA66EA" w:rsidP="00FA66EA">
      <w:pPr>
        <w:pStyle w:val="Heading2"/>
        <w:keepLines w:val="0"/>
        <w:pageBreakBefore w:val="0"/>
        <w:spacing w:before="160" w:after="80" w:line="400" w:lineRule="exact"/>
        <w:ind w:left="720"/>
        <w:jc w:val="center"/>
        <w:rPr>
          <w:rFonts w:ascii="TH SarabunPSK" w:hAnsi="TH SarabunPSK" w:cs="TH SarabunPSK" w:hint="cs"/>
        </w:rPr>
      </w:pPr>
      <w:bookmarkStart w:id="67" w:name="_Toc241179615"/>
      <w:bookmarkStart w:id="68" w:name="_Toc241867854"/>
      <w:r w:rsidRPr="007B6343">
        <w:rPr>
          <w:rFonts w:ascii="TH SarabunPSK" w:hAnsi="TH SarabunPSK" w:cs="TH SarabunPSK" w:hint="cs"/>
        </w:rPr>
        <w:lastRenderedPageBreak/>
        <w:t>ภาคผนวก</w:t>
      </w:r>
      <w:bookmarkEnd w:id="67"/>
      <w:bookmarkEnd w:id="68"/>
    </w:p>
    <w:p w:rsidR="00FA66EA" w:rsidRPr="007B6343" w:rsidRDefault="00FA66EA" w:rsidP="00FA66EA">
      <w:pPr>
        <w:keepNext/>
        <w:spacing w:before="160" w:after="80" w:line="400" w:lineRule="exact"/>
        <w:rPr>
          <w:rFonts w:ascii="TH SarabunPSK" w:hAnsi="TH SarabunPSK" w:cs="TH SarabunPSK" w:hint="cs"/>
          <w:b/>
          <w:bCs/>
          <w:szCs w:val="32"/>
          <w:lang w:bidi="th-TH"/>
        </w:rPr>
      </w:pPr>
      <w:r w:rsidRPr="007B6343">
        <w:rPr>
          <w:rFonts w:ascii="TH SarabunPSK" w:hAnsi="TH SarabunPSK" w:cs="TH SarabunPSK" w:hint="cs"/>
          <w:b/>
          <w:bCs/>
          <w:color w:val="000000"/>
          <w:szCs w:val="32"/>
          <w:cs/>
          <w:lang w:bidi="th-TH"/>
        </w:rPr>
        <w:t>เอกสารการแบ่งงานกลุ่ม</w:t>
      </w:r>
    </w:p>
    <w:tbl>
      <w:tblPr>
        <w:tblStyle w:val="TableGrid"/>
        <w:tblW w:w="9298" w:type="dxa"/>
        <w:jc w:val="center"/>
        <w:tblLayout w:type="fixed"/>
        <w:tblLook w:val="04A0" w:firstRow="1" w:lastRow="0" w:firstColumn="1" w:lastColumn="0" w:noHBand="0" w:noVBand="1"/>
      </w:tblPr>
      <w:tblGrid>
        <w:gridCol w:w="825"/>
        <w:gridCol w:w="1412"/>
        <w:gridCol w:w="1883"/>
        <w:gridCol w:w="2236"/>
        <w:gridCol w:w="2942"/>
      </w:tblGrid>
      <w:tr w:rsidR="00FA66EA" w:rsidRPr="007B6343" w:rsidTr="00FA66EA">
        <w:trPr>
          <w:cantSplit/>
          <w:tblHeader/>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ลำดับ</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รหัสนักศึกษา</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 xml:space="preserve">ชื่อ </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 xml:space="preserve"> สกุล</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cs/>
                <w:lang w:bidi="th-TH"/>
              </w:rPr>
            </w:pPr>
            <w:r w:rsidRPr="007B6343">
              <w:rPr>
                <w:rFonts w:ascii="TH SarabunPSK" w:hAnsi="TH SarabunPSK" w:cs="TH SarabunPSK" w:hint="cs" w:eastAsia="TH SarabunPSK"/>
                <w:b/>
                <w:bCs/>
                <w:color w:val="000000"/>
                <w:sz w:val="24"/>
                <w:szCs w:val="24"/>
                <w:cs/>
                <w:lang w:bidi="th-TH"/>
              </w:rPr>
              <w:t>ความสามารถ</w:t>
            </w:r>
            <w:r w:rsidRPr="007B6343">
              <w:rPr>
                <w:rFonts w:ascii="TH SarabunPSK" w:hAnsi="TH SarabunPSK" w:cs="TH SarabunPSK" w:hint="cs" w:eastAsia="TH SarabunPSK"/>
                <w:b/>
                <w:bCs/>
                <w:color w:val="000000"/>
                <w:sz w:val="24"/>
                <w:szCs w:val="24"/>
                <w:lang w:bidi="th-TH"/>
              </w:rPr>
              <w:t>/</w:t>
            </w:r>
            <w:r w:rsidRPr="007B6343">
              <w:rPr>
                <w:rFonts w:ascii="TH SarabunPSK" w:hAnsi="TH SarabunPSK" w:cs="TH SarabunPSK" w:hint="cs" w:eastAsia="TH SarabunPSK"/>
                <w:b/>
                <w:bCs/>
                <w:color w:val="000000"/>
                <w:sz w:val="24"/>
                <w:szCs w:val="24"/>
                <w:cs/>
                <w:lang w:bidi="th-TH"/>
              </w:rPr>
              <w:t>คุณสมบัติ</w:t>
            </w: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b/>
                <w:bCs/>
                <w:sz w:val="28"/>
                <w:szCs w:val="28"/>
                <w:lang w:bidi="th-TH"/>
              </w:rPr>
            </w:pPr>
            <w:r w:rsidRPr="007B6343">
              <w:rPr>
                <w:rFonts w:ascii="TH SarabunPSK" w:hAnsi="TH SarabunPSK" w:cs="TH SarabunPSK" w:hint="cs" w:eastAsia="TH SarabunPSK"/>
                <w:b/>
                <w:bCs/>
                <w:color w:val="000000"/>
                <w:sz w:val="24"/>
                <w:szCs w:val="24"/>
                <w:cs/>
                <w:lang w:bidi="th-TH"/>
              </w:rPr>
              <w:t>งานที่ได้รับมอบหมาย</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1</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6610510043</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คมกฤช</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โพธิ์นิ่มแดง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2</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6610510095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ณัฏฐณิชา</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เมฆปลัด</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3</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6610510125</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highlight w:val="yellow"/>
                <w:lang w:bidi="th-TH"/>
              </w:rPr>
            </w:pPr>
            <w:r w:rsidRPr="007B6343">
              <w:rPr>
                <w:rFonts w:ascii="TH SarabunPSK" w:hAnsi="TH SarabunPSK" w:cs="TH SarabunPSK" w:hint="cs" w:eastAsia="TH SarabunPSK"/>
                <w:color w:val="000000"/>
                <w:sz w:val="24"/>
                <w:szCs w:val="24"/>
                <w:cs/>
                <w:lang w:bidi="th-TH"/>
              </w:rPr>
              <w:t>ไท้ฟุ</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ตัน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4</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6610510128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อรุณรุ่งเรือง</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5</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ธีรภัทร</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ชินวุฒิวงศ์</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6610510149</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ธีรภาพ</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บุญศรี</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7</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6610510298</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ศิรวิชญ์</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สุวรรณรักษา</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8</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6610510374</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ชนาธิป</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แก้วศรีขาว</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 xml:space="preserve"> </w:t>
            </w:r>
          </w:p>
        </w:tc>
      </w:tr>
      <w:tr w:rsidR="00FA66EA" w:rsidRPr="007B6343" w:rsidTr="00FA66EA">
        <w:trPr>
          <w:cantSplit/>
          <w:jc w:val="center"/>
        </w:trPr>
        <w:tc>
          <w:tcPr>
            <w:tcW w:w="825"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9</w:t>
            </w:r>
          </w:p>
        </w:tc>
        <w:tc>
          <w:tcPr>
            <w:tcW w:w="1412" w:type="dxa"/>
            <w:tcMar>
              <w:top w:w="20" w:type="dxa"/>
              <w:left w:w="65" w:type="dxa"/>
              <w:bottom w:w="20" w:type="dxa"/>
              <w:right w:w="65" w:type="dxa"/>
            </w:tcMar>
            <w:vAlign w:val="center"/>
          </w:tcPr>
          <w:p w:rsidR="00FA66EA" w:rsidRPr="007B6343" w:rsidRDefault="00FA66EA" w:rsidP="00FA66EA">
            <w:pPr>
              <w:spacing w:before="0" w:after="0" w:line="240" w:lineRule="auto"/>
              <w:jc w:val="center"/>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lang w:bidi="th-TH"/>
              </w:rPr>
              <w:t>6610510402</w:t>
            </w:r>
          </w:p>
        </w:tc>
        <w:tc>
          <w:tcPr>
            <w:tcW w:w="1883"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r w:rsidRPr="007B6343">
              <w:rPr>
                <w:rFonts w:ascii="TH SarabunPSK" w:hAnsi="TH SarabunPSK" w:cs="TH SarabunPSK" w:hint="cs" w:eastAsia="TH SarabunPSK"/>
                <w:color w:val="000000"/>
                <w:sz w:val="24"/>
                <w:szCs w:val="24"/>
                <w:cs/>
                <w:lang w:bidi="th-TH"/>
              </w:rPr>
              <w:t>ธนกฤต</w:t>
            </w:r>
            <w:r w:rsidRPr="007B6343">
              <w:rPr>
                <w:rFonts w:ascii="TH SarabunPSK" w:hAnsi="TH SarabunPSK" w:cs="TH SarabunPSK" w:hint="cs" w:eastAsia="TH SarabunPSK"/>
                <w:color w:val="000000"/>
                <w:sz w:val="24"/>
                <w:szCs w:val="24"/>
                <w:lang w:bidi="th-TH"/>
              </w:rPr>
              <w:t xml:space="preserve"> </w:t>
            </w:r>
            <w:r w:rsidRPr="007B6343">
              <w:rPr>
                <w:rFonts w:ascii="TH SarabunPSK" w:hAnsi="TH SarabunPSK" w:cs="TH SarabunPSK" w:hint="cs" w:eastAsia="TH SarabunPSK"/>
                <w:color w:val="000000"/>
                <w:sz w:val="24"/>
                <w:szCs w:val="24"/>
                <w:cs/>
                <w:lang w:bidi="th-TH"/>
              </w:rPr>
              <w:t>ล้านพลแสน</w:t>
            </w:r>
          </w:p>
        </w:tc>
        <w:tc>
          <w:tcPr>
            <w:tcW w:w="2236"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c>
          <w:tcPr>
            <w:tcW w:w="2942" w:type="dxa"/>
            <w:tcMar>
              <w:top w:w="20" w:type="dxa"/>
              <w:left w:w="65" w:type="dxa"/>
              <w:bottom w:w="20" w:type="dxa"/>
              <w:right w:w="65" w:type="dxa"/>
            </w:tcMar>
            <w:vAlign w:val="center"/>
          </w:tcPr>
          <w:p w:rsidR="00FA66EA" w:rsidRPr="007B6343" w:rsidRDefault="00FA66EA" w:rsidP="00FA66EA">
            <w:pPr>
              <w:spacing w:before="0" w:after="0" w:line="240" w:lineRule="auto"/>
              <w:rPr>
                <w:rFonts w:ascii="TH SarabunPSK" w:hAnsi="TH SarabunPSK" w:cs="TH SarabunPSK" w:hint="cs"/>
                <w:sz w:val="28"/>
                <w:szCs w:val="28"/>
                <w:lang w:bidi="th-TH"/>
              </w:rPr>
            </w:pPr>
          </w:p>
        </w:tc>
      </w:tr>
    </w:tbl>
    <w:p w:rsidR="00516645" w:rsidRPr="007B6343" w:rsidRDefault="00516645">
      <w:pPr>
        <w:rPr>
          <w:rFonts w:ascii="TH SarabunPSK" w:hAnsi="TH SarabunPSK" w:cs="TH SarabunPSK" w:hint="cs"/>
        </w:rPr>
      </w:pPr>
    </w:p>
    <w:sectPr w:rsidR="004A33CC" w:rsidRPr="007B6343" w:rsidSect="00AB597A">
      <w:headerReference w:type="default" r:id="rId26"/>
      <w:pgSz w:w="11906" w:h="16838" w:code="9"/>
      <w:pgMar w:top="1247" w:right="1304" w:bottom="1247" w:left="1304"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28F8" w:rsidRDefault="002728F8" w:rsidP="006961F9">
      <w:pPr>
        <w:spacing w:after="0" w:line="240" w:lineRule="auto"/>
      </w:pPr>
      <w:r>
        <w:separator/>
      </w:r>
    </w:p>
  </w:endnote>
  <w:endnote w:type="continuationSeparator" w:id="0">
    <w:p w:rsidR="002728F8" w:rsidRDefault="002728F8" w:rsidP="006961F9">
      <w:pPr>
        <w:spacing w:after="0" w:line="240" w:lineRule="auto"/>
      </w:pPr>
      <w:r>
        <w:continuationSeparator/>
      </w:r>
    </w:p>
  </w:endnote>
  <w:endnote w:type="continuationNotice" w:id="1">
    <w:p w:rsidR="002728F8" w:rsidRDefault="002728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 New">
    <w:altName w:val="Cambria"/>
    <w:panose1 w:val="020B0500040200020003"/>
    <w:charset w:val="00"/>
    <w:family w:val="swiss"/>
    <w:pitch w:val="variable"/>
    <w:sig w:usb0="A100006F" w:usb1="5000205A" w:usb2="00000000" w:usb3="00000000" w:csb0="00010183" w:csb1="00000000"/>
    <w:embedRegular r:id="rId1" w:fontKey="{4F7B15F8-EF38-4A8F-9BA3-BDE22D38141F}"/>
    <w:embedBold r:id="rId2" w:fontKey="{3D2DE4E6-E1B3-4778-BB7B-23FAC6519868}"/>
    <w:embedItalic r:id="rId3" w:fontKey="{355B9542-1B40-4DCF-AD25-B7D5B9651CDC}"/>
    <w:embedBoldItalic r:id="rId4" w:fontKey="{B9B39C4D-F554-4537-B658-5545D084FCCB}"/>
  </w:font>
  <w:font w:name="Times New Roman">
    <w:panose1 w:val="02020603050405020304"/>
    <w:charset w:val="00"/>
    <w:family w:val="roman"/>
    <w:pitch w:val="variable"/>
    <w:sig w:usb0="E0002EFF" w:usb1="C000785B" w:usb2="00000009" w:usb3="00000000" w:csb0="000001FF" w:csb1="00000000"/>
    <w:embedRegular r:id="rId5" w:fontKey="{1E62D866-CA50-4B2D-B82B-398BB7F20330}"/>
  </w:font>
  <w:font w:name="TH SarabunPSK">
    <w:charset w:val="DE"/>
    <w:family w:val="swiss"/>
    <w:pitch w:val="variable"/>
    <w:sig w:usb0="01000003" w:usb1="00000000" w:usb2="00000000" w:usb3="00000000" w:csb0="00010111" w:csb1="00000000"/>
    <w:embedRegular r:id="rId6" w:fontKey="{F304DDD2-5761-463E-8621-F951939A9847}"/>
    <w:embedBold r:id="rId7" w:fontKey="{AC8D4885-C382-4556-8DFB-79C21C681B76}"/>
    <w:embedItalic r:id="rId8" w:fontKey="{6F434B29-2ADA-44F4-88A8-EC0D7C13C7B9}"/>
    <w:embedBoldItalic r:id="rId9" w:fontKey="{7B31841B-EB70-4304-A09B-BB70C0C585A3}"/>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mbria"/>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embedRegular r:id="rId10" w:fontKey="{6BD5FF10-C697-45B0-9169-A3C12DCBAC03}"/>
  </w:font>
  <w:font w:name="Aptos">
    <w:altName w:val="Calibri"/>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embedRegular r:id="rId11" w:fontKey="{E9C4772D-59AE-45A4-B641-D66593009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3CC" w:rsidRDefault="004A33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Footer"/>
      <w:jc w:val="right"/>
    </w:pPr>
  </w:p>
  <w:p w:rsidR="00FA66EA" w:rsidRDefault="00FA66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3120" w:type="dxa"/>
        </w:tcPr>
        <w:p w:rsidR="00FA66EA" w:rsidRDefault="00FA66EA" w:rsidP="1C651516">
          <w:pPr>
            <w:pStyle w:val="Header"/>
            <w:ind w:left="-115"/>
          </w:pPr>
        </w:p>
      </w:tc>
      <w:tc>
        <w:tcPr>
          <w:tcW w:w="3120" w:type="dxa"/>
        </w:tcPr>
        <w:p w:rsidR="00FA66EA" w:rsidRDefault="00FA66EA" w:rsidP="1C651516">
          <w:pPr>
            <w:pStyle w:val="Header"/>
            <w:jc w:val="center"/>
          </w:pPr>
        </w:p>
      </w:tc>
      <w:tc>
        <w:tcPr>
          <w:tcW w:w="3120" w:type="dxa"/>
        </w:tcPr>
        <w:p w:rsidR="00FA66EA" w:rsidRDefault="00FA66EA" w:rsidP="1C651516">
          <w:pPr>
            <w:pStyle w:val="Header"/>
            <w:ind w:right="-115"/>
            <w:jc w:val="right"/>
          </w:pPr>
        </w:p>
      </w:tc>
    </w:tr>
  </w:tbl>
  <w:p w:rsidR="00FA66EA" w:rsidRDefault="00FA66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00"/>
      <w:gridCol w:w="3099"/>
      <w:gridCol w:w="3099"/>
    </w:tblGrid>
    <w:tr w:rsidR="00FA66EA" w:rsidTr="1C651516">
      <w:trPr>
        <w:trHeight w:val="300"/>
      </w:trPr>
      <w:tc>
        <w:tcPr>
          <w:tcW w:w="4320" w:type="dxa"/>
        </w:tcPr>
        <w:p w:rsidR="00FA66EA" w:rsidRDefault="00FA66EA" w:rsidP="1C651516">
          <w:pPr>
            <w:pStyle w:val="Header"/>
            <w:ind w:left="-115"/>
          </w:pPr>
        </w:p>
      </w:tc>
      <w:tc>
        <w:tcPr>
          <w:tcW w:w="4320" w:type="dxa"/>
        </w:tcPr>
        <w:p w:rsidR="00FA66EA" w:rsidRDefault="00FA66EA" w:rsidP="1C651516">
          <w:pPr>
            <w:pStyle w:val="Header"/>
            <w:jc w:val="center"/>
          </w:pPr>
        </w:p>
      </w:tc>
      <w:tc>
        <w:tcPr>
          <w:tcW w:w="4320" w:type="dxa"/>
        </w:tcPr>
        <w:p w:rsidR="00FA66EA" w:rsidRDefault="00FA66EA" w:rsidP="1C651516">
          <w:pPr>
            <w:pStyle w:val="Header"/>
            <w:ind w:right="-115"/>
            <w:jc w:val="right"/>
          </w:pPr>
        </w:p>
      </w:tc>
    </w:tr>
  </w:tbl>
  <w:p w:rsidR="00FA66EA" w:rsidRDefault="00FA6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28F8" w:rsidRDefault="002728F8" w:rsidP="006961F9">
      <w:pPr>
        <w:spacing w:after="0" w:line="240" w:lineRule="auto"/>
      </w:pPr>
      <w:r>
        <w:separator/>
      </w:r>
    </w:p>
  </w:footnote>
  <w:footnote w:type="continuationSeparator" w:id="0">
    <w:p w:rsidR="002728F8" w:rsidRDefault="002728F8" w:rsidP="006961F9">
      <w:pPr>
        <w:spacing w:after="0" w:line="240" w:lineRule="auto"/>
      </w:pPr>
      <w:r>
        <w:continuationSeparator/>
      </w:r>
    </w:p>
  </w:footnote>
  <w:footnote w:type="continuationNotice" w:id="1">
    <w:p w:rsidR="002728F8" w:rsidRDefault="002728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0649366"/>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rsidP="00BE76FD">
    <w:pPr>
      <w:pStyle w:val="Header"/>
      <w:jc w:val="right"/>
    </w:pPr>
  </w:p>
  <w:p w:rsidR="00FA66EA" w:rsidRDefault="00FA66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66EA" w:rsidRDefault="00FA66EA">
    <w:pPr>
      <w:pStyle w:val="Header"/>
    </w:pPr>
  </w:p>
  <w:p w:rsidR="00FA66EA" w:rsidRDefault="00FA66E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4453935"/>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5927277"/>
      <w:docPartObj>
        <w:docPartGallery w:val="Page Numbers (Top of Page)"/>
        <w:docPartUnique/>
      </w:docPartObj>
    </w:sdt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602750"/>
      <w:docPartObj>
        <w:docPartGallery w:val="Page Numbers (Top of Page)"/>
        <w:docPartUnique/>
      </w:docPartObj>
    </w:sdtPr>
    <w:sdtEndPr>
      <w:rPr>
        <w:noProof/>
      </w:rPr>
    </w:sdtEndPr>
    <w:sdtContent>
      <w:p w:rsidR="00FA66EA" w:rsidRDefault="00FA66E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rsidR="00FA66EA" w:rsidRDefault="00FA66E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43215741"/>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1495309"/>
      <w:docPartObj>
        <w:docPartGallery w:val="Page Numbers (Top of Page)"/>
        <w:docPartUnique/>
      </w:docPartObj>
    </w:sdtPr>
    <w:sdtEndPr>
      <w:rPr>
        <w:noProof/>
        <w:sz w:val="28"/>
        <w:szCs w:val="28"/>
      </w:rPr>
    </w:sdtEndPr>
    <w:sdtContent>
      <w:p w:rsidR="00FA66EA" w:rsidRPr="00627706" w:rsidRDefault="00FA66EA">
        <w:pPr>
          <w:pStyle w:val="Header"/>
          <w:jc w:val="right"/>
          <w:rPr>
            <w:sz w:val="28"/>
            <w:szCs w:val="28"/>
          </w:rPr>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438711"/>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1804306"/>
      <w:docPartObj>
        <w:docPartGallery w:val="Page Numbers (Top of Page)"/>
        <w:docPartUnique/>
      </w:docPartObj>
    </w:sdtPr>
    <w:sdtEndPr>
      <w:rPr>
        <w:noProof/>
        <w:sz w:val="28"/>
        <w:szCs w:val="28"/>
      </w:rPr>
    </w:sdtEndPr>
    <w:sdtContent>
      <w:p w:rsidR="00FA66EA" w:rsidRDefault="00FA66EA">
        <w:pPr>
          <w:pStyle w:val="Header"/>
          <w:jc w:val="right"/>
        </w:pPr>
        <w:r w:rsidRPr="00627706">
          <w:rPr>
            <w:sz w:val="28"/>
            <w:szCs w:val="28"/>
          </w:rPr>
          <w:fldChar w:fldCharType="begin"/>
        </w:r>
        <w:r w:rsidRPr="00627706">
          <w:rPr>
            <w:sz w:val="28"/>
            <w:szCs w:val="28"/>
          </w:rPr>
          <w:instrText xml:space="preserve"> PAGE   \* MERGEFORMAT </w:instrText>
        </w:r>
        <w:r w:rsidRPr="00627706">
          <w:rPr>
            <w:sz w:val="28"/>
            <w:szCs w:val="28"/>
          </w:rPr>
          <w:fldChar w:fldCharType="separate"/>
        </w:r>
        <w:r w:rsidRPr="00627706">
          <w:rPr>
            <w:noProof/>
            <w:sz w:val="28"/>
            <w:szCs w:val="28"/>
          </w:rPr>
          <w:t>2</w:t>
        </w:r>
        <w:r w:rsidRPr="00627706">
          <w:rPr>
            <w:noProof/>
            <w:sz w:val="28"/>
            <w:szCs w:val="28"/>
          </w:rPr>
          <w:fldChar w:fldCharType="end"/>
        </w:r>
      </w:p>
    </w:sdtContent>
  </w:sdt>
  <w:p w:rsidR="00FA66EA" w:rsidRDefault="00FA66EA">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TH Sarabun New" w:eastAsia="TH Sarabun New" w:hAnsi="TH Sarabun New" w:cs="TH Sarabun New"/>
      </w:rPr>
    </w:lvl>
    <w:lvl w:ilvl="1" w:tplc="63504996">
      <w:start w:val="1"/>
      <w:numFmt w:val="bullet"/>
      <w:lvlText w:val="–"/>
      <w:lvlJc w:val="left"/>
      <w:pPr>
        <w:ind w:left="1800" w:hanging="360"/>
      </w:pPr>
      <w:rPr>
        <w:rFonts w:ascii="TH Sarabun New" w:eastAsia="TH Sarabun New" w:hAnsi="TH Sarabun New" w:cs="TH Sarabun New"/>
      </w:rPr>
    </w:lvl>
    <w:lvl w:ilvl="2" w:tplc="6BF02DD4">
      <w:start w:val="1"/>
      <w:numFmt w:val="bullet"/>
      <w:lvlText w:val="–"/>
      <w:lvlJc w:val="left"/>
      <w:pPr>
        <w:ind w:left="2520" w:hanging="360"/>
      </w:pPr>
      <w:rPr>
        <w:rFonts w:ascii="TH Sarabun New" w:eastAsia="TH Sarabun New" w:hAnsi="TH Sarabun New" w:cs="TH Sarabun New"/>
      </w:rPr>
    </w:lvl>
    <w:lvl w:ilvl="3" w:tplc="7766FCFC">
      <w:start w:val="1"/>
      <w:numFmt w:val="bullet"/>
      <w:lvlText w:val="–"/>
      <w:lvlJc w:val="left"/>
      <w:pPr>
        <w:ind w:left="3240" w:hanging="360"/>
      </w:pPr>
      <w:rPr>
        <w:rFonts w:ascii="TH Sarabun New" w:eastAsia="TH Sarabun New" w:hAnsi="TH Sarabun New" w:cs="TH Sarabun New"/>
      </w:rPr>
    </w:lvl>
    <w:lvl w:ilvl="4" w:tplc="169CC98A">
      <w:start w:val="1"/>
      <w:numFmt w:val="bullet"/>
      <w:lvlText w:val="–"/>
      <w:lvlJc w:val="left"/>
      <w:pPr>
        <w:ind w:left="3960" w:hanging="360"/>
      </w:pPr>
      <w:rPr>
        <w:rFonts w:ascii="TH Sarabun New" w:eastAsia="TH Sarabun New" w:hAnsi="TH Sarabun New" w:cs="TH Sarabun New"/>
      </w:rPr>
    </w:lvl>
    <w:lvl w:ilvl="5" w:tplc="6C489F68">
      <w:start w:val="1"/>
      <w:numFmt w:val="bullet"/>
      <w:lvlText w:val="–"/>
      <w:lvlJc w:val="left"/>
      <w:pPr>
        <w:ind w:left="4680" w:hanging="360"/>
      </w:pPr>
      <w:rPr>
        <w:rFonts w:ascii="TH Sarabun New" w:eastAsia="TH Sarabun New" w:hAnsi="TH Sarabun New" w:cs="TH Sarabun New"/>
      </w:rPr>
    </w:lvl>
    <w:lvl w:ilvl="6" w:tplc="E8049DE4">
      <w:start w:val="1"/>
      <w:numFmt w:val="bullet"/>
      <w:lvlText w:val="–"/>
      <w:lvlJc w:val="left"/>
      <w:pPr>
        <w:ind w:left="5400" w:hanging="360"/>
      </w:pPr>
      <w:rPr>
        <w:rFonts w:ascii="TH Sarabun New" w:eastAsia="TH Sarabun New" w:hAnsi="TH Sarabun New" w:cs="TH Sarabun New"/>
      </w:rPr>
    </w:lvl>
    <w:lvl w:ilvl="7" w:tplc="BD304A22">
      <w:start w:val="1"/>
      <w:numFmt w:val="bullet"/>
      <w:lvlText w:val="–"/>
      <w:lvlJc w:val="left"/>
      <w:pPr>
        <w:ind w:left="6120" w:hanging="360"/>
      </w:pPr>
      <w:rPr>
        <w:rFonts w:ascii="TH Sarabun New" w:eastAsia="TH Sarabun New" w:hAnsi="TH Sarabun New" w:cs="TH Sarabun New"/>
      </w:rPr>
    </w:lvl>
    <w:lvl w:ilvl="8" w:tplc="4E00B532">
      <w:start w:val="1"/>
      <w:numFmt w:val="bullet"/>
      <w:lvlText w:val="–"/>
      <w:lvlJc w:val="left"/>
      <w:pPr>
        <w:ind w:left="6840" w:hanging="360"/>
      </w:pPr>
      <w:rPr>
        <w:rFonts w:ascii="TH Sarabun New" w:eastAsia="TH Sarabun New" w:hAnsi="TH Sarabun New" w:cs="TH Sarabun New"/>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TH Sarabun New" w:eastAsia="TH Sarabun New" w:hAnsi="TH Sarabun New" w:cs="TH Sarabun New"/>
      </w:rPr>
    </w:lvl>
    <w:lvl w:ilvl="1" w:tplc="96EA14B6">
      <w:start w:val="1"/>
      <w:numFmt w:val="bullet"/>
      <w:lvlText w:val="–"/>
      <w:lvlJc w:val="left"/>
      <w:pPr>
        <w:ind w:left="1440" w:hanging="360"/>
      </w:pPr>
      <w:rPr>
        <w:rFonts w:ascii="TH Sarabun New" w:eastAsia="TH Sarabun New" w:hAnsi="TH Sarabun New" w:cs="TH Sarabun New"/>
      </w:rPr>
    </w:lvl>
    <w:lvl w:ilvl="2" w:tplc="0F9E75FC">
      <w:start w:val="1"/>
      <w:numFmt w:val="bullet"/>
      <w:lvlText w:val="–"/>
      <w:lvlJc w:val="left"/>
      <w:pPr>
        <w:ind w:left="2160" w:hanging="360"/>
      </w:pPr>
      <w:rPr>
        <w:rFonts w:ascii="TH Sarabun New" w:eastAsia="TH Sarabun New" w:hAnsi="TH Sarabun New" w:cs="TH Sarabun New"/>
      </w:rPr>
    </w:lvl>
    <w:lvl w:ilvl="3" w:tplc="C686B6F6">
      <w:start w:val="1"/>
      <w:numFmt w:val="bullet"/>
      <w:lvlText w:val="–"/>
      <w:lvlJc w:val="left"/>
      <w:pPr>
        <w:ind w:left="2880" w:hanging="360"/>
      </w:pPr>
      <w:rPr>
        <w:rFonts w:ascii="TH Sarabun New" w:eastAsia="TH Sarabun New" w:hAnsi="TH Sarabun New" w:cs="TH Sarabun New"/>
      </w:rPr>
    </w:lvl>
    <w:lvl w:ilvl="4" w:tplc="80B4D826">
      <w:start w:val="1"/>
      <w:numFmt w:val="bullet"/>
      <w:lvlText w:val="–"/>
      <w:lvlJc w:val="left"/>
      <w:pPr>
        <w:ind w:left="3600" w:hanging="360"/>
      </w:pPr>
      <w:rPr>
        <w:rFonts w:ascii="TH Sarabun New" w:eastAsia="TH Sarabun New" w:hAnsi="TH Sarabun New" w:cs="TH Sarabun New"/>
      </w:rPr>
    </w:lvl>
    <w:lvl w:ilvl="5" w:tplc="D52EC07A">
      <w:start w:val="1"/>
      <w:numFmt w:val="bullet"/>
      <w:lvlText w:val="–"/>
      <w:lvlJc w:val="left"/>
      <w:pPr>
        <w:ind w:left="4320" w:hanging="360"/>
      </w:pPr>
      <w:rPr>
        <w:rFonts w:ascii="TH Sarabun New" w:eastAsia="TH Sarabun New" w:hAnsi="TH Sarabun New" w:cs="TH Sarabun New"/>
      </w:rPr>
    </w:lvl>
    <w:lvl w:ilvl="6" w:tplc="7A1C06C8">
      <w:start w:val="1"/>
      <w:numFmt w:val="bullet"/>
      <w:lvlText w:val="–"/>
      <w:lvlJc w:val="left"/>
      <w:pPr>
        <w:ind w:left="5040" w:hanging="360"/>
      </w:pPr>
      <w:rPr>
        <w:rFonts w:ascii="TH Sarabun New" w:eastAsia="TH Sarabun New" w:hAnsi="TH Sarabun New" w:cs="TH Sarabun New"/>
      </w:rPr>
    </w:lvl>
    <w:lvl w:ilvl="7" w:tplc="7C66FC9A">
      <w:start w:val="1"/>
      <w:numFmt w:val="bullet"/>
      <w:lvlText w:val="–"/>
      <w:lvlJc w:val="left"/>
      <w:pPr>
        <w:ind w:left="5760" w:hanging="360"/>
      </w:pPr>
      <w:rPr>
        <w:rFonts w:ascii="TH Sarabun New" w:eastAsia="TH Sarabun New" w:hAnsi="TH Sarabun New" w:cs="TH Sarabun New"/>
      </w:rPr>
    </w:lvl>
    <w:lvl w:ilvl="8" w:tplc="54FEF6CC">
      <w:start w:val="1"/>
      <w:numFmt w:val="bullet"/>
      <w:lvlText w:val="–"/>
      <w:lvlJc w:val="left"/>
      <w:pPr>
        <w:ind w:left="6480" w:hanging="360"/>
      </w:pPr>
      <w:rPr>
        <w:rFonts w:ascii="TH Sarabun New" w:eastAsia="TH Sarabun New" w:hAnsi="TH Sarabun New" w:cs="TH Sarabun New"/>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F01357"/>
    <w:multiLevelType w:val="hybridMultilevel"/>
    <w:tmpl w:val="70E44BBA"/>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7" w15:restartNumberingAfterBreak="0">
    <w:nsid w:val="16AA3F13"/>
    <w:multiLevelType w:val="hybridMultilevel"/>
    <w:tmpl w:val="FFFFFFFF"/>
    <w:lvl w:ilvl="0" w:tplc="FD903E36">
      <w:start w:val="1"/>
      <w:numFmt w:val="bullet"/>
      <w:lvlText w:val="–"/>
      <w:lvlJc w:val="left"/>
      <w:pPr>
        <w:ind w:left="720" w:hanging="360"/>
      </w:pPr>
      <w:rPr>
        <w:rFonts w:ascii="TH Sarabun New" w:eastAsia="TH Sarabun New" w:hAnsi="TH Sarabun New" w:cs="TH Sarabun New"/>
      </w:rPr>
    </w:lvl>
    <w:lvl w:ilvl="1" w:tplc="170A328A">
      <w:start w:val="1"/>
      <w:numFmt w:val="bullet"/>
      <w:lvlText w:val="–"/>
      <w:lvlJc w:val="left"/>
      <w:pPr>
        <w:ind w:left="1440" w:hanging="360"/>
      </w:pPr>
      <w:rPr>
        <w:rFonts w:ascii="TH Sarabun New" w:eastAsia="TH Sarabun New" w:hAnsi="TH Sarabun New" w:cs="TH Sarabun New"/>
      </w:rPr>
    </w:lvl>
    <w:lvl w:ilvl="2" w:tplc="30D0FE04">
      <w:start w:val="1"/>
      <w:numFmt w:val="bullet"/>
      <w:lvlText w:val="–"/>
      <w:lvlJc w:val="left"/>
      <w:pPr>
        <w:ind w:left="2160" w:hanging="360"/>
      </w:pPr>
      <w:rPr>
        <w:rFonts w:ascii="TH Sarabun New" w:eastAsia="TH Sarabun New" w:hAnsi="TH Sarabun New" w:cs="TH Sarabun New"/>
      </w:rPr>
    </w:lvl>
    <w:lvl w:ilvl="3" w:tplc="910C0E28">
      <w:start w:val="1"/>
      <w:numFmt w:val="bullet"/>
      <w:lvlText w:val="–"/>
      <w:lvlJc w:val="left"/>
      <w:pPr>
        <w:ind w:left="2880" w:hanging="360"/>
      </w:pPr>
      <w:rPr>
        <w:rFonts w:ascii="TH Sarabun New" w:eastAsia="TH Sarabun New" w:hAnsi="TH Sarabun New" w:cs="TH Sarabun New"/>
      </w:rPr>
    </w:lvl>
    <w:lvl w:ilvl="4" w:tplc="7E68EAC8">
      <w:start w:val="1"/>
      <w:numFmt w:val="bullet"/>
      <w:lvlText w:val="–"/>
      <w:lvlJc w:val="left"/>
      <w:pPr>
        <w:ind w:left="3600" w:hanging="360"/>
      </w:pPr>
      <w:rPr>
        <w:rFonts w:ascii="TH Sarabun New" w:eastAsia="TH Sarabun New" w:hAnsi="TH Sarabun New" w:cs="TH Sarabun New"/>
      </w:rPr>
    </w:lvl>
    <w:lvl w:ilvl="5" w:tplc="A8F8B95A">
      <w:start w:val="1"/>
      <w:numFmt w:val="bullet"/>
      <w:lvlText w:val="–"/>
      <w:lvlJc w:val="left"/>
      <w:pPr>
        <w:ind w:left="4320" w:hanging="360"/>
      </w:pPr>
      <w:rPr>
        <w:rFonts w:ascii="TH Sarabun New" w:eastAsia="TH Sarabun New" w:hAnsi="TH Sarabun New" w:cs="TH Sarabun New"/>
      </w:rPr>
    </w:lvl>
    <w:lvl w:ilvl="6" w:tplc="230A9DE4">
      <w:start w:val="1"/>
      <w:numFmt w:val="bullet"/>
      <w:lvlText w:val="–"/>
      <w:lvlJc w:val="left"/>
      <w:pPr>
        <w:ind w:left="5040" w:hanging="360"/>
      </w:pPr>
      <w:rPr>
        <w:rFonts w:ascii="TH Sarabun New" w:eastAsia="TH Sarabun New" w:hAnsi="TH Sarabun New" w:cs="TH Sarabun New"/>
      </w:rPr>
    </w:lvl>
    <w:lvl w:ilvl="7" w:tplc="AFB40238">
      <w:start w:val="1"/>
      <w:numFmt w:val="bullet"/>
      <w:lvlText w:val="–"/>
      <w:lvlJc w:val="left"/>
      <w:pPr>
        <w:ind w:left="5760" w:hanging="360"/>
      </w:pPr>
      <w:rPr>
        <w:rFonts w:ascii="TH Sarabun New" w:eastAsia="TH Sarabun New" w:hAnsi="TH Sarabun New" w:cs="TH Sarabun New"/>
      </w:rPr>
    </w:lvl>
    <w:lvl w:ilvl="8" w:tplc="8962F5BC">
      <w:start w:val="1"/>
      <w:numFmt w:val="bullet"/>
      <w:lvlText w:val="–"/>
      <w:lvlJc w:val="left"/>
      <w:pPr>
        <w:ind w:left="6480" w:hanging="360"/>
      </w:pPr>
      <w:rPr>
        <w:rFonts w:ascii="TH Sarabun New" w:eastAsia="TH Sarabun New" w:hAnsi="TH Sarabun New" w:cs="TH Sarabun New"/>
      </w:rPr>
    </w:lvl>
  </w:abstractNum>
  <w:abstractNum w:abstractNumId="8" w15:restartNumberingAfterBreak="0">
    <w:nsid w:val="19AD4A73"/>
    <w:multiLevelType w:val="hybridMultilevel"/>
    <w:tmpl w:val="FB52452E"/>
    <w:lvl w:ilvl="0" w:tplc="DE308370">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9" w15:restartNumberingAfterBreak="0">
    <w:nsid w:val="19CD1015"/>
    <w:multiLevelType w:val="hybridMultilevel"/>
    <w:tmpl w:val="A09E39FA"/>
    <w:lvl w:ilvl="0" w:tplc="6B66A972">
      <w:start w:val="1"/>
      <w:numFmt w:val="bullet"/>
      <w:lvlText w:val="–"/>
      <w:lvlJc w:val="left"/>
      <w:pPr>
        <w:ind w:left="720" w:hanging="360"/>
      </w:pPr>
      <w:rPr>
        <w:rFonts w:ascii="TH Sarabun New" w:eastAsia="TH Sarabun New" w:hAnsi="TH Sarabun New" w:cs="TH Sarabun New"/>
      </w:rPr>
    </w:lvl>
    <w:lvl w:ilvl="1" w:tplc="FFFFFFFF">
      <w:start w:val="1"/>
      <w:numFmt w:val="bullet"/>
      <w:lvlText w:val="–"/>
      <w:lvlJc w:val="left"/>
      <w:pPr>
        <w:ind w:left="1440" w:hanging="360"/>
      </w:pPr>
      <w:rPr>
        <w:rFonts w:ascii="TH Sarabun New" w:eastAsia="TH Sarabun New" w:hAnsi="TH Sarabun New" w:cs="TH Sarabun New"/>
      </w:rPr>
    </w:lvl>
    <w:lvl w:ilvl="2" w:tplc="FFFFFFFF">
      <w:start w:val="1"/>
      <w:numFmt w:val="bullet"/>
      <w:lvlText w:val="–"/>
      <w:lvlJc w:val="left"/>
      <w:pPr>
        <w:ind w:left="2160" w:hanging="360"/>
      </w:pPr>
      <w:rPr>
        <w:rFonts w:ascii="TH Sarabun New" w:eastAsia="TH Sarabun New" w:hAnsi="TH Sarabun New" w:cs="TH Sarabun New"/>
      </w:rPr>
    </w:lvl>
    <w:lvl w:ilvl="3" w:tplc="FFFFFFFF">
      <w:start w:val="1"/>
      <w:numFmt w:val="bullet"/>
      <w:lvlText w:val="–"/>
      <w:lvlJc w:val="left"/>
      <w:pPr>
        <w:ind w:left="2880" w:hanging="360"/>
      </w:pPr>
      <w:rPr>
        <w:rFonts w:ascii="TH Sarabun New" w:eastAsia="TH Sarabun New" w:hAnsi="TH Sarabun New" w:cs="TH Sarabun New"/>
      </w:rPr>
    </w:lvl>
    <w:lvl w:ilvl="4" w:tplc="FFFFFFFF">
      <w:start w:val="1"/>
      <w:numFmt w:val="bullet"/>
      <w:lvlText w:val="–"/>
      <w:lvlJc w:val="left"/>
      <w:pPr>
        <w:ind w:left="3600" w:hanging="360"/>
      </w:pPr>
      <w:rPr>
        <w:rFonts w:ascii="TH Sarabun New" w:eastAsia="TH Sarabun New" w:hAnsi="TH Sarabun New" w:cs="TH Sarabun New"/>
      </w:rPr>
    </w:lvl>
    <w:lvl w:ilvl="5" w:tplc="FFFFFFFF">
      <w:start w:val="1"/>
      <w:numFmt w:val="bullet"/>
      <w:lvlText w:val="–"/>
      <w:lvlJc w:val="left"/>
      <w:pPr>
        <w:ind w:left="4320" w:hanging="360"/>
      </w:pPr>
      <w:rPr>
        <w:rFonts w:ascii="TH Sarabun New" w:eastAsia="TH Sarabun New" w:hAnsi="TH Sarabun New" w:cs="TH Sarabun New"/>
      </w:rPr>
    </w:lvl>
    <w:lvl w:ilvl="6" w:tplc="FFFFFFFF">
      <w:start w:val="1"/>
      <w:numFmt w:val="bullet"/>
      <w:lvlText w:val="–"/>
      <w:lvlJc w:val="left"/>
      <w:pPr>
        <w:ind w:left="5040" w:hanging="360"/>
      </w:pPr>
      <w:rPr>
        <w:rFonts w:ascii="TH Sarabun New" w:eastAsia="TH Sarabun New" w:hAnsi="TH Sarabun New" w:cs="TH Sarabun New"/>
      </w:rPr>
    </w:lvl>
    <w:lvl w:ilvl="7" w:tplc="FFFFFFFF">
      <w:start w:val="1"/>
      <w:numFmt w:val="bullet"/>
      <w:lvlText w:val="–"/>
      <w:lvlJc w:val="left"/>
      <w:pPr>
        <w:ind w:left="5760" w:hanging="360"/>
      </w:pPr>
      <w:rPr>
        <w:rFonts w:ascii="TH Sarabun New" w:eastAsia="TH Sarabun New" w:hAnsi="TH Sarabun New" w:cs="TH Sarabun New"/>
      </w:rPr>
    </w:lvl>
    <w:lvl w:ilvl="8" w:tplc="FFFFFFFF">
      <w:start w:val="1"/>
      <w:numFmt w:val="bullet"/>
      <w:lvlText w:val="–"/>
      <w:lvlJc w:val="left"/>
      <w:pPr>
        <w:ind w:left="6480" w:hanging="360"/>
      </w:pPr>
      <w:rPr>
        <w:rFonts w:ascii="TH Sarabun New" w:eastAsia="TH Sarabun New" w:hAnsi="TH Sarabun New" w:cs="TH Sarabun New"/>
      </w:rPr>
    </w:lvl>
  </w:abstractNum>
  <w:abstractNum w:abstractNumId="10" w15:restartNumberingAfterBreak="0">
    <w:nsid w:val="1A1D1D17"/>
    <w:multiLevelType w:val="hybridMultilevel"/>
    <w:tmpl w:val="FFFFFFFF"/>
    <w:lvl w:ilvl="0" w:tplc="45E4874C">
      <w:start w:val="1"/>
      <w:numFmt w:val="bullet"/>
      <w:lvlText w:val="–"/>
      <w:lvlJc w:val="left"/>
      <w:pPr>
        <w:ind w:left="1440" w:hanging="360"/>
      </w:pPr>
      <w:rPr>
        <w:rFonts w:ascii="TH Sarabun New" w:eastAsia="TH Sarabun New" w:hAnsi="TH Sarabun New" w:cs="TH Sarabun New"/>
      </w:rPr>
    </w:lvl>
    <w:lvl w:ilvl="1" w:tplc="E04C4A46">
      <w:start w:val="1"/>
      <w:numFmt w:val="bullet"/>
      <w:lvlText w:val="–"/>
      <w:lvlJc w:val="left"/>
      <w:pPr>
        <w:ind w:left="2160" w:hanging="360"/>
      </w:pPr>
      <w:rPr>
        <w:rFonts w:ascii="TH Sarabun New" w:eastAsia="TH Sarabun New" w:hAnsi="TH Sarabun New" w:cs="TH Sarabun New"/>
      </w:rPr>
    </w:lvl>
    <w:lvl w:ilvl="2" w:tplc="EC8A054C">
      <w:start w:val="1"/>
      <w:numFmt w:val="bullet"/>
      <w:lvlText w:val="–"/>
      <w:lvlJc w:val="left"/>
      <w:pPr>
        <w:ind w:left="2880" w:hanging="360"/>
      </w:pPr>
      <w:rPr>
        <w:rFonts w:ascii="TH Sarabun New" w:eastAsia="TH Sarabun New" w:hAnsi="TH Sarabun New" w:cs="TH Sarabun New"/>
      </w:rPr>
    </w:lvl>
    <w:lvl w:ilvl="3" w:tplc="B204D276">
      <w:start w:val="1"/>
      <w:numFmt w:val="bullet"/>
      <w:lvlText w:val="–"/>
      <w:lvlJc w:val="left"/>
      <w:pPr>
        <w:ind w:left="3600" w:hanging="360"/>
      </w:pPr>
      <w:rPr>
        <w:rFonts w:ascii="TH Sarabun New" w:eastAsia="TH Sarabun New" w:hAnsi="TH Sarabun New" w:cs="TH Sarabun New"/>
      </w:rPr>
    </w:lvl>
    <w:lvl w:ilvl="4" w:tplc="781EB4FA">
      <w:start w:val="1"/>
      <w:numFmt w:val="bullet"/>
      <w:lvlText w:val="–"/>
      <w:lvlJc w:val="left"/>
      <w:pPr>
        <w:ind w:left="4320" w:hanging="360"/>
      </w:pPr>
      <w:rPr>
        <w:rFonts w:ascii="TH Sarabun New" w:eastAsia="TH Sarabun New" w:hAnsi="TH Sarabun New" w:cs="TH Sarabun New"/>
      </w:rPr>
    </w:lvl>
    <w:lvl w:ilvl="5" w:tplc="8FDA4648">
      <w:start w:val="1"/>
      <w:numFmt w:val="bullet"/>
      <w:lvlText w:val="–"/>
      <w:lvlJc w:val="left"/>
      <w:pPr>
        <w:ind w:left="5040" w:hanging="360"/>
      </w:pPr>
      <w:rPr>
        <w:rFonts w:ascii="TH Sarabun New" w:eastAsia="TH Sarabun New" w:hAnsi="TH Sarabun New" w:cs="TH Sarabun New"/>
      </w:rPr>
    </w:lvl>
    <w:lvl w:ilvl="6" w:tplc="8F124370">
      <w:start w:val="1"/>
      <w:numFmt w:val="bullet"/>
      <w:lvlText w:val="–"/>
      <w:lvlJc w:val="left"/>
      <w:pPr>
        <w:ind w:left="5760" w:hanging="360"/>
      </w:pPr>
      <w:rPr>
        <w:rFonts w:ascii="TH Sarabun New" w:eastAsia="TH Sarabun New" w:hAnsi="TH Sarabun New" w:cs="TH Sarabun New"/>
      </w:rPr>
    </w:lvl>
    <w:lvl w:ilvl="7" w:tplc="7A0A3F3E">
      <w:start w:val="1"/>
      <w:numFmt w:val="bullet"/>
      <w:lvlText w:val="–"/>
      <w:lvlJc w:val="left"/>
      <w:pPr>
        <w:ind w:left="6480" w:hanging="360"/>
      </w:pPr>
      <w:rPr>
        <w:rFonts w:ascii="TH Sarabun New" w:eastAsia="TH Sarabun New" w:hAnsi="TH Sarabun New" w:cs="TH Sarabun New"/>
      </w:rPr>
    </w:lvl>
    <w:lvl w:ilvl="8" w:tplc="A66E594E">
      <w:start w:val="1"/>
      <w:numFmt w:val="bullet"/>
      <w:lvlText w:val="–"/>
      <w:lvlJc w:val="left"/>
      <w:pPr>
        <w:ind w:left="7200" w:hanging="360"/>
      </w:pPr>
      <w:rPr>
        <w:rFonts w:ascii="TH Sarabun New" w:eastAsia="TH Sarabun New" w:hAnsi="TH Sarabun New" w:cs="TH Sarabun New"/>
      </w:rPr>
    </w:lvl>
  </w:abstractNum>
  <w:abstractNum w:abstractNumId="11" w15:restartNumberingAfterBreak="0">
    <w:nsid w:val="1AF031DE"/>
    <w:multiLevelType w:val="hybridMultilevel"/>
    <w:tmpl w:val="BD3095C4"/>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26EE6A"/>
    <w:multiLevelType w:val="hybridMultilevel"/>
    <w:tmpl w:val="4D04265C"/>
    <w:lvl w:ilvl="0" w:tplc="1370F078">
      <w:start w:val="1"/>
      <w:numFmt w:val="bullet"/>
      <w:lvlText w:val="–"/>
      <w:lvlJc w:val="left"/>
      <w:pPr>
        <w:ind w:left="1080" w:hanging="360"/>
      </w:pPr>
      <w:rPr>
        <w:rFonts w:ascii="TH Sarabun New" w:eastAsia="TH Sarabun New" w:hAnsi="TH Sarabun New" w:cs="TH Sarabun New"/>
      </w:rPr>
    </w:lvl>
    <w:lvl w:ilvl="1" w:tplc="E360670C">
      <w:start w:val="1"/>
      <w:numFmt w:val="bullet"/>
      <w:lvlText w:val="–"/>
      <w:lvlJc w:val="left"/>
      <w:pPr>
        <w:ind w:left="1800" w:hanging="360"/>
      </w:pPr>
      <w:rPr>
        <w:rFonts w:ascii="TH Sarabun New" w:eastAsia="TH Sarabun New" w:hAnsi="TH Sarabun New" w:cs="TH Sarabun New"/>
      </w:rPr>
    </w:lvl>
    <w:lvl w:ilvl="2" w:tplc="AF4A4C7E">
      <w:start w:val="1"/>
      <w:numFmt w:val="bullet"/>
      <w:lvlText w:val="–"/>
      <w:lvlJc w:val="left"/>
      <w:pPr>
        <w:ind w:left="2520" w:hanging="360"/>
      </w:pPr>
      <w:rPr>
        <w:rFonts w:ascii="TH Sarabun New" w:eastAsia="TH Sarabun New" w:hAnsi="TH Sarabun New" w:cs="TH Sarabun New"/>
      </w:rPr>
    </w:lvl>
    <w:lvl w:ilvl="3" w:tplc="FBA0C104">
      <w:start w:val="1"/>
      <w:numFmt w:val="bullet"/>
      <w:lvlText w:val="–"/>
      <w:lvlJc w:val="left"/>
      <w:pPr>
        <w:ind w:left="3240" w:hanging="360"/>
      </w:pPr>
      <w:rPr>
        <w:rFonts w:ascii="TH Sarabun New" w:eastAsia="TH Sarabun New" w:hAnsi="TH Sarabun New" w:cs="TH Sarabun New"/>
      </w:rPr>
    </w:lvl>
    <w:lvl w:ilvl="4" w:tplc="68FC071A">
      <w:start w:val="1"/>
      <w:numFmt w:val="bullet"/>
      <w:lvlText w:val="–"/>
      <w:lvlJc w:val="left"/>
      <w:pPr>
        <w:ind w:left="3960" w:hanging="360"/>
      </w:pPr>
      <w:rPr>
        <w:rFonts w:ascii="TH Sarabun New" w:eastAsia="TH Sarabun New" w:hAnsi="TH Sarabun New" w:cs="TH Sarabun New"/>
      </w:rPr>
    </w:lvl>
    <w:lvl w:ilvl="5" w:tplc="D6564F5A">
      <w:start w:val="1"/>
      <w:numFmt w:val="bullet"/>
      <w:lvlText w:val="–"/>
      <w:lvlJc w:val="left"/>
      <w:pPr>
        <w:ind w:left="4680" w:hanging="360"/>
      </w:pPr>
      <w:rPr>
        <w:rFonts w:ascii="TH Sarabun New" w:eastAsia="TH Sarabun New" w:hAnsi="TH Sarabun New" w:cs="TH Sarabun New"/>
      </w:rPr>
    </w:lvl>
    <w:lvl w:ilvl="6" w:tplc="C5ACF29C">
      <w:start w:val="1"/>
      <w:numFmt w:val="bullet"/>
      <w:lvlText w:val="–"/>
      <w:lvlJc w:val="left"/>
      <w:pPr>
        <w:ind w:left="5400" w:hanging="360"/>
      </w:pPr>
      <w:rPr>
        <w:rFonts w:ascii="TH Sarabun New" w:eastAsia="TH Sarabun New" w:hAnsi="TH Sarabun New" w:cs="TH Sarabun New"/>
      </w:rPr>
    </w:lvl>
    <w:lvl w:ilvl="7" w:tplc="1480FA9E">
      <w:start w:val="1"/>
      <w:numFmt w:val="bullet"/>
      <w:lvlText w:val="–"/>
      <w:lvlJc w:val="left"/>
      <w:pPr>
        <w:ind w:left="6120" w:hanging="360"/>
      </w:pPr>
      <w:rPr>
        <w:rFonts w:ascii="TH Sarabun New" w:eastAsia="TH Sarabun New" w:hAnsi="TH Sarabun New" w:cs="TH Sarabun New"/>
      </w:rPr>
    </w:lvl>
    <w:lvl w:ilvl="8" w:tplc="35D21404">
      <w:start w:val="1"/>
      <w:numFmt w:val="bullet"/>
      <w:lvlText w:val="–"/>
      <w:lvlJc w:val="left"/>
      <w:pPr>
        <w:ind w:left="6840" w:hanging="360"/>
      </w:pPr>
      <w:rPr>
        <w:rFonts w:ascii="TH Sarabun New" w:eastAsia="TH Sarabun New" w:hAnsi="TH Sarabun New" w:cs="TH Sarabun New"/>
      </w:rPr>
    </w:lvl>
  </w:abstractNum>
  <w:abstractNum w:abstractNumId="13" w15:restartNumberingAfterBreak="0">
    <w:nsid w:val="20132060"/>
    <w:multiLevelType w:val="hybridMultilevel"/>
    <w:tmpl w:val="31D2A308"/>
    <w:lvl w:ilvl="0" w:tplc="40DA68E2">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0229A"/>
    <w:multiLevelType w:val="hybridMultilevel"/>
    <w:tmpl w:val="231EA1F6"/>
    <w:lvl w:ilvl="0" w:tplc="3B8A6F66">
      <w:start w:val="1"/>
      <w:numFmt w:val="decimal"/>
      <w:lvlText w:val="%1)"/>
      <w:lvlJc w:val="left"/>
      <w:pPr>
        <w:ind w:left="1800" w:hanging="360"/>
      </w:pPr>
      <w:rPr>
        <w:rFonts w:ascii="TH Sarabun New" w:eastAsia="TH Sarabun New" w:hAnsi="TH Sarabun New" w:cs="TH Sarabun New"/>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E44F5"/>
    <w:multiLevelType w:val="hybridMultilevel"/>
    <w:tmpl w:val="4BFC5412"/>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17" w15:restartNumberingAfterBreak="0">
    <w:nsid w:val="25450D14"/>
    <w:multiLevelType w:val="hybridMultilevel"/>
    <w:tmpl w:val="39946AD0"/>
    <w:lvl w:ilvl="0" w:tplc="1D5236FE">
      <w:start w:val="1"/>
      <w:numFmt w:val="bullet"/>
      <w:lvlText w:val="–"/>
      <w:lvlJc w:val="left"/>
      <w:pPr>
        <w:ind w:left="1080" w:hanging="360"/>
      </w:pPr>
      <w:rPr>
        <w:rFonts w:ascii="TH Sarabun New" w:eastAsia="TH Sarabun New" w:hAnsi="TH Sarabun New" w:cs="TH Sarabun New"/>
      </w:rPr>
    </w:lvl>
    <w:lvl w:ilvl="1" w:tplc="12D00FB6">
      <w:start w:val="1"/>
      <w:numFmt w:val="bullet"/>
      <w:lvlText w:val="–"/>
      <w:lvlJc w:val="left"/>
      <w:pPr>
        <w:ind w:left="1800" w:hanging="360"/>
      </w:pPr>
      <w:rPr>
        <w:rFonts w:ascii="TH Sarabun New" w:eastAsia="TH Sarabun New" w:hAnsi="TH Sarabun New" w:cs="TH Sarabun New"/>
      </w:rPr>
    </w:lvl>
    <w:lvl w:ilvl="2" w:tplc="F7B6A4DE">
      <w:start w:val="1"/>
      <w:numFmt w:val="bullet"/>
      <w:lvlText w:val="–"/>
      <w:lvlJc w:val="left"/>
      <w:pPr>
        <w:ind w:left="2520" w:hanging="360"/>
      </w:pPr>
      <w:rPr>
        <w:rFonts w:ascii="TH Sarabun New" w:eastAsia="TH Sarabun New" w:hAnsi="TH Sarabun New" w:cs="TH Sarabun New"/>
      </w:rPr>
    </w:lvl>
    <w:lvl w:ilvl="3" w:tplc="77687366">
      <w:start w:val="1"/>
      <w:numFmt w:val="bullet"/>
      <w:lvlText w:val="–"/>
      <w:lvlJc w:val="left"/>
      <w:pPr>
        <w:ind w:left="3240" w:hanging="360"/>
      </w:pPr>
      <w:rPr>
        <w:rFonts w:ascii="TH Sarabun New" w:eastAsia="TH Sarabun New" w:hAnsi="TH Sarabun New" w:cs="TH Sarabun New"/>
      </w:rPr>
    </w:lvl>
    <w:lvl w:ilvl="4" w:tplc="7ECE1F1A">
      <w:start w:val="1"/>
      <w:numFmt w:val="bullet"/>
      <w:lvlText w:val="–"/>
      <w:lvlJc w:val="left"/>
      <w:pPr>
        <w:ind w:left="3960" w:hanging="360"/>
      </w:pPr>
      <w:rPr>
        <w:rFonts w:ascii="TH Sarabun New" w:eastAsia="TH Sarabun New" w:hAnsi="TH Sarabun New" w:cs="TH Sarabun New"/>
      </w:rPr>
    </w:lvl>
    <w:lvl w:ilvl="5" w:tplc="8F726AE8">
      <w:start w:val="1"/>
      <w:numFmt w:val="bullet"/>
      <w:lvlText w:val="–"/>
      <w:lvlJc w:val="left"/>
      <w:pPr>
        <w:ind w:left="4680" w:hanging="360"/>
      </w:pPr>
      <w:rPr>
        <w:rFonts w:ascii="TH Sarabun New" w:eastAsia="TH Sarabun New" w:hAnsi="TH Sarabun New" w:cs="TH Sarabun New"/>
      </w:rPr>
    </w:lvl>
    <w:lvl w:ilvl="6" w:tplc="D17E88A8">
      <w:start w:val="1"/>
      <w:numFmt w:val="bullet"/>
      <w:lvlText w:val="–"/>
      <w:lvlJc w:val="left"/>
      <w:pPr>
        <w:ind w:left="5400" w:hanging="360"/>
      </w:pPr>
      <w:rPr>
        <w:rFonts w:ascii="TH Sarabun New" w:eastAsia="TH Sarabun New" w:hAnsi="TH Sarabun New" w:cs="TH Sarabun New"/>
      </w:rPr>
    </w:lvl>
    <w:lvl w:ilvl="7" w:tplc="1096C0C2">
      <w:start w:val="1"/>
      <w:numFmt w:val="bullet"/>
      <w:lvlText w:val="–"/>
      <w:lvlJc w:val="left"/>
      <w:pPr>
        <w:ind w:left="6120" w:hanging="360"/>
      </w:pPr>
      <w:rPr>
        <w:rFonts w:ascii="TH Sarabun New" w:eastAsia="TH Sarabun New" w:hAnsi="TH Sarabun New" w:cs="TH Sarabun New"/>
      </w:rPr>
    </w:lvl>
    <w:lvl w:ilvl="8" w:tplc="5ABE9DBA">
      <w:start w:val="1"/>
      <w:numFmt w:val="bullet"/>
      <w:lvlText w:val="–"/>
      <w:lvlJc w:val="left"/>
      <w:pPr>
        <w:ind w:left="6840" w:hanging="360"/>
      </w:pPr>
      <w:rPr>
        <w:rFonts w:ascii="TH Sarabun New" w:eastAsia="TH Sarabun New" w:hAnsi="TH Sarabun New" w:cs="TH Sarabun New"/>
      </w:rPr>
    </w:lvl>
  </w:abstractNum>
  <w:abstractNum w:abstractNumId="18"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77950B6"/>
    <w:multiLevelType w:val="hybridMultilevel"/>
    <w:tmpl w:val="1EECA47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0" w15:restartNumberingAfterBreak="0">
    <w:nsid w:val="38763C09"/>
    <w:multiLevelType w:val="hybridMultilevel"/>
    <w:tmpl w:val="EAAA2C74"/>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1"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E83AE3"/>
    <w:multiLevelType w:val="hybridMultilevel"/>
    <w:tmpl w:val="FFFFFFFF"/>
    <w:lvl w:ilvl="0" w:tplc="92EAC378">
      <w:start w:val="1"/>
      <w:numFmt w:val="bullet"/>
      <w:lvlText w:val="–"/>
      <w:lvlJc w:val="left"/>
      <w:pPr>
        <w:ind w:left="720" w:hanging="360"/>
      </w:pPr>
      <w:rPr>
        <w:rFonts w:ascii="TH Sarabun New" w:eastAsia="TH Sarabun New" w:hAnsi="TH Sarabun New" w:cs="TH Sarabun New"/>
      </w:rPr>
    </w:lvl>
    <w:lvl w:ilvl="1" w:tplc="7C680904">
      <w:start w:val="1"/>
      <w:numFmt w:val="bullet"/>
      <w:lvlText w:val="–"/>
      <w:lvlJc w:val="left"/>
      <w:pPr>
        <w:ind w:left="1440" w:hanging="360"/>
      </w:pPr>
      <w:rPr>
        <w:rFonts w:ascii="TH Sarabun New" w:eastAsia="TH Sarabun New" w:hAnsi="TH Sarabun New" w:cs="TH Sarabun New"/>
      </w:rPr>
    </w:lvl>
    <w:lvl w:ilvl="2" w:tplc="21484D30">
      <w:start w:val="1"/>
      <w:numFmt w:val="bullet"/>
      <w:lvlText w:val="–"/>
      <w:lvlJc w:val="left"/>
      <w:pPr>
        <w:ind w:left="2160" w:hanging="360"/>
      </w:pPr>
      <w:rPr>
        <w:rFonts w:ascii="TH Sarabun New" w:eastAsia="TH Sarabun New" w:hAnsi="TH Sarabun New" w:cs="TH Sarabun New"/>
      </w:rPr>
    </w:lvl>
    <w:lvl w:ilvl="3" w:tplc="C3C26A34">
      <w:start w:val="1"/>
      <w:numFmt w:val="bullet"/>
      <w:lvlText w:val="–"/>
      <w:lvlJc w:val="left"/>
      <w:pPr>
        <w:ind w:left="2880" w:hanging="360"/>
      </w:pPr>
      <w:rPr>
        <w:rFonts w:ascii="TH Sarabun New" w:eastAsia="TH Sarabun New" w:hAnsi="TH Sarabun New" w:cs="TH Sarabun New"/>
      </w:rPr>
    </w:lvl>
    <w:lvl w:ilvl="4" w:tplc="B64857EE">
      <w:start w:val="1"/>
      <w:numFmt w:val="bullet"/>
      <w:lvlText w:val="–"/>
      <w:lvlJc w:val="left"/>
      <w:pPr>
        <w:ind w:left="3600" w:hanging="360"/>
      </w:pPr>
      <w:rPr>
        <w:rFonts w:ascii="TH Sarabun New" w:eastAsia="TH Sarabun New" w:hAnsi="TH Sarabun New" w:cs="TH Sarabun New"/>
      </w:rPr>
    </w:lvl>
    <w:lvl w:ilvl="5" w:tplc="B77EC9E4">
      <w:start w:val="1"/>
      <w:numFmt w:val="bullet"/>
      <w:lvlText w:val="–"/>
      <w:lvlJc w:val="left"/>
      <w:pPr>
        <w:ind w:left="4320" w:hanging="360"/>
      </w:pPr>
      <w:rPr>
        <w:rFonts w:ascii="TH Sarabun New" w:eastAsia="TH Sarabun New" w:hAnsi="TH Sarabun New" w:cs="TH Sarabun New"/>
      </w:rPr>
    </w:lvl>
    <w:lvl w:ilvl="6" w:tplc="E3BEB204">
      <w:start w:val="1"/>
      <w:numFmt w:val="bullet"/>
      <w:lvlText w:val="–"/>
      <w:lvlJc w:val="left"/>
      <w:pPr>
        <w:ind w:left="5040" w:hanging="360"/>
      </w:pPr>
      <w:rPr>
        <w:rFonts w:ascii="TH Sarabun New" w:eastAsia="TH Sarabun New" w:hAnsi="TH Sarabun New" w:cs="TH Sarabun New"/>
      </w:rPr>
    </w:lvl>
    <w:lvl w:ilvl="7" w:tplc="D2B86DDE">
      <w:start w:val="1"/>
      <w:numFmt w:val="bullet"/>
      <w:lvlText w:val="–"/>
      <w:lvlJc w:val="left"/>
      <w:pPr>
        <w:ind w:left="5760" w:hanging="360"/>
      </w:pPr>
      <w:rPr>
        <w:rFonts w:ascii="TH Sarabun New" w:eastAsia="TH Sarabun New" w:hAnsi="TH Sarabun New" w:cs="TH Sarabun New"/>
      </w:rPr>
    </w:lvl>
    <w:lvl w:ilvl="8" w:tplc="3CA290A6">
      <w:start w:val="1"/>
      <w:numFmt w:val="bullet"/>
      <w:lvlText w:val="–"/>
      <w:lvlJc w:val="left"/>
      <w:pPr>
        <w:ind w:left="6480" w:hanging="360"/>
      </w:pPr>
      <w:rPr>
        <w:rFonts w:ascii="TH Sarabun New" w:eastAsia="TH Sarabun New" w:hAnsi="TH Sarabun New" w:cs="TH Sarabun New"/>
      </w:rPr>
    </w:lvl>
  </w:abstractNum>
  <w:abstractNum w:abstractNumId="23"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ascii="TH Sarabun New" w:eastAsia="TH Sarabun New" w:hAnsi="TH Sarabun New" w:cs="TH Sarabun New"/>
      </w:rPr>
    </w:lvl>
    <w:lvl w:ilvl="2">
      <w:start w:val="2"/>
      <w:numFmt w:val="decimal"/>
      <w:isLgl/>
      <w:lvlText w:val="%1.%2.%3"/>
      <w:lvlJc w:val="left"/>
      <w:pPr>
        <w:ind w:left="1440" w:hanging="720"/>
      </w:pPr>
      <w:rPr>
        <w:rFonts w:ascii="TH Sarabun New" w:eastAsia="TH Sarabun New" w:hAnsi="TH Sarabun New" w:cs="TH Sarabun New"/>
      </w:rPr>
    </w:lvl>
    <w:lvl w:ilvl="3">
      <w:start w:val="1"/>
      <w:numFmt w:val="decimal"/>
      <w:isLgl/>
      <w:lvlText w:val="%1.%2.%3.%4"/>
      <w:lvlJc w:val="left"/>
      <w:pPr>
        <w:ind w:left="1620" w:hanging="720"/>
      </w:pPr>
      <w:rPr>
        <w:rFonts w:ascii="TH Sarabun New" w:eastAsia="TH Sarabun New" w:hAnsi="TH Sarabun New" w:cs="TH Sarabun New"/>
      </w:rPr>
    </w:lvl>
    <w:lvl w:ilvl="4">
      <w:start w:val="1"/>
      <w:numFmt w:val="decimal"/>
      <w:isLgl/>
      <w:lvlText w:val="%1.%2.%3.%4.%5"/>
      <w:lvlJc w:val="left"/>
      <w:pPr>
        <w:ind w:left="2160" w:hanging="1080"/>
      </w:pPr>
      <w:rPr>
        <w:rFonts w:ascii="TH Sarabun New" w:eastAsia="TH Sarabun New" w:hAnsi="TH Sarabun New" w:cs="TH Sarabun New"/>
      </w:rPr>
    </w:lvl>
    <w:lvl w:ilvl="5">
      <w:start w:val="1"/>
      <w:numFmt w:val="decimal"/>
      <w:isLgl/>
      <w:lvlText w:val="%1.%2.%3.%4.%5.%6"/>
      <w:lvlJc w:val="left"/>
      <w:pPr>
        <w:ind w:left="2340" w:hanging="1080"/>
      </w:pPr>
      <w:rPr>
        <w:rFonts w:ascii="TH Sarabun New" w:eastAsia="TH Sarabun New" w:hAnsi="TH Sarabun New" w:cs="TH Sarabun New"/>
      </w:rPr>
    </w:lvl>
    <w:lvl w:ilvl="6">
      <w:start w:val="1"/>
      <w:numFmt w:val="decimal"/>
      <w:isLgl/>
      <w:lvlText w:val="%1.%2.%3.%4.%5.%6.%7"/>
      <w:lvlJc w:val="left"/>
      <w:pPr>
        <w:ind w:left="2880" w:hanging="1440"/>
      </w:pPr>
      <w:rPr>
        <w:rFonts w:ascii="TH Sarabun New" w:eastAsia="TH Sarabun New" w:hAnsi="TH Sarabun New" w:cs="TH Sarabun New"/>
      </w:rPr>
    </w:lvl>
    <w:lvl w:ilvl="7">
      <w:start w:val="1"/>
      <w:numFmt w:val="decimal"/>
      <w:isLgl/>
      <w:lvlText w:val="%1.%2.%3.%4.%5.%6.%7.%8"/>
      <w:lvlJc w:val="left"/>
      <w:pPr>
        <w:ind w:left="3060" w:hanging="1440"/>
      </w:pPr>
      <w:rPr>
        <w:rFonts w:ascii="TH Sarabun New" w:eastAsia="TH Sarabun New" w:hAnsi="TH Sarabun New" w:cs="TH Sarabun New"/>
      </w:rPr>
    </w:lvl>
    <w:lvl w:ilvl="8">
      <w:start w:val="1"/>
      <w:numFmt w:val="decimal"/>
      <w:isLgl/>
      <w:lvlText w:val="%1.%2.%3.%4.%5.%6.%7.%8.%9"/>
      <w:lvlJc w:val="left"/>
      <w:pPr>
        <w:ind w:left="3600" w:hanging="1800"/>
      </w:pPr>
      <w:rPr>
        <w:rFonts w:ascii="TH Sarabun New" w:eastAsia="TH Sarabun New" w:hAnsi="TH Sarabun New" w:cs="TH Sarabun New"/>
      </w:rPr>
    </w:lvl>
  </w:abstractNum>
  <w:abstractNum w:abstractNumId="25" w15:restartNumberingAfterBreak="0">
    <w:nsid w:val="4D3D65CD"/>
    <w:multiLevelType w:val="hybridMultilevel"/>
    <w:tmpl w:val="24B0EFE2"/>
    <w:lvl w:ilvl="0" w:tplc="7DC45982">
      <w:start w:val="4"/>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26"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3B0011"/>
    <w:multiLevelType w:val="hybridMultilevel"/>
    <w:tmpl w:val="7D407C04"/>
    <w:lvl w:ilvl="0" w:tplc="005E5406">
      <w:start w:val="1"/>
      <w:numFmt w:val="bullet"/>
      <w:lvlText w:val="–"/>
      <w:lvlJc w:val="left"/>
      <w:pPr>
        <w:ind w:left="1080" w:hanging="360"/>
      </w:pPr>
      <w:rPr>
        <w:rFonts w:ascii="TH Sarabun New" w:eastAsia="TH Sarabun New" w:hAnsi="TH Sarabun New" w:cs="TH Sarabun New"/>
      </w:rPr>
    </w:lvl>
    <w:lvl w:ilvl="1" w:tplc="0518C49C" w:tentative="1">
      <w:start w:val="1"/>
      <w:numFmt w:val="bullet"/>
      <w:lvlText w:val="–"/>
      <w:lvlJc w:val="left"/>
      <w:pPr>
        <w:ind w:left="1800" w:hanging="360"/>
      </w:pPr>
      <w:rPr>
        <w:rFonts w:ascii="TH Sarabun New" w:eastAsia="TH Sarabun New" w:hAnsi="TH Sarabun New" w:cs="TH Sarabun New"/>
      </w:rPr>
    </w:lvl>
    <w:lvl w:ilvl="2" w:tplc="4EF0DDA4" w:tentative="1">
      <w:start w:val="1"/>
      <w:numFmt w:val="bullet"/>
      <w:lvlText w:val="–"/>
      <w:lvlJc w:val="left"/>
      <w:pPr>
        <w:ind w:left="2520" w:hanging="360"/>
      </w:pPr>
      <w:rPr>
        <w:rFonts w:ascii="TH Sarabun New" w:eastAsia="TH Sarabun New" w:hAnsi="TH Sarabun New" w:cs="TH Sarabun New"/>
      </w:rPr>
    </w:lvl>
    <w:lvl w:ilvl="3" w:tplc="56600368" w:tentative="1">
      <w:start w:val="1"/>
      <w:numFmt w:val="bullet"/>
      <w:lvlText w:val="–"/>
      <w:lvlJc w:val="left"/>
      <w:pPr>
        <w:ind w:left="3240" w:hanging="360"/>
      </w:pPr>
      <w:rPr>
        <w:rFonts w:ascii="TH Sarabun New" w:eastAsia="TH Sarabun New" w:hAnsi="TH Sarabun New" w:cs="TH Sarabun New"/>
      </w:rPr>
    </w:lvl>
    <w:lvl w:ilvl="4" w:tplc="12001200" w:tentative="1">
      <w:start w:val="1"/>
      <w:numFmt w:val="bullet"/>
      <w:lvlText w:val="–"/>
      <w:lvlJc w:val="left"/>
      <w:pPr>
        <w:ind w:left="3960" w:hanging="360"/>
      </w:pPr>
      <w:rPr>
        <w:rFonts w:ascii="TH Sarabun New" w:eastAsia="TH Sarabun New" w:hAnsi="TH Sarabun New" w:cs="TH Sarabun New"/>
      </w:rPr>
    </w:lvl>
    <w:lvl w:ilvl="5" w:tplc="CCF8B9E4" w:tentative="1">
      <w:start w:val="1"/>
      <w:numFmt w:val="bullet"/>
      <w:lvlText w:val="–"/>
      <w:lvlJc w:val="left"/>
      <w:pPr>
        <w:ind w:left="4680" w:hanging="360"/>
      </w:pPr>
      <w:rPr>
        <w:rFonts w:ascii="TH Sarabun New" w:eastAsia="TH Sarabun New" w:hAnsi="TH Sarabun New" w:cs="TH Sarabun New"/>
      </w:rPr>
    </w:lvl>
    <w:lvl w:ilvl="6" w:tplc="016E3290" w:tentative="1">
      <w:start w:val="1"/>
      <w:numFmt w:val="bullet"/>
      <w:lvlText w:val="–"/>
      <w:lvlJc w:val="left"/>
      <w:pPr>
        <w:ind w:left="5400" w:hanging="360"/>
      </w:pPr>
      <w:rPr>
        <w:rFonts w:ascii="TH Sarabun New" w:eastAsia="TH Sarabun New" w:hAnsi="TH Sarabun New" w:cs="TH Sarabun New"/>
      </w:rPr>
    </w:lvl>
    <w:lvl w:ilvl="7" w:tplc="071C1B22" w:tentative="1">
      <w:start w:val="1"/>
      <w:numFmt w:val="bullet"/>
      <w:lvlText w:val="–"/>
      <w:lvlJc w:val="left"/>
      <w:pPr>
        <w:ind w:left="6120" w:hanging="360"/>
      </w:pPr>
      <w:rPr>
        <w:rFonts w:ascii="TH Sarabun New" w:eastAsia="TH Sarabun New" w:hAnsi="TH Sarabun New" w:cs="TH Sarabun New"/>
      </w:rPr>
    </w:lvl>
    <w:lvl w:ilvl="8" w:tplc="36B8802C" w:tentative="1">
      <w:start w:val="1"/>
      <w:numFmt w:val="bullet"/>
      <w:lvlText w:val="–"/>
      <w:lvlJc w:val="left"/>
      <w:pPr>
        <w:ind w:left="6840" w:hanging="360"/>
      </w:pPr>
      <w:rPr>
        <w:rFonts w:ascii="TH Sarabun New" w:eastAsia="TH Sarabun New" w:hAnsi="TH Sarabun New" w:cs="TH Sarabun New"/>
      </w:rPr>
    </w:lvl>
  </w:abstractNum>
  <w:abstractNum w:abstractNumId="28" w15:restartNumberingAfterBreak="0">
    <w:nsid w:val="519C1C6D"/>
    <w:multiLevelType w:val="multilevel"/>
    <w:tmpl w:val="46EA0DEE"/>
    <w:lvl w:ilvl="0">
      <w:start w:val="1"/>
      <w:numFmt w:val="decimal"/>
      <w:lvlText w:val="%1."/>
      <w:lvlJc w:val="left"/>
      <w:pPr>
        <w:ind w:left="720" w:hanging="360"/>
      </w:pPr>
      <w:rPr>
        <w:rFonts w:ascii="TH Sarabun New" w:eastAsia="TH Sarabun New" w:hAnsi="TH Sarabun New" w:cs="TH Sarabun New"/>
      </w:rPr>
    </w:lvl>
    <w:lvl w:ilvl="1">
      <w:start w:val="1"/>
      <w:numFmt w:val="decimal"/>
      <w:isLgl/>
      <w:lvlText w:val="%1.%2"/>
      <w:lvlJc w:val="left"/>
      <w:pPr>
        <w:ind w:left="900" w:hanging="540"/>
      </w:pPr>
      <w:rPr>
        <w:rFonts w:ascii="TH Sarabun New" w:eastAsia="TH Sarabun New" w:hAnsi="TH Sarabun New" w:cs="TH Sarabun New"/>
      </w:rPr>
    </w:lvl>
    <w:lvl w:ilvl="2">
      <w:start w:val="3"/>
      <w:numFmt w:val="decimal"/>
      <w:isLgl/>
      <w:lvlText w:val="%1.%2.%3"/>
      <w:lvlJc w:val="left"/>
      <w:pPr>
        <w:ind w:left="900" w:hanging="540"/>
      </w:pPr>
      <w:rPr>
        <w:rFonts w:ascii="TH Sarabun New" w:eastAsia="TH Sarabun New" w:hAnsi="TH Sarabun New" w:cs="TH Sarabun New"/>
      </w:rPr>
    </w:lvl>
    <w:lvl w:ilvl="3">
      <w:start w:val="1"/>
      <w:numFmt w:val="decimal"/>
      <w:isLgl/>
      <w:lvlText w:val="%1.%2.%3.%4"/>
      <w:lvlJc w:val="left"/>
      <w:pPr>
        <w:ind w:left="1080" w:hanging="720"/>
      </w:pPr>
      <w:rPr>
        <w:rFonts w:ascii="TH Sarabun New" w:eastAsia="TH Sarabun New" w:hAnsi="TH Sarabun New" w:cs="TH Sarabun New"/>
      </w:rPr>
    </w:lvl>
    <w:lvl w:ilvl="4">
      <w:start w:val="1"/>
      <w:numFmt w:val="decimal"/>
      <w:isLgl/>
      <w:lvlText w:val="%1.%2.%3.%4.%5"/>
      <w:lvlJc w:val="left"/>
      <w:pPr>
        <w:ind w:left="1080" w:hanging="720"/>
      </w:pPr>
      <w:rPr>
        <w:rFonts w:ascii="TH Sarabun New" w:eastAsia="TH Sarabun New" w:hAnsi="TH Sarabun New" w:cs="TH Sarabun New"/>
      </w:rPr>
    </w:lvl>
    <w:lvl w:ilvl="5">
      <w:start w:val="1"/>
      <w:numFmt w:val="decimal"/>
      <w:isLgl/>
      <w:lvlText w:val="%1.%2.%3.%4.%5.%6"/>
      <w:lvlJc w:val="left"/>
      <w:pPr>
        <w:ind w:left="1440" w:hanging="1080"/>
      </w:pPr>
      <w:rPr>
        <w:rFonts w:ascii="TH Sarabun New" w:eastAsia="TH Sarabun New" w:hAnsi="TH Sarabun New" w:cs="TH Sarabun New"/>
      </w:rPr>
    </w:lvl>
    <w:lvl w:ilvl="6">
      <w:start w:val="1"/>
      <w:numFmt w:val="decimal"/>
      <w:isLgl/>
      <w:lvlText w:val="%1.%2.%3.%4.%5.%6.%7"/>
      <w:lvlJc w:val="left"/>
      <w:pPr>
        <w:ind w:left="1440" w:hanging="1080"/>
      </w:pPr>
      <w:rPr>
        <w:rFonts w:ascii="TH Sarabun New" w:eastAsia="TH Sarabun New" w:hAnsi="TH Sarabun New" w:cs="TH Sarabun New"/>
      </w:rPr>
    </w:lvl>
    <w:lvl w:ilvl="7">
      <w:start w:val="1"/>
      <w:numFmt w:val="decimal"/>
      <w:isLgl/>
      <w:lvlText w:val="%1.%2.%3.%4.%5.%6.%7.%8"/>
      <w:lvlJc w:val="left"/>
      <w:pPr>
        <w:ind w:left="1440" w:hanging="1080"/>
      </w:pPr>
      <w:rPr>
        <w:rFonts w:ascii="TH Sarabun New" w:eastAsia="TH Sarabun New" w:hAnsi="TH Sarabun New" w:cs="TH Sarabun New"/>
      </w:rPr>
    </w:lvl>
    <w:lvl w:ilvl="8">
      <w:start w:val="1"/>
      <w:numFmt w:val="decimal"/>
      <w:isLgl/>
      <w:lvlText w:val="%1.%2.%3.%4.%5.%6.%7.%8.%9"/>
      <w:lvlJc w:val="left"/>
      <w:pPr>
        <w:ind w:left="1800" w:hanging="1440"/>
      </w:pPr>
      <w:rPr>
        <w:rFonts w:ascii="TH Sarabun New" w:eastAsia="TH Sarabun New" w:hAnsi="TH Sarabun New" w:cs="TH Sarabun New"/>
      </w:rPr>
    </w:lvl>
  </w:abstractNum>
  <w:abstractNum w:abstractNumId="29" w15:restartNumberingAfterBreak="0">
    <w:nsid w:val="573E1F30"/>
    <w:multiLevelType w:val="hybridMultilevel"/>
    <w:tmpl w:val="41CC91A4"/>
    <w:lvl w:ilvl="0" w:tplc="04090001">
      <w:start w:val="1"/>
      <w:numFmt w:val="bullet"/>
      <w:lvlText w:val="–"/>
      <w:lvlJc w:val="left"/>
      <w:pPr>
        <w:ind w:left="1440" w:hanging="360"/>
      </w:pPr>
      <w:rPr>
        <w:rFonts w:ascii="TH Sarabun New" w:eastAsia="TH Sarabun New" w:hAnsi="TH Sarabun New" w:cs="TH Sarabun New"/>
      </w:rPr>
    </w:lvl>
    <w:lvl w:ilvl="1" w:tplc="04090003" w:tentative="1">
      <w:start w:val="1"/>
      <w:numFmt w:val="bullet"/>
      <w:lvlText w:val="–"/>
      <w:lvlJc w:val="left"/>
      <w:pPr>
        <w:ind w:left="2160" w:hanging="360"/>
      </w:pPr>
      <w:rPr>
        <w:rFonts w:ascii="TH Sarabun New" w:eastAsia="TH Sarabun New" w:hAnsi="TH Sarabun New" w:cs="TH Sarabun New"/>
      </w:rPr>
    </w:lvl>
    <w:lvl w:ilvl="2" w:tplc="04090005" w:tentative="1">
      <w:start w:val="1"/>
      <w:numFmt w:val="bullet"/>
      <w:lvlText w:val="–"/>
      <w:lvlJc w:val="left"/>
      <w:pPr>
        <w:ind w:left="2880" w:hanging="360"/>
      </w:pPr>
      <w:rPr>
        <w:rFonts w:ascii="TH Sarabun New" w:eastAsia="TH Sarabun New" w:hAnsi="TH Sarabun New" w:cs="TH Sarabun New"/>
      </w:rPr>
    </w:lvl>
    <w:lvl w:ilvl="3" w:tplc="04090001" w:tentative="1">
      <w:start w:val="1"/>
      <w:numFmt w:val="bullet"/>
      <w:lvlText w:val="–"/>
      <w:lvlJc w:val="left"/>
      <w:pPr>
        <w:ind w:left="3600" w:hanging="360"/>
      </w:pPr>
      <w:rPr>
        <w:rFonts w:ascii="TH Sarabun New" w:eastAsia="TH Sarabun New" w:hAnsi="TH Sarabun New" w:cs="TH Sarabun New"/>
      </w:rPr>
    </w:lvl>
    <w:lvl w:ilvl="4" w:tplc="04090003" w:tentative="1">
      <w:start w:val="1"/>
      <w:numFmt w:val="bullet"/>
      <w:lvlText w:val="–"/>
      <w:lvlJc w:val="left"/>
      <w:pPr>
        <w:ind w:left="4320" w:hanging="360"/>
      </w:pPr>
      <w:rPr>
        <w:rFonts w:ascii="TH Sarabun New" w:eastAsia="TH Sarabun New" w:hAnsi="TH Sarabun New" w:cs="TH Sarabun New"/>
      </w:rPr>
    </w:lvl>
    <w:lvl w:ilvl="5" w:tplc="04090005" w:tentative="1">
      <w:start w:val="1"/>
      <w:numFmt w:val="bullet"/>
      <w:lvlText w:val="–"/>
      <w:lvlJc w:val="left"/>
      <w:pPr>
        <w:ind w:left="5040" w:hanging="360"/>
      </w:pPr>
      <w:rPr>
        <w:rFonts w:ascii="TH Sarabun New" w:eastAsia="TH Sarabun New" w:hAnsi="TH Sarabun New" w:cs="TH Sarabun New"/>
      </w:rPr>
    </w:lvl>
    <w:lvl w:ilvl="6" w:tplc="04090001" w:tentative="1">
      <w:start w:val="1"/>
      <w:numFmt w:val="bullet"/>
      <w:lvlText w:val="–"/>
      <w:lvlJc w:val="left"/>
      <w:pPr>
        <w:ind w:left="5760" w:hanging="360"/>
      </w:pPr>
      <w:rPr>
        <w:rFonts w:ascii="TH Sarabun New" w:eastAsia="TH Sarabun New" w:hAnsi="TH Sarabun New" w:cs="TH Sarabun New"/>
      </w:rPr>
    </w:lvl>
    <w:lvl w:ilvl="7" w:tplc="04090003" w:tentative="1">
      <w:start w:val="1"/>
      <w:numFmt w:val="bullet"/>
      <w:lvlText w:val="–"/>
      <w:lvlJc w:val="left"/>
      <w:pPr>
        <w:ind w:left="6480" w:hanging="360"/>
      </w:pPr>
      <w:rPr>
        <w:rFonts w:ascii="TH Sarabun New" w:eastAsia="TH Sarabun New" w:hAnsi="TH Sarabun New" w:cs="TH Sarabun New"/>
      </w:rPr>
    </w:lvl>
    <w:lvl w:ilvl="8" w:tplc="04090005" w:tentative="1">
      <w:start w:val="1"/>
      <w:numFmt w:val="bullet"/>
      <w:lvlText w:val="–"/>
      <w:lvlJc w:val="left"/>
      <w:pPr>
        <w:ind w:left="7200" w:hanging="360"/>
      </w:pPr>
      <w:rPr>
        <w:rFonts w:ascii="TH Sarabun New" w:eastAsia="TH Sarabun New" w:hAnsi="TH Sarabun New" w:cs="TH Sarabun New"/>
      </w:rPr>
    </w:lvl>
  </w:abstractNum>
  <w:abstractNum w:abstractNumId="30" w15:restartNumberingAfterBreak="0">
    <w:nsid w:val="57841985"/>
    <w:multiLevelType w:val="hybridMultilevel"/>
    <w:tmpl w:val="58B479C6"/>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2" w15:restartNumberingAfterBreak="0">
    <w:nsid w:val="67758882"/>
    <w:multiLevelType w:val="hybridMultilevel"/>
    <w:tmpl w:val="FFFFFFFF"/>
    <w:lvl w:ilvl="0" w:tplc="04C07228">
      <w:start w:val="1"/>
      <w:numFmt w:val="bullet"/>
      <w:lvlText w:val="–"/>
      <w:lvlJc w:val="left"/>
      <w:pPr>
        <w:ind w:left="720" w:hanging="360"/>
      </w:pPr>
      <w:rPr>
        <w:rFonts w:ascii="TH Sarabun New" w:eastAsia="TH Sarabun New" w:hAnsi="TH Sarabun New" w:cs="TH Sarabun New"/>
      </w:rPr>
    </w:lvl>
    <w:lvl w:ilvl="1" w:tplc="EBD26A0C">
      <w:start w:val="1"/>
      <w:numFmt w:val="bullet"/>
      <w:lvlText w:val="–"/>
      <w:lvlJc w:val="left"/>
      <w:pPr>
        <w:ind w:left="1440" w:hanging="360"/>
      </w:pPr>
      <w:rPr>
        <w:rFonts w:ascii="TH Sarabun New" w:eastAsia="TH Sarabun New" w:hAnsi="TH Sarabun New" w:cs="TH Sarabun New"/>
      </w:rPr>
    </w:lvl>
    <w:lvl w:ilvl="2" w:tplc="CA3C11B2">
      <w:start w:val="1"/>
      <w:numFmt w:val="bullet"/>
      <w:lvlText w:val="–"/>
      <w:lvlJc w:val="left"/>
      <w:pPr>
        <w:ind w:left="2160" w:hanging="360"/>
      </w:pPr>
      <w:rPr>
        <w:rFonts w:ascii="TH Sarabun New" w:eastAsia="TH Sarabun New" w:hAnsi="TH Sarabun New" w:cs="TH Sarabun New"/>
      </w:rPr>
    </w:lvl>
    <w:lvl w:ilvl="3" w:tplc="59B4A73A">
      <w:start w:val="1"/>
      <w:numFmt w:val="bullet"/>
      <w:lvlText w:val="–"/>
      <w:lvlJc w:val="left"/>
      <w:pPr>
        <w:ind w:left="2880" w:hanging="360"/>
      </w:pPr>
      <w:rPr>
        <w:rFonts w:ascii="TH Sarabun New" w:eastAsia="TH Sarabun New" w:hAnsi="TH Sarabun New" w:cs="TH Sarabun New"/>
      </w:rPr>
    </w:lvl>
    <w:lvl w:ilvl="4" w:tplc="CC9CF7AA">
      <w:start w:val="1"/>
      <w:numFmt w:val="bullet"/>
      <w:lvlText w:val="–"/>
      <w:lvlJc w:val="left"/>
      <w:pPr>
        <w:ind w:left="3600" w:hanging="360"/>
      </w:pPr>
      <w:rPr>
        <w:rFonts w:ascii="TH Sarabun New" w:eastAsia="TH Sarabun New" w:hAnsi="TH Sarabun New" w:cs="TH Sarabun New"/>
      </w:rPr>
    </w:lvl>
    <w:lvl w:ilvl="5" w:tplc="C0A28840">
      <w:start w:val="1"/>
      <w:numFmt w:val="bullet"/>
      <w:lvlText w:val="–"/>
      <w:lvlJc w:val="left"/>
      <w:pPr>
        <w:ind w:left="4320" w:hanging="360"/>
      </w:pPr>
      <w:rPr>
        <w:rFonts w:ascii="TH Sarabun New" w:eastAsia="TH Sarabun New" w:hAnsi="TH Sarabun New" w:cs="TH Sarabun New"/>
      </w:rPr>
    </w:lvl>
    <w:lvl w:ilvl="6" w:tplc="A5DEA098">
      <w:start w:val="1"/>
      <w:numFmt w:val="bullet"/>
      <w:lvlText w:val="–"/>
      <w:lvlJc w:val="left"/>
      <w:pPr>
        <w:ind w:left="5040" w:hanging="360"/>
      </w:pPr>
      <w:rPr>
        <w:rFonts w:ascii="TH Sarabun New" w:eastAsia="TH Sarabun New" w:hAnsi="TH Sarabun New" w:cs="TH Sarabun New"/>
      </w:rPr>
    </w:lvl>
    <w:lvl w:ilvl="7" w:tplc="6B26FEE2">
      <w:start w:val="1"/>
      <w:numFmt w:val="bullet"/>
      <w:lvlText w:val="–"/>
      <w:lvlJc w:val="left"/>
      <w:pPr>
        <w:ind w:left="5760" w:hanging="360"/>
      </w:pPr>
      <w:rPr>
        <w:rFonts w:ascii="TH Sarabun New" w:eastAsia="TH Sarabun New" w:hAnsi="TH Sarabun New" w:cs="TH Sarabun New"/>
      </w:rPr>
    </w:lvl>
    <w:lvl w:ilvl="8" w:tplc="AF9A37FA">
      <w:start w:val="1"/>
      <w:numFmt w:val="bullet"/>
      <w:lvlText w:val="–"/>
      <w:lvlJc w:val="left"/>
      <w:pPr>
        <w:ind w:left="6480" w:hanging="360"/>
      </w:pPr>
      <w:rPr>
        <w:rFonts w:ascii="TH Sarabun New" w:eastAsia="TH Sarabun New" w:hAnsi="TH Sarabun New" w:cs="TH Sarabun New"/>
      </w:rPr>
    </w:lvl>
  </w:abstractNum>
  <w:abstractNum w:abstractNumId="33"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640163"/>
    <w:multiLevelType w:val="hybridMultilevel"/>
    <w:tmpl w:val="A9A6D454"/>
    <w:lvl w:ilvl="0" w:tplc="3018999C">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6" w15:restartNumberingAfterBreak="0">
    <w:nsid w:val="7D266235"/>
    <w:multiLevelType w:val="hybridMultilevel"/>
    <w:tmpl w:val="CB4A53EE"/>
    <w:lvl w:ilvl="0" w:tplc="827C68EC">
      <w:start w:val="1"/>
      <w:numFmt w:val="decimal"/>
      <w:lvlText w:val="(%1)"/>
      <w:lvlJc w:val="left"/>
      <w:pPr>
        <w:ind w:left="1080" w:hanging="360"/>
      </w:pPr>
      <w:rPr>
        <w:rFonts w:ascii="TH Sarabun New" w:eastAsia="TH Sarabun New" w:hAnsi="TH Sarabun New" w:cs="TH Sarabun New"/>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E5437"/>
    <w:multiLevelType w:val="hybridMultilevel"/>
    <w:tmpl w:val="30BCF0BC"/>
    <w:lvl w:ilvl="0" w:tplc="04090001">
      <w:start w:val="1"/>
      <w:numFmt w:val="bullet"/>
      <w:lvlText w:val="–"/>
      <w:lvlJc w:val="left"/>
      <w:pPr>
        <w:ind w:left="720" w:hanging="360"/>
      </w:pPr>
      <w:rPr>
        <w:rFonts w:ascii="TH Sarabun New" w:eastAsia="TH Sarabun New" w:hAnsi="TH Sarabun New" w:cs="TH Sarabun New"/>
      </w:rPr>
    </w:lvl>
    <w:lvl w:ilvl="1" w:tplc="04090003" w:tentative="1">
      <w:start w:val="1"/>
      <w:numFmt w:val="bullet"/>
      <w:lvlText w:val="–"/>
      <w:lvlJc w:val="left"/>
      <w:pPr>
        <w:ind w:left="1440" w:hanging="360"/>
      </w:pPr>
      <w:rPr>
        <w:rFonts w:ascii="TH Sarabun New" w:eastAsia="TH Sarabun New" w:hAnsi="TH Sarabun New" w:cs="TH Sarabun New"/>
      </w:rPr>
    </w:lvl>
    <w:lvl w:ilvl="2" w:tplc="04090005" w:tentative="1">
      <w:start w:val="1"/>
      <w:numFmt w:val="bullet"/>
      <w:lvlText w:val="–"/>
      <w:lvlJc w:val="left"/>
      <w:pPr>
        <w:ind w:left="2160" w:hanging="360"/>
      </w:pPr>
      <w:rPr>
        <w:rFonts w:ascii="TH Sarabun New" w:eastAsia="TH Sarabun New" w:hAnsi="TH Sarabun New" w:cs="TH Sarabun New"/>
      </w:rPr>
    </w:lvl>
    <w:lvl w:ilvl="3" w:tplc="04090001" w:tentative="1">
      <w:start w:val="1"/>
      <w:numFmt w:val="bullet"/>
      <w:lvlText w:val="–"/>
      <w:lvlJc w:val="left"/>
      <w:pPr>
        <w:ind w:left="2880" w:hanging="360"/>
      </w:pPr>
      <w:rPr>
        <w:rFonts w:ascii="TH Sarabun New" w:eastAsia="TH Sarabun New" w:hAnsi="TH Sarabun New" w:cs="TH Sarabun New"/>
      </w:rPr>
    </w:lvl>
    <w:lvl w:ilvl="4" w:tplc="04090003" w:tentative="1">
      <w:start w:val="1"/>
      <w:numFmt w:val="bullet"/>
      <w:lvlText w:val="–"/>
      <w:lvlJc w:val="left"/>
      <w:pPr>
        <w:ind w:left="3600" w:hanging="360"/>
      </w:pPr>
      <w:rPr>
        <w:rFonts w:ascii="TH Sarabun New" w:eastAsia="TH Sarabun New" w:hAnsi="TH Sarabun New" w:cs="TH Sarabun New"/>
      </w:rPr>
    </w:lvl>
    <w:lvl w:ilvl="5" w:tplc="04090005" w:tentative="1">
      <w:start w:val="1"/>
      <w:numFmt w:val="bullet"/>
      <w:lvlText w:val="–"/>
      <w:lvlJc w:val="left"/>
      <w:pPr>
        <w:ind w:left="4320" w:hanging="360"/>
      </w:pPr>
      <w:rPr>
        <w:rFonts w:ascii="TH Sarabun New" w:eastAsia="TH Sarabun New" w:hAnsi="TH Sarabun New" w:cs="TH Sarabun New"/>
      </w:rPr>
    </w:lvl>
    <w:lvl w:ilvl="6" w:tplc="04090001" w:tentative="1">
      <w:start w:val="1"/>
      <w:numFmt w:val="bullet"/>
      <w:lvlText w:val="–"/>
      <w:lvlJc w:val="left"/>
      <w:pPr>
        <w:ind w:left="5040" w:hanging="360"/>
      </w:pPr>
      <w:rPr>
        <w:rFonts w:ascii="TH Sarabun New" w:eastAsia="TH Sarabun New" w:hAnsi="TH Sarabun New" w:cs="TH Sarabun New"/>
      </w:rPr>
    </w:lvl>
    <w:lvl w:ilvl="7" w:tplc="04090003" w:tentative="1">
      <w:start w:val="1"/>
      <w:numFmt w:val="bullet"/>
      <w:lvlText w:val="–"/>
      <w:lvlJc w:val="left"/>
      <w:pPr>
        <w:ind w:left="5760" w:hanging="360"/>
      </w:pPr>
      <w:rPr>
        <w:rFonts w:ascii="TH Sarabun New" w:eastAsia="TH Sarabun New" w:hAnsi="TH Sarabun New" w:cs="TH Sarabun New"/>
      </w:rPr>
    </w:lvl>
    <w:lvl w:ilvl="8" w:tplc="04090005" w:tentative="1">
      <w:start w:val="1"/>
      <w:numFmt w:val="bullet"/>
      <w:lvlText w:val="–"/>
      <w:lvlJc w:val="left"/>
      <w:pPr>
        <w:ind w:left="6480" w:hanging="360"/>
      </w:pPr>
      <w:rPr>
        <w:rFonts w:ascii="TH Sarabun New" w:eastAsia="TH Sarabun New" w:hAnsi="TH Sarabun New" w:cs="TH Sarabun New"/>
      </w:rPr>
    </w:lvl>
  </w:abstractNum>
  <w:abstractNum w:abstractNumId="38" w15:restartNumberingAfterBreak="0">
    <w:nsid w:val="7F7FBEB4"/>
    <w:multiLevelType w:val="hybridMultilevel"/>
    <w:tmpl w:val="FFFFFFFF"/>
    <w:lvl w:ilvl="0" w:tplc="843440C4">
      <w:start w:val="1"/>
      <w:numFmt w:val="bullet"/>
      <w:lvlText w:val="–"/>
      <w:lvlJc w:val="left"/>
      <w:pPr>
        <w:ind w:left="1440" w:hanging="360"/>
      </w:pPr>
      <w:rPr>
        <w:rFonts w:ascii="TH Sarabun New" w:eastAsia="TH Sarabun New" w:hAnsi="TH Sarabun New" w:cs="TH Sarabun New"/>
      </w:rPr>
    </w:lvl>
    <w:lvl w:ilvl="1" w:tplc="10562172">
      <w:start w:val="1"/>
      <w:numFmt w:val="bullet"/>
      <w:lvlText w:val="–"/>
      <w:lvlJc w:val="left"/>
      <w:pPr>
        <w:ind w:left="2160" w:hanging="360"/>
      </w:pPr>
      <w:rPr>
        <w:rFonts w:ascii="TH Sarabun New" w:eastAsia="TH Sarabun New" w:hAnsi="TH Sarabun New" w:cs="TH Sarabun New"/>
      </w:rPr>
    </w:lvl>
    <w:lvl w:ilvl="2" w:tplc="808845F2">
      <w:start w:val="1"/>
      <w:numFmt w:val="bullet"/>
      <w:lvlText w:val="–"/>
      <w:lvlJc w:val="left"/>
      <w:pPr>
        <w:ind w:left="2880" w:hanging="360"/>
      </w:pPr>
      <w:rPr>
        <w:rFonts w:ascii="TH Sarabun New" w:eastAsia="TH Sarabun New" w:hAnsi="TH Sarabun New" w:cs="TH Sarabun New"/>
      </w:rPr>
    </w:lvl>
    <w:lvl w:ilvl="3" w:tplc="D27EB37A">
      <w:start w:val="1"/>
      <w:numFmt w:val="bullet"/>
      <w:lvlText w:val="–"/>
      <w:lvlJc w:val="left"/>
      <w:pPr>
        <w:ind w:left="3600" w:hanging="360"/>
      </w:pPr>
      <w:rPr>
        <w:rFonts w:ascii="TH Sarabun New" w:eastAsia="TH Sarabun New" w:hAnsi="TH Sarabun New" w:cs="TH Sarabun New"/>
      </w:rPr>
    </w:lvl>
    <w:lvl w:ilvl="4" w:tplc="DD549B0A">
      <w:start w:val="1"/>
      <w:numFmt w:val="bullet"/>
      <w:lvlText w:val="–"/>
      <w:lvlJc w:val="left"/>
      <w:pPr>
        <w:ind w:left="4320" w:hanging="360"/>
      </w:pPr>
      <w:rPr>
        <w:rFonts w:ascii="TH Sarabun New" w:eastAsia="TH Sarabun New" w:hAnsi="TH Sarabun New" w:cs="TH Sarabun New"/>
      </w:rPr>
    </w:lvl>
    <w:lvl w:ilvl="5" w:tplc="4E8A9C64">
      <w:start w:val="1"/>
      <w:numFmt w:val="bullet"/>
      <w:lvlText w:val="–"/>
      <w:lvlJc w:val="left"/>
      <w:pPr>
        <w:ind w:left="5040" w:hanging="360"/>
      </w:pPr>
      <w:rPr>
        <w:rFonts w:ascii="TH Sarabun New" w:eastAsia="TH Sarabun New" w:hAnsi="TH Sarabun New" w:cs="TH Sarabun New"/>
      </w:rPr>
    </w:lvl>
    <w:lvl w:ilvl="6" w:tplc="258CB3D2">
      <w:start w:val="1"/>
      <w:numFmt w:val="bullet"/>
      <w:lvlText w:val="–"/>
      <w:lvlJc w:val="left"/>
      <w:pPr>
        <w:ind w:left="5760" w:hanging="360"/>
      </w:pPr>
      <w:rPr>
        <w:rFonts w:ascii="TH Sarabun New" w:eastAsia="TH Sarabun New" w:hAnsi="TH Sarabun New" w:cs="TH Sarabun New"/>
      </w:rPr>
    </w:lvl>
    <w:lvl w:ilvl="7" w:tplc="136C5F4E">
      <w:start w:val="1"/>
      <w:numFmt w:val="bullet"/>
      <w:lvlText w:val="–"/>
      <w:lvlJc w:val="left"/>
      <w:pPr>
        <w:ind w:left="6480" w:hanging="360"/>
      </w:pPr>
      <w:rPr>
        <w:rFonts w:ascii="TH Sarabun New" w:eastAsia="TH Sarabun New" w:hAnsi="TH Sarabun New" w:cs="TH Sarabun New"/>
      </w:rPr>
    </w:lvl>
    <w:lvl w:ilvl="8" w:tplc="97F6393C">
      <w:start w:val="1"/>
      <w:numFmt w:val="bullet"/>
      <w:lvlText w:val="–"/>
      <w:lvlJc w:val="left"/>
      <w:pPr>
        <w:ind w:left="7200" w:hanging="360"/>
      </w:pPr>
      <w:rPr>
        <w:rFonts w:ascii="TH Sarabun New" w:eastAsia="TH Sarabun New" w:hAnsi="TH Sarabun New" w:cs="TH Sarabun New"/>
      </w:rPr>
    </w:lvl>
  </w:abstractNum>
  <w:num w:numId="1">
    <w:abstractNumId w:val="2"/>
  </w:num>
  <w:num w:numId="2">
    <w:abstractNumId w:val="9"/>
  </w:num>
  <w:num w:numId="3">
    <w:abstractNumId w:val="27"/>
  </w:num>
  <w:num w:numId="4">
    <w:abstractNumId w:val="17"/>
  </w:num>
  <w:num w:numId="5">
    <w:abstractNumId w:val="12"/>
  </w:num>
  <w:num w:numId="6">
    <w:abstractNumId w:val="0"/>
  </w:num>
  <w:num w:numId="7">
    <w:abstractNumId w:val="22"/>
  </w:num>
  <w:num w:numId="8">
    <w:abstractNumId w:val="38"/>
  </w:num>
  <w:num w:numId="9">
    <w:abstractNumId w:val="7"/>
  </w:num>
  <w:num w:numId="10">
    <w:abstractNumId w:val="10"/>
  </w:num>
  <w:num w:numId="11">
    <w:abstractNumId w:val="4"/>
  </w:num>
  <w:num w:numId="12">
    <w:abstractNumId w:val="29"/>
  </w:num>
  <w:num w:numId="13">
    <w:abstractNumId w:val="20"/>
  </w:num>
  <w:num w:numId="14">
    <w:abstractNumId w:val="16"/>
  </w:num>
  <w:num w:numId="15">
    <w:abstractNumId w:val="18"/>
  </w:num>
  <w:num w:numId="16">
    <w:abstractNumId w:val="15"/>
  </w:num>
  <w:num w:numId="17">
    <w:abstractNumId w:val="1"/>
  </w:num>
  <w:num w:numId="18">
    <w:abstractNumId w:val="21"/>
  </w:num>
  <w:num w:numId="19">
    <w:abstractNumId w:val="34"/>
  </w:num>
  <w:num w:numId="20">
    <w:abstractNumId w:val="33"/>
  </w:num>
  <w:num w:numId="21">
    <w:abstractNumId w:val="37"/>
  </w:num>
  <w:num w:numId="22">
    <w:abstractNumId w:val="28"/>
  </w:num>
  <w:num w:numId="23">
    <w:abstractNumId w:val="24"/>
  </w:num>
  <w:num w:numId="24">
    <w:abstractNumId w:val="14"/>
  </w:num>
  <w:num w:numId="25">
    <w:abstractNumId w:val="26"/>
  </w:num>
  <w:num w:numId="26">
    <w:abstractNumId w:val="5"/>
  </w:num>
  <w:num w:numId="27">
    <w:abstractNumId w:val="23"/>
  </w:num>
  <w:num w:numId="28">
    <w:abstractNumId w:val="32"/>
  </w:num>
  <w:num w:numId="29">
    <w:abstractNumId w:val="3"/>
  </w:num>
  <w:num w:numId="30">
    <w:abstractNumId w:val="25"/>
  </w:num>
  <w:num w:numId="31">
    <w:abstractNumId w:val="8"/>
  </w:num>
  <w:num w:numId="32">
    <w:abstractNumId w:val="31"/>
  </w:num>
  <w:num w:numId="33">
    <w:abstractNumId w:val="11"/>
  </w:num>
  <w:num w:numId="34">
    <w:abstractNumId w:val="30"/>
  </w:num>
  <w:num w:numId="35">
    <w:abstractNumId w:val="6"/>
  </w:num>
  <w:num w:numId="36">
    <w:abstractNumId w:val="35"/>
  </w:num>
  <w:num w:numId="37">
    <w:abstractNumId w:val="36"/>
  </w:num>
  <w:num w:numId="38">
    <w:abstractNumId w:val="19"/>
  </w:num>
  <w:num w:numId="39">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embedTrueTypeFonts/>
  <w:embedSystemFonts/>
  <w:proofState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AF8"/>
    <w:rsid w:val="00064B73"/>
    <w:rsid w:val="00064E11"/>
    <w:rsid w:val="00065393"/>
    <w:rsid w:val="000653CE"/>
    <w:rsid w:val="0006561D"/>
    <w:rsid w:val="00065A83"/>
    <w:rsid w:val="00065A92"/>
    <w:rsid w:val="00066307"/>
    <w:rsid w:val="000663BD"/>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6A2"/>
    <w:rsid w:val="000A576B"/>
    <w:rsid w:val="000A58A2"/>
    <w:rsid w:val="000A618F"/>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A80"/>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28F8"/>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740"/>
    <w:rsid w:val="002D0958"/>
    <w:rsid w:val="002D0A7D"/>
    <w:rsid w:val="002D0CA7"/>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576"/>
    <w:rsid w:val="002F772E"/>
    <w:rsid w:val="002F780D"/>
    <w:rsid w:val="002F7A9D"/>
    <w:rsid w:val="002F7D22"/>
    <w:rsid w:val="002F7D49"/>
    <w:rsid w:val="002F7F17"/>
    <w:rsid w:val="00300079"/>
    <w:rsid w:val="003002B5"/>
    <w:rsid w:val="0030047B"/>
    <w:rsid w:val="00300802"/>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A3"/>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42AF"/>
    <w:rsid w:val="003444BD"/>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E8A"/>
    <w:rsid w:val="003C7F42"/>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962"/>
    <w:rsid w:val="00406967"/>
    <w:rsid w:val="004069FC"/>
    <w:rsid w:val="00406C5A"/>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2DD5"/>
    <w:rsid w:val="004A33CC"/>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645"/>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163"/>
    <w:rsid w:val="005A34E3"/>
    <w:rsid w:val="005A368B"/>
    <w:rsid w:val="005A36B9"/>
    <w:rsid w:val="005A3795"/>
    <w:rsid w:val="005A37AD"/>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311"/>
    <w:rsid w:val="005B54B4"/>
    <w:rsid w:val="005B5816"/>
    <w:rsid w:val="005B67FF"/>
    <w:rsid w:val="005B6A7E"/>
    <w:rsid w:val="005B6BF3"/>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C3E"/>
    <w:rsid w:val="005C4DFA"/>
    <w:rsid w:val="005C5BC1"/>
    <w:rsid w:val="005C611D"/>
    <w:rsid w:val="005C671C"/>
    <w:rsid w:val="005C68B4"/>
    <w:rsid w:val="005C6AF1"/>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124"/>
    <w:rsid w:val="005D6AB4"/>
    <w:rsid w:val="005D6EB7"/>
    <w:rsid w:val="005D6FEF"/>
    <w:rsid w:val="005D7247"/>
    <w:rsid w:val="005D73CF"/>
    <w:rsid w:val="005D7402"/>
    <w:rsid w:val="005D786B"/>
    <w:rsid w:val="005D7B80"/>
    <w:rsid w:val="005D7BFA"/>
    <w:rsid w:val="005D7C7F"/>
    <w:rsid w:val="005D7F41"/>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439"/>
    <w:rsid w:val="005F3611"/>
    <w:rsid w:val="005F3C68"/>
    <w:rsid w:val="005F3E91"/>
    <w:rsid w:val="005F3FD5"/>
    <w:rsid w:val="005F4505"/>
    <w:rsid w:val="005F49A4"/>
    <w:rsid w:val="005F4A4D"/>
    <w:rsid w:val="005F4CD3"/>
    <w:rsid w:val="005F4DF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9AC"/>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89"/>
    <w:rsid w:val="006F796F"/>
    <w:rsid w:val="006F7D4C"/>
    <w:rsid w:val="006F7D50"/>
    <w:rsid w:val="006F7DBA"/>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343"/>
    <w:rsid w:val="007B644C"/>
    <w:rsid w:val="007B6930"/>
    <w:rsid w:val="007B69D4"/>
    <w:rsid w:val="007B6AA4"/>
    <w:rsid w:val="007B6B44"/>
    <w:rsid w:val="007B6CAD"/>
    <w:rsid w:val="007B6D31"/>
    <w:rsid w:val="007B6D8B"/>
    <w:rsid w:val="007B7086"/>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5DB"/>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B0E"/>
    <w:rsid w:val="00815D65"/>
    <w:rsid w:val="008160E2"/>
    <w:rsid w:val="00816119"/>
    <w:rsid w:val="00816233"/>
    <w:rsid w:val="00816ABE"/>
    <w:rsid w:val="00816BB3"/>
    <w:rsid w:val="00816D52"/>
    <w:rsid w:val="00817339"/>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316D"/>
    <w:rsid w:val="00843673"/>
    <w:rsid w:val="008436ED"/>
    <w:rsid w:val="00843854"/>
    <w:rsid w:val="008439E4"/>
    <w:rsid w:val="00843C0B"/>
    <w:rsid w:val="008448F5"/>
    <w:rsid w:val="0084499C"/>
    <w:rsid w:val="00844C5B"/>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67C"/>
    <w:rsid w:val="00881684"/>
    <w:rsid w:val="00881A47"/>
    <w:rsid w:val="00881A5A"/>
    <w:rsid w:val="00881C02"/>
    <w:rsid w:val="00881C7E"/>
    <w:rsid w:val="00881F58"/>
    <w:rsid w:val="00882099"/>
    <w:rsid w:val="00882272"/>
    <w:rsid w:val="00882356"/>
    <w:rsid w:val="00882423"/>
    <w:rsid w:val="00882942"/>
    <w:rsid w:val="008829D3"/>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DC6"/>
    <w:rsid w:val="009323E0"/>
    <w:rsid w:val="009327A4"/>
    <w:rsid w:val="00932D6F"/>
    <w:rsid w:val="00932FB9"/>
    <w:rsid w:val="00933797"/>
    <w:rsid w:val="0093387F"/>
    <w:rsid w:val="00933C75"/>
    <w:rsid w:val="00934307"/>
    <w:rsid w:val="009343AF"/>
    <w:rsid w:val="009343FF"/>
    <w:rsid w:val="00934401"/>
    <w:rsid w:val="0093453D"/>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C3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AC0"/>
    <w:rsid w:val="00992D78"/>
    <w:rsid w:val="00992F8E"/>
    <w:rsid w:val="0099309D"/>
    <w:rsid w:val="00993202"/>
    <w:rsid w:val="009937C8"/>
    <w:rsid w:val="00993884"/>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E7EFD"/>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BBE"/>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B0"/>
    <w:rsid w:val="00BF6CC0"/>
    <w:rsid w:val="00BF6E80"/>
    <w:rsid w:val="00BF6EDD"/>
    <w:rsid w:val="00BF70BB"/>
    <w:rsid w:val="00BF710B"/>
    <w:rsid w:val="00BF7202"/>
    <w:rsid w:val="00BF7229"/>
    <w:rsid w:val="00BF73C1"/>
    <w:rsid w:val="00BF75A3"/>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3F26"/>
    <w:rsid w:val="00C54013"/>
    <w:rsid w:val="00C541AE"/>
    <w:rsid w:val="00C54814"/>
    <w:rsid w:val="00C54F57"/>
    <w:rsid w:val="00C555CA"/>
    <w:rsid w:val="00C55607"/>
    <w:rsid w:val="00C55C69"/>
    <w:rsid w:val="00C55DC6"/>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F43"/>
    <w:rsid w:val="00C67086"/>
    <w:rsid w:val="00C67491"/>
    <w:rsid w:val="00C67685"/>
    <w:rsid w:val="00C67A2B"/>
    <w:rsid w:val="00C67E02"/>
    <w:rsid w:val="00C705FC"/>
    <w:rsid w:val="00C70B3B"/>
    <w:rsid w:val="00C70EAA"/>
    <w:rsid w:val="00C71102"/>
    <w:rsid w:val="00C713D5"/>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615"/>
    <w:rsid w:val="00CA179A"/>
    <w:rsid w:val="00CA1BC4"/>
    <w:rsid w:val="00CA2180"/>
    <w:rsid w:val="00CA22F7"/>
    <w:rsid w:val="00CA2334"/>
    <w:rsid w:val="00CA24F8"/>
    <w:rsid w:val="00CA25B5"/>
    <w:rsid w:val="00CA25E7"/>
    <w:rsid w:val="00CA2D47"/>
    <w:rsid w:val="00CA2FCB"/>
    <w:rsid w:val="00CA35E9"/>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345B"/>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463"/>
    <w:rsid w:val="00F0498E"/>
    <w:rsid w:val="00F04B5B"/>
    <w:rsid w:val="00F053EF"/>
    <w:rsid w:val="00F056BE"/>
    <w:rsid w:val="00F05B0E"/>
    <w:rsid w:val="00F05F9D"/>
    <w:rsid w:val="00F0611C"/>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6EA"/>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C14CB3F-92F2-4041-9BF7-F5474FC737A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 New" w:eastAsia="TH Sarabun New" w:hAnsi="TH Sarabun New" w:cs="TH Sarabun New"/>
        <w:sz w:val="24"/>
        <w:szCs w:val="24"/>
        <w:lang w:val="en-US" w:eastAsia="ja-JP" w:bidi="ar-SA"/>
      </w:rPr>
    </w:rPrDefault>
    <w:pPrDefault>
      <w:pPr>
        <w:spacing w:after="160" w:line="27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E448B"/>
    <w:rPr>
      <w:sz w:val="32"/>
    </w:rPr>
  </w:style>
  <w:style w:type="paragraph" w:styleId="Heading1">
    <w:name w:val="heading 1"/>
    <w:basedOn w:val="Normal"/>
    <w:next w:val="Normal"/>
    <w:link w:val="Heading1Char"/>
    <w:uiPriority w:val="9"/>
    <w:qFormat/>
    <w:rsid w:val="004B2FEC"/>
    <w:pPr>
      <w:keepNext/>
      <w:keepLines/>
      <w:spacing w:before="240" w:after="0"/>
      <w:jc w:val="center"/>
      <w:outlineLvl w:val="0"/>
    </w:pPr>
    <w:rPr>
      <w:b/>
      <w:bCs/>
      <w:color w:val="000000"/>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b/>
      <w:bCs/>
      <w:color w:val="000000"/>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b/>
      <w:bCs/>
      <w:color w:val="000000"/>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b/>
      <w:bCs/>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 Sarabun New" w:eastAsia="TH Sarabun New" w:hAnsi="TH Sarabun New" w:cs="TH Sarabun New"/>
      <w:color w:val="0F4761" w:themeColor="accent1" w:themeShade="BF"/>
      <w:sz w:val="32"/>
    </w:rPr>
  </w:style>
  <w:style w:type="character" w:customStyle="1" w:styleId="Heading4Char">
    <w:name w:val="Heading 4 Char"/>
    <w:basedOn w:val="DefaultParagraphFont"/>
    <w:link w:val="Heading4"/>
    <w:uiPriority w:val="9"/>
    <w:rsid w:val="00E80AAA"/>
    <w:rPr>
      <w:rFonts w:ascii="TH Sarabun New" w:eastAsia="TH Sarabun New" w:hAnsi="TH Sarabun New" w:cs="TH Sarabun New"/>
      <w:b/>
      <w:bCs/>
      <w:sz w:val="32"/>
      <w:szCs w:val="32"/>
      <w:lang w:bidi="th-TH"/>
    </w:rPr>
  </w:style>
  <w:style w:type="paragraph" w:styleId="NormalWeb">
    <w:name w:val="Normal (Web)"/>
    <w:basedOn w:val="Normal"/>
    <w:uiPriority w:val="99"/>
    <w:semiHidden/>
    <w:unhideWhenUsed/>
    <w:rsid w:val="002B426F"/>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rPr>
      <w:sz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rFonts w:ascii="TH Sarabun New" w:eastAsia="TH Sarabun New" w:hAnsi="TH Sarabun New" w:cs="TH Sarabun New"/>
      <w:color w:val="467886" w:themeColor="hyperlink"/>
      <w:sz w:val="32"/>
      <w:u w:val="single"/>
    </w:rPr>
  </w:style>
  <w:style w:type="character" w:styleId="UnresolvedMention">
    <w:name w:val="Unresolved Mention"/>
    <w:basedOn w:val="DefaultParagraphFont"/>
    <w:uiPriority w:val="99"/>
    <w:semiHidden/>
    <w:unhideWhenUsed/>
    <w:rsid w:val="00113BA8"/>
    <w:rPr>
      <w:rFonts w:ascii="TH Sarabun New" w:eastAsia="TH Sarabun New" w:hAnsi="TH Sarabun New" w:cs="TH Sarabun New"/>
      <w:color w:val="605E5C"/>
      <w:sz w:val="32"/>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rPr>
      <w:rFonts w:ascii="TH Sarabun New" w:eastAsia="TH Sarabun New" w:hAnsi="TH Sarabun New" w:cs="TH Sarabun New"/>
      <w:sz w:val="32"/>
    </w:rPr>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rPr>
      <w:rFonts w:ascii="TH Sarabun New" w:eastAsia="TH Sarabun New" w:hAnsi="TH Sarabun New" w:cs="TH Sarabun New"/>
      <w:sz w:val="32"/>
    </w:rPr>
  </w:style>
  <w:style w:type="character" w:customStyle="1" w:styleId="Heading1Char">
    <w:name w:val="Heading 1 Char"/>
    <w:basedOn w:val="DefaultParagraphFont"/>
    <w:link w:val="Heading1"/>
    <w:uiPriority w:val="9"/>
    <w:rsid w:val="004B2FEC"/>
    <w:rPr>
      <w:rFonts w:ascii="TH Sarabun New" w:eastAsia="TH Sarabun New" w:hAnsi="TH Sarabun New" w:cs="TH Sarabun New"/>
      <w:b/>
      <w:bCs/>
      <w:sz w:val="32"/>
      <w:szCs w:val="32"/>
      <w:lang w:bidi="th-TH"/>
    </w:rPr>
  </w:style>
  <w:style w:type="character" w:styleId="FollowedHyperlink">
    <w:name w:val="FollowedHyperlink"/>
    <w:basedOn w:val="DefaultParagraphFont"/>
    <w:uiPriority w:val="99"/>
    <w:semiHidden/>
    <w:unhideWhenUsed/>
    <w:rsid w:val="007B12E8"/>
    <w:rPr>
      <w:rFonts w:ascii="TH Sarabun New" w:eastAsia="TH Sarabun New" w:hAnsi="TH Sarabun New" w:cs="TH Sarabun New"/>
      <w:color w:val="96607D" w:themeColor="followedHyperlink"/>
      <w:sz w:val="32"/>
      <w:u w:val="single"/>
    </w:rPr>
  </w:style>
  <w:style w:type="character" w:customStyle="1" w:styleId="Heading3Char">
    <w:name w:val="Heading 3 Char"/>
    <w:basedOn w:val="DefaultParagraphFont"/>
    <w:link w:val="Heading3"/>
    <w:uiPriority w:val="9"/>
    <w:rsid w:val="00A133DF"/>
    <w:rPr>
      <w:rFonts w:ascii="TH Sarabun New" w:eastAsia="TH Sarabun New" w:hAnsi="TH Sarabun New" w:cs="TH Sarabun New"/>
      <w:b/>
      <w:bCs/>
      <w:sz w:val="32"/>
      <w:szCs w:val="32"/>
    </w:rPr>
  </w:style>
  <w:style w:type="character" w:customStyle="1" w:styleId="Heading2Char">
    <w:name w:val="Heading 2 Char"/>
    <w:basedOn w:val="DefaultParagraphFont"/>
    <w:link w:val="Heading2"/>
    <w:uiPriority w:val="9"/>
    <w:rsid w:val="004B2FEC"/>
    <w:rPr>
      <w:rFonts w:ascii="TH Sarabun New" w:eastAsia="TH Sarabun New" w:hAnsi="TH Sarabun New" w:cs="TH Sarabun New"/>
      <w:b/>
      <w:bCs/>
      <w:sz w:val="32"/>
      <w:szCs w:val="32"/>
      <w:lang w:bidi="th-TH"/>
    </w:rPr>
  </w:style>
  <w:style w:type="paragraph" w:customStyle="1" w:styleId="p1">
    <w:name w:val="p1"/>
    <w:basedOn w:val="Normal"/>
    <w:rsid w:val="00930D03"/>
    <w:pPr>
      <w:spacing w:after="0" w:line="240" w:lineRule="auto"/>
    </w:pPr>
    <w:rPr>
      <w:szCs w:val="26"/>
      <w:lang w:eastAsia="en-US" w:bidi="th-TH"/>
    </w:rPr>
  </w:style>
  <w:style w:type="character" w:customStyle="1" w:styleId="s1">
    <w:name w:val="s1"/>
    <w:basedOn w:val="DefaultParagraphFont"/>
    <w:rsid w:val="00930D03"/>
    <w:rPr>
      <w:rFonts w:ascii="TH Sarabun New" w:eastAsia="TH Sarabun New" w:hAnsi="TH Sarabun New" w:cs="TH Sarabun New"/>
      <w:b w:val="0"/>
      <w:bCs w:val="0"/>
      <w:i w:val="0"/>
      <w:iCs w:val="0"/>
      <w:sz w:val="32"/>
      <w:szCs w:val="26"/>
    </w:rPr>
  </w:style>
  <w:style w:type="character" w:customStyle="1" w:styleId="s2">
    <w:name w:val="s2"/>
    <w:basedOn w:val="DefaultParagraphFont"/>
    <w:rsid w:val="00930D03"/>
    <w:rPr>
      <w:rFonts w:ascii="TH Sarabun New" w:eastAsia="TH Sarabun New" w:hAnsi="TH Sarabun New" w:cs="TH Sarabun New"/>
      <w:b w:val="0"/>
      <w:bCs w:val="0"/>
      <w:i w:val="0"/>
      <w:iCs w:val="0"/>
      <w:sz w:val="32"/>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color w:val="E0E0E0"/>
      <w:lang w:eastAsia="en-US"/>
    </w:rPr>
  </w:style>
  <w:style w:type="character" w:customStyle="1" w:styleId="s3">
    <w:name w:val="s3"/>
    <w:basedOn w:val="DefaultParagraphFont"/>
    <w:rsid w:val="00022808"/>
    <w:rPr>
      <w:rFonts w:ascii="TH Sarabun New" w:eastAsia="TH Sarabun New" w:hAnsi="TH Sarabun New" w:cs="TH Sarabun New"/>
      <w:b w:val="0"/>
      <w:bCs w:val="0"/>
      <w:i w:val="0"/>
      <w:iCs w:val="0"/>
      <w:color w:val="000000"/>
      <w:sz w:val="32"/>
      <w:szCs w:val="24"/>
    </w:rPr>
  </w:style>
  <w:style w:type="character" w:customStyle="1" w:styleId="apple-converted-space">
    <w:name w:val="apple-converted-space"/>
    <w:basedOn w:val="DefaultParagraphFont"/>
    <w:rsid w:val="00022808"/>
    <w:rPr>
      <w:rFonts w:ascii="TH Sarabun New" w:eastAsia="TH Sarabun New" w:hAnsi="TH Sarabun New" w:cs="TH Sarabun New"/>
      <w:sz w:val="32"/>
    </w:rPr>
  </w:style>
  <w:style w:type="paragraph" w:customStyle="1" w:styleId="p3">
    <w:name w:val="p3"/>
    <w:basedOn w:val="Normal"/>
    <w:rsid w:val="00D86FB4"/>
    <w:pPr>
      <w:spacing w:before="200" w:after="0" w:line="240" w:lineRule="auto"/>
      <w:ind w:left="600" w:hanging="600"/>
    </w:pPr>
    <w:rPr>
      <w:color w:val="000000"/>
      <w:szCs w:val="26"/>
      <w:lang w:eastAsia="en-US" w:bidi="th-TH"/>
    </w:rPr>
  </w:style>
  <w:style w:type="paragraph" w:customStyle="1" w:styleId="p4">
    <w:name w:val="p4"/>
    <w:basedOn w:val="Normal"/>
    <w:rsid w:val="00D86FB4"/>
    <w:pPr>
      <w:spacing w:before="140" w:after="0" w:line="240" w:lineRule="auto"/>
      <w:ind w:left="600" w:hanging="600"/>
    </w:pPr>
    <w:rPr>
      <w:color w:val="000000"/>
      <w:szCs w:val="26"/>
      <w:lang w:eastAsia="en-US" w:bidi="th-TH"/>
    </w:rPr>
  </w:style>
  <w:style w:type="paragraph" w:styleId="Revision">
    <w:name w:val="Revision"/>
    <w:hidden/>
    <w:uiPriority w:val="99"/>
    <w:semiHidden/>
    <w:rsid w:val="001B6982"/>
    <w:pPr>
      <w:spacing w:after="0" w:line="240" w:lineRule="auto"/>
    </w:pPr>
    <w:rPr>
      <w:sz w:val="32"/>
    </w:rPr>
  </w:style>
  <w:style w:type="paragraph" w:styleId="BalloonText">
    <w:name w:val="Balloon Text"/>
    <w:basedOn w:val="Normal"/>
    <w:link w:val="BalloonTextChar"/>
    <w:uiPriority w:val="99"/>
    <w:semiHidden/>
    <w:unhideWhenUsed/>
    <w:rsid w:val="001B6982"/>
    <w:pPr>
      <w:spacing w:after="0" w:line="240" w:lineRule="auto"/>
    </w:pPr>
    <w:rPr>
      <w:szCs w:val="18"/>
    </w:rPr>
  </w:style>
  <w:style w:type="character" w:customStyle="1" w:styleId="BalloonTextChar">
    <w:name w:val="Balloon Text Char"/>
    <w:basedOn w:val="DefaultParagraphFont"/>
    <w:link w:val="BalloonText"/>
    <w:uiPriority w:val="99"/>
    <w:semiHidden/>
    <w:rsid w:val="001B6982"/>
    <w:rPr>
      <w:rFonts w:ascii="TH Sarabun New" w:eastAsia="TH Sarabun New" w:hAnsi="TH Sarabun New" w:cs="TH Sarabun New"/>
      <w:sz w:val="32"/>
      <w:szCs w:val="18"/>
    </w:rPr>
  </w:style>
  <w:style w:type="paragraph" w:styleId="NoSpacing">
    <w:name w:val="No Spacing"/>
    <w:uiPriority w:val="1"/>
    <w:qFormat/>
    <w:rsid w:val="00971EB1"/>
    <w:pPr>
      <w:spacing w:after="0" w:line="240" w:lineRule="auto"/>
    </w:pPr>
    <w:rPr>
      <w:sz w:val="32"/>
    </w:rPr>
  </w:style>
  <w:style w:type="character" w:styleId="Strong">
    <w:name w:val="Strong"/>
    <w:basedOn w:val="DefaultParagraphFont"/>
    <w:uiPriority w:val="22"/>
    <w:qFormat/>
    <w:rsid w:val="009A07D2"/>
    <w:rPr>
      <w:rFonts w:ascii="TH Sarabun New" w:eastAsia="TH Sarabun New" w:hAnsi="TH Sarabun New" w:cs="TH Sarabun New"/>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header" Target="header5.xml"/><Relationship Id="rId39" Type="http://schemas.openxmlformats.org/officeDocument/2006/relationships/hyperlink" Target="https://tmd.go.th/climate/summarymonthly/112025" TargetMode="External"/><Relationship Id="rId21" Type="http://schemas.openxmlformats.org/officeDocument/2006/relationships/hyperlink" Target="https://www.nesdc.go.th/msp16022569/" TargetMode="External"/><Relationship Id="rId34" Type="http://schemas.openxmlformats.org/officeDocument/2006/relationships/footer" Target="footer6.xml"/><Relationship Id="rId42" Type="http://schemas.openxmlformats.org/officeDocument/2006/relationships/hyperlink" Target="https://investor.centarahotelsresorts.com/th/our-business/food-business" TargetMode="External"/><Relationship Id="rId47" Type="http://schemas.openxmlformats.org/officeDocument/2006/relationships/hyperlink" Target="https://www.nesdc.go.th/msp16022569/" TargetMode="External"/><Relationship Id="rId50" Type="http://schemas.openxmlformats.org/officeDocument/2006/relationships/hyperlink" Target="https://www.pwc.com/th/en/press-room/press-release/2025/press-release-04-09-25-th.htm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eader" Target="header7.xml"/><Relationship Id="rId11" Type="http://schemas.openxmlformats.org/officeDocument/2006/relationships/image" Target="media/image1.png"/><Relationship Id="rId24" Type="http://schemas.openxmlformats.org/officeDocument/2006/relationships/hyperlink" Target="https://investor.mkrestaurant.com/th/downloads/annual-report" TargetMode="External"/><Relationship Id="rId32" Type="http://schemas.openxmlformats.org/officeDocument/2006/relationships/footer" Target="footer5.xml"/><Relationship Id="rId37" Type="http://schemas.openxmlformats.org/officeDocument/2006/relationships/hyperlink" Target="https://secretary.prd.go.th/th/content/category/detail/id/6/cid/9/iid/432060" TargetMode="External"/><Relationship Id="rId40" Type="http://schemas.openxmlformats.org/officeDocument/2006/relationships/hyperlink" Target="https://www.mol.go.th/&#3629;&#3633;&#3605;&#3619;&#3634;&#3588;&#3656;&#3634;&#3592;&#3657;&#3634;&#3591;&#3586;&#3633;&#3657;&#3609;&#3605;&#3656;&#3635;" TargetMode="External"/><Relationship Id="rId45" Type="http://schemas.openxmlformats.org/officeDocument/2006/relationships/hyperlink" Target="https://investor.mkrestaurant.com/th/corporate-info/business-overview"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pwc.com/th/en/press-room/press-release/2025/press-release-04-09-25-th.html" TargetMode="External"/><Relationship Id="rId31" Type="http://schemas.openxmlformats.org/officeDocument/2006/relationships/header" Target="header8.xml"/><Relationship Id="rId44" Type="http://schemas.openxmlformats.org/officeDocument/2006/relationships/hyperlink" Target="https://m.listedcompany.com/misc/one-report/20260327-m-one-report-2025-th.pdf" TargetMode="External"/><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6.xml"/><Relationship Id="rId30" Type="http://schemas.openxmlformats.org/officeDocument/2006/relationships/footer" Target="footer4.xml"/><Relationship Id="rId35" Type="http://schemas.openxmlformats.org/officeDocument/2006/relationships/header" Target="header10.xml"/><Relationship Id="rId43" Type="http://schemas.openxmlformats.org/officeDocument/2006/relationships/hyperlink" Target="https://investor.centarahotelsresorts.com/th/corporate-information/milestone" TargetMode="External"/><Relationship Id="rId48" Type="http://schemas.openxmlformats.org/officeDocument/2006/relationships/hyperlink" Target="https://www.isc.hbs.edu/strategy/business-strategy/Pages/the-five-forces.aspx" TargetMode="External"/><Relationship Id="rId8" Type="http://schemas.openxmlformats.org/officeDocument/2006/relationships/webSettings" Target="webSettings.xml"/><Relationship Id="rId51" Type="http://schemas.openxmlformats.org/officeDocument/2006/relationships/hyperlink" Target="https://www.pwc.com/th/en/asia-pacific/2025/voice-of-the-consumer-survey/assets/voice-of-the-consumer-survey-2025-thailand-snapshot-en.pdf"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yperlink" Target="https://investor.centarahotelsresorts.com/th/our-business/food-business" TargetMode="External"/><Relationship Id="rId33" Type="http://schemas.openxmlformats.org/officeDocument/2006/relationships/header" Target="header9.xml"/><Relationship Id="rId38" Type="http://schemas.openxmlformats.org/officeDocument/2006/relationships/hyperlink" Target="https://multimedia.anamai.moph.go.th/news/090765/" TargetMode="External"/><Relationship Id="rId46" Type="http://schemas.openxmlformats.org/officeDocument/2006/relationships/hyperlink" Target="https://food.fda.moph.go.th/for-entrepreneurs/production-premise/" TargetMode="External"/><Relationship Id="rId20" Type="http://schemas.openxmlformats.org/officeDocument/2006/relationships/hyperlink" Target="https://m.listedcompany.com/misc/one-report/20260327-m-one-report-2025-th.pdf" TargetMode="External"/><Relationship Id="rId41" Type="http://schemas.openxmlformats.org/officeDocument/2006/relationships/hyperlink" Target="https://www.dga.or.th/document/106108/" TargetMode="External"/><Relationship Id="rId54"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m.listedcompany.com/misc/one-report/20260327-m-one-report-2025-th.pdf" TargetMode="Externa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hyperlink" Target="https://lmwn.com/be-our-partner-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F7F89F75-003A-4BB7-8115-F3332AE34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37</Pages>
  <Words>9648</Words>
  <Characters>54998</Characters>
  <Application>Microsoft Office Word</Application>
  <DocSecurity>0</DocSecurity>
  <Lines>458</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64517</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8</cp:revision>
  <cp:lastPrinted>2026-09-12T22:44:00Z</cp:lastPrinted>
  <dcterms:created xsi:type="dcterms:W3CDTF">2026-10-02T12:57:00Z</dcterms:created>
  <dcterms:modified xsi:type="dcterms:W3CDTF">2026-10-02T14:20:00Z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